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E2C" w:rsidRPr="005B0427" w:rsidRDefault="00071E2C" w:rsidP="00071E2C">
      <w:pPr>
        <w:tabs>
          <w:tab w:val="left" w:pos="6630"/>
        </w:tabs>
        <w:ind w:firstLine="708"/>
        <w:jc w:val="both"/>
        <w:rPr>
          <w:rFonts w:ascii="Times New Roman" w:hAnsi="Times New Roman" w:cs="Times New Roman"/>
          <w:sz w:val="24"/>
          <w:szCs w:val="24"/>
          <w:lang w:val="en-US"/>
        </w:rPr>
      </w:pPr>
      <w:r w:rsidRPr="005B0427">
        <w:rPr>
          <w:rFonts w:ascii="Times New Roman" w:hAnsi="Times New Roman" w:cs="Times New Roman"/>
          <w:sz w:val="24"/>
          <w:szCs w:val="24"/>
          <w:lang w:val="en-US"/>
        </w:rPr>
        <w:tab/>
        <w:t xml:space="preserve">Anexa </w:t>
      </w:r>
      <w:proofErr w:type="gramStart"/>
      <w:r w:rsidRPr="005B0427">
        <w:rPr>
          <w:rFonts w:ascii="Times New Roman" w:hAnsi="Times New Roman" w:cs="Times New Roman"/>
          <w:sz w:val="24"/>
          <w:szCs w:val="24"/>
          <w:lang w:val="en-US"/>
        </w:rPr>
        <w:t>nr.1 ,</w:t>
      </w:r>
      <w:proofErr w:type="gramEnd"/>
      <w:r w:rsidRPr="005B0427">
        <w:rPr>
          <w:rFonts w:ascii="Times New Roman" w:hAnsi="Times New Roman" w:cs="Times New Roman"/>
          <w:sz w:val="24"/>
          <w:szCs w:val="24"/>
          <w:lang w:val="en-US"/>
        </w:rPr>
        <w:t xml:space="preserve"> la HCL nr.</w:t>
      </w:r>
    </w:p>
    <w:p w:rsidR="00071E2C" w:rsidRPr="005B0427" w:rsidRDefault="00071E2C" w:rsidP="00071E2C">
      <w:pPr>
        <w:tabs>
          <w:tab w:val="left" w:pos="2730"/>
        </w:tabs>
        <w:ind w:firstLine="708"/>
        <w:rPr>
          <w:rFonts w:ascii="Times New Roman" w:hAnsi="Times New Roman" w:cs="Times New Roman"/>
          <w:sz w:val="24"/>
          <w:szCs w:val="24"/>
          <w:lang w:val="en-US"/>
        </w:rPr>
      </w:pPr>
      <w:r w:rsidRPr="005B0427">
        <w:rPr>
          <w:rFonts w:ascii="Times New Roman" w:hAnsi="Times New Roman" w:cs="Times New Roman"/>
          <w:sz w:val="24"/>
          <w:szCs w:val="24"/>
          <w:lang w:val="en-US"/>
        </w:rPr>
        <w:tab/>
      </w:r>
    </w:p>
    <w:p w:rsidR="00071E2C" w:rsidRPr="005B0427" w:rsidRDefault="00071E2C" w:rsidP="00865AEF">
      <w:pPr>
        <w:tabs>
          <w:tab w:val="left" w:pos="2730"/>
        </w:tabs>
        <w:ind w:firstLine="708"/>
        <w:jc w:val="center"/>
        <w:rPr>
          <w:rFonts w:ascii="Times New Roman" w:hAnsi="Times New Roman" w:cs="Times New Roman"/>
          <w:sz w:val="24"/>
          <w:szCs w:val="24"/>
          <w:lang w:val="en-US"/>
        </w:rPr>
      </w:pPr>
      <w:r w:rsidRPr="005B0427">
        <w:rPr>
          <w:rFonts w:ascii="Times New Roman" w:hAnsi="Times New Roman" w:cs="Times New Roman"/>
          <w:sz w:val="24"/>
          <w:szCs w:val="24"/>
          <w:lang w:val="en-US"/>
        </w:rPr>
        <w:t>T A B L O U L</w:t>
      </w:r>
    </w:p>
    <w:p w:rsidR="00071E2C" w:rsidRPr="005B0427" w:rsidRDefault="00071E2C" w:rsidP="00071E2C">
      <w:pPr>
        <w:tabs>
          <w:tab w:val="left" w:pos="2730"/>
        </w:tabs>
        <w:ind w:left="708"/>
        <w:rPr>
          <w:rFonts w:ascii="Times New Roman" w:hAnsi="Times New Roman" w:cs="Times New Roman"/>
          <w:sz w:val="24"/>
          <w:szCs w:val="24"/>
          <w:lang w:val="en-US"/>
        </w:rPr>
      </w:pPr>
      <w:r w:rsidRPr="005B0427">
        <w:rPr>
          <w:rFonts w:ascii="Times New Roman" w:hAnsi="Times New Roman" w:cs="Times New Roman"/>
          <w:sz w:val="24"/>
          <w:szCs w:val="24"/>
          <w:lang w:val="en-US"/>
        </w:rPr>
        <w:tab/>
        <w:t>Cuprinzând  cotele, valorile impozabile, nivelurile  impozitelor  şi  taxelor  locale,  taxele  special  şi  amenzile  care  se  stabilesc  , se  actualizează  sau  ajustează  , după  caz,  de  către  Consiliul  Local  al  Comunei  Valea  Ursului  , în  limitele  şi  în  condiţiile  Titlului  IX  din  Legea  nr. 227/</w:t>
      </w:r>
      <w:proofErr w:type="gramStart"/>
      <w:r w:rsidRPr="005B0427">
        <w:rPr>
          <w:rFonts w:ascii="Times New Roman" w:hAnsi="Times New Roman" w:cs="Times New Roman"/>
          <w:sz w:val="24"/>
          <w:szCs w:val="24"/>
          <w:lang w:val="en-US"/>
        </w:rPr>
        <w:t>2015  privind</w:t>
      </w:r>
      <w:proofErr w:type="gramEnd"/>
      <w:r w:rsidRPr="005B0427">
        <w:rPr>
          <w:rFonts w:ascii="Times New Roman" w:hAnsi="Times New Roman" w:cs="Times New Roman"/>
          <w:sz w:val="24"/>
          <w:szCs w:val="24"/>
          <w:lang w:val="en-US"/>
        </w:rPr>
        <w:t xml:space="preserve">  Codul  fiscal  ,  aplicabile  în  anul  fiscal  202</w:t>
      </w:r>
      <w:r w:rsidR="00076D83" w:rsidRPr="005B0427">
        <w:rPr>
          <w:rFonts w:ascii="Times New Roman" w:hAnsi="Times New Roman" w:cs="Times New Roman"/>
          <w:sz w:val="24"/>
          <w:szCs w:val="24"/>
          <w:lang w:val="en-US"/>
        </w:rPr>
        <w:t>6</w:t>
      </w:r>
    </w:p>
    <w:p w:rsidR="00071E2C" w:rsidRPr="005B0427" w:rsidRDefault="00071E2C" w:rsidP="00071E2C">
      <w:pPr>
        <w:pStyle w:val="ListParagraph"/>
        <w:numPr>
          <w:ilvl w:val="0"/>
          <w:numId w:val="2"/>
        </w:numPr>
        <w:tabs>
          <w:tab w:val="left" w:pos="2730"/>
        </w:tabs>
        <w:rPr>
          <w:rFonts w:ascii="Times New Roman" w:hAnsi="Times New Roman" w:cs="Times New Roman"/>
          <w:sz w:val="40"/>
          <w:szCs w:val="40"/>
          <w:lang w:val="en-US"/>
        </w:rPr>
      </w:pPr>
      <w:r w:rsidRPr="005B0427">
        <w:rPr>
          <w:rFonts w:ascii="Times New Roman" w:hAnsi="Times New Roman" w:cs="Times New Roman"/>
          <w:sz w:val="40"/>
          <w:szCs w:val="40"/>
          <w:lang w:val="en-US"/>
        </w:rPr>
        <w:t>IMPOZITUL  PE  CLĂDIRI</w:t>
      </w:r>
    </w:p>
    <w:p w:rsidR="00071E2C" w:rsidRPr="005B0427" w:rsidRDefault="00705FEA" w:rsidP="00705FEA">
      <w:pPr>
        <w:pStyle w:val="ListParagraph"/>
        <w:ind w:left="360"/>
        <w:rPr>
          <w:rFonts w:ascii="Times New Roman" w:hAnsi="Times New Roman" w:cs="Times New Roman"/>
          <w:sz w:val="32"/>
          <w:szCs w:val="32"/>
          <w:u w:val="single"/>
          <w:lang w:val="en-US"/>
        </w:rPr>
      </w:pPr>
      <w:r>
        <w:rPr>
          <w:rFonts w:ascii="Times New Roman" w:hAnsi="Times New Roman" w:cs="Times New Roman"/>
          <w:sz w:val="32"/>
          <w:szCs w:val="32"/>
          <w:u w:val="single"/>
          <w:lang w:val="en-US"/>
        </w:rPr>
        <w:t xml:space="preserve">  </w:t>
      </w:r>
      <w:r w:rsidR="00071E2C" w:rsidRPr="005B0427">
        <w:rPr>
          <w:rFonts w:ascii="Times New Roman" w:hAnsi="Times New Roman" w:cs="Times New Roman"/>
          <w:sz w:val="32"/>
          <w:szCs w:val="32"/>
          <w:u w:val="single"/>
          <w:lang w:val="en-US"/>
        </w:rPr>
        <w:t xml:space="preserve">Impozitul </w:t>
      </w:r>
      <w:proofErr w:type="gramStart"/>
      <w:r w:rsidR="00071E2C" w:rsidRPr="005B0427">
        <w:rPr>
          <w:rFonts w:ascii="Times New Roman" w:hAnsi="Times New Roman" w:cs="Times New Roman"/>
          <w:sz w:val="32"/>
          <w:szCs w:val="32"/>
          <w:u w:val="single"/>
          <w:lang w:val="en-US"/>
        </w:rPr>
        <w:t>pe  clădiri</w:t>
      </w:r>
      <w:proofErr w:type="gramEnd"/>
      <w:r w:rsidR="00071E2C" w:rsidRPr="005B0427">
        <w:rPr>
          <w:rFonts w:ascii="Times New Roman" w:hAnsi="Times New Roman" w:cs="Times New Roman"/>
          <w:sz w:val="32"/>
          <w:szCs w:val="32"/>
          <w:u w:val="single"/>
          <w:lang w:val="en-US"/>
        </w:rPr>
        <w:t xml:space="preserve">   datorat  de  persoanele  fizice.</w:t>
      </w:r>
    </w:p>
    <w:p w:rsidR="00071E2C" w:rsidRPr="00705FEA" w:rsidRDefault="00705FEA" w:rsidP="00705FEA">
      <w:pPr>
        <w:ind w:left="2832"/>
        <w:rPr>
          <w:rFonts w:ascii="Times New Roman" w:hAnsi="Times New Roman" w:cs="Times New Roman"/>
          <w:sz w:val="24"/>
          <w:szCs w:val="24"/>
          <w:u w:val="single"/>
          <w:lang w:val="en-US"/>
        </w:rPr>
      </w:pPr>
      <w:proofErr w:type="gramStart"/>
      <w:r>
        <w:rPr>
          <w:rFonts w:ascii="Times New Roman" w:hAnsi="Times New Roman" w:cs="Times New Roman"/>
          <w:sz w:val="24"/>
          <w:szCs w:val="24"/>
          <w:u w:val="single"/>
          <w:lang w:val="en-US"/>
        </w:rPr>
        <w:t xml:space="preserve">Art.457  </w:t>
      </w:r>
      <w:r w:rsidR="00071E2C" w:rsidRPr="00705FEA">
        <w:rPr>
          <w:rFonts w:ascii="Times New Roman" w:hAnsi="Times New Roman" w:cs="Times New Roman"/>
          <w:sz w:val="24"/>
          <w:szCs w:val="24"/>
          <w:u w:val="single"/>
          <w:lang w:val="en-US"/>
        </w:rPr>
        <w:t>Calculul</w:t>
      </w:r>
      <w:proofErr w:type="gramEnd"/>
      <w:r w:rsidR="00071E2C" w:rsidRPr="00705FEA">
        <w:rPr>
          <w:rFonts w:ascii="Times New Roman" w:hAnsi="Times New Roman" w:cs="Times New Roman"/>
          <w:sz w:val="24"/>
          <w:szCs w:val="24"/>
          <w:u w:val="single"/>
          <w:lang w:val="en-US"/>
        </w:rPr>
        <w:t xml:space="preserve">  impozitului  pe  clădirile  rezidenţiale.</w:t>
      </w:r>
    </w:p>
    <w:p w:rsidR="00071E2C" w:rsidRPr="005B0427" w:rsidRDefault="00071E2C" w:rsidP="00071E2C">
      <w:pPr>
        <w:rPr>
          <w:rFonts w:ascii="Times New Roman" w:hAnsi="Times New Roman" w:cs="Times New Roman"/>
          <w:sz w:val="24"/>
          <w:szCs w:val="24"/>
          <w:lang w:val="en-US"/>
        </w:rPr>
      </w:pPr>
      <w:r w:rsidRPr="005B0427">
        <w:rPr>
          <w:rFonts w:ascii="Times New Roman" w:hAnsi="Times New Roman" w:cs="Times New Roman"/>
          <w:sz w:val="24"/>
          <w:szCs w:val="24"/>
          <w:lang w:val="en-US"/>
        </w:rPr>
        <w:t xml:space="preserve">CLĂDIRE  REZIDENŢIALĂ  - constructive   alcătuită  din  una  sau  mai multe  camera  folosite  pentru  locuit , cu  dependinţele </w:t>
      </w:r>
    </w:p>
    <w:tbl>
      <w:tblPr>
        <w:tblStyle w:val="TableGrid"/>
        <w:tblW w:w="0" w:type="auto"/>
        <w:tblLook w:val="04A0"/>
      </w:tblPr>
      <w:tblGrid>
        <w:gridCol w:w="4928"/>
        <w:gridCol w:w="3260"/>
        <w:gridCol w:w="2799"/>
      </w:tblGrid>
      <w:tr w:rsidR="00071E2C" w:rsidRPr="005B0427" w:rsidTr="00AE59CA">
        <w:tc>
          <w:tcPr>
            <w:tcW w:w="4928" w:type="dxa"/>
          </w:tcPr>
          <w:p w:rsidR="00071E2C" w:rsidRPr="005B0427" w:rsidRDefault="00071E2C" w:rsidP="00AE59CA">
            <w:pPr>
              <w:jc w:val="center"/>
              <w:rPr>
                <w:rFonts w:ascii="Times New Roman" w:hAnsi="Times New Roman" w:cs="Times New Roman"/>
                <w:sz w:val="24"/>
                <w:szCs w:val="24"/>
                <w:lang w:val="en-US"/>
              </w:rPr>
            </w:pPr>
            <w:r w:rsidRPr="005B0427">
              <w:rPr>
                <w:rFonts w:ascii="Times New Roman" w:hAnsi="Times New Roman" w:cs="Times New Roman"/>
                <w:sz w:val="24"/>
                <w:szCs w:val="24"/>
                <w:lang w:val="en-US"/>
              </w:rPr>
              <w:t>Tipul  clădirii</w:t>
            </w:r>
          </w:p>
        </w:tc>
        <w:tc>
          <w:tcPr>
            <w:tcW w:w="3260" w:type="dxa"/>
          </w:tcPr>
          <w:p w:rsidR="00071E2C" w:rsidRPr="005B0427" w:rsidRDefault="00071E2C" w:rsidP="00AE59CA">
            <w:pPr>
              <w:jc w:val="center"/>
              <w:rPr>
                <w:rFonts w:ascii="Times New Roman" w:hAnsi="Times New Roman" w:cs="Times New Roman"/>
                <w:sz w:val="24"/>
                <w:szCs w:val="24"/>
                <w:lang w:val="en-US"/>
              </w:rPr>
            </w:pPr>
            <w:r w:rsidRPr="005B0427">
              <w:rPr>
                <w:rFonts w:ascii="Times New Roman" w:hAnsi="Times New Roman" w:cs="Times New Roman"/>
                <w:sz w:val="24"/>
                <w:szCs w:val="24"/>
                <w:lang w:val="en-US"/>
              </w:rPr>
              <w:t>Cota  prevăzută  de Legea  nr.227/2015</w:t>
            </w:r>
          </w:p>
        </w:tc>
        <w:tc>
          <w:tcPr>
            <w:tcW w:w="2799" w:type="dxa"/>
          </w:tcPr>
          <w:p w:rsidR="00071E2C" w:rsidRPr="005B0427" w:rsidRDefault="00071E2C" w:rsidP="00076D83">
            <w:pPr>
              <w:jc w:val="center"/>
              <w:rPr>
                <w:rFonts w:ascii="Times New Roman" w:hAnsi="Times New Roman" w:cs="Times New Roman"/>
                <w:sz w:val="24"/>
                <w:szCs w:val="24"/>
                <w:lang w:val="en-US"/>
              </w:rPr>
            </w:pPr>
            <w:r w:rsidRPr="005B0427">
              <w:rPr>
                <w:rFonts w:ascii="Times New Roman" w:hAnsi="Times New Roman" w:cs="Times New Roman"/>
                <w:sz w:val="24"/>
                <w:szCs w:val="24"/>
                <w:lang w:val="en-US"/>
              </w:rPr>
              <w:t>Cota  stabilită  pentru  anul  202</w:t>
            </w:r>
            <w:r w:rsidR="00076D83" w:rsidRPr="005B0427">
              <w:rPr>
                <w:rFonts w:ascii="Times New Roman" w:hAnsi="Times New Roman" w:cs="Times New Roman"/>
                <w:sz w:val="24"/>
                <w:szCs w:val="24"/>
                <w:lang w:val="en-US"/>
              </w:rPr>
              <w:t>6</w:t>
            </w:r>
          </w:p>
        </w:tc>
      </w:tr>
      <w:tr w:rsidR="00071E2C" w:rsidRPr="005B0427" w:rsidTr="00AE59CA">
        <w:tc>
          <w:tcPr>
            <w:tcW w:w="4928" w:type="dxa"/>
          </w:tcPr>
          <w:p w:rsidR="00071E2C" w:rsidRPr="005B0427" w:rsidRDefault="00071E2C" w:rsidP="00AE59CA">
            <w:pPr>
              <w:jc w:val="center"/>
              <w:rPr>
                <w:rFonts w:ascii="Times New Roman" w:hAnsi="Times New Roman" w:cs="Times New Roman"/>
                <w:sz w:val="24"/>
                <w:szCs w:val="24"/>
                <w:lang w:val="en-US"/>
              </w:rPr>
            </w:pPr>
            <w:r w:rsidRPr="005B0427">
              <w:rPr>
                <w:rFonts w:ascii="Times New Roman" w:hAnsi="Times New Roman" w:cs="Times New Roman"/>
                <w:sz w:val="24"/>
                <w:szCs w:val="24"/>
                <w:lang w:val="en-US"/>
              </w:rPr>
              <w:t>Rezidenţială  şi  clădiri  anexă –persoane  fizice</w:t>
            </w:r>
          </w:p>
        </w:tc>
        <w:tc>
          <w:tcPr>
            <w:tcW w:w="3260" w:type="dxa"/>
          </w:tcPr>
          <w:p w:rsidR="00071E2C" w:rsidRPr="005B0427" w:rsidRDefault="00071E2C" w:rsidP="00AE59CA">
            <w:pPr>
              <w:jc w:val="center"/>
              <w:rPr>
                <w:rFonts w:ascii="Times New Roman" w:hAnsi="Times New Roman" w:cs="Times New Roman"/>
                <w:sz w:val="24"/>
                <w:szCs w:val="24"/>
                <w:lang w:val="en-US"/>
              </w:rPr>
            </w:pPr>
            <w:r w:rsidRPr="005B0427">
              <w:rPr>
                <w:rFonts w:ascii="Times New Roman" w:hAnsi="Times New Roman" w:cs="Times New Roman"/>
                <w:sz w:val="24"/>
                <w:szCs w:val="24"/>
                <w:lang w:val="en-US"/>
              </w:rPr>
              <w:t>0,08%-0,2%</w:t>
            </w:r>
          </w:p>
        </w:tc>
        <w:tc>
          <w:tcPr>
            <w:tcW w:w="2799" w:type="dxa"/>
          </w:tcPr>
          <w:p w:rsidR="00071E2C" w:rsidRPr="005B0427" w:rsidRDefault="00071E2C" w:rsidP="00AE59CA">
            <w:pPr>
              <w:jc w:val="center"/>
              <w:rPr>
                <w:rFonts w:ascii="Times New Roman" w:hAnsi="Times New Roman" w:cs="Times New Roman"/>
                <w:sz w:val="24"/>
                <w:szCs w:val="24"/>
                <w:lang w:val="en-US"/>
              </w:rPr>
            </w:pPr>
            <w:r w:rsidRPr="005B0427">
              <w:rPr>
                <w:rFonts w:ascii="Times New Roman" w:hAnsi="Times New Roman" w:cs="Times New Roman"/>
                <w:sz w:val="24"/>
                <w:szCs w:val="24"/>
                <w:lang w:val="en-US"/>
              </w:rPr>
              <w:t>0,1%</w:t>
            </w:r>
          </w:p>
        </w:tc>
      </w:tr>
    </w:tbl>
    <w:p w:rsidR="00071E2C" w:rsidRPr="005B0427" w:rsidRDefault="00071E2C" w:rsidP="00071E2C">
      <w:pPr>
        <w:rPr>
          <w:rFonts w:ascii="Times New Roman" w:hAnsi="Times New Roman" w:cs="Times New Roman"/>
          <w:sz w:val="24"/>
          <w:szCs w:val="24"/>
          <w:lang w:val="en-US"/>
        </w:rPr>
      </w:pPr>
    </w:p>
    <w:p w:rsidR="00071E2C" w:rsidRPr="005B0427" w:rsidRDefault="00071E2C" w:rsidP="00071E2C">
      <w:pPr>
        <w:rPr>
          <w:rFonts w:ascii="Times New Roman" w:hAnsi="Times New Roman" w:cs="Times New Roman"/>
          <w:sz w:val="24"/>
          <w:szCs w:val="24"/>
          <w:lang w:val="en-US"/>
        </w:rPr>
      </w:pPr>
      <w:r w:rsidRPr="005B0427">
        <w:rPr>
          <w:rFonts w:ascii="Times New Roman" w:hAnsi="Times New Roman" w:cs="Times New Roman"/>
          <w:sz w:val="24"/>
          <w:szCs w:val="24"/>
          <w:lang w:val="en-US"/>
        </w:rPr>
        <w:t>Pentru  clădirile  rezidenţiale  şi  clădirile –anexă , aflate în proprietatea  persoanelor  fizice   , propunem  aplicarea  în  anul  202</w:t>
      </w:r>
      <w:r w:rsidR="00076D83" w:rsidRPr="005B0427">
        <w:rPr>
          <w:rFonts w:ascii="Times New Roman" w:hAnsi="Times New Roman" w:cs="Times New Roman"/>
          <w:sz w:val="24"/>
          <w:szCs w:val="24"/>
          <w:lang w:val="en-US"/>
        </w:rPr>
        <w:t>6</w:t>
      </w:r>
      <w:r w:rsidRPr="005B0427">
        <w:rPr>
          <w:rFonts w:ascii="Times New Roman" w:hAnsi="Times New Roman" w:cs="Times New Roman"/>
          <w:sz w:val="24"/>
          <w:szCs w:val="24"/>
          <w:lang w:val="en-US"/>
        </w:rPr>
        <w:t xml:space="preserve">  a  cotei  de  impozitare  de  0,1%, asupra  valorii  impozabile  a  clădirii. </w:t>
      </w:r>
    </w:p>
    <w:p w:rsidR="00071E2C" w:rsidRPr="005B0427" w:rsidRDefault="00071E2C" w:rsidP="00071E2C">
      <w:pPr>
        <w:ind w:firstLine="708"/>
        <w:rPr>
          <w:rFonts w:ascii="Times New Roman" w:hAnsi="Times New Roman" w:cs="Times New Roman"/>
          <w:sz w:val="24"/>
          <w:szCs w:val="24"/>
          <w:lang w:val="en-US"/>
        </w:rPr>
      </w:pPr>
      <w:r w:rsidRPr="005B0427">
        <w:rPr>
          <w:rFonts w:ascii="Times New Roman" w:hAnsi="Times New Roman" w:cs="Times New Roman"/>
          <w:sz w:val="24"/>
          <w:szCs w:val="24"/>
          <w:lang w:val="en-US"/>
        </w:rPr>
        <w:t xml:space="preserve"> Valoarea impozabilă  a  clădirii  ,exprimată în  lei, se  determină  prin  înmulţirea  suprafeţei  construite  desfăşurate a  acesteia , exprimată  în  metri  pătraţi , cu  valoarea  impoyabilă  corespunzătoare , exprimată  în lei/m</w:t>
      </w:r>
      <w:r w:rsidRPr="005B0427">
        <w:rPr>
          <w:rFonts w:ascii="Times New Roman" w:hAnsi="Times New Roman" w:cs="Times New Roman"/>
          <w:sz w:val="24"/>
          <w:szCs w:val="24"/>
          <w:vertAlign w:val="superscript"/>
          <w:lang w:val="en-US"/>
        </w:rPr>
        <w:t>2</w:t>
      </w:r>
      <w:r w:rsidRPr="005B0427">
        <w:rPr>
          <w:rFonts w:ascii="Times New Roman" w:hAnsi="Times New Roman" w:cs="Times New Roman"/>
          <w:sz w:val="24"/>
          <w:szCs w:val="24"/>
          <w:lang w:val="en-US"/>
        </w:rPr>
        <w:t xml:space="preserve"> , din  tabelul  următor:</w:t>
      </w:r>
    </w:p>
    <w:tbl>
      <w:tblPr>
        <w:tblStyle w:val="TableGrid"/>
        <w:tblW w:w="0" w:type="auto"/>
        <w:tblLook w:val="04A0"/>
      </w:tblPr>
      <w:tblGrid>
        <w:gridCol w:w="3936"/>
        <w:gridCol w:w="1701"/>
        <w:gridCol w:w="1701"/>
        <w:gridCol w:w="1701"/>
        <w:gridCol w:w="1559"/>
      </w:tblGrid>
      <w:tr w:rsidR="00071E2C" w:rsidRPr="005B0427" w:rsidTr="00AE59CA">
        <w:tc>
          <w:tcPr>
            <w:tcW w:w="3936" w:type="dxa"/>
            <w:vMerge w:val="restart"/>
            <w:vAlign w:val="center"/>
          </w:tcPr>
          <w:p w:rsidR="00071E2C" w:rsidRPr="005B0427" w:rsidRDefault="00071E2C" w:rsidP="00AE59CA">
            <w:pPr>
              <w:jc w:val="center"/>
              <w:rPr>
                <w:rFonts w:ascii="Times New Roman" w:eastAsia="Times New Roman" w:hAnsi="Times New Roman" w:cs="Times New Roman"/>
                <w:bCs/>
                <w:sz w:val="24"/>
                <w:szCs w:val="24"/>
                <w:lang w:eastAsia="ro-RO"/>
              </w:rPr>
            </w:pPr>
            <w:r w:rsidRPr="005B0427">
              <w:rPr>
                <w:rFonts w:ascii="Times New Roman" w:eastAsia="Times New Roman" w:hAnsi="Times New Roman" w:cs="Times New Roman"/>
                <w:sz w:val="24"/>
                <w:szCs w:val="24"/>
                <w:lang w:eastAsia="ro-RO"/>
              </w:rPr>
              <w:t>Tipul clădirii</w:t>
            </w:r>
          </w:p>
          <w:p w:rsidR="00071E2C" w:rsidRPr="005B0427" w:rsidRDefault="00071E2C" w:rsidP="00AE59CA">
            <w:pPr>
              <w:rPr>
                <w:rFonts w:ascii="Times New Roman" w:hAnsi="Times New Roman" w:cs="Times New Roman"/>
                <w:sz w:val="24"/>
                <w:szCs w:val="24"/>
                <w:lang w:val="en-US"/>
              </w:rPr>
            </w:pPr>
          </w:p>
        </w:tc>
        <w:tc>
          <w:tcPr>
            <w:tcW w:w="3402" w:type="dxa"/>
            <w:gridSpan w:val="2"/>
          </w:tcPr>
          <w:p w:rsidR="00071E2C" w:rsidRPr="005B0427" w:rsidRDefault="00071E2C" w:rsidP="00AE59CA">
            <w:pPr>
              <w:jc w:val="center"/>
              <w:rPr>
                <w:rFonts w:ascii="Times New Roman" w:eastAsia="Times New Roman" w:hAnsi="Times New Roman" w:cs="Times New Roman"/>
                <w:b/>
                <w:sz w:val="24"/>
                <w:szCs w:val="24"/>
                <w:lang w:eastAsia="ro-RO"/>
              </w:rPr>
            </w:pPr>
            <w:r w:rsidRPr="005B0427">
              <w:rPr>
                <w:rFonts w:ascii="Times New Roman" w:eastAsia="Times New Roman" w:hAnsi="Times New Roman" w:cs="Times New Roman"/>
                <w:b/>
                <w:sz w:val="24"/>
                <w:szCs w:val="24"/>
                <w:lang w:eastAsia="ro-RO"/>
              </w:rPr>
              <w:t>Nivelurile aplicabile</w:t>
            </w:r>
          </w:p>
          <w:p w:rsidR="00071E2C" w:rsidRPr="005B0427" w:rsidRDefault="00071E2C" w:rsidP="00AE59CA">
            <w:pPr>
              <w:jc w:val="center"/>
              <w:rPr>
                <w:rFonts w:ascii="Times New Roman" w:eastAsia="Times New Roman" w:hAnsi="Times New Roman" w:cs="Times New Roman"/>
                <w:b/>
                <w:sz w:val="24"/>
                <w:szCs w:val="24"/>
                <w:lang w:eastAsia="ro-RO"/>
              </w:rPr>
            </w:pPr>
            <w:r w:rsidRPr="005B0427">
              <w:rPr>
                <w:rFonts w:ascii="Times New Roman" w:eastAsia="Times New Roman" w:hAnsi="Times New Roman" w:cs="Times New Roman"/>
                <w:b/>
                <w:sz w:val="24"/>
                <w:szCs w:val="24"/>
                <w:lang w:eastAsia="ro-RO"/>
              </w:rPr>
              <w:t>în anul 20</w:t>
            </w:r>
            <w:r w:rsidR="009754CA" w:rsidRPr="005B0427">
              <w:rPr>
                <w:rFonts w:ascii="Times New Roman" w:eastAsia="Times New Roman" w:hAnsi="Times New Roman" w:cs="Times New Roman"/>
                <w:b/>
                <w:sz w:val="24"/>
                <w:szCs w:val="24"/>
                <w:lang w:eastAsia="ro-RO"/>
              </w:rPr>
              <w:t>2</w:t>
            </w:r>
            <w:r w:rsidR="00076D83" w:rsidRPr="005B0427">
              <w:rPr>
                <w:rFonts w:ascii="Times New Roman" w:eastAsia="Times New Roman" w:hAnsi="Times New Roman" w:cs="Times New Roman"/>
                <w:b/>
                <w:sz w:val="24"/>
                <w:szCs w:val="24"/>
                <w:lang w:eastAsia="ro-RO"/>
              </w:rPr>
              <w:t>5</w:t>
            </w:r>
          </w:p>
          <w:p w:rsidR="00071E2C" w:rsidRPr="005B0427" w:rsidRDefault="00071E2C" w:rsidP="00AE59CA">
            <w:pPr>
              <w:jc w:val="center"/>
              <w:rPr>
                <w:rFonts w:ascii="Times New Roman" w:hAnsi="Times New Roman" w:cs="Times New Roman"/>
                <w:sz w:val="24"/>
                <w:szCs w:val="24"/>
                <w:lang w:val="en-US"/>
              </w:rPr>
            </w:pPr>
            <w:r w:rsidRPr="005B0427">
              <w:rPr>
                <w:rFonts w:ascii="Times New Roman" w:eastAsia="Times New Roman" w:hAnsi="Times New Roman" w:cs="Times New Roman"/>
                <w:bCs/>
                <w:sz w:val="24"/>
                <w:szCs w:val="24"/>
                <w:lang w:eastAsia="ro-RO"/>
              </w:rPr>
              <w:t>Valoarea impozabilă  - lei/m² -</w:t>
            </w:r>
          </w:p>
        </w:tc>
        <w:tc>
          <w:tcPr>
            <w:tcW w:w="3260" w:type="dxa"/>
            <w:gridSpan w:val="2"/>
          </w:tcPr>
          <w:p w:rsidR="00071E2C" w:rsidRPr="005B0427" w:rsidRDefault="00071E2C" w:rsidP="00AE59CA">
            <w:pPr>
              <w:jc w:val="center"/>
              <w:rPr>
                <w:rFonts w:ascii="Times New Roman" w:eastAsia="Times New Roman" w:hAnsi="Times New Roman" w:cs="Times New Roman"/>
                <w:b/>
                <w:sz w:val="24"/>
                <w:szCs w:val="24"/>
                <w:lang w:eastAsia="ro-RO"/>
              </w:rPr>
            </w:pPr>
            <w:r w:rsidRPr="005B0427">
              <w:rPr>
                <w:rFonts w:ascii="Times New Roman" w:eastAsia="Times New Roman" w:hAnsi="Times New Roman" w:cs="Times New Roman"/>
                <w:b/>
                <w:sz w:val="24"/>
                <w:szCs w:val="24"/>
                <w:lang w:eastAsia="ro-RO"/>
              </w:rPr>
              <w:t>Nivelurile aplicabile</w:t>
            </w:r>
          </w:p>
          <w:p w:rsidR="00071E2C" w:rsidRPr="005B0427" w:rsidRDefault="00071E2C" w:rsidP="00AE59CA">
            <w:pPr>
              <w:jc w:val="center"/>
              <w:rPr>
                <w:rFonts w:ascii="Times New Roman" w:eastAsia="Times New Roman" w:hAnsi="Times New Roman" w:cs="Times New Roman"/>
                <w:b/>
                <w:sz w:val="24"/>
                <w:szCs w:val="24"/>
                <w:lang w:eastAsia="ro-RO"/>
              </w:rPr>
            </w:pPr>
            <w:r w:rsidRPr="005B0427">
              <w:rPr>
                <w:rFonts w:ascii="Times New Roman" w:eastAsia="Times New Roman" w:hAnsi="Times New Roman" w:cs="Times New Roman"/>
                <w:b/>
                <w:sz w:val="24"/>
                <w:szCs w:val="24"/>
                <w:lang w:eastAsia="ro-RO"/>
              </w:rPr>
              <w:t>în anul 202</w:t>
            </w:r>
            <w:r w:rsidR="00076D83" w:rsidRPr="005B0427">
              <w:rPr>
                <w:rFonts w:ascii="Times New Roman" w:eastAsia="Times New Roman" w:hAnsi="Times New Roman" w:cs="Times New Roman"/>
                <w:b/>
                <w:sz w:val="24"/>
                <w:szCs w:val="24"/>
                <w:lang w:eastAsia="ro-RO"/>
              </w:rPr>
              <w:t>6</w:t>
            </w:r>
          </w:p>
          <w:p w:rsidR="00071E2C" w:rsidRPr="005B0427" w:rsidRDefault="00071E2C" w:rsidP="00AE59CA">
            <w:pPr>
              <w:jc w:val="center"/>
              <w:rPr>
                <w:rFonts w:ascii="Times New Roman" w:hAnsi="Times New Roman" w:cs="Times New Roman"/>
                <w:sz w:val="24"/>
                <w:szCs w:val="24"/>
                <w:lang w:val="en-US"/>
              </w:rPr>
            </w:pPr>
            <w:r w:rsidRPr="005B0427">
              <w:rPr>
                <w:rFonts w:ascii="Times New Roman" w:eastAsia="Times New Roman" w:hAnsi="Times New Roman" w:cs="Times New Roman"/>
                <w:bCs/>
                <w:sz w:val="24"/>
                <w:szCs w:val="24"/>
                <w:lang w:eastAsia="ro-RO"/>
              </w:rPr>
              <w:t>Valoarea impozabilă  - lei/m² -</w:t>
            </w:r>
          </w:p>
        </w:tc>
      </w:tr>
      <w:tr w:rsidR="00071E2C" w:rsidRPr="005B0427" w:rsidTr="00AE59CA">
        <w:tc>
          <w:tcPr>
            <w:tcW w:w="3936" w:type="dxa"/>
            <w:vMerge/>
          </w:tcPr>
          <w:p w:rsidR="00071E2C" w:rsidRPr="005B0427" w:rsidRDefault="00071E2C" w:rsidP="00AE59CA">
            <w:pPr>
              <w:rPr>
                <w:rFonts w:ascii="Times New Roman" w:hAnsi="Times New Roman" w:cs="Times New Roman"/>
                <w:sz w:val="24"/>
                <w:szCs w:val="24"/>
                <w:lang w:val="en-US"/>
              </w:rPr>
            </w:pPr>
          </w:p>
        </w:tc>
        <w:tc>
          <w:tcPr>
            <w:tcW w:w="1701" w:type="dxa"/>
          </w:tcPr>
          <w:p w:rsidR="00071E2C" w:rsidRPr="005B0427" w:rsidRDefault="00071E2C" w:rsidP="00AE59CA">
            <w:pPr>
              <w:rPr>
                <w:rFonts w:ascii="Times New Roman" w:hAnsi="Times New Roman" w:cs="Times New Roman"/>
              </w:rPr>
            </w:pPr>
            <w:r w:rsidRPr="005B0427">
              <w:rPr>
                <w:rFonts w:ascii="Times New Roman" w:hAnsi="Times New Roman" w:cs="Times New Roman"/>
              </w:rPr>
              <w:t>Cu instalatii de apa, canalizare, electrice si incalzire (conditii cumulative)</w:t>
            </w:r>
          </w:p>
        </w:tc>
        <w:tc>
          <w:tcPr>
            <w:tcW w:w="1701" w:type="dxa"/>
          </w:tcPr>
          <w:p w:rsidR="00071E2C" w:rsidRPr="005B0427" w:rsidRDefault="00071E2C" w:rsidP="00AE59CA">
            <w:pPr>
              <w:rPr>
                <w:rFonts w:ascii="Times New Roman" w:hAnsi="Times New Roman" w:cs="Times New Roman"/>
              </w:rPr>
            </w:pPr>
            <w:r w:rsidRPr="005B0427">
              <w:rPr>
                <w:rFonts w:ascii="Times New Roman" w:hAnsi="Times New Roman" w:cs="Times New Roman"/>
              </w:rPr>
              <w:t>fara instalatii de apa, canalizare, electrice si incalzire</w:t>
            </w:r>
          </w:p>
        </w:tc>
        <w:tc>
          <w:tcPr>
            <w:tcW w:w="1701" w:type="dxa"/>
          </w:tcPr>
          <w:p w:rsidR="00071E2C" w:rsidRPr="005B0427" w:rsidRDefault="00071E2C" w:rsidP="00AE59CA">
            <w:pPr>
              <w:rPr>
                <w:rFonts w:ascii="Times New Roman" w:hAnsi="Times New Roman" w:cs="Times New Roman"/>
              </w:rPr>
            </w:pPr>
            <w:r w:rsidRPr="005B0427">
              <w:rPr>
                <w:rFonts w:ascii="Times New Roman" w:hAnsi="Times New Roman" w:cs="Times New Roman"/>
              </w:rPr>
              <w:t>Cu instalatii de apa, canalizare, electrice si incalzire (conditii cumulative)</w:t>
            </w:r>
          </w:p>
        </w:tc>
        <w:tc>
          <w:tcPr>
            <w:tcW w:w="1559" w:type="dxa"/>
          </w:tcPr>
          <w:p w:rsidR="00071E2C" w:rsidRPr="005B0427" w:rsidRDefault="00071E2C" w:rsidP="00AE59CA">
            <w:pPr>
              <w:rPr>
                <w:rFonts w:ascii="Times New Roman" w:hAnsi="Times New Roman" w:cs="Times New Roman"/>
              </w:rPr>
            </w:pPr>
            <w:r w:rsidRPr="005B0427">
              <w:rPr>
                <w:rFonts w:ascii="Times New Roman" w:hAnsi="Times New Roman" w:cs="Times New Roman"/>
              </w:rPr>
              <w:t>fara instalatii de apa, canalizare, electrice si incalzire</w:t>
            </w:r>
          </w:p>
        </w:tc>
      </w:tr>
      <w:tr w:rsidR="00076D83" w:rsidRPr="005B0427" w:rsidTr="00AE59CA">
        <w:tc>
          <w:tcPr>
            <w:tcW w:w="3936" w:type="dxa"/>
          </w:tcPr>
          <w:p w:rsidR="00076D83" w:rsidRPr="005B0427" w:rsidRDefault="00076D83" w:rsidP="00AE59CA">
            <w:pPr>
              <w:rPr>
                <w:rFonts w:ascii="Times New Roman" w:hAnsi="Times New Roman" w:cs="Times New Roman"/>
                <w:sz w:val="24"/>
                <w:szCs w:val="24"/>
                <w:lang w:val="en-US"/>
              </w:rPr>
            </w:pPr>
            <w:r w:rsidRPr="005B0427">
              <w:rPr>
                <w:rFonts w:ascii="Times New Roman" w:eastAsia="Times New Roman" w:hAnsi="Times New Roman" w:cs="Times New Roman"/>
                <w:sz w:val="24"/>
                <w:szCs w:val="24"/>
              </w:rPr>
              <w:t>A.Clădire cu cadre din beton armat sau cu pereţi exteriori din cărămidă arsă sau din orice alte materiale rezultate în urma unui tratament termic şi/sau chimic</w:t>
            </w:r>
          </w:p>
        </w:tc>
        <w:tc>
          <w:tcPr>
            <w:tcW w:w="1701" w:type="dxa"/>
            <w:vAlign w:val="center"/>
          </w:tcPr>
          <w:p w:rsidR="00076D83" w:rsidRPr="005B0427" w:rsidRDefault="00076D83" w:rsidP="00076D83">
            <w:pPr>
              <w:jc w:val="center"/>
              <w:rPr>
                <w:rFonts w:ascii="Times New Roman" w:hAnsi="Times New Roman" w:cs="Times New Roman"/>
              </w:rPr>
            </w:pPr>
            <w:r w:rsidRPr="005B0427">
              <w:rPr>
                <w:rFonts w:ascii="Times New Roman" w:hAnsi="Times New Roman" w:cs="Times New Roman"/>
              </w:rPr>
              <w:t>1486</w:t>
            </w:r>
          </w:p>
        </w:tc>
        <w:tc>
          <w:tcPr>
            <w:tcW w:w="1701" w:type="dxa"/>
            <w:vAlign w:val="center"/>
          </w:tcPr>
          <w:p w:rsidR="00076D83" w:rsidRPr="005B0427" w:rsidRDefault="00076D83" w:rsidP="00076D83">
            <w:pPr>
              <w:jc w:val="center"/>
              <w:rPr>
                <w:rFonts w:ascii="Times New Roman" w:hAnsi="Times New Roman" w:cs="Times New Roman"/>
              </w:rPr>
            </w:pPr>
            <w:r w:rsidRPr="005B0427">
              <w:rPr>
                <w:rFonts w:ascii="Times New Roman" w:hAnsi="Times New Roman" w:cs="Times New Roman"/>
              </w:rPr>
              <w:t>892</w:t>
            </w:r>
          </w:p>
        </w:tc>
        <w:tc>
          <w:tcPr>
            <w:tcW w:w="1701" w:type="dxa"/>
            <w:vAlign w:val="center"/>
          </w:tcPr>
          <w:p w:rsidR="00076D83" w:rsidRPr="005B0427" w:rsidRDefault="0071572C" w:rsidP="00AE59CA">
            <w:pPr>
              <w:jc w:val="center"/>
              <w:rPr>
                <w:rFonts w:ascii="Times New Roman" w:hAnsi="Times New Roman" w:cs="Times New Roman"/>
              </w:rPr>
            </w:pPr>
            <w:r>
              <w:rPr>
                <w:rFonts w:ascii="Times New Roman" w:hAnsi="Times New Roman" w:cs="Times New Roman"/>
              </w:rPr>
              <w:t>2677</w:t>
            </w:r>
          </w:p>
        </w:tc>
        <w:tc>
          <w:tcPr>
            <w:tcW w:w="1559" w:type="dxa"/>
            <w:vAlign w:val="center"/>
          </w:tcPr>
          <w:p w:rsidR="00076D83" w:rsidRPr="005B0427" w:rsidRDefault="0071572C" w:rsidP="00AE59CA">
            <w:pPr>
              <w:jc w:val="center"/>
              <w:rPr>
                <w:rFonts w:ascii="Times New Roman" w:hAnsi="Times New Roman" w:cs="Times New Roman"/>
              </w:rPr>
            </w:pPr>
            <w:r>
              <w:rPr>
                <w:rFonts w:ascii="Times New Roman" w:hAnsi="Times New Roman" w:cs="Times New Roman"/>
              </w:rPr>
              <w:t>1606</w:t>
            </w:r>
          </w:p>
        </w:tc>
      </w:tr>
      <w:tr w:rsidR="00076D83" w:rsidRPr="005B0427" w:rsidTr="00AE59CA">
        <w:tc>
          <w:tcPr>
            <w:tcW w:w="3936" w:type="dxa"/>
          </w:tcPr>
          <w:p w:rsidR="00076D83" w:rsidRPr="005B0427" w:rsidRDefault="00076D83" w:rsidP="00AE59CA">
            <w:pPr>
              <w:rPr>
                <w:rFonts w:ascii="Times New Roman" w:hAnsi="Times New Roman" w:cs="Times New Roman"/>
              </w:rPr>
            </w:pPr>
            <w:r w:rsidRPr="005B0427">
              <w:rPr>
                <w:rFonts w:ascii="Times New Roman" w:hAnsi="Times New Roman" w:cs="Times New Roman"/>
              </w:rPr>
              <w:t>B. Clădire cu pereţii exteriori din lemn, din piatră naturală, din cărămidă nearsă, din vălătuci sau din orice alte materiale nesupuse unui tratament termic şi/sau chimic</w:t>
            </w:r>
          </w:p>
        </w:tc>
        <w:tc>
          <w:tcPr>
            <w:tcW w:w="1701" w:type="dxa"/>
            <w:vAlign w:val="center"/>
          </w:tcPr>
          <w:p w:rsidR="00076D83" w:rsidRPr="005B0427" w:rsidRDefault="00076D83" w:rsidP="00076D83">
            <w:pPr>
              <w:jc w:val="center"/>
              <w:rPr>
                <w:rFonts w:ascii="Times New Roman" w:hAnsi="Times New Roman" w:cs="Times New Roman"/>
              </w:rPr>
            </w:pPr>
            <w:r w:rsidRPr="005B0427">
              <w:rPr>
                <w:rFonts w:ascii="Times New Roman" w:hAnsi="Times New Roman" w:cs="Times New Roman"/>
              </w:rPr>
              <w:t>450</w:t>
            </w:r>
          </w:p>
        </w:tc>
        <w:tc>
          <w:tcPr>
            <w:tcW w:w="1701" w:type="dxa"/>
            <w:vAlign w:val="center"/>
          </w:tcPr>
          <w:p w:rsidR="00076D83" w:rsidRPr="005B0427" w:rsidRDefault="00076D83" w:rsidP="00076D83">
            <w:pPr>
              <w:jc w:val="center"/>
              <w:rPr>
                <w:rFonts w:ascii="Times New Roman" w:hAnsi="Times New Roman" w:cs="Times New Roman"/>
              </w:rPr>
            </w:pPr>
            <w:r w:rsidRPr="005B0427">
              <w:rPr>
                <w:rFonts w:ascii="Times New Roman" w:hAnsi="Times New Roman" w:cs="Times New Roman"/>
              </w:rPr>
              <w:t>297</w:t>
            </w:r>
          </w:p>
        </w:tc>
        <w:tc>
          <w:tcPr>
            <w:tcW w:w="1701" w:type="dxa"/>
            <w:vAlign w:val="center"/>
          </w:tcPr>
          <w:p w:rsidR="00076D83" w:rsidRPr="005B0427" w:rsidRDefault="0071572C" w:rsidP="00AE59CA">
            <w:pPr>
              <w:jc w:val="center"/>
              <w:rPr>
                <w:rFonts w:ascii="Times New Roman" w:hAnsi="Times New Roman" w:cs="Times New Roman"/>
              </w:rPr>
            </w:pPr>
            <w:r>
              <w:rPr>
                <w:rFonts w:ascii="Times New Roman" w:hAnsi="Times New Roman" w:cs="Times New Roman"/>
              </w:rPr>
              <w:t>803</w:t>
            </w:r>
          </w:p>
        </w:tc>
        <w:tc>
          <w:tcPr>
            <w:tcW w:w="1559" w:type="dxa"/>
            <w:vAlign w:val="center"/>
          </w:tcPr>
          <w:p w:rsidR="00076D83" w:rsidRPr="005B0427" w:rsidRDefault="0071572C" w:rsidP="00AE59CA">
            <w:pPr>
              <w:jc w:val="center"/>
              <w:rPr>
                <w:rFonts w:ascii="Times New Roman" w:hAnsi="Times New Roman" w:cs="Times New Roman"/>
              </w:rPr>
            </w:pPr>
            <w:r>
              <w:rPr>
                <w:rFonts w:ascii="Times New Roman" w:hAnsi="Times New Roman" w:cs="Times New Roman"/>
              </w:rPr>
              <w:t>535</w:t>
            </w:r>
          </w:p>
        </w:tc>
      </w:tr>
      <w:tr w:rsidR="00076D83" w:rsidRPr="005B0427" w:rsidTr="00AE59CA">
        <w:tc>
          <w:tcPr>
            <w:tcW w:w="3936" w:type="dxa"/>
          </w:tcPr>
          <w:p w:rsidR="00076D83" w:rsidRPr="005B0427" w:rsidRDefault="00076D83" w:rsidP="00AE59CA">
            <w:pPr>
              <w:rPr>
                <w:rFonts w:ascii="Times New Roman" w:hAnsi="Times New Roman" w:cs="Times New Roman"/>
              </w:rPr>
            </w:pPr>
            <w:r w:rsidRPr="005B0427">
              <w:rPr>
                <w:rFonts w:ascii="Times New Roman" w:hAnsi="Times New Roman" w:cs="Times New Roman"/>
              </w:rPr>
              <w:t>C. Clădire-anexă cu cadre din beton armat sau cu pereţi exteriori din cărămidă arsă sau din orice alte materiale rezultate în urma unui tratament termic şi/sau chimic</w:t>
            </w:r>
          </w:p>
        </w:tc>
        <w:tc>
          <w:tcPr>
            <w:tcW w:w="1701" w:type="dxa"/>
            <w:vAlign w:val="center"/>
          </w:tcPr>
          <w:p w:rsidR="00076D83" w:rsidRPr="005B0427" w:rsidRDefault="00076D83" w:rsidP="00076D83">
            <w:pPr>
              <w:jc w:val="center"/>
              <w:rPr>
                <w:rFonts w:ascii="Times New Roman" w:hAnsi="Times New Roman" w:cs="Times New Roman"/>
              </w:rPr>
            </w:pPr>
            <w:r w:rsidRPr="005B0427">
              <w:rPr>
                <w:rFonts w:ascii="Times New Roman" w:hAnsi="Times New Roman" w:cs="Times New Roman"/>
              </w:rPr>
              <w:t>297</w:t>
            </w:r>
          </w:p>
        </w:tc>
        <w:tc>
          <w:tcPr>
            <w:tcW w:w="1701" w:type="dxa"/>
            <w:vAlign w:val="center"/>
          </w:tcPr>
          <w:p w:rsidR="00076D83" w:rsidRPr="005B0427" w:rsidRDefault="00076D83" w:rsidP="00076D83">
            <w:pPr>
              <w:jc w:val="center"/>
              <w:rPr>
                <w:rFonts w:ascii="Times New Roman" w:hAnsi="Times New Roman" w:cs="Times New Roman"/>
              </w:rPr>
            </w:pPr>
            <w:r w:rsidRPr="005B0427">
              <w:rPr>
                <w:rFonts w:ascii="Times New Roman" w:hAnsi="Times New Roman" w:cs="Times New Roman"/>
              </w:rPr>
              <w:t>261</w:t>
            </w:r>
          </w:p>
        </w:tc>
        <w:tc>
          <w:tcPr>
            <w:tcW w:w="1701" w:type="dxa"/>
            <w:vAlign w:val="center"/>
          </w:tcPr>
          <w:p w:rsidR="00076D83" w:rsidRPr="005B0427" w:rsidRDefault="0071572C" w:rsidP="00AE59CA">
            <w:pPr>
              <w:jc w:val="center"/>
              <w:rPr>
                <w:rFonts w:ascii="Times New Roman" w:hAnsi="Times New Roman" w:cs="Times New Roman"/>
              </w:rPr>
            </w:pPr>
            <w:r>
              <w:rPr>
                <w:rFonts w:ascii="Times New Roman" w:hAnsi="Times New Roman" w:cs="Times New Roman"/>
              </w:rPr>
              <w:t>535</w:t>
            </w:r>
          </w:p>
        </w:tc>
        <w:tc>
          <w:tcPr>
            <w:tcW w:w="1559" w:type="dxa"/>
            <w:vAlign w:val="center"/>
          </w:tcPr>
          <w:p w:rsidR="00076D83" w:rsidRPr="005B0427" w:rsidRDefault="0071572C" w:rsidP="00AE59CA">
            <w:pPr>
              <w:jc w:val="center"/>
              <w:rPr>
                <w:rFonts w:ascii="Times New Roman" w:hAnsi="Times New Roman" w:cs="Times New Roman"/>
              </w:rPr>
            </w:pPr>
            <w:r>
              <w:rPr>
                <w:rFonts w:ascii="Times New Roman" w:hAnsi="Times New Roman" w:cs="Times New Roman"/>
              </w:rPr>
              <w:t>469</w:t>
            </w:r>
          </w:p>
        </w:tc>
      </w:tr>
      <w:tr w:rsidR="00076D83" w:rsidRPr="005B0427" w:rsidTr="00AE59CA">
        <w:tc>
          <w:tcPr>
            <w:tcW w:w="3936" w:type="dxa"/>
          </w:tcPr>
          <w:p w:rsidR="00076D83" w:rsidRPr="005B0427" w:rsidRDefault="00076D83" w:rsidP="00AE59CA">
            <w:pPr>
              <w:rPr>
                <w:rFonts w:ascii="Times New Roman" w:hAnsi="Times New Roman" w:cs="Times New Roman"/>
              </w:rPr>
            </w:pPr>
            <w:r w:rsidRPr="005B0427">
              <w:rPr>
                <w:rFonts w:ascii="Times New Roman" w:hAnsi="Times New Roman" w:cs="Times New Roman"/>
              </w:rPr>
              <w:t xml:space="preserve">D. Clădire-anexă cu pereţii exteriori din </w:t>
            </w:r>
            <w:r w:rsidRPr="005B0427">
              <w:rPr>
                <w:rFonts w:ascii="Times New Roman" w:hAnsi="Times New Roman" w:cs="Times New Roman"/>
              </w:rPr>
              <w:lastRenderedPageBreak/>
              <w:t>lemn, din piatră naturală, din cărămidă nearsă, din vălătuci sau din orice alte materiale nesupuse unui tratament termic şi/sau chimic</w:t>
            </w:r>
          </w:p>
        </w:tc>
        <w:tc>
          <w:tcPr>
            <w:tcW w:w="1701" w:type="dxa"/>
            <w:vAlign w:val="center"/>
          </w:tcPr>
          <w:p w:rsidR="00076D83" w:rsidRPr="005B0427" w:rsidRDefault="00076D83" w:rsidP="00076D83">
            <w:pPr>
              <w:jc w:val="center"/>
              <w:rPr>
                <w:rFonts w:ascii="Times New Roman" w:hAnsi="Times New Roman" w:cs="Times New Roman"/>
              </w:rPr>
            </w:pPr>
            <w:r w:rsidRPr="005B0427">
              <w:rPr>
                <w:rFonts w:ascii="Times New Roman" w:hAnsi="Times New Roman" w:cs="Times New Roman"/>
              </w:rPr>
              <w:lastRenderedPageBreak/>
              <w:t>185</w:t>
            </w:r>
          </w:p>
        </w:tc>
        <w:tc>
          <w:tcPr>
            <w:tcW w:w="1701" w:type="dxa"/>
            <w:vAlign w:val="center"/>
          </w:tcPr>
          <w:p w:rsidR="00076D83" w:rsidRPr="005B0427" w:rsidRDefault="00076D83" w:rsidP="00076D83">
            <w:pPr>
              <w:jc w:val="center"/>
              <w:rPr>
                <w:rFonts w:ascii="Times New Roman" w:hAnsi="Times New Roman" w:cs="Times New Roman"/>
              </w:rPr>
            </w:pPr>
            <w:r w:rsidRPr="005B0427">
              <w:rPr>
                <w:rFonts w:ascii="Times New Roman" w:hAnsi="Times New Roman" w:cs="Times New Roman"/>
              </w:rPr>
              <w:t>112</w:t>
            </w:r>
          </w:p>
        </w:tc>
        <w:tc>
          <w:tcPr>
            <w:tcW w:w="1701" w:type="dxa"/>
            <w:vAlign w:val="center"/>
          </w:tcPr>
          <w:p w:rsidR="00076D83" w:rsidRPr="005B0427" w:rsidRDefault="0071572C" w:rsidP="00AE59CA">
            <w:pPr>
              <w:jc w:val="center"/>
              <w:rPr>
                <w:rFonts w:ascii="Times New Roman" w:hAnsi="Times New Roman" w:cs="Times New Roman"/>
              </w:rPr>
            </w:pPr>
            <w:r>
              <w:rPr>
                <w:rFonts w:ascii="Times New Roman" w:hAnsi="Times New Roman" w:cs="Times New Roman"/>
              </w:rPr>
              <w:t>335</w:t>
            </w:r>
          </w:p>
        </w:tc>
        <w:tc>
          <w:tcPr>
            <w:tcW w:w="1559" w:type="dxa"/>
            <w:vAlign w:val="center"/>
          </w:tcPr>
          <w:p w:rsidR="00076D83" w:rsidRPr="005B0427" w:rsidRDefault="0071572C" w:rsidP="00AE59CA">
            <w:pPr>
              <w:jc w:val="center"/>
              <w:rPr>
                <w:rFonts w:ascii="Times New Roman" w:hAnsi="Times New Roman" w:cs="Times New Roman"/>
              </w:rPr>
            </w:pPr>
            <w:r>
              <w:rPr>
                <w:rFonts w:ascii="Times New Roman" w:hAnsi="Times New Roman" w:cs="Times New Roman"/>
              </w:rPr>
              <w:t>201</w:t>
            </w:r>
          </w:p>
        </w:tc>
      </w:tr>
      <w:tr w:rsidR="00071E2C" w:rsidRPr="005B0427" w:rsidTr="00AE59CA">
        <w:tc>
          <w:tcPr>
            <w:tcW w:w="7338" w:type="dxa"/>
            <w:gridSpan w:val="3"/>
          </w:tcPr>
          <w:p w:rsidR="00071E2C" w:rsidRPr="005B0427" w:rsidRDefault="00071E2C" w:rsidP="00AE59CA">
            <w:pPr>
              <w:rPr>
                <w:rFonts w:ascii="Times New Roman" w:hAnsi="Times New Roman" w:cs="Times New Roman"/>
              </w:rPr>
            </w:pPr>
            <w:r w:rsidRPr="005B0427">
              <w:rPr>
                <w:rFonts w:ascii="Times New Roman" w:hAnsi="Times New Roman" w:cs="Times New Roman"/>
              </w:rPr>
              <w:lastRenderedPageBreak/>
              <w:t>E. În cazul contribuabilului care deţine la aceeaşi adresă, încăperi amplasate la subsol, la demisol şi/sau la mansardă, utilizate ca locuinţă, în oricare dintre tipurile de clădiri prevăzute la lit. A-D</w:t>
            </w:r>
          </w:p>
        </w:tc>
        <w:tc>
          <w:tcPr>
            <w:tcW w:w="3260" w:type="dxa"/>
            <w:gridSpan w:val="2"/>
          </w:tcPr>
          <w:p w:rsidR="00071E2C" w:rsidRPr="005B0427" w:rsidRDefault="00071E2C" w:rsidP="00AE59CA">
            <w:pPr>
              <w:rPr>
                <w:rFonts w:ascii="Times New Roman" w:hAnsi="Times New Roman" w:cs="Times New Roman"/>
              </w:rPr>
            </w:pPr>
            <w:r w:rsidRPr="005B0427">
              <w:rPr>
                <w:rFonts w:ascii="Times New Roman" w:hAnsi="Times New Roman" w:cs="Times New Roman"/>
              </w:rPr>
              <w:t>75% din suma care s-ar aplica clădirii</w:t>
            </w:r>
          </w:p>
        </w:tc>
      </w:tr>
      <w:tr w:rsidR="00071E2C" w:rsidRPr="005B0427" w:rsidTr="00AE59CA">
        <w:tc>
          <w:tcPr>
            <w:tcW w:w="7338" w:type="dxa"/>
            <w:gridSpan w:val="3"/>
          </w:tcPr>
          <w:p w:rsidR="00071E2C" w:rsidRPr="005B0427" w:rsidRDefault="00071E2C" w:rsidP="00AE59CA">
            <w:pPr>
              <w:rPr>
                <w:rFonts w:ascii="Times New Roman" w:hAnsi="Times New Roman" w:cs="Times New Roman"/>
              </w:rPr>
            </w:pPr>
            <w:r w:rsidRPr="005B0427">
              <w:rPr>
                <w:rFonts w:ascii="Times New Roman" w:hAnsi="Times New Roman" w:cs="Times New Roman"/>
              </w:rPr>
              <w:t>F. În cazul contribuabilului care deţine la aceeaşi adresă, încăperi amplasate la subsol, la demisol şi/sau la mansardă, utilizate în alte scopuri decât cel de locuinţă, în oricare dintre tipurile de clădiri prevăzute la lit A-D</w:t>
            </w:r>
          </w:p>
        </w:tc>
        <w:tc>
          <w:tcPr>
            <w:tcW w:w="3260" w:type="dxa"/>
            <w:gridSpan w:val="2"/>
          </w:tcPr>
          <w:p w:rsidR="00071E2C" w:rsidRPr="005B0427" w:rsidRDefault="00071E2C" w:rsidP="00AE59CA">
            <w:pPr>
              <w:rPr>
                <w:rFonts w:ascii="Times New Roman" w:hAnsi="Times New Roman" w:cs="Times New Roman"/>
              </w:rPr>
            </w:pPr>
            <w:r w:rsidRPr="005B0427">
              <w:rPr>
                <w:rFonts w:ascii="Times New Roman" w:hAnsi="Times New Roman" w:cs="Times New Roman"/>
              </w:rPr>
              <w:t>50% din suma care s-ar aplica clădirii</w:t>
            </w:r>
          </w:p>
        </w:tc>
      </w:tr>
    </w:tbl>
    <w:p w:rsidR="00071E2C" w:rsidRPr="005B0427" w:rsidRDefault="00071E2C" w:rsidP="00071E2C">
      <w:pPr>
        <w:spacing w:after="0"/>
        <w:ind w:firstLine="708"/>
        <w:rPr>
          <w:rFonts w:ascii="Times New Roman" w:hAnsi="Times New Roman" w:cs="Times New Roman"/>
          <w:sz w:val="24"/>
          <w:szCs w:val="24"/>
          <w:lang w:val="en-US"/>
        </w:rPr>
      </w:pPr>
      <w:r w:rsidRPr="005B0427">
        <w:rPr>
          <w:rFonts w:ascii="Times New Roman" w:hAnsi="Times New Roman" w:cs="Times New Roman"/>
          <w:sz w:val="24"/>
          <w:szCs w:val="24"/>
          <w:lang w:val="en-US"/>
        </w:rPr>
        <w:t>În  cazul  unei  clădiri  care  are  pereţii   exterior  din  material  diferit  ,pentru  stabilirea  valorii  impozabile  a clădirii  se  identifică  în  tabelul  prevăzut  la  lin.(2)  valoarea  impozabilă  cea  mai  mare  corespunzătoare  materialului  cu  ponderea  cea  mai  mare.</w:t>
      </w:r>
    </w:p>
    <w:p w:rsidR="00071E2C" w:rsidRPr="005B0427" w:rsidRDefault="00071E2C" w:rsidP="00071E2C">
      <w:pPr>
        <w:spacing w:after="0"/>
        <w:ind w:firstLine="708"/>
        <w:rPr>
          <w:rFonts w:ascii="Times New Roman" w:hAnsi="Times New Roman" w:cs="Times New Roman"/>
          <w:sz w:val="24"/>
          <w:szCs w:val="24"/>
          <w:lang w:val="en-US"/>
        </w:rPr>
      </w:pPr>
      <w:r w:rsidRPr="005B0427">
        <w:rPr>
          <w:rFonts w:ascii="Times New Roman" w:hAnsi="Times New Roman" w:cs="Times New Roman"/>
          <w:sz w:val="24"/>
          <w:szCs w:val="24"/>
          <w:lang w:val="en-US"/>
        </w:rPr>
        <w:t>Suprafaţa  construită  desfăşurată  a  unei  clădiri  se  determină  prin  însumarea  suprafeţelor  secţiunilor  tuturor  nivelurilor  clădirii, inclusive  ale  balcoanelor  , logiilor sau  ale  celor  situate  la  subsol  sau  la  mansard  , exceptând  suprafeţele  podurilor  neutilizate  ca  locuinţă  ,  ale  scărilor  şi  teraselor  neacoperite.</w:t>
      </w:r>
    </w:p>
    <w:p w:rsidR="00071E2C" w:rsidRPr="005B0427" w:rsidRDefault="00071E2C" w:rsidP="00071E2C">
      <w:pPr>
        <w:spacing w:after="0"/>
        <w:ind w:firstLine="708"/>
        <w:rPr>
          <w:rFonts w:ascii="Times New Roman" w:hAnsi="Times New Roman" w:cs="Times New Roman"/>
          <w:sz w:val="24"/>
          <w:szCs w:val="24"/>
          <w:lang w:val="en-US"/>
        </w:rPr>
      </w:pPr>
      <w:r w:rsidRPr="005B0427">
        <w:rPr>
          <w:rFonts w:ascii="Times New Roman" w:hAnsi="Times New Roman" w:cs="Times New Roman"/>
          <w:sz w:val="24"/>
          <w:szCs w:val="24"/>
          <w:lang w:val="en-US"/>
        </w:rPr>
        <w:t>Dacă  dimensiunile  exterioare  ale  unei clădiri  nu pot  fi  efectiv  măsurate  pe  conturul  exterior , atunci  suprafaţa  construită  desfăşurată  a  clădirii  se  determină  prin  inmulţirea  suprafeţei  utile  a  clădirii  cu un  coeficient  de  transformare  de  1,4.</w:t>
      </w:r>
    </w:p>
    <w:p w:rsidR="00071E2C" w:rsidRPr="005B0427" w:rsidRDefault="00071E2C" w:rsidP="00071E2C">
      <w:pPr>
        <w:spacing w:after="0"/>
        <w:ind w:firstLine="708"/>
        <w:rPr>
          <w:rFonts w:ascii="Times New Roman" w:hAnsi="Times New Roman" w:cs="Times New Roman"/>
          <w:sz w:val="24"/>
          <w:szCs w:val="24"/>
          <w:lang w:val="en-US"/>
        </w:rPr>
      </w:pPr>
      <w:r w:rsidRPr="005B0427">
        <w:rPr>
          <w:rFonts w:ascii="Times New Roman" w:hAnsi="Times New Roman" w:cs="Times New Roman"/>
          <w:sz w:val="24"/>
          <w:szCs w:val="24"/>
          <w:lang w:val="en-US"/>
        </w:rPr>
        <w:t xml:space="preserve">Valoarea impozabilă a clădirii se ajustează în funcţie de rangul localităţii şi zona în care </w:t>
      </w:r>
      <w:proofErr w:type="gramStart"/>
      <w:r w:rsidRPr="005B0427">
        <w:rPr>
          <w:rFonts w:ascii="Times New Roman" w:hAnsi="Times New Roman" w:cs="Times New Roman"/>
          <w:sz w:val="24"/>
          <w:szCs w:val="24"/>
          <w:lang w:val="en-US"/>
        </w:rPr>
        <w:t>este</w:t>
      </w:r>
      <w:proofErr w:type="gramEnd"/>
      <w:r w:rsidRPr="005B0427">
        <w:rPr>
          <w:rFonts w:ascii="Times New Roman" w:hAnsi="Times New Roman" w:cs="Times New Roman"/>
          <w:sz w:val="24"/>
          <w:szCs w:val="24"/>
          <w:lang w:val="en-US"/>
        </w:rPr>
        <w:t xml:space="preserve"> amplasată clădirea, prin înmulţirea valorii determinate conform alin. (1) </w:t>
      </w:r>
      <w:proofErr w:type="gramStart"/>
      <w:r w:rsidRPr="005B0427">
        <w:rPr>
          <w:rFonts w:ascii="Times New Roman" w:hAnsi="Times New Roman" w:cs="Times New Roman"/>
          <w:sz w:val="24"/>
          <w:szCs w:val="24"/>
          <w:lang w:val="en-US"/>
        </w:rPr>
        <w:t>cu</w:t>
      </w:r>
      <w:proofErr w:type="gramEnd"/>
      <w:r w:rsidRPr="005B0427">
        <w:rPr>
          <w:rFonts w:ascii="Times New Roman" w:hAnsi="Times New Roman" w:cs="Times New Roman"/>
          <w:sz w:val="24"/>
          <w:szCs w:val="24"/>
          <w:lang w:val="en-US"/>
        </w:rPr>
        <w:t xml:space="preserve"> coeficientul de corecţie corespunzător, prevăzut în tabelul următor:</w:t>
      </w:r>
    </w:p>
    <w:tbl>
      <w:tblPr>
        <w:tblStyle w:val="TableGrid"/>
        <w:tblW w:w="0" w:type="auto"/>
        <w:tblInd w:w="817" w:type="dxa"/>
        <w:tblLook w:val="04A0"/>
      </w:tblPr>
      <w:tblGrid>
        <w:gridCol w:w="2268"/>
        <w:gridCol w:w="2268"/>
      </w:tblGrid>
      <w:tr w:rsidR="00071E2C" w:rsidRPr="005B0427" w:rsidTr="00AE59CA">
        <w:tc>
          <w:tcPr>
            <w:tcW w:w="4536" w:type="dxa"/>
            <w:gridSpan w:val="2"/>
          </w:tcPr>
          <w:p w:rsidR="00071E2C" w:rsidRPr="005B0427" w:rsidRDefault="00071E2C" w:rsidP="00AE59CA">
            <w:pPr>
              <w:jc w:val="center"/>
              <w:rPr>
                <w:rFonts w:ascii="Times New Roman" w:hAnsi="Times New Roman" w:cs="Times New Roman"/>
                <w:sz w:val="24"/>
                <w:szCs w:val="24"/>
                <w:lang w:val="en-US"/>
              </w:rPr>
            </w:pPr>
            <w:r w:rsidRPr="005B0427">
              <w:rPr>
                <w:rFonts w:ascii="Times New Roman" w:hAnsi="Times New Roman" w:cs="Times New Roman"/>
              </w:rPr>
              <w:t>Rangul  localităţii</w:t>
            </w:r>
          </w:p>
        </w:tc>
      </w:tr>
      <w:tr w:rsidR="00071E2C" w:rsidRPr="005B0427" w:rsidTr="00AE59CA">
        <w:tc>
          <w:tcPr>
            <w:tcW w:w="2268" w:type="dxa"/>
          </w:tcPr>
          <w:p w:rsidR="00071E2C" w:rsidRPr="005B0427" w:rsidRDefault="00071E2C" w:rsidP="00AE59CA">
            <w:pPr>
              <w:jc w:val="center"/>
              <w:rPr>
                <w:rFonts w:ascii="Times New Roman" w:hAnsi="Times New Roman" w:cs="Times New Roman"/>
              </w:rPr>
            </w:pPr>
            <w:r w:rsidRPr="005B0427">
              <w:rPr>
                <w:rFonts w:ascii="Times New Roman" w:hAnsi="Times New Roman" w:cs="Times New Roman"/>
              </w:rPr>
              <w:t>IV</w:t>
            </w:r>
          </w:p>
        </w:tc>
        <w:tc>
          <w:tcPr>
            <w:tcW w:w="2268" w:type="dxa"/>
          </w:tcPr>
          <w:p w:rsidR="00071E2C" w:rsidRPr="005B0427" w:rsidRDefault="00071E2C" w:rsidP="00AE59CA">
            <w:pPr>
              <w:jc w:val="center"/>
              <w:rPr>
                <w:rFonts w:ascii="Times New Roman" w:hAnsi="Times New Roman" w:cs="Times New Roman"/>
                <w:sz w:val="24"/>
                <w:szCs w:val="24"/>
                <w:lang w:val="en-US"/>
              </w:rPr>
            </w:pPr>
            <w:r w:rsidRPr="005B0427">
              <w:rPr>
                <w:rFonts w:ascii="Times New Roman" w:hAnsi="Times New Roman" w:cs="Times New Roman"/>
              </w:rPr>
              <w:t>V</w:t>
            </w:r>
          </w:p>
        </w:tc>
      </w:tr>
      <w:tr w:rsidR="00071E2C" w:rsidRPr="005B0427" w:rsidTr="00AE59CA">
        <w:tc>
          <w:tcPr>
            <w:tcW w:w="2268" w:type="dxa"/>
          </w:tcPr>
          <w:p w:rsidR="00071E2C" w:rsidRPr="005B0427" w:rsidRDefault="00071E2C" w:rsidP="00AE59CA">
            <w:pPr>
              <w:jc w:val="center"/>
              <w:rPr>
                <w:rFonts w:ascii="Times New Roman" w:hAnsi="Times New Roman" w:cs="Times New Roman"/>
              </w:rPr>
            </w:pPr>
            <w:r w:rsidRPr="005B0427">
              <w:rPr>
                <w:rFonts w:ascii="Times New Roman" w:hAnsi="Times New Roman" w:cs="Times New Roman"/>
              </w:rPr>
              <w:t>1,10</w:t>
            </w:r>
          </w:p>
        </w:tc>
        <w:tc>
          <w:tcPr>
            <w:tcW w:w="2268" w:type="dxa"/>
          </w:tcPr>
          <w:p w:rsidR="00071E2C" w:rsidRPr="005B0427" w:rsidRDefault="00071E2C" w:rsidP="00AE59CA">
            <w:pPr>
              <w:jc w:val="center"/>
              <w:rPr>
                <w:rFonts w:ascii="Times New Roman" w:hAnsi="Times New Roman" w:cs="Times New Roman"/>
              </w:rPr>
            </w:pPr>
            <w:r w:rsidRPr="005B0427">
              <w:rPr>
                <w:rFonts w:ascii="Times New Roman" w:hAnsi="Times New Roman" w:cs="Times New Roman"/>
              </w:rPr>
              <w:t>1,00</w:t>
            </w:r>
          </w:p>
        </w:tc>
      </w:tr>
    </w:tbl>
    <w:p w:rsidR="00071E2C" w:rsidRPr="005B0427" w:rsidRDefault="00071E2C" w:rsidP="00071E2C">
      <w:pPr>
        <w:spacing w:after="0"/>
        <w:ind w:firstLine="708"/>
        <w:rPr>
          <w:rFonts w:ascii="Times New Roman" w:hAnsi="Times New Roman" w:cs="Times New Roman"/>
          <w:sz w:val="24"/>
          <w:szCs w:val="24"/>
          <w:lang w:val="en-US"/>
        </w:rPr>
      </w:pPr>
      <w:proofErr w:type="gramStart"/>
      <w:r w:rsidRPr="005B0427">
        <w:rPr>
          <w:rFonts w:ascii="Times New Roman" w:hAnsi="Times New Roman" w:cs="Times New Roman"/>
          <w:sz w:val="24"/>
          <w:szCs w:val="24"/>
          <w:lang w:val="en-US"/>
        </w:rPr>
        <w:t>Valoarea impozabilă a clădirii, determinată în urma aplicării prevederilor alin.</w:t>
      </w:r>
      <w:proofErr w:type="gramEnd"/>
      <w:r w:rsidRPr="005B0427">
        <w:rPr>
          <w:rFonts w:ascii="Times New Roman" w:hAnsi="Times New Roman" w:cs="Times New Roman"/>
          <w:sz w:val="24"/>
          <w:szCs w:val="24"/>
          <w:lang w:val="en-US"/>
        </w:rPr>
        <w:t xml:space="preserve"> (1)</w:t>
      </w:r>
      <w:proofErr w:type="gramStart"/>
      <w:r w:rsidRPr="005B0427">
        <w:rPr>
          <w:rFonts w:ascii="Times New Roman" w:hAnsi="Times New Roman" w:cs="Times New Roman"/>
          <w:sz w:val="24"/>
          <w:szCs w:val="24"/>
          <w:lang w:val="en-US"/>
        </w:rPr>
        <w:t>-(</w:t>
      </w:r>
      <w:proofErr w:type="gramEnd"/>
      <w:r w:rsidRPr="005B0427">
        <w:rPr>
          <w:rFonts w:ascii="Times New Roman" w:hAnsi="Times New Roman" w:cs="Times New Roman"/>
          <w:sz w:val="24"/>
          <w:szCs w:val="24"/>
          <w:lang w:val="en-US"/>
        </w:rPr>
        <w:t>7), se reduce în funcţie de anul terminării acesteia, după cum urmează:</w:t>
      </w:r>
    </w:p>
    <w:p w:rsidR="00071E2C" w:rsidRPr="005B0427" w:rsidRDefault="00071E2C" w:rsidP="00071E2C">
      <w:pPr>
        <w:spacing w:after="0"/>
        <w:ind w:firstLine="708"/>
        <w:rPr>
          <w:rFonts w:ascii="Times New Roman" w:hAnsi="Times New Roman" w:cs="Times New Roman"/>
          <w:sz w:val="24"/>
          <w:szCs w:val="24"/>
          <w:lang w:val="en-US"/>
        </w:rPr>
      </w:pPr>
      <w:r w:rsidRPr="005B0427">
        <w:rPr>
          <w:rFonts w:ascii="Times New Roman" w:hAnsi="Times New Roman" w:cs="Times New Roman"/>
          <w:sz w:val="24"/>
          <w:szCs w:val="24"/>
          <w:lang w:val="en-US"/>
        </w:rPr>
        <w:t xml:space="preserve">a) </w:t>
      </w:r>
      <w:proofErr w:type="gramStart"/>
      <w:r w:rsidRPr="005B0427">
        <w:rPr>
          <w:rFonts w:ascii="Times New Roman" w:hAnsi="Times New Roman" w:cs="Times New Roman"/>
          <w:sz w:val="24"/>
          <w:szCs w:val="24"/>
          <w:lang w:val="en-US"/>
        </w:rPr>
        <w:t>cu</w:t>
      </w:r>
      <w:proofErr w:type="gramEnd"/>
      <w:r w:rsidRPr="005B0427">
        <w:rPr>
          <w:rFonts w:ascii="Times New Roman" w:hAnsi="Times New Roman" w:cs="Times New Roman"/>
          <w:sz w:val="24"/>
          <w:szCs w:val="24"/>
          <w:lang w:val="en-US"/>
        </w:rPr>
        <w:t xml:space="preserve"> 50%, pentru clădirea care are o vechime de peste 100 de ani la data de 1 ianuarie a anului fiscal de referinţă;</w:t>
      </w:r>
    </w:p>
    <w:p w:rsidR="00071E2C" w:rsidRPr="005B0427" w:rsidRDefault="00071E2C" w:rsidP="00071E2C">
      <w:pPr>
        <w:spacing w:after="0"/>
        <w:ind w:firstLine="708"/>
        <w:rPr>
          <w:rFonts w:ascii="Times New Roman" w:hAnsi="Times New Roman" w:cs="Times New Roman"/>
          <w:sz w:val="24"/>
          <w:szCs w:val="24"/>
          <w:lang w:val="en-US"/>
        </w:rPr>
      </w:pPr>
      <w:r w:rsidRPr="005B0427">
        <w:rPr>
          <w:rFonts w:ascii="Times New Roman" w:hAnsi="Times New Roman" w:cs="Times New Roman"/>
          <w:sz w:val="24"/>
          <w:szCs w:val="24"/>
          <w:lang w:val="en-US"/>
        </w:rPr>
        <w:t>b) cu 30%, pentru clădirea care are o vechime cuprinsă între 50 de ani şi 100 de ani inclusiv, la data de 1 ianuarie a anului fiscal de referinţă;</w:t>
      </w:r>
    </w:p>
    <w:p w:rsidR="00071E2C" w:rsidRPr="005B0427" w:rsidRDefault="00071E2C" w:rsidP="00071E2C">
      <w:pPr>
        <w:spacing w:after="0"/>
        <w:ind w:firstLine="708"/>
        <w:rPr>
          <w:rFonts w:ascii="Times New Roman" w:hAnsi="Times New Roman" w:cs="Times New Roman"/>
          <w:sz w:val="24"/>
          <w:szCs w:val="24"/>
          <w:lang w:val="en-US"/>
        </w:rPr>
      </w:pPr>
      <w:r w:rsidRPr="005B0427">
        <w:rPr>
          <w:rFonts w:ascii="Times New Roman" w:hAnsi="Times New Roman" w:cs="Times New Roman"/>
          <w:sz w:val="24"/>
          <w:szCs w:val="24"/>
          <w:lang w:val="en-US"/>
        </w:rPr>
        <w:t>c) cu 10%, pentru clădirea care are o vechime cuprinsă între 30 de ani şi 50 de ani inclusiv, la data de 1 ianuarie a anului fiscal de referinţă.</w:t>
      </w:r>
    </w:p>
    <w:p w:rsidR="00071E2C" w:rsidRPr="005B0427" w:rsidRDefault="00071E2C" w:rsidP="00071E2C">
      <w:pPr>
        <w:rPr>
          <w:rFonts w:ascii="Times New Roman" w:hAnsi="Times New Roman" w:cs="Times New Roman"/>
          <w:sz w:val="24"/>
          <w:szCs w:val="24"/>
          <w:lang w:val="en-US"/>
        </w:rPr>
      </w:pPr>
    </w:p>
    <w:p w:rsidR="00071E2C" w:rsidRPr="00705FEA" w:rsidRDefault="00705FEA" w:rsidP="00705FEA">
      <w:pPr>
        <w:ind w:left="1068"/>
        <w:rPr>
          <w:rFonts w:ascii="Times New Roman" w:hAnsi="Times New Roman" w:cs="Times New Roman"/>
          <w:sz w:val="24"/>
          <w:szCs w:val="24"/>
          <w:u w:val="single"/>
          <w:lang w:val="en-US"/>
        </w:rPr>
      </w:pPr>
      <w:r>
        <w:rPr>
          <w:rFonts w:ascii="Times New Roman" w:hAnsi="Times New Roman" w:cs="Times New Roman"/>
          <w:b/>
          <w:sz w:val="24"/>
          <w:szCs w:val="24"/>
          <w:u w:val="single"/>
          <w:lang w:val="en-US"/>
        </w:rPr>
        <w:t xml:space="preserve">Art. </w:t>
      </w:r>
      <w:proofErr w:type="gramStart"/>
      <w:r>
        <w:rPr>
          <w:rFonts w:ascii="Times New Roman" w:hAnsi="Times New Roman" w:cs="Times New Roman"/>
          <w:b/>
          <w:sz w:val="24"/>
          <w:szCs w:val="24"/>
          <w:u w:val="single"/>
          <w:lang w:val="en-US"/>
        </w:rPr>
        <w:t xml:space="preserve">458  </w:t>
      </w:r>
      <w:r w:rsidR="00071E2C" w:rsidRPr="00705FEA">
        <w:rPr>
          <w:rFonts w:ascii="Times New Roman" w:hAnsi="Times New Roman" w:cs="Times New Roman"/>
          <w:b/>
          <w:sz w:val="24"/>
          <w:szCs w:val="24"/>
          <w:u w:val="single"/>
          <w:lang w:val="en-US"/>
        </w:rPr>
        <w:t>Calculul</w:t>
      </w:r>
      <w:proofErr w:type="gramEnd"/>
      <w:r w:rsidR="00071E2C" w:rsidRPr="00705FEA">
        <w:rPr>
          <w:rFonts w:ascii="Times New Roman" w:hAnsi="Times New Roman" w:cs="Times New Roman"/>
          <w:b/>
          <w:sz w:val="24"/>
          <w:szCs w:val="24"/>
          <w:u w:val="single"/>
          <w:lang w:val="en-US"/>
        </w:rPr>
        <w:t xml:space="preserve">  impozitului  pe  clădirile  nerezidenţiale</w:t>
      </w:r>
      <w:r w:rsidR="00071E2C" w:rsidRPr="00705FEA">
        <w:rPr>
          <w:rFonts w:ascii="Times New Roman" w:hAnsi="Times New Roman" w:cs="Times New Roman"/>
          <w:sz w:val="24"/>
          <w:szCs w:val="24"/>
          <w:u w:val="single"/>
          <w:lang w:val="en-US"/>
        </w:rPr>
        <w:t>.</w:t>
      </w:r>
    </w:p>
    <w:p w:rsidR="00071E2C" w:rsidRPr="005B0427" w:rsidRDefault="00071E2C" w:rsidP="00071E2C">
      <w:pPr>
        <w:pStyle w:val="ListParagraph"/>
        <w:ind w:left="1428"/>
        <w:rPr>
          <w:rFonts w:ascii="Times New Roman" w:hAnsi="Times New Roman" w:cs="Times New Roman"/>
          <w:sz w:val="24"/>
          <w:szCs w:val="24"/>
          <w:u w:val="single"/>
          <w:lang w:val="en-US"/>
        </w:rPr>
      </w:pPr>
      <w:proofErr w:type="gramStart"/>
      <w:r w:rsidRPr="005B0427">
        <w:rPr>
          <w:rFonts w:ascii="Times New Roman" w:hAnsi="Times New Roman" w:cs="Times New Roman"/>
          <w:sz w:val="24"/>
          <w:szCs w:val="24"/>
          <w:u w:val="single"/>
          <w:lang w:val="en-US"/>
        </w:rPr>
        <w:t>CLĂDIRE  NEREZIDENŢIALĂ</w:t>
      </w:r>
      <w:proofErr w:type="gramEnd"/>
      <w:r w:rsidRPr="005B0427">
        <w:rPr>
          <w:rFonts w:ascii="Times New Roman" w:hAnsi="Times New Roman" w:cs="Times New Roman"/>
          <w:sz w:val="24"/>
          <w:szCs w:val="24"/>
          <w:u w:val="single"/>
          <w:lang w:val="en-US"/>
        </w:rPr>
        <w:t xml:space="preserve"> – orice  clădire  care  nu  este  rezidenţială</w:t>
      </w:r>
    </w:p>
    <w:p w:rsidR="00071E2C" w:rsidRPr="005B0427" w:rsidRDefault="00071E2C" w:rsidP="00071E2C">
      <w:pPr>
        <w:rPr>
          <w:rFonts w:ascii="Times New Roman" w:hAnsi="Times New Roman" w:cs="Times New Roman"/>
          <w:sz w:val="24"/>
          <w:szCs w:val="24"/>
          <w:lang w:val="en-US"/>
        </w:rPr>
      </w:pPr>
      <w:r w:rsidRPr="005B0427">
        <w:rPr>
          <w:rFonts w:ascii="Times New Roman" w:hAnsi="Times New Roman" w:cs="Times New Roman"/>
          <w:sz w:val="24"/>
          <w:szCs w:val="24"/>
          <w:lang w:val="en-US"/>
        </w:rPr>
        <w:tab/>
        <w:t xml:space="preserve">Pentru clădirile nerezidenţiale aflate în proprietatea persoanelor fizice, impozitul pe clădiri se calculează prin aplicarea unei cote </w:t>
      </w:r>
      <w:proofErr w:type="gramStart"/>
      <w:r w:rsidRPr="005B0427">
        <w:rPr>
          <w:rFonts w:ascii="Times New Roman" w:hAnsi="Times New Roman" w:cs="Times New Roman"/>
          <w:sz w:val="24"/>
          <w:szCs w:val="24"/>
          <w:lang w:val="en-US"/>
        </w:rPr>
        <w:t xml:space="preserve">de  </w:t>
      </w:r>
      <w:r w:rsidRPr="005B0427">
        <w:rPr>
          <w:rFonts w:ascii="Times New Roman" w:hAnsi="Times New Roman" w:cs="Times New Roman"/>
          <w:b/>
          <w:sz w:val="24"/>
          <w:szCs w:val="24"/>
          <w:lang w:val="en-US"/>
        </w:rPr>
        <w:t>1,3</w:t>
      </w:r>
      <w:proofErr w:type="gramEnd"/>
      <w:r w:rsidRPr="005B0427">
        <w:rPr>
          <w:rFonts w:ascii="Times New Roman" w:hAnsi="Times New Roman" w:cs="Times New Roman"/>
          <w:b/>
          <w:sz w:val="24"/>
          <w:szCs w:val="24"/>
          <w:lang w:val="en-US"/>
        </w:rPr>
        <w:t>%</w:t>
      </w:r>
      <w:r w:rsidR="00114780" w:rsidRPr="005B0427">
        <w:rPr>
          <w:rFonts w:ascii="Times New Roman" w:hAnsi="Times New Roman" w:cs="Times New Roman"/>
          <w:b/>
          <w:sz w:val="24"/>
          <w:szCs w:val="24"/>
          <w:lang w:val="en-US"/>
        </w:rPr>
        <w:t xml:space="preserve"> </w:t>
      </w:r>
      <w:r w:rsidRPr="005B0427">
        <w:rPr>
          <w:rFonts w:ascii="Times New Roman" w:hAnsi="Times New Roman" w:cs="Times New Roman"/>
          <w:sz w:val="24"/>
          <w:szCs w:val="24"/>
          <w:lang w:val="en-US"/>
        </w:rPr>
        <w:t xml:space="preserve">asupra valorii care poate fi: </w:t>
      </w:r>
    </w:p>
    <w:p w:rsidR="00071E2C" w:rsidRPr="005B0427" w:rsidRDefault="00071E2C" w:rsidP="00071E2C">
      <w:pPr>
        <w:pStyle w:val="ListParagraph"/>
        <w:numPr>
          <w:ilvl w:val="0"/>
          <w:numId w:val="5"/>
        </w:numPr>
        <w:rPr>
          <w:rFonts w:ascii="Times New Roman" w:hAnsi="Times New Roman" w:cs="Times New Roman"/>
          <w:sz w:val="24"/>
          <w:szCs w:val="24"/>
          <w:lang w:val="en-US"/>
        </w:rPr>
      </w:pPr>
      <w:r w:rsidRPr="005B0427">
        <w:rPr>
          <w:rFonts w:ascii="Times New Roman" w:hAnsi="Times New Roman" w:cs="Times New Roman"/>
          <w:sz w:val="24"/>
          <w:szCs w:val="24"/>
          <w:lang w:val="en-US"/>
        </w:rPr>
        <w:t>valoarea rezultată dintr-un raport de evaluare întocmit de un evaluator autorizat în ultimii 5 ani anteriori anului de referinţă, depus la organul fiscal local până la primul termen de plată din anul de referinţă;</w:t>
      </w:r>
    </w:p>
    <w:p w:rsidR="00071E2C" w:rsidRPr="005B0427" w:rsidRDefault="00071E2C" w:rsidP="00071E2C">
      <w:pPr>
        <w:pStyle w:val="ListParagraph"/>
        <w:numPr>
          <w:ilvl w:val="0"/>
          <w:numId w:val="5"/>
        </w:numPr>
        <w:rPr>
          <w:rFonts w:ascii="Times New Roman" w:hAnsi="Times New Roman" w:cs="Times New Roman"/>
          <w:sz w:val="24"/>
          <w:szCs w:val="24"/>
          <w:lang w:val="en-US"/>
        </w:rPr>
      </w:pPr>
      <w:r w:rsidRPr="005B0427">
        <w:rPr>
          <w:rFonts w:ascii="Times New Roman" w:hAnsi="Times New Roman" w:cs="Times New Roman"/>
          <w:sz w:val="24"/>
          <w:szCs w:val="24"/>
          <w:lang w:val="en-US"/>
        </w:rPr>
        <w:t>valoarea  finală  a  lucrărilor   de  construcţii  ,în  cazul  clădirilor  noi,  construite  în  ultimii  5 ani  anteriori  anului  de  referinţă;</w:t>
      </w:r>
    </w:p>
    <w:p w:rsidR="00071E2C" w:rsidRPr="005B0427" w:rsidRDefault="00071E2C" w:rsidP="00071E2C">
      <w:pPr>
        <w:pStyle w:val="ListParagraph"/>
        <w:numPr>
          <w:ilvl w:val="0"/>
          <w:numId w:val="5"/>
        </w:numPr>
        <w:rPr>
          <w:rFonts w:ascii="Times New Roman" w:hAnsi="Times New Roman" w:cs="Times New Roman"/>
          <w:sz w:val="24"/>
          <w:szCs w:val="24"/>
          <w:lang w:val="en-US"/>
        </w:rPr>
      </w:pPr>
      <w:r w:rsidRPr="005B0427">
        <w:rPr>
          <w:rFonts w:ascii="Times New Roman" w:hAnsi="Times New Roman" w:cs="Times New Roman"/>
          <w:sz w:val="24"/>
          <w:szCs w:val="24"/>
          <w:lang w:val="en-US"/>
        </w:rPr>
        <w:t xml:space="preserve">valoarea  clădirilor  care  rezultă  din  actul  prin  care  se  transferă  dreptul  de  proprietate,în  cazul  clădirilor  dobândite  în  ultimii  5 ani  anteriori  anului  de  referinţă. </w:t>
      </w:r>
    </w:p>
    <w:p w:rsidR="00071E2C" w:rsidRPr="005B0427" w:rsidRDefault="00071E2C" w:rsidP="00071E2C">
      <w:pPr>
        <w:pStyle w:val="ListParagraph"/>
        <w:rPr>
          <w:rFonts w:ascii="Times New Roman" w:hAnsi="Times New Roman" w:cs="Times New Roman"/>
          <w:sz w:val="24"/>
          <w:szCs w:val="24"/>
          <w:lang w:val="en-US"/>
        </w:rPr>
      </w:pPr>
    </w:p>
    <w:p w:rsidR="00071E2C" w:rsidRPr="005B0427" w:rsidRDefault="00071E2C" w:rsidP="00071E2C">
      <w:pPr>
        <w:pStyle w:val="ListParagraph"/>
        <w:ind w:left="0" w:firstLine="360"/>
        <w:rPr>
          <w:rFonts w:ascii="Times New Roman" w:hAnsi="Times New Roman" w:cs="Times New Roman"/>
          <w:sz w:val="24"/>
          <w:szCs w:val="24"/>
          <w:lang w:val="en-US"/>
        </w:rPr>
      </w:pPr>
      <w:r w:rsidRPr="005B0427">
        <w:rPr>
          <w:rFonts w:ascii="Times New Roman" w:hAnsi="Times New Roman" w:cs="Times New Roman"/>
          <w:sz w:val="24"/>
          <w:szCs w:val="24"/>
          <w:lang w:val="en-US"/>
        </w:rPr>
        <w:t xml:space="preserve">     </w:t>
      </w:r>
      <w:r w:rsidRPr="005B0427">
        <w:rPr>
          <w:rFonts w:ascii="Times New Roman" w:hAnsi="Times New Roman" w:cs="Times New Roman"/>
          <w:sz w:val="24"/>
          <w:szCs w:val="24"/>
          <w:lang w:val="en-US"/>
        </w:rPr>
        <w:tab/>
        <w:t xml:space="preserve">În  cazul  în  care  valoarea  clădirii  nerezidenţiale  nu  poate  fi  calculate  conform  prevederilor  de  mai  sus  ,impozitul  se  calculează  prin  aplicarea  cotei  de </w:t>
      </w:r>
      <w:r w:rsidRPr="005B0427">
        <w:rPr>
          <w:rFonts w:ascii="Times New Roman" w:hAnsi="Times New Roman" w:cs="Times New Roman"/>
          <w:b/>
          <w:sz w:val="24"/>
          <w:szCs w:val="24"/>
          <w:lang w:val="en-US"/>
        </w:rPr>
        <w:t>2%</w:t>
      </w:r>
      <w:r w:rsidRPr="005B0427">
        <w:rPr>
          <w:rFonts w:ascii="Times New Roman" w:hAnsi="Times New Roman" w:cs="Times New Roman"/>
          <w:sz w:val="24"/>
          <w:szCs w:val="24"/>
          <w:lang w:val="en-US"/>
        </w:rPr>
        <w:t xml:space="preserve">  asupra  valorii  impozabile  determinate  în  cadrul  clădirilor  rezidenţiale  aflate  în  proprietatea  persoanelor  fizice.</w:t>
      </w:r>
    </w:p>
    <w:p w:rsidR="00071E2C" w:rsidRPr="005B0427" w:rsidRDefault="00071E2C" w:rsidP="00071E2C">
      <w:pPr>
        <w:pStyle w:val="ListParagraph"/>
        <w:ind w:left="0" w:firstLine="360"/>
        <w:rPr>
          <w:rFonts w:ascii="Times New Roman" w:hAnsi="Times New Roman" w:cs="Times New Roman"/>
          <w:sz w:val="24"/>
          <w:szCs w:val="24"/>
          <w:lang w:val="en-US"/>
        </w:rPr>
      </w:pPr>
    </w:p>
    <w:p w:rsidR="00071E2C" w:rsidRPr="00705FEA" w:rsidRDefault="00705FEA" w:rsidP="00705FEA">
      <w:pPr>
        <w:ind w:left="1068"/>
        <w:rPr>
          <w:rFonts w:ascii="Times New Roman" w:hAnsi="Times New Roman" w:cs="Times New Roman"/>
          <w:sz w:val="24"/>
          <w:szCs w:val="24"/>
          <w:lang w:val="en-US"/>
        </w:rPr>
      </w:pPr>
      <w:r>
        <w:rPr>
          <w:rFonts w:ascii="Times New Roman" w:hAnsi="Times New Roman" w:cs="Times New Roman"/>
          <w:b/>
          <w:sz w:val="24"/>
          <w:szCs w:val="24"/>
          <w:u w:val="single"/>
          <w:lang w:val="en-US"/>
        </w:rPr>
        <w:t xml:space="preserve">Art.459 </w:t>
      </w:r>
      <w:proofErr w:type="gramStart"/>
      <w:r w:rsidR="00071E2C" w:rsidRPr="00705FEA">
        <w:rPr>
          <w:rFonts w:ascii="Times New Roman" w:hAnsi="Times New Roman" w:cs="Times New Roman"/>
          <w:b/>
          <w:sz w:val="24"/>
          <w:szCs w:val="24"/>
          <w:u w:val="single"/>
          <w:lang w:val="en-US"/>
        </w:rPr>
        <w:t>Calculul  impozitului</w:t>
      </w:r>
      <w:proofErr w:type="gramEnd"/>
      <w:r w:rsidR="00071E2C" w:rsidRPr="00705FEA">
        <w:rPr>
          <w:rFonts w:ascii="Times New Roman" w:hAnsi="Times New Roman" w:cs="Times New Roman"/>
          <w:b/>
          <w:sz w:val="24"/>
          <w:szCs w:val="24"/>
          <w:u w:val="single"/>
          <w:lang w:val="en-US"/>
        </w:rPr>
        <w:t xml:space="preserve">  pe  clădirile  cu  destinţie  mixtă</w:t>
      </w:r>
      <w:r w:rsidR="00071E2C" w:rsidRPr="00705FEA">
        <w:rPr>
          <w:rFonts w:ascii="Times New Roman" w:hAnsi="Times New Roman" w:cs="Times New Roman"/>
          <w:sz w:val="24"/>
          <w:szCs w:val="24"/>
          <w:lang w:val="en-US"/>
        </w:rPr>
        <w:t xml:space="preserve">.  </w:t>
      </w:r>
    </w:p>
    <w:p w:rsidR="00071E2C" w:rsidRPr="005B0427" w:rsidRDefault="00071E2C" w:rsidP="00071E2C">
      <w:pPr>
        <w:pStyle w:val="ListParagraph"/>
        <w:tabs>
          <w:tab w:val="left" w:pos="1470"/>
        </w:tabs>
        <w:ind w:left="1428"/>
        <w:rPr>
          <w:rFonts w:ascii="Times New Roman" w:hAnsi="Times New Roman" w:cs="Times New Roman"/>
          <w:sz w:val="24"/>
          <w:szCs w:val="24"/>
          <w:lang w:val="en-US"/>
        </w:rPr>
      </w:pPr>
      <w:r w:rsidRPr="005B0427">
        <w:rPr>
          <w:rFonts w:ascii="Times New Roman" w:hAnsi="Times New Roman" w:cs="Times New Roman"/>
          <w:sz w:val="24"/>
          <w:szCs w:val="24"/>
          <w:lang w:val="en-US"/>
        </w:rPr>
        <w:t>CLĂDIRE  CU  DESTINŢIE  MIXTĂ -   clădire  folosită  atât  în  scop  residential , cât  şi  nerezidenţial.</w:t>
      </w:r>
    </w:p>
    <w:p w:rsidR="00071E2C" w:rsidRPr="005B0427" w:rsidRDefault="00071E2C" w:rsidP="00071E2C">
      <w:pPr>
        <w:pStyle w:val="ListParagraph"/>
        <w:ind w:left="0" w:firstLine="708"/>
        <w:rPr>
          <w:rFonts w:ascii="Times New Roman" w:hAnsi="Times New Roman" w:cs="Times New Roman"/>
          <w:sz w:val="24"/>
          <w:szCs w:val="24"/>
          <w:lang w:val="en-US"/>
        </w:rPr>
      </w:pPr>
      <w:r w:rsidRPr="005B0427">
        <w:rPr>
          <w:rFonts w:ascii="Times New Roman" w:hAnsi="Times New Roman" w:cs="Times New Roman"/>
          <w:sz w:val="24"/>
          <w:szCs w:val="24"/>
          <w:lang w:val="en-US"/>
        </w:rPr>
        <w:t>(1)   În cazul clădirilor cu destinaţie mixtă aflate în proprietatea persoanelor fizice, impozitul se calculează prin însumarea impozitului calculat pentru suprafaţa folosită în scop rezidenţial conform art. 457 cu impozitul determinat pentru suprafaţa folosită în scop nerezidenţial, conform art. 458.</w:t>
      </w:r>
    </w:p>
    <w:p w:rsidR="00071E2C" w:rsidRPr="005B0427" w:rsidRDefault="00071E2C" w:rsidP="00071E2C">
      <w:pPr>
        <w:pStyle w:val="ListParagraph"/>
        <w:ind w:left="0" w:firstLine="708"/>
        <w:rPr>
          <w:rFonts w:ascii="Times New Roman" w:hAnsi="Times New Roman" w:cs="Times New Roman"/>
          <w:sz w:val="24"/>
          <w:szCs w:val="24"/>
          <w:lang w:val="en-US"/>
        </w:rPr>
      </w:pPr>
      <w:r w:rsidRPr="005B0427">
        <w:rPr>
          <w:rFonts w:ascii="Times New Roman" w:hAnsi="Times New Roman" w:cs="Times New Roman"/>
          <w:sz w:val="24"/>
          <w:szCs w:val="24"/>
          <w:lang w:val="en-US"/>
        </w:rPr>
        <w:t xml:space="preserve">(2)   În cazul în care la adresa clădirii </w:t>
      </w:r>
      <w:proofErr w:type="gramStart"/>
      <w:r w:rsidRPr="005B0427">
        <w:rPr>
          <w:rFonts w:ascii="Times New Roman" w:hAnsi="Times New Roman" w:cs="Times New Roman"/>
          <w:sz w:val="24"/>
          <w:szCs w:val="24"/>
          <w:lang w:val="en-US"/>
        </w:rPr>
        <w:t>este</w:t>
      </w:r>
      <w:proofErr w:type="gramEnd"/>
      <w:r w:rsidRPr="005B0427">
        <w:rPr>
          <w:rFonts w:ascii="Times New Roman" w:hAnsi="Times New Roman" w:cs="Times New Roman"/>
          <w:sz w:val="24"/>
          <w:szCs w:val="24"/>
          <w:lang w:val="en-US"/>
        </w:rPr>
        <w:t xml:space="preserve"> înregistrat un domiciliu fiscal la care nu se desfăşoară nicio activitate economică, impozitul se calculează conform art. 457.</w:t>
      </w:r>
    </w:p>
    <w:p w:rsidR="00071E2C" w:rsidRPr="005B0427" w:rsidRDefault="00071E2C" w:rsidP="00071E2C">
      <w:pPr>
        <w:pStyle w:val="ListParagraph"/>
        <w:ind w:left="0" w:firstLine="708"/>
        <w:rPr>
          <w:rFonts w:ascii="Times New Roman" w:hAnsi="Times New Roman" w:cs="Times New Roman"/>
          <w:sz w:val="24"/>
          <w:szCs w:val="24"/>
          <w:lang w:val="en-US"/>
        </w:rPr>
      </w:pPr>
      <w:r w:rsidRPr="005B0427">
        <w:rPr>
          <w:rFonts w:ascii="Times New Roman" w:hAnsi="Times New Roman" w:cs="Times New Roman"/>
          <w:sz w:val="24"/>
          <w:szCs w:val="24"/>
          <w:lang w:val="en-US"/>
        </w:rPr>
        <w:t xml:space="preserve">(3)   Dacă suprafeţele folosite în scop rezidenţial şi cele folosite în scop nerezidenţial nu pot fi evidenţiate distinct, se aplică următoarele reguli: </w:t>
      </w:r>
    </w:p>
    <w:p w:rsidR="00071E2C" w:rsidRPr="005B0427" w:rsidRDefault="00071E2C" w:rsidP="00071E2C">
      <w:pPr>
        <w:pStyle w:val="ListParagraph"/>
        <w:rPr>
          <w:rFonts w:ascii="Times New Roman" w:hAnsi="Times New Roman" w:cs="Times New Roman"/>
          <w:sz w:val="24"/>
          <w:szCs w:val="24"/>
          <w:lang w:val="en-US"/>
        </w:rPr>
      </w:pPr>
      <w:r w:rsidRPr="005B0427">
        <w:rPr>
          <w:rFonts w:ascii="Times New Roman" w:hAnsi="Times New Roman" w:cs="Times New Roman"/>
          <w:sz w:val="24"/>
          <w:szCs w:val="24"/>
          <w:lang w:val="en-US"/>
        </w:rPr>
        <w:t xml:space="preserve">a) </w:t>
      </w:r>
      <w:proofErr w:type="gramStart"/>
      <w:r w:rsidRPr="005B0427">
        <w:rPr>
          <w:rFonts w:ascii="Times New Roman" w:hAnsi="Times New Roman" w:cs="Times New Roman"/>
          <w:sz w:val="24"/>
          <w:szCs w:val="24"/>
          <w:lang w:val="en-US"/>
        </w:rPr>
        <w:t>în</w:t>
      </w:r>
      <w:proofErr w:type="gramEnd"/>
      <w:r w:rsidRPr="005B0427">
        <w:rPr>
          <w:rFonts w:ascii="Times New Roman" w:hAnsi="Times New Roman" w:cs="Times New Roman"/>
          <w:sz w:val="24"/>
          <w:szCs w:val="24"/>
          <w:lang w:val="en-US"/>
        </w:rPr>
        <w:t xml:space="preserve"> cazul în care la adresa clădirii este înregistrat un domiciliu fiscal la care nu se desfăşoară nicio activitate economică, impozitul se calculează conform art. 457;</w:t>
      </w:r>
    </w:p>
    <w:p w:rsidR="00071E2C" w:rsidRPr="005B0427" w:rsidRDefault="00071E2C" w:rsidP="00071E2C">
      <w:pPr>
        <w:pStyle w:val="ListParagraph"/>
        <w:rPr>
          <w:rFonts w:ascii="Times New Roman" w:hAnsi="Times New Roman" w:cs="Times New Roman"/>
          <w:sz w:val="24"/>
          <w:szCs w:val="24"/>
          <w:lang w:val="en-US"/>
        </w:rPr>
      </w:pPr>
      <w:r w:rsidRPr="005B0427">
        <w:rPr>
          <w:rFonts w:ascii="Times New Roman" w:hAnsi="Times New Roman" w:cs="Times New Roman"/>
          <w:sz w:val="24"/>
          <w:szCs w:val="24"/>
          <w:lang w:val="en-US"/>
        </w:rPr>
        <w:t xml:space="preserve">b) </w:t>
      </w:r>
      <w:proofErr w:type="gramStart"/>
      <w:r w:rsidRPr="005B0427">
        <w:rPr>
          <w:rFonts w:ascii="Times New Roman" w:hAnsi="Times New Roman" w:cs="Times New Roman"/>
          <w:sz w:val="24"/>
          <w:szCs w:val="24"/>
          <w:lang w:val="en-US"/>
        </w:rPr>
        <w:t>în</w:t>
      </w:r>
      <w:proofErr w:type="gramEnd"/>
      <w:r w:rsidRPr="005B0427">
        <w:rPr>
          <w:rFonts w:ascii="Times New Roman" w:hAnsi="Times New Roman" w:cs="Times New Roman"/>
          <w:sz w:val="24"/>
          <w:szCs w:val="24"/>
          <w:lang w:val="en-US"/>
        </w:rPr>
        <w:t xml:space="preserve"> cazul în care la adresa clădirii este înregistrat un domiciliu fiscal la care se desfăşoară activitatea economică, iar cheltuielile cu utilităţile sunt înregistrate în sarcina persoanei care desfăşoară activitatea economică, impozitul pe clădiri se calculează conform prevederilor art. 458.</w:t>
      </w:r>
    </w:p>
    <w:p w:rsidR="00071E2C" w:rsidRPr="005B0427" w:rsidRDefault="00071E2C" w:rsidP="00071E2C">
      <w:pPr>
        <w:rPr>
          <w:rFonts w:ascii="Times New Roman" w:hAnsi="Times New Roman" w:cs="Times New Roman"/>
          <w:lang w:val="en-US"/>
        </w:rPr>
      </w:pPr>
    </w:p>
    <w:p w:rsidR="00071E2C" w:rsidRPr="00705FEA" w:rsidRDefault="00705FEA" w:rsidP="00705FEA">
      <w:pPr>
        <w:rPr>
          <w:rFonts w:ascii="Times New Roman" w:hAnsi="Times New Roman" w:cs="Times New Roman"/>
          <w:sz w:val="32"/>
          <w:szCs w:val="32"/>
          <w:u w:val="single"/>
          <w:lang w:val="en-US"/>
        </w:rPr>
      </w:pPr>
      <w:r>
        <w:rPr>
          <w:rFonts w:ascii="Times New Roman" w:hAnsi="Times New Roman" w:cs="Times New Roman"/>
          <w:sz w:val="32"/>
          <w:szCs w:val="32"/>
          <w:u w:val="single"/>
          <w:lang w:val="en-US"/>
        </w:rPr>
        <w:t xml:space="preserve">Art. </w:t>
      </w:r>
      <w:proofErr w:type="gramStart"/>
      <w:r>
        <w:rPr>
          <w:rFonts w:ascii="Times New Roman" w:hAnsi="Times New Roman" w:cs="Times New Roman"/>
          <w:sz w:val="32"/>
          <w:szCs w:val="32"/>
          <w:u w:val="single"/>
          <w:lang w:val="en-US"/>
        </w:rPr>
        <w:t>460 .</w:t>
      </w:r>
      <w:proofErr w:type="gramEnd"/>
      <w:r>
        <w:rPr>
          <w:rFonts w:ascii="Times New Roman" w:hAnsi="Times New Roman" w:cs="Times New Roman"/>
          <w:sz w:val="32"/>
          <w:szCs w:val="32"/>
          <w:u w:val="single"/>
          <w:lang w:val="en-US"/>
        </w:rPr>
        <w:t xml:space="preserve"> </w:t>
      </w:r>
      <w:proofErr w:type="gramStart"/>
      <w:r w:rsidR="00071E2C" w:rsidRPr="00705FEA">
        <w:rPr>
          <w:rFonts w:ascii="Times New Roman" w:hAnsi="Times New Roman" w:cs="Times New Roman"/>
          <w:sz w:val="32"/>
          <w:szCs w:val="32"/>
          <w:u w:val="single"/>
          <w:lang w:val="en-US"/>
        </w:rPr>
        <w:t>Impozitul  pe</w:t>
      </w:r>
      <w:proofErr w:type="gramEnd"/>
      <w:r w:rsidR="00071E2C" w:rsidRPr="00705FEA">
        <w:rPr>
          <w:rFonts w:ascii="Times New Roman" w:hAnsi="Times New Roman" w:cs="Times New Roman"/>
          <w:sz w:val="32"/>
          <w:szCs w:val="32"/>
          <w:u w:val="single"/>
          <w:lang w:val="en-US"/>
        </w:rPr>
        <w:t xml:space="preserve">  clădiri  datorat  de  persoanele  juridice.</w:t>
      </w:r>
    </w:p>
    <w:p w:rsidR="00071E2C" w:rsidRPr="005B0427" w:rsidRDefault="00071E2C" w:rsidP="00071E2C">
      <w:pPr>
        <w:tabs>
          <w:tab w:val="left" w:pos="0"/>
        </w:tabs>
        <w:spacing w:after="0"/>
        <w:ind w:left="142"/>
        <w:rPr>
          <w:rFonts w:ascii="Times New Roman" w:hAnsi="Times New Roman" w:cs="Times New Roman"/>
          <w:lang w:val="en-US"/>
        </w:rPr>
      </w:pPr>
      <w:r w:rsidRPr="005B0427">
        <w:rPr>
          <w:rFonts w:ascii="Times New Roman" w:hAnsi="Times New Roman" w:cs="Times New Roman"/>
          <w:lang w:val="en-US"/>
        </w:rPr>
        <w:tab/>
        <w:t xml:space="preserve">Pentru </w:t>
      </w:r>
      <w:r w:rsidRPr="005B0427">
        <w:rPr>
          <w:rFonts w:ascii="Times New Roman" w:hAnsi="Times New Roman" w:cs="Times New Roman"/>
          <w:i/>
          <w:lang w:val="en-US"/>
        </w:rPr>
        <w:t>clădirile  rezidentiale</w:t>
      </w:r>
      <w:r w:rsidRPr="005B0427">
        <w:rPr>
          <w:rFonts w:ascii="Times New Roman" w:hAnsi="Times New Roman" w:cs="Times New Roman"/>
          <w:lang w:val="en-US"/>
        </w:rPr>
        <w:t xml:space="preserve"> aflate în proprietatea  sau deţinute de  persoanele juridice ,impozitul/taxa pe  clădiri  se calculează prin aplicarea unei cote  de </w:t>
      </w:r>
      <w:r w:rsidRPr="005B0427">
        <w:rPr>
          <w:rFonts w:ascii="Times New Roman" w:hAnsi="Times New Roman" w:cs="Times New Roman"/>
          <w:b/>
          <w:lang w:val="en-US"/>
        </w:rPr>
        <w:t>0,2%</w:t>
      </w:r>
      <w:r w:rsidRPr="005B0427">
        <w:rPr>
          <w:rFonts w:ascii="Times New Roman" w:hAnsi="Times New Roman" w:cs="Times New Roman"/>
          <w:lang w:val="en-US"/>
        </w:rPr>
        <w:t xml:space="preserve">  asupra valorii impozabile a clădirii. </w:t>
      </w:r>
    </w:p>
    <w:p w:rsidR="00071E2C" w:rsidRPr="005B0427" w:rsidRDefault="00071E2C" w:rsidP="00071E2C">
      <w:pPr>
        <w:tabs>
          <w:tab w:val="left" w:pos="915"/>
        </w:tabs>
        <w:spacing w:after="0"/>
        <w:rPr>
          <w:rFonts w:ascii="Times New Roman" w:hAnsi="Times New Roman" w:cs="Times New Roman"/>
          <w:lang w:val="en-US"/>
        </w:rPr>
      </w:pPr>
      <w:r w:rsidRPr="005B0427">
        <w:rPr>
          <w:rFonts w:ascii="Times New Roman" w:hAnsi="Times New Roman" w:cs="Times New Roman"/>
          <w:lang w:val="en-US"/>
        </w:rPr>
        <w:t xml:space="preserve">Pentru  </w:t>
      </w:r>
      <w:r w:rsidRPr="005B0427">
        <w:rPr>
          <w:rFonts w:ascii="Times New Roman" w:hAnsi="Times New Roman" w:cs="Times New Roman"/>
          <w:i/>
          <w:lang w:val="en-US"/>
        </w:rPr>
        <w:t>clădirile nerezindenţiale</w:t>
      </w:r>
      <w:r w:rsidRPr="005B0427">
        <w:rPr>
          <w:rFonts w:ascii="Times New Roman" w:hAnsi="Times New Roman" w:cs="Times New Roman"/>
          <w:lang w:val="en-US"/>
        </w:rPr>
        <w:t xml:space="preserve">aflate în proprietatea  sau  deţinute  de  persoanele juridice , impozitul/taxa pe  clădiri se calculează prin aplicarea unei cote de  </w:t>
      </w:r>
      <w:r w:rsidRPr="005B0427">
        <w:rPr>
          <w:rFonts w:ascii="Times New Roman" w:hAnsi="Times New Roman" w:cs="Times New Roman"/>
          <w:b/>
          <w:lang w:val="en-US"/>
        </w:rPr>
        <w:t>1,3%</w:t>
      </w:r>
      <w:r w:rsidRPr="005B0427">
        <w:rPr>
          <w:rFonts w:ascii="Times New Roman" w:hAnsi="Times New Roman" w:cs="Times New Roman"/>
          <w:lang w:val="en-US"/>
        </w:rPr>
        <w:t xml:space="preserve">asupra valorii impozabile a clădirii .  </w:t>
      </w:r>
    </w:p>
    <w:p w:rsidR="00071E2C" w:rsidRPr="005B0427" w:rsidRDefault="00071E2C" w:rsidP="00071E2C">
      <w:pPr>
        <w:tabs>
          <w:tab w:val="left" w:pos="915"/>
        </w:tabs>
        <w:spacing w:after="0"/>
        <w:rPr>
          <w:rFonts w:ascii="Times New Roman" w:hAnsi="Times New Roman" w:cs="Times New Roman"/>
          <w:lang w:val="en-US"/>
        </w:rPr>
      </w:pPr>
      <w:r w:rsidRPr="005B0427">
        <w:rPr>
          <w:rFonts w:ascii="Times New Roman" w:hAnsi="Times New Roman" w:cs="Times New Roman"/>
          <w:lang w:val="en-US"/>
        </w:rPr>
        <w:t xml:space="preserve">Pentru clădirile nerezidenţiale aflate în proprietatea persoanelor juridice, utilizate pentru activităţi din domeniul agricol, impozitul pe clădiri se calculează prin aplicarea unei cote de </w:t>
      </w:r>
      <w:r w:rsidRPr="005B0427">
        <w:rPr>
          <w:rFonts w:ascii="Times New Roman" w:hAnsi="Times New Roman" w:cs="Times New Roman"/>
          <w:b/>
          <w:lang w:val="en-US"/>
        </w:rPr>
        <w:t>0,4%</w:t>
      </w:r>
      <w:r w:rsidR="007E1221" w:rsidRPr="005B0427">
        <w:rPr>
          <w:rFonts w:ascii="Times New Roman" w:hAnsi="Times New Roman" w:cs="Times New Roman"/>
          <w:b/>
          <w:lang w:val="en-US"/>
        </w:rPr>
        <w:t xml:space="preserve"> </w:t>
      </w:r>
      <w:r w:rsidRPr="005B0427">
        <w:rPr>
          <w:rFonts w:ascii="Times New Roman" w:hAnsi="Times New Roman" w:cs="Times New Roman"/>
          <w:lang w:val="en-US"/>
        </w:rPr>
        <w:t>asupra valorii impozabile a clădirii</w:t>
      </w:r>
    </w:p>
    <w:p w:rsidR="00071E2C" w:rsidRPr="005B0427" w:rsidRDefault="00071E2C" w:rsidP="00071E2C">
      <w:pPr>
        <w:tabs>
          <w:tab w:val="left" w:pos="915"/>
        </w:tabs>
        <w:spacing w:after="0"/>
        <w:rPr>
          <w:rFonts w:ascii="Times New Roman" w:hAnsi="Times New Roman" w:cs="Times New Roman"/>
          <w:lang w:val="en-US"/>
        </w:rPr>
      </w:pPr>
      <w:r w:rsidRPr="005B0427">
        <w:rPr>
          <w:rFonts w:ascii="Times New Roman" w:hAnsi="Times New Roman" w:cs="Times New Roman"/>
          <w:lang w:val="en-US"/>
        </w:rPr>
        <w:t xml:space="preserve">               Pentru  clădirile  nerezidentiale  utilizate  pentru  activităţi  în  domeniul  agricol, persoanele  juridice  trebuie  să  depună  la organul fiscal,  ca  anexă  la  declaraţia  de  impunere:  declarative  pe  proprie  răspundere  că  aceste  clădiri  sunt  utilizate  numai  pentru  activităţi  din  domeniul  agricol , fişa  bunului  imobil  eliberată  de  Biroul  de  carte  funciară  şi  statutul   societăţii  din  care  să  reiasă  că  au  prevăzut  ca  obiect  de  activitate , agricultura.</w:t>
      </w:r>
    </w:p>
    <w:p w:rsidR="00071E2C" w:rsidRPr="005B0427" w:rsidRDefault="00071E2C" w:rsidP="00071E2C">
      <w:pPr>
        <w:tabs>
          <w:tab w:val="left" w:pos="915"/>
        </w:tabs>
        <w:spacing w:after="0"/>
        <w:rPr>
          <w:rFonts w:ascii="Times New Roman" w:hAnsi="Times New Roman" w:cs="Times New Roman"/>
          <w:lang w:val="en-US"/>
        </w:rPr>
      </w:pPr>
      <w:r w:rsidRPr="005B0427">
        <w:rPr>
          <w:rFonts w:ascii="Times New Roman" w:hAnsi="Times New Roman" w:cs="Times New Roman"/>
          <w:lang w:val="en-US"/>
        </w:rPr>
        <w:t xml:space="preserve">În cazul </w:t>
      </w:r>
      <w:r w:rsidRPr="005B0427">
        <w:rPr>
          <w:rFonts w:ascii="Times New Roman" w:hAnsi="Times New Roman" w:cs="Times New Roman"/>
          <w:b/>
          <w:lang w:val="en-US"/>
        </w:rPr>
        <w:t>clădirilor cu destinaţie mixtă</w:t>
      </w:r>
      <w:r w:rsidRPr="005B0427">
        <w:rPr>
          <w:rFonts w:ascii="Times New Roman" w:hAnsi="Times New Roman" w:cs="Times New Roman"/>
          <w:lang w:val="en-US"/>
        </w:rPr>
        <w:t xml:space="preserve"> aflate în proprietatea persoanelor </w:t>
      </w:r>
      <w:proofErr w:type="gramStart"/>
      <w:r w:rsidRPr="005B0427">
        <w:rPr>
          <w:rFonts w:ascii="Times New Roman" w:hAnsi="Times New Roman" w:cs="Times New Roman"/>
          <w:lang w:val="en-US"/>
        </w:rPr>
        <w:t>juridice ,</w:t>
      </w:r>
      <w:proofErr w:type="gramEnd"/>
      <w:r w:rsidRPr="005B0427">
        <w:rPr>
          <w:rFonts w:ascii="Times New Roman" w:hAnsi="Times New Roman" w:cs="Times New Roman"/>
          <w:lang w:val="en-US"/>
        </w:rPr>
        <w:t xml:space="preserve"> impozitul se determină prin însumarea impozitului calculate  pentru suprafaţa folosiţă în scop residential  , cu impozitul calculate  pentru suprafaţa folosită în scop nerezidential .</w:t>
      </w:r>
    </w:p>
    <w:p w:rsidR="00071E2C" w:rsidRPr="005B0427" w:rsidRDefault="00071E2C" w:rsidP="00071E2C">
      <w:pPr>
        <w:tabs>
          <w:tab w:val="left" w:pos="915"/>
        </w:tabs>
        <w:spacing w:after="0"/>
        <w:rPr>
          <w:rFonts w:ascii="Times New Roman" w:hAnsi="Times New Roman" w:cs="Times New Roman"/>
          <w:lang w:val="en-US"/>
        </w:rPr>
      </w:pPr>
      <w:r w:rsidRPr="005B0427">
        <w:rPr>
          <w:rFonts w:ascii="Times New Roman" w:hAnsi="Times New Roman" w:cs="Times New Roman"/>
          <w:lang w:val="en-US"/>
        </w:rPr>
        <w:t xml:space="preserve">Valoarea impozabilă a clădirilor aflate în proprietatea persoanelor juridice </w:t>
      </w:r>
      <w:proofErr w:type="gramStart"/>
      <w:r w:rsidRPr="005B0427">
        <w:rPr>
          <w:rFonts w:ascii="Times New Roman" w:hAnsi="Times New Roman" w:cs="Times New Roman"/>
          <w:lang w:val="en-US"/>
        </w:rPr>
        <w:t>este</w:t>
      </w:r>
      <w:proofErr w:type="gramEnd"/>
      <w:r w:rsidRPr="005B0427">
        <w:rPr>
          <w:rFonts w:ascii="Times New Roman" w:hAnsi="Times New Roman" w:cs="Times New Roman"/>
          <w:lang w:val="en-US"/>
        </w:rPr>
        <w:t xml:space="preserve"> valoarea de la 31 decembrie a anului anterior celui pentru care se datorează impozitul/taxa şi poate fi:</w:t>
      </w:r>
    </w:p>
    <w:p w:rsidR="00071E2C" w:rsidRPr="005B0427" w:rsidRDefault="00071E2C" w:rsidP="00071E2C">
      <w:pPr>
        <w:tabs>
          <w:tab w:val="left" w:pos="915"/>
        </w:tabs>
        <w:spacing w:after="0"/>
        <w:rPr>
          <w:rFonts w:ascii="Times New Roman" w:hAnsi="Times New Roman" w:cs="Times New Roman"/>
          <w:lang w:val="en-US"/>
        </w:rPr>
      </w:pPr>
      <w:r w:rsidRPr="005B0427">
        <w:rPr>
          <w:rFonts w:ascii="Times New Roman" w:hAnsi="Times New Roman" w:cs="Times New Roman"/>
          <w:lang w:val="en-US"/>
        </w:rPr>
        <w:t xml:space="preserve">     a)  </w:t>
      </w:r>
      <w:proofErr w:type="gramStart"/>
      <w:r w:rsidRPr="005B0427">
        <w:rPr>
          <w:rFonts w:ascii="Times New Roman" w:hAnsi="Times New Roman" w:cs="Times New Roman"/>
          <w:lang w:val="en-US"/>
        </w:rPr>
        <w:t>ultima</w:t>
      </w:r>
      <w:proofErr w:type="gramEnd"/>
      <w:r w:rsidRPr="005B0427">
        <w:rPr>
          <w:rFonts w:ascii="Times New Roman" w:hAnsi="Times New Roman" w:cs="Times New Roman"/>
          <w:lang w:val="en-US"/>
        </w:rPr>
        <w:t xml:space="preserve"> valoare  impozabilă înregistrată în evidenţele organului fiscal ;</w:t>
      </w:r>
    </w:p>
    <w:p w:rsidR="00071E2C" w:rsidRPr="005B0427" w:rsidRDefault="00071E2C" w:rsidP="00071E2C">
      <w:pPr>
        <w:tabs>
          <w:tab w:val="left" w:pos="915"/>
        </w:tabs>
        <w:spacing w:after="0"/>
        <w:rPr>
          <w:rFonts w:ascii="Times New Roman" w:hAnsi="Times New Roman" w:cs="Times New Roman"/>
          <w:lang w:val="en-US"/>
        </w:rPr>
      </w:pPr>
      <w:r w:rsidRPr="005B0427">
        <w:rPr>
          <w:rFonts w:ascii="Times New Roman" w:hAnsi="Times New Roman" w:cs="Times New Roman"/>
          <w:lang w:val="en-US"/>
        </w:rPr>
        <w:t xml:space="preserve">    b)  </w:t>
      </w:r>
      <w:proofErr w:type="gramStart"/>
      <w:r w:rsidRPr="005B0427">
        <w:rPr>
          <w:rFonts w:ascii="Times New Roman" w:hAnsi="Times New Roman" w:cs="Times New Roman"/>
          <w:lang w:val="en-US"/>
        </w:rPr>
        <w:t>valoarea</w:t>
      </w:r>
      <w:proofErr w:type="gramEnd"/>
      <w:r w:rsidRPr="005B0427">
        <w:rPr>
          <w:rFonts w:ascii="Times New Roman" w:hAnsi="Times New Roman" w:cs="Times New Roman"/>
          <w:lang w:val="en-US"/>
        </w:rPr>
        <w:t xml:space="preserve"> rezultată dintr-un raport de evaluare întocmit de un evaluator autorizat în conformitate cu standardele de evaluare a bunurilor aflate în vigoare la data evaluătii;</w:t>
      </w:r>
    </w:p>
    <w:p w:rsidR="00071E2C" w:rsidRPr="005B0427" w:rsidRDefault="00071E2C" w:rsidP="00071E2C">
      <w:pPr>
        <w:tabs>
          <w:tab w:val="left" w:pos="915"/>
        </w:tabs>
        <w:spacing w:after="0"/>
        <w:rPr>
          <w:rFonts w:ascii="Times New Roman" w:hAnsi="Times New Roman" w:cs="Times New Roman"/>
          <w:lang w:val="en-US"/>
        </w:rPr>
      </w:pPr>
      <w:r w:rsidRPr="005B0427">
        <w:rPr>
          <w:rFonts w:ascii="Times New Roman" w:hAnsi="Times New Roman" w:cs="Times New Roman"/>
          <w:lang w:val="en-US"/>
        </w:rPr>
        <w:t xml:space="preserve">     c) </w:t>
      </w:r>
      <w:proofErr w:type="gramStart"/>
      <w:r w:rsidRPr="005B0427">
        <w:rPr>
          <w:rFonts w:ascii="Times New Roman" w:hAnsi="Times New Roman" w:cs="Times New Roman"/>
          <w:lang w:val="en-US"/>
        </w:rPr>
        <w:t>valoarea</w:t>
      </w:r>
      <w:proofErr w:type="gramEnd"/>
      <w:r w:rsidRPr="005B0427">
        <w:rPr>
          <w:rFonts w:ascii="Times New Roman" w:hAnsi="Times New Roman" w:cs="Times New Roman"/>
          <w:lang w:val="en-US"/>
        </w:rPr>
        <w:t xml:space="preserve"> finală a lucrărilor de construcţii ,în cazul clădirilor  noi , construite în cursul anului fiscal anterior;</w:t>
      </w:r>
    </w:p>
    <w:p w:rsidR="00071E2C" w:rsidRPr="005B0427" w:rsidRDefault="00071E2C" w:rsidP="00071E2C">
      <w:pPr>
        <w:tabs>
          <w:tab w:val="left" w:pos="915"/>
        </w:tabs>
        <w:spacing w:after="0"/>
        <w:rPr>
          <w:rFonts w:ascii="Times New Roman" w:hAnsi="Times New Roman" w:cs="Times New Roman"/>
          <w:lang w:val="en-US"/>
        </w:rPr>
      </w:pPr>
      <w:r w:rsidRPr="005B0427">
        <w:rPr>
          <w:rFonts w:ascii="Times New Roman" w:hAnsi="Times New Roman" w:cs="Times New Roman"/>
          <w:lang w:val="en-US"/>
        </w:rPr>
        <w:t xml:space="preserve">     d)  </w:t>
      </w:r>
      <w:proofErr w:type="gramStart"/>
      <w:r w:rsidRPr="005B0427">
        <w:rPr>
          <w:rFonts w:ascii="Times New Roman" w:hAnsi="Times New Roman" w:cs="Times New Roman"/>
          <w:lang w:val="en-US"/>
        </w:rPr>
        <w:t>valoarea</w:t>
      </w:r>
      <w:proofErr w:type="gramEnd"/>
      <w:r w:rsidRPr="005B0427">
        <w:rPr>
          <w:rFonts w:ascii="Times New Roman" w:hAnsi="Times New Roman" w:cs="Times New Roman"/>
          <w:lang w:val="en-US"/>
        </w:rPr>
        <w:t xml:space="preserve"> clădirilor care rezultă din actul prin care se transferă dreptul de proprietate , în cazul clădirilor dobândite în cursul anului fiscal anterior ;</w:t>
      </w:r>
    </w:p>
    <w:p w:rsidR="00071E2C" w:rsidRPr="005B0427" w:rsidRDefault="00071E2C" w:rsidP="00071E2C">
      <w:pPr>
        <w:tabs>
          <w:tab w:val="left" w:pos="915"/>
        </w:tabs>
        <w:spacing w:after="0"/>
        <w:rPr>
          <w:rFonts w:ascii="Times New Roman" w:hAnsi="Times New Roman" w:cs="Times New Roman"/>
          <w:lang w:val="en-US"/>
        </w:rPr>
      </w:pPr>
      <w:r w:rsidRPr="005B0427">
        <w:rPr>
          <w:rFonts w:ascii="Times New Roman" w:hAnsi="Times New Roman" w:cs="Times New Roman"/>
          <w:lang w:val="en-US"/>
        </w:rPr>
        <w:t xml:space="preserve">      e ) în cazul clădirilor care sunt finanţate în baza unui contract de leasing financiar , valoarea rezultată dintr-un raport de evaluare întocmit de un evaluator autorizat în conformitate cu standardele de evaluare a bunurilor aflate în vigoare la data evaluării;</w:t>
      </w:r>
    </w:p>
    <w:p w:rsidR="00071E2C" w:rsidRPr="005B0427" w:rsidRDefault="00071E2C" w:rsidP="00071E2C">
      <w:pPr>
        <w:tabs>
          <w:tab w:val="left" w:pos="915"/>
        </w:tabs>
        <w:spacing w:after="0"/>
        <w:rPr>
          <w:rFonts w:ascii="Times New Roman" w:hAnsi="Times New Roman" w:cs="Times New Roman"/>
          <w:lang w:val="en-US"/>
        </w:rPr>
      </w:pPr>
      <w:r w:rsidRPr="005B0427">
        <w:rPr>
          <w:rFonts w:ascii="Times New Roman" w:hAnsi="Times New Roman" w:cs="Times New Roman"/>
          <w:lang w:val="en-US"/>
        </w:rPr>
        <w:t xml:space="preserve">       </w:t>
      </w:r>
      <w:proofErr w:type="gramStart"/>
      <w:r w:rsidRPr="005B0427">
        <w:rPr>
          <w:rFonts w:ascii="Times New Roman" w:hAnsi="Times New Roman" w:cs="Times New Roman"/>
          <w:lang w:val="en-US"/>
        </w:rPr>
        <w:t>f )</w:t>
      </w:r>
      <w:proofErr w:type="gramEnd"/>
      <w:r w:rsidRPr="005B0427">
        <w:rPr>
          <w:rFonts w:ascii="Times New Roman" w:hAnsi="Times New Roman" w:cs="Times New Roman"/>
          <w:lang w:val="en-US"/>
        </w:rPr>
        <w:t xml:space="preserve"> în cazul clădirilor pentru care se datorează taxa pe clădiri , valoarea înscrisă în contabilitatea proprietarului clădirii şi comunicată concesionarului , locatarului, titularului dreptului de administrare sau folosinţă , după caz .</w:t>
      </w:r>
    </w:p>
    <w:p w:rsidR="00071E2C" w:rsidRPr="005B0427" w:rsidRDefault="00071E2C" w:rsidP="00071E2C">
      <w:pPr>
        <w:tabs>
          <w:tab w:val="left" w:pos="915"/>
        </w:tabs>
        <w:spacing w:after="0"/>
        <w:rPr>
          <w:rFonts w:ascii="Times New Roman" w:hAnsi="Times New Roman" w:cs="Times New Roman"/>
          <w:lang w:val="en-US"/>
        </w:rPr>
      </w:pPr>
      <w:r w:rsidRPr="005B0427">
        <w:rPr>
          <w:rFonts w:ascii="Times New Roman" w:hAnsi="Times New Roman" w:cs="Times New Roman"/>
          <w:lang w:val="en-US"/>
        </w:rPr>
        <w:t xml:space="preserve">Valoarea impozabilă a clădirii se actualizează o dată la 3 ani pe baza unui raport de evaluare a clădirii întocmit de un evaluator autorizat în </w:t>
      </w:r>
      <w:proofErr w:type="gramStart"/>
      <w:r w:rsidRPr="005B0427">
        <w:rPr>
          <w:rFonts w:ascii="Times New Roman" w:hAnsi="Times New Roman" w:cs="Times New Roman"/>
          <w:lang w:val="en-US"/>
        </w:rPr>
        <w:t>conformitate  cu</w:t>
      </w:r>
      <w:proofErr w:type="gramEnd"/>
      <w:r w:rsidRPr="005B0427">
        <w:rPr>
          <w:rFonts w:ascii="Times New Roman" w:hAnsi="Times New Roman" w:cs="Times New Roman"/>
          <w:lang w:val="en-US"/>
        </w:rPr>
        <w:t xml:space="preserve"> standarfele   de evaluare a bunurilor aflate în vigoare la data evaluării .     În cazul în care proprietarul clădirii nu a actualizat valoarea impozabilă a clădirii în ultimii 3 ani anteriori anului de </w:t>
      </w:r>
      <w:proofErr w:type="gramStart"/>
      <w:r w:rsidRPr="005B0427">
        <w:rPr>
          <w:rFonts w:ascii="Times New Roman" w:hAnsi="Times New Roman" w:cs="Times New Roman"/>
          <w:lang w:val="en-US"/>
        </w:rPr>
        <w:t>referinţă ,</w:t>
      </w:r>
      <w:proofErr w:type="gramEnd"/>
      <w:r w:rsidRPr="005B0427">
        <w:rPr>
          <w:rFonts w:ascii="Times New Roman" w:hAnsi="Times New Roman" w:cs="Times New Roman"/>
          <w:lang w:val="en-US"/>
        </w:rPr>
        <w:t xml:space="preserve"> cota impozitului /taxei pe clădiri este 5 %. </w:t>
      </w:r>
    </w:p>
    <w:p w:rsidR="00071E2C" w:rsidRPr="005B0427" w:rsidRDefault="00071E2C" w:rsidP="00071E2C">
      <w:pPr>
        <w:tabs>
          <w:tab w:val="left" w:pos="915"/>
        </w:tabs>
        <w:spacing w:after="0"/>
        <w:rPr>
          <w:rFonts w:ascii="Times New Roman" w:hAnsi="Times New Roman" w:cs="Times New Roman"/>
          <w:lang w:val="en-US"/>
        </w:rPr>
      </w:pPr>
      <w:r w:rsidRPr="005B0427">
        <w:rPr>
          <w:rFonts w:ascii="Times New Roman" w:hAnsi="Times New Roman" w:cs="Times New Roman"/>
          <w:lang w:val="en-US"/>
        </w:rPr>
        <w:lastRenderedPageBreak/>
        <w:t xml:space="preserve">În </w:t>
      </w:r>
      <w:proofErr w:type="gramStart"/>
      <w:r w:rsidRPr="005B0427">
        <w:rPr>
          <w:rFonts w:ascii="Times New Roman" w:hAnsi="Times New Roman" w:cs="Times New Roman"/>
          <w:lang w:val="en-US"/>
        </w:rPr>
        <w:t>cazul  în</w:t>
      </w:r>
      <w:proofErr w:type="gramEnd"/>
      <w:r w:rsidRPr="005B0427">
        <w:rPr>
          <w:rFonts w:ascii="Times New Roman" w:hAnsi="Times New Roman" w:cs="Times New Roman"/>
          <w:lang w:val="en-US"/>
        </w:rPr>
        <w:t xml:space="preserve"> care proprietarul clădirii pentru care se datorează taxa pe clădiri nu a actualizat valoarea impozabilă în ultimii 3 ani anteriori anului de referinţă , diferenţa de taxă faţă de cea stabilită va fi datorată de proprietarul clădirii.</w:t>
      </w:r>
    </w:p>
    <w:p w:rsidR="00071E2C" w:rsidRPr="005B0427" w:rsidRDefault="00071E2C" w:rsidP="00071E2C">
      <w:pPr>
        <w:tabs>
          <w:tab w:val="left" w:pos="915"/>
        </w:tabs>
        <w:spacing w:after="0"/>
        <w:rPr>
          <w:rFonts w:ascii="Times New Roman" w:hAnsi="Times New Roman" w:cs="Times New Roman"/>
          <w:lang w:val="en-US"/>
        </w:rPr>
      </w:pPr>
      <w:r w:rsidRPr="005B0427">
        <w:rPr>
          <w:rFonts w:ascii="Times New Roman" w:hAnsi="Times New Roman" w:cs="Times New Roman"/>
          <w:lang w:val="en-US"/>
        </w:rPr>
        <w:t xml:space="preserve">              În  cazul  clădirilor  care  aparţin   persoanelor  faţă  de  care  a  fost  pronunţată  o hotărâre  definitivă  de  declanşare  a  procedurii   falimentului  valoarea  impozabilă  a  clădirii  nu  se  actualizează  o data  la 3  ani.</w:t>
      </w:r>
    </w:p>
    <w:p w:rsidR="00071E2C" w:rsidRPr="005B0427" w:rsidRDefault="00071E2C" w:rsidP="00071E2C">
      <w:pPr>
        <w:rPr>
          <w:rFonts w:ascii="Times New Roman" w:hAnsi="Times New Roman" w:cs="Times New Roman"/>
          <w:lang w:val="en-US"/>
        </w:rPr>
      </w:pPr>
    </w:p>
    <w:p w:rsidR="00071E2C" w:rsidRPr="005B0427" w:rsidRDefault="00071E2C" w:rsidP="00071E2C">
      <w:pPr>
        <w:ind w:left="1416" w:firstLine="708"/>
        <w:rPr>
          <w:rFonts w:ascii="Times New Roman" w:hAnsi="Times New Roman" w:cs="Times New Roman"/>
          <w:sz w:val="36"/>
          <w:szCs w:val="36"/>
          <w:lang w:val="en-US"/>
        </w:rPr>
      </w:pPr>
      <w:proofErr w:type="gramStart"/>
      <w:r w:rsidRPr="005B0427">
        <w:rPr>
          <w:rFonts w:ascii="Times New Roman" w:hAnsi="Times New Roman" w:cs="Times New Roman"/>
          <w:sz w:val="36"/>
          <w:szCs w:val="36"/>
          <w:lang w:val="en-US"/>
        </w:rPr>
        <w:t>II  IMPOZITUL</w:t>
      </w:r>
      <w:proofErr w:type="gramEnd"/>
      <w:r w:rsidRPr="005B0427">
        <w:rPr>
          <w:rFonts w:ascii="Times New Roman" w:hAnsi="Times New Roman" w:cs="Times New Roman"/>
          <w:sz w:val="36"/>
          <w:szCs w:val="36"/>
          <w:lang w:val="en-US"/>
        </w:rPr>
        <w:t xml:space="preserve">  PE  TEREN</w:t>
      </w:r>
    </w:p>
    <w:p w:rsidR="00071E2C" w:rsidRPr="00705FEA" w:rsidRDefault="00705FEA" w:rsidP="00705FEA">
      <w:pPr>
        <w:rPr>
          <w:rFonts w:ascii="Times New Roman" w:hAnsi="Times New Roman" w:cs="Times New Roman"/>
          <w:lang w:val="en-US"/>
        </w:rPr>
      </w:pPr>
      <w:r>
        <w:rPr>
          <w:rFonts w:ascii="Times New Roman" w:hAnsi="Times New Roman" w:cs="Times New Roman"/>
          <w:lang w:val="en-US"/>
        </w:rPr>
        <w:t xml:space="preserve">Art. 465- </w:t>
      </w:r>
      <w:r w:rsidR="00071E2C" w:rsidRPr="00705FEA">
        <w:rPr>
          <w:rFonts w:ascii="Times New Roman" w:hAnsi="Times New Roman" w:cs="Times New Roman"/>
          <w:lang w:val="en-US"/>
        </w:rPr>
        <w:t xml:space="preserve">Impozitul/Taxa pe teren se stabileşte luând în calcul suprafaţa terenului, rangul localităţii în care </w:t>
      </w:r>
      <w:proofErr w:type="gramStart"/>
      <w:r w:rsidR="00071E2C" w:rsidRPr="00705FEA">
        <w:rPr>
          <w:rFonts w:ascii="Times New Roman" w:hAnsi="Times New Roman" w:cs="Times New Roman"/>
          <w:lang w:val="en-US"/>
        </w:rPr>
        <w:t>este</w:t>
      </w:r>
      <w:proofErr w:type="gramEnd"/>
      <w:r w:rsidR="00071E2C" w:rsidRPr="00705FEA">
        <w:rPr>
          <w:rFonts w:ascii="Times New Roman" w:hAnsi="Times New Roman" w:cs="Times New Roman"/>
          <w:lang w:val="en-US"/>
        </w:rPr>
        <w:t xml:space="preserve"> amplasat terenul, zona şi categoria de folosinţă a terenului, conform încadrării făcute de consiliul local.</w:t>
      </w:r>
    </w:p>
    <w:p w:rsidR="00071E2C" w:rsidRPr="005B0427" w:rsidRDefault="00071E2C" w:rsidP="00071E2C">
      <w:pPr>
        <w:rPr>
          <w:rFonts w:ascii="Times New Roman" w:hAnsi="Times New Roman" w:cs="Times New Roman"/>
          <w:lang w:val="en-US"/>
        </w:rPr>
      </w:pPr>
      <w:r w:rsidRPr="005B0427">
        <w:rPr>
          <w:rFonts w:ascii="Times New Roman" w:hAnsi="Times New Roman" w:cs="Times New Roman"/>
          <w:lang w:val="en-US"/>
        </w:rPr>
        <w:t xml:space="preserve">În cazul unui teren amplasat în intravilan, înregistrat în registrul agricol la categoria de folosinţă terenuri cu construcţii, impozitul/taxa pe teren se stabileşte prin înmulţirea suprafeţei terenului, exprimată în hectare, cu suma corespunzătoare </w:t>
      </w:r>
      <w:proofErr w:type="gramStart"/>
      <w:r w:rsidRPr="005B0427">
        <w:rPr>
          <w:rFonts w:ascii="Times New Roman" w:hAnsi="Times New Roman" w:cs="Times New Roman"/>
          <w:lang w:val="en-US"/>
        </w:rPr>
        <w:t>prevăzută</w:t>
      </w:r>
      <w:proofErr w:type="gramEnd"/>
      <w:r w:rsidRPr="005B0427">
        <w:rPr>
          <w:rFonts w:ascii="Times New Roman" w:hAnsi="Times New Roman" w:cs="Times New Roman"/>
          <w:lang w:val="en-US"/>
        </w:rPr>
        <w:t xml:space="preserve"> în următorul tabel:</w:t>
      </w:r>
    </w:p>
    <w:p w:rsidR="00071E2C" w:rsidRPr="005B0427" w:rsidRDefault="00071E2C" w:rsidP="00071E2C">
      <w:pPr>
        <w:tabs>
          <w:tab w:val="left" w:pos="1065"/>
        </w:tabs>
        <w:rPr>
          <w:rFonts w:ascii="Times New Roman" w:hAnsi="Times New Roman" w:cs="Times New Roman"/>
          <w:lang w:val="en-US"/>
        </w:rPr>
      </w:pPr>
      <w:r w:rsidRPr="005B0427">
        <w:rPr>
          <w:rFonts w:ascii="Times New Roman" w:hAnsi="Times New Roman" w:cs="Times New Roman"/>
          <w:lang w:val="en-US"/>
        </w:rPr>
        <w:tab/>
      </w:r>
    </w:p>
    <w:tbl>
      <w:tblPr>
        <w:tblStyle w:val="TableGrid"/>
        <w:tblW w:w="0" w:type="auto"/>
        <w:tblLook w:val="04A0"/>
      </w:tblPr>
      <w:tblGrid>
        <w:gridCol w:w="2197"/>
        <w:gridCol w:w="2197"/>
        <w:gridCol w:w="2197"/>
        <w:gridCol w:w="2198"/>
        <w:gridCol w:w="2198"/>
      </w:tblGrid>
      <w:tr w:rsidR="00071E2C" w:rsidRPr="005B0427" w:rsidTr="00AE59CA">
        <w:tc>
          <w:tcPr>
            <w:tcW w:w="2197" w:type="dxa"/>
            <w:vMerge w:val="restart"/>
            <w:vAlign w:val="center"/>
          </w:tcPr>
          <w:p w:rsidR="00071E2C" w:rsidRPr="005B0427" w:rsidRDefault="00071E2C" w:rsidP="00AE59CA">
            <w:pPr>
              <w:tabs>
                <w:tab w:val="left" w:pos="1065"/>
              </w:tabs>
              <w:jc w:val="center"/>
              <w:rPr>
                <w:rFonts w:ascii="Times New Roman" w:hAnsi="Times New Roman" w:cs="Times New Roman"/>
                <w:lang w:val="en-US"/>
              </w:rPr>
            </w:pPr>
          </w:p>
          <w:p w:rsidR="00071E2C" w:rsidRPr="005B0427" w:rsidRDefault="00071E2C" w:rsidP="00AE59CA">
            <w:pPr>
              <w:jc w:val="center"/>
              <w:rPr>
                <w:rFonts w:ascii="Times New Roman" w:hAnsi="Times New Roman" w:cs="Times New Roman"/>
                <w:lang w:val="en-US"/>
              </w:rPr>
            </w:pPr>
          </w:p>
          <w:p w:rsidR="00071E2C" w:rsidRPr="005B0427" w:rsidRDefault="00071E2C" w:rsidP="00AE59CA">
            <w:pPr>
              <w:jc w:val="center"/>
              <w:rPr>
                <w:rFonts w:ascii="Times New Roman" w:hAnsi="Times New Roman" w:cs="Times New Roman"/>
                <w:lang w:val="en-US"/>
              </w:rPr>
            </w:pPr>
            <w:r w:rsidRPr="005B0427">
              <w:rPr>
                <w:rFonts w:ascii="Times New Roman" w:hAnsi="Times New Roman" w:cs="Times New Roman"/>
                <w:lang w:val="en-US"/>
              </w:rPr>
              <w:t>Zona</w:t>
            </w:r>
          </w:p>
        </w:tc>
        <w:tc>
          <w:tcPr>
            <w:tcW w:w="8790" w:type="dxa"/>
            <w:gridSpan w:val="4"/>
          </w:tcPr>
          <w:p w:rsidR="00071E2C" w:rsidRPr="005B0427" w:rsidRDefault="00071E2C" w:rsidP="00AE59CA">
            <w:pPr>
              <w:tabs>
                <w:tab w:val="left" w:pos="1065"/>
              </w:tabs>
              <w:jc w:val="center"/>
              <w:rPr>
                <w:rFonts w:ascii="Times New Roman" w:hAnsi="Times New Roman" w:cs="Times New Roman"/>
                <w:lang w:val="en-US"/>
              </w:rPr>
            </w:pPr>
            <w:r w:rsidRPr="005B0427">
              <w:rPr>
                <w:rFonts w:ascii="Times New Roman" w:hAnsi="Times New Roman" w:cs="Times New Roman"/>
                <w:lang w:val="en-US"/>
              </w:rPr>
              <w:t>Nivelurile  impozitului/taxei (lei/ha)</w:t>
            </w:r>
          </w:p>
        </w:tc>
      </w:tr>
      <w:tr w:rsidR="00071E2C" w:rsidRPr="005B0427" w:rsidTr="00AE59CA">
        <w:tc>
          <w:tcPr>
            <w:tcW w:w="2197" w:type="dxa"/>
            <w:vMerge/>
          </w:tcPr>
          <w:p w:rsidR="00071E2C" w:rsidRPr="005B0427" w:rsidRDefault="00071E2C" w:rsidP="00AE59CA">
            <w:pPr>
              <w:tabs>
                <w:tab w:val="left" w:pos="1065"/>
              </w:tabs>
              <w:rPr>
                <w:rFonts w:ascii="Times New Roman" w:hAnsi="Times New Roman" w:cs="Times New Roman"/>
                <w:lang w:val="en-US"/>
              </w:rPr>
            </w:pPr>
          </w:p>
        </w:tc>
        <w:tc>
          <w:tcPr>
            <w:tcW w:w="4394" w:type="dxa"/>
            <w:gridSpan w:val="2"/>
          </w:tcPr>
          <w:p w:rsidR="00071E2C" w:rsidRPr="005B0427" w:rsidRDefault="00071E2C" w:rsidP="00076D83">
            <w:pPr>
              <w:jc w:val="center"/>
              <w:rPr>
                <w:rFonts w:ascii="Times New Roman" w:hAnsi="Times New Roman" w:cs="Times New Roman"/>
              </w:rPr>
            </w:pPr>
            <w:r w:rsidRPr="005B0427">
              <w:rPr>
                <w:rFonts w:ascii="Times New Roman" w:hAnsi="Times New Roman" w:cs="Times New Roman"/>
              </w:rPr>
              <w:t>NIVELURILE APLICABILE ÎN ANUL FISCAL 20</w:t>
            </w:r>
            <w:r w:rsidR="00A11F8B" w:rsidRPr="005B0427">
              <w:rPr>
                <w:rFonts w:ascii="Times New Roman" w:hAnsi="Times New Roman" w:cs="Times New Roman"/>
              </w:rPr>
              <w:t>2</w:t>
            </w:r>
            <w:r w:rsidR="00076D83" w:rsidRPr="005B0427">
              <w:rPr>
                <w:rFonts w:ascii="Times New Roman" w:hAnsi="Times New Roman" w:cs="Times New Roman"/>
              </w:rPr>
              <w:t>5</w:t>
            </w:r>
            <w:r w:rsidRPr="005B0427">
              <w:rPr>
                <w:rFonts w:ascii="Times New Roman" w:hAnsi="Times New Roman" w:cs="Times New Roman"/>
              </w:rPr>
              <w:t>– lei / ha</w:t>
            </w:r>
          </w:p>
        </w:tc>
        <w:tc>
          <w:tcPr>
            <w:tcW w:w="4396" w:type="dxa"/>
            <w:gridSpan w:val="2"/>
          </w:tcPr>
          <w:p w:rsidR="00071E2C" w:rsidRPr="005B0427" w:rsidRDefault="00071E2C" w:rsidP="00076D83">
            <w:pPr>
              <w:jc w:val="center"/>
              <w:rPr>
                <w:rFonts w:ascii="Times New Roman" w:hAnsi="Times New Roman" w:cs="Times New Roman"/>
              </w:rPr>
            </w:pPr>
            <w:r w:rsidRPr="005B0427">
              <w:rPr>
                <w:rFonts w:ascii="Times New Roman" w:hAnsi="Times New Roman" w:cs="Times New Roman"/>
              </w:rPr>
              <w:t>NIVELURILE APLICABILE ÎN ANUL FISCAL 202</w:t>
            </w:r>
            <w:r w:rsidR="00076D83" w:rsidRPr="005B0427">
              <w:rPr>
                <w:rFonts w:ascii="Times New Roman" w:hAnsi="Times New Roman" w:cs="Times New Roman"/>
              </w:rPr>
              <w:t>6</w:t>
            </w:r>
            <w:r w:rsidRPr="005B0427">
              <w:rPr>
                <w:rFonts w:ascii="Times New Roman" w:hAnsi="Times New Roman" w:cs="Times New Roman"/>
              </w:rPr>
              <w:t xml:space="preserve"> – lei / ha</w:t>
            </w:r>
          </w:p>
        </w:tc>
      </w:tr>
      <w:tr w:rsidR="00071E2C" w:rsidRPr="005B0427" w:rsidTr="00AE59CA">
        <w:tc>
          <w:tcPr>
            <w:tcW w:w="2197" w:type="dxa"/>
            <w:vMerge/>
          </w:tcPr>
          <w:p w:rsidR="00071E2C" w:rsidRPr="005B0427" w:rsidRDefault="00071E2C" w:rsidP="00AE59CA">
            <w:pPr>
              <w:tabs>
                <w:tab w:val="left" w:pos="1065"/>
              </w:tabs>
              <w:rPr>
                <w:rFonts w:ascii="Times New Roman" w:hAnsi="Times New Roman" w:cs="Times New Roman"/>
                <w:lang w:val="en-US"/>
              </w:rPr>
            </w:pPr>
          </w:p>
        </w:tc>
        <w:tc>
          <w:tcPr>
            <w:tcW w:w="4394" w:type="dxa"/>
            <w:gridSpan w:val="2"/>
          </w:tcPr>
          <w:p w:rsidR="00071E2C" w:rsidRPr="005B0427" w:rsidRDefault="00071E2C" w:rsidP="00AE59CA">
            <w:pPr>
              <w:jc w:val="center"/>
              <w:rPr>
                <w:rFonts w:ascii="Times New Roman" w:hAnsi="Times New Roman" w:cs="Times New Roman"/>
              </w:rPr>
            </w:pPr>
            <w:r w:rsidRPr="005B0427">
              <w:rPr>
                <w:rFonts w:ascii="Times New Roman" w:hAnsi="Times New Roman" w:cs="Times New Roman"/>
              </w:rPr>
              <w:t>Nivelurile impozitului , pe ranguri de localitati</w:t>
            </w:r>
          </w:p>
        </w:tc>
        <w:tc>
          <w:tcPr>
            <w:tcW w:w="4396" w:type="dxa"/>
            <w:gridSpan w:val="2"/>
          </w:tcPr>
          <w:p w:rsidR="00071E2C" w:rsidRPr="005B0427" w:rsidRDefault="00071E2C" w:rsidP="00AE59CA">
            <w:pPr>
              <w:jc w:val="center"/>
              <w:rPr>
                <w:rFonts w:ascii="Times New Roman" w:hAnsi="Times New Roman" w:cs="Times New Roman"/>
              </w:rPr>
            </w:pPr>
            <w:r w:rsidRPr="005B0427">
              <w:rPr>
                <w:rFonts w:ascii="Times New Roman" w:hAnsi="Times New Roman" w:cs="Times New Roman"/>
              </w:rPr>
              <w:t>Nivelurile impozitului , pe ranguri de localitati</w:t>
            </w:r>
          </w:p>
        </w:tc>
      </w:tr>
      <w:tr w:rsidR="00071E2C" w:rsidRPr="005B0427" w:rsidTr="00AE59CA">
        <w:tc>
          <w:tcPr>
            <w:tcW w:w="2197" w:type="dxa"/>
            <w:vMerge/>
          </w:tcPr>
          <w:p w:rsidR="00071E2C" w:rsidRPr="005B0427" w:rsidRDefault="00071E2C" w:rsidP="00AE59CA">
            <w:pPr>
              <w:tabs>
                <w:tab w:val="left" w:pos="1065"/>
              </w:tabs>
              <w:rPr>
                <w:rFonts w:ascii="Times New Roman" w:hAnsi="Times New Roman" w:cs="Times New Roman"/>
                <w:lang w:val="en-US"/>
              </w:rPr>
            </w:pPr>
          </w:p>
        </w:tc>
        <w:tc>
          <w:tcPr>
            <w:tcW w:w="2197" w:type="dxa"/>
          </w:tcPr>
          <w:p w:rsidR="00071E2C" w:rsidRPr="005B0427" w:rsidRDefault="00071E2C" w:rsidP="00AE59CA">
            <w:pPr>
              <w:tabs>
                <w:tab w:val="left" w:pos="1065"/>
              </w:tabs>
              <w:jc w:val="center"/>
              <w:rPr>
                <w:rFonts w:ascii="Times New Roman" w:hAnsi="Times New Roman" w:cs="Times New Roman"/>
                <w:lang w:val="en-US"/>
              </w:rPr>
            </w:pPr>
            <w:r w:rsidRPr="005B0427">
              <w:rPr>
                <w:rFonts w:ascii="Times New Roman" w:hAnsi="Times New Roman" w:cs="Times New Roman"/>
                <w:lang w:val="en-US"/>
              </w:rPr>
              <w:t>IV</w:t>
            </w:r>
          </w:p>
        </w:tc>
        <w:tc>
          <w:tcPr>
            <w:tcW w:w="2197" w:type="dxa"/>
          </w:tcPr>
          <w:p w:rsidR="00071E2C" w:rsidRPr="005B0427" w:rsidRDefault="00071E2C" w:rsidP="00AE59CA">
            <w:pPr>
              <w:tabs>
                <w:tab w:val="left" w:pos="1065"/>
              </w:tabs>
              <w:jc w:val="center"/>
              <w:rPr>
                <w:rFonts w:ascii="Times New Roman" w:hAnsi="Times New Roman" w:cs="Times New Roman"/>
                <w:lang w:val="en-US"/>
              </w:rPr>
            </w:pPr>
            <w:r w:rsidRPr="005B0427">
              <w:rPr>
                <w:rFonts w:ascii="Times New Roman" w:hAnsi="Times New Roman" w:cs="Times New Roman"/>
                <w:lang w:val="en-US"/>
              </w:rPr>
              <w:t>V</w:t>
            </w:r>
          </w:p>
        </w:tc>
        <w:tc>
          <w:tcPr>
            <w:tcW w:w="2198" w:type="dxa"/>
          </w:tcPr>
          <w:p w:rsidR="00071E2C" w:rsidRPr="005B0427" w:rsidRDefault="00071E2C" w:rsidP="00AE59CA">
            <w:pPr>
              <w:tabs>
                <w:tab w:val="left" w:pos="1065"/>
              </w:tabs>
              <w:jc w:val="center"/>
              <w:rPr>
                <w:rFonts w:ascii="Times New Roman" w:hAnsi="Times New Roman" w:cs="Times New Roman"/>
                <w:lang w:val="en-US"/>
              </w:rPr>
            </w:pPr>
            <w:r w:rsidRPr="005B0427">
              <w:rPr>
                <w:rFonts w:ascii="Times New Roman" w:hAnsi="Times New Roman" w:cs="Times New Roman"/>
                <w:lang w:val="en-US"/>
              </w:rPr>
              <w:t>IV</w:t>
            </w:r>
          </w:p>
        </w:tc>
        <w:tc>
          <w:tcPr>
            <w:tcW w:w="2198" w:type="dxa"/>
          </w:tcPr>
          <w:p w:rsidR="00071E2C" w:rsidRPr="005B0427" w:rsidRDefault="00071E2C" w:rsidP="00AE59CA">
            <w:pPr>
              <w:tabs>
                <w:tab w:val="left" w:pos="1065"/>
              </w:tabs>
              <w:jc w:val="center"/>
              <w:rPr>
                <w:rFonts w:ascii="Times New Roman" w:hAnsi="Times New Roman" w:cs="Times New Roman"/>
                <w:lang w:val="en-US"/>
              </w:rPr>
            </w:pPr>
            <w:r w:rsidRPr="005B0427">
              <w:rPr>
                <w:rFonts w:ascii="Times New Roman" w:hAnsi="Times New Roman" w:cs="Times New Roman"/>
                <w:lang w:val="en-US"/>
              </w:rPr>
              <w:t>V</w:t>
            </w:r>
          </w:p>
        </w:tc>
      </w:tr>
      <w:tr w:rsidR="00076D83" w:rsidRPr="005B0427" w:rsidTr="00AE59CA">
        <w:tc>
          <w:tcPr>
            <w:tcW w:w="2197" w:type="dxa"/>
          </w:tcPr>
          <w:p w:rsidR="00076D83" w:rsidRPr="005B0427" w:rsidRDefault="00076D83" w:rsidP="00AE59CA">
            <w:pPr>
              <w:jc w:val="center"/>
              <w:rPr>
                <w:rFonts w:ascii="Times New Roman" w:hAnsi="Times New Roman" w:cs="Times New Roman"/>
              </w:rPr>
            </w:pPr>
            <w:r w:rsidRPr="005B0427">
              <w:rPr>
                <w:rFonts w:ascii="Times New Roman" w:hAnsi="Times New Roman" w:cs="Times New Roman"/>
              </w:rPr>
              <w:t>A</w:t>
            </w:r>
          </w:p>
        </w:tc>
        <w:tc>
          <w:tcPr>
            <w:tcW w:w="2197" w:type="dxa"/>
          </w:tcPr>
          <w:p w:rsidR="00076D83" w:rsidRPr="005B0427" w:rsidRDefault="00076D83" w:rsidP="00076D83">
            <w:pPr>
              <w:tabs>
                <w:tab w:val="left" w:pos="1065"/>
              </w:tabs>
              <w:jc w:val="center"/>
              <w:rPr>
                <w:rFonts w:ascii="Times New Roman" w:hAnsi="Times New Roman" w:cs="Times New Roman"/>
                <w:lang w:val="en-US"/>
              </w:rPr>
            </w:pPr>
            <w:r w:rsidRPr="005B0427">
              <w:rPr>
                <w:rFonts w:ascii="Times New Roman" w:hAnsi="Times New Roman" w:cs="Times New Roman"/>
                <w:lang w:val="en-US"/>
              </w:rPr>
              <w:t>1338</w:t>
            </w:r>
          </w:p>
        </w:tc>
        <w:tc>
          <w:tcPr>
            <w:tcW w:w="2197" w:type="dxa"/>
          </w:tcPr>
          <w:p w:rsidR="00076D83" w:rsidRPr="005B0427" w:rsidRDefault="00076D83" w:rsidP="00076D83">
            <w:pPr>
              <w:tabs>
                <w:tab w:val="left" w:pos="1065"/>
              </w:tabs>
              <w:jc w:val="center"/>
              <w:rPr>
                <w:rFonts w:ascii="Times New Roman" w:hAnsi="Times New Roman" w:cs="Times New Roman"/>
                <w:lang w:val="en-US"/>
              </w:rPr>
            </w:pPr>
            <w:r w:rsidRPr="005B0427">
              <w:rPr>
                <w:rFonts w:ascii="Times New Roman" w:hAnsi="Times New Roman" w:cs="Times New Roman"/>
                <w:lang w:val="en-US"/>
              </w:rPr>
              <w:t>1190</w:t>
            </w:r>
          </w:p>
        </w:tc>
        <w:tc>
          <w:tcPr>
            <w:tcW w:w="2198" w:type="dxa"/>
          </w:tcPr>
          <w:p w:rsidR="00076D83" w:rsidRPr="005B0427" w:rsidRDefault="00076D83" w:rsidP="00AE59CA">
            <w:pPr>
              <w:tabs>
                <w:tab w:val="left" w:pos="1065"/>
              </w:tabs>
              <w:jc w:val="center"/>
              <w:rPr>
                <w:rFonts w:ascii="Times New Roman" w:hAnsi="Times New Roman" w:cs="Times New Roman"/>
                <w:lang w:val="en-US"/>
              </w:rPr>
            </w:pPr>
            <w:r w:rsidRPr="005B0427">
              <w:rPr>
                <w:rFonts w:ascii="Times New Roman" w:hAnsi="Times New Roman" w:cs="Times New Roman"/>
                <w:lang w:val="en-US"/>
              </w:rPr>
              <w:t>1413</w:t>
            </w:r>
          </w:p>
        </w:tc>
        <w:tc>
          <w:tcPr>
            <w:tcW w:w="2198" w:type="dxa"/>
          </w:tcPr>
          <w:p w:rsidR="00076D83" w:rsidRPr="005B0427" w:rsidRDefault="00076D83" w:rsidP="00AE59CA">
            <w:pPr>
              <w:tabs>
                <w:tab w:val="left" w:pos="1065"/>
              </w:tabs>
              <w:jc w:val="center"/>
              <w:rPr>
                <w:rFonts w:ascii="Times New Roman" w:hAnsi="Times New Roman" w:cs="Times New Roman"/>
                <w:lang w:val="en-US"/>
              </w:rPr>
            </w:pPr>
            <w:r w:rsidRPr="005B0427">
              <w:rPr>
                <w:rFonts w:ascii="Times New Roman" w:hAnsi="Times New Roman" w:cs="Times New Roman"/>
                <w:lang w:val="en-US"/>
              </w:rPr>
              <w:t>1257</w:t>
            </w:r>
          </w:p>
        </w:tc>
      </w:tr>
      <w:tr w:rsidR="00076D83" w:rsidRPr="005B0427" w:rsidTr="00AE59CA">
        <w:tc>
          <w:tcPr>
            <w:tcW w:w="2197" w:type="dxa"/>
          </w:tcPr>
          <w:p w:rsidR="00076D83" w:rsidRPr="005B0427" w:rsidRDefault="00076D83" w:rsidP="00AE59CA">
            <w:pPr>
              <w:jc w:val="center"/>
              <w:rPr>
                <w:rFonts w:ascii="Times New Roman" w:hAnsi="Times New Roman" w:cs="Times New Roman"/>
              </w:rPr>
            </w:pPr>
            <w:r w:rsidRPr="005B0427">
              <w:rPr>
                <w:rFonts w:ascii="Times New Roman" w:hAnsi="Times New Roman" w:cs="Times New Roman"/>
              </w:rPr>
              <w:t>B</w:t>
            </w:r>
          </w:p>
        </w:tc>
        <w:tc>
          <w:tcPr>
            <w:tcW w:w="2197" w:type="dxa"/>
          </w:tcPr>
          <w:p w:rsidR="00076D83" w:rsidRPr="005B0427" w:rsidRDefault="00076D83" w:rsidP="00076D83">
            <w:pPr>
              <w:tabs>
                <w:tab w:val="left" w:pos="1065"/>
              </w:tabs>
              <w:jc w:val="center"/>
              <w:rPr>
                <w:rFonts w:ascii="Times New Roman" w:hAnsi="Times New Roman" w:cs="Times New Roman"/>
                <w:lang w:val="en-US"/>
              </w:rPr>
            </w:pPr>
            <w:r w:rsidRPr="005B0427">
              <w:rPr>
                <w:rFonts w:ascii="Times New Roman" w:hAnsi="Times New Roman" w:cs="Times New Roman"/>
                <w:lang w:val="en-US"/>
              </w:rPr>
              <w:t>1190</w:t>
            </w:r>
          </w:p>
        </w:tc>
        <w:tc>
          <w:tcPr>
            <w:tcW w:w="2197" w:type="dxa"/>
          </w:tcPr>
          <w:p w:rsidR="00076D83" w:rsidRPr="005B0427" w:rsidRDefault="00076D83" w:rsidP="00076D83">
            <w:pPr>
              <w:tabs>
                <w:tab w:val="left" w:pos="1065"/>
              </w:tabs>
              <w:jc w:val="center"/>
              <w:rPr>
                <w:rFonts w:ascii="Times New Roman" w:hAnsi="Times New Roman" w:cs="Times New Roman"/>
                <w:lang w:val="en-US"/>
              </w:rPr>
            </w:pPr>
            <w:r w:rsidRPr="005B0427">
              <w:rPr>
                <w:rFonts w:ascii="Times New Roman" w:hAnsi="Times New Roman" w:cs="Times New Roman"/>
                <w:lang w:val="en-US"/>
              </w:rPr>
              <w:t>1040</w:t>
            </w:r>
          </w:p>
        </w:tc>
        <w:tc>
          <w:tcPr>
            <w:tcW w:w="2198" w:type="dxa"/>
          </w:tcPr>
          <w:p w:rsidR="00076D83" w:rsidRPr="005B0427" w:rsidRDefault="00076D83" w:rsidP="00AE59CA">
            <w:pPr>
              <w:tabs>
                <w:tab w:val="left" w:pos="1065"/>
              </w:tabs>
              <w:jc w:val="center"/>
              <w:rPr>
                <w:rFonts w:ascii="Times New Roman" w:hAnsi="Times New Roman" w:cs="Times New Roman"/>
                <w:lang w:val="en-US"/>
              </w:rPr>
            </w:pPr>
            <w:r w:rsidRPr="005B0427">
              <w:rPr>
                <w:rFonts w:ascii="Times New Roman" w:hAnsi="Times New Roman" w:cs="Times New Roman"/>
                <w:lang w:val="en-US"/>
              </w:rPr>
              <w:t>1257</w:t>
            </w:r>
          </w:p>
        </w:tc>
        <w:tc>
          <w:tcPr>
            <w:tcW w:w="2198" w:type="dxa"/>
          </w:tcPr>
          <w:p w:rsidR="00076D83" w:rsidRPr="005B0427" w:rsidRDefault="00076D83" w:rsidP="00AE59CA">
            <w:pPr>
              <w:tabs>
                <w:tab w:val="left" w:pos="1065"/>
              </w:tabs>
              <w:jc w:val="center"/>
              <w:rPr>
                <w:rFonts w:ascii="Times New Roman" w:hAnsi="Times New Roman" w:cs="Times New Roman"/>
                <w:lang w:val="en-US"/>
              </w:rPr>
            </w:pPr>
            <w:r w:rsidRPr="005B0427">
              <w:rPr>
                <w:rFonts w:ascii="Times New Roman" w:hAnsi="Times New Roman" w:cs="Times New Roman"/>
                <w:lang w:val="en-US"/>
              </w:rPr>
              <w:t>1098</w:t>
            </w:r>
          </w:p>
        </w:tc>
      </w:tr>
      <w:tr w:rsidR="00076D83" w:rsidRPr="005B0427" w:rsidTr="00AE59CA">
        <w:tc>
          <w:tcPr>
            <w:tcW w:w="2197" w:type="dxa"/>
          </w:tcPr>
          <w:p w:rsidR="00076D83" w:rsidRPr="005B0427" w:rsidRDefault="00076D83" w:rsidP="00AE59CA">
            <w:pPr>
              <w:jc w:val="center"/>
              <w:rPr>
                <w:rFonts w:ascii="Times New Roman" w:hAnsi="Times New Roman" w:cs="Times New Roman"/>
              </w:rPr>
            </w:pPr>
            <w:r w:rsidRPr="005B0427">
              <w:rPr>
                <w:rFonts w:ascii="Times New Roman" w:hAnsi="Times New Roman" w:cs="Times New Roman"/>
              </w:rPr>
              <w:t>C</w:t>
            </w:r>
          </w:p>
        </w:tc>
        <w:tc>
          <w:tcPr>
            <w:tcW w:w="2197" w:type="dxa"/>
          </w:tcPr>
          <w:p w:rsidR="00076D83" w:rsidRPr="005B0427" w:rsidRDefault="00076D83" w:rsidP="00076D83">
            <w:pPr>
              <w:tabs>
                <w:tab w:val="left" w:pos="1065"/>
              </w:tabs>
              <w:jc w:val="center"/>
              <w:rPr>
                <w:rFonts w:ascii="Times New Roman" w:hAnsi="Times New Roman" w:cs="Times New Roman"/>
                <w:lang w:val="en-US"/>
              </w:rPr>
            </w:pPr>
            <w:r w:rsidRPr="005B0427">
              <w:rPr>
                <w:rFonts w:ascii="Times New Roman" w:hAnsi="Times New Roman" w:cs="Times New Roman"/>
                <w:lang w:val="en-US"/>
              </w:rPr>
              <w:t>892</w:t>
            </w:r>
          </w:p>
        </w:tc>
        <w:tc>
          <w:tcPr>
            <w:tcW w:w="2197" w:type="dxa"/>
          </w:tcPr>
          <w:p w:rsidR="00076D83" w:rsidRPr="005B0427" w:rsidRDefault="00076D83" w:rsidP="00076D83">
            <w:pPr>
              <w:tabs>
                <w:tab w:val="left" w:pos="1065"/>
              </w:tabs>
              <w:jc w:val="center"/>
              <w:rPr>
                <w:rFonts w:ascii="Times New Roman" w:hAnsi="Times New Roman" w:cs="Times New Roman"/>
                <w:lang w:val="en-US"/>
              </w:rPr>
            </w:pPr>
            <w:r w:rsidRPr="005B0427">
              <w:rPr>
                <w:rFonts w:ascii="Times New Roman" w:hAnsi="Times New Roman" w:cs="Times New Roman"/>
                <w:lang w:val="en-US"/>
              </w:rPr>
              <w:t>594</w:t>
            </w:r>
          </w:p>
        </w:tc>
        <w:tc>
          <w:tcPr>
            <w:tcW w:w="2198" w:type="dxa"/>
          </w:tcPr>
          <w:p w:rsidR="00076D83" w:rsidRPr="005B0427" w:rsidRDefault="0089674D" w:rsidP="00AE59CA">
            <w:pPr>
              <w:tabs>
                <w:tab w:val="left" w:pos="1065"/>
              </w:tabs>
              <w:jc w:val="center"/>
              <w:rPr>
                <w:rFonts w:ascii="Times New Roman" w:hAnsi="Times New Roman" w:cs="Times New Roman"/>
                <w:lang w:val="en-US"/>
              </w:rPr>
            </w:pPr>
            <w:r w:rsidRPr="005B0427">
              <w:rPr>
                <w:rFonts w:ascii="Times New Roman" w:hAnsi="Times New Roman" w:cs="Times New Roman"/>
                <w:lang w:val="en-US"/>
              </w:rPr>
              <w:t>942</w:t>
            </w:r>
          </w:p>
        </w:tc>
        <w:tc>
          <w:tcPr>
            <w:tcW w:w="2198" w:type="dxa"/>
          </w:tcPr>
          <w:p w:rsidR="00076D83" w:rsidRPr="005B0427" w:rsidRDefault="0089674D" w:rsidP="00AE59CA">
            <w:pPr>
              <w:tabs>
                <w:tab w:val="left" w:pos="1065"/>
              </w:tabs>
              <w:jc w:val="center"/>
              <w:rPr>
                <w:rFonts w:ascii="Times New Roman" w:hAnsi="Times New Roman" w:cs="Times New Roman"/>
                <w:lang w:val="en-US"/>
              </w:rPr>
            </w:pPr>
            <w:r w:rsidRPr="005B0427">
              <w:rPr>
                <w:rFonts w:ascii="Times New Roman" w:hAnsi="Times New Roman" w:cs="Times New Roman"/>
                <w:lang w:val="en-US"/>
              </w:rPr>
              <w:t>627</w:t>
            </w:r>
          </w:p>
        </w:tc>
      </w:tr>
      <w:tr w:rsidR="00076D83" w:rsidRPr="005B0427" w:rsidTr="00AE59CA">
        <w:tc>
          <w:tcPr>
            <w:tcW w:w="2197" w:type="dxa"/>
          </w:tcPr>
          <w:p w:rsidR="00076D83" w:rsidRPr="005B0427" w:rsidRDefault="00076D83" w:rsidP="00AE59CA">
            <w:pPr>
              <w:jc w:val="center"/>
              <w:rPr>
                <w:rFonts w:ascii="Times New Roman" w:hAnsi="Times New Roman" w:cs="Times New Roman"/>
              </w:rPr>
            </w:pPr>
            <w:r w:rsidRPr="005B0427">
              <w:rPr>
                <w:rFonts w:ascii="Times New Roman" w:hAnsi="Times New Roman" w:cs="Times New Roman"/>
              </w:rPr>
              <w:t>D</w:t>
            </w:r>
          </w:p>
        </w:tc>
        <w:tc>
          <w:tcPr>
            <w:tcW w:w="2197" w:type="dxa"/>
          </w:tcPr>
          <w:p w:rsidR="00076D83" w:rsidRPr="005B0427" w:rsidRDefault="00076D83" w:rsidP="00076D83">
            <w:pPr>
              <w:tabs>
                <w:tab w:val="left" w:pos="1065"/>
              </w:tabs>
              <w:jc w:val="center"/>
              <w:rPr>
                <w:rFonts w:ascii="Times New Roman" w:hAnsi="Times New Roman" w:cs="Times New Roman"/>
                <w:lang w:val="en-US"/>
              </w:rPr>
            </w:pPr>
            <w:r w:rsidRPr="005B0427">
              <w:rPr>
                <w:rFonts w:ascii="Times New Roman" w:hAnsi="Times New Roman" w:cs="Times New Roman"/>
                <w:lang w:val="en-US"/>
              </w:rPr>
              <w:t>594</w:t>
            </w:r>
          </w:p>
        </w:tc>
        <w:tc>
          <w:tcPr>
            <w:tcW w:w="2197" w:type="dxa"/>
          </w:tcPr>
          <w:p w:rsidR="00076D83" w:rsidRPr="005B0427" w:rsidRDefault="00076D83" w:rsidP="00076D83">
            <w:pPr>
              <w:tabs>
                <w:tab w:val="left" w:pos="1065"/>
              </w:tabs>
              <w:jc w:val="center"/>
              <w:rPr>
                <w:rFonts w:ascii="Times New Roman" w:hAnsi="Times New Roman" w:cs="Times New Roman"/>
                <w:lang w:val="en-US"/>
              </w:rPr>
            </w:pPr>
            <w:r w:rsidRPr="005B0427">
              <w:rPr>
                <w:rFonts w:ascii="Times New Roman" w:hAnsi="Times New Roman" w:cs="Times New Roman"/>
                <w:lang w:val="en-US"/>
              </w:rPr>
              <w:t>445</w:t>
            </w:r>
          </w:p>
        </w:tc>
        <w:tc>
          <w:tcPr>
            <w:tcW w:w="2198" w:type="dxa"/>
          </w:tcPr>
          <w:p w:rsidR="00076D83" w:rsidRPr="005B0427" w:rsidRDefault="0089674D" w:rsidP="00AE59CA">
            <w:pPr>
              <w:tabs>
                <w:tab w:val="left" w:pos="1065"/>
              </w:tabs>
              <w:jc w:val="center"/>
              <w:rPr>
                <w:rFonts w:ascii="Times New Roman" w:hAnsi="Times New Roman" w:cs="Times New Roman"/>
                <w:lang w:val="en-US"/>
              </w:rPr>
            </w:pPr>
            <w:r w:rsidRPr="005B0427">
              <w:rPr>
                <w:rFonts w:ascii="Times New Roman" w:hAnsi="Times New Roman" w:cs="Times New Roman"/>
                <w:lang w:val="en-US"/>
              </w:rPr>
              <w:t>627</w:t>
            </w:r>
          </w:p>
        </w:tc>
        <w:tc>
          <w:tcPr>
            <w:tcW w:w="2198" w:type="dxa"/>
          </w:tcPr>
          <w:p w:rsidR="00076D83" w:rsidRPr="005B0427" w:rsidRDefault="0089674D" w:rsidP="00AE59CA">
            <w:pPr>
              <w:tabs>
                <w:tab w:val="left" w:pos="1065"/>
              </w:tabs>
              <w:jc w:val="center"/>
              <w:rPr>
                <w:rFonts w:ascii="Times New Roman" w:hAnsi="Times New Roman" w:cs="Times New Roman"/>
                <w:lang w:val="en-US"/>
              </w:rPr>
            </w:pPr>
            <w:r w:rsidRPr="005B0427">
              <w:rPr>
                <w:rFonts w:ascii="Times New Roman" w:hAnsi="Times New Roman" w:cs="Times New Roman"/>
                <w:lang w:val="en-US"/>
              </w:rPr>
              <w:t>470</w:t>
            </w:r>
          </w:p>
        </w:tc>
      </w:tr>
    </w:tbl>
    <w:p w:rsidR="00071E2C" w:rsidRPr="005B0427" w:rsidRDefault="00071E2C" w:rsidP="00071E2C">
      <w:pPr>
        <w:tabs>
          <w:tab w:val="left" w:pos="1065"/>
        </w:tabs>
        <w:rPr>
          <w:rFonts w:ascii="Times New Roman" w:hAnsi="Times New Roman" w:cs="Times New Roman"/>
          <w:lang w:val="en-US"/>
        </w:rPr>
      </w:pPr>
    </w:p>
    <w:p w:rsidR="00071E2C" w:rsidRPr="005B0427" w:rsidRDefault="00071E2C" w:rsidP="00071E2C">
      <w:pPr>
        <w:tabs>
          <w:tab w:val="left" w:pos="0"/>
        </w:tabs>
        <w:rPr>
          <w:rFonts w:ascii="Times New Roman" w:hAnsi="Times New Roman" w:cs="Times New Roman"/>
          <w:lang w:val="en-US"/>
        </w:rPr>
      </w:pPr>
      <w:r w:rsidRPr="005B0427">
        <w:rPr>
          <w:rFonts w:ascii="Times New Roman" w:hAnsi="Times New Roman" w:cs="Times New Roman"/>
          <w:lang w:val="en-US"/>
        </w:rPr>
        <w:t xml:space="preserve">           B.   Impozitul  / taxa  pe  teren  în  cazul  unui  teren  amplasat  în  intravilan, înregistrat  în  registrul  agricol  la  altă  categorie  de  folosinţă  decât  cea  de  terenuri  cu  construcţii  se  stabileşte  prin  înmulţirea  suprafeţei  terenului , exprimată  în  hectare , cu  suma  corespunzătoare  din  tabelul  următor  , exprimate  în  lei  pe  hectar: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9"/>
        <w:gridCol w:w="2496"/>
        <w:gridCol w:w="992"/>
        <w:gridCol w:w="851"/>
        <w:gridCol w:w="850"/>
        <w:gridCol w:w="851"/>
        <w:gridCol w:w="992"/>
        <w:gridCol w:w="992"/>
        <w:gridCol w:w="993"/>
        <w:gridCol w:w="992"/>
      </w:tblGrid>
      <w:tr w:rsidR="00071E2C" w:rsidRPr="005B0427" w:rsidTr="00AE59CA">
        <w:trPr>
          <w:cantSplit/>
          <w:trHeight w:hRule="exact" w:val="802"/>
        </w:trPr>
        <w:tc>
          <w:tcPr>
            <w:tcW w:w="589" w:type="dxa"/>
            <w:vMerge w:val="restart"/>
            <w:tcBorders>
              <w:top w:val="double" w:sz="4" w:space="0" w:color="auto"/>
              <w:left w:val="double" w:sz="4" w:space="0" w:color="auto"/>
              <w:right w:val="double" w:sz="4" w:space="0" w:color="auto"/>
            </w:tcBorders>
            <w:shd w:val="clear" w:color="auto" w:fill="auto"/>
            <w:vAlign w:val="center"/>
          </w:tcPr>
          <w:p w:rsidR="00071E2C" w:rsidRPr="005B0427" w:rsidRDefault="00071E2C" w:rsidP="00AE59CA">
            <w:pPr>
              <w:rPr>
                <w:rFonts w:ascii="Times New Roman" w:hAnsi="Times New Roman" w:cs="Times New Roman"/>
                <w:lang w:eastAsia="ro-RO"/>
              </w:rPr>
            </w:pPr>
            <w:r w:rsidRPr="005B0427">
              <w:rPr>
                <w:rFonts w:ascii="Times New Roman" w:hAnsi="Times New Roman" w:cs="Times New Roman"/>
                <w:lang w:eastAsia="ro-RO"/>
              </w:rPr>
              <w:t>Nr.</w:t>
            </w:r>
          </w:p>
          <w:p w:rsidR="00071E2C" w:rsidRPr="005B0427" w:rsidRDefault="00071E2C" w:rsidP="00AE59CA">
            <w:pPr>
              <w:rPr>
                <w:rFonts w:ascii="Times New Roman" w:hAnsi="Times New Roman" w:cs="Times New Roman"/>
                <w:lang w:eastAsia="ro-RO"/>
              </w:rPr>
            </w:pPr>
            <w:r w:rsidRPr="005B0427">
              <w:rPr>
                <w:rFonts w:ascii="Times New Roman" w:hAnsi="Times New Roman" w:cs="Times New Roman"/>
                <w:lang w:eastAsia="ro-RO"/>
              </w:rPr>
              <w:t>Crt.</w:t>
            </w:r>
          </w:p>
        </w:tc>
        <w:tc>
          <w:tcPr>
            <w:tcW w:w="2496" w:type="dxa"/>
            <w:vMerge w:val="restart"/>
            <w:tcBorders>
              <w:top w:val="double" w:sz="4" w:space="0" w:color="auto"/>
              <w:left w:val="double" w:sz="4" w:space="0" w:color="auto"/>
              <w:right w:val="double" w:sz="4" w:space="0" w:color="auto"/>
              <w:tl2br w:val="single" w:sz="4" w:space="0" w:color="auto"/>
            </w:tcBorders>
            <w:shd w:val="clear" w:color="auto" w:fill="auto"/>
          </w:tcPr>
          <w:p w:rsidR="00071E2C" w:rsidRPr="005B0427" w:rsidRDefault="00071E2C" w:rsidP="00AE59CA">
            <w:pPr>
              <w:rPr>
                <w:rFonts w:ascii="Times New Roman" w:hAnsi="Times New Roman" w:cs="Times New Roman"/>
                <w:lang w:eastAsia="ro-RO"/>
              </w:rPr>
            </w:pPr>
          </w:p>
          <w:p w:rsidR="00071E2C" w:rsidRPr="005B0427" w:rsidRDefault="00071E2C" w:rsidP="00AE59CA">
            <w:pPr>
              <w:rPr>
                <w:rFonts w:ascii="Times New Roman" w:hAnsi="Times New Roman" w:cs="Times New Roman"/>
                <w:lang w:eastAsia="ro-RO"/>
              </w:rPr>
            </w:pPr>
            <w:r w:rsidRPr="005B0427">
              <w:rPr>
                <w:rFonts w:ascii="Times New Roman" w:hAnsi="Times New Roman" w:cs="Times New Roman"/>
                <w:lang w:eastAsia="ro-RO"/>
              </w:rPr>
              <w:t xml:space="preserve">                                          Zona</w:t>
            </w:r>
          </w:p>
          <w:p w:rsidR="00071E2C" w:rsidRPr="005B0427" w:rsidRDefault="00071E2C" w:rsidP="00AE59CA">
            <w:pPr>
              <w:rPr>
                <w:rFonts w:ascii="Times New Roman" w:hAnsi="Times New Roman" w:cs="Times New Roman"/>
                <w:lang w:eastAsia="ro-RO"/>
              </w:rPr>
            </w:pPr>
          </w:p>
          <w:p w:rsidR="00071E2C" w:rsidRPr="005B0427" w:rsidRDefault="00071E2C" w:rsidP="00AE59CA">
            <w:pPr>
              <w:rPr>
                <w:rFonts w:ascii="Times New Roman" w:hAnsi="Times New Roman" w:cs="Times New Roman"/>
                <w:lang w:eastAsia="ro-RO"/>
              </w:rPr>
            </w:pPr>
          </w:p>
          <w:p w:rsidR="00071E2C" w:rsidRPr="005B0427" w:rsidRDefault="00071E2C" w:rsidP="00AE59CA">
            <w:pPr>
              <w:rPr>
                <w:rFonts w:ascii="Times New Roman" w:hAnsi="Times New Roman" w:cs="Times New Roman"/>
                <w:lang w:eastAsia="ro-RO"/>
              </w:rPr>
            </w:pPr>
            <w:r w:rsidRPr="005B0427">
              <w:rPr>
                <w:rFonts w:ascii="Times New Roman" w:hAnsi="Times New Roman" w:cs="Times New Roman"/>
                <w:spacing w:val="-6"/>
                <w:lang w:eastAsia="ro-RO"/>
              </w:rPr>
              <w:t>Categoria de folosinţă</w:t>
            </w:r>
          </w:p>
        </w:tc>
        <w:tc>
          <w:tcPr>
            <w:tcW w:w="3544"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071E2C" w:rsidRPr="005B0427" w:rsidRDefault="00071E2C" w:rsidP="00AE59CA">
            <w:pPr>
              <w:rPr>
                <w:rFonts w:ascii="Times New Roman" w:hAnsi="Times New Roman" w:cs="Times New Roman"/>
                <w:lang w:eastAsia="ro-RO"/>
              </w:rPr>
            </w:pPr>
            <w:r w:rsidRPr="005B0427">
              <w:rPr>
                <w:rFonts w:ascii="Times New Roman" w:hAnsi="Times New Roman" w:cs="Times New Roman"/>
                <w:lang w:eastAsia="ro-RO"/>
              </w:rPr>
              <w:t>Nivelurile practicate în anul 20</w:t>
            </w:r>
            <w:r w:rsidR="00A11F8B" w:rsidRPr="005B0427">
              <w:rPr>
                <w:rFonts w:ascii="Times New Roman" w:hAnsi="Times New Roman" w:cs="Times New Roman"/>
                <w:lang w:eastAsia="ro-RO"/>
              </w:rPr>
              <w:t>2</w:t>
            </w:r>
            <w:r w:rsidR="0089674D" w:rsidRPr="005B0427">
              <w:rPr>
                <w:rFonts w:ascii="Times New Roman" w:hAnsi="Times New Roman" w:cs="Times New Roman"/>
                <w:lang w:eastAsia="ro-RO"/>
              </w:rPr>
              <w:t>5</w:t>
            </w:r>
            <w:r w:rsidRPr="005B0427">
              <w:rPr>
                <w:rFonts w:ascii="Times New Roman" w:hAnsi="Times New Roman" w:cs="Times New Roman"/>
                <w:lang w:eastAsia="ro-RO"/>
              </w:rPr>
              <w:t xml:space="preserve">   - lei/ha -</w:t>
            </w:r>
          </w:p>
          <w:p w:rsidR="00071E2C" w:rsidRPr="005B0427" w:rsidRDefault="00071E2C" w:rsidP="00AE59CA">
            <w:pPr>
              <w:rPr>
                <w:rFonts w:ascii="Times New Roman" w:hAnsi="Times New Roman" w:cs="Times New Roman"/>
                <w:lang w:eastAsia="ro-RO"/>
              </w:rPr>
            </w:pPr>
            <w:r w:rsidRPr="005B0427">
              <w:rPr>
                <w:rFonts w:ascii="Times New Roman" w:hAnsi="Times New Roman" w:cs="Times New Roman"/>
                <w:lang w:eastAsia="ro-RO"/>
              </w:rPr>
              <w:t>- lei/ha-</w:t>
            </w:r>
          </w:p>
        </w:tc>
        <w:tc>
          <w:tcPr>
            <w:tcW w:w="3969"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071E2C" w:rsidRPr="005B0427" w:rsidRDefault="00071E2C" w:rsidP="00AE59CA">
            <w:pPr>
              <w:rPr>
                <w:rFonts w:ascii="Times New Roman" w:hAnsi="Times New Roman" w:cs="Times New Roman"/>
                <w:lang w:eastAsia="ro-RO"/>
              </w:rPr>
            </w:pPr>
            <w:r w:rsidRPr="005B0427">
              <w:rPr>
                <w:rFonts w:ascii="Times New Roman" w:hAnsi="Times New Roman" w:cs="Times New Roman"/>
                <w:lang w:eastAsia="ro-RO"/>
              </w:rPr>
              <w:t>Nivelurile aplicabile în anul 202</w:t>
            </w:r>
            <w:r w:rsidR="0089674D" w:rsidRPr="005B0427">
              <w:rPr>
                <w:rFonts w:ascii="Times New Roman" w:hAnsi="Times New Roman" w:cs="Times New Roman"/>
                <w:lang w:eastAsia="ro-RO"/>
              </w:rPr>
              <w:t>6</w:t>
            </w:r>
          </w:p>
          <w:p w:rsidR="00071E2C" w:rsidRPr="005B0427" w:rsidRDefault="00071E2C" w:rsidP="00AE59CA">
            <w:pPr>
              <w:rPr>
                <w:rFonts w:ascii="Times New Roman" w:hAnsi="Times New Roman" w:cs="Times New Roman"/>
                <w:lang w:eastAsia="ro-RO"/>
              </w:rPr>
            </w:pPr>
            <w:r w:rsidRPr="005B0427">
              <w:rPr>
                <w:rFonts w:ascii="Times New Roman" w:hAnsi="Times New Roman" w:cs="Times New Roman"/>
                <w:lang w:eastAsia="ro-RO"/>
              </w:rPr>
              <w:t>- lei/ha-</w:t>
            </w:r>
          </w:p>
        </w:tc>
      </w:tr>
      <w:tr w:rsidR="00071E2C" w:rsidRPr="005B0427" w:rsidTr="00AE59CA">
        <w:trPr>
          <w:cantSplit/>
          <w:trHeight w:val="324"/>
        </w:trPr>
        <w:tc>
          <w:tcPr>
            <w:tcW w:w="589" w:type="dxa"/>
            <w:vMerge/>
            <w:tcBorders>
              <w:left w:val="double" w:sz="4" w:space="0" w:color="auto"/>
              <w:right w:val="double" w:sz="4" w:space="0" w:color="auto"/>
            </w:tcBorders>
            <w:shd w:val="clear" w:color="auto" w:fill="auto"/>
          </w:tcPr>
          <w:p w:rsidR="00071E2C" w:rsidRPr="005B0427" w:rsidRDefault="00071E2C" w:rsidP="00AE59CA">
            <w:pPr>
              <w:rPr>
                <w:rFonts w:ascii="Times New Roman" w:hAnsi="Times New Roman" w:cs="Times New Roman"/>
                <w:lang w:eastAsia="ro-RO"/>
              </w:rPr>
            </w:pPr>
          </w:p>
        </w:tc>
        <w:tc>
          <w:tcPr>
            <w:tcW w:w="2496" w:type="dxa"/>
            <w:vMerge/>
            <w:tcBorders>
              <w:left w:val="double" w:sz="4" w:space="0" w:color="auto"/>
              <w:right w:val="double" w:sz="4" w:space="0" w:color="auto"/>
              <w:tl2br w:val="single" w:sz="4" w:space="0" w:color="auto"/>
            </w:tcBorders>
            <w:shd w:val="clear" w:color="auto" w:fill="auto"/>
          </w:tcPr>
          <w:p w:rsidR="00071E2C" w:rsidRPr="005B0427" w:rsidRDefault="00071E2C" w:rsidP="00AE59CA">
            <w:pPr>
              <w:rPr>
                <w:rFonts w:ascii="Times New Roman" w:hAnsi="Times New Roman" w:cs="Times New Roman"/>
                <w:lang w:eastAsia="ro-RO"/>
              </w:rPr>
            </w:pPr>
          </w:p>
        </w:tc>
        <w:tc>
          <w:tcPr>
            <w:tcW w:w="3544" w:type="dxa"/>
            <w:gridSpan w:val="4"/>
            <w:tcBorders>
              <w:top w:val="double" w:sz="4" w:space="0" w:color="auto"/>
              <w:left w:val="double" w:sz="4" w:space="0" w:color="auto"/>
              <w:bottom w:val="single" w:sz="2" w:space="0" w:color="auto"/>
              <w:right w:val="double" w:sz="4" w:space="0" w:color="auto"/>
            </w:tcBorders>
            <w:shd w:val="clear" w:color="auto" w:fill="auto"/>
            <w:vAlign w:val="center"/>
          </w:tcPr>
          <w:p w:rsidR="00071E2C" w:rsidRPr="005B0427" w:rsidRDefault="00071E2C" w:rsidP="00AE59CA">
            <w:pPr>
              <w:jc w:val="center"/>
              <w:rPr>
                <w:rFonts w:ascii="Times New Roman" w:hAnsi="Times New Roman" w:cs="Times New Roman"/>
                <w:lang w:eastAsia="ro-RO"/>
              </w:rPr>
            </w:pPr>
            <w:r w:rsidRPr="005B0427">
              <w:rPr>
                <w:rFonts w:ascii="Times New Roman" w:hAnsi="Times New Roman" w:cs="Times New Roman"/>
                <w:lang w:eastAsia="ro-RO"/>
              </w:rPr>
              <w:t>Zona</w:t>
            </w:r>
          </w:p>
        </w:tc>
        <w:tc>
          <w:tcPr>
            <w:tcW w:w="3969" w:type="dxa"/>
            <w:gridSpan w:val="4"/>
            <w:tcBorders>
              <w:top w:val="double" w:sz="4" w:space="0" w:color="auto"/>
              <w:left w:val="double" w:sz="4" w:space="0" w:color="auto"/>
              <w:bottom w:val="single" w:sz="2" w:space="0" w:color="auto"/>
              <w:right w:val="double" w:sz="4" w:space="0" w:color="auto"/>
            </w:tcBorders>
            <w:shd w:val="clear" w:color="auto" w:fill="auto"/>
            <w:vAlign w:val="center"/>
          </w:tcPr>
          <w:p w:rsidR="00071E2C" w:rsidRPr="005B0427" w:rsidRDefault="00071E2C" w:rsidP="00AE59CA">
            <w:pPr>
              <w:jc w:val="center"/>
              <w:rPr>
                <w:rFonts w:ascii="Times New Roman" w:hAnsi="Times New Roman" w:cs="Times New Roman"/>
                <w:lang w:eastAsia="ro-RO"/>
              </w:rPr>
            </w:pPr>
            <w:r w:rsidRPr="005B0427">
              <w:rPr>
                <w:rFonts w:ascii="Times New Roman" w:hAnsi="Times New Roman" w:cs="Times New Roman"/>
                <w:lang w:eastAsia="ro-RO"/>
              </w:rPr>
              <w:t>Zona</w:t>
            </w:r>
          </w:p>
        </w:tc>
      </w:tr>
      <w:tr w:rsidR="00071E2C" w:rsidRPr="005B0427" w:rsidTr="00AE59CA">
        <w:trPr>
          <w:cantSplit/>
          <w:trHeight w:hRule="exact" w:val="374"/>
        </w:trPr>
        <w:tc>
          <w:tcPr>
            <w:tcW w:w="589" w:type="dxa"/>
            <w:vMerge/>
            <w:tcBorders>
              <w:left w:val="double" w:sz="4" w:space="0" w:color="auto"/>
              <w:bottom w:val="double" w:sz="4" w:space="0" w:color="auto"/>
              <w:right w:val="double" w:sz="4" w:space="0" w:color="auto"/>
            </w:tcBorders>
            <w:shd w:val="clear" w:color="auto" w:fill="auto"/>
          </w:tcPr>
          <w:p w:rsidR="00071E2C" w:rsidRPr="005B0427" w:rsidRDefault="00071E2C" w:rsidP="00AE59CA">
            <w:pPr>
              <w:rPr>
                <w:rFonts w:ascii="Times New Roman" w:hAnsi="Times New Roman" w:cs="Times New Roman"/>
                <w:lang w:eastAsia="ro-RO"/>
              </w:rPr>
            </w:pPr>
          </w:p>
        </w:tc>
        <w:tc>
          <w:tcPr>
            <w:tcW w:w="2496" w:type="dxa"/>
            <w:vMerge/>
            <w:tcBorders>
              <w:left w:val="double" w:sz="4" w:space="0" w:color="auto"/>
              <w:bottom w:val="double" w:sz="4" w:space="0" w:color="auto"/>
              <w:right w:val="double" w:sz="4" w:space="0" w:color="auto"/>
              <w:tl2br w:val="single" w:sz="4" w:space="0" w:color="auto"/>
            </w:tcBorders>
            <w:shd w:val="clear" w:color="auto" w:fill="auto"/>
          </w:tcPr>
          <w:p w:rsidR="00071E2C" w:rsidRPr="005B0427" w:rsidRDefault="00071E2C" w:rsidP="00AE59CA">
            <w:pPr>
              <w:rPr>
                <w:rFonts w:ascii="Times New Roman" w:hAnsi="Times New Roman" w:cs="Times New Roman"/>
                <w:lang w:eastAsia="ro-RO"/>
              </w:rPr>
            </w:pPr>
          </w:p>
        </w:tc>
        <w:tc>
          <w:tcPr>
            <w:tcW w:w="992" w:type="dxa"/>
            <w:tcBorders>
              <w:top w:val="single" w:sz="2" w:space="0" w:color="auto"/>
              <w:left w:val="double" w:sz="4" w:space="0" w:color="auto"/>
              <w:bottom w:val="double" w:sz="4" w:space="0" w:color="auto"/>
              <w:right w:val="single" w:sz="4" w:space="0" w:color="auto"/>
            </w:tcBorders>
            <w:shd w:val="clear" w:color="auto" w:fill="auto"/>
            <w:vAlign w:val="center"/>
          </w:tcPr>
          <w:p w:rsidR="00071E2C" w:rsidRPr="005B0427" w:rsidRDefault="00071E2C" w:rsidP="00AE59CA">
            <w:pPr>
              <w:jc w:val="center"/>
              <w:rPr>
                <w:rFonts w:ascii="Times New Roman" w:hAnsi="Times New Roman" w:cs="Times New Roman"/>
                <w:lang w:eastAsia="ro-RO"/>
              </w:rPr>
            </w:pPr>
            <w:r w:rsidRPr="005B0427">
              <w:rPr>
                <w:rFonts w:ascii="Times New Roman" w:hAnsi="Times New Roman" w:cs="Times New Roman"/>
                <w:lang w:eastAsia="ro-RO"/>
              </w:rPr>
              <w:t>A</w:t>
            </w:r>
          </w:p>
        </w:tc>
        <w:tc>
          <w:tcPr>
            <w:tcW w:w="851" w:type="dxa"/>
            <w:tcBorders>
              <w:top w:val="single" w:sz="2" w:space="0" w:color="auto"/>
              <w:left w:val="single" w:sz="4" w:space="0" w:color="auto"/>
              <w:bottom w:val="double" w:sz="4" w:space="0" w:color="auto"/>
              <w:right w:val="single" w:sz="4" w:space="0" w:color="auto"/>
            </w:tcBorders>
            <w:shd w:val="clear" w:color="auto" w:fill="auto"/>
            <w:vAlign w:val="center"/>
          </w:tcPr>
          <w:p w:rsidR="00071E2C" w:rsidRPr="005B0427" w:rsidRDefault="00071E2C" w:rsidP="00AE59CA">
            <w:pPr>
              <w:jc w:val="center"/>
              <w:rPr>
                <w:rFonts w:ascii="Times New Roman" w:hAnsi="Times New Roman" w:cs="Times New Roman"/>
                <w:lang w:eastAsia="ro-RO"/>
              </w:rPr>
            </w:pPr>
            <w:r w:rsidRPr="005B0427">
              <w:rPr>
                <w:rFonts w:ascii="Times New Roman" w:hAnsi="Times New Roman" w:cs="Times New Roman"/>
                <w:lang w:eastAsia="ro-RO"/>
              </w:rPr>
              <w:t>B</w:t>
            </w:r>
          </w:p>
        </w:tc>
        <w:tc>
          <w:tcPr>
            <w:tcW w:w="850" w:type="dxa"/>
            <w:tcBorders>
              <w:top w:val="single" w:sz="2" w:space="0" w:color="auto"/>
              <w:left w:val="single" w:sz="4" w:space="0" w:color="auto"/>
              <w:bottom w:val="double" w:sz="4" w:space="0" w:color="auto"/>
              <w:right w:val="single" w:sz="4" w:space="0" w:color="auto"/>
            </w:tcBorders>
            <w:shd w:val="clear" w:color="auto" w:fill="auto"/>
            <w:vAlign w:val="center"/>
          </w:tcPr>
          <w:p w:rsidR="00071E2C" w:rsidRPr="005B0427" w:rsidRDefault="00071E2C" w:rsidP="00AE59CA">
            <w:pPr>
              <w:jc w:val="center"/>
              <w:rPr>
                <w:rFonts w:ascii="Times New Roman" w:hAnsi="Times New Roman" w:cs="Times New Roman"/>
                <w:lang w:eastAsia="ro-RO"/>
              </w:rPr>
            </w:pPr>
            <w:r w:rsidRPr="005B0427">
              <w:rPr>
                <w:rFonts w:ascii="Times New Roman" w:hAnsi="Times New Roman" w:cs="Times New Roman"/>
                <w:lang w:eastAsia="ro-RO"/>
              </w:rPr>
              <w:t>C</w:t>
            </w:r>
          </w:p>
        </w:tc>
        <w:tc>
          <w:tcPr>
            <w:tcW w:w="851" w:type="dxa"/>
            <w:tcBorders>
              <w:top w:val="single" w:sz="2" w:space="0" w:color="auto"/>
              <w:left w:val="single" w:sz="4" w:space="0" w:color="auto"/>
              <w:bottom w:val="double" w:sz="4" w:space="0" w:color="auto"/>
              <w:right w:val="single" w:sz="4" w:space="0" w:color="auto"/>
            </w:tcBorders>
            <w:shd w:val="clear" w:color="auto" w:fill="auto"/>
            <w:vAlign w:val="center"/>
          </w:tcPr>
          <w:p w:rsidR="00071E2C" w:rsidRPr="005B0427" w:rsidRDefault="00071E2C" w:rsidP="00AE59CA">
            <w:pPr>
              <w:jc w:val="center"/>
              <w:rPr>
                <w:rFonts w:ascii="Times New Roman" w:hAnsi="Times New Roman" w:cs="Times New Roman"/>
                <w:lang w:eastAsia="ro-RO"/>
              </w:rPr>
            </w:pPr>
            <w:r w:rsidRPr="005B0427">
              <w:rPr>
                <w:rFonts w:ascii="Times New Roman" w:hAnsi="Times New Roman" w:cs="Times New Roman"/>
                <w:lang w:eastAsia="ro-RO"/>
              </w:rPr>
              <w:t>D</w:t>
            </w:r>
          </w:p>
        </w:tc>
        <w:tc>
          <w:tcPr>
            <w:tcW w:w="992" w:type="dxa"/>
            <w:tcBorders>
              <w:top w:val="single" w:sz="2" w:space="0" w:color="auto"/>
              <w:left w:val="double" w:sz="4" w:space="0" w:color="auto"/>
              <w:bottom w:val="double" w:sz="4" w:space="0" w:color="auto"/>
              <w:right w:val="single" w:sz="4" w:space="0" w:color="auto"/>
            </w:tcBorders>
            <w:shd w:val="clear" w:color="auto" w:fill="auto"/>
            <w:vAlign w:val="center"/>
          </w:tcPr>
          <w:p w:rsidR="00071E2C" w:rsidRPr="005B0427" w:rsidRDefault="00071E2C" w:rsidP="00AE59CA">
            <w:pPr>
              <w:jc w:val="center"/>
              <w:rPr>
                <w:rFonts w:ascii="Times New Roman" w:hAnsi="Times New Roman" w:cs="Times New Roman"/>
                <w:lang w:eastAsia="ro-RO"/>
              </w:rPr>
            </w:pPr>
            <w:r w:rsidRPr="005B0427">
              <w:rPr>
                <w:rFonts w:ascii="Times New Roman" w:hAnsi="Times New Roman" w:cs="Times New Roman"/>
                <w:lang w:eastAsia="ro-RO"/>
              </w:rPr>
              <w:t>A</w:t>
            </w:r>
          </w:p>
        </w:tc>
        <w:tc>
          <w:tcPr>
            <w:tcW w:w="992" w:type="dxa"/>
            <w:tcBorders>
              <w:top w:val="single" w:sz="2" w:space="0" w:color="auto"/>
              <w:left w:val="single" w:sz="4" w:space="0" w:color="auto"/>
              <w:bottom w:val="double" w:sz="4" w:space="0" w:color="auto"/>
              <w:right w:val="single" w:sz="4" w:space="0" w:color="auto"/>
            </w:tcBorders>
            <w:shd w:val="clear" w:color="auto" w:fill="auto"/>
            <w:vAlign w:val="center"/>
          </w:tcPr>
          <w:p w:rsidR="00071E2C" w:rsidRPr="005B0427" w:rsidRDefault="00071E2C" w:rsidP="00AE59CA">
            <w:pPr>
              <w:jc w:val="center"/>
              <w:rPr>
                <w:rFonts w:ascii="Times New Roman" w:hAnsi="Times New Roman" w:cs="Times New Roman"/>
                <w:lang w:eastAsia="ro-RO"/>
              </w:rPr>
            </w:pPr>
            <w:r w:rsidRPr="005B0427">
              <w:rPr>
                <w:rFonts w:ascii="Times New Roman" w:hAnsi="Times New Roman" w:cs="Times New Roman"/>
                <w:lang w:eastAsia="ro-RO"/>
              </w:rPr>
              <w:t>B</w:t>
            </w:r>
          </w:p>
        </w:tc>
        <w:tc>
          <w:tcPr>
            <w:tcW w:w="993" w:type="dxa"/>
            <w:tcBorders>
              <w:top w:val="single" w:sz="2" w:space="0" w:color="auto"/>
              <w:left w:val="single" w:sz="4" w:space="0" w:color="auto"/>
              <w:bottom w:val="double" w:sz="4" w:space="0" w:color="auto"/>
              <w:right w:val="single" w:sz="4" w:space="0" w:color="auto"/>
            </w:tcBorders>
            <w:shd w:val="clear" w:color="auto" w:fill="auto"/>
            <w:vAlign w:val="center"/>
          </w:tcPr>
          <w:p w:rsidR="00071E2C" w:rsidRPr="005B0427" w:rsidRDefault="00071E2C" w:rsidP="00AE59CA">
            <w:pPr>
              <w:jc w:val="center"/>
              <w:rPr>
                <w:rFonts w:ascii="Times New Roman" w:hAnsi="Times New Roman" w:cs="Times New Roman"/>
                <w:lang w:eastAsia="ro-RO"/>
              </w:rPr>
            </w:pPr>
            <w:r w:rsidRPr="005B0427">
              <w:rPr>
                <w:rFonts w:ascii="Times New Roman" w:hAnsi="Times New Roman" w:cs="Times New Roman"/>
                <w:lang w:eastAsia="ro-RO"/>
              </w:rPr>
              <w:t>C</w:t>
            </w:r>
          </w:p>
        </w:tc>
        <w:tc>
          <w:tcPr>
            <w:tcW w:w="992" w:type="dxa"/>
            <w:tcBorders>
              <w:top w:val="single" w:sz="2" w:space="0" w:color="auto"/>
              <w:left w:val="single" w:sz="4" w:space="0" w:color="auto"/>
              <w:bottom w:val="double" w:sz="4" w:space="0" w:color="auto"/>
              <w:right w:val="single" w:sz="4" w:space="0" w:color="auto"/>
            </w:tcBorders>
            <w:shd w:val="clear" w:color="auto" w:fill="auto"/>
            <w:vAlign w:val="center"/>
          </w:tcPr>
          <w:p w:rsidR="00071E2C" w:rsidRPr="005B0427" w:rsidRDefault="00071E2C" w:rsidP="00AE59CA">
            <w:pPr>
              <w:jc w:val="center"/>
              <w:rPr>
                <w:rFonts w:ascii="Times New Roman" w:hAnsi="Times New Roman" w:cs="Times New Roman"/>
                <w:lang w:eastAsia="ro-RO"/>
              </w:rPr>
            </w:pPr>
            <w:r w:rsidRPr="005B0427">
              <w:rPr>
                <w:rFonts w:ascii="Times New Roman" w:hAnsi="Times New Roman" w:cs="Times New Roman"/>
                <w:lang w:eastAsia="ro-RO"/>
              </w:rPr>
              <w:t>D</w:t>
            </w:r>
          </w:p>
        </w:tc>
      </w:tr>
      <w:tr w:rsidR="0089674D" w:rsidRPr="005B0427" w:rsidTr="00AE59CA">
        <w:trPr>
          <w:cantSplit/>
          <w:trHeight w:val="648"/>
        </w:trPr>
        <w:tc>
          <w:tcPr>
            <w:tcW w:w="589" w:type="dxa"/>
            <w:tcBorders>
              <w:top w:val="double" w:sz="4" w:space="0" w:color="auto"/>
              <w:left w:val="double" w:sz="4" w:space="0" w:color="auto"/>
              <w:right w:val="double" w:sz="4" w:space="0" w:color="auto"/>
            </w:tcBorders>
            <w:vAlign w:val="center"/>
          </w:tcPr>
          <w:p w:rsidR="0089674D" w:rsidRPr="005B0427" w:rsidRDefault="0089674D" w:rsidP="00AE59CA">
            <w:pPr>
              <w:rPr>
                <w:rFonts w:ascii="Times New Roman" w:hAnsi="Times New Roman" w:cs="Times New Roman"/>
                <w:lang w:eastAsia="ro-RO"/>
              </w:rPr>
            </w:pPr>
            <w:r w:rsidRPr="005B0427">
              <w:rPr>
                <w:rFonts w:ascii="Times New Roman" w:hAnsi="Times New Roman" w:cs="Times New Roman"/>
                <w:lang w:eastAsia="ro-RO"/>
              </w:rPr>
              <w:t>1</w:t>
            </w:r>
          </w:p>
        </w:tc>
        <w:tc>
          <w:tcPr>
            <w:tcW w:w="2496" w:type="dxa"/>
            <w:tcBorders>
              <w:top w:val="double" w:sz="4" w:space="0" w:color="auto"/>
              <w:left w:val="double" w:sz="4" w:space="0" w:color="auto"/>
              <w:right w:val="double" w:sz="4" w:space="0" w:color="auto"/>
            </w:tcBorders>
            <w:vAlign w:val="center"/>
          </w:tcPr>
          <w:p w:rsidR="0089674D" w:rsidRPr="005B0427" w:rsidRDefault="0089674D" w:rsidP="00AE59CA">
            <w:pPr>
              <w:rPr>
                <w:rFonts w:ascii="Times New Roman" w:hAnsi="Times New Roman" w:cs="Times New Roman"/>
                <w:lang w:eastAsia="ro-RO"/>
              </w:rPr>
            </w:pPr>
            <w:r w:rsidRPr="005B0427">
              <w:rPr>
                <w:rFonts w:ascii="Times New Roman" w:hAnsi="Times New Roman" w:cs="Times New Roman"/>
                <w:lang w:eastAsia="ro-RO"/>
              </w:rPr>
              <w:t>Teren arabil</w:t>
            </w:r>
          </w:p>
        </w:tc>
        <w:tc>
          <w:tcPr>
            <w:tcW w:w="992" w:type="dxa"/>
            <w:tcBorders>
              <w:top w:val="double" w:sz="4" w:space="0" w:color="auto"/>
              <w:left w:val="doub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42</w:t>
            </w:r>
          </w:p>
        </w:tc>
        <w:tc>
          <w:tcPr>
            <w:tcW w:w="851" w:type="dxa"/>
            <w:tcBorders>
              <w:top w:val="double" w:sz="4" w:space="0" w:color="auto"/>
              <w:left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31</w:t>
            </w:r>
          </w:p>
        </w:tc>
        <w:tc>
          <w:tcPr>
            <w:tcW w:w="850" w:type="dxa"/>
            <w:tcBorders>
              <w:top w:val="double" w:sz="4" w:space="0" w:color="auto"/>
              <w:left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29</w:t>
            </w:r>
          </w:p>
        </w:tc>
        <w:tc>
          <w:tcPr>
            <w:tcW w:w="851" w:type="dxa"/>
            <w:tcBorders>
              <w:top w:val="double" w:sz="4" w:space="0" w:color="auto"/>
              <w:left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24</w:t>
            </w:r>
          </w:p>
        </w:tc>
        <w:tc>
          <w:tcPr>
            <w:tcW w:w="992" w:type="dxa"/>
            <w:tcBorders>
              <w:top w:val="double" w:sz="4" w:space="0" w:color="auto"/>
              <w:left w:val="double" w:sz="4" w:space="0" w:color="auto"/>
              <w:right w:val="single" w:sz="4" w:space="0" w:color="auto"/>
            </w:tcBorders>
            <w:shd w:val="clear" w:color="auto" w:fill="auto"/>
            <w:vAlign w:val="center"/>
          </w:tcPr>
          <w:p w:rsidR="0089674D" w:rsidRPr="005B0427" w:rsidRDefault="00EF64FE" w:rsidP="00D940E8">
            <w:pPr>
              <w:jc w:val="center"/>
              <w:rPr>
                <w:rFonts w:ascii="Times New Roman" w:hAnsi="Times New Roman" w:cs="Times New Roman"/>
                <w:lang w:eastAsia="ro-RO"/>
              </w:rPr>
            </w:pPr>
            <w:r>
              <w:rPr>
                <w:rFonts w:ascii="Times New Roman" w:hAnsi="Times New Roman" w:cs="Times New Roman"/>
                <w:lang w:eastAsia="ro-RO"/>
              </w:rPr>
              <w:t>75</w:t>
            </w:r>
          </w:p>
        </w:tc>
        <w:tc>
          <w:tcPr>
            <w:tcW w:w="992" w:type="dxa"/>
            <w:tcBorders>
              <w:top w:val="double" w:sz="4" w:space="0" w:color="auto"/>
              <w:left w:val="single" w:sz="4" w:space="0" w:color="auto"/>
              <w:right w:val="single" w:sz="4" w:space="0" w:color="auto"/>
            </w:tcBorders>
            <w:shd w:val="clear" w:color="auto" w:fill="auto"/>
            <w:vAlign w:val="center"/>
          </w:tcPr>
          <w:p w:rsidR="0089674D" w:rsidRPr="005B0427" w:rsidRDefault="00EF64FE" w:rsidP="00AE59CA">
            <w:pPr>
              <w:jc w:val="center"/>
              <w:rPr>
                <w:rFonts w:ascii="Times New Roman" w:hAnsi="Times New Roman" w:cs="Times New Roman"/>
                <w:lang w:eastAsia="ro-RO"/>
              </w:rPr>
            </w:pPr>
            <w:r>
              <w:rPr>
                <w:rFonts w:ascii="Times New Roman" w:hAnsi="Times New Roman" w:cs="Times New Roman"/>
                <w:lang w:eastAsia="ro-RO"/>
              </w:rPr>
              <w:t>56</w:t>
            </w:r>
          </w:p>
        </w:tc>
        <w:tc>
          <w:tcPr>
            <w:tcW w:w="993" w:type="dxa"/>
            <w:tcBorders>
              <w:top w:val="double" w:sz="4" w:space="0" w:color="auto"/>
              <w:left w:val="single" w:sz="4" w:space="0" w:color="auto"/>
              <w:right w:val="single" w:sz="4" w:space="0" w:color="auto"/>
            </w:tcBorders>
            <w:shd w:val="clear" w:color="auto" w:fill="auto"/>
            <w:vAlign w:val="center"/>
          </w:tcPr>
          <w:p w:rsidR="0089674D" w:rsidRPr="005B0427" w:rsidRDefault="00EF64FE" w:rsidP="00AE59CA">
            <w:pPr>
              <w:jc w:val="center"/>
              <w:rPr>
                <w:rFonts w:ascii="Times New Roman" w:hAnsi="Times New Roman" w:cs="Times New Roman"/>
                <w:lang w:eastAsia="ro-RO"/>
              </w:rPr>
            </w:pPr>
            <w:r>
              <w:rPr>
                <w:rFonts w:ascii="Times New Roman" w:hAnsi="Times New Roman" w:cs="Times New Roman"/>
                <w:lang w:eastAsia="ro-RO"/>
              </w:rPr>
              <w:t>51</w:t>
            </w:r>
          </w:p>
        </w:tc>
        <w:tc>
          <w:tcPr>
            <w:tcW w:w="992" w:type="dxa"/>
            <w:tcBorders>
              <w:top w:val="double" w:sz="4" w:space="0" w:color="auto"/>
              <w:left w:val="single" w:sz="4" w:space="0" w:color="auto"/>
              <w:right w:val="single" w:sz="4" w:space="0" w:color="auto"/>
            </w:tcBorders>
            <w:shd w:val="clear" w:color="auto" w:fill="auto"/>
            <w:vAlign w:val="center"/>
          </w:tcPr>
          <w:p w:rsidR="0089674D" w:rsidRPr="005B0427" w:rsidRDefault="00EF64FE" w:rsidP="00AE59CA">
            <w:pPr>
              <w:jc w:val="center"/>
              <w:rPr>
                <w:rFonts w:ascii="Times New Roman" w:hAnsi="Times New Roman" w:cs="Times New Roman"/>
                <w:lang w:eastAsia="ro-RO"/>
              </w:rPr>
            </w:pPr>
            <w:r>
              <w:rPr>
                <w:rFonts w:ascii="Times New Roman" w:hAnsi="Times New Roman" w:cs="Times New Roman"/>
                <w:lang w:eastAsia="ro-RO"/>
              </w:rPr>
              <w:t>41</w:t>
            </w:r>
          </w:p>
        </w:tc>
      </w:tr>
      <w:tr w:rsidR="0089674D" w:rsidRPr="005B0427" w:rsidTr="00AE59CA">
        <w:trPr>
          <w:cantSplit/>
          <w:trHeight w:val="648"/>
        </w:trPr>
        <w:tc>
          <w:tcPr>
            <w:tcW w:w="589" w:type="dxa"/>
            <w:tcBorders>
              <w:left w:val="double" w:sz="4" w:space="0" w:color="auto"/>
              <w:right w:val="double" w:sz="4" w:space="0" w:color="auto"/>
            </w:tcBorders>
            <w:vAlign w:val="center"/>
          </w:tcPr>
          <w:p w:rsidR="0089674D" w:rsidRPr="005B0427" w:rsidRDefault="0089674D" w:rsidP="00AE59CA">
            <w:pPr>
              <w:rPr>
                <w:rFonts w:ascii="Times New Roman" w:hAnsi="Times New Roman" w:cs="Times New Roman"/>
                <w:lang w:eastAsia="ro-RO"/>
              </w:rPr>
            </w:pPr>
            <w:r w:rsidRPr="005B0427">
              <w:rPr>
                <w:rFonts w:ascii="Times New Roman" w:hAnsi="Times New Roman" w:cs="Times New Roman"/>
                <w:lang w:eastAsia="ro-RO"/>
              </w:rPr>
              <w:t>2</w:t>
            </w:r>
          </w:p>
        </w:tc>
        <w:tc>
          <w:tcPr>
            <w:tcW w:w="2496" w:type="dxa"/>
            <w:tcBorders>
              <w:left w:val="double" w:sz="4" w:space="0" w:color="auto"/>
              <w:right w:val="double" w:sz="4" w:space="0" w:color="auto"/>
            </w:tcBorders>
            <w:vAlign w:val="center"/>
          </w:tcPr>
          <w:p w:rsidR="0089674D" w:rsidRPr="005B0427" w:rsidRDefault="0089674D" w:rsidP="00AE59CA">
            <w:pPr>
              <w:rPr>
                <w:rFonts w:ascii="Times New Roman" w:hAnsi="Times New Roman" w:cs="Times New Roman"/>
                <w:lang w:eastAsia="ro-RO"/>
              </w:rPr>
            </w:pPr>
            <w:r w:rsidRPr="005B0427">
              <w:rPr>
                <w:rFonts w:ascii="Times New Roman" w:hAnsi="Times New Roman" w:cs="Times New Roman"/>
                <w:lang w:eastAsia="ro-RO"/>
              </w:rPr>
              <w:t>Păşune</w:t>
            </w:r>
          </w:p>
        </w:tc>
        <w:tc>
          <w:tcPr>
            <w:tcW w:w="992" w:type="dxa"/>
            <w:tcBorders>
              <w:left w:val="doub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31</w:t>
            </w:r>
          </w:p>
        </w:tc>
        <w:tc>
          <w:tcPr>
            <w:tcW w:w="851" w:type="dxa"/>
            <w:tcBorders>
              <w:left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29</w:t>
            </w:r>
          </w:p>
        </w:tc>
        <w:tc>
          <w:tcPr>
            <w:tcW w:w="850" w:type="dxa"/>
            <w:tcBorders>
              <w:left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24</w:t>
            </w:r>
          </w:p>
        </w:tc>
        <w:tc>
          <w:tcPr>
            <w:tcW w:w="851" w:type="dxa"/>
            <w:tcBorders>
              <w:left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20</w:t>
            </w:r>
          </w:p>
        </w:tc>
        <w:tc>
          <w:tcPr>
            <w:tcW w:w="992" w:type="dxa"/>
            <w:tcBorders>
              <w:left w:val="double" w:sz="4" w:space="0" w:color="auto"/>
              <w:right w:val="single" w:sz="4" w:space="0" w:color="auto"/>
            </w:tcBorders>
            <w:shd w:val="clear" w:color="auto" w:fill="auto"/>
            <w:vAlign w:val="center"/>
          </w:tcPr>
          <w:p w:rsidR="0089674D" w:rsidRPr="005B0427" w:rsidRDefault="00EF64FE" w:rsidP="00EF64FE">
            <w:pPr>
              <w:jc w:val="center"/>
              <w:rPr>
                <w:rFonts w:ascii="Times New Roman" w:hAnsi="Times New Roman" w:cs="Times New Roman"/>
                <w:lang w:eastAsia="ro-RO"/>
              </w:rPr>
            </w:pPr>
            <w:r>
              <w:rPr>
                <w:rFonts w:ascii="Times New Roman" w:hAnsi="Times New Roman" w:cs="Times New Roman"/>
                <w:lang w:eastAsia="ro-RO"/>
              </w:rPr>
              <w:t>56</w:t>
            </w:r>
          </w:p>
        </w:tc>
        <w:tc>
          <w:tcPr>
            <w:tcW w:w="992" w:type="dxa"/>
            <w:tcBorders>
              <w:left w:val="single" w:sz="4" w:space="0" w:color="auto"/>
              <w:right w:val="single" w:sz="4" w:space="0" w:color="auto"/>
            </w:tcBorders>
            <w:shd w:val="clear" w:color="auto" w:fill="auto"/>
            <w:vAlign w:val="center"/>
          </w:tcPr>
          <w:p w:rsidR="0089674D" w:rsidRPr="005B0427" w:rsidRDefault="00EF64FE" w:rsidP="0042593D">
            <w:pPr>
              <w:jc w:val="center"/>
              <w:rPr>
                <w:rFonts w:ascii="Times New Roman" w:hAnsi="Times New Roman" w:cs="Times New Roman"/>
                <w:lang w:eastAsia="ro-RO"/>
              </w:rPr>
            </w:pPr>
            <w:r>
              <w:rPr>
                <w:rFonts w:ascii="Times New Roman" w:hAnsi="Times New Roman" w:cs="Times New Roman"/>
                <w:lang w:eastAsia="ro-RO"/>
              </w:rPr>
              <w:t>5</w:t>
            </w:r>
            <w:r w:rsidR="0089674D" w:rsidRPr="005B0427">
              <w:rPr>
                <w:rFonts w:ascii="Times New Roman" w:hAnsi="Times New Roman" w:cs="Times New Roman"/>
                <w:lang w:eastAsia="ro-RO"/>
              </w:rPr>
              <w:t>1</w:t>
            </w:r>
          </w:p>
        </w:tc>
        <w:tc>
          <w:tcPr>
            <w:tcW w:w="993" w:type="dxa"/>
            <w:tcBorders>
              <w:left w:val="single" w:sz="4" w:space="0" w:color="auto"/>
              <w:right w:val="single" w:sz="4" w:space="0" w:color="auto"/>
            </w:tcBorders>
            <w:shd w:val="clear" w:color="auto" w:fill="auto"/>
            <w:vAlign w:val="center"/>
          </w:tcPr>
          <w:p w:rsidR="0089674D" w:rsidRPr="005B0427" w:rsidRDefault="00EF64FE" w:rsidP="0089674D">
            <w:pPr>
              <w:jc w:val="center"/>
              <w:rPr>
                <w:rFonts w:ascii="Times New Roman" w:hAnsi="Times New Roman" w:cs="Times New Roman"/>
                <w:lang w:eastAsia="ro-RO"/>
              </w:rPr>
            </w:pPr>
            <w:r>
              <w:rPr>
                <w:rFonts w:ascii="Times New Roman" w:hAnsi="Times New Roman" w:cs="Times New Roman"/>
                <w:lang w:eastAsia="ro-RO"/>
              </w:rPr>
              <w:t>41</w:t>
            </w:r>
          </w:p>
        </w:tc>
        <w:tc>
          <w:tcPr>
            <w:tcW w:w="992" w:type="dxa"/>
            <w:tcBorders>
              <w:left w:val="single" w:sz="4" w:space="0" w:color="auto"/>
              <w:right w:val="single" w:sz="4" w:space="0" w:color="auto"/>
            </w:tcBorders>
            <w:shd w:val="clear" w:color="auto" w:fill="auto"/>
            <w:vAlign w:val="center"/>
          </w:tcPr>
          <w:p w:rsidR="0089674D" w:rsidRPr="005B0427" w:rsidRDefault="00EF64FE" w:rsidP="00AE59CA">
            <w:pPr>
              <w:jc w:val="center"/>
              <w:rPr>
                <w:rFonts w:ascii="Times New Roman" w:hAnsi="Times New Roman" w:cs="Times New Roman"/>
                <w:lang w:eastAsia="ro-RO"/>
              </w:rPr>
            </w:pPr>
            <w:r>
              <w:rPr>
                <w:rFonts w:ascii="Times New Roman" w:hAnsi="Times New Roman" w:cs="Times New Roman"/>
                <w:lang w:eastAsia="ro-RO"/>
              </w:rPr>
              <w:t>36</w:t>
            </w:r>
          </w:p>
        </w:tc>
      </w:tr>
      <w:tr w:rsidR="0089674D" w:rsidRPr="005B0427" w:rsidTr="00AE59CA">
        <w:trPr>
          <w:cantSplit/>
          <w:trHeight w:val="648"/>
        </w:trPr>
        <w:tc>
          <w:tcPr>
            <w:tcW w:w="589" w:type="dxa"/>
            <w:tcBorders>
              <w:left w:val="double" w:sz="4" w:space="0" w:color="auto"/>
              <w:right w:val="double" w:sz="4" w:space="0" w:color="auto"/>
            </w:tcBorders>
            <w:vAlign w:val="center"/>
          </w:tcPr>
          <w:p w:rsidR="0089674D" w:rsidRPr="005B0427" w:rsidRDefault="0089674D" w:rsidP="00AE59CA">
            <w:pPr>
              <w:rPr>
                <w:rFonts w:ascii="Times New Roman" w:hAnsi="Times New Roman" w:cs="Times New Roman"/>
                <w:lang w:eastAsia="ro-RO"/>
              </w:rPr>
            </w:pPr>
            <w:r w:rsidRPr="005B0427">
              <w:rPr>
                <w:rFonts w:ascii="Times New Roman" w:hAnsi="Times New Roman" w:cs="Times New Roman"/>
                <w:lang w:eastAsia="ro-RO"/>
              </w:rPr>
              <w:t>3</w:t>
            </w:r>
          </w:p>
        </w:tc>
        <w:tc>
          <w:tcPr>
            <w:tcW w:w="2496" w:type="dxa"/>
            <w:tcBorders>
              <w:left w:val="double" w:sz="4" w:space="0" w:color="auto"/>
              <w:right w:val="double" w:sz="4" w:space="0" w:color="auto"/>
            </w:tcBorders>
            <w:vAlign w:val="center"/>
          </w:tcPr>
          <w:p w:rsidR="0089674D" w:rsidRPr="005B0427" w:rsidRDefault="0089674D" w:rsidP="00AE59CA">
            <w:pPr>
              <w:rPr>
                <w:rFonts w:ascii="Times New Roman" w:hAnsi="Times New Roman" w:cs="Times New Roman"/>
                <w:lang w:eastAsia="ro-RO"/>
              </w:rPr>
            </w:pPr>
            <w:r w:rsidRPr="005B0427">
              <w:rPr>
                <w:rFonts w:ascii="Times New Roman" w:hAnsi="Times New Roman" w:cs="Times New Roman"/>
                <w:lang w:eastAsia="ro-RO"/>
              </w:rPr>
              <w:t>Fâneaţă</w:t>
            </w:r>
          </w:p>
        </w:tc>
        <w:tc>
          <w:tcPr>
            <w:tcW w:w="992" w:type="dxa"/>
            <w:tcBorders>
              <w:left w:val="doub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31</w:t>
            </w:r>
          </w:p>
        </w:tc>
        <w:tc>
          <w:tcPr>
            <w:tcW w:w="851" w:type="dxa"/>
            <w:tcBorders>
              <w:left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29</w:t>
            </w:r>
          </w:p>
        </w:tc>
        <w:tc>
          <w:tcPr>
            <w:tcW w:w="850" w:type="dxa"/>
            <w:tcBorders>
              <w:left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24</w:t>
            </w:r>
          </w:p>
        </w:tc>
        <w:tc>
          <w:tcPr>
            <w:tcW w:w="851" w:type="dxa"/>
            <w:tcBorders>
              <w:left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20</w:t>
            </w:r>
          </w:p>
        </w:tc>
        <w:tc>
          <w:tcPr>
            <w:tcW w:w="992" w:type="dxa"/>
            <w:tcBorders>
              <w:left w:val="double" w:sz="4" w:space="0" w:color="auto"/>
              <w:right w:val="single" w:sz="4" w:space="0" w:color="auto"/>
            </w:tcBorders>
            <w:shd w:val="clear" w:color="auto" w:fill="auto"/>
            <w:vAlign w:val="center"/>
          </w:tcPr>
          <w:p w:rsidR="0089674D" w:rsidRPr="005B0427" w:rsidRDefault="00EF64FE" w:rsidP="0089674D">
            <w:pPr>
              <w:jc w:val="center"/>
              <w:rPr>
                <w:rFonts w:ascii="Times New Roman" w:hAnsi="Times New Roman" w:cs="Times New Roman"/>
                <w:lang w:eastAsia="ro-RO"/>
              </w:rPr>
            </w:pPr>
            <w:r>
              <w:rPr>
                <w:rFonts w:ascii="Times New Roman" w:hAnsi="Times New Roman" w:cs="Times New Roman"/>
                <w:lang w:eastAsia="ro-RO"/>
              </w:rPr>
              <w:t>56</w:t>
            </w:r>
          </w:p>
        </w:tc>
        <w:tc>
          <w:tcPr>
            <w:tcW w:w="992" w:type="dxa"/>
            <w:tcBorders>
              <w:left w:val="single" w:sz="4" w:space="0" w:color="auto"/>
              <w:right w:val="single" w:sz="4" w:space="0" w:color="auto"/>
            </w:tcBorders>
            <w:shd w:val="clear" w:color="auto" w:fill="auto"/>
            <w:vAlign w:val="center"/>
          </w:tcPr>
          <w:p w:rsidR="0089674D" w:rsidRPr="005B0427" w:rsidRDefault="00EF64FE" w:rsidP="00EB065B">
            <w:pPr>
              <w:jc w:val="center"/>
              <w:rPr>
                <w:rFonts w:ascii="Times New Roman" w:hAnsi="Times New Roman" w:cs="Times New Roman"/>
                <w:lang w:eastAsia="ro-RO"/>
              </w:rPr>
            </w:pPr>
            <w:r>
              <w:rPr>
                <w:rFonts w:ascii="Times New Roman" w:hAnsi="Times New Roman" w:cs="Times New Roman"/>
                <w:lang w:eastAsia="ro-RO"/>
              </w:rPr>
              <w:t>5</w:t>
            </w:r>
            <w:r w:rsidR="0089674D" w:rsidRPr="005B0427">
              <w:rPr>
                <w:rFonts w:ascii="Times New Roman" w:hAnsi="Times New Roman" w:cs="Times New Roman"/>
                <w:lang w:eastAsia="ro-RO"/>
              </w:rPr>
              <w:t>1</w:t>
            </w:r>
          </w:p>
        </w:tc>
        <w:tc>
          <w:tcPr>
            <w:tcW w:w="993" w:type="dxa"/>
            <w:tcBorders>
              <w:left w:val="single" w:sz="4" w:space="0" w:color="auto"/>
              <w:right w:val="single" w:sz="4" w:space="0" w:color="auto"/>
            </w:tcBorders>
            <w:shd w:val="clear" w:color="auto" w:fill="auto"/>
            <w:vAlign w:val="center"/>
          </w:tcPr>
          <w:p w:rsidR="0089674D" w:rsidRPr="005B0427" w:rsidRDefault="00EF64FE" w:rsidP="00EB065B">
            <w:pPr>
              <w:jc w:val="center"/>
              <w:rPr>
                <w:rFonts w:ascii="Times New Roman" w:hAnsi="Times New Roman" w:cs="Times New Roman"/>
                <w:lang w:eastAsia="ro-RO"/>
              </w:rPr>
            </w:pPr>
            <w:r>
              <w:rPr>
                <w:rFonts w:ascii="Times New Roman" w:hAnsi="Times New Roman" w:cs="Times New Roman"/>
                <w:lang w:eastAsia="ro-RO"/>
              </w:rPr>
              <w:t>41</w:t>
            </w:r>
          </w:p>
        </w:tc>
        <w:tc>
          <w:tcPr>
            <w:tcW w:w="992" w:type="dxa"/>
            <w:tcBorders>
              <w:left w:val="single" w:sz="4" w:space="0" w:color="auto"/>
              <w:right w:val="single" w:sz="4" w:space="0" w:color="auto"/>
            </w:tcBorders>
            <w:shd w:val="clear" w:color="auto" w:fill="auto"/>
            <w:vAlign w:val="center"/>
          </w:tcPr>
          <w:p w:rsidR="0089674D" w:rsidRPr="005B0427" w:rsidRDefault="00EF64FE" w:rsidP="00EB065B">
            <w:pPr>
              <w:jc w:val="center"/>
              <w:rPr>
                <w:rFonts w:ascii="Times New Roman" w:hAnsi="Times New Roman" w:cs="Times New Roman"/>
                <w:lang w:eastAsia="ro-RO"/>
              </w:rPr>
            </w:pPr>
            <w:r>
              <w:rPr>
                <w:rFonts w:ascii="Times New Roman" w:hAnsi="Times New Roman" w:cs="Times New Roman"/>
                <w:lang w:eastAsia="ro-RO"/>
              </w:rPr>
              <w:t>36</w:t>
            </w:r>
          </w:p>
        </w:tc>
      </w:tr>
      <w:tr w:rsidR="0089674D" w:rsidRPr="005B0427" w:rsidTr="00AE59CA">
        <w:trPr>
          <w:cantSplit/>
          <w:trHeight w:val="648"/>
        </w:trPr>
        <w:tc>
          <w:tcPr>
            <w:tcW w:w="589" w:type="dxa"/>
            <w:tcBorders>
              <w:left w:val="double" w:sz="4" w:space="0" w:color="auto"/>
              <w:right w:val="double" w:sz="4" w:space="0" w:color="auto"/>
            </w:tcBorders>
            <w:vAlign w:val="center"/>
          </w:tcPr>
          <w:p w:rsidR="0089674D" w:rsidRPr="005B0427" w:rsidRDefault="0089674D" w:rsidP="00AE59CA">
            <w:pPr>
              <w:rPr>
                <w:rFonts w:ascii="Times New Roman" w:hAnsi="Times New Roman" w:cs="Times New Roman"/>
                <w:lang w:eastAsia="ro-RO"/>
              </w:rPr>
            </w:pPr>
            <w:r w:rsidRPr="005B0427">
              <w:rPr>
                <w:rFonts w:ascii="Times New Roman" w:hAnsi="Times New Roman" w:cs="Times New Roman"/>
                <w:lang w:eastAsia="ro-RO"/>
              </w:rPr>
              <w:t>4</w:t>
            </w:r>
          </w:p>
        </w:tc>
        <w:tc>
          <w:tcPr>
            <w:tcW w:w="2496" w:type="dxa"/>
            <w:tcBorders>
              <w:left w:val="double" w:sz="4" w:space="0" w:color="auto"/>
              <w:right w:val="double" w:sz="4" w:space="0" w:color="auto"/>
            </w:tcBorders>
            <w:vAlign w:val="center"/>
          </w:tcPr>
          <w:p w:rsidR="0089674D" w:rsidRPr="005B0427" w:rsidRDefault="0089674D" w:rsidP="00AE59CA">
            <w:pPr>
              <w:rPr>
                <w:rFonts w:ascii="Times New Roman" w:hAnsi="Times New Roman" w:cs="Times New Roman"/>
                <w:lang w:eastAsia="ro-RO"/>
              </w:rPr>
            </w:pPr>
            <w:r w:rsidRPr="005B0427">
              <w:rPr>
                <w:rFonts w:ascii="Times New Roman" w:hAnsi="Times New Roman" w:cs="Times New Roman"/>
                <w:lang w:eastAsia="ro-RO"/>
              </w:rPr>
              <w:t>Vie</w:t>
            </w:r>
          </w:p>
        </w:tc>
        <w:tc>
          <w:tcPr>
            <w:tcW w:w="992" w:type="dxa"/>
            <w:tcBorders>
              <w:left w:val="doub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70</w:t>
            </w:r>
          </w:p>
        </w:tc>
        <w:tc>
          <w:tcPr>
            <w:tcW w:w="851" w:type="dxa"/>
            <w:tcBorders>
              <w:left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70</w:t>
            </w:r>
          </w:p>
        </w:tc>
        <w:tc>
          <w:tcPr>
            <w:tcW w:w="850" w:type="dxa"/>
            <w:tcBorders>
              <w:left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42</w:t>
            </w:r>
          </w:p>
        </w:tc>
        <w:tc>
          <w:tcPr>
            <w:tcW w:w="851" w:type="dxa"/>
            <w:tcBorders>
              <w:left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29</w:t>
            </w:r>
          </w:p>
        </w:tc>
        <w:tc>
          <w:tcPr>
            <w:tcW w:w="992" w:type="dxa"/>
            <w:tcBorders>
              <w:left w:val="double" w:sz="4" w:space="0" w:color="auto"/>
              <w:right w:val="single" w:sz="4" w:space="0" w:color="auto"/>
            </w:tcBorders>
            <w:shd w:val="clear" w:color="auto" w:fill="auto"/>
            <w:vAlign w:val="center"/>
          </w:tcPr>
          <w:p w:rsidR="0089674D" w:rsidRPr="005B0427" w:rsidRDefault="00EF64FE" w:rsidP="0089674D">
            <w:pPr>
              <w:jc w:val="center"/>
              <w:rPr>
                <w:rFonts w:ascii="Times New Roman" w:hAnsi="Times New Roman" w:cs="Times New Roman"/>
                <w:lang w:eastAsia="ro-RO"/>
              </w:rPr>
            </w:pPr>
            <w:r>
              <w:rPr>
                <w:rFonts w:ascii="Times New Roman" w:hAnsi="Times New Roman" w:cs="Times New Roman"/>
                <w:lang w:eastAsia="ro-RO"/>
              </w:rPr>
              <w:t>122</w:t>
            </w:r>
          </w:p>
        </w:tc>
        <w:tc>
          <w:tcPr>
            <w:tcW w:w="992" w:type="dxa"/>
            <w:tcBorders>
              <w:left w:val="single" w:sz="4" w:space="0" w:color="auto"/>
              <w:right w:val="single" w:sz="4" w:space="0" w:color="auto"/>
            </w:tcBorders>
            <w:shd w:val="clear" w:color="auto" w:fill="auto"/>
            <w:vAlign w:val="center"/>
          </w:tcPr>
          <w:p w:rsidR="0089674D" w:rsidRPr="005B0427" w:rsidRDefault="00EF64FE" w:rsidP="0089674D">
            <w:pPr>
              <w:jc w:val="center"/>
              <w:rPr>
                <w:rFonts w:ascii="Times New Roman" w:hAnsi="Times New Roman" w:cs="Times New Roman"/>
                <w:lang w:eastAsia="ro-RO"/>
              </w:rPr>
            </w:pPr>
            <w:r>
              <w:rPr>
                <w:rFonts w:ascii="Times New Roman" w:hAnsi="Times New Roman" w:cs="Times New Roman"/>
                <w:lang w:eastAsia="ro-RO"/>
              </w:rPr>
              <w:t>9</w:t>
            </w:r>
            <w:r w:rsidR="0089674D" w:rsidRPr="005B0427">
              <w:rPr>
                <w:rFonts w:ascii="Times New Roman" w:hAnsi="Times New Roman" w:cs="Times New Roman"/>
                <w:lang w:eastAsia="ro-RO"/>
              </w:rPr>
              <w:t>4</w:t>
            </w:r>
          </w:p>
        </w:tc>
        <w:tc>
          <w:tcPr>
            <w:tcW w:w="993" w:type="dxa"/>
            <w:tcBorders>
              <w:left w:val="single" w:sz="4" w:space="0" w:color="auto"/>
              <w:right w:val="single" w:sz="4" w:space="0" w:color="auto"/>
            </w:tcBorders>
            <w:shd w:val="clear" w:color="auto" w:fill="auto"/>
            <w:vAlign w:val="center"/>
          </w:tcPr>
          <w:p w:rsidR="0089674D" w:rsidRPr="005B0427" w:rsidRDefault="00EF64FE" w:rsidP="00AE59CA">
            <w:pPr>
              <w:jc w:val="center"/>
              <w:rPr>
                <w:rFonts w:ascii="Times New Roman" w:hAnsi="Times New Roman" w:cs="Times New Roman"/>
                <w:lang w:eastAsia="ro-RO"/>
              </w:rPr>
            </w:pPr>
            <w:r>
              <w:rPr>
                <w:rFonts w:ascii="Times New Roman" w:hAnsi="Times New Roman" w:cs="Times New Roman"/>
                <w:lang w:eastAsia="ro-RO"/>
              </w:rPr>
              <w:t>75</w:t>
            </w:r>
          </w:p>
        </w:tc>
        <w:tc>
          <w:tcPr>
            <w:tcW w:w="992" w:type="dxa"/>
            <w:tcBorders>
              <w:left w:val="single" w:sz="4" w:space="0" w:color="auto"/>
              <w:right w:val="single" w:sz="4" w:space="0" w:color="auto"/>
            </w:tcBorders>
            <w:shd w:val="clear" w:color="auto" w:fill="auto"/>
            <w:vAlign w:val="center"/>
          </w:tcPr>
          <w:p w:rsidR="0089674D" w:rsidRPr="005B0427" w:rsidRDefault="00EF64FE" w:rsidP="00AE59CA">
            <w:pPr>
              <w:jc w:val="center"/>
              <w:rPr>
                <w:rFonts w:ascii="Times New Roman" w:hAnsi="Times New Roman" w:cs="Times New Roman"/>
                <w:lang w:eastAsia="ro-RO"/>
              </w:rPr>
            </w:pPr>
            <w:r>
              <w:rPr>
                <w:rFonts w:ascii="Times New Roman" w:hAnsi="Times New Roman" w:cs="Times New Roman"/>
                <w:lang w:eastAsia="ro-RO"/>
              </w:rPr>
              <w:t>5</w:t>
            </w:r>
            <w:r w:rsidR="0089674D" w:rsidRPr="005B0427">
              <w:rPr>
                <w:rFonts w:ascii="Times New Roman" w:hAnsi="Times New Roman" w:cs="Times New Roman"/>
                <w:lang w:eastAsia="ro-RO"/>
              </w:rPr>
              <w:t>1</w:t>
            </w:r>
          </w:p>
        </w:tc>
      </w:tr>
      <w:tr w:rsidR="0089674D" w:rsidRPr="005B0427" w:rsidTr="00AE59CA">
        <w:trPr>
          <w:cantSplit/>
          <w:trHeight w:val="648"/>
        </w:trPr>
        <w:tc>
          <w:tcPr>
            <w:tcW w:w="589" w:type="dxa"/>
            <w:tcBorders>
              <w:left w:val="double" w:sz="4" w:space="0" w:color="auto"/>
              <w:right w:val="double" w:sz="4" w:space="0" w:color="auto"/>
            </w:tcBorders>
            <w:vAlign w:val="center"/>
          </w:tcPr>
          <w:p w:rsidR="0089674D" w:rsidRPr="005B0427" w:rsidRDefault="0089674D" w:rsidP="00AE59CA">
            <w:pPr>
              <w:rPr>
                <w:rFonts w:ascii="Times New Roman" w:hAnsi="Times New Roman" w:cs="Times New Roman"/>
                <w:lang w:eastAsia="ro-RO"/>
              </w:rPr>
            </w:pPr>
            <w:r w:rsidRPr="005B0427">
              <w:rPr>
                <w:rFonts w:ascii="Times New Roman" w:hAnsi="Times New Roman" w:cs="Times New Roman"/>
                <w:lang w:eastAsia="ro-RO"/>
              </w:rPr>
              <w:t>5</w:t>
            </w:r>
          </w:p>
        </w:tc>
        <w:tc>
          <w:tcPr>
            <w:tcW w:w="2496" w:type="dxa"/>
            <w:tcBorders>
              <w:left w:val="double" w:sz="4" w:space="0" w:color="auto"/>
              <w:right w:val="double" w:sz="4" w:space="0" w:color="auto"/>
            </w:tcBorders>
            <w:vAlign w:val="center"/>
          </w:tcPr>
          <w:p w:rsidR="0089674D" w:rsidRPr="005B0427" w:rsidRDefault="0089674D" w:rsidP="00AE59CA">
            <w:pPr>
              <w:rPr>
                <w:rFonts w:ascii="Times New Roman" w:hAnsi="Times New Roman" w:cs="Times New Roman"/>
                <w:lang w:eastAsia="ro-RO"/>
              </w:rPr>
            </w:pPr>
            <w:r w:rsidRPr="005B0427">
              <w:rPr>
                <w:rFonts w:ascii="Times New Roman" w:hAnsi="Times New Roman" w:cs="Times New Roman"/>
                <w:lang w:eastAsia="ro-RO"/>
              </w:rPr>
              <w:t>Livadă</w:t>
            </w:r>
          </w:p>
        </w:tc>
        <w:tc>
          <w:tcPr>
            <w:tcW w:w="992" w:type="dxa"/>
            <w:tcBorders>
              <w:left w:val="doub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80</w:t>
            </w:r>
          </w:p>
        </w:tc>
        <w:tc>
          <w:tcPr>
            <w:tcW w:w="851" w:type="dxa"/>
            <w:tcBorders>
              <w:left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80</w:t>
            </w:r>
          </w:p>
        </w:tc>
        <w:tc>
          <w:tcPr>
            <w:tcW w:w="850" w:type="dxa"/>
            <w:tcBorders>
              <w:left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52</w:t>
            </w:r>
          </w:p>
        </w:tc>
        <w:tc>
          <w:tcPr>
            <w:tcW w:w="851" w:type="dxa"/>
            <w:tcBorders>
              <w:left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42</w:t>
            </w:r>
          </w:p>
        </w:tc>
        <w:tc>
          <w:tcPr>
            <w:tcW w:w="992" w:type="dxa"/>
            <w:tcBorders>
              <w:right w:val="single" w:sz="4" w:space="0" w:color="auto"/>
            </w:tcBorders>
            <w:shd w:val="clear" w:color="auto" w:fill="auto"/>
            <w:vAlign w:val="center"/>
          </w:tcPr>
          <w:p w:rsidR="0089674D" w:rsidRPr="005B0427" w:rsidRDefault="00EF64FE" w:rsidP="00AE59CA">
            <w:pPr>
              <w:jc w:val="center"/>
              <w:rPr>
                <w:rFonts w:ascii="Times New Roman" w:hAnsi="Times New Roman" w:cs="Times New Roman"/>
                <w:lang w:eastAsia="ro-RO"/>
              </w:rPr>
            </w:pPr>
            <w:r>
              <w:rPr>
                <w:rFonts w:ascii="Times New Roman" w:hAnsi="Times New Roman" w:cs="Times New Roman"/>
                <w:lang w:eastAsia="ro-RO"/>
              </w:rPr>
              <w:t>143</w:t>
            </w:r>
          </w:p>
        </w:tc>
        <w:tc>
          <w:tcPr>
            <w:tcW w:w="992" w:type="dxa"/>
            <w:tcBorders>
              <w:right w:val="single" w:sz="4" w:space="0" w:color="auto"/>
            </w:tcBorders>
            <w:shd w:val="clear" w:color="auto" w:fill="auto"/>
            <w:vAlign w:val="center"/>
          </w:tcPr>
          <w:p w:rsidR="0089674D" w:rsidRPr="005B0427" w:rsidRDefault="00EF64FE" w:rsidP="0089674D">
            <w:pPr>
              <w:jc w:val="center"/>
              <w:rPr>
                <w:rFonts w:ascii="Times New Roman" w:hAnsi="Times New Roman" w:cs="Times New Roman"/>
                <w:lang w:eastAsia="ro-RO"/>
              </w:rPr>
            </w:pPr>
            <w:r>
              <w:rPr>
                <w:rFonts w:ascii="Times New Roman" w:hAnsi="Times New Roman" w:cs="Times New Roman"/>
                <w:lang w:eastAsia="ro-RO"/>
              </w:rPr>
              <w:t>122</w:t>
            </w:r>
          </w:p>
        </w:tc>
        <w:tc>
          <w:tcPr>
            <w:tcW w:w="993" w:type="dxa"/>
            <w:tcBorders>
              <w:right w:val="single" w:sz="4" w:space="0" w:color="auto"/>
            </w:tcBorders>
            <w:shd w:val="clear" w:color="auto" w:fill="auto"/>
            <w:vAlign w:val="center"/>
          </w:tcPr>
          <w:p w:rsidR="0089674D" w:rsidRPr="005B0427" w:rsidRDefault="00EF64FE" w:rsidP="00AE59CA">
            <w:pPr>
              <w:jc w:val="center"/>
              <w:rPr>
                <w:rFonts w:ascii="Times New Roman" w:hAnsi="Times New Roman" w:cs="Times New Roman"/>
                <w:lang w:eastAsia="ro-RO"/>
              </w:rPr>
            </w:pPr>
            <w:r>
              <w:rPr>
                <w:rFonts w:ascii="Times New Roman" w:hAnsi="Times New Roman" w:cs="Times New Roman"/>
                <w:lang w:eastAsia="ro-RO"/>
              </w:rPr>
              <w:t>94</w:t>
            </w:r>
          </w:p>
        </w:tc>
        <w:tc>
          <w:tcPr>
            <w:tcW w:w="992" w:type="dxa"/>
            <w:tcBorders>
              <w:right w:val="single" w:sz="4" w:space="0" w:color="auto"/>
            </w:tcBorders>
            <w:shd w:val="clear" w:color="auto" w:fill="auto"/>
            <w:vAlign w:val="center"/>
          </w:tcPr>
          <w:p w:rsidR="0089674D" w:rsidRPr="005B0427" w:rsidRDefault="00EF64FE" w:rsidP="00AE59CA">
            <w:pPr>
              <w:jc w:val="center"/>
              <w:rPr>
                <w:rFonts w:ascii="Times New Roman" w:hAnsi="Times New Roman" w:cs="Times New Roman"/>
                <w:lang w:eastAsia="ro-RO"/>
              </w:rPr>
            </w:pPr>
            <w:r>
              <w:rPr>
                <w:rFonts w:ascii="Times New Roman" w:hAnsi="Times New Roman" w:cs="Times New Roman"/>
                <w:lang w:eastAsia="ro-RO"/>
              </w:rPr>
              <w:t>75</w:t>
            </w:r>
          </w:p>
        </w:tc>
      </w:tr>
      <w:tr w:rsidR="0089674D" w:rsidRPr="005B0427" w:rsidTr="00AE59CA">
        <w:trPr>
          <w:cantSplit/>
          <w:trHeight w:val="648"/>
        </w:trPr>
        <w:tc>
          <w:tcPr>
            <w:tcW w:w="589" w:type="dxa"/>
            <w:tcBorders>
              <w:left w:val="double" w:sz="4" w:space="0" w:color="auto"/>
              <w:right w:val="double" w:sz="4" w:space="0" w:color="auto"/>
            </w:tcBorders>
            <w:vAlign w:val="center"/>
          </w:tcPr>
          <w:p w:rsidR="0089674D" w:rsidRPr="005B0427" w:rsidRDefault="0089674D" w:rsidP="00AE59CA">
            <w:pPr>
              <w:rPr>
                <w:rFonts w:ascii="Times New Roman" w:hAnsi="Times New Roman" w:cs="Times New Roman"/>
                <w:lang w:eastAsia="ro-RO"/>
              </w:rPr>
            </w:pPr>
            <w:r w:rsidRPr="005B0427">
              <w:rPr>
                <w:rFonts w:ascii="Times New Roman" w:hAnsi="Times New Roman" w:cs="Times New Roman"/>
                <w:lang w:eastAsia="ro-RO"/>
              </w:rPr>
              <w:t>6</w:t>
            </w:r>
          </w:p>
        </w:tc>
        <w:tc>
          <w:tcPr>
            <w:tcW w:w="2496" w:type="dxa"/>
            <w:tcBorders>
              <w:left w:val="double" w:sz="4" w:space="0" w:color="auto"/>
              <w:right w:val="double" w:sz="4" w:space="0" w:color="auto"/>
            </w:tcBorders>
            <w:vAlign w:val="center"/>
          </w:tcPr>
          <w:p w:rsidR="0089674D" w:rsidRPr="005B0427" w:rsidRDefault="0089674D" w:rsidP="00AE59CA">
            <w:pPr>
              <w:rPr>
                <w:rFonts w:ascii="Times New Roman" w:hAnsi="Times New Roman" w:cs="Times New Roman"/>
                <w:lang w:eastAsia="ro-RO"/>
              </w:rPr>
            </w:pPr>
            <w:r w:rsidRPr="005B0427">
              <w:rPr>
                <w:rFonts w:ascii="Times New Roman" w:hAnsi="Times New Roman" w:cs="Times New Roman"/>
                <w:lang w:eastAsia="ro-RO"/>
              </w:rPr>
              <w:t>Pădure sau alt teren cu vegetaţie forestieră</w:t>
            </w:r>
          </w:p>
        </w:tc>
        <w:tc>
          <w:tcPr>
            <w:tcW w:w="992" w:type="dxa"/>
            <w:tcBorders>
              <w:left w:val="doub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42</w:t>
            </w:r>
          </w:p>
        </w:tc>
        <w:tc>
          <w:tcPr>
            <w:tcW w:w="851" w:type="dxa"/>
            <w:tcBorders>
              <w:left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42</w:t>
            </w:r>
          </w:p>
        </w:tc>
        <w:tc>
          <w:tcPr>
            <w:tcW w:w="850" w:type="dxa"/>
            <w:tcBorders>
              <w:left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29</w:t>
            </w:r>
          </w:p>
        </w:tc>
        <w:tc>
          <w:tcPr>
            <w:tcW w:w="851" w:type="dxa"/>
            <w:tcBorders>
              <w:left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24</w:t>
            </w:r>
          </w:p>
        </w:tc>
        <w:tc>
          <w:tcPr>
            <w:tcW w:w="992" w:type="dxa"/>
            <w:tcBorders>
              <w:right w:val="single" w:sz="4" w:space="0" w:color="auto"/>
            </w:tcBorders>
            <w:shd w:val="clear" w:color="auto" w:fill="auto"/>
            <w:vAlign w:val="center"/>
          </w:tcPr>
          <w:p w:rsidR="0089674D" w:rsidRPr="005B0427" w:rsidRDefault="00EF64FE" w:rsidP="0089674D">
            <w:pPr>
              <w:jc w:val="center"/>
              <w:rPr>
                <w:rFonts w:ascii="Times New Roman" w:hAnsi="Times New Roman" w:cs="Times New Roman"/>
                <w:lang w:eastAsia="ro-RO"/>
              </w:rPr>
            </w:pPr>
            <w:r>
              <w:rPr>
                <w:rFonts w:ascii="Times New Roman" w:hAnsi="Times New Roman" w:cs="Times New Roman"/>
                <w:lang w:eastAsia="ro-RO"/>
              </w:rPr>
              <w:t>75</w:t>
            </w:r>
          </w:p>
        </w:tc>
        <w:tc>
          <w:tcPr>
            <w:tcW w:w="992" w:type="dxa"/>
            <w:tcBorders>
              <w:right w:val="single" w:sz="4" w:space="0" w:color="auto"/>
            </w:tcBorders>
            <w:shd w:val="clear" w:color="auto" w:fill="auto"/>
            <w:vAlign w:val="center"/>
          </w:tcPr>
          <w:p w:rsidR="0089674D" w:rsidRPr="005B0427" w:rsidRDefault="00EF64FE" w:rsidP="0089674D">
            <w:pPr>
              <w:jc w:val="center"/>
              <w:rPr>
                <w:rFonts w:ascii="Times New Roman" w:hAnsi="Times New Roman" w:cs="Times New Roman"/>
                <w:lang w:eastAsia="ro-RO"/>
              </w:rPr>
            </w:pPr>
            <w:r>
              <w:rPr>
                <w:rFonts w:ascii="Times New Roman" w:hAnsi="Times New Roman" w:cs="Times New Roman"/>
                <w:lang w:eastAsia="ro-RO"/>
              </w:rPr>
              <w:t>56</w:t>
            </w:r>
          </w:p>
        </w:tc>
        <w:tc>
          <w:tcPr>
            <w:tcW w:w="993" w:type="dxa"/>
            <w:tcBorders>
              <w:right w:val="single" w:sz="4" w:space="0" w:color="auto"/>
            </w:tcBorders>
            <w:shd w:val="clear" w:color="auto" w:fill="auto"/>
            <w:vAlign w:val="center"/>
          </w:tcPr>
          <w:p w:rsidR="0089674D" w:rsidRPr="005B0427" w:rsidRDefault="00EF64FE" w:rsidP="00AE59CA">
            <w:pPr>
              <w:jc w:val="center"/>
              <w:rPr>
                <w:rFonts w:ascii="Times New Roman" w:hAnsi="Times New Roman" w:cs="Times New Roman"/>
                <w:lang w:eastAsia="ro-RO"/>
              </w:rPr>
            </w:pPr>
            <w:r>
              <w:rPr>
                <w:rFonts w:ascii="Times New Roman" w:hAnsi="Times New Roman" w:cs="Times New Roman"/>
                <w:lang w:eastAsia="ro-RO"/>
              </w:rPr>
              <w:t>5</w:t>
            </w:r>
            <w:r w:rsidR="0089674D" w:rsidRPr="005B0427">
              <w:rPr>
                <w:rFonts w:ascii="Times New Roman" w:hAnsi="Times New Roman" w:cs="Times New Roman"/>
                <w:lang w:eastAsia="ro-RO"/>
              </w:rPr>
              <w:t>1</w:t>
            </w:r>
          </w:p>
        </w:tc>
        <w:tc>
          <w:tcPr>
            <w:tcW w:w="992" w:type="dxa"/>
            <w:tcBorders>
              <w:right w:val="single" w:sz="4" w:space="0" w:color="auto"/>
            </w:tcBorders>
            <w:shd w:val="clear" w:color="auto" w:fill="auto"/>
            <w:vAlign w:val="center"/>
          </w:tcPr>
          <w:p w:rsidR="0089674D" w:rsidRPr="005B0427" w:rsidRDefault="00EF64FE" w:rsidP="00AE59CA">
            <w:pPr>
              <w:jc w:val="center"/>
              <w:rPr>
                <w:rFonts w:ascii="Times New Roman" w:hAnsi="Times New Roman" w:cs="Times New Roman"/>
                <w:lang w:eastAsia="ro-RO"/>
              </w:rPr>
            </w:pPr>
            <w:r>
              <w:rPr>
                <w:rFonts w:ascii="Times New Roman" w:hAnsi="Times New Roman" w:cs="Times New Roman"/>
                <w:lang w:eastAsia="ro-RO"/>
              </w:rPr>
              <w:t>41</w:t>
            </w:r>
          </w:p>
        </w:tc>
      </w:tr>
      <w:tr w:rsidR="0089674D" w:rsidRPr="005B0427" w:rsidTr="00AE59CA">
        <w:trPr>
          <w:cantSplit/>
          <w:trHeight w:val="648"/>
        </w:trPr>
        <w:tc>
          <w:tcPr>
            <w:tcW w:w="589" w:type="dxa"/>
            <w:tcBorders>
              <w:left w:val="double" w:sz="4" w:space="0" w:color="auto"/>
              <w:bottom w:val="single" w:sz="4" w:space="0" w:color="auto"/>
              <w:right w:val="double" w:sz="4" w:space="0" w:color="auto"/>
            </w:tcBorders>
            <w:vAlign w:val="center"/>
          </w:tcPr>
          <w:p w:rsidR="0089674D" w:rsidRPr="005B0427" w:rsidRDefault="0089674D" w:rsidP="00AE59CA">
            <w:pPr>
              <w:rPr>
                <w:rFonts w:ascii="Times New Roman" w:hAnsi="Times New Roman" w:cs="Times New Roman"/>
                <w:lang w:eastAsia="ro-RO"/>
              </w:rPr>
            </w:pPr>
            <w:r w:rsidRPr="005B0427">
              <w:rPr>
                <w:rFonts w:ascii="Times New Roman" w:hAnsi="Times New Roman" w:cs="Times New Roman"/>
                <w:lang w:eastAsia="ro-RO"/>
              </w:rPr>
              <w:t>7</w:t>
            </w:r>
          </w:p>
        </w:tc>
        <w:tc>
          <w:tcPr>
            <w:tcW w:w="2496" w:type="dxa"/>
            <w:tcBorders>
              <w:left w:val="double" w:sz="4" w:space="0" w:color="auto"/>
              <w:bottom w:val="single" w:sz="4" w:space="0" w:color="auto"/>
              <w:right w:val="double" w:sz="4" w:space="0" w:color="auto"/>
            </w:tcBorders>
            <w:vAlign w:val="center"/>
          </w:tcPr>
          <w:p w:rsidR="0089674D" w:rsidRPr="005B0427" w:rsidRDefault="0089674D" w:rsidP="00AE59CA">
            <w:pPr>
              <w:rPr>
                <w:rFonts w:ascii="Times New Roman" w:hAnsi="Times New Roman" w:cs="Times New Roman"/>
                <w:lang w:eastAsia="ro-RO"/>
              </w:rPr>
            </w:pPr>
            <w:r w:rsidRPr="005B0427">
              <w:rPr>
                <w:rFonts w:ascii="Times New Roman" w:hAnsi="Times New Roman" w:cs="Times New Roman"/>
                <w:lang w:eastAsia="ro-RO"/>
              </w:rPr>
              <w:t>Teren cu ape</w:t>
            </w:r>
          </w:p>
        </w:tc>
        <w:tc>
          <w:tcPr>
            <w:tcW w:w="992" w:type="dxa"/>
            <w:tcBorders>
              <w:left w:val="double" w:sz="4" w:space="0" w:color="auto"/>
              <w:bottom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24</w:t>
            </w:r>
          </w:p>
        </w:tc>
        <w:tc>
          <w:tcPr>
            <w:tcW w:w="851" w:type="dxa"/>
            <w:tcBorders>
              <w:left w:val="single" w:sz="4" w:space="0" w:color="auto"/>
              <w:bottom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24</w:t>
            </w:r>
          </w:p>
        </w:tc>
        <w:tc>
          <w:tcPr>
            <w:tcW w:w="850" w:type="dxa"/>
            <w:tcBorders>
              <w:left w:val="single" w:sz="4" w:space="0" w:color="auto"/>
              <w:bottom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11</w:t>
            </w:r>
          </w:p>
        </w:tc>
        <w:tc>
          <w:tcPr>
            <w:tcW w:w="851" w:type="dxa"/>
            <w:tcBorders>
              <w:left w:val="single" w:sz="4" w:space="0" w:color="auto"/>
              <w:bottom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0</w:t>
            </w:r>
          </w:p>
        </w:tc>
        <w:tc>
          <w:tcPr>
            <w:tcW w:w="992" w:type="dxa"/>
            <w:tcBorders>
              <w:right w:val="single" w:sz="4" w:space="0" w:color="auto"/>
            </w:tcBorders>
            <w:shd w:val="clear" w:color="auto" w:fill="auto"/>
            <w:vAlign w:val="center"/>
          </w:tcPr>
          <w:p w:rsidR="0089674D" w:rsidRPr="005B0427" w:rsidRDefault="00EF64FE" w:rsidP="00AE59CA">
            <w:pPr>
              <w:jc w:val="center"/>
              <w:rPr>
                <w:rFonts w:ascii="Times New Roman" w:hAnsi="Times New Roman" w:cs="Times New Roman"/>
                <w:lang w:eastAsia="ro-RO"/>
              </w:rPr>
            </w:pPr>
            <w:r>
              <w:rPr>
                <w:rFonts w:ascii="Times New Roman" w:hAnsi="Times New Roman" w:cs="Times New Roman"/>
                <w:lang w:eastAsia="ro-RO"/>
              </w:rPr>
              <w:t>41</w:t>
            </w:r>
          </w:p>
        </w:tc>
        <w:tc>
          <w:tcPr>
            <w:tcW w:w="992" w:type="dxa"/>
            <w:tcBorders>
              <w:right w:val="single" w:sz="4" w:space="0" w:color="auto"/>
            </w:tcBorders>
            <w:shd w:val="clear" w:color="auto" w:fill="auto"/>
            <w:vAlign w:val="center"/>
          </w:tcPr>
          <w:p w:rsidR="0089674D" w:rsidRPr="005B0427" w:rsidRDefault="00EF64FE" w:rsidP="00AE59CA">
            <w:pPr>
              <w:jc w:val="center"/>
              <w:rPr>
                <w:rFonts w:ascii="Times New Roman" w:hAnsi="Times New Roman" w:cs="Times New Roman"/>
                <w:lang w:eastAsia="ro-RO"/>
              </w:rPr>
            </w:pPr>
            <w:r>
              <w:rPr>
                <w:rFonts w:ascii="Times New Roman" w:hAnsi="Times New Roman" w:cs="Times New Roman"/>
                <w:lang w:eastAsia="ro-RO"/>
              </w:rPr>
              <w:t>36</w:t>
            </w:r>
          </w:p>
        </w:tc>
        <w:tc>
          <w:tcPr>
            <w:tcW w:w="993" w:type="dxa"/>
            <w:tcBorders>
              <w:right w:val="single" w:sz="4" w:space="0" w:color="auto"/>
            </w:tcBorders>
            <w:shd w:val="clear" w:color="auto" w:fill="auto"/>
            <w:vAlign w:val="center"/>
          </w:tcPr>
          <w:p w:rsidR="0089674D" w:rsidRPr="005B0427" w:rsidRDefault="00EF64FE" w:rsidP="00AE59CA">
            <w:pPr>
              <w:jc w:val="center"/>
              <w:rPr>
                <w:rFonts w:ascii="Times New Roman" w:hAnsi="Times New Roman" w:cs="Times New Roman"/>
                <w:lang w:eastAsia="ro-RO"/>
              </w:rPr>
            </w:pPr>
            <w:r>
              <w:rPr>
                <w:rFonts w:ascii="Times New Roman" w:hAnsi="Times New Roman" w:cs="Times New Roman"/>
                <w:lang w:eastAsia="ro-RO"/>
              </w:rPr>
              <w:t>2</w:t>
            </w:r>
            <w:r w:rsidR="0089674D" w:rsidRPr="005B0427">
              <w:rPr>
                <w:rFonts w:ascii="Times New Roman" w:hAnsi="Times New Roman" w:cs="Times New Roman"/>
                <w:lang w:eastAsia="ro-RO"/>
              </w:rPr>
              <w:t>2</w:t>
            </w:r>
          </w:p>
        </w:tc>
        <w:tc>
          <w:tcPr>
            <w:tcW w:w="992" w:type="dxa"/>
            <w:tcBorders>
              <w:right w:val="single" w:sz="4" w:space="0" w:color="auto"/>
            </w:tcBorders>
            <w:shd w:val="clear" w:color="auto" w:fill="auto"/>
            <w:vAlign w:val="center"/>
          </w:tcPr>
          <w:p w:rsidR="0089674D" w:rsidRPr="005B0427" w:rsidRDefault="0089674D" w:rsidP="00AE59CA">
            <w:pPr>
              <w:jc w:val="center"/>
              <w:rPr>
                <w:rFonts w:ascii="Times New Roman" w:hAnsi="Times New Roman" w:cs="Times New Roman"/>
                <w:lang w:eastAsia="ro-RO"/>
              </w:rPr>
            </w:pPr>
            <w:r w:rsidRPr="005B0427">
              <w:rPr>
                <w:rFonts w:ascii="Times New Roman" w:hAnsi="Times New Roman" w:cs="Times New Roman"/>
                <w:lang w:eastAsia="ro-RO"/>
              </w:rPr>
              <w:t>0</w:t>
            </w:r>
          </w:p>
        </w:tc>
      </w:tr>
      <w:tr w:rsidR="0089674D" w:rsidRPr="005B0427" w:rsidTr="00AE59CA">
        <w:trPr>
          <w:cantSplit/>
          <w:trHeight w:val="648"/>
        </w:trPr>
        <w:tc>
          <w:tcPr>
            <w:tcW w:w="589" w:type="dxa"/>
            <w:tcBorders>
              <w:left w:val="double" w:sz="4" w:space="0" w:color="auto"/>
              <w:bottom w:val="single" w:sz="4" w:space="0" w:color="auto"/>
              <w:right w:val="double" w:sz="4" w:space="0" w:color="auto"/>
            </w:tcBorders>
            <w:vAlign w:val="center"/>
          </w:tcPr>
          <w:p w:rsidR="0089674D" w:rsidRPr="005B0427" w:rsidRDefault="0089674D" w:rsidP="00AE59CA">
            <w:pPr>
              <w:rPr>
                <w:rFonts w:ascii="Times New Roman" w:hAnsi="Times New Roman" w:cs="Times New Roman"/>
                <w:lang w:eastAsia="ro-RO"/>
              </w:rPr>
            </w:pPr>
            <w:r w:rsidRPr="005B0427">
              <w:rPr>
                <w:rFonts w:ascii="Times New Roman" w:hAnsi="Times New Roman" w:cs="Times New Roman"/>
                <w:lang w:eastAsia="ro-RO"/>
              </w:rPr>
              <w:lastRenderedPageBreak/>
              <w:t>8</w:t>
            </w:r>
          </w:p>
        </w:tc>
        <w:tc>
          <w:tcPr>
            <w:tcW w:w="2496" w:type="dxa"/>
            <w:tcBorders>
              <w:left w:val="double" w:sz="4" w:space="0" w:color="auto"/>
              <w:bottom w:val="single" w:sz="4" w:space="0" w:color="auto"/>
              <w:right w:val="double" w:sz="4" w:space="0" w:color="auto"/>
            </w:tcBorders>
            <w:vAlign w:val="center"/>
          </w:tcPr>
          <w:p w:rsidR="0089674D" w:rsidRPr="005B0427" w:rsidRDefault="0089674D" w:rsidP="00AE59CA">
            <w:pPr>
              <w:rPr>
                <w:rFonts w:ascii="Times New Roman" w:hAnsi="Times New Roman" w:cs="Times New Roman"/>
                <w:lang w:eastAsia="ro-RO"/>
              </w:rPr>
            </w:pPr>
            <w:r w:rsidRPr="005B0427">
              <w:rPr>
                <w:rFonts w:ascii="Times New Roman" w:hAnsi="Times New Roman" w:cs="Times New Roman"/>
                <w:lang w:eastAsia="ro-RO"/>
              </w:rPr>
              <w:t>Drumuri şi căi ferate</w:t>
            </w:r>
          </w:p>
        </w:tc>
        <w:tc>
          <w:tcPr>
            <w:tcW w:w="992" w:type="dxa"/>
            <w:tcBorders>
              <w:left w:val="double" w:sz="4" w:space="0" w:color="auto"/>
              <w:bottom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X</w:t>
            </w:r>
          </w:p>
        </w:tc>
        <w:tc>
          <w:tcPr>
            <w:tcW w:w="851" w:type="dxa"/>
            <w:tcBorders>
              <w:left w:val="single" w:sz="4" w:space="0" w:color="auto"/>
              <w:bottom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X</w:t>
            </w:r>
          </w:p>
        </w:tc>
        <w:tc>
          <w:tcPr>
            <w:tcW w:w="850" w:type="dxa"/>
            <w:tcBorders>
              <w:left w:val="single" w:sz="4" w:space="0" w:color="auto"/>
              <w:bottom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X</w:t>
            </w:r>
          </w:p>
        </w:tc>
        <w:tc>
          <w:tcPr>
            <w:tcW w:w="851" w:type="dxa"/>
            <w:tcBorders>
              <w:left w:val="single" w:sz="4" w:space="0" w:color="auto"/>
              <w:bottom w:val="sing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X</w:t>
            </w:r>
          </w:p>
        </w:tc>
        <w:tc>
          <w:tcPr>
            <w:tcW w:w="992" w:type="dxa"/>
            <w:tcBorders>
              <w:right w:val="single" w:sz="4" w:space="0" w:color="auto"/>
            </w:tcBorders>
            <w:shd w:val="clear" w:color="auto" w:fill="auto"/>
            <w:vAlign w:val="center"/>
          </w:tcPr>
          <w:p w:rsidR="0089674D" w:rsidRPr="005B0427" w:rsidRDefault="00EF64FE" w:rsidP="00AE59CA">
            <w:pPr>
              <w:jc w:val="center"/>
              <w:rPr>
                <w:rFonts w:ascii="Times New Roman" w:hAnsi="Times New Roman" w:cs="Times New Roman"/>
                <w:lang w:eastAsia="ro-RO"/>
              </w:rPr>
            </w:pPr>
            <w:r>
              <w:rPr>
                <w:rFonts w:ascii="Times New Roman" w:hAnsi="Times New Roman" w:cs="Times New Roman"/>
                <w:lang w:eastAsia="ro-RO"/>
              </w:rPr>
              <w:t>0</w:t>
            </w:r>
          </w:p>
        </w:tc>
        <w:tc>
          <w:tcPr>
            <w:tcW w:w="992" w:type="dxa"/>
            <w:tcBorders>
              <w:right w:val="single" w:sz="4" w:space="0" w:color="auto"/>
            </w:tcBorders>
            <w:shd w:val="clear" w:color="auto" w:fill="auto"/>
            <w:vAlign w:val="center"/>
          </w:tcPr>
          <w:p w:rsidR="0089674D" w:rsidRPr="005B0427" w:rsidRDefault="00EF64FE" w:rsidP="00AE59CA">
            <w:pPr>
              <w:jc w:val="center"/>
              <w:rPr>
                <w:rFonts w:ascii="Times New Roman" w:hAnsi="Times New Roman" w:cs="Times New Roman"/>
                <w:lang w:eastAsia="ro-RO"/>
              </w:rPr>
            </w:pPr>
            <w:r>
              <w:rPr>
                <w:rFonts w:ascii="Times New Roman" w:hAnsi="Times New Roman" w:cs="Times New Roman"/>
                <w:lang w:eastAsia="ro-RO"/>
              </w:rPr>
              <w:t>0</w:t>
            </w:r>
          </w:p>
        </w:tc>
        <w:tc>
          <w:tcPr>
            <w:tcW w:w="993" w:type="dxa"/>
            <w:tcBorders>
              <w:right w:val="single" w:sz="4" w:space="0" w:color="auto"/>
            </w:tcBorders>
            <w:shd w:val="clear" w:color="auto" w:fill="auto"/>
            <w:vAlign w:val="center"/>
          </w:tcPr>
          <w:p w:rsidR="0089674D" w:rsidRPr="005B0427" w:rsidRDefault="00EF64FE" w:rsidP="00AE59CA">
            <w:pPr>
              <w:jc w:val="center"/>
              <w:rPr>
                <w:rFonts w:ascii="Times New Roman" w:hAnsi="Times New Roman" w:cs="Times New Roman"/>
                <w:lang w:eastAsia="ro-RO"/>
              </w:rPr>
            </w:pPr>
            <w:r>
              <w:rPr>
                <w:rFonts w:ascii="Times New Roman" w:hAnsi="Times New Roman" w:cs="Times New Roman"/>
                <w:lang w:eastAsia="ro-RO"/>
              </w:rPr>
              <w:t>0</w:t>
            </w:r>
          </w:p>
        </w:tc>
        <w:tc>
          <w:tcPr>
            <w:tcW w:w="992" w:type="dxa"/>
            <w:tcBorders>
              <w:right w:val="single" w:sz="4" w:space="0" w:color="auto"/>
            </w:tcBorders>
            <w:shd w:val="clear" w:color="auto" w:fill="auto"/>
            <w:vAlign w:val="center"/>
          </w:tcPr>
          <w:p w:rsidR="0089674D" w:rsidRPr="005B0427" w:rsidRDefault="00EF64FE" w:rsidP="00AE59CA">
            <w:pPr>
              <w:jc w:val="center"/>
              <w:rPr>
                <w:rFonts w:ascii="Times New Roman" w:hAnsi="Times New Roman" w:cs="Times New Roman"/>
                <w:lang w:eastAsia="ro-RO"/>
              </w:rPr>
            </w:pPr>
            <w:r>
              <w:rPr>
                <w:rFonts w:ascii="Times New Roman" w:hAnsi="Times New Roman" w:cs="Times New Roman"/>
                <w:lang w:eastAsia="ro-RO"/>
              </w:rPr>
              <w:t>0</w:t>
            </w:r>
          </w:p>
        </w:tc>
      </w:tr>
      <w:tr w:rsidR="0089674D" w:rsidRPr="005B0427" w:rsidTr="00AE59CA">
        <w:trPr>
          <w:cantSplit/>
          <w:trHeight w:val="648"/>
        </w:trPr>
        <w:tc>
          <w:tcPr>
            <w:tcW w:w="589" w:type="dxa"/>
            <w:tcBorders>
              <w:left w:val="double" w:sz="4" w:space="0" w:color="auto"/>
              <w:bottom w:val="double" w:sz="4" w:space="0" w:color="auto"/>
              <w:right w:val="double" w:sz="4" w:space="0" w:color="auto"/>
            </w:tcBorders>
            <w:vAlign w:val="center"/>
          </w:tcPr>
          <w:p w:rsidR="0089674D" w:rsidRPr="005B0427" w:rsidRDefault="0089674D" w:rsidP="00AE59CA">
            <w:pPr>
              <w:rPr>
                <w:rFonts w:ascii="Times New Roman" w:hAnsi="Times New Roman" w:cs="Times New Roman"/>
                <w:lang w:eastAsia="ro-RO"/>
              </w:rPr>
            </w:pPr>
            <w:r w:rsidRPr="005B0427">
              <w:rPr>
                <w:rFonts w:ascii="Times New Roman" w:hAnsi="Times New Roman" w:cs="Times New Roman"/>
                <w:lang w:eastAsia="ro-RO"/>
              </w:rPr>
              <w:t>9</w:t>
            </w:r>
          </w:p>
        </w:tc>
        <w:tc>
          <w:tcPr>
            <w:tcW w:w="2496" w:type="dxa"/>
            <w:tcBorders>
              <w:left w:val="double" w:sz="4" w:space="0" w:color="auto"/>
              <w:bottom w:val="double" w:sz="4" w:space="0" w:color="auto"/>
              <w:right w:val="double" w:sz="4" w:space="0" w:color="auto"/>
            </w:tcBorders>
            <w:vAlign w:val="center"/>
          </w:tcPr>
          <w:p w:rsidR="0089674D" w:rsidRPr="005B0427" w:rsidRDefault="0089674D" w:rsidP="00AE59CA">
            <w:pPr>
              <w:rPr>
                <w:rFonts w:ascii="Times New Roman" w:hAnsi="Times New Roman" w:cs="Times New Roman"/>
                <w:lang w:eastAsia="ro-RO"/>
              </w:rPr>
            </w:pPr>
            <w:r w:rsidRPr="005B0427">
              <w:rPr>
                <w:rFonts w:ascii="Times New Roman" w:hAnsi="Times New Roman" w:cs="Times New Roman"/>
                <w:lang w:eastAsia="ro-RO"/>
              </w:rPr>
              <w:t>Neproductiv</w:t>
            </w:r>
          </w:p>
        </w:tc>
        <w:tc>
          <w:tcPr>
            <w:tcW w:w="992" w:type="dxa"/>
            <w:tcBorders>
              <w:left w:val="double" w:sz="4" w:space="0" w:color="auto"/>
              <w:bottom w:val="doub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X</w:t>
            </w:r>
          </w:p>
        </w:tc>
        <w:tc>
          <w:tcPr>
            <w:tcW w:w="851" w:type="dxa"/>
            <w:tcBorders>
              <w:left w:val="single" w:sz="4" w:space="0" w:color="auto"/>
              <w:bottom w:val="doub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X</w:t>
            </w:r>
          </w:p>
        </w:tc>
        <w:tc>
          <w:tcPr>
            <w:tcW w:w="850" w:type="dxa"/>
            <w:tcBorders>
              <w:left w:val="single" w:sz="4" w:space="0" w:color="auto"/>
              <w:bottom w:val="doub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X</w:t>
            </w:r>
          </w:p>
        </w:tc>
        <w:tc>
          <w:tcPr>
            <w:tcW w:w="851" w:type="dxa"/>
            <w:tcBorders>
              <w:left w:val="single" w:sz="4" w:space="0" w:color="auto"/>
              <w:bottom w:val="double" w:sz="4" w:space="0" w:color="auto"/>
              <w:right w:val="single" w:sz="4" w:space="0" w:color="auto"/>
            </w:tcBorders>
            <w:vAlign w:val="center"/>
          </w:tcPr>
          <w:p w:rsidR="0089674D" w:rsidRPr="005B0427" w:rsidRDefault="0089674D" w:rsidP="00236AFA">
            <w:pPr>
              <w:jc w:val="center"/>
              <w:rPr>
                <w:rFonts w:ascii="Times New Roman" w:hAnsi="Times New Roman" w:cs="Times New Roman"/>
                <w:lang w:eastAsia="ro-RO"/>
              </w:rPr>
            </w:pPr>
            <w:r w:rsidRPr="005B0427">
              <w:rPr>
                <w:rFonts w:ascii="Times New Roman" w:hAnsi="Times New Roman" w:cs="Times New Roman"/>
                <w:lang w:eastAsia="ro-RO"/>
              </w:rPr>
              <w:t>X</w:t>
            </w:r>
          </w:p>
        </w:tc>
        <w:tc>
          <w:tcPr>
            <w:tcW w:w="992" w:type="dxa"/>
            <w:tcBorders>
              <w:bottom w:val="double" w:sz="4" w:space="0" w:color="auto"/>
              <w:right w:val="single" w:sz="4" w:space="0" w:color="auto"/>
            </w:tcBorders>
            <w:shd w:val="clear" w:color="auto" w:fill="auto"/>
            <w:vAlign w:val="center"/>
          </w:tcPr>
          <w:p w:rsidR="0089674D" w:rsidRPr="005B0427" w:rsidRDefault="00EF64FE" w:rsidP="00AE59CA">
            <w:pPr>
              <w:jc w:val="center"/>
              <w:rPr>
                <w:rFonts w:ascii="Times New Roman" w:hAnsi="Times New Roman" w:cs="Times New Roman"/>
                <w:lang w:eastAsia="ro-RO"/>
              </w:rPr>
            </w:pPr>
            <w:r>
              <w:rPr>
                <w:rFonts w:ascii="Times New Roman" w:hAnsi="Times New Roman" w:cs="Times New Roman"/>
                <w:lang w:eastAsia="ro-RO"/>
              </w:rPr>
              <w:t>0</w:t>
            </w:r>
          </w:p>
        </w:tc>
        <w:tc>
          <w:tcPr>
            <w:tcW w:w="992" w:type="dxa"/>
            <w:tcBorders>
              <w:bottom w:val="double" w:sz="4" w:space="0" w:color="auto"/>
              <w:right w:val="single" w:sz="4" w:space="0" w:color="auto"/>
            </w:tcBorders>
            <w:shd w:val="clear" w:color="auto" w:fill="auto"/>
            <w:vAlign w:val="center"/>
          </w:tcPr>
          <w:p w:rsidR="0089674D" w:rsidRPr="005B0427" w:rsidRDefault="00EF64FE" w:rsidP="00AE59CA">
            <w:pPr>
              <w:jc w:val="center"/>
              <w:rPr>
                <w:rFonts w:ascii="Times New Roman" w:hAnsi="Times New Roman" w:cs="Times New Roman"/>
                <w:lang w:eastAsia="ro-RO"/>
              </w:rPr>
            </w:pPr>
            <w:r>
              <w:rPr>
                <w:rFonts w:ascii="Times New Roman" w:hAnsi="Times New Roman" w:cs="Times New Roman"/>
                <w:lang w:eastAsia="ro-RO"/>
              </w:rPr>
              <w:t>0</w:t>
            </w:r>
          </w:p>
        </w:tc>
        <w:tc>
          <w:tcPr>
            <w:tcW w:w="993" w:type="dxa"/>
            <w:tcBorders>
              <w:bottom w:val="double" w:sz="4" w:space="0" w:color="auto"/>
              <w:right w:val="single" w:sz="4" w:space="0" w:color="auto"/>
            </w:tcBorders>
            <w:shd w:val="clear" w:color="auto" w:fill="auto"/>
            <w:vAlign w:val="center"/>
          </w:tcPr>
          <w:p w:rsidR="0089674D" w:rsidRPr="005B0427" w:rsidRDefault="00EF64FE" w:rsidP="00AE59CA">
            <w:pPr>
              <w:jc w:val="center"/>
              <w:rPr>
                <w:rFonts w:ascii="Times New Roman" w:hAnsi="Times New Roman" w:cs="Times New Roman"/>
                <w:lang w:eastAsia="ro-RO"/>
              </w:rPr>
            </w:pPr>
            <w:r>
              <w:rPr>
                <w:rFonts w:ascii="Times New Roman" w:hAnsi="Times New Roman" w:cs="Times New Roman"/>
                <w:lang w:eastAsia="ro-RO"/>
              </w:rPr>
              <w:t>0</w:t>
            </w:r>
          </w:p>
        </w:tc>
        <w:tc>
          <w:tcPr>
            <w:tcW w:w="992" w:type="dxa"/>
            <w:tcBorders>
              <w:bottom w:val="double" w:sz="4" w:space="0" w:color="auto"/>
              <w:right w:val="single" w:sz="4" w:space="0" w:color="auto"/>
            </w:tcBorders>
            <w:shd w:val="clear" w:color="auto" w:fill="auto"/>
            <w:vAlign w:val="center"/>
          </w:tcPr>
          <w:p w:rsidR="0089674D" w:rsidRPr="005B0427" w:rsidRDefault="00EF64FE" w:rsidP="00AE59CA">
            <w:pPr>
              <w:jc w:val="center"/>
              <w:rPr>
                <w:rFonts w:ascii="Times New Roman" w:hAnsi="Times New Roman" w:cs="Times New Roman"/>
                <w:lang w:eastAsia="ro-RO"/>
              </w:rPr>
            </w:pPr>
            <w:r>
              <w:rPr>
                <w:rFonts w:ascii="Times New Roman" w:hAnsi="Times New Roman" w:cs="Times New Roman"/>
                <w:lang w:eastAsia="ro-RO"/>
              </w:rPr>
              <w:t>0</w:t>
            </w:r>
          </w:p>
        </w:tc>
      </w:tr>
    </w:tbl>
    <w:p w:rsidR="00071E2C" w:rsidRPr="005B0427" w:rsidRDefault="00071E2C" w:rsidP="00071E2C">
      <w:pPr>
        <w:rPr>
          <w:rFonts w:ascii="Times New Roman" w:hAnsi="Times New Roman" w:cs="Times New Roman"/>
          <w:sz w:val="24"/>
          <w:szCs w:val="24"/>
        </w:rPr>
      </w:pPr>
    </w:p>
    <w:p w:rsidR="00071E2C" w:rsidRPr="005B0427" w:rsidRDefault="00071E2C" w:rsidP="00071E2C">
      <w:pPr>
        <w:ind w:firstLine="708"/>
        <w:rPr>
          <w:rFonts w:ascii="Times New Roman" w:hAnsi="Times New Roman" w:cs="Times New Roman"/>
          <w:lang w:val="en-US"/>
        </w:rPr>
      </w:pPr>
      <w:r w:rsidRPr="005B0427">
        <w:rPr>
          <w:rFonts w:ascii="Times New Roman" w:hAnsi="Times New Roman" w:cs="Times New Roman"/>
          <w:lang w:val="en-US"/>
        </w:rPr>
        <w:t>Suma  stabilită  conform  alineatului  precedent  se  inmulţeşte  cu  coeficientul  de  corecţie  corespunzător  prevăzut  în  următorul  tabel:</w:t>
      </w:r>
    </w:p>
    <w:p w:rsidR="00071E2C" w:rsidRPr="005B0427" w:rsidRDefault="00071E2C" w:rsidP="00071E2C">
      <w:pPr>
        <w:tabs>
          <w:tab w:val="left" w:pos="1035"/>
        </w:tabs>
        <w:rPr>
          <w:rFonts w:ascii="Times New Roman" w:hAnsi="Times New Roman" w:cs="Times New Roman"/>
          <w:lang w:val="en-US"/>
        </w:rPr>
      </w:pPr>
      <w:r w:rsidRPr="005B0427">
        <w:rPr>
          <w:rFonts w:ascii="Times New Roman" w:hAnsi="Times New Roman" w:cs="Times New Roman"/>
          <w:lang w:val="en-US"/>
        </w:rPr>
        <w:tab/>
      </w:r>
    </w:p>
    <w:tbl>
      <w:tblPr>
        <w:tblStyle w:val="TableGrid"/>
        <w:tblW w:w="0" w:type="auto"/>
        <w:tblLook w:val="04A0"/>
      </w:tblPr>
      <w:tblGrid>
        <w:gridCol w:w="2518"/>
        <w:gridCol w:w="2552"/>
      </w:tblGrid>
      <w:tr w:rsidR="00071E2C" w:rsidRPr="005B0427" w:rsidTr="00AE59CA">
        <w:tc>
          <w:tcPr>
            <w:tcW w:w="2518" w:type="dxa"/>
          </w:tcPr>
          <w:p w:rsidR="00071E2C" w:rsidRPr="005B0427" w:rsidRDefault="00071E2C" w:rsidP="00AE59CA">
            <w:pPr>
              <w:tabs>
                <w:tab w:val="left" w:pos="1035"/>
              </w:tabs>
              <w:jc w:val="center"/>
              <w:rPr>
                <w:rFonts w:ascii="Times New Roman" w:hAnsi="Times New Roman" w:cs="Times New Roman"/>
                <w:lang w:val="en-US"/>
              </w:rPr>
            </w:pPr>
            <w:r w:rsidRPr="005B0427">
              <w:rPr>
                <w:rFonts w:ascii="Times New Roman" w:hAnsi="Times New Roman" w:cs="Times New Roman"/>
                <w:lang w:val="en-US"/>
              </w:rPr>
              <w:t>Rangul  localităţii</w:t>
            </w:r>
          </w:p>
        </w:tc>
        <w:tc>
          <w:tcPr>
            <w:tcW w:w="2552" w:type="dxa"/>
          </w:tcPr>
          <w:p w:rsidR="00071E2C" w:rsidRPr="005B0427" w:rsidRDefault="00071E2C" w:rsidP="00AE59CA">
            <w:pPr>
              <w:tabs>
                <w:tab w:val="left" w:pos="1035"/>
              </w:tabs>
              <w:jc w:val="center"/>
              <w:rPr>
                <w:rFonts w:ascii="Times New Roman" w:hAnsi="Times New Roman" w:cs="Times New Roman"/>
                <w:lang w:val="en-US"/>
              </w:rPr>
            </w:pPr>
            <w:r w:rsidRPr="005B0427">
              <w:rPr>
                <w:rFonts w:ascii="Times New Roman" w:hAnsi="Times New Roman" w:cs="Times New Roman"/>
                <w:lang w:val="en-US"/>
              </w:rPr>
              <w:t>Coeficientul  de  corecţie</w:t>
            </w:r>
          </w:p>
        </w:tc>
      </w:tr>
      <w:tr w:rsidR="00071E2C" w:rsidRPr="005B0427" w:rsidTr="00AE59CA">
        <w:tc>
          <w:tcPr>
            <w:tcW w:w="2518" w:type="dxa"/>
          </w:tcPr>
          <w:p w:rsidR="00071E2C" w:rsidRPr="005B0427" w:rsidRDefault="00071E2C" w:rsidP="00AE59CA">
            <w:pPr>
              <w:tabs>
                <w:tab w:val="left" w:pos="1035"/>
              </w:tabs>
              <w:jc w:val="center"/>
              <w:rPr>
                <w:rFonts w:ascii="Times New Roman" w:hAnsi="Times New Roman" w:cs="Times New Roman"/>
                <w:lang w:val="en-US"/>
              </w:rPr>
            </w:pPr>
            <w:r w:rsidRPr="005B0427">
              <w:rPr>
                <w:rFonts w:ascii="Times New Roman" w:hAnsi="Times New Roman" w:cs="Times New Roman"/>
                <w:lang w:val="en-US"/>
              </w:rPr>
              <w:t>IV</w:t>
            </w:r>
          </w:p>
        </w:tc>
        <w:tc>
          <w:tcPr>
            <w:tcW w:w="2552" w:type="dxa"/>
          </w:tcPr>
          <w:p w:rsidR="00071E2C" w:rsidRPr="005B0427" w:rsidRDefault="00071E2C" w:rsidP="00AE59CA">
            <w:pPr>
              <w:tabs>
                <w:tab w:val="left" w:pos="1035"/>
              </w:tabs>
              <w:jc w:val="center"/>
              <w:rPr>
                <w:rFonts w:ascii="Times New Roman" w:hAnsi="Times New Roman" w:cs="Times New Roman"/>
                <w:lang w:val="en-US"/>
              </w:rPr>
            </w:pPr>
            <w:r w:rsidRPr="005B0427">
              <w:rPr>
                <w:rFonts w:ascii="Times New Roman" w:hAnsi="Times New Roman" w:cs="Times New Roman"/>
                <w:lang w:val="en-US"/>
              </w:rPr>
              <w:t>1,10</w:t>
            </w:r>
          </w:p>
        </w:tc>
      </w:tr>
      <w:tr w:rsidR="00071E2C" w:rsidRPr="005B0427" w:rsidTr="00AE59CA">
        <w:tc>
          <w:tcPr>
            <w:tcW w:w="2518" w:type="dxa"/>
          </w:tcPr>
          <w:p w:rsidR="00071E2C" w:rsidRPr="005B0427" w:rsidRDefault="00071E2C" w:rsidP="00AE59CA">
            <w:pPr>
              <w:tabs>
                <w:tab w:val="left" w:pos="1035"/>
              </w:tabs>
              <w:jc w:val="center"/>
              <w:rPr>
                <w:rFonts w:ascii="Times New Roman" w:hAnsi="Times New Roman" w:cs="Times New Roman"/>
                <w:lang w:val="en-US"/>
              </w:rPr>
            </w:pPr>
            <w:r w:rsidRPr="005B0427">
              <w:rPr>
                <w:rFonts w:ascii="Times New Roman" w:hAnsi="Times New Roman" w:cs="Times New Roman"/>
                <w:lang w:val="en-US"/>
              </w:rPr>
              <w:t>V</w:t>
            </w:r>
          </w:p>
        </w:tc>
        <w:tc>
          <w:tcPr>
            <w:tcW w:w="2552" w:type="dxa"/>
          </w:tcPr>
          <w:p w:rsidR="00071E2C" w:rsidRPr="005B0427" w:rsidRDefault="00071E2C" w:rsidP="00AE59CA">
            <w:pPr>
              <w:tabs>
                <w:tab w:val="left" w:pos="1035"/>
              </w:tabs>
              <w:jc w:val="center"/>
              <w:rPr>
                <w:rFonts w:ascii="Times New Roman" w:hAnsi="Times New Roman" w:cs="Times New Roman"/>
                <w:lang w:val="en-US"/>
              </w:rPr>
            </w:pPr>
            <w:r w:rsidRPr="005B0427">
              <w:rPr>
                <w:rFonts w:ascii="Times New Roman" w:hAnsi="Times New Roman" w:cs="Times New Roman"/>
                <w:lang w:val="en-US"/>
              </w:rPr>
              <w:t>1,00</w:t>
            </w:r>
          </w:p>
        </w:tc>
      </w:tr>
    </w:tbl>
    <w:p w:rsidR="00071E2C" w:rsidRPr="005B0427" w:rsidRDefault="00071E2C" w:rsidP="00071E2C">
      <w:pPr>
        <w:tabs>
          <w:tab w:val="left" w:pos="1035"/>
        </w:tabs>
        <w:rPr>
          <w:rFonts w:ascii="Times New Roman" w:hAnsi="Times New Roman" w:cs="Times New Roman"/>
          <w:lang w:val="en-US"/>
        </w:rPr>
      </w:pPr>
    </w:p>
    <w:p w:rsidR="00071E2C" w:rsidRPr="005B0427" w:rsidRDefault="00071E2C" w:rsidP="00071E2C">
      <w:pPr>
        <w:rPr>
          <w:rFonts w:ascii="Times New Roman" w:hAnsi="Times New Roman" w:cs="Times New Roman"/>
          <w:lang w:val="en-US"/>
        </w:rPr>
      </w:pPr>
      <w:r w:rsidRPr="005B0427">
        <w:rPr>
          <w:rFonts w:ascii="Times New Roman" w:hAnsi="Times New Roman" w:cs="Times New Roman"/>
          <w:lang w:val="en-US"/>
        </w:rPr>
        <w:t xml:space="preserve">       C.     Impozitul/taxa  pe  teren  în  cazul  unui  teren  amplasat  în  extravilan, se  stabileşte  prin  înmulţirea  suprafeţei  terenului , exprimată  în  hectare  ,  cu suma  corespunzătoare  prevăzută  din  tabelul  următor, exprimate  în  lei  pe  hectar:</w:t>
      </w:r>
    </w:p>
    <w:p w:rsidR="00071E2C" w:rsidRPr="005B0427" w:rsidRDefault="00071E2C" w:rsidP="00071E2C">
      <w:pPr>
        <w:rPr>
          <w:rFonts w:ascii="Times New Roman" w:hAnsi="Times New Roman" w:cs="Times New Roman"/>
          <w:lang w:val="en-US"/>
        </w:rPr>
      </w:pPr>
    </w:p>
    <w:tbl>
      <w:tblPr>
        <w:tblStyle w:val="TableGrid"/>
        <w:tblW w:w="0" w:type="auto"/>
        <w:tblLook w:val="04A0"/>
      </w:tblPr>
      <w:tblGrid>
        <w:gridCol w:w="553"/>
        <w:gridCol w:w="5670"/>
        <w:gridCol w:w="2268"/>
        <w:gridCol w:w="2126"/>
      </w:tblGrid>
      <w:tr w:rsidR="00071E2C" w:rsidRPr="005B0427" w:rsidTr="00AE59CA">
        <w:tc>
          <w:tcPr>
            <w:tcW w:w="540" w:type="dxa"/>
            <w:vMerge w:val="restart"/>
          </w:tcPr>
          <w:p w:rsidR="00071E2C" w:rsidRPr="005B0427" w:rsidRDefault="00071E2C" w:rsidP="00AE59CA">
            <w:pPr>
              <w:rPr>
                <w:rFonts w:ascii="Times New Roman" w:hAnsi="Times New Roman" w:cs="Times New Roman"/>
                <w:lang w:val="en-US"/>
              </w:rPr>
            </w:pPr>
            <w:r w:rsidRPr="005B0427">
              <w:rPr>
                <w:rFonts w:ascii="Times New Roman" w:hAnsi="Times New Roman" w:cs="Times New Roman"/>
                <w:lang w:val="en-US"/>
              </w:rPr>
              <w:t>Nr.</w:t>
            </w:r>
          </w:p>
          <w:p w:rsidR="00071E2C" w:rsidRPr="005B0427" w:rsidRDefault="00071E2C" w:rsidP="00AE59CA">
            <w:pPr>
              <w:rPr>
                <w:rFonts w:ascii="Times New Roman" w:hAnsi="Times New Roman" w:cs="Times New Roman"/>
                <w:lang w:val="en-US"/>
              </w:rPr>
            </w:pPr>
            <w:r w:rsidRPr="005B0427">
              <w:rPr>
                <w:rFonts w:ascii="Times New Roman" w:hAnsi="Times New Roman" w:cs="Times New Roman"/>
                <w:lang w:val="en-US"/>
              </w:rPr>
              <w:t>Crt.</w:t>
            </w:r>
          </w:p>
        </w:tc>
        <w:tc>
          <w:tcPr>
            <w:tcW w:w="5670" w:type="dxa"/>
            <w:vMerge w:val="restart"/>
            <w:tcBorders>
              <w:tl2br w:val="single" w:sz="4" w:space="0" w:color="auto"/>
            </w:tcBorders>
          </w:tcPr>
          <w:p w:rsidR="00071E2C" w:rsidRPr="005B0427" w:rsidRDefault="00071E2C" w:rsidP="00AE59CA">
            <w:pPr>
              <w:rPr>
                <w:rFonts w:ascii="Times New Roman" w:hAnsi="Times New Roman" w:cs="Times New Roman"/>
                <w:lang w:val="en-US"/>
              </w:rPr>
            </w:pPr>
          </w:p>
          <w:p w:rsidR="00071E2C" w:rsidRPr="005B0427" w:rsidRDefault="00071E2C" w:rsidP="00AE59CA">
            <w:pPr>
              <w:rPr>
                <w:rFonts w:ascii="Times New Roman" w:hAnsi="Times New Roman" w:cs="Times New Roman"/>
                <w:lang w:val="en-US"/>
              </w:rPr>
            </w:pPr>
            <w:r w:rsidRPr="005B0427">
              <w:rPr>
                <w:rFonts w:ascii="Times New Roman" w:hAnsi="Times New Roman" w:cs="Times New Roman"/>
                <w:lang w:val="en-US"/>
              </w:rPr>
              <w:t>Zona</w:t>
            </w:r>
          </w:p>
        </w:tc>
        <w:tc>
          <w:tcPr>
            <w:tcW w:w="2268" w:type="dxa"/>
          </w:tcPr>
          <w:p w:rsidR="00071E2C" w:rsidRPr="005B0427" w:rsidRDefault="00071E2C" w:rsidP="0089674D">
            <w:pPr>
              <w:rPr>
                <w:rFonts w:ascii="Times New Roman" w:hAnsi="Times New Roman" w:cs="Times New Roman"/>
              </w:rPr>
            </w:pPr>
            <w:r w:rsidRPr="005B0427">
              <w:rPr>
                <w:rFonts w:ascii="Times New Roman" w:hAnsi="Times New Roman" w:cs="Times New Roman"/>
              </w:rPr>
              <w:t>Nivelurile practicate în anul 20</w:t>
            </w:r>
            <w:r w:rsidR="005E1724" w:rsidRPr="005B0427">
              <w:rPr>
                <w:rFonts w:ascii="Times New Roman" w:hAnsi="Times New Roman" w:cs="Times New Roman"/>
              </w:rPr>
              <w:t>2</w:t>
            </w:r>
            <w:r w:rsidR="0089674D" w:rsidRPr="005B0427">
              <w:rPr>
                <w:rFonts w:ascii="Times New Roman" w:hAnsi="Times New Roman" w:cs="Times New Roman"/>
              </w:rPr>
              <w:t>5</w:t>
            </w:r>
            <w:r w:rsidRPr="005B0427">
              <w:rPr>
                <w:rFonts w:ascii="Times New Roman" w:hAnsi="Times New Roman" w:cs="Times New Roman"/>
              </w:rPr>
              <w:t xml:space="preserve">   - lei/ha -</w:t>
            </w:r>
          </w:p>
        </w:tc>
        <w:tc>
          <w:tcPr>
            <w:tcW w:w="2126" w:type="dxa"/>
          </w:tcPr>
          <w:p w:rsidR="00071E2C" w:rsidRPr="005B0427" w:rsidRDefault="00071E2C" w:rsidP="0089674D">
            <w:pPr>
              <w:rPr>
                <w:rFonts w:ascii="Times New Roman" w:hAnsi="Times New Roman" w:cs="Times New Roman"/>
              </w:rPr>
            </w:pPr>
            <w:r w:rsidRPr="005B0427">
              <w:rPr>
                <w:rFonts w:ascii="Times New Roman" w:hAnsi="Times New Roman" w:cs="Times New Roman"/>
              </w:rPr>
              <w:t>Nivelurile aplicabile în anul 202</w:t>
            </w:r>
            <w:r w:rsidR="0089674D" w:rsidRPr="005B0427">
              <w:rPr>
                <w:rFonts w:ascii="Times New Roman" w:hAnsi="Times New Roman" w:cs="Times New Roman"/>
              </w:rPr>
              <w:t>6</w:t>
            </w:r>
            <w:r w:rsidRPr="005B0427">
              <w:rPr>
                <w:rFonts w:ascii="Times New Roman" w:hAnsi="Times New Roman" w:cs="Times New Roman"/>
              </w:rPr>
              <w:t xml:space="preserve"> - lei/ha -</w:t>
            </w:r>
          </w:p>
        </w:tc>
      </w:tr>
      <w:tr w:rsidR="00071E2C" w:rsidRPr="005B0427" w:rsidTr="00AE59CA">
        <w:tc>
          <w:tcPr>
            <w:tcW w:w="540" w:type="dxa"/>
            <w:vMerge/>
          </w:tcPr>
          <w:p w:rsidR="00071E2C" w:rsidRPr="005B0427" w:rsidRDefault="00071E2C" w:rsidP="00AE59CA">
            <w:pPr>
              <w:rPr>
                <w:rFonts w:ascii="Times New Roman" w:hAnsi="Times New Roman" w:cs="Times New Roman"/>
                <w:lang w:val="en-US"/>
              </w:rPr>
            </w:pPr>
          </w:p>
        </w:tc>
        <w:tc>
          <w:tcPr>
            <w:tcW w:w="5670" w:type="dxa"/>
            <w:vMerge/>
          </w:tcPr>
          <w:p w:rsidR="00071E2C" w:rsidRPr="005B0427" w:rsidRDefault="00071E2C" w:rsidP="00AE59CA">
            <w:pPr>
              <w:rPr>
                <w:rFonts w:ascii="Times New Roman" w:hAnsi="Times New Roman" w:cs="Times New Roman"/>
                <w:lang w:val="en-US"/>
              </w:rPr>
            </w:pPr>
          </w:p>
        </w:tc>
        <w:tc>
          <w:tcPr>
            <w:tcW w:w="2268" w:type="dxa"/>
          </w:tcPr>
          <w:p w:rsidR="00071E2C" w:rsidRPr="005B0427" w:rsidRDefault="00071E2C" w:rsidP="00AE59CA">
            <w:pPr>
              <w:rPr>
                <w:rFonts w:ascii="Times New Roman" w:hAnsi="Times New Roman" w:cs="Times New Roman"/>
              </w:rPr>
            </w:pPr>
            <w:r w:rsidRPr="005B0427">
              <w:rPr>
                <w:rFonts w:ascii="Times New Roman" w:hAnsi="Times New Roman" w:cs="Times New Roman"/>
              </w:rPr>
              <w:t>Zona    D</w:t>
            </w:r>
          </w:p>
        </w:tc>
        <w:tc>
          <w:tcPr>
            <w:tcW w:w="2126" w:type="dxa"/>
          </w:tcPr>
          <w:p w:rsidR="00071E2C" w:rsidRPr="005B0427" w:rsidRDefault="00071E2C" w:rsidP="00AE59CA">
            <w:pPr>
              <w:rPr>
                <w:rFonts w:ascii="Times New Roman" w:hAnsi="Times New Roman" w:cs="Times New Roman"/>
              </w:rPr>
            </w:pPr>
            <w:r w:rsidRPr="005B0427">
              <w:rPr>
                <w:rFonts w:ascii="Times New Roman" w:hAnsi="Times New Roman" w:cs="Times New Roman"/>
              </w:rPr>
              <w:t>Zona  D</w:t>
            </w:r>
          </w:p>
        </w:tc>
      </w:tr>
      <w:tr w:rsidR="0089674D" w:rsidRPr="005B0427" w:rsidTr="00AE59CA">
        <w:tc>
          <w:tcPr>
            <w:tcW w:w="540" w:type="dxa"/>
          </w:tcPr>
          <w:p w:rsidR="0089674D" w:rsidRPr="005B0427" w:rsidRDefault="0089674D" w:rsidP="00AE59CA">
            <w:pPr>
              <w:rPr>
                <w:rFonts w:ascii="Times New Roman" w:hAnsi="Times New Roman" w:cs="Times New Roman"/>
                <w:lang w:val="en-US"/>
              </w:rPr>
            </w:pPr>
            <w:r w:rsidRPr="005B0427">
              <w:rPr>
                <w:rFonts w:ascii="Times New Roman" w:hAnsi="Times New Roman" w:cs="Times New Roman"/>
                <w:lang w:val="en-US"/>
              </w:rPr>
              <w:t>1</w:t>
            </w:r>
          </w:p>
        </w:tc>
        <w:tc>
          <w:tcPr>
            <w:tcW w:w="5670" w:type="dxa"/>
          </w:tcPr>
          <w:p w:rsidR="0089674D" w:rsidRPr="005B0427" w:rsidRDefault="0089674D" w:rsidP="00AE59CA">
            <w:pPr>
              <w:rPr>
                <w:rFonts w:ascii="Times New Roman" w:hAnsi="Times New Roman" w:cs="Times New Roman"/>
              </w:rPr>
            </w:pPr>
            <w:r w:rsidRPr="005B0427">
              <w:rPr>
                <w:rFonts w:ascii="Times New Roman" w:hAnsi="Times New Roman" w:cs="Times New Roman"/>
              </w:rPr>
              <w:t>Teren cu construcţii</w:t>
            </w:r>
          </w:p>
        </w:tc>
        <w:tc>
          <w:tcPr>
            <w:tcW w:w="2268" w:type="dxa"/>
          </w:tcPr>
          <w:p w:rsidR="0089674D" w:rsidRPr="005B0427" w:rsidRDefault="0089674D" w:rsidP="00236AFA">
            <w:pPr>
              <w:jc w:val="center"/>
              <w:rPr>
                <w:rFonts w:ascii="Times New Roman" w:hAnsi="Times New Roman" w:cs="Times New Roman"/>
                <w:lang w:val="en-US"/>
              </w:rPr>
            </w:pPr>
            <w:r w:rsidRPr="005B0427">
              <w:rPr>
                <w:rFonts w:ascii="Times New Roman" w:hAnsi="Times New Roman" w:cs="Times New Roman"/>
                <w:lang w:val="en-US"/>
              </w:rPr>
              <w:t>45</w:t>
            </w:r>
          </w:p>
        </w:tc>
        <w:tc>
          <w:tcPr>
            <w:tcW w:w="2126" w:type="dxa"/>
          </w:tcPr>
          <w:p w:rsidR="0089674D" w:rsidRPr="005B0427" w:rsidRDefault="00EF64FE" w:rsidP="0089674D">
            <w:pPr>
              <w:jc w:val="center"/>
              <w:rPr>
                <w:rFonts w:ascii="Times New Roman" w:hAnsi="Times New Roman" w:cs="Times New Roman"/>
                <w:lang w:val="en-US"/>
              </w:rPr>
            </w:pPr>
            <w:r>
              <w:rPr>
                <w:rFonts w:ascii="Times New Roman" w:hAnsi="Times New Roman" w:cs="Times New Roman"/>
                <w:lang w:val="en-US"/>
              </w:rPr>
              <w:t>60</w:t>
            </w:r>
          </w:p>
        </w:tc>
      </w:tr>
      <w:tr w:rsidR="0089674D" w:rsidRPr="005B0427" w:rsidTr="00AE59CA">
        <w:tc>
          <w:tcPr>
            <w:tcW w:w="540" w:type="dxa"/>
          </w:tcPr>
          <w:p w:rsidR="0089674D" w:rsidRPr="005B0427" w:rsidRDefault="0089674D" w:rsidP="00AE59CA">
            <w:pPr>
              <w:rPr>
                <w:rFonts w:ascii="Times New Roman" w:hAnsi="Times New Roman" w:cs="Times New Roman"/>
                <w:lang w:val="en-US"/>
              </w:rPr>
            </w:pPr>
            <w:r w:rsidRPr="005B0427">
              <w:rPr>
                <w:rFonts w:ascii="Times New Roman" w:hAnsi="Times New Roman" w:cs="Times New Roman"/>
                <w:lang w:val="en-US"/>
              </w:rPr>
              <w:t>2</w:t>
            </w:r>
          </w:p>
        </w:tc>
        <w:tc>
          <w:tcPr>
            <w:tcW w:w="5670" w:type="dxa"/>
          </w:tcPr>
          <w:p w:rsidR="0089674D" w:rsidRPr="005B0427" w:rsidRDefault="0089674D" w:rsidP="00AE59CA">
            <w:pPr>
              <w:rPr>
                <w:rFonts w:ascii="Times New Roman" w:hAnsi="Times New Roman" w:cs="Times New Roman"/>
              </w:rPr>
            </w:pPr>
            <w:r w:rsidRPr="005B0427">
              <w:rPr>
                <w:rFonts w:ascii="Times New Roman" w:hAnsi="Times New Roman" w:cs="Times New Roman"/>
              </w:rPr>
              <w:t>Arabil</w:t>
            </w:r>
          </w:p>
        </w:tc>
        <w:tc>
          <w:tcPr>
            <w:tcW w:w="2268" w:type="dxa"/>
          </w:tcPr>
          <w:p w:rsidR="0089674D" w:rsidRPr="005B0427" w:rsidRDefault="0089674D" w:rsidP="00236AFA">
            <w:pPr>
              <w:jc w:val="center"/>
              <w:rPr>
                <w:rFonts w:ascii="Times New Roman" w:hAnsi="Times New Roman" w:cs="Times New Roman"/>
                <w:lang w:val="en-US"/>
              </w:rPr>
            </w:pPr>
            <w:r w:rsidRPr="005B0427">
              <w:rPr>
                <w:rFonts w:ascii="Times New Roman" w:hAnsi="Times New Roman" w:cs="Times New Roman"/>
                <w:lang w:val="en-US"/>
              </w:rPr>
              <w:t>67</w:t>
            </w:r>
          </w:p>
        </w:tc>
        <w:tc>
          <w:tcPr>
            <w:tcW w:w="2126" w:type="dxa"/>
          </w:tcPr>
          <w:p w:rsidR="0089674D" w:rsidRPr="005B0427" w:rsidRDefault="00EF64FE" w:rsidP="00AE59CA">
            <w:pPr>
              <w:jc w:val="center"/>
              <w:rPr>
                <w:rFonts w:ascii="Times New Roman" w:hAnsi="Times New Roman" w:cs="Times New Roman"/>
                <w:lang w:val="en-US"/>
              </w:rPr>
            </w:pPr>
            <w:r>
              <w:rPr>
                <w:rFonts w:ascii="Times New Roman" w:hAnsi="Times New Roman" w:cs="Times New Roman"/>
                <w:lang w:val="en-US"/>
              </w:rPr>
              <w:t>112</w:t>
            </w:r>
          </w:p>
        </w:tc>
      </w:tr>
      <w:tr w:rsidR="0089674D" w:rsidRPr="005B0427" w:rsidTr="00AE59CA">
        <w:tc>
          <w:tcPr>
            <w:tcW w:w="540" w:type="dxa"/>
          </w:tcPr>
          <w:p w:rsidR="0089674D" w:rsidRPr="005B0427" w:rsidRDefault="0089674D" w:rsidP="00AE59CA">
            <w:pPr>
              <w:rPr>
                <w:rFonts w:ascii="Times New Roman" w:hAnsi="Times New Roman" w:cs="Times New Roman"/>
                <w:lang w:val="en-US"/>
              </w:rPr>
            </w:pPr>
            <w:r w:rsidRPr="005B0427">
              <w:rPr>
                <w:rFonts w:ascii="Times New Roman" w:hAnsi="Times New Roman" w:cs="Times New Roman"/>
                <w:lang w:val="en-US"/>
              </w:rPr>
              <w:t>3</w:t>
            </w:r>
          </w:p>
        </w:tc>
        <w:tc>
          <w:tcPr>
            <w:tcW w:w="5670" w:type="dxa"/>
          </w:tcPr>
          <w:p w:rsidR="0089674D" w:rsidRPr="005B0427" w:rsidRDefault="0089674D" w:rsidP="00AE59CA">
            <w:pPr>
              <w:rPr>
                <w:rFonts w:ascii="Times New Roman" w:hAnsi="Times New Roman" w:cs="Times New Roman"/>
              </w:rPr>
            </w:pPr>
            <w:r w:rsidRPr="005B0427">
              <w:rPr>
                <w:rFonts w:ascii="Times New Roman" w:hAnsi="Times New Roman" w:cs="Times New Roman"/>
              </w:rPr>
              <w:t>Păşune</w:t>
            </w:r>
          </w:p>
        </w:tc>
        <w:tc>
          <w:tcPr>
            <w:tcW w:w="2268" w:type="dxa"/>
          </w:tcPr>
          <w:p w:rsidR="0089674D" w:rsidRPr="005B0427" w:rsidRDefault="0089674D" w:rsidP="00236AFA">
            <w:pPr>
              <w:jc w:val="center"/>
              <w:rPr>
                <w:rFonts w:ascii="Times New Roman" w:hAnsi="Times New Roman" w:cs="Times New Roman"/>
                <w:lang w:val="en-US"/>
              </w:rPr>
            </w:pPr>
            <w:r w:rsidRPr="005B0427">
              <w:rPr>
                <w:rFonts w:ascii="Times New Roman" w:hAnsi="Times New Roman" w:cs="Times New Roman"/>
                <w:lang w:val="en-US"/>
              </w:rPr>
              <w:t>36</w:t>
            </w:r>
          </w:p>
        </w:tc>
        <w:tc>
          <w:tcPr>
            <w:tcW w:w="2126" w:type="dxa"/>
          </w:tcPr>
          <w:p w:rsidR="0089674D" w:rsidRPr="005B0427" w:rsidRDefault="00EF64FE" w:rsidP="0089674D">
            <w:pPr>
              <w:jc w:val="center"/>
              <w:rPr>
                <w:rFonts w:ascii="Times New Roman" w:hAnsi="Times New Roman" w:cs="Times New Roman"/>
                <w:lang w:val="en-US"/>
              </w:rPr>
            </w:pPr>
            <w:r>
              <w:rPr>
                <w:rFonts w:ascii="Times New Roman" w:hAnsi="Times New Roman" w:cs="Times New Roman"/>
                <w:lang w:val="en-US"/>
              </w:rPr>
              <w:t>54</w:t>
            </w:r>
          </w:p>
        </w:tc>
      </w:tr>
      <w:tr w:rsidR="0089674D" w:rsidRPr="005B0427" w:rsidTr="00AE59CA">
        <w:tc>
          <w:tcPr>
            <w:tcW w:w="540" w:type="dxa"/>
          </w:tcPr>
          <w:p w:rsidR="0089674D" w:rsidRPr="005B0427" w:rsidRDefault="0089674D" w:rsidP="00AE59CA">
            <w:pPr>
              <w:rPr>
                <w:rFonts w:ascii="Times New Roman" w:hAnsi="Times New Roman" w:cs="Times New Roman"/>
                <w:lang w:val="en-US"/>
              </w:rPr>
            </w:pPr>
            <w:r w:rsidRPr="005B0427">
              <w:rPr>
                <w:rFonts w:ascii="Times New Roman" w:hAnsi="Times New Roman" w:cs="Times New Roman"/>
                <w:lang w:val="en-US"/>
              </w:rPr>
              <w:t>4</w:t>
            </w:r>
          </w:p>
        </w:tc>
        <w:tc>
          <w:tcPr>
            <w:tcW w:w="5670" w:type="dxa"/>
          </w:tcPr>
          <w:p w:rsidR="0089674D" w:rsidRPr="005B0427" w:rsidRDefault="0089674D" w:rsidP="00AE59CA">
            <w:pPr>
              <w:rPr>
                <w:rFonts w:ascii="Times New Roman" w:hAnsi="Times New Roman" w:cs="Times New Roman"/>
              </w:rPr>
            </w:pPr>
            <w:r w:rsidRPr="005B0427">
              <w:rPr>
                <w:rFonts w:ascii="Times New Roman" w:hAnsi="Times New Roman" w:cs="Times New Roman"/>
              </w:rPr>
              <w:t>Fâneaţă</w:t>
            </w:r>
          </w:p>
        </w:tc>
        <w:tc>
          <w:tcPr>
            <w:tcW w:w="2268" w:type="dxa"/>
          </w:tcPr>
          <w:p w:rsidR="0089674D" w:rsidRPr="005B0427" w:rsidRDefault="0089674D" w:rsidP="00236AFA">
            <w:pPr>
              <w:jc w:val="center"/>
              <w:rPr>
                <w:rFonts w:ascii="Times New Roman" w:hAnsi="Times New Roman" w:cs="Times New Roman"/>
                <w:lang w:val="en-US"/>
              </w:rPr>
            </w:pPr>
            <w:r w:rsidRPr="005B0427">
              <w:rPr>
                <w:rFonts w:ascii="Times New Roman" w:hAnsi="Times New Roman" w:cs="Times New Roman"/>
                <w:lang w:val="en-US"/>
              </w:rPr>
              <w:t>36</w:t>
            </w:r>
          </w:p>
        </w:tc>
        <w:tc>
          <w:tcPr>
            <w:tcW w:w="2126" w:type="dxa"/>
          </w:tcPr>
          <w:p w:rsidR="0089674D" w:rsidRPr="005B0427" w:rsidRDefault="00EF64FE" w:rsidP="0089674D">
            <w:pPr>
              <w:jc w:val="center"/>
              <w:rPr>
                <w:rFonts w:ascii="Times New Roman" w:hAnsi="Times New Roman" w:cs="Times New Roman"/>
                <w:lang w:val="en-US"/>
              </w:rPr>
            </w:pPr>
            <w:r>
              <w:rPr>
                <w:rFonts w:ascii="Times New Roman" w:hAnsi="Times New Roman" w:cs="Times New Roman"/>
                <w:lang w:val="en-US"/>
              </w:rPr>
              <w:t>54</w:t>
            </w:r>
          </w:p>
        </w:tc>
      </w:tr>
      <w:tr w:rsidR="0089674D" w:rsidRPr="005B0427" w:rsidTr="00AE59CA">
        <w:tc>
          <w:tcPr>
            <w:tcW w:w="540" w:type="dxa"/>
          </w:tcPr>
          <w:p w:rsidR="0089674D" w:rsidRPr="005B0427" w:rsidRDefault="0089674D" w:rsidP="00AE59CA">
            <w:pPr>
              <w:rPr>
                <w:rFonts w:ascii="Times New Roman" w:hAnsi="Times New Roman" w:cs="Times New Roman"/>
                <w:lang w:val="en-US"/>
              </w:rPr>
            </w:pPr>
            <w:r w:rsidRPr="005B0427">
              <w:rPr>
                <w:rFonts w:ascii="Times New Roman" w:hAnsi="Times New Roman" w:cs="Times New Roman"/>
                <w:lang w:val="en-US"/>
              </w:rPr>
              <w:t>5</w:t>
            </w:r>
          </w:p>
        </w:tc>
        <w:tc>
          <w:tcPr>
            <w:tcW w:w="5670" w:type="dxa"/>
          </w:tcPr>
          <w:p w:rsidR="0089674D" w:rsidRPr="005B0427" w:rsidRDefault="0089674D" w:rsidP="00AE59CA">
            <w:pPr>
              <w:rPr>
                <w:rFonts w:ascii="Times New Roman" w:hAnsi="Times New Roman" w:cs="Times New Roman"/>
              </w:rPr>
            </w:pPr>
            <w:r w:rsidRPr="005B0427">
              <w:rPr>
                <w:rFonts w:ascii="Times New Roman" w:hAnsi="Times New Roman" w:cs="Times New Roman"/>
              </w:rPr>
              <w:t>Vie pe rod, alta decât cea prevăzută la nr. Crt.5.1</w:t>
            </w:r>
          </w:p>
        </w:tc>
        <w:tc>
          <w:tcPr>
            <w:tcW w:w="2268" w:type="dxa"/>
          </w:tcPr>
          <w:p w:rsidR="0089674D" w:rsidRPr="005B0427" w:rsidRDefault="0089674D" w:rsidP="00236AFA">
            <w:pPr>
              <w:jc w:val="center"/>
              <w:rPr>
                <w:rFonts w:ascii="Times New Roman" w:hAnsi="Times New Roman" w:cs="Times New Roman"/>
                <w:lang w:val="en-US"/>
              </w:rPr>
            </w:pPr>
            <w:r w:rsidRPr="005B0427">
              <w:rPr>
                <w:rFonts w:ascii="Times New Roman" w:hAnsi="Times New Roman" w:cs="Times New Roman"/>
                <w:lang w:val="en-US"/>
              </w:rPr>
              <w:t>30</w:t>
            </w:r>
          </w:p>
        </w:tc>
        <w:tc>
          <w:tcPr>
            <w:tcW w:w="2126" w:type="dxa"/>
          </w:tcPr>
          <w:p w:rsidR="0089674D" w:rsidRPr="005B0427" w:rsidRDefault="00EF64FE" w:rsidP="0089674D">
            <w:pPr>
              <w:jc w:val="center"/>
              <w:rPr>
                <w:rFonts w:ascii="Times New Roman" w:hAnsi="Times New Roman" w:cs="Times New Roman"/>
                <w:lang w:val="en-US"/>
              </w:rPr>
            </w:pPr>
            <w:r>
              <w:rPr>
                <w:rFonts w:ascii="Times New Roman" w:hAnsi="Times New Roman" w:cs="Times New Roman"/>
                <w:lang w:val="en-US"/>
              </w:rPr>
              <w:t>129</w:t>
            </w:r>
          </w:p>
        </w:tc>
      </w:tr>
      <w:tr w:rsidR="0089674D" w:rsidRPr="005B0427" w:rsidTr="00AE59CA">
        <w:tc>
          <w:tcPr>
            <w:tcW w:w="540" w:type="dxa"/>
          </w:tcPr>
          <w:p w:rsidR="0089674D" w:rsidRPr="005B0427" w:rsidRDefault="0089674D" w:rsidP="00AE59CA">
            <w:pPr>
              <w:rPr>
                <w:rFonts w:ascii="Times New Roman" w:hAnsi="Times New Roman" w:cs="Times New Roman"/>
                <w:lang w:val="en-US"/>
              </w:rPr>
            </w:pPr>
            <w:r w:rsidRPr="005B0427">
              <w:rPr>
                <w:rFonts w:ascii="Times New Roman" w:hAnsi="Times New Roman" w:cs="Times New Roman"/>
                <w:lang w:val="en-US"/>
              </w:rPr>
              <w:t>5,1</w:t>
            </w:r>
          </w:p>
        </w:tc>
        <w:tc>
          <w:tcPr>
            <w:tcW w:w="5670" w:type="dxa"/>
          </w:tcPr>
          <w:p w:rsidR="0089674D" w:rsidRPr="005B0427" w:rsidRDefault="0089674D" w:rsidP="00AE59CA">
            <w:pPr>
              <w:rPr>
                <w:rFonts w:ascii="Times New Roman" w:hAnsi="Times New Roman" w:cs="Times New Roman"/>
              </w:rPr>
            </w:pPr>
            <w:r w:rsidRPr="005B0427">
              <w:rPr>
                <w:rFonts w:ascii="Times New Roman" w:hAnsi="Times New Roman" w:cs="Times New Roman"/>
              </w:rPr>
              <w:t>Vie până la intrarea pe rod</w:t>
            </w:r>
          </w:p>
        </w:tc>
        <w:tc>
          <w:tcPr>
            <w:tcW w:w="2268" w:type="dxa"/>
          </w:tcPr>
          <w:p w:rsidR="0089674D" w:rsidRPr="005B0427" w:rsidRDefault="00EF64FE" w:rsidP="00236AFA">
            <w:pPr>
              <w:jc w:val="center"/>
              <w:rPr>
                <w:rFonts w:ascii="Times New Roman" w:hAnsi="Times New Roman" w:cs="Times New Roman"/>
                <w:lang w:val="en-US"/>
              </w:rPr>
            </w:pPr>
            <w:r>
              <w:rPr>
                <w:rFonts w:ascii="Times New Roman" w:hAnsi="Times New Roman" w:cs="Times New Roman"/>
                <w:lang w:val="en-US"/>
              </w:rPr>
              <w:t>0</w:t>
            </w:r>
          </w:p>
        </w:tc>
        <w:tc>
          <w:tcPr>
            <w:tcW w:w="2126" w:type="dxa"/>
          </w:tcPr>
          <w:p w:rsidR="0089674D" w:rsidRPr="005B0427" w:rsidRDefault="00EF64FE" w:rsidP="00AE59CA">
            <w:pPr>
              <w:jc w:val="center"/>
              <w:rPr>
                <w:rFonts w:ascii="Times New Roman" w:hAnsi="Times New Roman" w:cs="Times New Roman"/>
                <w:lang w:val="en-US"/>
              </w:rPr>
            </w:pPr>
            <w:r>
              <w:rPr>
                <w:rFonts w:ascii="Times New Roman" w:hAnsi="Times New Roman" w:cs="Times New Roman"/>
                <w:lang w:val="en-US"/>
              </w:rPr>
              <w:t>0</w:t>
            </w:r>
          </w:p>
        </w:tc>
      </w:tr>
      <w:tr w:rsidR="0089674D" w:rsidRPr="005B0427" w:rsidTr="00AE59CA">
        <w:tc>
          <w:tcPr>
            <w:tcW w:w="540" w:type="dxa"/>
          </w:tcPr>
          <w:p w:rsidR="0089674D" w:rsidRPr="005B0427" w:rsidRDefault="0089674D" w:rsidP="00AE59CA">
            <w:pPr>
              <w:rPr>
                <w:rFonts w:ascii="Times New Roman" w:hAnsi="Times New Roman" w:cs="Times New Roman"/>
                <w:lang w:val="en-US"/>
              </w:rPr>
            </w:pPr>
            <w:r w:rsidRPr="005B0427">
              <w:rPr>
                <w:rFonts w:ascii="Times New Roman" w:hAnsi="Times New Roman" w:cs="Times New Roman"/>
                <w:lang w:val="en-US"/>
              </w:rPr>
              <w:t>6</w:t>
            </w:r>
          </w:p>
        </w:tc>
        <w:tc>
          <w:tcPr>
            <w:tcW w:w="5670" w:type="dxa"/>
          </w:tcPr>
          <w:p w:rsidR="0089674D" w:rsidRPr="005B0427" w:rsidRDefault="0089674D" w:rsidP="00AE59CA">
            <w:pPr>
              <w:rPr>
                <w:rFonts w:ascii="Times New Roman" w:hAnsi="Times New Roman" w:cs="Times New Roman"/>
              </w:rPr>
            </w:pPr>
            <w:r w:rsidRPr="005B0427">
              <w:rPr>
                <w:rFonts w:ascii="Times New Roman" w:hAnsi="Times New Roman" w:cs="Times New Roman"/>
              </w:rPr>
              <w:t>Livadă pe rod, alta decât cea prevăzută la nr. Crt.6.1</w:t>
            </w:r>
          </w:p>
        </w:tc>
        <w:tc>
          <w:tcPr>
            <w:tcW w:w="2268" w:type="dxa"/>
          </w:tcPr>
          <w:p w:rsidR="0089674D" w:rsidRPr="005B0427" w:rsidRDefault="0089674D" w:rsidP="00236AFA">
            <w:pPr>
              <w:jc w:val="center"/>
              <w:rPr>
                <w:rFonts w:ascii="Times New Roman" w:hAnsi="Times New Roman" w:cs="Times New Roman"/>
                <w:lang w:val="en-US"/>
              </w:rPr>
            </w:pPr>
            <w:r w:rsidRPr="005B0427">
              <w:rPr>
                <w:rFonts w:ascii="Times New Roman" w:hAnsi="Times New Roman" w:cs="Times New Roman"/>
                <w:lang w:val="en-US"/>
              </w:rPr>
              <w:t>75</w:t>
            </w:r>
          </w:p>
        </w:tc>
        <w:tc>
          <w:tcPr>
            <w:tcW w:w="2126" w:type="dxa"/>
          </w:tcPr>
          <w:p w:rsidR="0089674D" w:rsidRPr="005B0427" w:rsidRDefault="00EF64FE" w:rsidP="00AE59CA">
            <w:pPr>
              <w:jc w:val="center"/>
              <w:rPr>
                <w:rFonts w:ascii="Times New Roman" w:hAnsi="Times New Roman" w:cs="Times New Roman"/>
                <w:lang w:val="en-US"/>
              </w:rPr>
            </w:pPr>
            <w:r>
              <w:rPr>
                <w:rFonts w:ascii="Times New Roman" w:hAnsi="Times New Roman" w:cs="Times New Roman"/>
                <w:lang w:val="en-US"/>
              </w:rPr>
              <w:t>129</w:t>
            </w:r>
          </w:p>
        </w:tc>
      </w:tr>
      <w:tr w:rsidR="0089674D" w:rsidRPr="005B0427" w:rsidTr="00AE59CA">
        <w:tc>
          <w:tcPr>
            <w:tcW w:w="540" w:type="dxa"/>
          </w:tcPr>
          <w:p w:rsidR="0089674D" w:rsidRPr="005B0427" w:rsidRDefault="0089674D" w:rsidP="00AE59CA">
            <w:pPr>
              <w:rPr>
                <w:rFonts w:ascii="Times New Roman" w:hAnsi="Times New Roman" w:cs="Times New Roman"/>
                <w:lang w:val="en-US"/>
              </w:rPr>
            </w:pPr>
            <w:r w:rsidRPr="005B0427">
              <w:rPr>
                <w:rFonts w:ascii="Times New Roman" w:hAnsi="Times New Roman" w:cs="Times New Roman"/>
                <w:lang w:val="en-US"/>
              </w:rPr>
              <w:t>6,1</w:t>
            </w:r>
          </w:p>
        </w:tc>
        <w:tc>
          <w:tcPr>
            <w:tcW w:w="5670" w:type="dxa"/>
          </w:tcPr>
          <w:p w:rsidR="0089674D" w:rsidRPr="005B0427" w:rsidRDefault="0089674D" w:rsidP="00AE59CA">
            <w:pPr>
              <w:rPr>
                <w:rFonts w:ascii="Times New Roman" w:hAnsi="Times New Roman" w:cs="Times New Roman"/>
              </w:rPr>
            </w:pPr>
            <w:r w:rsidRPr="005B0427">
              <w:rPr>
                <w:rFonts w:ascii="Times New Roman" w:hAnsi="Times New Roman" w:cs="Times New Roman"/>
              </w:rPr>
              <w:t>Livadă până la intrarea pe rod</w:t>
            </w:r>
          </w:p>
        </w:tc>
        <w:tc>
          <w:tcPr>
            <w:tcW w:w="2268" w:type="dxa"/>
          </w:tcPr>
          <w:p w:rsidR="0089674D" w:rsidRPr="005B0427" w:rsidRDefault="00EF64FE" w:rsidP="00236AFA">
            <w:pPr>
              <w:jc w:val="center"/>
              <w:rPr>
                <w:rFonts w:ascii="Times New Roman" w:hAnsi="Times New Roman" w:cs="Times New Roman"/>
                <w:lang w:val="en-US"/>
              </w:rPr>
            </w:pPr>
            <w:r>
              <w:rPr>
                <w:rFonts w:ascii="Times New Roman" w:hAnsi="Times New Roman" w:cs="Times New Roman"/>
                <w:lang w:val="en-US"/>
              </w:rPr>
              <w:t>0</w:t>
            </w:r>
          </w:p>
        </w:tc>
        <w:tc>
          <w:tcPr>
            <w:tcW w:w="2126" w:type="dxa"/>
          </w:tcPr>
          <w:p w:rsidR="0089674D" w:rsidRPr="005B0427" w:rsidRDefault="00EF64FE" w:rsidP="00AE59CA">
            <w:pPr>
              <w:jc w:val="center"/>
              <w:rPr>
                <w:rFonts w:ascii="Times New Roman" w:hAnsi="Times New Roman" w:cs="Times New Roman"/>
                <w:lang w:val="en-US"/>
              </w:rPr>
            </w:pPr>
            <w:r>
              <w:rPr>
                <w:rFonts w:ascii="Times New Roman" w:hAnsi="Times New Roman" w:cs="Times New Roman"/>
                <w:lang w:val="en-US"/>
              </w:rPr>
              <w:t>0</w:t>
            </w:r>
          </w:p>
        </w:tc>
      </w:tr>
      <w:tr w:rsidR="0089674D" w:rsidRPr="005B0427" w:rsidTr="00AE59CA">
        <w:tc>
          <w:tcPr>
            <w:tcW w:w="540" w:type="dxa"/>
          </w:tcPr>
          <w:p w:rsidR="0089674D" w:rsidRPr="005B0427" w:rsidRDefault="0089674D" w:rsidP="00AE59CA">
            <w:pPr>
              <w:rPr>
                <w:rFonts w:ascii="Times New Roman" w:hAnsi="Times New Roman" w:cs="Times New Roman"/>
                <w:lang w:val="en-US"/>
              </w:rPr>
            </w:pPr>
            <w:r w:rsidRPr="005B0427">
              <w:rPr>
                <w:rFonts w:ascii="Times New Roman" w:hAnsi="Times New Roman" w:cs="Times New Roman"/>
                <w:lang w:val="en-US"/>
              </w:rPr>
              <w:t>7</w:t>
            </w:r>
          </w:p>
        </w:tc>
        <w:tc>
          <w:tcPr>
            <w:tcW w:w="5670" w:type="dxa"/>
          </w:tcPr>
          <w:p w:rsidR="0089674D" w:rsidRPr="005B0427" w:rsidRDefault="0089674D" w:rsidP="00AE59CA">
            <w:pPr>
              <w:rPr>
                <w:rFonts w:ascii="Times New Roman" w:hAnsi="Times New Roman" w:cs="Times New Roman"/>
              </w:rPr>
            </w:pPr>
            <w:r w:rsidRPr="005B0427">
              <w:rPr>
                <w:rFonts w:ascii="Times New Roman" w:hAnsi="Times New Roman" w:cs="Times New Roman"/>
              </w:rPr>
              <w:t>Pădure sau alt teren cu vegetaţie forestieră, cu excepţia celui prevăzut la nr. Crt.7.1</w:t>
            </w:r>
          </w:p>
        </w:tc>
        <w:tc>
          <w:tcPr>
            <w:tcW w:w="2268" w:type="dxa"/>
          </w:tcPr>
          <w:p w:rsidR="0089674D" w:rsidRPr="005B0427" w:rsidRDefault="0089674D" w:rsidP="00236AFA">
            <w:pPr>
              <w:jc w:val="center"/>
              <w:rPr>
                <w:rFonts w:ascii="Times New Roman" w:hAnsi="Times New Roman" w:cs="Times New Roman"/>
                <w:lang w:val="en-US"/>
              </w:rPr>
            </w:pPr>
            <w:r w:rsidRPr="005B0427">
              <w:rPr>
                <w:rFonts w:ascii="Times New Roman" w:hAnsi="Times New Roman" w:cs="Times New Roman"/>
                <w:lang w:val="en-US"/>
              </w:rPr>
              <w:t>14</w:t>
            </w:r>
          </w:p>
        </w:tc>
        <w:tc>
          <w:tcPr>
            <w:tcW w:w="2126" w:type="dxa"/>
          </w:tcPr>
          <w:p w:rsidR="0089674D" w:rsidRPr="005B0427" w:rsidRDefault="00EF64FE" w:rsidP="00AE59CA">
            <w:pPr>
              <w:jc w:val="center"/>
              <w:rPr>
                <w:rFonts w:ascii="Times New Roman" w:hAnsi="Times New Roman" w:cs="Times New Roman"/>
                <w:lang w:val="en-US"/>
              </w:rPr>
            </w:pPr>
            <w:r>
              <w:rPr>
                <w:rFonts w:ascii="Times New Roman" w:hAnsi="Times New Roman" w:cs="Times New Roman"/>
                <w:lang w:val="en-US"/>
              </w:rPr>
              <w:t>22</w:t>
            </w:r>
          </w:p>
        </w:tc>
      </w:tr>
      <w:tr w:rsidR="0089674D" w:rsidRPr="005B0427" w:rsidTr="00AE59CA">
        <w:tc>
          <w:tcPr>
            <w:tcW w:w="540" w:type="dxa"/>
          </w:tcPr>
          <w:p w:rsidR="0089674D" w:rsidRPr="005B0427" w:rsidRDefault="0089674D" w:rsidP="00AE59CA">
            <w:pPr>
              <w:rPr>
                <w:rFonts w:ascii="Times New Roman" w:hAnsi="Times New Roman" w:cs="Times New Roman"/>
                <w:lang w:val="en-US"/>
              </w:rPr>
            </w:pPr>
            <w:r w:rsidRPr="005B0427">
              <w:rPr>
                <w:rFonts w:ascii="Times New Roman" w:hAnsi="Times New Roman" w:cs="Times New Roman"/>
                <w:lang w:val="en-US"/>
              </w:rPr>
              <w:t>7,1</w:t>
            </w:r>
          </w:p>
        </w:tc>
        <w:tc>
          <w:tcPr>
            <w:tcW w:w="5670" w:type="dxa"/>
          </w:tcPr>
          <w:p w:rsidR="0089674D" w:rsidRPr="005B0427" w:rsidRDefault="0089674D" w:rsidP="00AE59CA">
            <w:pPr>
              <w:rPr>
                <w:rFonts w:ascii="Times New Roman" w:hAnsi="Times New Roman" w:cs="Times New Roman"/>
              </w:rPr>
            </w:pPr>
            <w:r w:rsidRPr="005B0427">
              <w:rPr>
                <w:rFonts w:ascii="Times New Roman" w:hAnsi="Times New Roman" w:cs="Times New Roman"/>
              </w:rPr>
              <w:t>Pădure în vârstă de până la 20 de ani şi pădure  cu  rol  de  protecţie</w:t>
            </w:r>
          </w:p>
        </w:tc>
        <w:tc>
          <w:tcPr>
            <w:tcW w:w="2268" w:type="dxa"/>
          </w:tcPr>
          <w:p w:rsidR="0089674D" w:rsidRPr="005B0427" w:rsidRDefault="00EF64FE" w:rsidP="00236AFA">
            <w:pPr>
              <w:jc w:val="center"/>
              <w:rPr>
                <w:rFonts w:ascii="Times New Roman" w:hAnsi="Times New Roman" w:cs="Times New Roman"/>
                <w:lang w:val="en-US"/>
              </w:rPr>
            </w:pPr>
            <w:r>
              <w:rPr>
                <w:rFonts w:ascii="Times New Roman" w:hAnsi="Times New Roman" w:cs="Times New Roman"/>
                <w:lang w:val="en-US"/>
              </w:rPr>
              <w:t>0</w:t>
            </w:r>
          </w:p>
        </w:tc>
        <w:tc>
          <w:tcPr>
            <w:tcW w:w="2126" w:type="dxa"/>
          </w:tcPr>
          <w:p w:rsidR="0089674D" w:rsidRPr="005B0427" w:rsidRDefault="00EF64FE" w:rsidP="00AE59CA">
            <w:pPr>
              <w:jc w:val="center"/>
              <w:rPr>
                <w:rFonts w:ascii="Times New Roman" w:hAnsi="Times New Roman" w:cs="Times New Roman"/>
                <w:lang w:val="en-US"/>
              </w:rPr>
            </w:pPr>
            <w:r>
              <w:rPr>
                <w:rFonts w:ascii="Times New Roman" w:hAnsi="Times New Roman" w:cs="Times New Roman"/>
                <w:lang w:val="en-US"/>
              </w:rPr>
              <w:t>0</w:t>
            </w:r>
          </w:p>
        </w:tc>
      </w:tr>
      <w:tr w:rsidR="0089674D" w:rsidRPr="005B0427" w:rsidTr="00AE59CA">
        <w:tc>
          <w:tcPr>
            <w:tcW w:w="540" w:type="dxa"/>
          </w:tcPr>
          <w:p w:rsidR="0089674D" w:rsidRPr="005B0427" w:rsidRDefault="0089674D" w:rsidP="00AE59CA">
            <w:pPr>
              <w:rPr>
                <w:rFonts w:ascii="Times New Roman" w:hAnsi="Times New Roman" w:cs="Times New Roman"/>
                <w:lang w:val="en-US"/>
              </w:rPr>
            </w:pPr>
            <w:r w:rsidRPr="005B0427">
              <w:rPr>
                <w:rFonts w:ascii="Times New Roman" w:hAnsi="Times New Roman" w:cs="Times New Roman"/>
                <w:lang w:val="en-US"/>
              </w:rPr>
              <w:t>8</w:t>
            </w:r>
          </w:p>
        </w:tc>
        <w:tc>
          <w:tcPr>
            <w:tcW w:w="5670" w:type="dxa"/>
          </w:tcPr>
          <w:p w:rsidR="0089674D" w:rsidRPr="005B0427" w:rsidRDefault="0089674D" w:rsidP="00AE59CA">
            <w:pPr>
              <w:rPr>
                <w:rFonts w:ascii="Times New Roman" w:hAnsi="Times New Roman" w:cs="Times New Roman"/>
              </w:rPr>
            </w:pPr>
            <w:r w:rsidRPr="005B0427">
              <w:rPr>
                <w:rFonts w:ascii="Times New Roman" w:hAnsi="Times New Roman" w:cs="Times New Roman"/>
              </w:rPr>
              <w:t>Teren cu apă, altul decât cel cu amenajări piscicole</w:t>
            </w:r>
          </w:p>
        </w:tc>
        <w:tc>
          <w:tcPr>
            <w:tcW w:w="2268" w:type="dxa"/>
          </w:tcPr>
          <w:p w:rsidR="0089674D" w:rsidRPr="005B0427" w:rsidRDefault="0089674D" w:rsidP="00236AFA">
            <w:pPr>
              <w:jc w:val="center"/>
              <w:rPr>
                <w:rFonts w:ascii="Times New Roman" w:hAnsi="Times New Roman" w:cs="Times New Roman"/>
                <w:lang w:val="en-US"/>
              </w:rPr>
            </w:pPr>
            <w:r w:rsidRPr="005B0427">
              <w:rPr>
                <w:rFonts w:ascii="Times New Roman" w:hAnsi="Times New Roman" w:cs="Times New Roman"/>
                <w:lang w:val="en-US"/>
              </w:rPr>
              <w:t>8</w:t>
            </w:r>
          </w:p>
        </w:tc>
        <w:tc>
          <w:tcPr>
            <w:tcW w:w="2126" w:type="dxa"/>
          </w:tcPr>
          <w:p w:rsidR="0089674D" w:rsidRPr="005B0427" w:rsidRDefault="00EF64FE" w:rsidP="00AE59CA">
            <w:pPr>
              <w:jc w:val="center"/>
              <w:rPr>
                <w:rFonts w:ascii="Times New Roman" w:hAnsi="Times New Roman" w:cs="Times New Roman"/>
                <w:lang w:val="en-US"/>
              </w:rPr>
            </w:pPr>
            <w:r>
              <w:rPr>
                <w:rFonts w:ascii="Times New Roman" w:hAnsi="Times New Roman" w:cs="Times New Roman"/>
                <w:lang w:val="en-US"/>
              </w:rPr>
              <w:t>15</w:t>
            </w:r>
          </w:p>
        </w:tc>
      </w:tr>
      <w:tr w:rsidR="0089674D" w:rsidRPr="005B0427" w:rsidTr="00AE59CA">
        <w:tc>
          <w:tcPr>
            <w:tcW w:w="540" w:type="dxa"/>
          </w:tcPr>
          <w:p w:rsidR="0089674D" w:rsidRPr="005B0427" w:rsidRDefault="0089674D" w:rsidP="00AE59CA">
            <w:pPr>
              <w:rPr>
                <w:rFonts w:ascii="Times New Roman" w:hAnsi="Times New Roman" w:cs="Times New Roman"/>
                <w:lang w:val="en-US"/>
              </w:rPr>
            </w:pPr>
            <w:r w:rsidRPr="005B0427">
              <w:rPr>
                <w:rFonts w:ascii="Times New Roman" w:hAnsi="Times New Roman" w:cs="Times New Roman"/>
                <w:lang w:val="en-US"/>
              </w:rPr>
              <w:t>8,1</w:t>
            </w:r>
          </w:p>
        </w:tc>
        <w:tc>
          <w:tcPr>
            <w:tcW w:w="5670" w:type="dxa"/>
          </w:tcPr>
          <w:p w:rsidR="0089674D" w:rsidRPr="005B0427" w:rsidRDefault="0089674D" w:rsidP="00AE59CA">
            <w:pPr>
              <w:rPr>
                <w:rFonts w:ascii="Times New Roman" w:hAnsi="Times New Roman" w:cs="Times New Roman"/>
              </w:rPr>
            </w:pPr>
            <w:r w:rsidRPr="005B0427">
              <w:rPr>
                <w:rFonts w:ascii="Times New Roman" w:hAnsi="Times New Roman" w:cs="Times New Roman"/>
              </w:rPr>
              <w:t>Teren cu amenajări piscicole</w:t>
            </w:r>
          </w:p>
        </w:tc>
        <w:tc>
          <w:tcPr>
            <w:tcW w:w="2268" w:type="dxa"/>
          </w:tcPr>
          <w:p w:rsidR="0089674D" w:rsidRPr="005B0427" w:rsidRDefault="0089674D" w:rsidP="00236AFA">
            <w:pPr>
              <w:jc w:val="center"/>
              <w:rPr>
                <w:rFonts w:ascii="Times New Roman" w:hAnsi="Times New Roman" w:cs="Times New Roman"/>
                <w:lang w:val="en-US"/>
              </w:rPr>
            </w:pPr>
            <w:r w:rsidRPr="005B0427">
              <w:rPr>
                <w:rFonts w:ascii="Times New Roman" w:hAnsi="Times New Roman" w:cs="Times New Roman"/>
                <w:lang w:val="en-US"/>
              </w:rPr>
              <w:t>51</w:t>
            </w:r>
          </w:p>
        </w:tc>
        <w:tc>
          <w:tcPr>
            <w:tcW w:w="2126" w:type="dxa"/>
          </w:tcPr>
          <w:p w:rsidR="0089674D" w:rsidRPr="005B0427" w:rsidRDefault="0089674D" w:rsidP="00AE59CA">
            <w:pPr>
              <w:jc w:val="center"/>
              <w:rPr>
                <w:rFonts w:ascii="Times New Roman" w:hAnsi="Times New Roman" w:cs="Times New Roman"/>
                <w:lang w:val="en-US"/>
              </w:rPr>
            </w:pPr>
            <w:r w:rsidRPr="005B0427">
              <w:rPr>
                <w:rFonts w:ascii="Times New Roman" w:hAnsi="Times New Roman" w:cs="Times New Roman"/>
                <w:lang w:val="en-US"/>
              </w:rPr>
              <w:t>54</w:t>
            </w:r>
          </w:p>
        </w:tc>
      </w:tr>
      <w:tr w:rsidR="0089674D" w:rsidRPr="005B0427" w:rsidTr="00AE59CA">
        <w:tc>
          <w:tcPr>
            <w:tcW w:w="540" w:type="dxa"/>
          </w:tcPr>
          <w:p w:rsidR="0089674D" w:rsidRPr="005B0427" w:rsidRDefault="0089674D" w:rsidP="00AE59CA">
            <w:pPr>
              <w:rPr>
                <w:rFonts w:ascii="Times New Roman" w:hAnsi="Times New Roman" w:cs="Times New Roman"/>
                <w:lang w:val="en-US"/>
              </w:rPr>
            </w:pPr>
            <w:r w:rsidRPr="005B0427">
              <w:rPr>
                <w:rFonts w:ascii="Times New Roman" w:hAnsi="Times New Roman" w:cs="Times New Roman"/>
                <w:lang w:val="en-US"/>
              </w:rPr>
              <w:t>9</w:t>
            </w:r>
          </w:p>
        </w:tc>
        <w:tc>
          <w:tcPr>
            <w:tcW w:w="5670" w:type="dxa"/>
          </w:tcPr>
          <w:p w:rsidR="0089674D" w:rsidRPr="005B0427" w:rsidRDefault="0089674D" w:rsidP="00AE59CA">
            <w:pPr>
              <w:rPr>
                <w:rFonts w:ascii="Times New Roman" w:hAnsi="Times New Roman" w:cs="Times New Roman"/>
              </w:rPr>
            </w:pPr>
            <w:r w:rsidRPr="005B0427">
              <w:rPr>
                <w:rFonts w:ascii="Times New Roman" w:hAnsi="Times New Roman" w:cs="Times New Roman"/>
              </w:rPr>
              <w:t>Drumuri şi căi ferate</w:t>
            </w:r>
          </w:p>
        </w:tc>
        <w:tc>
          <w:tcPr>
            <w:tcW w:w="2268" w:type="dxa"/>
          </w:tcPr>
          <w:p w:rsidR="0089674D" w:rsidRPr="005B0427" w:rsidRDefault="00EF64FE" w:rsidP="00236AFA">
            <w:pPr>
              <w:jc w:val="center"/>
              <w:rPr>
                <w:rFonts w:ascii="Times New Roman" w:hAnsi="Times New Roman" w:cs="Times New Roman"/>
                <w:lang w:val="en-US"/>
              </w:rPr>
            </w:pPr>
            <w:r>
              <w:rPr>
                <w:rFonts w:ascii="Times New Roman" w:hAnsi="Times New Roman" w:cs="Times New Roman"/>
                <w:lang w:val="en-US"/>
              </w:rPr>
              <w:t>0</w:t>
            </w:r>
          </w:p>
        </w:tc>
        <w:tc>
          <w:tcPr>
            <w:tcW w:w="2126" w:type="dxa"/>
          </w:tcPr>
          <w:p w:rsidR="0089674D" w:rsidRPr="005B0427" w:rsidRDefault="00EF64FE" w:rsidP="00AE59CA">
            <w:pPr>
              <w:jc w:val="center"/>
              <w:rPr>
                <w:rFonts w:ascii="Times New Roman" w:hAnsi="Times New Roman" w:cs="Times New Roman"/>
                <w:lang w:val="en-US"/>
              </w:rPr>
            </w:pPr>
            <w:r>
              <w:rPr>
                <w:rFonts w:ascii="Times New Roman" w:hAnsi="Times New Roman" w:cs="Times New Roman"/>
                <w:lang w:val="en-US"/>
              </w:rPr>
              <w:t>0</w:t>
            </w:r>
          </w:p>
        </w:tc>
      </w:tr>
      <w:tr w:rsidR="0089674D" w:rsidRPr="005B0427" w:rsidTr="00AE59CA">
        <w:tc>
          <w:tcPr>
            <w:tcW w:w="540" w:type="dxa"/>
          </w:tcPr>
          <w:p w:rsidR="0089674D" w:rsidRPr="005B0427" w:rsidRDefault="0089674D" w:rsidP="00AE59CA">
            <w:pPr>
              <w:rPr>
                <w:rFonts w:ascii="Times New Roman" w:hAnsi="Times New Roman" w:cs="Times New Roman"/>
                <w:lang w:val="en-US"/>
              </w:rPr>
            </w:pPr>
            <w:r w:rsidRPr="005B0427">
              <w:rPr>
                <w:rFonts w:ascii="Times New Roman" w:hAnsi="Times New Roman" w:cs="Times New Roman"/>
                <w:lang w:val="en-US"/>
              </w:rPr>
              <w:t>10</w:t>
            </w:r>
          </w:p>
        </w:tc>
        <w:tc>
          <w:tcPr>
            <w:tcW w:w="5670" w:type="dxa"/>
          </w:tcPr>
          <w:p w:rsidR="0089674D" w:rsidRPr="005B0427" w:rsidRDefault="0089674D" w:rsidP="00AE59CA">
            <w:pPr>
              <w:rPr>
                <w:rFonts w:ascii="Times New Roman" w:hAnsi="Times New Roman" w:cs="Times New Roman"/>
              </w:rPr>
            </w:pPr>
            <w:r w:rsidRPr="005B0427">
              <w:rPr>
                <w:rFonts w:ascii="Times New Roman" w:hAnsi="Times New Roman" w:cs="Times New Roman"/>
              </w:rPr>
              <w:t>Teren neproductiv</w:t>
            </w:r>
          </w:p>
        </w:tc>
        <w:tc>
          <w:tcPr>
            <w:tcW w:w="2268" w:type="dxa"/>
          </w:tcPr>
          <w:p w:rsidR="0089674D" w:rsidRPr="005B0427" w:rsidRDefault="00EF64FE" w:rsidP="00236AFA">
            <w:pPr>
              <w:jc w:val="center"/>
              <w:rPr>
                <w:rFonts w:ascii="Times New Roman" w:hAnsi="Times New Roman" w:cs="Times New Roman"/>
                <w:lang w:val="en-US"/>
              </w:rPr>
            </w:pPr>
            <w:r>
              <w:rPr>
                <w:rFonts w:ascii="Times New Roman" w:hAnsi="Times New Roman" w:cs="Times New Roman"/>
                <w:lang w:val="en-US"/>
              </w:rPr>
              <w:t>0</w:t>
            </w:r>
          </w:p>
        </w:tc>
        <w:tc>
          <w:tcPr>
            <w:tcW w:w="2126" w:type="dxa"/>
          </w:tcPr>
          <w:p w:rsidR="0089674D" w:rsidRPr="005B0427" w:rsidRDefault="00EF64FE" w:rsidP="00AE59CA">
            <w:pPr>
              <w:jc w:val="center"/>
              <w:rPr>
                <w:rFonts w:ascii="Times New Roman" w:hAnsi="Times New Roman" w:cs="Times New Roman"/>
                <w:lang w:val="en-US"/>
              </w:rPr>
            </w:pPr>
            <w:r>
              <w:rPr>
                <w:rFonts w:ascii="Times New Roman" w:hAnsi="Times New Roman" w:cs="Times New Roman"/>
                <w:lang w:val="en-US"/>
              </w:rPr>
              <w:t>0</w:t>
            </w:r>
          </w:p>
        </w:tc>
      </w:tr>
    </w:tbl>
    <w:p w:rsidR="00071E2C" w:rsidRPr="005B0427" w:rsidRDefault="00071E2C" w:rsidP="00071E2C">
      <w:pPr>
        <w:ind w:firstLine="708"/>
        <w:rPr>
          <w:rFonts w:ascii="Times New Roman" w:hAnsi="Times New Roman" w:cs="Times New Roman"/>
          <w:lang w:val="en-US"/>
        </w:rPr>
      </w:pPr>
      <w:r w:rsidRPr="005B0427">
        <w:rPr>
          <w:rFonts w:ascii="Times New Roman" w:hAnsi="Times New Roman" w:cs="Times New Roman"/>
          <w:lang w:val="en-US"/>
        </w:rPr>
        <w:t xml:space="preserve">Înregistrarea în registrul agricol a datelor privind clădirile şi terenurile, a titularului dreptului de proprietate asupra acestora, precum şi schimbarea categoriei de folosinţă se pot face numai pe bază de documente, anexate la declaraţia făcută sub semnătura proprie a capului de gospodărie sau, în lipsa acestuia, a unui membru major al gospodăriei. </w:t>
      </w:r>
    </w:p>
    <w:p w:rsidR="00071E2C" w:rsidRPr="005B0427" w:rsidRDefault="00071E2C" w:rsidP="00071E2C">
      <w:pPr>
        <w:tabs>
          <w:tab w:val="left" w:pos="1470"/>
        </w:tabs>
        <w:spacing w:after="0"/>
        <w:rPr>
          <w:rFonts w:ascii="Times New Roman" w:hAnsi="Times New Roman" w:cs="Times New Roman"/>
          <w:b/>
          <w:sz w:val="32"/>
          <w:szCs w:val="32"/>
          <w:lang w:val="en-US"/>
        </w:rPr>
      </w:pPr>
      <w:r w:rsidRPr="005B0427">
        <w:rPr>
          <w:rFonts w:ascii="Times New Roman" w:hAnsi="Times New Roman" w:cs="Times New Roman"/>
          <w:b/>
          <w:sz w:val="32"/>
          <w:szCs w:val="32"/>
          <w:lang w:val="en-US"/>
        </w:rPr>
        <w:t>TAXA PE TEREN</w:t>
      </w:r>
    </w:p>
    <w:p w:rsidR="00071E2C" w:rsidRPr="005B0427" w:rsidRDefault="00071E2C" w:rsidP="00071E2C">
      <w:pPr>
        <w:tabs>
          <w:tab w:val="left" w:pos="1470"/>
        </w:tabs>
        <w:spacing w:after="0"/>
        <w:rPr>
          <w:rFonts w:ascii="Times New Roman" w:hAnsi="Times New Roman" w:cs="Times New Roman"/>
          <w:lang w:val="en-US"/>
        </w:rPr>
      </w:pPr>
      <w:r w:rsidRPr="005B0427">
        <w:rPr>
          <w:rFonts w:ascii="Times New Roman" w:hAnsi="Times New Roman" w:cs="Times New Roman"/>
          <w:lang w:val="en-US"/>
        </w:rPr>
        <w:t>Pentru terenurile proprietate publică sau privată a statului ori a unităţilor administrativ-teritoriale, concesionate, închiriate, date în administrare ori în folosinţă, după caz, se stabileşte taxa pe teren care reprezintă sarcina fiscală a concesionarilor, locatarilor, titularilor dreptului de administrare sau de folosinţă, în condiţii similare impozitului pe teren.</w:t>
      </w:r>
    </w:p>
    <w:p w:rsidR="00071E2C" w:rsidRPr="005B0427" w:rsidRDefault="00071E2C" w:rsidP="00071E2C">
      <w:pPr>
        <w:tabs>
          <w:tab w:val="left" w:pos="1470"/>
        </w:tabs>
        <w:spacing w:after="0"/>
        <w:rPr>
          <w:rFonts w:ascii="Times New Roman" w:hAnsi="Times New Roman" w:cs="Times New Roman"/>
          <w:lang w:val="en-US"/>
        </w:rPr>
      </w:pPr>
      <w:r w:rsidRPr="005B0427">
        <w:rPr>
          <w:rFonts w:ascii="Times New Roman" w:hAnsi="Times New Roman" w:cs="Times New Roman"/>
          <w:lang w:val="en-US"/>
        </w:rPr>
        <w:t xml:space="preserve">Taxa pe teren se plăteşte proporţional cu perioada pentru care </w:t>
      </w:r>
      <w:proofErr w:type="gramStart"/>
      <w:r w:rsidRPr="005B0427">
        <w:rPr>
          <w:rFonts w:ascii="Times New Roman" w:hAnsi="Times New Roman" w:cs="Times New Roman"/>
          <w:lang w:val="en-US"/>
        </w:rPr>
        <w:t>este</w:t>
      </w:r>
      <w:proofErr w:type="gramEnd"/>
      <w:r w:rsidRPr="005B0427">
        <w:rPr>
          <w:rFonts w:ascii="Times New Roman" w:hAnsi="Times New Roman" w:cs="Times New Roman"/>
          <w:lang w:val="en-US"/>
        </w:rPr>
        <w:t xml:space="preserve"> constituit dreptul de concesionare, închiriere, administrare ori folosinţă.</w:t>
      </w:r>
    </w:p>
    <w:p w:rsidR="00071E2C" w:rsidRPr="005B0427" w:rsidRDefault="00071E2C" w:rsidP="00071E2C">
      <w:pPr>
        <w:tabs>
          <w:tab w:val="left" w:pos="1470"/>
        </w:tabs>
        <w:spacing w:after="0"/>
        <w:rPr>
          <w:rFonts w:ascii="Times New Roman" w:hAnsi="Times New Roman" w:cs="Times New Roman"/>
          <w:lang w:val="en-US"/>
        </w:rPr>
      </w:pPr>
      <w:r w:rsidRPr="005B0427">
        <w:rPr>
          <w:rFonts w:ascii="Times New Roman" w:hAnsi="Times New Roman" w:cs="Times New Roman"/>
          <w:lang w:val="en-US"/>
        </w:rPr>
        <w:t xml:space="preserve">Taxa pe teren se datorează pe perioada valabilităţii contractului prin care se constituie dreptul de concesiune, închiriere, administrare ori folosinţă. În cazul contractelor care prevăd perioade mai mici de </w:t>
      </w:r>
      <w:proofErr w:type="gramStart"/>
      <w:r w:rsidRPr="005B0427">
        <w:rPr>
          <w:rFonts w:ascii="Times New Roman" w:hAnsi="Times New Roman" w:cs="Times New Roman"/>
          <w:lang w:val="en-US"/>
        </w:rPr>
        <w:t>un</w:t>
      </w:r>
      <w:proofErr w:type="gramEnd"/>
      <w:r w:rsidRPr="005B0427">
        <w:rPr>
          <w:rFonts w:ascii="Times New Roman" w:hAnsi="Times New Roman" w:cs="Times New Roman"/>
          <w:lang w:val="en-US"/>
        </w:rPr>
        <w:t xml:space="preserve"> an, taxa se datorează proporţional cu intervalul de timp pentru care s-a transmis dreptul de concesiune, închiriere, administrare ori folosinţă.</w:t>
      </w:r>
    </w:p>
    <w:p w:rsidR="00071E2C" w:rsidRPr="005B0427" w:rsidRDefault="00071E2C" w:rsidP="00071E2C">
      <w:pPr>
        <w:tabs>
          <w:tab w:val="left" w:pos="1470"/>
        </w:tabs>
        <w:spacing w:after="0"/>
        <w:rPr>
          <w:rFonts w:ascii="Times New Roman" w:hAnsi="Times New Roman" w:cs="Times New Roman"/>
          <w:lang w:val="en-US"/>
        </w:rPr>
      </w:pPr>
      <w:r w:rsidRPr="005B0427">
        <w:rPr>
          <w:rFonts w:ascii="Times New Roman" w:hAnsi="Times New Roman" w:cs="Times New Roman"/>
          <w:lang w:val="en-US"/>
        </w:rPr>
        <w:t>Persoana care datorează taxa pe teren are obligaţia să depună o declaraţie la organul fiscal local în a cărui rază teritorială de competenţă se află terenul, până la data de 25 a lunii următoare celei în care intră în vigoare contractul prin care se acordă dreptul de concesiune, închiriere, administrare ori folosinţă, la care anexează o copie a acestui contract.</w:t>
      </w:r>
    </w:p>
    <w:p w:rsidR="00071E2C" w:rsidRPr="005B0427" w:rsidRDefault="00071E2C" w:rsidP="00071E2C">
      <w:pPr>
        <w:tabs>
          <w:tab w:val="left" w:pos="1470"/>
        </w:tabs>
        <w:spacing w:after="0"/>
        <w:rPr>
          <w:rFonts w:ascii="Times New Roman" w:hAnsi="Times New Roman" w:cs="Times New Roman"/>
          <w:lang w:val="en-US"/>
        </w:rPr>
      </w:pPr>
      <w:r w:rsidRPr="005B0427">
        <w:rPr>
          <w:rFonts w:ascii="Times New Roman" w:hAnsi="Times New Roman" w:cs="Times New Roman"/>
          <w:lang w:val="en-US"/>
        </w:rPr>
        <w:lastRenderedPageBreak/>
        <w:t>În cazul unei situaţii care determină modificarea taxei pe teren datorate, persoana care datorează taxa pe teren are obligaţia să depună o declaraţie la organul fiscal local în a cărui rază teritorială de competenţă se află terenul, până la data de 25 a lunii următoare celei în care s-a înregistrat situaţia respectivă.</w:t>
      </w:r>
    </w:p>
    <w:p w:rsidR="00071E2C" w:rsidRPr="005B0427" w:rsidRDefault="00071E2C" w:rsidP="00071E2C">
      <w:pPr>
        <w:tabs>
          <w:tab w:val="left" w:pos="1470"/>
        </w:tabs>
        <w:spacing w:after="0"/>
        <w:rPr>
          <w:rFonts w:ascii="Times New Roman" w:hAnsi="Times New Roman" w:cs="Times New Roman"/>
          <w:lang w:val="en-US"/>
        </w:rPr>
      </w:pPr>
      <w:proofErr w:type="gramStart"/>
      <w:r w:rsidRPr="005B0427">
        <w:rPr>
          <w:rFonts w:ascii="Times New Roman" w:hAnsi="Times New Roman" w:cs="Times New Roman"/>
          <w:lang w:val="en-US"/>
        </w:rPr>
        <w:t>Taxa pe teren se plăteşte lunar, până la data de 25 a lunii următoare fiecărei luni din perioada de valabilitate a contractului prin care se transmite dreptul de concesiune, închiriere, administrare ori folosinţă.</w:t>
      </w:r>
      <w:proofErr w:type="gramEnd"/>
    </w:p>
    <w:p w:rsidR="005B0427" w:rsidRDefault="005B0427" w:rsidP="00071E2C">
      <w:pPr>
        <w:tabs>
          <w:tab w:val="left" w:pos="2355"/>
        </w:tabs>
        <w:rPr>
          <w:rFonts w:ascii="Times New Roman" w:hAnsi="Times New Roman" w:cs="Times New Roman"/>
          <w:lang w:val="en-US"/>
        </w:rPr>
      </w:pPr>
    </w:p>
    <w:p w:rsidR="00071E2C" w:rsidRPr="005B0427" w:rsidRDefault="00705FEA" w:rsidP="00071E2C">
      <w:pPr>
        <w:tabs>
          <w:tab w:val="left" w:pos="2355"/>
        </w:tabs>
        <w:rPr>
          <w:rFonts w:ascii="Times New Roman" w:hAnsi="Times New Roman" w:cs="Times New Roman"/>
          <w:sz w:val="36"/>
          <w:szCs w:val="36"/>
          <w:lang w:val="en-US"/>
        </w:rPr>
      </w:pPr>
      <w:r>
        <w:rPr>
          <w:rFonts w:ascii="Times New Roman" w:hAnsi="Times New Roman" w:cs="Times New Roman"/>
          <w:sz w:val="36"/>
          <w:szCs w:val="36"/>
          <w:lang w:val="en-US"/>
        </w:rPr>
        <w:t xml:space="preserve">Art.470 </w:t>
      </w:r>
      <w:r w:rsidR="00071E2C" w:rsidRPr="005B0427">
        <w:rPr>
          <w:rFonts w:ascii="Times New Roman" w:hAnsi="Times New Roman" w:cs="Times New Roman"/>
          <w:sz w:val="36"/>
          <w:szCs w:val="36"/>
          <w:lang w:val="en-US"/>
        </w:rPr>
        <w:t xml:space="preserve">  IMPOZITUL  PE  MIJLOACELE  DE  TRANSPORT</w:t>
      </w:r>
    </w:p>
    <w:p w:rsidR="00071E2C" w:rsidRPr="005B0427" w:rsidRDefault="00071E2C" w:rsidP="00071E2C">
      <w:pPr>
        <w:ind w:firstLine="708"/>
        <w:rPr>
          <w:rFonts w:ascii="Times New Roman" w:hAnsi="Times New Roman" w:cs="Times New Roman"/>
          <w:lang w:val="en-US"/>
        </w:rPr>
      </w:pPr>
      <w:r w:rsidRPr="005B0427">
        <w:rPr>
          <w:rFonts w:ascii="Times New Roman" w:hAnsi="Times New Roman" w:cs="Times New Roman"/>
          <w:lang w:val="en-US"/>
        </w:rPr>
        <w:t xml:space="preserve">Impozitul pe mijloacele de transport se calculează în funcţie de tipul mijlocului de transport, conform celor prevăzute în continuare: </w:t>
      </w:r>
    </w:p>
    <w:p w:rsidR="00071E2C" w:rsidRPr="005B0427" w:rsidRDefault="00071E2C" w:rsidP="00071E2C">
      <w:pPr>
        <w:rPr>
          <w:rFonts w:ascii="Times New Roman" w:hAnsi="Times New Roman" w:cs="Times New Roman"/>
          <w:lang w:val="en-US"/>
        </w:rPr>
      </w:pPr>
      <w:r w:rsidRPr="005B0427">
        <w:rPr>
          <w:rFonts w:ascii="Times New Roman" w:hAnsi="Times New Roman" w:cs="Times New Roman"/>
          <w:lang w:val="en-US"/>
        </w:rPr>
        <w:t>A. În cazul oricăruia dintre următoarele autovehicule, impozitul pe mijlocul de transport se calculează în funcţie de capacitatea cilindrică a acestuia</w:t>
      </w:r>
      <w:r w:rsidR="00156C40">
        <w:rPr>
          <w:rFonts w:ascii="Times New Roman" w:hAnsi="Times New Roman" w:cs="Times New Roman"/>
          <w:lang w:val="en-US"/>
        </w:rPr>
        <w:t xml:space="preserve">si norma de </w:t>
      </w:r>
      <w:proofErr w:type="gramStart"/>
      <w:r w:rsidR="00156C40">
        <w:rPr>
          <w:rFonts w:ascii="Times New Roman" w:hAnsi="Times New Roman" w:cs="Times New Roman"/>
          <w:lang w:val="en-US"/>
        </w:rPr>
        <w:t>poluare ,</w:t>
      </w:r>
      <w:proofErr w:type="gramEnd"/>
      <w:r w:rsidR="00156C40">
        <w:rPr>
          <w:rFonts w:ascii="Times New Roman" w:hAnsi="Times New Roman" w:cs="Times New Roman"/>
          <w:lang w:val="en-US"/>
        </w:rPr>
        <w:t xml:space="preserve"> </w:t>
      </w:r>
      <w:r w:rsidRPr="005B0427">
        <w:rPr>
          <w:rFonts w:ascii="Times New Roman" w:hAnsi="Times New Roman" w:cs="Times New Roman"/>
          <w:lang w:val="en-US"/>
        </w:rPr>
        <w:t xml:space="preserve"> prin înmulţirea fiecărei grupe de 200 cm3 sau fracţiune din aceasta cu suma corespunzătoare din tabelul următor:</w:t>
      </w:r>
    </w:p>
    <w:tbl>
      <w:tblPr>
        <w:tblStyle w:val="TableGrid"/>
        <w:tblW w:w="0" w:type="auto"/>
        <w:tblLook w:val="04A0"/>
      </w:tblPr>
      <w:tblGrid>
        <w:gridCol w:w="959"/>
        <w:gridCol w:w="4252"/>
        <w:gridCol w:w="1573"/>
        <w:gridCol w:w="766"/>
        <w:gridCol w:w="766"/>
        <w:gridCol w:w="851"/>
        <w:gridCol w:w="850"/>
        <w:gridCol w:w="937"/>
      </w:tblGrid>
      <w:tr w:rsidR="00156C40" w:rsidRPr="005B0427" w:rsidTr="00C17754">
        <w:trPr>
          <w:trHeight w:val="1031"/>
        </w:trPr>
        <w:tc>
          <w:tcPr>
            <w:tcW w:w="959" w:type="dxa"/>
          </w:tcPr>
          <w:p w:rsidR="00156C40" w:rsidRPr="005B0427" w:rsidRDefault="00156C40" w:rsidP="00AE59CA">
            <w:pPr>
              <w:rPr>
                <w:rFonts w:ascii="Times New Roman" w:hAnsi="Times New Roman" w:cs="Times New Roman"/>
                <w:lang w:val="en-US"/>
              </w:rPr>
            </w:pPr>
            <w:r w:rsidRPr="005B0427">
              <w:rPr>
                <w:rFonts w:ascii="Times New Roman" w:hAnsi="Times New Roman" w:cs="Times New Roman"/>
                <w:lang w:val="en-US"/>
              </w:rPr>
              <w:t>NR.</w:t>
            </w:r>
          </w:p>
          <w:p w:rsidR="00156C40" w:rsidRPr="005B0427" w:rsidRDefault="00156C40" w:rsidP="00AE59CA">
            <w:pPr>
              <w:rPr>
                <w:rFonts w:ascii="Times New Roman" w:hAnsi="Times New Roman" w:cs="Times New Roman"/>
                <w:lang w:val="en-US"/>
              </w:rPr>
            </w:pPr>
            <w:r w:rsidRPr="005B0427">
              <w:rPr>
                <w:rFonts w:ascii="Times New Roman" w:hAnsi="Times New Roman" w:cs="Times New Roman"/>
                <w:lang w:val="en-US"/>
              </w:rPr>
              <w:t>CRT.</w:t>
            </w:r>
          </w:p>
        </w:tc>
        <w:tc>
          <w:tcPr>
            <w:tcW w:w="4252" w:type="dxa"/>
          </w:tcPr>
          <w:p w:rsidR="00156C40" w:rsidRPr="005B0427" w:rsidRDefault="00156C40" w:rsidP="00AE59CA">
            <w:pPr>
              <w:rPr>
                <w:rFonts w:ascii="Times New Roman" w:hAnsi="Times New Roman" w:cs="Times New Roman"/>
              </w:rPr>
            </w:pPr>
            <w:r w:rsidRPr="005B0427">
              <w:rPr>
                <w:rFonts w:ascii="Times New Roman" w:hAnsi="Times New Roman" w:cs="Times New Roman"/>
              </w:rPr>
              <w:t xml:space="preserve">Mijloacele de transport  cu  tracţiune  mecanică </w:t>
            </w:r>
          </w:p>
          <w:p w:rsidR="00156C40" w:rsidRPr="005B0427" w:rsidRDefault="00156C40" w:rsidP="00AE59CA">
            <w:pPr>
              <w:rPr>
                <w:rFonts w:ascii="Times New Roman" w:hAnsi="Times New Roman" w:cs="Times New Roman"/>
              </w:rPr>
            </w:pPr>
          </w:p>
        </w:tc>
        <w:tc>
          <w:tcPr>
            <w:tcW w:w="1573" w:type="dxa"/>
          </w:tcPr>
          <w:p w:rsidR="00156C40" w:rsidRPr="005B0427" w:rsidRDefault="00156C40" w:rsidP="00AE59CA">
            <w:pPr>
              <w:rPr>
                <w:rFonts w:ascii="Times New Roman" w:hAnsi="Times New Roman" w:cs="Times New Roman"/>
              </w:rPr>
            </w:pPr>
            <w:r w:rsidRPr="005B0427">
              <w:rPr>
                <w:rFonts w:ascii="Times New Roman" w:hAnsi="Times New Roman" w:cs="Times New Roman"/>
              </w:rPr>
              <w:t>NIVELURILE PRACTICATE</w:t>
            </w:r>
          </w:p>
          <w:p w:rsidR="00156C40" w:rsidRPr="005B0427" w:rsidRDefault="00156C40" w:rsidP="00C76F8E">
            <w:pPr>
              <w:rPr>
                <w:rFonts w:ascii="Times New Roman" w:hAnsi="Times New Roman" w:cs="Times New Roman"/>
              </w:rPr>
            </w:pPr>
            <w:r w:rsidRPr="005B0427">
              <w:rPr>
                <w:rFonts w:ascii="Times New Roman" w:hAnsi="Times New Roman" w:cs="Times New Roman"/>
              </w:rPr>
              <w:t>ÎN ANUL 2025</w:t>
            </w:r>
          </w:p>
        </w:tc>
        <w:tc>
          <w:tcPr>
            <w:tcW w:w="4042" w:type="dxa"/>
            <w:gridSpan w:val="5"/>
          </w:tcPr>
          <w:p w:rsidR="00156C40" w:rsidRPr="005B0427" w:rsidRDefault="00156C40" w:rsidP="00AE59CA">
            <w:pPr>
              <w:rPr>
                <w:rFonts w:ascii="Times New Roman" w:hAnsi="Times New Roman" w:cs="Times New Roman"/>
              </w:rPr>
            </w:pPr>
            <w:r w:rsidRPr="005B0427">
              <w:rPr>
                <w:rFonts w:ascii="Times New Roman" w:hAnsi="Times New Roman" w:cs="Times New Roman"/>
              </w:rPr>
              <w:t>NIVELURILE PRACTICATE</w:t>
            </w:r>
          </w:p>
          <w:p w:rsidR="00156C40" w:rsidRPr="005B0427" w:rsidRDefault="00156C40" w:rsidP="0089674D">
            <w:pPr>
              <w:rPr>
                <w:rFonts w:ascii="Times New Roman" w:hAnsi="Times New Roman" w:cs="Times New Roman"/>
              </w:rPr>
            </w:pPr>
            <w:r w:rsidRPr="005B0427">
              <w:rPr>
                <w:rFonts w:ascii="Times New Roman" w:hAnsi="Times New Roman" w:cs="Times New Roman"/>
              </w:rPr>
              <w:t>ÎN ANUL 2026</w:t>
            </w:r>
          </w:p>
        </w:tc>
      </w:tr>
      <w:tr w:rsidR="00D11FB8" w:rsidRPr="005B0427" w:rsidTr="00156C40">
        <w:tc>
          <w:tcPr>
            <w:tcW w:w="6784" w:type="dxa"/>
            <w:gridSpan w:val="3"/>
          </w:tcPr>
          <w:p w:rsidR="00156C40" w:rsidRPr="005B0427" w:rsidRDefault="00156C40" w:rsidP="00AE59CA">
            <w:pPr>
              <w:pStyle w:val="ListParagraph"/>
              <w:numPr>
                <w:ilvl w:val="0"/>
                <w:numId w:val="7"/>
              </w:numPr>
              <w:rPr>
                <w:rFonts w:ascii="Times New Roman" w:hAnsi="Times New Roman" w:cs="Times New Roman"/>
                <w:b/>
                <w:lang w:val="en-US"/>
              </w:rPr>
            </w:pPr>
            <w:r w:rsidRPr="005B0427">
              <w:rPr>
                <w:rFonts w:ascii="Times New Roman" w:hAnsi="Times New Roman" w:cs="Times New Roman"/>
                <w:b/>
                <w:lang w:val="en-US"/>
              </w:rPr>
              <w:t>Vehicule  înmatriculate  (lei/200cm</w:t>
            </w:r>
            <w:r w:rsidRPr="005B0427">
              <w:rPr>
                <w:rFonts w:ascii="Times New Roman" w:hAnsi="Times New Roman" w:cs="Times New Roman"/>
                <w:b/>
                <w:vertAlign w:val="superscript"/>
                <w:lang w:val="en-US"/>
              </w:rPr>
              <w:t>3</w:t>
            </w:r>
            <w:r w:rsidRPr="005B0427">
              <w:rPr>
                <w:rFonts w:ascii="Times New Roman" w:hAnsi="Times New Roman" w:cs="Times New Roman"/>
                <w:b/>
                <w:lang w:val="en-US"/>
              </w:rPr>
              <w:t xml:space="preserve"> sau  fracţiune  din  aceasta)</w:t>
            </w:r>
          </w:p>
        </w:tc>
        <w:tc>
          <w:tcPr>
            <w:tcW w:w="695" w:type="dxa"/>
          </w:tcPr>
          <w:p w:rsidR="00156C40" w:rsidRPr="00D11FB8" w:rsidRDefault="00156C40" w:rsidP="00156C40">
            <w:pPr>
              <w:rPr>
                <w:rFonts w:ascii="Times New Roman" w:hAnsi="Times New Roman" w:cs="Times New Roman"/>
                <w:sz w:val="18"/>
                <w:szCs w:val="18"/>
                <w:lang w:val="en-US"/>
              </w:rPr>
            </w:pPr>
            <w:r w:rsidRPr="00D11FB8">
              <w:rPr>
                <w:rFonts w:ascii="Times New Roman" w:hAnsi="Times New Roman" w:cs="Times New Roman"/>
                <w:sz w:val="18"/>
                <w:szCs w:val="18"/>
                <w:lang w:val="en-US"/>
              </w:rPr>
              <w:t>Norma</w:t>
            </w:r>
          </w:p>
          <w:p w:rsidR="00156C40" w:rsidRPr="00D11FB8" w:rsidRDefault="00156C40" w:rsidP="00156C40">
            <w:pPr>
              <w:rPr>
                <w:rFonts w:ascii="Times New Roman" w:hAnsi="Times New Roman" w:cs="Times New Roman"/>
                <w:sz w:val="18"/>
                <w:szCs w:val="18"/>
                <w:lang w:val="en-US"/>
              </w:rPr>
            </w:pPr>
            <w:r w:rsidRPr="00D11FB8">
              <w:rPr>
                <w:rFonts w:ascii="Times New Roman" w:hAnsi="Times New Roman" w:cs="Times New Roman"/>
                <w:sz w:val="18"/>
                <w:szCs w:val="18"/>
                <w:lang w:val="en-US"/>
              </w:rPr>
              <w:t xml:space="preserve">Poluare :Non-euro, E0-E3 </w:t>
            </w:r>
          </w:p>
        </w:tc>
        <w:tc>
          <w:tcPr>
            <w:tcW w:w="709" w:type="dxa"/>
          </w:tcPr>
          <w:p w:rsidR="00D11FB8" w:rsidRPr="00D11FB8" w:rsidRDefault="00D11FB8" w:rsidP="00D11FB8">
            <w:pPr>
              <w:rPr>
                <w:rFonts w:ascii="Times New Roman" w:hAnsi="Times New Roman" w:cs="Times New Roman"/>
                <w:sz w:val="18"/>
                <w:szCs w:val="18"/>
                <w:lang w:val="en-US"/>
              </w:rPr>
            </w:pPr>
            <w:r w:rsidRPr="00D11FB8">
              <w:rPr>
                <w:rFonts w:ascii="Times New Roman" w:hAnsi="Times New Roman" w:cs="Times New Roman"/>
                <w:sz w:val="18"/>
                <w:szCs w:val="18"/>
                <w:lang w:val="en-US"/>
              </w:rPr>
              <w:t>Norma</w:t>
            </w:r>
          </w:p>
          <w:p w:rsidR="00156C40" w:rsidRPr="00D11FB8" w:rsidRDefault="00D11FB8" w:rsidP="00D11FB8">
            <w:pPr>
              <w:rPr>
                <w:rFonts w:ascii="Times New Roman" w:hAnsi="Times New Roman" w:cs="Times New Roman"/>
                <w:b/>
                <w:sz w:val="18"/>
                <w:szCs w:val="18"/>
                <w:lang w:val="en-US"/>
              </w:rPr>
            </w:pPr>
            <w:r w:rsidRPr="00D11FB8">
              <w:rPr>
                <w:rFonts w:ascii="Times New Roman" w:hAnsi="Times New Roman" w:cs="Times New Roman"/>
                <w:sz w:val="18"/>
                <w:szCs w:val="18"/>
                <w:lang w:val="en-US"/>
              </w:rPr>
              <w:t>Poluare :Non-euro, E4</w:t>
            </w:r>
          </w:p>
        </w:tc>
        <w:tc>
          <w:tcPr>
            <w:tcW w:w="851" w:type="dxa"/>
          </w:tcPr>
          <w:p w:rsidR="00D11FB8" w:rsidRPr="00D11FB8" w:rsidRDefault="00D11FB8" w:rsidP="00D11FB8">
            <w:pPr>
              <w:rPr>
                <w:rFonts w:ascii="Times New Roman" w:hAnsi="Times New Roman" w:cs="Times New Roman"/>
                <w:sz w:val="18"/>
                <w:szCs w:val="18"/>
                <w:lang w:val="en-US"/>
              </w:rPr>
            </w:pPr>
            <w:r w:rsidRPr="00D11FB8">
              <w:rPr>
                <w:rFonts w:ascii="Times New Roman" w:hAnsi="Times New Roman" w:cs="Times New Roman"/>
                <w:sz w:val="18"/>
                <w:szCs w:val="18"/>
                <w:lang w:val="en-US"/>
              </w:rPr>
              <w:t>Norma</w:t>
            </w:r>
          </w:p>
          <w:p w:rsidR="00156C40" w:rsidRPr="00D11FB8" w:rsidRDefault="00D11FB8" w:rsidP="00D11FB8">
            <w:pPr>
              <w:rPr>
                <w:rFonts w:ascii="Times New Roman" w:hAnsi="Times New Roman" w:cs="Times New Roman"/>
                <w:b/>
                <w:sz w:val="18"/>
                <w:szCs w:val="18"/>
                <w:lang w:val="en-US"/>
              </w:rPr>
            </w:pPr>
            <w:r w:rsidRPr="00D11FB8">
              <w:rPr>
                <w:rFonts w:ascii="Times New Roman" w:hAnsi="Times New Roman" w:cs="Times New Roman"/>
                <w:sz w:val="18"/>
                <w:szCs w:val="18"/>
                <w:lang w:val="en-US"/>
              </w:rPr>
              <w:t>Poluare :Non-euro, E5</w:t>
            </w:r>
          </w:p>
        </w:tc>
        <w:tc>
          <w:tcPr>
            <w:tcW w:w="850" w:type="dxa"/>
          </w:tcPr>
          <w:p w:rsidR="00D11FB8" w:rsidRPr="00D11FB8" w:rsidRDefault="00D11FB8" w:rsidP="00D11FB8">
            <w:pPr>
              <w:rPr>
                <w:rFonts w:ascii="Times New Roman" w:hAnsi="Times New Roman" w:cs="Times New Roman"/>
                <w:sz w:val="18"/>
                <w:szCs w:val="18"/>
                <w:lang w:val="en-US"/>
              </w:rPr>
            </w:pPr>
            <w:r w:rsidRPr="00D11FB8">
              <w:rPr>
                <w:rFonts w:ascii="Times New Roman" w:hAnsi="Times New Roman" w:cs="Times New Roman"/>
                <w:sz w:val="18"/>
                <w:szCs w:val="18"/>
                <w:lang w:val="en-US"/>
              </w:rPr>
              <w:t>Norma</w:t>
            </w:r>
          </w:p>
          <w:p w:rsidR="00156C40" w:rsidRPr="00D11FB8" w:rsidRDefault="00D11FB8" w:rsidP="00D11FB8">
            <w:pPr>
              <w:rPr>
                <w:rFonts w:ascii="Times New Roman" w:hAnsi="Times New Roman" w:cs="Times New Roman"/>
                <w:b/>
                <w:sz w:val="18"/>
                <w:szCs w:val="18"/>
                <w:lang w:val="en-US"/>
              </w:rPr>
            </w:pPr>
            <w:r w:rsidRPr="00D11FB8">
              <w:rPr>
                <w:rFonts w:ascii="Times New Roman" w:hAnsi="Times New Roman" w:cs="Times New Roman"/>
                <w:sz w:val="18"/>
                <w:szCs w:val="18"/>
                <w:lang w:val="en-US"/>
              </w:rPr>
              <w:t>Poluare :Non-euro, E6</w:t>
            </w:r>
          </w:p>
        </w:tc>
        <w:tc>
          <w:tcPr>
            <w:tcW w:w="937" w:type="dxa"/>
          </w:tcPr>
          <w:p w:rsidR="00156C40" w:rsidRPr="00D11FB8" w:rsidRDefault="00D11FB8" w:rsidP="00D11FB8">
            <w:pPr>
              <w:rPr>
                <w:rFonts w:ascii="Times New Roman" w:hAnsi="Times New Roman" w:cs="Times New Roman"/>
                <w:b/>
                <w:sz w:val="18"/>
                <w:szCs w:val="18"/>
                <w:lang w:val="en-US"/>
              </w:rPr>
            </w:pPr>
            <w:r w:rsidRPr="00D11FB8">
              <w:rPr>
                <w:rFonts w:ascii="Times New Roman" w:hAnsi="Times New Roman" w:cs="Times New Roman"/>
                <w:sz w:val="18"/>
                <w:szCs w:val="18"/>
                <w:lang w:val="en-US"/>
              </w:rPr>
              <w:t>Hibride cu emisii de CO2peste 50g/km</w:t>
            </w:r>
          </w:p>
        </w:tc>
      </w:tr>
      <w:tr w:rsidR="00D11FB8" w:rsidRPr="005B0427" w:rsidTr="00156C40">
        <w:tc>
          <w:tcPr>
            <w:tcW w:w="959" w:type="dxa"/>
          </w:tcPr>
          <w:p w:rsidR="00156C40" w:rsidRPr="005B0427" w:rsidRDefault="00156C40" w:rsidP="00AE59CA">
            <w:pPr>
              <w:rPr>
                <w:rFonts w:ascii="Times New Roman" w:hAnsi="Times New Roman" w:cs="Times New Roman"/>
              </w:rPr>
            </w:pPr>
            <w:r w:rsidRPr="005B0427">
              <w:rPr>
                <w:rFonts w:ascii="Times New Roman" w:hAnsi="Times New Roman" w:cs="Times New Roman"/>
              </w:rPr>
              <w:t>1</w:t>
            </w:r>
          </w:p>
        </w:tc>
        <w:tc>
          <w:tcPr>
            <w:tcW w:w="4252" w:type="dxa"/>
          </w:tcPr>
          <w:p w:rsidR="00156C40" w:rsidRPr="005B0427" w:rsidRDefault="00156C40" w:rsidP="00AE59CA">
            <w:pPr>
              <w:rPr>
                <w:rFonts w:ascii="Times New Roman" w:hAnsi="Times New Roman" w:cs="Times New Roman"/>
              </w:rPr>
            </w:pPr>
            <w:r w:rsidRPr="005B0427">
              <w:rPr>
                <w:rFonts w:ascii="Times New Roman" w:hAnsi="Times New Roman" w:cs="Times New Roman"/>
              </w:rPr>
              <w:t>Motociclete, tricicluri, cvadricicluri și autoturisme cu capacitatea cilindrică de până la 1.600 cm3, inclusiv</w:t>
            </w:r>
          </w:p>
        </w:tc>
        <w:tc>
          <w:tcPr>
            <w:tcW w:w="1573" w:type="dxa"/>
          </w:tcPr>
          <w:p w:rsidR="00156C40" w:rsidRPr="005B0427" w:rsidRDefault="00156C40" w:rsidP="00236AFA">
            <w:pPr>
              <w:rPr>
                <w:rFonts w:ascii="Times New Roman" w:hAnsi="Times New Roman" w:cs="Times New Roman"/>
                <w:lang w:val="en-US"/>
              </w:rPr>
            </w:pPr>
            <w:r w:rsidRPr="005B0427">
              <w:rPr>
                <w:rFonts w:ascii="Times New Roman" w:hAnsi="Times New Roman" w:cs="Times New Roman"/>
                <w:lang w:val="en-US"/>
              </w:rPr>
              <w:t>10</w:t>
            </w:r>
          </w:p>
        </w:tc>
        <w:tc>
          <w:tcPr>
            <w:tcW w:w="695" w:type="dxa"/>
          </w:tcPr>
          <w:p w:rsidR="00156C40" w:rsidRPr="005B0427" w:rsidRDefault="00156C40" w:rsidP="003523FB">
            <w:pPr>
              <w:rPr>
                <w:rFonts w:ascii="Times New Roman" w:hAnsi="Times New Roman" w:cs="Times New Roman"/>
                <w:lang w:val="en-US"/>
              </w:rPr>
            </w:pPr>
            <w:r>
              <w:rPr>
                <w:rFonts w:ascii="Times New Roman" w:hAnsi="Times New Roman" w:cs="Times New Roman"/>
                <w:lang w:val="en-US"/>
              </w:rPr>
              <w:t>19,5</w:t>
            </w:r>
          </w:p>
        </w:tc>
        <w:tc>
          <w:tcPr>
            <w:tcW w:w="709"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18,8</w:t>
            </w:r>
          </w:p>
        </w:tc>
        <w:tc>
          <w:tcPr>
            <w:tcW w:w="851"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17,6</w:t>
            </w:r>
          </w:p>
        </w:tc>
        <w:tc>
          <w:tcPr>
            <w:tcW w:w="850"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16,5</w:t>
            </w:r>
          </w:p>
        </w:tc>
        <w:tc>
          <w:tcPr>
            <w:tcW w:w="937"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16,2</w:t>
            </w:r>
          </w:p>
        </w:tc>
      </w:tr>
      <w:tr w:rsidR="00D11FB8" w:rsidRPr="005B0427" w:rsidTr="00156C40">
        <w:tc>
          <w:tcPr>
            <w:tcW w:w="959" w:type="dxa"/>
          </w:tcPr>
          <w:p w:rsidR="00156C40" w:rsidRPr="005B0427" w:rsidRDefault="00156C40" w:rsidP="00AE59CA">
            <w:pPr>
              <w:rPr>
                <w:rFonts w:ascii="Times New Roman" w:hAnsi="Times New Roman" w:cs="Times New Roman"/>
              </w:rPr>
            </w:pPr>
            <w:r w:rsidRPr="005B0427">
              <w:rPr>
                <w:rFonts w:ascii="Times New Roman" w:hAnsi="Times New Roman" w:cs="Times New Roman"/>
              </w:rPr>
              <w:t>2</w:t>
            </w:r>
          </w:p>
        </w:tc>
        <w:tc>
          <w:tcPr>
            <w:tcW w:w="4252" w:type="dxa"/>
          </w:tcPr>
          <w:p w:rsidR="00156C40" w:rsidRPr="005B0427" w:rsidRDefault="00156C40" w:rsidP="00AE59CA">
            <w:pPr>
              <w:rPr>
                <w:rFonts w:ascii="Times New Roman" w:hAnsi="Times New Roman" w:cs="Times New Roman"/>
              </w:rPr>
            </w:pPr>
            <w:r w:rsidRPr="005B0427">
              <w:rPr>
                <w:rFonts w:ascii="Times New Roman" w:hAnsi="Times New Roman" w:cs="Times New Roman"/>
              </w:rPr>
              <w:t>Motociclete, tricicluri și cvadricicluri cu capacitatea cilindrică de peste 1.600 cm3</w:t>
            </w:r>
          </w:p>
        </w:tc>
        <w:tc>
          <w:tcPr>
            <w:tcW w:w="1573" w:type="dxa"/>
          </w:tcPr>
          <w:p w:rsidR="00156C40" w:rsidRPr="005B0427" w:rsidRDefault="00156C40" w:rsidP="00236AFA">
            <w:pPr>
              <w:rPr>
                <w:rFonts w:ascii="Times New Roman" w:hAnsi="Times New Roman" w:cs="Times New Roman"/>
                <w:lang w:val="en-US"/>
              </w:rPr>
            </w:pPr>
            <w:r w:rsidRPr="005B0427">
              <w:rPr>
                <w:rFonts w:ascii="Times New Roman" w:hAnsi="Times New Roman" w:cs="Times New Roman"/>
                <w:lang w:val="en-US"/>
              </w:rPr>
              <w:t>12</w:t>
            </w:r>
          </w:p>
        </w:tc>
        <w:tc>
          <w:tcPr>
            <w:tcW w:w="695" w:type="dxa"/>
          </w:tcPr>
          <w:p w:rsidR="00156C40" w:rsidRPr="005B0427" w:rsidRDefault="00156C40" w:rsidP="0089674D">
            <w:pPr>
              <w:rPr>
                <w:rFonts w:ascii="Times New Roman" w:hAnsi="Times New Roman" w:cs="Times New Roman"/>
                <w:lang w:val="en-US"/>
              </w:rPr>
            </w:pPr>
            <w:r>
              <w:rPr>
                <w:rFonts w:ascii="Times New Roman" w:hAnsi="Times New Roman" w:cs="Times New Roman"/>
                <w:lang w:val="en-US"/>
              </w:rPr>
              <w:t>22,1</w:t>
            </w:r>
          </w:p>
        </w:tc>
        <w:tc>
          <w:tcPr>
            <w:tcW w:w="709"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21,3</w:t>
            </w:r>
          </w:p>
        </w:tc>
        <w:tc>
          <w:tcPr>
            <w:tcW w:w="851"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19,9</w:t>
            </w:r>
          </w:p>
        </w:tc>
        <w:tc>
          <w:tcPr>
            <w:tcW w:w="850"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18,7</w:t>
            </w:r>
          </w:p>
        </w:tc>
        <w:tc>
          <w:tcPr>
            <w:tcW w:w="937"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18,4</w:t>
            </w:r>
          </w:p>
        </w:tc>
      </w:tr>
      <w:tr w:rsidR="00D11FB8" w:rsidRPr="005B0427" w:rsidTr="00156C40">
        <w:tc>
          <w:tcPr>
            <w:tcW w:w="959" w:type="dxa"/>
          </w:tcPr>
          <w:p w:rsidR="00156C40" w:rsidRPr="005B0427" w:rsidRDefault="00156C40" w:rsidP="00AE59CA">
            <w:pPr>
              <w:rPr>
                <w:rFonts w:ascii="Times New Roman" w:hAnsi="Times New Roman" w:cs="Times New Roman"/>
              </w:rPr>
            </w:pPr>
            <w:r w:rsidRPr="005B0427">
              <w:rPr>
                <w:rFonts w:ascii="Times New Roman" w:hAnsi="Times New Roman" w:cs="Times New Roman"/>
              </w:rPr>
              <w:t>3</w:t>
            </w:r>
          </w:p>
        </w:tc>
        <w:tc>
          <w:tcPr>
            <w:tcW w:w="4252" w:type="dxa"/>
          </w:tcPr>
          <w:p w:rsidR="00156C40" w:rsidRPr="005B0427" w:rsidRDefault="00156C40" w:rsidP="00AE59CA">
            <w:pPr>
              <w:rPr>
                <w:rFonts w:ascii="Times New Roman" w:hAnsi="Times New Roman" w:cs="Times New Roman"/>
              </w:rPr>
            </w:pPr>
            <w:r w:rsidRPr="005B0427">
              <w:rPr>
                <w:rFonts w:ascii="Times New Roman" w:hAnsi="Times New Roman" w:cs="Times New Roman"/>
              </w:rPr>
              <w:t>Autoturisme cu capacitatea cilindrică între 1.601 cm3 și 2.000 cm3 inclusiv</w:t>
            </w:r>
          </w:p>
        </w:tc>
        <w:tc>
          <w:tcPr>
            <w:tcW w:w="1573" w:type="dxa"/>
          </w:tcPr>
          <w:p w:rsidR="00156C40" w:rsidRPr="005B0427" w:rsidRDefault="00156C40" w:rsidP="00236AFA">
            <w:pPr>
              <w:rPr>
                <w:rFonts w:ascii="Times New Roman" w:hAnsi="Times New Roman" w:cs="Times New Roman"/>
                <w:lang w:val="en-US"/>
              </w:rPr>
            </w:pPr>
            <w:r w:rsidRPr="005B0427">
              <w:rPr>
                <w:rFonts w:ascii="Times New Roman" w:hAnsi="Times New Roman" w:cs="Times New Roman"/>
                <w:lang w:val="en-US"/>
              </w:rPr>
              <w:t>28</w:t>
            </w:r>
          </w:p>
        </w:tc>
        <w:tc>
          <w:tcPr>
            <w:tcW w:w="695" w:type="dxa"/>
          </w:tcPr>
          <w:p w:rsidR="00156C40" w:rsidRPr="005B0427" w:rsidRDefault="00156C40" w:rsidP="003523FB">
            <w:pPr>
              <w:rPr>
                <w:rFonts w:ascii="Times New Roman" w:hAnsi="Times New Roman" w:cs="Times New Roman"/>
                <w:lang w:val="en-US"/>
              </w:rPr>
            </w:pPr>
            <w:r>
              <w:rPr>
                <w:rFonts w:ascii="Times New Roman" w:hAnsi="Times New Roman" w:cs="Times New Roman"/>
                <w:lang w:val="en-US"/>
              </w:rPr>
              <w:t>29,7</w:t>
            </w:r>
          </w:p>
        </w:tc>
        <w:tc>
          <w:tcPr>
            <w:tcW w:w="709"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28,5</w:t>
            </w:r>
          </w:p>
        </w:tc>
        <w:tc>
          <w:tcPr>
            <w:tcW w:w="851"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26,7</w:t>
            </w:r>
          </w:p>
        </w:tc>
        <w:tc>
          <w:tcPr>
            <w:tcW w:w="850"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25,1</w:t>
            </w:r>
          </w:p>
        </w:tc>
        <w:tc>
          <w:tcPr>
            <w:tcW w:w="937"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24,6</w:t>
            </w:r>
          </w:p>
        </w:tc>
      </w:tr>
      <w:tr w:rsidR="00D11FB8" w:rsidRPr="005B0427" w:rsidTr="00156C40">
        <w:tc>
          <w:tcPr>
            <w:tcW w:w="959" w:type="dxa"/>
          </w:tcPr>
          <w:p w:rsidR="00156C40" w:rsidRPr="005B0427" w:rsidRDefault="00156C40" w:rsidP="00AE59CA">
            <w:pPr>
              <w:rPr>
                <w:rFonts w:ascii="Times New Roman" w:hAnsi="Times New Roman" w:cs="Times New Roman"/>
              </w:rPr>
            </w:pPr>
            <w:r w:rsidRPr="005B0427">
              <w:rPr>
                <w:rFonts w:ascii="Times New Roman" w:hAnsi="Times New Roman" w:cs="Times New Roman"/>
              </w:rPr>
              <w:t>4</w:t>
            </w:r>
          </w:p>
        </w:tc>
        <w:tc>
          <w:tcPr>
            <w:tcW w:w="4252" w:type="dxa"/>
          </w:tcPr>
          <w:p w:rsidR="00156C40" w:rsidRPr="005B0427" w:rsidRDefault="00156C40" w:rsidP="00AE59CA">
            <w:pPr>
              <w:rPr>
                <w:rFonts w:ascii="Times New Roman" w:hAnsi="Times New Roman" w:cs="Times New Roman"/>
              </w:rPr>
            </w:pPr>
            <w:r w:rsidRPr="005B0427">
              <w:rPr>
                <w:rFonts w:ascii="Times New Roman" w:hAnsi="Times New Roman" w:cs="Times New Roman"/>
              </w:rPr>
              <w:t>Autoturisme cu capacitatea cilindrică între 2.001 cm3 și 2.600 cm3 inclusiv</w:t>
            </w:r>
          </w:p>
        </w:tc>
        <w:tc>
          <w:tcPr>
            <w:tcW w:w="1573" w:type="dxa"/>
          </w:tcPr>
          <w:p w:rsidR="00156C40" w:rsidRPr="005B0427" w:rsidRDefault="00156C40" w:rsidP="00236AFA">
            <w:pPr>
              <w:rPr>
                <w:rFonts w:ascii="Times New Roman" w:hAnsi="Times New Roman" w:cs="Times New Roman"/>
                <w:lang w:val="en-US"/>
              </w:rPr>
            </w:pPr>
            <w:r w:rsidRPr="005B0427">
              <w:rPr>
                <w:rFonts w:ascii="Times New Roman" w:hAnsi="Times New Roman" w:cs="Times New Roman"/>
                <w:lang w:val="en-US"/>
              </w:rPr>
              <w:t>108</w:t>
            </w:r>
          </w:p>
        </w:tc>
        <w:tc>
          <w:tcPr>
            <w:tcW w:w="695" w:type="dxa"/>
          </w:tcPr>
          <w:p w:rsidR="00156C40" w:rsidRPr="005B0427" w:rsidRDefault="00156C40" w:rsidP="003523FB">
            <w:pPr>
              <w:rPr>
                <w:rFonts w:ascii="Times New Roman" w:hAnsi="Times New Roman" w:cs="Times New Roman"/>
                <w:lang w:val="en-US"/>
              </w:rPr>
            </w:pPr>
            <w:r>
              <w:rPr>
                <w:rFonts w:ascii="Times New Roman" w:hAnsi="Times New Roman" w:cs="Times New Roman"/>
                <w:lang w:val="en-US"/>
              </w:rPr>
              <w:t>92,2</w:t>
            </w:r>
          </w:p>
        </w:tc>
        <w:tc>
          <w:tcPr>
            <w:tcW w:w="709"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88,6</w:t>
            </w:r>
          </w:p>
        </w:tc>
        <w:tc>
          <w:tcPr>
            <w:tcW w:w="851"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82,8</w:t>
            </w:r>
          </w:p>
        </w:tc>
        <w:tc>
          <w:tcPr>
            <w:tcW w:w="850"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77,8</w:t>
            </w:r>
          </w:p>
        </w:tc>
        <w:tc>
          <w:tcPr>
            <w:tcW w:w="937"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76,3</w:t>
            </w:r>
          </w:p>
        </w:tc>
      </w:tr>
      <w:tr w:rsidR="00D11FB8" w:rsidRPr="005B0427" w:rsidTr="00156C40">
        <w:tc>
          <w:tcPr>
            <w:tcW w:w="959" w:type="dxa"/>
          </w:tcPr>
          <w:p w:rsidR="00156C40" w:rsidRPr="005B0427" w:rsidRDefault="00156C40" w:rsidP="00AE59CA">
            <w:pPr>
              <w:rPr>
                <w:rFonts w:ascii="Times New Roman" w:hAnsi="Times New Roman" w:cs="Times New Roman"/>
              </w:rPr>
            </w:pPr>
            <w:r w:rsidRPr="005B0427">
              <w:rPr>
                <w:rFonts w:ascii="Times New Roman" w:hAnsi="Times New Roman" w:cs="Times New Roman"/>
              </w:rPr>
              <w:t>5</w:t>
            </w:r>
          </w:p>
        </w:tc>
        <w:tc>
          <w:tcPr>
            <w:tcW w:w="4252" w:type="dxa"/>
          </w:tcPr>
          <w:p w:rsidR="00156C40" w:rsidRPr="005B0427" w:rsidRDefault="00156C40" w:rsidP="00AE59CA">
            <w:pPr>
              <w:rPr>
                <w:rFonts w:ascii="Times New Roman" w:hAnsi="Times New Roman" w:cs="Times New Roman"/>
              </w:rPr>
            </w:pPr>
            <w:r w:rsidRPr="005B0427">
              <w:rPr>
                <w:rFonts w:ascii="Times New Roman" w:hAnsi="Times New Roman" w:cs="Times New Roman"/>
              </w:rPr>
              <w:t>Autoturisme cu capacitatea cilindrică între 2.601 cm3 și 3.000 cm3 inclusiv</w:t>
            </w:r>
          </w:p>
        </w:tc>
        <w:tc>
          <w:tcPr>
            <w:tcW w:w="1573" w:type="dxa"/>
          </w:tcPr>
          <w:p w:rsidR="00156C40" w:rsidRPr="005B0427" w:rsidRDefault="00156C40" w:rsidP="00236AFA">
            <w:pPr>
              <w:rPr>
                <w:rFonts w:ascii="Times New Roman" w:hAnsi="Times New Roman" w:cs="Times New Roman"/>
                <w:lang w:val="en-US"/>
              </w:rPr>
            </w:pPr>
            <w:r w:rsidRPr="005B0427">
              <w:rPr>
                <w:rFonts w:ascii="Times New Roman" w:hAnsi="Times New Roman" w:cs="Times New Roman"/>
                <w:lang w:val="en-US"/>
              </w:rPr>
              <w:t>213</w:t>
            </w:r>
          </w:p>
        </w:tc>
        <w:tc>
          <w:tcPr>
            <w:tcW w:w="695" w:type="dxa"/>
          </w:tcPr>
          <w:p w:rsidR="00156C40" w:rsidRPr="005B0427" w:rsidRDefault="00156C40" w:rsidP="003523FB">
            <w:pPr>
              <w:rPr>
                <w:rFonts w:ascii="Times New Roman" w:hAnsi="Times New Roman" w:cs="Times New Roman"/>
                <w:lang w:val="en-US"/>
              </w:rPr>
            </w:pPr>
            <w:r>
              <w:rPr>
                <w:rFonts w:ascii="Times New Roman" w:hAnsi="Times New Roman" w:cs="Times New Roman"/>
                <w:lang w:val="en-US"/>
              </w:rPr>
              <w:t>182,9</w:t>
            </w:r>
          </w:p>
        </w:tc>
        <w:tc>
          <w:tcPr>
            <w:tcW w:w="709"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172,8</w:t>
            </w:r>
          </w:p>
        </w:tc>
        <w:tc>
          <w:tcPr>
            <w:tcW w:w="851"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154,1</w:t>
            </w:r>
          </w:p>
        </w:tc>
        <w:tc>
          <w:tcPr>
            <w:tcW w:w="850"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151,2</w:t>
            </w:r>
          </w:p>
        </w:tc>
        <w:tc>
          <w:tcPr>
            <w:tcW w:w="937"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149,8</w:t>
            </w:r>
          </w:p>
        </w:tc>
      </w:tr>
      <w:tr w:rsidR="00D11FB8" w:rsidRPr="005B0427" w:rsidTr="00156C40">
        <w:tc>
          <w:tcPr>
            <w:tcW w:w="959" w:type="dxa"/>
          </w:tcPr>
          <w:p w:rsidR="00156C40" w:rsidRPr="005B0427" w:rsidRDefault="00156C40" w:rsidP="00AE59CA">
            <w:pPr>
              <w:rPr>
                <w:rFonts w:ascii="Times New Roman" w:hAnsi="Times New Roman" w:cs="Times New Roman"/>
              </w:rPr>
            </w:pPr>
            <w:r w:rsidRPr="005B0427">
              <w:rPr>
                <w:rFonts w:ascii="Times New Roman" w:hAnsi="Times New Roman" w:cs="Times New Roman"/>
              </w:rPr>
              <w:t>6</w:t>
            </w:r>
          </w:p>
        </w:tc>
        <w:tc>
          <w:tcPr>
            <w:tcW w:w="4252" w:type="dxa"/>
          </w:tcPr>
          <w:p w:rsidR="00156C40" w:rsidRPr="005B0427" w:rsidRDefault="00156C40" w:rsidP="00AE59CA">
            <w:pPr>
              <w:rPr>
                <w:rFonts w:ascii="Times New Roman" w:hAnsi="Times New Roman" w:cs="Times New Roman"/>
              </w:rPr>
            </w:pPr>
            <w:r w:rsidRPr="005B0427">
              <w:rPr>
                <w:rFonts w:ascii="Times New Roman" w:hAnsi="Times New Roman" w:cs="Times New Roman"/>
              </w:rPr>
              <w:t>Autoturisme cu capacitatea cilindrică de peste 3.001 cm3</w:t>
            </w:r>
          </w:p>
        </w:tc>
        <w:tc>
          <w:tcPr>
            <w:tcW w:w="1573" w:type="dxa"/>
          </w:tcPr>
          <w:p w:rsidR="00156C40" w:rsidRPr="005B0427" w:rsidRDefault="00156C40" w:rsidP="00236AFA">
            <w:pPr>
              <w:rPr>
                <w:rFonts w:ascii="Times New Roman" w:hAnsi="Times New Roman" w:cs="Times New Roman"/>
                <w:lang w:val="en-US"/>
              </w:rPr>
            </w:pPr>
            <w:r w:rsidRPr="005B0427">
              <w:rPr>
                <w:rFonts w:ascii="Times New Roman" w:hAnsi="Times New Roman" w:cs="Times New Roman"/>
                <w:lang w:val="en-US"/>
              </w:rPr>
              <w:t>432</w:t>
            </w:r>
          </w:p>
        </w:tc>
        <w:tc>
          <w:tcPr>
            <w:tcW w:w="695" w:type="dxa"/>
          </w:tcPr>
          <w:p w:rsidR="00156C40" w:rsidRPr="005B0427" w:rsidRDefault="00156C40" w:rsidP="003523FB">
            <w:pPr>
              <w:rPr>
                <w:rFonts w:ascii="Times New Roman" w:hAnsi="Times New Roman" w:cs="Times New Roman"/>
                <w:lang w:val="en-US"/>
              </w:rPr>
            </w:pPr>
            <w:r>
              <w:rPr>
                <w:rFonts w:ascii="Times New Roman" w:hAnsi="Times New Roman" w:cs="Times New Roman"/>
                <w:lang w:val="en-US"/>
              </w:rPr>
              <w:t>319</w:t>
            </w:r>
          </w:p>
        </w:tc>
        <w:tc>
          <w:tcPr>
            <w:tcW w:w="709"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297,3</w:t>
            </w:r>
          </w:p>
        </w:tc>
        <w:tc>
          <w:tcPr>
            <w:tcW w:w="851"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294,4</w:t>
            </w:r>
          </w:p>
        </w:tc>
        <w:tc>
          <w:tcPr>
            <w:tcW w:w="850"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290</w:t>
            </w:r>
          </w:p>
        </w:tc>
        <w:tc>
          <w:tcPr>
            <w:tcW w:w="937"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275,5</w:t>
            </w:r>
          </w:p>
        </w:tc>
      </w:tr>
      <w:tr w:rsidR="00D11FB8" w:rsidRPr="005B0427" w:rsidTr="00156C40">
        <w:tc>
          <w:tcPr>
            <w:tcW w:w="959" w:type="dxa"/>
          </w:tcPr>
          <w:p w:rsidR="00156C40" w:rsidRPr="005B0427" w:rsidRDefault="00156C40" w:rsidP="00AE59CA">
            <w:pPr>
              <w:rPr>
                <w:rFonts w:ascii="Times New Roman" w:hAnsi="Times New Roman" w:cs="Times New Roman"/>
              </w:rPr>
            </w:pPr>
            <w:r w:rsidRPr="005B0427">
              <w:rPr>
                <w:rFonts w:ascii="Times New Roman" w:hAnsi="Times New Roman" w:cs="Times New Roman"/>
              </w:rPr>
              <w:t>7</w:t>
            </w:r>
          </w:p>
        </w:tc>
        <w:tc>
          <w:tcPr>
            <w:tcW w:w="4252" w:type="dxa"/>
          </w:tcPr>
          <w:p w:rsidR="00156C40" w:rsidRPr="005B0427" w:rsidRDefault="00156C40" w:rsidP="00AE59CA">
            <w:pPr>
              <w:rPr>
                <w:rFonts w:ascii="Times New Roman" w:hAnsi="Times New Roman" w:cs="Times New Roman"/>
              </w:rPr>
            </w:pPr>
            <w:r w:rsidRPr="005B0427">
              <w:rPr>
                <w:rFonts w:ascii="Times New Roman" w:hAnsi="Times New Roman" w:cs="Times New Roman"/>
              </w:rPr>
              <w:t>Autobuze, autocare, microbuze</w:t>
            </w:r>
          </w:p>
        </w:tc>
        <w:tc>
          <w:tcPr>
            <w:tcW w:w="1573" w:type="dxa"/>
          </w:tcPr>
          <w:p w:rsidR="00156C40" w:rsidRPr="005B0427" w:rsidRDefault="00156C40" w:rsidP="00236AFA">
            <w:pPr>
              <w:rPr>
                <w:rFonts w:ascii="Times New Roman" w:hAnsi="Times New Roman" w:cs="Times New Roman"/>
                <w:lang w:val="en-US"/>
              </w:rPr>
            </w:pPr>
            <w:r w:rsidRPr="005B0427">
              <w:rPr>
                <w:rFonts w:ascii="Times New Roman" w:hAnsi="Times New Roman" w:cs="Times New Roman"/>
                <w:lang w:val="en-US"/>
              </w:rPr>
              <w:t>44</w:t>
            </w:r>
          </w:p>
        </w:tc>
        <w:tc>
          <w:tcPr>
            <w:tcW w:w="695" w:type="dxa"/>
          </w:tcPr>
          <w:p w:rsidR="00156C40" w:rsidRPr="005B0427" w:rsidRDefault="00156C40" w:rsidP="003523FB">
            <w:pPr>
              <w:rPr>
                <w:rFonts w:ascii="Times New Roman" w:hAnsi="Times New Roman" w:cs="Times New Roman"/>
                <w:lang w:val="en-US"/>
              </w:rPr>
            </w:pPr>
            <w:r>
              <w:rPr>
                <w:rFonts w:ascii="Times New Roman" w:hAnsi="Times New Roman" w:cs="Times New Roman"/>
                <w:lang w:val="en-US"/>
              </w:rPr>
              <w:t>31,2</w:t>
            </w:r>
          </w:p>
        </w:tc>
        <w:tc>
          <w:tcPr>
            <w:tcW w:w="709"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30</w:t>
            </w:r>
          </w:p>
        </w:tc>
        <w:tc>
          <w:tcPr>
            <w:tcW w:w="851"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28,1</w:t>
            </w:r>
          </w:p>
        </w:tc>
        <w:tc>
          <w:tcPr>
            <w:tcW w:w="850"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26,4</w:t>
            </w:r>
          </w:p>
        </w:tc>
        <w:tc>
          <w:tcPr>
            <w:tcW w:w="937"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25,9</w:t>
            </w:r>
          </w:p>
        </w:tc>
      </w:tr>
      <w:tr w:rsidR="00D11FB8" w:rsidRPr="005B0427" w:rsidTr="00156C40">
        <w:tc>
          <w:tcPr>
            <w:tcW w:w="959" w:type="dxa"/>
          </w:tcPr>
          <w:p w:rsidR="00156C40" w:rsidRPr="005B0427" w:rsidRDefault="00156C40" w:rsidP="00AE59CA">
            <w:pPr>
              <w:rPr>
                <w:rFonts w:ascii="Times New Roman" w:hAnsi="Times New Roman" w:cs="Times New Roman"/>
              </w:rPr>
            </w:pPr>
            <w:r w:rsidRPr="005B0427">
              <w:rPr>
                <w:rFonts w:ascii="Times New Roman" w:hAnsi="Times New Roman" w:cs="Times New Roman"/>
              </w:rPr>
              <w:t>8</w:t>
            </w:r>
          </w:p>
        </w:tc>
        <w:tc>
          <w:tcPr>
            <w:tcW w:w="4252" w:type="dxa"/>
          </w:tcPr>
          <w:p w:rsidR="00156C40" w:rsidRPr="005B0427" w:rsidRDefault="00156C40" w:rsidP="00AE59CA">
            <w:pPr>
              <w:rPr>
                <w:rFonts w:ascii="Times New Roman" w:hAnsi="Times New Roman" w:cs="Times New Roman"/>
              </w:rPr>
            </w:pPr>
            <w:r w:rsidRPr="005B0427">
              <w:rPr>
                <w:rFonts w:ascii="Times New Roman" w:hAnsi="Times New Roman" w:cs="Times New Roman"/>
              </w:rPr>
              <w:t>Alte vehicule cu tracțiune mecanică cu masa totală maximă autorizată de până la 12 tone, inclusiv</w:t>
            </w:r>
          </w:p>
        </w:tc>
        <w:tc>
          <w:tcPr>
            <w:tcW w:w="1573" w:type="dxa"/>
          </w:tcPr>
          <w:p w:rsidR="00156C40" w:rsidRPr="005B0427" w:rsidRDefault="00156C40" w:rsidP="00236AFA">
            <w:pPr>
              <w:rPr>
                <w:rFonts w:ascii="Times New Roman" w:hAnsi="Times New Roman" w:cs="Times New Roman"/>
                <w:lang w:val="en-US"/>
              </w:rPr>
            </w:pPr>
            <w:r w:rsidRPr="005B0427">
              <w:rPr>
                <w:rFonts w:ascii="Times New Roman" w:hAnsi="Times New Roman" w:cs="Times New Roman"/>
                <w:lang w:val="en-US"/>
              </w:rPr>
              <w:t>45</w:t>
            </w:r>
          </w:p>
        </w:tc>
        <w:tc>
          <w:tcPr>
            <w:tcW w:w="695" w:type="dxa"/>
          </w:tcPr>
          <w:p w:rsidR="00156C40" w:rsidRPr="005B0427" w:rsidRDefault="00156C40" w:rsidP="003523FB">
            <w:pPr>
              <w:rPr>
                <w:rFonts w:ascii="Times New Roman" w:hAnsi="Times New Roman" w:cs="Times New Roman"/>
                <w:lang w:val="en-US"/>
              </w:rPr>
            </w:pPr>
            <w:r>
              <w:rPr>
                <w:rFonts w:ascii="Times New Roman" w:hAnsi="Times New Roman" w:cs="Times New Roman"/>
                <w:lang w:val="en-US"/>
              </w:rPr>
              <w:t>39</w:t>
            </w:r>
          </w:p>
        </w:tc>
        <w:tc>
          <w:tcPr>
            <w:tcW w:w="709"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37,5</w:t>
            </w:r>
          </w:p>
        </w:tc>
        <w:tc>
          <w:tcPr>
            <w:tcW w:w="851"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35,1</w:t>
            </w:r>
          </w:p>
        </w:tc>
        <w:tc>
          <w:tcPr>
            <w:tcW w:w="850"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33</w:t>
            </w:r>
          </w:p>
        </w:tc>
        <w:tc>
          <w:tcPr>
            <w:tcW w:w="937" w:type="dxa"/>
          </w:tcPr>
          <w:p w:rsidR="00156C40" w:rsidRPr="005B0427" w:rsidRDefault="00D11FB8" w:rsidP="00156C40">
            <w:pPr>
              <w:rPr>
                <w:rFonts w:ascii="Times New Roman" w:hAnsi="Times New Roman" w:cs="Times New Roman"/>
                <w:lang w:val="en-US"/>
              </w:rPr>
            </w:pPr>
            <w:r>
              <w:rPr>
                <w:rFonts w:ascii="Times New Roman" w:hAnsi="Times New Roman" w:cs="Times New Roman"/>
                <w:lang w:val="en-US"/>
              </w:rPr>
              <w:t>32,4</w:t>
            </w:r>
          </w:p>
        </w:tc>
      </w:tr>
      <w:tr w:rsidR="00D11FB8" w:rsidRPr="005B0427" w:rsidTr="00156C40">
        <w:tc>
          <w:tcPr>
            <w:tcW w:w="959" w:type="dxa"/>
          </w:tcPr>
          <w:p w:rsidR="00156C40" w:rsidRPr="005B0427" w:rsidRDefault="00156C40" w:rsidP="00AE59CA">
            <w:pPr>
              <w:rPr>
                <w:rFonts w:ascii="Times New Roman" w:hAnsi="Times New Roman" w:cs="Times New Roman"/>
              </w:rPr>
            </w:pPr>
            <w:r w:rsidRPr="005B0427">
              <w:rPr>
                <w:rFonts w:ascii="Times New Roman" w:hAnsi="Times New Roman" w:cs="Times New Roman"/>
              </w:rPr>
              <w:t>9</w:t>
            </w:r>
          </w:p>
        </w:tc>
        <w:tc>
          <w:tcPr>
            <w:tcW w:w="4252" w:type="dxa"/>
          </w:tcPr>
          <w:p w:rsidR="00156C40" w:rsidRPr="005B0427" w:rsidRDefault="00156C40" w:rsidP="00AE59CA">
            <w:pPr>
              <w:rPr>
                <w:rFonts w:ascii="Times New Roman" w:hAnsi="Times New Roman" w:cs="Times New Roman"/>
              </w:rPr>
            </w:pPr>
            <w:r w:rsidRPr="005B0427">
              <w:rPr>
                <w:rFonts w:ascii="Times New Roman" w:hAnsi="Times New Roman" w:cs="Times New Roman"/>
              </w:rPr>
              <w:t>Tractoare înmatriculate</w:t>
            </w:r>
          </w:p>
        </w:tc>
        <w:tc>
          <w:tcPr>
            <w:tcW w:w="1573" w:type="dxa"/>
          </w:tcPr>
          <w:p w:rsidR="00156C40" w:rsidRPr="005B0427" w:rsidRDefault="00156C40" w:rsidP="00236AFA">
            <w:pPr>
              <w:rPr>
                <w:rFonts w:ascii="Times New Roman" w:hAnsi="Times New Roman" w:cs="Times New Roman"/>
                <w:lang w:val="en-US"/>
              </w:rPr>
            </w:pPr>
            <w:r w:rsidRPr="005B0427">
              <w:rPr>
                <w:rFonts w:ascii="Times New Roman" w:hAnsi="Times New Roman" w:cs="Times New Roman"/>
                <w:lang w:val="en-US"/>
              </w:rPr>
              <w:t>28</w:t>
            </w:r>
          </w:p>
        </w:tc>
        <w:tc>
          <w:tcPr>
            <w:tcW w:w="695" w:type="dxa"/>
          </w:tcPr>
          <w:p w:rsidR="00156C40" w:rsidRPr="005B0427" w:rsidRDefault="00156C40" w:rsidP="003523FB">
            <w:pPr>
              <w:rPr>
                <w:rFonts w:ascii="Times New Roman" w:hAnsi="Times New Roman" w:cs="Times New Roman"/>
                <w:lang w:val="en-US"/>
              </w:rPr>
            </w:pPr>
            <w:r w:rsidRPr="005B0427">
              <w:rPr>
                <w:rFonts w:ascii="Times New Roman" w:hAnsi="Times New Roman" w:cs="Times New Roman"/>
                <w:lang w:val="en-US"/>
              </w:rPr>
              <w:t>30</w:t>
            </w:r>
          </w:p>
        </w:tc>
        <w:tc>
          <w:tcPr>
            <w:tcW w:w="709" w:type="dxa"/>
          </w:tcPr>
          <w:p w:rsidR="00156C40" w:rsidRPr="005B0427" w:rsidRDefault="00156C40" w:rsidP="00156C40">
            <w:pPr>
              <w:rPr>
                <w:rFonts w:ascii="Times New Roman" w:hAnsi="Times New Roman" w:cs="Times New Roman"/>
                <w:lang w:val="en-US"/>
              </w:rPr>
            </w:pPr>
          </w:p>
        </w:tc>
        <w:tc>
          <w:tcPr>
            <w:tcW w:w="851" w:type="dxa"/>
          </w:tcPr>
          <w:p w:rsidR="00156C40" w:rsidRPr="005B0427" w:rsidRDefault="00156C40" w:rsidP="00156C40">
            <w:pPr>
              <w:rPr>
                <w:rFonts w:ascii="Times New Roman" w:hAnsi="Times New Roman" w:cs="Times New Roman"/>
                <w:lang w:val="en-US"/>
              </w:rPr>
            </w:pPr>
          </w:p>
        </w:tc>
        <w:tc>
          <w:tcPr>
            <w:tcW w:w="850" w:type="dxa"/>
          </w:tcPr>
          <w:p w:rsidR="00156C40" w:rsidRPr="005B0427" w:rsidRDefault="00156C40" w:rsidP="00156C40">
            <w:pPr>
              <w:rPr>
                <w:rFonts w:ascii="Times New Roman" w:hAnsi="Times New Roman" w:cs="Times New Roman"/>
                <w:lang w:val="en-US"/>
              </w:rPr>
            </w:pPr>
          </w:p>
        </w:tc>
        <w:tc>
          <w:tcPr>
            <w:tcW w:w="937" w:type="dxa"/>
          </w:tcPr>
          <w:p w:rsidR="00156C40" w:rsidRPr="005B0427" w:rsidRDefault="00156C40" w:rsidP="00156C40">
            <w:pPr>
              <w:rPr>
                <w:rFonts w:ascii="Times New Roman" w:hAnsi="Times New Roman" w:cs="Times New Roman"/>
                <w:lang w:val="en-US"/>
              </w:rPr>
            </w:pPr>
          </w:p>
        </w:tc>
      </w:tr>
      <w:tr w:rsidR="00071E2C" w:rsidRPr="005B0427" w:rsidTr="00156C40">
        <w:trPr>
          <w:trHeight w:val="493"/>
        </w:trPr>
        <w:tc>
          <w:tcPr>
            <w:tcW w:w="10826" w:type="dxa"/>
            <w:gridSpan w:val="8"/>
          </w:tcPr>
          <w:p w:rsidR="00071E2C" w:rsidRPr="005B0427" w:rsidRDefault="00071E2C" w:rsidP="00AE59CA">
            <w:pPr>
              <w:pStyle w:val="ListParagraph"/>
              <w:numPr>
                <w:ilvl w:val="0"/>
                <w:numId w:val="7"/>
              </w:numPr>
              <w:rPr>
                <w:rFonts w:ascii="Times New Roman" w:hAnsi="Times New Roman" w:cs="Times New Roman"/>
                <w:b/>
                <w:lang w:val="en-US"/>
              </w:rPr>
            </w:pPr>
            <w:r w:rsidRPr="005B0427">
              <w:rPr>
                <w:rFonts w:ascii="Times New Roman" w:hAnsi="Times New Roman" w:cs="Times New Roman"/>
                <w:b/>
                <w:lang w:val="en-US"/>
              </w:rPr>
              <w:t>Vehicule  înregistrate</w:t>
            </w:r>
          </w:p>
        </w:tc>
      </w:tr>
      <w:tr w:rsidR="00071E2C" w:rsidRPr="005B0427" w:rsidTr="00156C40">
        <w:tc>
          <w:tcPr>
            <w:tcW w:w="5211" w:type="dxa"/>
            <w:gridSpan w:val="2"/>
          </w:tcPr>
          <w:p w:rsidR="00071E2C" w:rsidRPr="005B0427" w:rsidRDefault="00071E2C" w:rsidP="00AE59CA">
            <w:pPr>
              <w:rPr>
                <w:rFonts w:ascii="Times New Roman" w:hAnsi="Times New Roman" w:cs="Times New Roman"/>
                <w:lang w:val="en-US"/>
              </w:rPr>
            </w:pPr>
            <w:r w:rsidRPr="005B0427">
              <w:rPr>
                <w:rFonts w:ascii="Times New Roman" w:hAnsi="Times New Roman" w:cs="Times New Roman"/>
              </w:rPr>
              <w:t>1. Vehicule cu capacitate cilindrică</w:t>
            </w:r>
          </w:p>
        </w:tc>
        <w:tc>
          <w:tcPr>
            <w:tcW w:w="5615" w:type="dxa"/>
            <w:gridSpan w:val="6"/>
            <w:vAlign w:val="center"/>
          </w:tcPr>
          <w:p w:rsidR="00071E2C" w:rsidRPr="005B0427" w:rsidRDefault="00071E2C" w:rsidP="00AE59CA">
            <w:pPr>
              <w:jc w:val="center"/>
              <w:rPr>
                <w:rFonts w:ascii="Times New Roman" w:hAnsi="Times New Roman" w:cs="Times New Roman"/>
                <w:lang w:val="en-US"/>
              </w:rPr>
            </w:pPr>
            <w:r w:rsidRPr="005B0427">
              <w:rPr>
                <w:rFonts w:ascii="Times New Roman" w:hAnsi="Times New Roman" w:cs="Times New Roman"/>
                <w:lang w:val="en-US"/>
              </w:rPr>
              <w:t>Lei/200cm</w:t>
            </w:r>
            <w:r w:rsidRPr="005B0427">
              <w:rPr>
                <w:rFonts w:ascii="Times New Roman" w:hAnsi="Times New Roman" w:cs="Times New Roman"/>
                <w:vertAlign w:val="superscript"/>
                <w:lang w:val="en-US"/>
              </w:rPr>
              <w:t>3</w:t>
            </w:r>
          </w:p>
          <w:p w:rsidR="00071E2C" w:rsidRPr="005B0427" w:rsidRDefault="00071E2C" w:rsidP="00AE59CA">
            <w:pPr>
              <w:ind w:left="3972"/>
              <w:jc w:val="center"/>
              <w:rPr>
                <w:rFonts w:ascii="Times New Roman" w:hAnsi="Times New Roman" w:cs="Times New Roman"/>
                <w:lang w:val="en-US"/>
              </w:rPr>
            </w:pPr>
          </w:p>
        </w:tc>
      </w:tr>
      <w:tr w:rsidR="00071E2C" w:rsidRPr="005B0427" w:rsidTr="00156C40">
        <w:tc>
          <w:tcPr>
            <w:tcW w:w="5211" w:type="dxa"/>
            <w:gridSpan w:val="2"/>
          </w:tcPr>
          <w:p w:rsidR="00071E2C" w:rsidRPr="005B0427" w:rsidRDefault="00071E2C" w:rsidP="00AE59CA">
            <w:pPr>
              <w:rPr>
                <w:rFonts w:ascii="Times New Roman" w:hAnsi="Times New Roman" w:cs="Times New Roman"/>
              </w:rPr>
            </w:pPr>
            <w:r w:rsidRPr="005B0427">
              <w:rPr>
                <w:rFonts w:ascii="Times New Roman" w:hAnsi="Times New Roman" w:cs="Times New Roman"/>
              </w:rPr>
              <w:t xml:space="preserve">  1.1  Vehicule înregistrate cu capacitate cilindrică &lt; 4.800 cm³</w:t>
            </w:r>
          </w:p>
        </w:tc>
        <w:tc>
          <w:tcPr>
            <w:tcW w:w="1573" w:type="dxa"/>
          </w:tcPr>
          <w:p w:rsidR="00071E2C" w:rsidRPr="005B0427" w:rsidRDefault="00071E2C" w:rsidP="00AE59CA">
            <w:pPr>
              <w:rPr>
                <w:rFonts w:ascii="Times New Roman" w:hAnsi="Times New Roman" w:cs="Times New Roman"/>
                <w:lang w:val="en-US"/>
              </w:rPr>
            </w:pPr>
            <w:r w:rsidRPr="005B0427">
              <w:rPr>
                <w:rFonts w:ascii="Times New Roman" w:hAnsi="Times New Roman" w:cs="Times New Roman"/>
                <w:lang w:val="en-US"/>
              </w:rPr>
              <w:t>3</w:t>
            </w:r>
          </w:p>
        </w:tc>
        <w:tc>
          <w:tcPr>
            <w:tcW w:w="4042" w:type="dxa"/>
            <w:gridSpan w:val="5"/>
          </w:tcPr>
          <w:p w:rsidR="00071E2C" w:rsidRPr="005B0427" w:rsidRDefault="00071E2C" w:rsidP="00AE59CA">
            <w:pPr>
              <w:rPr>
                <w:rFonts w:ascii="Times New Roman" w:hAnsi="Times New Roman" w:cs="Times New Roman"/>
                <w:lang w:val="en-US"/>
              </w:rPr>
            </w:pPr>
            <w:r w:rsidRPr="005B0427">
              <w:rPr>
                <w:rFonts w:ascii="Times New Roman" w:hAnsi="Times New Roman" w:cs="Times New Roman"/>
                <w:lang w:val="en-US"/>
              </w:rPr>
              <w:t>3</w:t>
            </w:r>
          </w:p>
        </w:tc>
      </w:tr>
      <w:tr w:rsidR="00071E2C" w:rsidRPr="005B0427" w:rsidTr="00156C40">
        <w:tc>
          <w:tcPr>
            <w:tcW w:w="5211" w:type="dxa"/>
            <w:gridSpan w:val="2"/>
          </w:tcPr>
          <w:p w:rsidR="00071E2C" w:rsidRPr="005B0427" w:rsidRDefault="00071E2C" w:rsidP="00AE59CA">
            <w:pPr>
              <w:rPr>
                <w:rFonts w:ascii="Times New Roman" w:hAnsi="Times New Roman" w:cs="Times New Roman"/>
              </w:rPr>
            </w:pPr>
            <w:r w:rsidRPr="005B0427">
              <w:rPr>
                <w:rFonts w:ascii="Times New Roman" w:hAnsi="Times New Roman" w:cs="Times New Roman"/>
              </w:rPr>
              <w:t xml:space="preserve">  1.2  Vehicule înregistrate cu capacitate cilindrică &gt; 4.800 cm³</w:t>
            </w:r>
          </w:p>
        </w:tc>
        <w:tc>
          <w:tcPr>
            <w:tcW w:w="1573" w:type="dxa"/>
          </w:tcPr>
          <w:p w:rsidR="00071E2C" w:rsidRPr="005B0427" w:rsidRDefault="00071E2C" w:rsidP="00AE59CA">
            <w:pPr>
              <w:rPr>
                <w:rFonts w:ascii="Times New Roman" w:hAnsi="Times New Roman" w:cs="Times New Roman"/>
                <w:lang w:val="en-US"/>
              </w:rPr>
            </w:pPr>
            <w:r w:rsidRPr="005B0427">
              <w:rPr>
                <w:rFonts w:ascii="Times New Roman" w:hAnsi="Times New Roman" w:cs="Times New Roman"/>
                <w:lang w:val="en-US"/>
              </w:rPr>
              <w:t>5</w:t>
            </w:r>
          </w:p>
        </w:tc>
        <w:tc>
          <w:tcPr>
            <w:tcW w:w="4042" w:type="dxa"/>
            <w:gridSpan w:val="5"/>
          </w:tcPr>
          <w:p w:rsidR="00071E2C" w:rsidRPr="005B0427" w:rsidRDefault="00B64686" w:rsidP="00AE59CA">
            <w:pPr>
              <w:rPr>
                <w:rFonts w:ascii="Times New Roman" w:hAnsi="Times New Roman" w:cs="Times New Roman"/>
                <w:lang w:val="en-US"/>
              </w:rPr>
            </w:pPr>
            <w:r>
              <w:rPr>
                <w:rFonts w:ascii="Times New Roman" w:hAnsi="Times New Roman" w:cs="Times New Roman"/>
                <w:lang w:val="en-US"/>
              </w:rPr>
              <w:t>7</w:t>
            </w:r>
          </w:p>
        </w:tc>
      </w:tr>
      <w:tr w:rsidR="00071E2C" w:rsidRPr="005B0427" w:rsidTr="00156C40">
        <w:tc>
          <w:tcPr>
            <w:tcW w:w="5211" w:type="dxa"/>
            <w:gridSpan w:val="2"/>
          </w:tcPr>
          <w:p w:rsidR="00071E2C" w:rsidRPr="005B0427" w:rsidRDefault="00071E2C" w:rsidP="00AE59CA">
            <w:pPr>
              <w:rPr>
                <w:rFonts w:ascii="Times New Roman" w:hAnsi="Times New Roman" w:cs="Times New Roman"/>
              </w:rPr>
            </w:pPr>
            <w:r w:rsidRPr="005B0427">
              <w:rPr>
                <w:rFonts w:ascii="Times New Roman" w:hAnsi="Times New Roman" w:cs="Times New Roman"/>
              </w:rPr>
              <w:t>2.  Vehicule fără capacitate cilindrică evidenţiată</w:t>
            </w:r>
          </w:p>
        </w:tc>
        <w:tc>
          <w:tcPr>
            <w:tcW w:w="1573" w:type="dxa"/>
          </w:tcPr>
          <w:p w:rsidR="00071E2C" w:rsidRPr="005B0427" w:rsidRDefault="0089674D" w:rsidP="003227A4">
            <w:pPr>
              <w:rPr>
                <w:rFonts w:ascii="Times New Roman" w:hAnsi="Times New Roman" w:cs="Times New Roman"/>
                <w:lang w:val="en-US"/>
              </w:rPr>
            </w:pPr>
            <w:r w:rsidRPr="005B0427">
              <w:rPr>
                <w:rFonts w:ascii="Times New Roman" w:hAnsi="Times New Roman" w:cs="Times New Roman"/>
                <w:lang w:val="en-US"/>
              </w:rPr>
              <w:t>148</w:t>
            </w:r>
            <w:r w:rsidR="004D189F" w:rsidRPr="005B0427">
              <w:rPr>
                <w:rFonts w:ascii="Times New Roman" w:hAnsi="Times New Roman" w:cs="Times New Roman"/>
                <w:lang w:val="en-US"/>
              </w:rPr>
              <w:t xml:space="preserve"> lei/an</w:t>
            </w:r>
          </w:p>
        </w:tc>
        <w:tc>
          <w:tcPr>
            <w:tcW w:w="4042" w:type="dxa"/>
            <w:gridSpan w:val="5"/>
          </w:tcPr>
          <w:p w:rsidR="00071E2C" w:rsidRPr="005B0427" w:rsidRDefault="004D189F" w:rsidP="003227A4">
            <w:pPr>
              <w:rPr>
                <w:rFonts w:ascii="Times New Roman" w:hAnsi="Times New Roman" w:cs="Times New Roman"/>
                <w:lang w:val="en-US"/>
              </w:rPr>
            </w:pPr>
            <w:r w:rsidRPr="005B0427">
              <w:rPr>
                <w:rFonts w:ascii="Times New Roman" w:hAnsi="Times New Roman" w:cs="Times New Roman"/>
                <w:lang w:val="en-US"/>
              </w:rPr>
              <w:t>1</w:t>
            </w:r>
            <w:r w:rsidR="0089674D" w:rsidRPr="005B0427">
              <w:rPr>
                <w:rFonts w:ascii="Times New Roman" w:hAnsi="Times New Roman" w:cs="Times New Roman"/>
                <w:lang w:val="en-US"/>
              </w:rPr>
              <w:t>56</w:t>
            </w:r>
            <w:r w:rsidRPr="005B0427">
              <w:rPr>
                <w:rFonts w:ascii="Times New Roman" w:hAnsi="Times New Roman" w:cs="Times New Roman"/>
                <w:lang w:val="en-US"/>
              </w:rPr>
              <w:t xml:space="preserve"> lei /an </w:t>
            </w:r>
          </w:p>
        </w:tc>
      </w:tr>
    </w:tbl>
    <w:p w:rsidR="00071E2C" w:rsidRPr="005B0427" w:rsidRDefault="00071E2C" w:rsidP="0076587B">
      <w:pPr>
        <w:ind w:firstLine="708"/>
        <w:rPr>
          <w:rFonts w:ascii="Times New Roman" w:hAnsi="Times New Roman" w:cs="Times New Roman"/>
          <w:lang w:val="en-US"/>
        </w:rPr>
      </w:pPr>
      <w:r w:rsidRPr="005B0427">
        <w:rPr>
          <w:rFonts w:ascii="Times New Roman" w:hAnsi="Times New Roman" w:cs="Times New Roman"/>
          <w:lang w:val="en-US"/>
        </w:rPr>
        <w:t>În cazul mijloacelor de transport hibride</w:t>
      </w:r>
      <w:r w:rsidR="00D11FB8">
        <w:rPr>
          <w:rFonts w:ascii="Times New Roman" w:hAnsi="Times New Roman" w:cs="Times New Roman"/>
          <w:lang w:val="en-US"/>
        </w:rPr>
        <w:t>cu emisii de CO2mai mici sau egale cu 50g/</w:t>
      </w:r>
      <w:proofErr w:type="gramStart"/>
      <w:r w:rsidR="00D11FB8">
        <w:rPr>
          <w:rFonts w:ascii="Times New Roman" w:hAnsi="Times New Roman" w:cs="Times New Roman"/>
          <w:lang w:val="en-US"/>
        </w:rPr>
        <w:t>km ,</w:t>
      </w:r>
      <w:proofErr w:type="gramEnd"/>
      <w:r w:rsidR="00D11FB8">
        <w:rPr>
          <w:rFonts w:ascii="Times New Roman" w:hAnsi="Times New Roman" w:cs="Times New Roman"/>
          <w:lang w:val="en-US"/>
        </w:rPr>
        <w:t xml:space="preserve"> </w:t>
      </w:r>
      <w:r w:rsidRPr="005B0427">
        <w:rPr>
          <w:rFonts w:ascii="Times New Roman" w:hAnsi="Times New Roman" w:cs="Times New Roman"/>
          <w:lang w:val="en-US"/>
        </w:rPr>
        <w:t xml:space="preserve"> impozitul se reduce cu </w:t>
      </w:r>
      <w:r w:rsidR="0076587B">
        <w:rPr>
          <w:rFonts w:ascii="Times New Roman" w:hAnsi="Times New Roman" w:cs="Times New Roman"/>
          <w:lang w:val="en-US"/>
        </w:rPr>
        <w:t xml:space="preserve">maximum 30% din valoarea prevazutain coloana 7 a tabelului , </w:t>
      </w:r>
      <w:r w:rsidRPr="005B0427">
        <w:rPr>
          <w:rFonts w:ascii="Times New Roman" w:hAnsi="Times New Roman" w:cs="Times New Roman"/>
          <w:lang w:val="en-US"/>
        </w:rPr>
        <w:t xml:space="preserve"> conform hotărârii consiliului local.</w:t>
      </w:r>
    </w:p>
    <w:p w:rsidR="00071E2C" w:rsidRDefault="00071E2C" w:rsidP="0076587B">
      <w:pPr>
        <w:ind w:firstLine="708"/>
        <w:rPr>
          <w:rFonts w:ascii="Times New Roman" w:hAnsi="Times New Roman" w:cs="Times New Roman"/>
          <w:lang w:val="en-US"/>
        </w:rPr>
      </w:pPr>
      <w:r w:rsidRPr="005B0427">
        <w:rPr>
          <w:rFonts w:ascii="Times New Roman" w:hAnsi="Times New Roman" w:cs="Times New Roman"/>
          <w:lang w:val="en-US"/>
        </w:rPr>
        <w:t xml:space="preserve">În cazul unui ataş, impozitul pe mijlocul de </w:t>
      </w:r>
      <w:proofErr w:type="gramStart"/>
      <w:r w:rsidRPr="005B0427">
        <w:rPr>
          <w:rFonts w:ascii="Times New Roman" w:hAnsi="Times New Roman" w:cs="Times New Roman"/>
          <w:lang w:val="en-US"/>
        </w:rPr>
        <w:t>transport</w:t>
      </w:r>
      <w:proofErr w:type="gramEnd"/>
      <w:r w:rsidRPr="005B0427">
        <w:rPr>
          <w:rFonts w:ascii="Times New Roman" w:hAnsi="Times New Roman" w:cs="Times New Roman"/>
          <w:lang w:val="en-US"/>
        </w:rPr>
        <w:t xml:space="preserve"> este de 50% din impozitul pentru motocicletele respective.</w:t>
      </w:r>
    </w:p>
    <w:p w:rsidR="0076587B" w:rsidRPr="005B0427" w:rsidRDefault="0076587B" w:rsidP="0076587B">
      <w:pPr>
        <w:ind w:firstLine="708"/>
        <w:rPr>
          <w:rFonts w:ascii="Times New Roman" w:hAnsi="Times New Roman" w:cs="Times New Roman"/>
          <w:lang w:val="en-US"/>
        </w:rPr>
      </w:pPr>
      <w:r>
        <w:rPr>
          <w:rFonts w:ascii="Times New Roman" w:hAnsi="Times New Roman" w:cs="Times New Roman"/>
          <w:lang w:val="en-US"/>
        </w:rPr>
        <w:t xml:space="preserve">In cazul </w:t>
      </w:r>
      <w:proofErr w:type="gramStart"/>
      <w:r w:rsidRPr="0076587B">
        <w:rPr>
          <w:rFonts w:ascii="Times New Roman" w:hAnsi="Times New Roman" w:cs="Times New Roman"/>
          <w:b/>
          <w:lang w:val="en-US"/>
        </w:rPr>
        <w:t>autovehiculelor  actionate</w:t>
      </w:r>
      <w:proofErr w:type="gramEnd"/>
      <w:r w:rsidRPr="0076587B">
        <w:rPr>
          <w:rFonts w:ascii="Times New Roman" w:hAnsi="Times New Roman" w:cs="Times New Roman"/>
          <w:b/>
          <w:lang w:val="en-US"/>
        </w:rPr>
        <w:t xml:space="preserve"> electric</w:t>
      </w:r>
      <w:r>
        <w:rPr>
          <w:rFonts w:ascii="Times New Roman" w:hAnsi="Times New Roman" w:cs="Times New Roman"/>
          <w:lang w:val="en-US"/>
        </w:rPr>
        <w:t xml:space="preserve"> , impozitul pe mijloacele de transport este in </w:t>
      </w:r>
      <w:r w:rsidRPr="0076587B">
        <w:rPr>
          <w:rFonts w:ascii="Times New Roman" w:hAnsi="Times New Roman" w:cs="Times New Roman"/>
          <w:b/>
          <w:lang w:val="en-US"/>
        </w:rPr>
        <w:t>valoare de 40 lei/an</w:t>
      </w:r>
      <w:r>
        <w:rPr>
          <w:rFonts w:ascii="Times New Roman" w:hAnsi="Times New Roman" w:cs="Times New Roman"/>
          <w:lang w:val="en-US"/>
        </w:rPr>
        <w:t xml:space="preserve">. </w:t>
      </w:r>
    </w:p>
    <w:p w:rsidR="00071E2C" w:rsidRPr="005B0427" w:rsidRDefault="00071E2C" w:rsidP="0076587B">
      <w:pPr>
        <w:pStyle w:val="ListParagraph"/>
        <w:ind w:left="360"/>
        <w:jc w:val="both"/>
        <w:rPr>
          <w:rFonts w:ascii="Times New Roman" w:hAnsi="Times New Roman" w:cs="Times New Roman"/>
          <w:lang w:val="en-US"/>
        </w:rPr>
      </w:pPr>
      <w:r w:rsidRPr="005B0427">
        <w:rPr>
          <w:rFonts w:ascii="Times New Roman" w:hAnsi="Times New Roman" w:cs="Times New Roman"/>
          <w:lang w:val="en-US"/>
        </w:rPr>
        <w:lastRenderedPageBreak/>
        <w:t xml:space="preserve">  B.  În cazul unui autovehicul de transport de marfă cu masa totală autorizată egală sau mai mare de 12 tone, impozitul pe mijloacele de transport </w:t>
      </w:r>
      <w:r w:rsidR="00525B5A" w:rsidRPr="005B0427">
        <w:rPr>
          <w:rFonts w:ascii="Times New Roman" w:hAnsi="Times New Roman" w:cs="Times New Roman"/>
          <w:lang w:val="en-US"/>
        </w:rPr>
        <w:t xml:space="preserve">se calculeaza prevederilor </w:t>
      </w:r>
      <w:r w:rsidR="00904EDC">
        <w:rPr>
          <w:rFonts w:ascii="Times New Roman" w:hAnsi="Times New Roman" w:cs="Times New Roman"/>
          <w:lang w:val="en-US"/>
        </w:rPr>
        <w:t>a</w:t>
      </w:r>
      <w:r w:rsidR="00525B5A" w:rsidRPr="005B0427">
        <w:rPr>
          <w:rFonts w:ascii="Times New Roman" w:hAnsi="Times New Roman" w:cs="Times New Roman"/>
          <w:lang w:val="en-US"/>
        </w:rPr>
        <w:t xml:space="preserve">rt. 491 alin. (1^1) </w:t>
      </w:r>
      <w:proofErr w:type="gramStart"/>
      <w:r w:rsidR="00525B5A" w:rsidRPr="005B0427">
        <w:rPr>
          <w:rFonts w:ascii="Times New Roman" w:hAnsi="Times New Roman" w:cs="Times New Roman"/>
          <w:lang w:val="en-US"/>
        </w:rPr>
        <w:t>Legii nr.</w:t>
      </w:r>
      <w:proofErr w:type="gramEnd"/>
      <w:r w:rsidR="00525B5A" w:rsidRPr="005B0427">
        <w:rPr>
          <w:rFonts w:ascii="Times New Roman" w:hAnsi="Times New Roman" w:cs="Times New Roman"/>
          <w:lang w:val="en-US"/>
        </w:rPr>
        <w:t xml:space="preserve"> 27/2015 privind Codul </w:t>
      </w:r>
      <w:proofErr w:type="gramStart"/>
      <w:r w:rsidR="00525B5A" w:rsidRPr="005B0427">
        <w:rPr>
          <w:rFonts w:ascii="Times New Roman" w:hAnsi="Times New Roman" w:cs="Times New Roman"/>
          <w:lang w:val="en-US"/>
        </w:rPr>
        <w:t>fiscal ,</w:t>
      </w:r>
      <w:proofErr w:type="gramEnd"/>
      <w:r w:rsidR="00525B5A" w:rsidRPr="005B0427">
        <w:rPr>
          <w:rFonts w:ascii="Times New Roman" w:hAnsi="Times New Roman" w:cs="Times New Roman"/>
          <w:lang w:val="en-US"/>
        </w:rPr>
        <w:t xml:space="preserve"> cu modificarile si completarile ulterioare , sumele prevazute la art. </w:t>
      </w:r>
      <w:proofErr w:type="gramStart"/>
      <w:r w:rsidR="00525B5A" w:rsidRPr="005B0427">
        <w:rPr>
          <w:rFonts w:ascii="Times New Roman" w:hAnsi="Times New Roman" w:cs="Times New Roman"/>
          <w:lang w:val="en-US"/>
        </w:rPr>
        <w:t>470 alin.</w:t>
      </w:r>
      <w:proofErr w:type="gramEnd"/>
      <w:r w:rsidR="00525B5A" w:rsidRPr="005B0427">
        <w:rPr>
          <w:rFonts w:ascii="Times New Roman" w:hAnsi="Times New Roman" w:cs="Times New Roman"/>
          <w:lang w:val="en-US"/>
        </w:rPr>
        <w:t xml:space="preserve"> (5) si (6) din Codul  fiscal se indexeaza anual in functie de rata de schimb a monedei euro in vigoare in prima zi lucratoare a lunii octombrie a fiecarui  an si de nivelurile minime prevazute in Directiva 1999/62/CE de aplicare la vehiculele de marfa pentru utilizarea anumitor infrastructuri    si este </w:t>
      </w:r>
      <w:r w:rsidRPr="005B0427">
        <w:rPr>
          <w:rFonts w:ascii="Times New Roman" w:hAnsi="Times New Roman" w:cs="Times New Roman"/>
          <w:lang w:val="en-US"/>
        </w:rPr>
        <w:t xml:space="preserve"> prevăzută în tabelul următor:</w:t>
      </w:r>
    </w:p>
    <w:tbl>
      <w:tblPr>
        <w:tblStyle w:val="TableGrid"/>
        <w:tblW w:w="0" w:type="auto"/>
        <w:tblLayout w:type="fixed"/>
        <w:tblLook w:val="04A0"/>
      </w:tblPr>
      <w:tblGrid>
        <w:gridCol w:w="5070"/>
        <w:gridCol w:w="1701"/>
        <w:gridCol w:w="1417"/>
        <w:gridCol w:w="1559"/>
        <w:gridCol w:w="1134"/>
      </w:tblGrid>
      <w:tr w:rsidR="00071E2C" w:rsidRPr="005B0427" w:rsidTr="00AE59CA">
        <w:tc>
          <w:tcPr>
            <w:tcW w:w="5070" w:type="dxa"/>
            <w:tcBorders>
              <w:bottom w:val="nil"/>
            </w:tcBorders>
          </w:tcPr>
          <w:p w:rsidR="00071E2C" w:rsidRPr="005B0427" w:rsidRDefault="00071E2C" w:rsidP="00AE59CA">
            <w:pPr>
              <w:rPr>
                <w:rFonts w:ascii="Times New Roman" w:hAnsi="Times New Roman" w:cs="Times New Roman"/>
                <w:lang w:val="en-US"/>
              </w:rPr>
            </w:pPr>
          </w:p>
        </w:tc>
        <w:tc>
          <w:tcPr>
            <w:tcW w:w="3118" w:type="dxa"/>
            <w:gridSpan w:val="2"/>
          </w:tcPr>
          <w:p w:rsidR="00071E2C" w:rsidRPr="005B0427" w:rsidRDefault="00071E2C" w:rsidP="004D189F">
            <w:pPr>
              <w:jc w:val="center"/>
              <w:rPr>
                <w:rFonts w:ascii="Times New Roman" w:hAnsi="Times New Roman" w:cs="Times New Roman"/>
                <w:lang w:val="en-US"/>
              </w:rPr>
            </w:pPr>
            <w:r w:rsidRPr="005B0427">
              <w:rPr>
                <w:rFonts w:ascii="Times New Roman" w:hAnsi="Times New Roman" w:cs="Times New Roman"/>
                <w:lang w:val="en-US"/>
              </w:rPr>
              <w:t>Impozitul   (în  lei/an)  20</w:t>
            </w:r>
            <w:r w:rsidR="006D75E3" w:rsidRPr="005B0427">
              <w:rPr>
                <w:rFonts w:ascii="Times New Roman" w:hAnsi="Times New Roman" w:cs="Times New Roman"/>
                <w:lang w:val="en-US"/>
              </w:rPr>
              <w:t>2</w:t>
            </w:r>
            <w:r w:rsidR="00236AFA" w:rsidRPr="005B0427">
              <w:rPr>
                <w:rFonts w:ascii="Times New Roman" w:hAnsi="Times New Roman" w:cs="Times New Roman"/>
                <w:lang w:val="en-US"/>
              </w:rPr>
              <w:t>5</w:t>
            </w:r>
          </w:p>
        </w:tc>
        <w:tc>
          <w:tcPr>
            <w:tcW w:w="2693" w:type="dxa"/>
            <w:gridSpan w:val="2"/>
          </w:tcPr>
          <w:p w:rsidR="00071E2C" w:rsidRPr="005B0427" w:rsidRDefault="00071E2C" w:rsidP="003227A4">
            <w:pPr>
              <w:jc w:val="center"/>
              <w:rPr>
                <w:rFonts w:ascii="Times New Roman" w:hAnsi="Times New Roman" w:cs="Times New Roman"/>
                <w:lang w:val="en-US"/>
              </w:rPr>
            </w:pPr>
            <w:r w:rsidRPr="005B0427">
              <w:rPr>
                <w:rFonts w:ascii="Times New Roman" w:hAnsi="Times New Roman" w:cs="Times New Roman"/>
                <w:lang w:val="en-US"/>
              </w:rPr>
              <w:t>Impozitul   (în  lei/an)  202</w:t>
            </w:r>
            <w:r w:rsidR="00236AFA" w:rsidRPr="005B0427">
              <w:rPr>
                <w:rFonts w:ascii="Times New Roman" w:hAnsi="Times New Roman" w:cs="Times New Roman"/>
                <w:lang w:val="en-US"/>
              </w:rPr>
              <w:t>6</w:t>
            </w:r>
          </w:p>
        </w:tc>
      </w:tr>
      <w:tr w:rsidR="00071E2C" w:rsidRPr="005B0427" w:rsidTr="00AE59CA">
        <w:tc>
          <w:tcPr>
            <w:tcW w:w="5070" w:type="dxa"/>
            <w:tcBorders>
              <w:top w:val="nil"/>
            </w:tcBorders>
          </w:tcPr>
          <w:p w:rsidR="00071E2C" w:rsidRPr="005B0427" w:rsidRDefault="00071E2C" w:rsidP="00AE59CA">
            <w:pPr>
              <w:rPr>
                <w:rFonts w:ascii="Times New Roman" w:hAnsi="Times New Roman" w:cs="Times New Roman"/>
                <w:lang w:val="en-US"/>
              </w:rPr>
            </w:pPr>
            <w:r w:rsidRPr="005B0427">
              <w:rPr>
                <w:rFonts w:ascii="Times New Roman" w:hAnsi="Times New Roman" w:cs="Times New Roman"/>
                <w:lang w:val="en-US"/>
              </w:rPr>
              <w:t>Numărul de axe şi greutatea brută încărcată maximă admisă</w:t>
            </w:r>
          </w:p>
        </w:tc>
        <w:tc>
          <w:tcPr>
            <w:tcW w:w="1701" w:type="dxa"/>
          </w:tcPr>
          <w:p w:rsidR="00071E2C" w:rsidRPr="005B0427" w:rsidRDefault="00071E2C" w:rsidP="00AE59CA">
            <w:pPr>
              <w:rPr>
                <w:rFonts w:ascii="Times New Roman" w:hAnsi="Times New Roman" w:cs="Times New Roman"/>
                <w:lang w:val="en-US"/>
              </w:rPr>
            </w:pPr>
            <w:r w:rsidRPr="005B0427">
              <w:rPr>
                <w:rFonts w:ascii="Times New Roman" w:hAnsi="Times New Roman" w:cs="Times New Roman"/>
                <w:lang w:val="en-US"/>
              </w:rPr>
              <w:t xml:space="preserve"> Ax(e)  motor(oare)cu</w:t>
            </w:r>
          </w:p>
          <w:p w:rsidR="00071E2C" w:rsidRPr="005B0427" w:rsidRDefault="00071E2C" w:rsidP="00AE59CA">
            <w:pPr>
              <w:rPr>
                <w:rFonts w:ascii="Times New Roman" w:hAnsi="Times New Roman" w:cs="Times New Roman"/>
                <w:lang w:val="en-US"/>
              </w:rPr>
            </w:pPr>
            <w:r w:rsidRPr="005B0427">
              <w:rPr>
                <w:rFonts w:ascii="Times New Roman" w:hAnsi="Times New Roman" w:cs="Times New Roman"/>
                <w:lang w:val="en-US"/>
              </w:rPr>
              <w:t>sistem  de  suspensie</w:t>
            </w:r>
          </w:p>
          <w:p w:rsidR="00071E2C" w:rsidRPr="005B0427" w:rsidRDefault="00071E2C" w:rsidP="00AE59CA">
            <w:pPr>
              <w:rPr>
                <w:rFonts w:ascii="Times New Roman" w:hAnsi="Times New Roman" w:cs="Times New Roman"/>
                <w:lang w:val="en-US"/>
              </w:rPr>
            </w:pPr>
            <w:r w:rsidRPr="005B0427">
              <w:rPr>
                <w:rFonts w:ascii="Times New Roman" w:hAnsi="Times New Roman" w:cs="Times New Roman"/>
                <w:lang w:val="en-US"/>
              </w:rPr>
              <w:t>pneumatică  sau  echivalentele  recunoscute</w:t>
            </w:r>
          </w:p>
          <w:p w:rsidR="00071E2C" w:rsidRPr="005B0427" w:rsidRDefault="00071E2C" w:rsidP="00AE59CA">
            <w:pPr>
              <w:rPr>
                <w:rFonts w:ascii="Times New Roman" w:hAnsi="Times New Roman" w:cs="Times New Roman"/>
                <w:lang w:val="en-US"/>
              </w:rPr>
            </w:pPr>
          </w:p>
        </w:tc>
        <w:tc>
          <w:tcPr>
            <w:tcW w:w="1417" w:type="dxa"/>
          </w:tcPr>
          <w:p w:rsidR="00071E2C" w:rsidRPr="005B0427" w:rsidRDefault="00071E2C" w:rsidP="00AE59CA">
            <w:pPr>
              <w:rPr>
                <w:rFonts w:ascii="Times New Roman" w:hAnsi="Times New Roman" w:cs="Times New Roman"/>
                <w:lang w:val="en-US"/>
              </w:rPr>
            </w:pPr>
            <w:r w:rsidRPr="005B0427">
              <w:rPr>
                <w:rFonts w:ascii="Times New Roman" w:hAnsi="Times New Roman" w:cs="Times New Roman"/>
                <w:lang w:val="en-US"/>
              </w:rPr>
              <w:t>Alte   sisteme  de  suspensie  pentru  axele  motoare</w:t>
            </w:r>
          </w:p>
        </w:tc>
        <w:tc>
          <w:tcPr>
            <w:tcW w:w="1559" w:type="dxa"/>
          </w:tcPr>
          <w:p w:rsidR="00071E2C" w:rsidRPr="005B0427" w:rsidRDefault="00071E2C" w:rsidP="00AE59CA">
            <w:pPr>
              <w:rPr>
                <w:rFonts w:ascii="Times New Roman" w:hAnsi="Times New Roman" w:cs="Times New Roman"/>
                <w:lang w:val="en-US"/>
              </w:rPr>
            </w:pPr>
            <w:r w:rsidRPr="005B0427">
              <w:rPr>
                <w:rFonts w:ascii="Times New Roman" w:hAnsi="Times New Roman" w:cs="Times New Roman"/>
                <w:lang w:val="en-US"/>
              </w:rPr>
              <w:t>Ax(e)  motor(oare)cu</w:t>
            </w:r>
          </w:p>
          <w:p w:rsidR="00071E2C" w:rsidRPr="005B0427" w:rsidRDefault="00071E2C" w:rsidP="00AE59CA">
            <w:pPr>
              <w:rPr>
                <w:rFonts w:ascii="Times New Roman" w:hAnsi="Times New Roman" w:cs="Times New Roman"/>
                <w:lang w:val="en-US"/>
              </w:rPr>
            </w:pPr>
            <w:r w:rsidRPr="005B0427">
              <w:rPr>
                <w:rFonts w:ascii="Times New Roman" w:hAnsi="Times New Roman" w:cs="Times New Roman"/>
                <w:lang w:val="en-US"/>
              </w:rPr>
              <w:t>sistem  de  suspensie</w:t>
            </w:r>
          </w:p>
          <w:p w:rsidR="00071E2C" w:rsidRPr="005B0427" w:rsidRDefault="00071E2C" w:rsidP="00AE59CA">
            <w:pPr>
              <w:rPr>
                <w:rFonts w:ascii="Times New Roman" w:hAnsi="Times New Roman" w:cs="Times New Roman"/>
                <w:lang w:val="en-US"/>
              </w:rPr>
            </w:pPr>
            <w:r w:rsidRPr="005B0427">
              <w:rPr>
                <w:rFonts w:ascii="Times New Roman" w:hAnsi="Times New Roman" w:cs="Times New Roman"/>
                <w:lang w:val="en-US"/>
              </w:rPr>
              <w:t>pneumatică  sau  echivalentele  recunoscute</w:t>
            </w:r>
          </w:p>
        </w:tc>
        <w:tc>
          <w:tcPr>
            <w:tcW w:w="1134" w:type="dxa"/>
          </w:tcPr>
          <w:p w:rsidR="00071E2C" w:rsidRPr="005B0427" w:rsidRDefault="00071E2C" w:rsidP="00AE59CA">
            <w:pPr>
              <w:rPr>
                <w:rFonts w:ascii="Times New Roman" w:hAnsi="Times New Roman" w:cs="Times New Roman"/>
                <w:lang w:val="en-US"/>
              </w:rPr>
            </w:pPr>
            <w:r w:rsidRPr="005B0427">
              <w:rPr>
                <w:rFonts w:ascii="Times New Roman" w:hAnsi="Times New Roman" w:cs="Times New Roman"/>
                <w:lang w:val="en-US"/>
              </w:rPr>
              <w:t>Alte   sisteme  de  suspensie  pentru  axele  motoare</w:t>
            </w:r>
          </w:p>
        </w:tc>
      </w:tr>
      <w:tr w:rsidR="00071E2C" w:rsidRPr="005B0427" w:rsidTr="00AE59CA">
        <w:tc>
          <w:tcPr>
            <w:tcW w:w="8188" w:type="dxa"/>
            <w:gridSpan w:val="3"/>
          </w:tcPr>
          <w:p w:rsidR="00071E2C" w:rsidRPr="005B0427" w:rsidRDefault="00071E2C" w:rsidP="00AE59CA">
            <w:pPr>
              <w:rPr>
                <w:rFonts w:ascii="Times New Roman" w:hAnsi="Times New Roman" w:cs="Times New Roman"/>
                <w:b/>
                <w:lang w:val="en-US"/>
              </w:rPr>
            </w:pPr>
            <w:r w:rsidRPr="005B0427">
              <w:rPr>
                <w:rFonts w:ascii="Times New Roman" w:hAnsi="Times New Roman" w:cs="Times New Roman"/>
                <w:b/>
                <w:lang w:val="en-US"/>
              </w:rPr>
              <w:t>Vehicule cu 2 axe</w:t>
            </w:r>
          </w:p>
        </w:tc>
        <w:tc>
          <w:tcPr>
            <w:tcW w:w="2693" w:type="dxa"/>
            <w:gridSpan w:val="2"/>
          </w:tcPr>
          <w:p w:rsidR="00071E2C" w:rsidRPr="005B0427" w:rsidRDefault="00071E2C" w:rsidP="00AE59CA">
            <w:pPr>
              <w:rPr>
                <w:rFonts w:ascii="Times New Roman" w:hAnsi="Times New Roman" w:cs="Times New Roman"/>
                <w:lang w:val="en-US"/>
              </w:rPr>
            </w:pP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12 tone, dar mai mică d</w:t>
            </w:r>
            <w:r w:rsidRPr="005B0427">
              <w:rPr>
                <w:rFonts w:ascii="Times New Roman" w:hAnsi="Times New Roman" w:cs="Times New Roman"/>
              </w:rPr>
              <w:cr/>
              <w:t>e 13 tone</w:t>
            </w:r>
          </w:p>
        </w:tc>
        <w:tc>
          <w:tcPr>
            <w:tcW w:w="1701"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0</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170</w:t>
            </w:r>
          </w:p>
        </w:tc>
        <w:tc>
          <w:tcPr>
            <w:tcW w:w="1559" w:type="dxa"/>
          </w:tcPr>
          <w:p w:rsidR="00236AFA" w:rsidRPr="005B0427" w:rsidRDefault="00236AFA" w:rsidP="00AE59CA">
            <w:pPr>
              <w:jc w:val="center"/>
              <w:rPr>
                <w:rFonts w:ascii="Times New Roman" w:hAnsi="Times New Roman" w:cs="Times New Roman"/>
                <w:lang w:val="en-US"/>
              </w:rPr>
            </w:pPr>
            <w:r w:rsidRPr="005B0427">
              <w:rPr>
                <w:rFonts w:ascii="Times New Roman" w:hAnsi="Times New Roman" w:cs="Times New Roman"/>
                <w:lang w:val="en-US"/>
              </w:rPr>
              <w:t>0</w:t>
            </w:r>
          </w:p>
        </w:tc>
        <w:tc>
          <w:tcPr>
            <w:tcW w:w="1134" w:type="dxa"/>
          </w:tcPr>
          <w:p w:rsidR="00236AFA" w:rsidRPr="005B0427" w:rsidRDefault="00236AFA" w:rsidP="002E4596">
            <w:pPr>
              <w:jc w:val="center"/>
              <w:rPr>
                <w:rFonts w:ascii="Times New Roman" w:hAnsi="Times New Roman" w:cs="Times New Roman"/>
                <w:lang w:val="en-US"/>
              </w:rPr>
            </w:pPr>
            <w:r w:rsidRPr="005B0427">
              <w:rPr>
                <w:rFonts w:ascii="Times New Roman" w:hAnsi="Times New Roman" w:cs="Times New Roman"/>
                <w:lang w:val="en-US"/>
              </w:rPr>
              <w:t>1</w:t>
            </w:r>
            <w:r w:rsidR="002E4596">
              <w:rPr>
                <w:rFonts w:ascii="Times New Roman" w:hAnsi="Times New Roman" w:cs="Times New Roman"/>
                <w:lang w:val="en-US"/>
              </w:rPr>
              <w:t>5</w:t>
            </w:r>
            <w:r w:rsidR="00904EDC">
              <w:rPr>
                <w:rFonts w:ascii="Times New Roman" w:hAnsi="Times New Roman" w:cs="Times New Roman"/>
                <w:lang w:val="en-US"/>
              </w:rPr>
              <w:t>7</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13 tone, dar mai mică de 14 tone</w:t>
            </w:r>
          </w:p>
        </w:tc>
        <w:tc>
          <w:tcPr>
            <w:tcW w:w="1701"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170</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473</w:t>
            </w:r>
          </w:p>
        </w:tc>
        <w:tc>
          <w:tcPr>
            <w:tcW w:w="1559" w:type="dxa"/>
          </w:tcPr>
          <w:p w:rsidR="00236AFA" w:rsidRPr="005B0427" w:rsidRDefault="00236AFA" w:rsidP="002E4596">
            <w:pPr>
              <w:jc w:val="center"/>
              <w:rPr>
                <w:rFonts w:ascii="Times New Roman" w:hAnsi="Times New Roman" w:cs="Times New Roman"/>
                <w:lang w:val="en-US"/>
              </w:rPr>
            </w:pPr>
            <w:r w:rsidRPr="005B0427">
              <w:rPr>
                <w:rFonts w:ascii="Times New Roman" w:hAnsi="Times New Roman" w:cs="Times New Roman"/>
                <w:lang w:val="en-US"/>
              </w:rPr>
              <w:t>1</w:t>
            </w:r>
            <w:r w:rsidR="002E4596">
              <w:rPr>
                <w:rFonts w:ascii="Times New Roman" w:hAnsi="Times New Roman" w:cs="Times New Roman"/>
                <w:lang w:val="en-US"/>
              </w:rPr>
              <w:t>5</w:t>
            </w:r>
            <w:r w:rsidR="00904EDC">
              <w:rPr>
                <w:rFonts w:ascii="Times New Roman" w:hAnsi="Times New Roman" w:cs="Times New Roman"/>
                <w:lang w:val="en-US"/>
              </w:rPr>
              <w:t>7</w:t>
            </w:r>
          </w:p>
        </w:tc>
        <w:tc>
          <w:tcPr>
            <w:tcW w:w="1134"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4</w:t>
            </w:r>
            <w:r w:rsidR="00904EDC">
              <w:rPr>
                <w:rFonts w:ascii="Times New Roman" w:hAnsi="Times New Roman" w:cs="Times New Roman"/>
                <w:lang w:val="en-US"/>
              </w:rPr>
              <w:t>37</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14 tone, dar mai mică de 15 tone</w:t>
            </w:r>
          </w:p>
        </w:tc>
        <w:tc>
          <w:tcPr>
            <w:tcW w:w="1701"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473</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665</w:t>
            </w:r>
          </w:p>
        </w:tc>
        <w:tc>
          <w:tcPr>
            <w:tcW w:w="1559"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4</w:t>
            </w:r>
            <w:r w:rsidR="00904EDC">
              <w:rPr>
                <w:rFonts w:ascii="Times New Roman" w:hAnsi="Times New Roman" w:cs="Times New Roman"/>
                <w:lang w:val="en-US"/>
              </w:rPr>
              <w:t>37</w:t>
            </w:r>
          </w:p>
        </w:tc>
        <w:tc>
          <w:tcPr>
            <w:tcW w:w="1134"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6</w:t>
            </w:r>
            <w:r w:rsidR="00904EDC">
              <w:rPr>
                <w:rFonts w:ascii="Times New Roman" w:hAnsi="Times New Roman" w:cs="Times New Roman"/>
                <w:lang w:val="en-US"/>
              </w:rPr>
              <w:t>15</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15 tone, dar mai mică de 18 tone</w:t>
            </w:r>
          </w:p>
        </w:tc>
        <w:tc>
          <w:tcPr>
            <w:tcW w:w="1701"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665</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1506</w:t>
            </w:r>
          </w:p>
        </w:tc>
        <w:tc>
          <w:tcPr>
            <w:tcW w:w="1559"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6</w:t>
            </w:r>
            <w:r w:rsidR="00904EDC">
              <w:rPr>
                <w:rFonts w:ascii="Times New Roman" w:hAnsi="Times New Roman" w:cs="Times New Roman"/>
                <w:lang w:val="en-US"/>
              </w:rPr>
              <w:t>15</w:t>
            </w:r>
          </w:p>
        </w:tc>
        <w:tc>
          <w:tcPr>
            <w:tcW w:w="1134" w:type="dxa"/>
          </w:tcPr>
          <w:p w:rsidR="00236AFA" w:rsidRPr="005B0427" w:rsidRDefault="00236AFA" w:rsidP="00904EDC">
            <w:pPr>
              <w:jc w:val="center"/>
              <w:rPr>
                <w:rFonts w:ascii="Times New Roman" w:hAnsi="Times New Roman" w:cs="Times New Roman"/>
                <w:lang w:val="en-US"/>
              </w:rPr>
            </w:pPr>
            <w:r w:rsidRPr="005B0427">
              <w:rPr>
                <w:rFonts w:ascii="Times New Roman" w:hAnsi="Times New Roman" w:cs="Times New Roman"/>
                <w:lang w:val="en-US"/>
              </w:rPr>
              <w:t>1</w:t>
            </w:r>
            <w:r w:rsidR="002E4596">
              <w:rPr>
                <w:rFonts w:ascii="Times New Roman" w:hAnsi="Times New Roman" w:cs="Times New Roman"/>
                <w:lang w:val="en-US"/>
              </w:rPr>
              <w:t>3</w:t>
            </w:r>
            <w:r w:rsidR="00904EDC">
              <w:rPr>
                <w:rFonts w:ascii="Times New Roman" w:hAnsi="Times New Roman" w:cs="Times New Roman"/>
                <w:lang w:val="en-US"/>
              </w:rPr>
              <w:t>92</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18 tone</w:t>
            </w:r>
          </w:p>
        </w:tc>
        <w:tc>
          <w:tcPr>
            <w:tcW w:w="1701"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665</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1506</w:t>
            </w:r>
          </w:p>
        </w:tc>
        <w:tc>
          <w:tcPr>
            <w:tcW w:w="1559"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6</w:t>
            </w:r>
            <w:r w:rsidR="00904EDC">
              <w:rPr>
                <w:rFonts w:ascii="Times New Roman" w:hAnsi="Times New Roman" w:cs="Times New Roman"/>
                <w:lang w:val="en-US"/>
              </w:rPr>
              <w:t>15</w:t>
            </w:r>
          </w:p>
        </w:tc>
        <w:tc>
          <w:tcPr>
            <w:tcW w:w="1134" w:type="dxa"/>
          </w:tcPr>
          <w:p w:rsidR="00236AFA" w:rsidRPr="005B0427" w:rsidRDefault="00236AFA" w:rsidP="00904EDC">
            <w:pPr>
              <w:jc w:val="center"/>
              <w:rPr>
                <w:rFonts w:ascii="Times New Roman" w:hAnsi="Times New Roman" w:cs="Times New Roman"/>
                <w:lang w:val="en-US"/>
              </w:rPr>
            </w:pPr>
            <w:r w:rsidRPr="005B0427">
              <w:rPr>
                <w:rFonts w:ascii="Times New Roman" w:hAnsi="Times New Roman" w:cs="Times New Roman"/>
                <w:lang w:val="en-US"/>
              </w:rPr>
              <w:t>1</w:t>
            </w:r>
            <w:r w:rsidR="002E4596">
              <w:rPr>
                <w:rFonts w:ascii="Times New Roman" w:hAnsi="Times New Roman" w:cs="Times New Roman"/>
                <w:lang w:val="en-US"/>
              </w:rPr>
              <w:t>3</w:t>
            </w:r>
            <w:r w:rsidR="00904EDC">
              <w:rPr>
                <w:rFonts w:ascii="Times New Roman" w:hAnsi="Times New Roman" w:cs="Times New Roman"/>
                <w:lang w:val="en-US"/>
              </w:rPr>
              <w:t>92</w:t>
            </w:r>
          </w:p>
        </w:tc>
      </w:tr>
      <w:tr w:rsidR="00236AFA" w:rsidRPr="005B0427" w:rsidTr="00AE59CA">
        <w:tc>
          <w:tcPr>
            <w:tcW w:w="8188" w:type="dxa"/>
            <w:gridSpan w:val="3"/>
          </w:tcPr>
          <w:p w:rsidR="00236AFA" w:rsidRPr="005B0427" w:rsidRDefault="00236AFA" w:rsidP="00AE59CA">
            <w:pPr>
              <w:rPr>
                <w:rFonts w:ascii="Times New Roman" w:hAnsi="Times New Roman" w:cs="Times New Roman"/>
                <w:b/>
              </w:rPr>
            </w:pPr>
            <w:r w:rsidRPr="005B0427">
              <w:rPr>
                <w:rFonts w:ascii="Times New Roman" w:hAnsi="Times New Roman" w:cs="Times New Roman"/>
                <w:b/>
              </w:rPr>
              <w:t>Vehicule cu 3 axe</w:t>
            </w:r>
          </w:p>
        </w:tc>
        <w:tc>
          <w:tcPr>
            <w:tcW w:w="2693" w:type="dxa"/>
            <w:gridSpan w:val="2"/>
          </w:tcPr>
          <w:p w:rsidR="00236AFA" w:rsidRPr="005B0427" w:rsidRDefault="00236AFA" w:rsidP="00236AFA">
            <w:pPr>
              <w:jc w:val="center"/>
              <w:rPr>
                <w:rFonts w:ascii="Times New Roman" w:hAnsi="Times New Roman" w:cs="Times New Roman"/>
                <w:lang w:val="en-US"/>
              </w:rPr>
            </w:pP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15 tone, dar mai mică de 17 tone</w:t>
            </w:r>
          </w:p>
        </w:tc>
        <w:tc>
          <w:tcPr>
            <w:tcW w:w="1701"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170</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297</w:t>
            </w:r>
          </w:p>
        </w:tc>
        <w:tc>
          <w:tcPr>
            <w:tcW w:w="1559" w:type="dxa"/>
          </w:tcPr>
          <w:p w:rsidR="00236AFA" w:rsidRPr="005B0427" w:rsidRDefault="00236AFA" w:rsidP="00904EDC">
            <w:pPr>
              <w:jc w:val="center"/>
              <w:rPr>
                <w:rFonts w:ascii="Times New Roman" w:hAnsi="Times New Roman" w:cs="Times New Roman"/>
                <w:lang w:val="en-US"/>
              </w:rPr>
            </w:pPr>
            <w:r w:rsidRPr="005B0427">
              <w:rPr>
                <w:rFonts w:ascii="Times New Roman" w:hAnsi="Times New Roman" w:cs="Times New Roman"/>
                <w:lang w:val="en-US"/>
              </w:rPr>
              <w:t>1</w:t>
            </w:r>
            <w:r w:rsidR="002E4596">
              <w:rPr>
                <w:rFonts w:ascii="Times New Roman" w:hAnsi="Times New Roman" w:cs="Times New Roman"/>
                <w:lang w:val="en-US"/>
              </w:rPr>
              <w:t>5</w:t>
            </w:r>
            <w:r w:rsidR="00904EDC">
              <w:rPr>
                <w:rFonts w:ascii="Times New Roman" w:hAnsi="Times New Roman" w:cs="Times New Roman"/>
                <w:lang w:val="en-US"/>
              </w:rPr>
              <w:t>7</w:t>
            </w:r>
          </w:p>
        </w:tc>
        <w:tc>
          <w:tcPr>
            <w:tcW w:w="1134"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2</w:t>
            </w:r>
            <w:r w:rsidR="00904EDC">
              <w:rPr>
                <w:rFonts w:ascii="Times New Roman" w:hAnsi="Times New Roman" w:cs="Times New Roman"/>
                <w:lang w:val="en-US"/>
              </w:rPr>
              <w:t>74</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17 tone, dar mai mică de 19 tone</w:t>
            </w:r>
          </w:p>
        </w:tc>
        <w:tc>
          <w:tcPr>
            <w:tcW w:w="1701"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297</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610</w:t>
            </w:r>
          </w:p>
        </w:tc>
        <w:tc>
          <w:tcPr>
            <w:tcW w:w="1559"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2</w:t>
            </w:r>
            <w:r w:rsidR="00904EDC">
              <w:rPr>
                <w:rFonts w:ascii="Times New Roman" w:hAnsi="Times New Roman" w:cs="Times New Roman"/>
                <w:lang w:val="en-US"/>
              </w:rPr>
              <w:t>74</w:t>
            </w:r>
          </w:p>
        </w:tc>
        <w:tc>
          <w:tcPr>
            <w:tcW w:w="1134"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5</w:t>
            </w:r>
            <w:r w:rsidR="00904EDC">
              <w:rPr>
                <w:rFonts w:ascii="Times New Roman" w:hAnsi="Times New Roman" w:cs="Times New Roman"/>
                <w:lang w:val="en-US"/>
              </w:rPr>
              <w:t>64</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19 tone, dar mai mică de 21 tone</w:t>
            </w:r>
          </w:p>
        </w:tc>
        <w:tc>
          <w:tcPr>
            <w:tcW w:w="1701"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610</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791</w:t>
            </w:r>
          </w:p>
        </w:tc>
        <w:tc>
          <w:tcPr>
            <w:tcW w:w="1559"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5</w:t>
            </w:r>
            <w:r w:rsidR="00904EDC">
              <w:rPr>
                <w:rFonts w:ascii="Times New Roman" w:hAnsi="Times New Roman" w:cs="Times New Roman"/>
                <w:lang w:val="en-US"/>
              </w:rPr>
              <w:t>64</w:t>
            </w:r>
          </w:p>
        </w:tc>
        <w:tc>
          <w:tcPr>
            <w:tcW w:w="1134"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7</w:t>
            </w:r>
            <w:r w:rsidR="00904EDC">
              <w:rPr>
                <w:rFonts w:ascii="Times New Roman" w:hAnsi="Times New Roman" w:cs="Times New Roman"/>
                <w:lang w:val="en-US"/>
              </w:rPr>
              <w:t>32</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21 tone, dar mai mică de 23 tone</w:t>
            </w:r>
          </w:p>
        </w:tc>
        <w:tc>
          <w:tcPr>
            <w:tcW w:w="1701"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791</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1220</w:t>
            </w:r>
          </w:p>
        </w:tc>
        <w:tc>
          <w:tcPr>
            <w:tcW w:w="1559"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7</w:t>
            </w:r>
            <w:r w:rsidR="00904EDC">
              <w:rPr>
                <w:rFonts w:ascii="Times New Roman" w:hAnsi="Times New Roman" w:cs="Times New Roman"/>
                <w:lang w:val="en-US"/>
              </w:rPr>
              <w:t>32</w:t>
            </w:r>
          </w:p>
        </w:tc>
        <w:tc>
          <w:tcPr>
            <w:tcW w:w="1134" w:type="dxa"/>
          </w:tcPr>
          <w:p w:rsidR="00236AFA" w:rsidRPr="005B0427" w:rsidRDefault="00236AFA" w:rsidP="00904EDC">
            <w:pPr>
              <w:jc w:val="center"/>
              <w:rPr>
                <w:rFonts w:ascii="Times New Roman" w:hAnsi="Times New Roman" w:cs="Times New Roman"/>
                <w:lang w:val="en-US"/>
              </w:rPr>
            </w:pPr>
            <w:r w:rsidRPr="005B0427">
              <w:rPr>
                <w:rFonts w:ascii="Times New Roman" w:hAnsi="Times New Roman" w:cs="Times New Roman"/>
                <w:lang w:val="en-US"/>
              </w:rPr>
              <w:t>1</w:t>
            </w:r>
            <w:r w:rsidR="002E4596">
              <w:rPr>
                <w:rFonts w:ascii="Times New Roman" w:hAnsi="Times New Roman" w:cs="Times New Roman"/>
                <w:lang w:val="en-US"/>
              </w:rPr>
              <w:t>1</w:t>
            </w:r>
            <w:r w:rsidR="00904EDC">
              <w:rPr>
                <w:rFonts w:ascii="Times New Roman" w:hAnsi="Times New Roman" w:cs="Times New Roman"/>
                <w:lang w:val="en-US"/>
              </w:rPr>
              <w:t>28</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23 tone, dar mai mică de 25 tone</w:t>
            </w:r>
          </w:p>
        </w:tc>
        <w:tc>
          <w:tcPr>
            <w:tcW w:w="1701"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1220</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1896</w:t>
            </w:r>
          </w:p>
        </w:tc>
        <w:tc>
          <w:tcPr>
            <w:tcW w:w="1559" w:type="dxa"/>
          </w:tcPr>
          <w:p w:rsidR="00236AFA" w:rsidRPr="005B0427" w:rsidRDefault="00236AFA" w:rsidP="00904EDC">
            <w:pPr>
              <w:jc w:val="center"/>
              <w:rPr>
                <w:rFonts w:ascii="Times New Roman" w:hAnsi="Times New Roman" w:cs="Times New Roman"/>
                <w:lang w:val="en-US"/>
              </w:rPr>
            </w:pPr>
            <w:r w:rsidRPr="005B0427">
              <w:rPr>
                <w:rFonts w:ascii="Times New Roman" w:hAnsi="Times New Roman" w:cs="Times New Roman"/>
                <w:lang w:val="en-US"/>
              </w:rPr>
              <w:t>1</w:t>
            </w:r>
            <w:r w:rsidR="002E4596">
              <w:rPr>
                <w:rFonts w:ascii="Times New Roman" w:hAnsi="Times New Roman" w:cs="Times New Roman"/>
                <w:lang w:val="en-US"/>
              </w:rPr>
              <w:t>1</w:t>
            </w:r>
            <w:r w:rsidR="00904EDC">
              <w:rPr>
                <w:rFonts w:ascii="Times New Roman" w:hAnsi="Times New Roman" w:cs="Times New Roman"/>
                <w:lang w:val="en-US"/>
              </w:rPr>
              <w:t>28</w:t>
            </w:r>
          </w:p>
        </w:tc>
        <w:tc>
          <w:tcPr>
            <w:tcW w:w="1134"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17</w:t>
            </w:r>
            <w:r w:rsidR="00904EDC">
              <w:rPr>
                <w:rFonts w:ascii="Times New Roman" w:hAnsi="Times New Roman" w:cs="Times New Roman"/>
                <w:lang w:val="en-US"/>
              </w:rPr>
              <w:t>53</w:t>
            </w:r>
          </w:p>
        </w:tc>
      </w:tr>
      <w:tr w:rsidR="002E4596" w:rsidRPr="005B0427" w:rsidTr="002E4596">
        <w:tc>
          <w:tcPr>
            <w:tcW w:w="5070" w:type="dxa"/>
          </w:tcPr>
          <w:p w:rsidR="002E4596" w:rsidRPr="005B0427" w:rsidRDefault="002E4596" w:rsidP="00AE59CA">
            <w:pPr>
              <w:rPr>
                <w:rFonts w:ascii="Times New Roman" w:hAnsi="Times New Roman" w:cs="Times New Roman"/>
              </w:rPr>
            </w:pPr>
            <w:r w:rsidRPr="005B0427">
              <w:rPr>
                <w:rFonts w:ascii="Times New Roman" w:hAnsi="Times New Roman" w:cs="Times New Roman"/>
              </w:rPr>
              <w:t>Masa de cel puţin 25 tone, dar mai mică de 26 tone</w:t>
            </w:r>
          </w:p>
        </w:tc>
        <w:tc>
          <w:tcPr>
            <w:tcW w:w="1701" w:type="dxa"/>
          </w:tcPr>
          <w:p w:rsidR="002E4596" w:rsidRPr="005B0427" w:rsidRDefault="002E4596" w:rsidP="00236AFA">
            <w:pPr>
              <w:jc w:val="center"/>
              <w:rPr>
                <w:rFonts w:ascii="Times New Roman" w:hAnsi="Times New Roman" w:cs="Times New Roman"/>
                <w:lang w:val="en-US"/>
              </w:rPr>
            </w:pPr>
            <w:r w:rsidRPr="005B0427">
              <w:rPr>
                <w:rFonts w:ascii="Times New Roman" w:hAnsi="Times New Roman" w:cs="Times New Roman"/>
                <w:lang w:val="en-US"/>
              </w:rPr>
              <w:t>1220</w:t>
            </w:r>
          </w:p>
        </w:tc>
        <w:tc>
          <w:tcPr>
            <w:tcW w:w="1417" w:type="dxa"/>
          </w:tcPr>
          <w:p w:rsidR="002E4596" w:rsidRPr="005B0427" w:rsidRDefault="002E4596" w:rsidP="00236AFA">
            <w:pPr>
              <w:jc w:val="center"/>
              <w:rPr>
                <w:rFonts w:ascii="Times New Roman" w:hAnsi="Times New Roman" w:cs="Times New Roman"/>
                <w:lang w:val="en-US"/>
              </w:rPr>
            </w:pPr>
            <w:r w:rsidRPr="005B0427">
              <w:rPr>
                <w:rFonts w:ascii="Times New Roman" w:hAnsi="Times New Roman" w:cs="Times New Roman"/>
                <w:lang w:val="en-US"/>
              </w:rPr>
              <w:t>1896</w:t>
            </w:r>
          </w:p>
        </w:tc>
        <w:tc>
          <w:tcPr>
            <w:tcW w:w="1559" w:type="dxa"/>
          </w:tcPr>
          <w:p w:rsidR="002E4596" w:rsidRPr="005B0427" w:rsidRDefault="002E4596" w:rsidP="00904EDC">
            <w:pPr>
              <w:jc w:val="center"/>
              <w:rPr>
                <w:rFonts w:ascii="Times New Roman" w:hAnsi="Times New Roman" w:cs="Times New Roman"/>
                <w:lang w:val="en-US"/>
              </w:rPr>
            </w:pPr>
            <w:r w:rsidRPr="005B0427">
              <w:rPr>
                <w:rFonts w:ascii="Times New Roman" w:hAnsi="Times New Roman" w:cs="Times New Roman"/>
                <w:lang w:val="en-US"/>
              </w:rPr>
              <w:t>1</w:t>
            </w:r>
            <w:r>
              <w:rPr>
                <w:rFonts w:ascii="Times New Roman" w:hAnsi="Times New Roman" w:cs="Times New Roman"/>
                <w:lang w:val="en-US"/>
              </w:rPr>
              <w:t>1</w:t>
            </w:r>
            <w:r w:rsidR="00904EDC">
              <w:rPr>
                <w:rFonts w:ascii="Times New Roman" w:hAnsi="Times New Roman" w:cs="Times New Roman"/>
                <w:lang w:val="en-US"/>
              </w:rPr>
              <w:t>28</w:t>
            </w:r>
          </w:p>
        </w:tc>
        <w:tc>
          <w:tcPr>
            <w:tcW w:w="1134" w:type="dxa"/>
            <w:vAlign w:val="center"/>
          </w:tcPr>
          <w:p w:rsidR="002E4596" w:rsidRDefault="002E4596" w:rsidP="00904EDC">
            <w:pPr>
              <w:jc w:val="center"/>
            </w:pPr>
            <w:r w:rsidRPr="00740A7A">
              <w:rPr>
                <w:rFonts w:ascii="Times New Roman" w:hAnsi="Times New Roman" w:cs="Times New Roman"/>
                <w:lang w:val="en-US"/>
              </w:rPr>
              <w:t>17</w:t>
            </w:r>
            <w:r w:rsidR="00904EDC">
              <w:rPr>
                <w:rFonts w:ascii="Times New Roman" w:hAnsi="Times New Roman" w:cs="Times New Roman"/>
                <w:lang w:val="en-US"/>
              </w:rPr>
              <w:t>53</w:t>
            </w:r>
          </w:p>
        </w:tc>
      </w:tr>
      <w:tr w:rsidR="002E4596" w:rsidRPr="005B0427" w:rsidTr="002E4596">
        <w:tc>
          <w:tcPr>
            <w:tcW w:w="5070" w:type="dxa"/>
          </w:tcPr>
          <w:p w:rsidR="002E4596" w:rsidRPr="005B0427" w:rsidRDefault="002E4596" w:rsidP="00AE59CA">
            <w:pPr>
              <w:rPr>
                <w:rFonts w:ascii="Times New Roman" w:hAnsi="Times New Roman" w:cs="Times New Roman"/>
              </w:rPr>
            </w:pPr>
            <w:r w:rsidRPr="005B0427">
              <w:rPr>
                <w:rFonts w:ascii="Times New Roman" w:hAnsi="Times New Roman" w:cs="Times New Roman"/>
              </w:rPr>
              <w:t>Masa de cel puţin 26 tone</w:t>
            </w:r>
          </w:p>
        </w:tc>
        <w:tc>
          <w:tcPr>
            <w:tcW w:w="1701" w:type="dxa"/>
          </w:tcPr>
          <w:p w:rsidR="002E4596" w:rsidRPr="005B0427" w:rsidRDefault="002E4596" w:rsidP="00236AFA">
            <w:pPr>
              <w:jc w:val="center"/>
              <w:rPr>
                <w:rFonts w:ascii="Times New Roman" w:hAnsi="Times New Roman" w:cs="Times New Roman"/>
                <w:lang w:val="en-US"/>
              </w:rPr>
            </w:pPr>
            <w:r w:rsidRPr="005B0427">
              <w:rPr>
                <w:rFonts w:ascii="Times New Roman" w:hAnsi="Times New Roman" w:cs="Times New Roman"/>
                <w:lang w:val="en-US"/>
              </w:rPr>
              <w:t>1220</w:t>
            </w:r>
          </w:p>
        </w:tc>
        <w:tc>
          <w:tcPr>
            <w:tcW w:w="1417" w:type="dxa"/>
          </w:tcPr>
          <w:p w:rsidR="002E4596" w:rsidRPr="005B0427" w:rsidRDefault="002E4596" w:rsidP="00236AFA">
            <w:pPr>
              <w:jc w:val="center"/>
              <w:rPr>
                <w:rFonts w:ascii="Times New Roman" w:hAnsi="Times New Roman" w:cs="Times New Roman"/>
                <w:lang w:val="en-US"/>
              </w:rPr>
            </w:pPr>
            <w:r w:rsidRPr="005B0427">
              <w:rPr>
                <w:rFonts w:ascii="Times New Roman" w:hAnsi="Times New Roman" w:cs="Times New Roman"/>
                <w:lang w:val="en-US"/>
              </w:rPr>
              <w:t>1896</w:t>
            </w:r>
          </w:p>
        </w:tc>
        <w:tc>
          <w:tcPr>
            <w:tcW w:w="1559" w:type="dxa"/>
          </w:tcPr>
          <w:p w:rsidR="002E4596" w:rsidRPr="005B0427" w:rsidRDefault="002E4596" w:rsidP="00904EDC">
            <w:pPr>
              <w:jc w:val="center"/>
              <w:rPr>
                <w:rFonts w:ascii="Times New Roman" w:hAnsi="Times New Roman" w:cs="Times New Roman"/>
                <w:lang w:val="en-US"/>
              </w:rPr>
            </w:pPr>
            <w:r w:rsidRPr="005B0427">
              <w:rPr>
                <w:rFonts w:ascii="Times New Roman" w:hAnsi="Times New Roman" w:cs="Times New Roman"/>
                <w:lang w:val="en-US"/>
              </w:rPr>
              <w:t>1</w:t>
            </w:r>
            <w:r>
              <w:rPr>
                <w:rFonts w:ascii="Times New Roman" w:hAnsi="Times New Roman" w:cs="Times New Roman"/>
                <w:lang w:val="en-US"/>
              </w:rPr>
              <w:t>1</w:t>
            </w:r>
            <w:r w:rsidR="00904EDC">
              <w:rPr>
                <w:rFonts w:ascii="Times New Roman" w:hAnsi="Times New Roman" w:cs="Times New Roman"/>
                <w:lang w:val="en-US"/>
              </w:rPr>
              <w:t>28</w:t>
            </w:r>
          </w:p>
        </w:tc>
        <w:tc>
          <w:tcPr>
            <w:tcW w:w="1134" w:type="dxa"/>
            <w:vAlign w:val="center"/>
          </w:tcPr>
          <w:p w:rsidR="002E4596" w:rsidRDefault="002E4596" w:rsidP="00904EDC">
            <w:pPr>
              <w:jc w:val="center"/>
            </w:pPr>
            <w:r w:rsidRPr="00740A7A">
              <w:rPr>
                <w:rFonts w:ascii="Times New Roman" w:hAnsi="Times New Roman" w:cs="Times New Roman"/>
                <w:lang w:val="en-US"/>
              </w:rPr>
              <w:t>17</w:t>
            </w:r>
            <w:r w:rsidR="00904EDC">
              <w:rPr>
                <w:rFonts w:ascii="Times New Roman" w:hAnsi="Times New Roman" w:cs="Times New Roman"/>
                <w:lang w:val="en-US"/>
              </w:rPr>
              <w:t>53</w:t>
            </w:r>
          </w:p>
        </w:tc>
      </w:tr>
      <w:tr w:rsidR="00236AFA" w:rsidRPr="005B0427" w:rsidTr="00AE59CA">
        <w:tc>
          <w:tcPr>
            <w:tcW w:w="8188" w:type="dxa"/>
            <w:gridSpan w:val="3"/>
          </w:tcPr>
          <w:p w:rsidR="00236AFA" w:rsidRPr="005B0427" w:rsidRDefault="00236AFA" w:rsidP="00AE59CA">
            <w:pPr>
              <w:rPr>
                <w:rFonts w:ascii="Times New Roman" w:hAnsi="Times New Roman" w:cs="Times New Roman"/>
              </w:rPr>
            </w:pPr>
            <w:r w:rsidRPr="005B0427">
              <w:rPr>
                <w:rFonts w:ascii="Times New Roman" w:hAnsi="Times New Roman" w:cs="Times New Roman"/>
                <w:b/>
              </w:rPr>
              <w:t>Vehicule cu 4 axe</w:t>
            </w:r>
          </w:p>
        </w:tc>
        <w:tc>
          <w:tcPr>
            <w:tcW w:w="2693" w:type="dxa"/>
            <w:gridSpan w:val="2"/>
          </w:tcPr>
          <w:p w:rsidR="00236AFA" w:rsidRPr="005B0427" w:rsidRDefault="00236AFA" w:rsidP="00236AFA">
            <w:pPr>
              <w:jc w:val="center"/>
              <w:rPr>
                <w:rFonts w:ascii="Times New Roman" w:hAnsi="Times New Roman" w:cs="Times New Roman"/>
                <w:lang w:val="en-US"/>
              </w:rPr>
            </w:pP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23 tone, dar mai mică de 25 tone</w:t>
            </w:r>
          </w:p>
        </w:tc>
        <w:tc>
          <w:tcPr>
            <w:tcW w:w="1701"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791</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802</w:t>
            </w:r>
          </w:p>
        </w:tc>
        <w:tc>
          <w:tcPr>
            <w:tcW w:w="1559"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7</w:t>
            </w:r>
            <w:r w:rsidR="00904EDC">
              <w:rPr>
                <w:rFonts w:ascii="Times New Roman" w:hAnsi="Times New Roman" w:cs="Times New Roman"/>
                <w:lang w:val="en-US"/>
              </w:rPr>
              <w:t>32</w:t>
            </w:r>
          </w:p>
        </w:tc>
        <w:tc>
          <w:tcPr>
            <w:tcW w:w="1134"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7</w:t>
            </w:r>
            <w:r w:rsidR="00904EDC">
              <w:rPr>
                <w:rFonts w:ascii="Times New Roman" w:hAnsi="Times New Roman" w:cs="Times New Roman"/>
                <w:lang w:val="en-US"/>
              </w:rPr>
              <w:t>42</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25 tone, dar mai mică de 27 tone</w:t>
            </w:r>
          </w:p>
        </w:tc>
        <w:tc>
          <w:tcPr>
            <w:tcW w:w="1701"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802</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1253</w:t>
            </w:r>
          </w:p>
        </w:tc>
        <w:tc>
          <w:tcPr>
            <w:tcW w:w="1559"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7</w:t>
            </w:r>
            <w:r w:rsidR="00904EDC">
              <w:rPr>
                <w:rFonts w:ascii="Times New Roman" w:hAnsi="Times New Roman" w:cs="Times New Roman"/>
                <w:lang w:val="en-US"/>
              </w:rPr>
              <w:t>42</w:t>
            </w:r>
          </w:p>
        </w:tc>
        <w:tc>
          <w:tcPr>
            <w:tcW w:w="1134" w:type="dxa"/>
          </w:tcPr>
          <w:p w:rsidR="00236AFA" w:rsidRPr="005B0427" w:rsidRDefault="00236AFA" w:rsidP="00904EDC">
            <w:pPr>
              <w:jc w:val="center"/>
              <w:rPr>
                <w:rFonts w:ascii="Times New Roman" w:hAnsi="Times New Roman" w:cs="Times New Roman"/>
                <w:lang w:val="en-US"/>
              </w:rPr>
            </w:pPr>
            <w:r w:rsidRPr="005B0427">
              <w:rPr>
                <w:rFonts w:ascii="Times New Roman" w:hAnsi="Times New Roman" w:cs="Times New Roman"/>
                <w:lang w:val="en-US"/>
              </w:rPr>
              <w:t>1</w:t>
            </w:r>
            <w:r w:rsidR="002E4596">
              <w:rPr>
                <w:rFonts w:ascii="Times New Roman" w:hAnsi="Times New Roman" w:cs="Times New Roman"/>
                <w:lang w:val="en-US"/>
              </w:rPr>
              <w:t>1</w:t>
            </w:r>
            <w:r w:rsidR="00904EDC">
              <w:rPr>
                <w:rFonts w:ascii="Times New Roman" w:hAnsi="Times New Roman" w:cs="Times New Roman"/>
                <w:lang w:val="en-US"/>
              </w:rPr>
              <w:t>58</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27 tone, dar mai mică de 29 tone</w:t>
            </w:r>
          </w:p>
        </w:tc>
        <w:tc>
          <w:tcPr>
            <w:tcW w:w="1701"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1253</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1989</w:t>
            </w:r>
          </w:p>
        </w:tc>
        <w:tc>
          <w:tcPr>
            <w:tcW w:w="1559" w:type="dxa"/>
          </w:tcPr>
          <w:p w:rsidR="00236AFA" w:rsidRPr="005B0427" w:rsidRDefault="00236AFA" w:rsidP="00904EDC">
            <w:pPr>
              <w:jc w:val="center"/>
              <w:rPr>
                <w:rFonts w:ascii="Times New Roman" w:hAnsi="Times New Roman" w:cs="Times New Roman"/>
                <w:lang w:val="en-US"/>
              </w:rPr>
            </w:pPr>
            <w:r w:rsidRPr="005B0427">
              <w:rPr>
                <w:rFonts w:ascii="Times New Roman" w:hAnsi="Times New Roman" w:cs="Times New Roman"/>
                <w:lang w:val="en-US"/>
              </w:rPr>
              <w:t>1</w:t>
            </w:r>
            <w:r w:rsidR="002E4596">
              <w:rPr>
                <w:rFonts w:ascii="Times New Roman" w:hAnsi="Times New Roman" w:cs="Times New Roman"/>
                <w:lang w:val="en-US"/>
              </w:rPr>
              <w:t>1</w:t>
            </w:r>
            <w:r w:rsidR="00904EDC">
              <w:rPr>
                <w:rFonts w:ascii="Times New Roman" w:hAnsi="Times New Roman" w:cs="Times New Roman"/>
                <w:lang w:val="en-US"/>
              </w:rPr>
              <w:t>58</w:t>
            </w:r>
          </w:p>
        </w:tc>
        <w:tc>
          <w:tcPr>
            <w:tcW w:w="1134"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18</w:t>
            </w:r>
            <w:r w:rsidR="00904EDC">
              <w:rPr>
                <w:rFonts w:ascii="Times New Roman" w:hAnsi="Times New Roman" w:cs="Times New Roman"/>
                <w:lang w:val="en-US"/>
              </w:rPr>
              <w:t>39</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29 tone, dar mai mică de 31 tone</w:t>
            </w:r>
          </w:p>
        </w:tc>
        <w:tc>
          <w:tcPr>
            <w:tcW w:w="1701"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1989</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2951</w:t>
            </w:r>
          </w:p>
        </w:tc>
        <w:tc>
          <w:tcPr>
            <w:tcW w:w="1559"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18</w:t>
            </w:r>
            <w:r w:rsidR="00904EDC">
              <w:rPr>
                <w:rFonts w:ascii="Times New Roman" w:hAnsi="Times New Roman" w:cs="Times New Roman"/>
                <w:lang w:val="en-US"/>
              </w:rPr>
              <w:t>39</w:t>
            </w:r>
          </w:p>
        </w:tc>
        <w:tc>
          <w:tcPr>
            <w:tcW w:w="1134"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2</w:t>
            </w:r>
            <w:r w:rsidR="00904EDC">
              <w:rPr>
                <w:rFonts w:ascii="Times New Roman" w:hAnsi="Times New Roman" w:cs="Times New Roman"/>
                <w:lang w:val="en-US"/>
              </w:rPr>
              <w:t>728</w:t>
            </w:r>
          </w:p>
        </w:tc>
      </w:tr>
      <w:tr w:rsidR="00904EDC" w:rsidRPr="005B0427" w:rsidTr="00C17754">
        <w:tc>
          <w:tcPr>
            <w:tcW w:w="5070" w:type="dxa"/>
          </w:tcPr>
          <w:p w:rsidR="00904EDC" w:rsidRPr="005B0427" w:rsidRDefault="00904EDC" w:rsidP="00AE59CA">
            <w:pPr>
              <w:rPr>
                <w:rFonts w:ascii="Times New Roman" w:hAnsi="Times New Roman" w:cs="Times New Roman"/>
              </w:rPr>
            </w:pPr>
            <w:r w:rsidRPr="005B0427">
              <w:rPr>
                <w:rFonts w:ascii="Times New Roman" w:hAnsi="Times New Roman" w:cs="Times New Roman"/>
              </w:rPr>
              <w:t>Masa de cel puţin 31 tone, dar mai mică de 32 tone</w:t>
            </w:r>
          </w:p>
        </w:tc>
        <w:tc>
          <w:tcPr>
            <w:tcW w:w="1701" w:type="dxa"/>
          </w:tcPr>
          <w:p w:rsidR="00904EDC" w:rsidRPr="005B0427" w:rsidRDefault="00904EDC" w:rsidP="00236AFA">
            <w:pPr>
              <w:jc w:val="center"/>
              <w:rPr>
                <w:rFonts w:ascii="Times New Roman" w:hAnsi="Times New Roman" w:cs="Times New Roman"/>
                <w:lang w:val="en-US"/>
              </w:rPr>
            </w:pPr>
            <w:r w:rsidRPr="005B0427">
              <w:rPr>
                <w:rFonts w:ascii="Times New Roman" w:hAnsi="Times New Roman" w:cs="Times New Roman"/>
                <w:lang w:val="en-US"/>
              </w:rPr>
              <w:t>1989</w:t>
            </w:r>
          </w:p>
        </w:tc>
        <w:tc>
          <w:tcPr>
            <w:tcW w:w="1417" w:type="dxa"/>
          </w:tcPr>
          <w:p w:rsidR="00904EDC" w:rsidRPr="005B0427" w:rsidRDefault="00904EDC" w:rsidP="00236AFA">
            <w:pPr>
              <w:jc w:val="center"/>
              <w:rPr>
                <w:rFonts w:ascii="Times New Roman" w:hAnsi="Times New Roman" w:cs="Times New Roman"/>
                <w:lang w:val="en-US"/>
              </w:rPr>
            </w:pPr>
            <w:r w:rsidRPr="005B0427">
              <w:rPr>
                <w:rFonts w:ascii="Times New Roman" w:hAnsi="Times New Roman" w:cs="Times New Roman"/>
                <w:lang w:val="en-US"/>
              </w:rPr>
              <w:t>2951</w:t>
            </w:r>
          </w:p>
        </w:tc>
        <w:tc>
          <w:tcPr>
            <w:tcW w:w="1559" w:type="dxa"/>
          </w:tcPr>
          <w:p w:rsidR="00904EDC" w:rsidRPr="005B0427" w:rsidRDefault="00904EDC" w:rsidP="00C17754">
            <w:pPr>
              <w:jc w:val="center"/>
              <w:rPr>
                <w:rFonts w:ascii="Times New Roman" w:hAnsi="Times New Roman" w:cs="Times New Roman"/>
                <w:lang w:val="en-US"/>
              </w:rPr>
            </w:pPr>
            <w:r>
              <w:rPr>
                <w:rFonts w:ascii="Times New Roman" w:hAnsi="Times New Roman" w:cs="Times New Roman"/>
                <w:lang w:val="en-US"/>
              </w:rPr>
              <w:t>1839</w:t>
            </w:r>
          </w:p>
        </w:tc>
        <w:tc>
          <w:tcPr>
            <w:tcW w:w="1134" w:type="dxa"/>
          </w:tcPr>
          <w:p w:rsidR="00904EDC" w:rsidRPr="005B0427" w:rsidRDefault="00904EDC" w:rsidP="00C17754">
            <w:pPr>
              <w:jc w:val="center"/>
              <w:rPr>
                <w:rFonts w:ascii="Times New Roman" w:hAnsi="Times New Roman" w:cs="Times New Roman"/>
                <w:lang w:val="en-US"/>
              </w:rPr>
            </w:pPr>
            <w:r>
              <w:rPr>
                <w:rFonts w:ascii="Times New Roman" w:hAnsi="Times New Roman" w:cs="Times New Roman"/>
                <w:lang w:val="en-US"/>
              </w:rPr>
              <w:t>2728</w:t>
            </w:r>
          </w:p>
        </w:tc>
      </w:tr>
      <w:tr w:rsidR="00904EDC" w:rsidRPr="005B0427" w:rsidTr="00C17754">
        <w:tc>
          <w:tcPr>
            <w:tcW w:w="5070" w:type="dxa"/>
          </w:tcPr>
          <w:p w:rsidR="00904EDC" w:rsidRPr="005B0427" w:rsidRDefault="00904EDC" w:rsidP="00AE59CA">
            <w:pPr>
              <w:rPr>
                <w:rFonts w:ascii="Times New Roman" w:hAnsi="Times New Roman" w:cs="Times New Roman"/>
              </w:rPr>
            </w:pPr>
            <w:r w:rsidRPr="005B0427">
              <w:rPr>
                <w:rFonts w:ascii="Times New Roman" w:hAnsi="Times New Roman" w:cs="Times New Roman"/>
              </w:rPr>
              <w:t>Masa de cel puţin 32 tone</w:t>
            </w:r>
          </w:p>
        </w:tc>
        <w:tc>
          <w:tcPr>
            <w:tcW w:w="1701" w:type="dxa"/>
          </w:tcPr>
          <w:p w:rsidR="00904EDC" w:rsidRPr="005B0427" w:rsidRDefault="00904EDC" w:rsidP="00236AFA">
            <w:pPr>
              <w:jc w:val="center"/>
              <w:rPr>
                <w:rFonts w:ascii="Times New Roman" w:hAnsi="Times New Roman" w:cs="Times New Roman"/>
                <w:lang w:val="en-US"/>
              </w:rPr>
            </w:pPr>
            <w:r w:rsidRPr="005B0427">
              <w:rPr>
                <w:rFonts w:ascii="Times New Roman" w:hAnsi="Times New Roman" w:cs="Times New Roman"/>
                <w:lang w:val="en-US"/>
              </w:rPr>
              <w:t>1989</w:t>
            </w:r>
          </w:p>
        </w:tc>
        <w:tc>
          <w:tcPr>
            <w:tcW w:w="1417" w:type="dxa"/>
          </w:tcPr>
          <w:p w:rsidR="00904EDC" w:rsidRPr="005B0427" w:rsidRDefault="00904EDC" w:rsidP="00236AFA">
            <w:pPr>
              <w:jc w:val="center"/>
              <w:rPr>
                <w:rFonts w:ascii="Times New Roman" w:hAnsi="Times New Roman" w:cs="Times New Roman"/>
                <w:lang w:val="en-US"/>
              </w:rPr>
            </w:pPr>
            <w:r w:rsidRPr="005B0427">
              <w:rPr>
                <w:rFonts w:ascii="Times New Roman" w:hAnsi="Times New Roman" w:cs="Times New Roman"/>
                <w:lang w:val="en-US"/>
              </w:rPr>
              <w:t>2951</w:t>
            </w:r>
          </w:p>
        </w:tc>
        <w:tc>
          <w:tcPr>
            <w:tcW w:w="1559" w:type="dxa"/>
          </w:tcPr>
          <w:p w:rsidR="00904EDC" w:rsidRPr="005B0427" w:rsidRDefault="00904EDC" w:rsidP="00C17754">
            <w:pPr>
              <w:jc w:val="center"/>
              <w:rPr>
                <w:rFonts w:ascii="Times New Roman" w:hAnsi="Times New Roman" w:cs="Times New Roman"/>
                <w:lang w:val="en-US"/>
              </w:rPr>
            </w:pPr>
            <w:r>
              <w:rPr>
                <w:rFonts w:ascii="Times New Roman" w:hAnsi="Times New Roman" w:cs="Times New Roman"/>
                <w:lang w:val="en-US"/>
              </w:rPr>
              <w:t>1839</w:t>
            </w:r>
          </w:p>
        </w:tc>
        <w:tc>
          <w:tcPr>
            <w:tcW w:w="1134" w:type="dxa"/>
          </w:tcPr>
          <w:p w:rsidR="00904EDC" w:rsidRPr="005B0427" w:rsidRDefault="00904EDC" w:rsidP="00C17754">
            <w:pPr>
              <w:jc w:val="center"/>
              <w:rPr>
                <w:rFonts w:ascii="Times New Roman" w:hAnsi="Times New Roman" w:cs="Times New Roman"/>
                <w:lang w:val="en-US"/>
              </w:rPr>
            </w:pPr>
            <w:r>
              <w:rPr>
                <w:rFonts w:ascii="Times New Roman" w:hAnsi="Times New Roman" w:cs="Times New Roman"/>
                <w:lang w:val="en-US"/>
              </w:rPr>
              <w:t>2728</w:t>
            </w:r>
          </w:p>
        </w:tc>
      </w:tr>
    </w:tbl>
    <w:p w:rsidR="00071E2C" w:rsidRPr="005B0427" w:rsidRDefault="00071E2C" w:rsidP="00071E2C">
      <w:pPr>
        <w:rPr>
          <w:rFonts w:ascii="Times New Roman" w:hAnsi="Times New Roman" w:cs="Times New Roman"/>
          <w:lang w:val="en-US"/>
        </w:rPr>
      </w:pPr>
    </w:p>
    <w:p w:rsidR="00071E2C" w:rsidRPr="005B0427" w:rsidRDefault="00071E2C" w:rsidP="00071E2C">
      <w:pPr>
        <w:rPr>
          <w:rFonts w:ascii="Times New Roman" w:hAnsi="Times New Roman" w:cs="Times New Roman"/>
          <w:lang w:val="en-US"/>
        </w:rPr>
      </w:pPr>
      <w:r w:rsidRPr="005B0427">
        <w:rPr>
          <w:rFonts w:ascii="Times New Roman" w:hAnsi="Times New Roman" w:cs="Times New Roman"/>
          <w:b/>
          <w:lang w:val="en-US"/>
        </w:rPr>
        <w:t xml:space="preserve">    C.</w:t>
      </w:r>
      <w:r w:rsidRPr="005B0427">
        <w:rPr>
          <w:rFonts w:ascii="Times New Roman" w:hAnsi="Times New Roman" w:cs="Times New Roman"/>
          <w:lang w:val="en-US"/>
        </w:rPr>
        <w:t>In cazul unei combinatii de autovehicule , un autovehicul articulat sau tren rutier , de transport de marfa cu masa totala maxima autorizata egala sau mai mare de 12 tone , impozitul pe mijloacele de transport este egal cu suma corespunzatoare prevazuta in tabelul urmator:</w:t>
      </w:r>
    </w:p>
    <w:tbl>
      <w:tblPr>
        <w:tblStyle w:val="TableGrid"/>
        <w:tblW w:w="0" w:type="auto"/>
        <w:tblLayout w:type="fixed"/>
        <w:tblLook w:val="04A0"/>
      </w:tblPr>
      <w:tblGrid>
        <w:gridCol w:w="5070"/>
        <w:gridCol w:w="1695"/>
        <w:gridCol w:w="6"/>
        <w:gridCol w:w="1417"/>
        <w:gridCol w:w="1545"/>
        <w:gridCol w:w="15"/>
        <w:gridCol w:w="1134"/>
      </w:tblGrid>
      <w:tr w:rsidR="00071E2C" w:rsidRPr="005B0427" w:rsidTr="00AE59CA">
        <w:tc>
          <w:tcPr>
            <w:tcW w:w="5070" w:type="dxa"/>
            <w:tcBorders>
              <w:bottom w:val="nil"/>
            </w:tcBorders>
          </w:tcPr>
          <w:p w:rsidR="00071E2C" w:rsidRPr="005B0427" w:rsidRDefault="00071E2C" w:rsidP="00AE59CA">
            <w:pPr>
              <w:rPr>
                <w:rFonts w:ascii="Times New Roman" w:hAnsi="Times New Roman" w:cs="Times New Roman"/>
                <w:lang w:val="en-US"/>
              </w:rPr>
            </w:pPr>
          </w:p>
        </w:tc>
        <w:tc>
          <w:tcPr>
            <w:tcW w:w="3118" w:type="dxa"/>
            <w:gridSpan w:val="3"/>
          </w:tcPr>
          <w:p w:rsidR="00071E2C" w:rsidRPr="005B0427" w:rsidRDefault="00071E2C" w:rsidP="00236AFA">
            <w:pPr>
              <w:jc w:val="center"/>
              <w:rPr>
                <w:rFonts w:ascii="Times New Roman" w:hAnsi="Times New Roman" w:cs="Times New Roman"/>
                <w:lang w:val="en-US"/>
              </w:rPr>
            </w:pPr>
            <w:r w:rsidRPr="005B0427">
              <w:rPr>
                <w:rFonts w:ascii="Times New Roman" w:hAnsi="Times New Roman" w:cs="Times New Roman"/>
                <w:lang w:val="en-US"/>
              </w:rPr>
              <w:t>Impozitul   (în  lei/an)  20</w:t>
            </w:r>
            <w:r w:rsidR="00936BD0" w:rsidRPr="005B0427">
              <w:rPr>
                <w:rFonts w:ascii="Times New Roman" w:hAnsi="Times New Roman" w:cs="Times New Roman"/>
                <w:lang w:val="en-US"/>
              </w:rPr>
              <w:t>2</w:t>
            </w:r>
            <w:r w:rsidR="00236AFA" w:rsidRPr="005B0427">
              <w:rPr>
                <w:rFonts w:ascii="Times New Roman" w:hAnsi="Times New Roman" w:cs="Times New Roman"/>
                <w:lang w:val="en-US"/>
              </w:rPr>
              <w:t>5</w:t>
            </w:r>
          </w:p>
        </w:tc>
        <w:tc>
          <w:tcPr>
            <w:tcW w:w="2694" w:type="dxa"/>
            <w:gridSpan w:val="3"/>
          </w:tcPr>
          <w:p w:rsidR="00071E2C" w:rsidRPr="005B0427" w:rsidRDefault="00071E2C" w:rsidP="00236AFA">
            <w:pPr>
              <w:jc w:val="center"/>
              <w:rPr>
                <w:rFonts w:ascii="Times New Roman" w:hAnsi="Times New Roman" w:cs="Times New Roman"/>
                <w:lang w:val="en-US"/>
              </w:rPr>
            </w:pPr>
            <w:r w:rsidRPr="005B0427">
              <w:rPr>
                <w:rFonts w:ascii="Times New Roman" w:hAnsi="Times New Roman" w:cs="Times New Roman"/>
                <w:lang w:val="en-US"/>
              </w:rPr>
              <w:t>Impozitul   (în  lei/an)  202</w:t>
            </w:r>
            <w:r w:rsidR="00236AFA" w:rsidRPr="005B0427">
              <w:rPr>
                <w:rFonts w:ascii="Times New Roman" w:hAnsi="Times New Roman" w:cs="Times New Roman"/>
                <w:lang w:val="en-US"/>
              </w:rPr>
              <w:t>6</w:t>
            </w:r>
          </w:p>
        </w:tc>
      </w:tr>
      <w:tr w:rsidR="00071E2C" w:rsidRPr="005B0427" w:rsidTr="00AE59CA">
        <w:tc>
          <w:tcPr>
            <w:tcW w:w="5070" w:type="dxa"/>
            <w:tcBorders>
              <w:top w:val="nil"/>
            </w:tcBorders>
          </w:tcPr>
          <w:p w:rsidR="00071E2C" w:rsidRPr="005B0427" w:rsidRDefault="00071E2C" w:rsidP="00AE59CA">
            <w:pPr>
              <w:rPr>
                <w:rFonts w:ascii="Times New Roman" w:hAnsi="Times New Roman" w:cs="Times New Roman"/>
                <w:lang w:val="en-US"/>
              </w:rPr>
            </w:pPr>
            <w:r w:rsidRPr="005B0427">
              <w:rPr>
                <w:rFonts w:ascii="Times New Roman" w:hAnsi="Times New Roman" w:cs="Times New Roman"/>
                <w:lang w:val="en-US"/>
              </w:rPr>
              <w:t>Numărul de axe şi greutatea brută încărcată maximă admisă</w:t>
            </w:r>
          </w:p>
        </w:tc>
        <w:tc>
          <w:tcPr>
            <w:tcW w:w="1701" w:type="dxa"/>
            <w:gridSpan w:val="2"/>
          </w:tcPr>
          <w:p w:rsidR="00071E2C" w:rsidRPr="005B0427" w:rsidRDefault="00071E2C" w:rsidP="00AE59CA">
            <w:pPr>
              <w:rPr>
                <w:rFonts w:ascii="Times New Roman" w:hAnsi="Times New Roman" w:cs="Times New Roman"/>
              </w:rPr>
            </w:pPr>
            <w:r w:rsidRPr="005B0427">
              <w:rPr>
                <w:rFonts w:ascii="Times New Roman" w:hAnsi="Times New Roman" w:cs="Times New Roman"/>
              </w:rPr>
              <w:t xml:space="preserve">Ax(e) motor(oare) cu sistem de suspensie pneumatică sau echivalentele recunoscute </w:t>
            </w:r>
          </w:p>
        </w:tc>
        <w:tc>
          <w:tcPr>
            <w:tcW w:w="1417" w:type="dxa"/>
          </w:tcPr>
          <w:p w:rsidR="00071E2C" w:rsidRPr="005B0427" w:rsidRDefault="00071E2C" w:rsidP="00AE59CA">
            <w:pPr>
              <w:rPr>
                <w:rFonts w:ascii="Times New Roman" w:hAnsi="Times New Roman" w:cs="Times New Roman"/>
              </w:rPr>
            </w:pPr>
            <w:r w:rsidRPr="005B0427">
              <w:rPr>
                <w:rFonts w:ascii="Times New Roman" w:hAnsi="Times New Roman" w:cs="Times New Roman"/>
              </w:rPr>
              <w:t>Alte sisteme de suspensie pentru axele motoare</w:t>
            </w:r>
          </w:p>
        </w:tc>
        <w:tc>
          <w:tcPr>
            <w:tcW w:w="1560" w:type="dxa"/>
            <w:gridSpan w:val="2"/>
          </w:tcPr>
          <w:p w:rsidR="00071E2C" w:rsidRPr="005B0427" w:rsidRDefault="00071E2C" w:rsidP="00AE59CA">
            <w:pPr>
              <w:rPr>
                <w:rFonts w:ascii="Times New Roman" w:hAnsi="Times New Roman" w:cs="Times New Roman"/>
              </w:rPr>
            </w:pPr>
            <w:r w:rsidRPr="005B0427">
              <w:rPr>
                <w:rFonts w:ascii="Times New Roman" w:hAnsi="Times New Roman" w:cs="Times New Roman"/>
              </w:rPr>
              <w:t xml:space="preserve">Ax(e) motor(oare) cu sistem de suspensie pneumatică sau echivalentele recunoscute </w:t>
            </w:r>
          </w:p>
        </w:tc>
        <w:tc>
          <w:tcPr>
            <w:tcW w:w="1134" w:type="dxa"/>
          </w:tcPr>
          <w:p w:rsidR="00071E2C" w:rsidRPr="005B0427" w:rsidRDefault="00071E2C" w:rsidP="00AE59CA">
            <w:pPr>
              <w:rPr>
                <w:rFonts w:ascii="Times New Roman" w:hAnsi="Times New Roman" w:cs="Times New Roman"/>
              </w:rPr>
            </w:pPr>
            <w:r w:rsidRPr="005B0427">
              <w:rPr>
                <w:rFonts w:ascii="Times New Roman" w:hAnsi="Times New Roman" w:cs="Times New Roman"/>
              </w:rPr>
              <w:t>Alte sisteme de suspensie pentru axele motoare</w:t>
            </w:r>
          </w:p>
        </w:tc>
      </w:tr>
      <w:tr w:rsidR="00071E2C" w:rsidRPr="005B0427" w:rsidTr="00AE59CA">
        <w:tc>
          <w:tcPr>
            <w:tcW w:w="8188" w:type="dxa"/>
            <w:gridSpan w:val="4"/>
          </w:tcPr>
          <w:p w:rsidR="00071E2C" w:rsidRPr="005B0427" w:rsidRDefault="00071E2C" w:rsidP="00AE59CA">
            <w:pPr>
              <w:rPr>
                <w:rFonts w:ascii="Times New Roman" w:hAnsi="Times New Roman" w:cs="Times New Roman"/>
                <w:b/>
                <w:lang w:val="en-US"/>
              </w:rPr>
            </w:pPr>
            <w:r w:rsidRPr="005B0427">
              <w:rPr>
                <w:rFonts w:ascii="Times New Roman" w:hAnsi="Times New Roman" w:cs="Times New Roman"/>
                <w:b/>
                <w:lang w:val="en-US"/>
              </w:rPr>
              <w:t>Vehicule cu 2+1 axe</w:t>
            </w:r>
          </w:p>
        </w:tc>
        <w:tc>
          <w:tcPr>
            <w:tcW w:w="2694" w:type="dxa"/>
            <w:gridSpan w:val="3"/>
          </w:tcPr>
          <w:p w:rsidR="00071E2C" w:rsidRPr="005B0427" w:rsidRDefault="00071E2C" w:rsidP="00AE59CA">
            <w:pPr>
              <w:rPr>
                <w:rFonts w:ascii="Times New Roman" w:hAnsi="Times New Roman" w:cs="Times New Roman"/>
                <w:lang w:val="en-US"/>
              </w:rPr>
            </w:pP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12 tone, dar mai mică de 14 tone</w:t>
            </w:r>
          </w:p>
        </w:tc>
        <w:tc>
          <w:tcPr>
            <w:tcW w:w="1701"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0</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0</w:t>
            </w:r>
          </w:p>
        </w:tc>
        <w:tc>
          <w:tcPr>
            <w:tcW w:w="1560" w:type="dxa"/>
            <w:gridSpan w:val="2"/>
          </w:tcPr>
          <w:p w:rsidR="00236AFA" w:rsidRPr="005B0427" w:rsidRDefault="00236AFA" w:rsidP="00AE59CA">
            <w:pPr>
              <w:jc w:val="center"/>
              <w:rPr>
                <w:rFonts w:ascii="Times New Roman" w:hAnsi="Times New Roman" w:cs="Times New Roman"/>
                <w:lang w:val="en-US"/>
              </w:rPr>
            </w:pPr>
            <w:r w:rsidRPr="005B0427">
              <w:rPr>
                <w:rFonts w:ascii="Times New Roman" w:hAnsi="Times New Roman" w:cs="Times New Roman"/>
                <w:lang w:val="en-US"/>
              </w:rPr>
              <w:t>0</w:t>
            </w:r>
          </w:p>
        </w:tc>
        <w:tc>
          <w:tcPr>
            <w:tcW w:w="1134" w:type="dxa"/>
          </w:tcPr>
          <w:p w:rsidR="00236AFA" w:rsidRPr="005B0427" w:rsidRDefault="00236AFA" w:rsidP="00AE59CA">
            <w:pPr>
              <w:jc w:val="center"/>
              <w:rPr>
                <w:rFonts w:ascii="Times New Roman" w:hAnsi="Times New Roman" w:cs="Times New Roman"/>
                <w:lang w:val="en-US"/>
              </w:rPr>
            </w:pPr>
            <w:r w:rsidRPr="005B0427">
              <w:rPr>
                <w:rFonts w:ascii="Times New Roman" w:hAnsi="Times New Roman" w:cs="Times New Roman"/>
                <w:lang w:val="en-US"/>
              </w:rPr>
              <w:t>0</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14 tone, dar mai mică de 16 tone</w:t>
            </w:r>
          </w:p>
        </w:tc>
        <w:tc>
          <w:tcPr>
            <w:tcW w:w="1701"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0</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0</w:t>
            </w:r>
          </w:p>
        </w:tc>
        <w:tc>
          <w:tcPr>
            <w:tcW w:w="1560" w:type="dxa"/>
            <w:gridSpan w:val="2"/>
          </w:tcPr>
          <w:p w:rsidR="00236AFA" w:rsidRPr="005B0427" w:rsidRDefault="00236AFA" w:rsidP="00AE59CA">
            <w:pPr>
              <w:jc w:val="center"/>
              <w:rPr>
                <w:rFonts w:ascii="Times New Roman" w:hAnsi="Times New Roman" w:cs="Times New Roman"/>
                <w:lang w:val="en-US"/>
              </w:rPr>
            </w:pPr>
            <w:r w:rsidRPr="005B0427">
              <w:rPr>
                <w:rFonts w:ascii="Times New Roman" w:hAnsi="Times New Roman" w:cs="Times New Roman"/>
                <w:lang w:val="en-US"/>
              </w:rPr>
              <w:t>0</w:t>
            </w:r>
          </w:p>
        </w:tc>
        <w:tc>
          <w:tcPr>
            <w:tcW w:w="1134" w:type="dxa"/>
          </w:tcPr>
          <w:p w:rsidR="00236AFA" w:rsidRPr="005B0427" w:rsidRDefault="00236AFA" w:rsidP="00AE59CA">
            <w:pPr>
              <w:jc w:val="center"/>
              <w:rPr>
                <w:rFonts w:ascii="Times New Roman" w:hAnsi="Times New Roman" w:cs="Times New Roman"/>
                <w:lang w:val="en-US"/>
              </w:rPr>
            </w:pPr>
            <w:r w:rsidRPr="005B0427">
              <w:rPr>
                <w:rFonts w:ascii="Times New Roman" w:hAnsi="Times New Roman" w:cs="Times New Roman"/>
                <w:lang w:val="en-US"/>
              </w:rPr>
              <w:t>0</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16 tone, dar mai mică de 18 tone</w:t>
            </w:r>
          </w:p>
        </w:tc>
        <w:tc>
          <w:tcPr>
            <w:tcW w:w="1701"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0</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77</w:t>
            </w:r>
          </w:p>
        </w:tc>
        <w:tc>
          <w:tcPr>
            <w:tcW w:w="1560" w:type="dxa"/>
            <w:gridSpan w:val="2"/>
          </w:tcPr>
          <w:p w:rsidR="00236AFA" w:rsidRPr="005B0427" w:rsidRDefault="00236AFA" w:rsidP="009754CA">
            <w:pPr>
              <w:jc w:val="center"/>
              <w:rPr>
                <w:rFonts w:ascii="Times New Roman" w:hAnsi="Times New Roman" w:cs="Times New Roman"/>
                <w:lang w:val="en-US"/>
              </w:rPr>
            </w:pPr>
            <w:r w:rsidRPr="005B0427">
              <w:rPr>
                <w:rFonts w:ascii="Times New Roman" w:hAnsi="Times New Roman" w:cs="Times New Roman"/>
                <w:lang w:val="en-US"/>
              </w:rPr>
              <w:t>0</w:t>
            </w:r>
          </w:p>
        </w:tc>
        <w:tc>
          <w:tcPr>
            <w:tcW w:w="1134"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7</w:t>
            </w:r>
            <w:r w:rsidR="00904EDC">
              <w:rPr>
                <w:rFonts w:ascii="Times New Roman" w:hAnsi="Times New Roman" w:cs="Times New Roman"/>
                <w:lang w:val="en-US"/>
              </w:rPr>
              <w:t>1</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18 tone, dar mai mică de 20 tone</w:t>
            </w:r>
          </w:p>
        </w:tc>
        <w:tc>
          <w:tcPr>
            <w:tcW w:w="1701"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77</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176</w:t>
            </w:r>
          </w:p>
        </w:tc>
        <w:tc>
          <w:tcPr>
            <w:tcW w:w="1560" w:type="dxa"/>
            <w:gridSpan w:val="2"/>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7</w:t>
            </w:r>
            <w:r w:rsidR="00904EDC">
              <w:rPr>
                <w:rFonts w:ascii="Times New Roman" w:hAnsi="Times New Roman" w:cs="Times New Roman"/>
                <w:lang w:val="en-US"/>
              </w:rPr>
              <w:t>1</w:t>
            </w:r>
          </w:p>
        </w:tc>
        <w:tc>
          <w:tcPr>
            <w:tcW w:w="1134"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1</w:t>
            </w:r>
            <w:r w:rsidR="00904EDC">
              <w:rPr>
                <w:rFonts w:ascii="Times New Roman" w:hAnsi="Times New Roman" w:cs="Times New Roman"/>
                <w:lang w:val="en-US"/>
              </w:rPr>
              <w:t>63</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lastRenderedPageBreak/>
              <w:t>Masa de cel puţin 20 tone, dar mai mică de 22 tone</w:t>
            </w:r>
          </w:p>
        </w:tc>
        <w:tc>
          <w:tcPr>
            <w:tcW w:w="1701"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176</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412</w:t>
            </w:r>
          </w:p>
        </w:tc>
        <w:tc>
          <w:tcPr>
            <w:tcW w:w="1560" w:type="dxa"/>
            <w:gridSpan w:val="2"/>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1</w:t>
            </w:r>
            <w:r w:rsidR="00904EDC">
              <w:rPr>
                <w:rFonts w:ascii="Times New Roman" w:hAnsi="Times New Roman" w:cs="Times New Roman"/>
                <w:lang w:val="en-US"/>
              </w:rPr>
              <w:t>63</w:t>
            </w:r>
          </w:p>
        </w:tc>
        <w:tc>
          <w:tcPr>
            <w:tcW w:w="1134"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3</w:t>
            </w:r>
            <w:r w:rsidR="00904EDC">
              <w:rPr>
                <w:rFonts w:ascii="Times New Roman" w:hAnsi="Times New Roman" w:cs="Times New Roman"/>
                <w:lang w:val="en-US"/>
              </w:rPr>
              <w:t>81</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22 tone, dar mai mică de 23 tone</w:t>
            </w:r>
          </w:p>
        </w:tc>
        <w:tc>
          <w:tcPr>
            <w:tcW w:w="1695"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412</w:t>
            </w:r>
          </w:p>
        </w:tc>
        <w:tc>
          <w:tcPr>
            <w:tcW w:w="1423"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533</w:t>
            </w:r>
          </w:p>
        </w:tc>
        <w:tc>
          <w:tcPr>
            <w:tcW w:w="1545"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3</w:t>
            </w:r>
            <w:r w:rsidR="00904EDC">
              <w:rPr>
                <w:rFonts w:ascii="Times New Roman" w:hAnsi="Times New Roman" w:cs="Times New Roman"/>
                <w:lang w:val="en-US"/>
              </w:rPr>
              <w:t>81</w:t>
            </w:r>
          </w:p>
        </w:tc>
        <w:tc>
          <w:tcPr>
            <w:tcW w:w="1149" w:type="dxa"/>
            <w:gridSpan w:val="2"/>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4</w:t>
            </w:r>
            <w:r w:rsidR="00904EDC">
              <w:rPr>
                <w:rFonts w:ascii="Times New Roman" w:hAnsi="Times New Roman" w:cs="Times New Roman"/>
                <w:lang w:val="en-US"/>
              </w:rPr>
              <w:t>93</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23 tone, dar mai mică de 25 tone</w:t>
            </w:r>
          </w:p>
        </w:tc>
        <w:tc>
          <w:tcPr>
            <w:tcW w:w="1695"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533</w:t>
            </w:r>
          </w:p>
        </w:tc>
        <w:tc>
          <w:tcPr>
            <w:tcW w:w="1423"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961</w:t>
            </w:r>
          </w:p>
        </w:tc>
        <w:tc>
          <w:tcPr>
            <w:tcW w:w="1560" w:type="dxa"/>
            <w:gridSpan w:val="2"/>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4</w:t>
            </w:r>
            <w:r w:rsidR="00904EDC">
              <w:rPr>
                <w:rFonts w:ascii="Times New Roman" w:hAnsi="Times New Roman" w:cs="Times New Roman"/>
                <w:lang w:val="en-US"/>
              </w:rPr>
              <w:t>93</w:t>
            </w:r>
          </w:p>
        </w:tc>
        <w:tc>
          <w:tcPr>
            <w:tcW w:w="1134"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8</w:t>
            </w:r>
            <w:r w:rsidR="00904EDC">
              <w:rPr>
                <w:rFonts w:ascii="Times New Roman" w:hAnsi="Times New Roman" w:cs="Times New Roman"/>
                <w:lang w:val="en-US"/>
              </w:rPr>
              <w:t>89</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25 tone, dar mai mică de 28 tone</w:t>
            </w:r>
          </w:p>
        </w:tc>
        <w:tc>
          <w:tcPr>
            <w:tcW w:w="1695"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961</w:t>
            </w:r>
          </w:p>
        </w:tc>
        <w:tc>
          <w:tcPr>
            <w:tcW w:w="1423"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1687</w:t>
            </w:r>
          </w:p>
        </w:tc>
        <w:tc>
          <w:tcPr>
            <w:tcW w:w="1560" w:type="dxa"/>
            <w:gridSpan w:val="2"/>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8</w:t>
            </w:r>
            <w:r w:rsidR="00904EDC">
              <w:rPr>
                <w:rFonts w:ascii="Times New Roman" w:hAnsi="Times New Roman" w:cs="Times New Roman"/>
                <w:lang w:val="en-US"/>
              </w:rPr>
              <w:t>89</w:t>
            </w:r>
          </w:p>
        </w:tc>
        <w:tc>
          <w:tcPr>
            <w:tcW w:w="1134" w:type="dxa"/>
          </w:tcPr>
          <w:p w:rsidR="00236AFA" w:rsidRPr="005B0427" w:rsidRDefault="00236AFA" w:rsidP="00904EDC">
            <w:pPr>
              <w:jc w:val="center"/>
              <w:rPr>
                <w:rFonts w:ascii="Times New Roman" w:hAnsi="Times New Roman" w:cs="Times New Roman"/>
                <w:lang w:val="en-US"/>
              </w:rPr>
            </w:pPr>
            <w:r w:rsidRPr="005B0427">
              <w:rPr>
                <w:rFonts w:ascii="Times New Roman" w:hAnsi="Times New Roman" w:cs="Times New Roman"/>
                <w:lang w:val="en-US"/>
              </w:rPr>
              <w:t>1</w:t>
            </w:r>
            <w:r w:rsidR="002E4596">
              <w:rPr>
                <w:rFonts w:ascii="Times New Roman" w:hAnsi="Times New Roman" w:cs="Times New Roman"/>
                <w:lang w:val="en-US"/>
              </w:rPr>
              <w:t>5</w:t>
            </w:r>
            <w:r w:rsidR="00904EDC">
              <w:rPr>
                <w:rFonts w:ascii="Times New Roman" w:hAnsi="Times New Roman" w:cs="Times New Roman"/>
                <w:lang w:val="en-US"/>
              </w:rPr>
              <w:t>60</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28 tone</w:t>
            </w:r>
          </w:p>
        </w:tc>
        <w:tc>
          <w:tcPr>
            <w:tcW w:w="1695"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961</w:t>
            </w:r>
          </w:p>
        </w:tc>
        <w:tc>
          <w:tcPr>
            <w:tcW w:w="1423"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1687</w:t>
            </w:r>
          </w:p>
        </w:tc>
        <w:tc>
          <w:tcPr>
            <w:tcW w:w="1560" w:type="dxa"/>
            <w:gridSpan w:val="2"/>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8</w:t>
            </w:r>
            <w:r w:rsidR="00904EDC">
              <w:rPr>
                <w:rFonts w:ascii="Times New Roman" w:hAnsi="Times New Roman" w:cs="Times New Roman"/>
                <w:lang w:val="en-US"/>
              </w:rPr>
              <w:t>89</w:t>
            </w:r>
          </w:p>
        </w:tc>
        <w:tc>
          <w:tcPr>
            <w:tcW w:w="1134" w:type="dxa"/>
          </w:tcPr>
          <w:p w:rsidR="00236AFA" w:rsidRPr="005B0427" w:rsidRDefault="00454A39" w:rsidP="00904EDC">
            <w:pPr>
              <w:jc w:val="center"/>
              <w:rPr>
                <w:rFonts w:ascii="Times New Roman" w:hAnsi="Times New Roman" w:cs="Times New Roman"/>
                <w:lang w:val="en-US"/>
              </w:rPr>
            </w:pPr>
            <w:r w:rsidRPr="005B0427">
              <w:rPr>
                <w:rFonts w:ascii="Times New Roman" w:hAnsi="Times New Roman" w:cs="Times New Roman"/>
                <w:lang w:val="en-US"/>
              </w:rPr>
              <w:t>1</w:t>
            </w:r>
            <w:r w:rsidR="002E4596">
              <w:rPr>
                <w:rFonts w:ascii="Times New Roman" w:hAnsi="Times New Roman" w:cs="Times New Roman"/>
                <w:lang w:val="en-US"/>
              </w:rPr>
              <w:t>5</w:t>
            </w:r>
            <w:r w:rsidR="00904EDC">
              <w:rPr>
                <w:rFonts w:ascii="Times New Roman" w:hAnsi="Times New Roman" w:cs="Times New Roman"/>
                <w:lang w:val="en-US"/>
              </w:rPr>
              <w:t>60</w:t>
            </w:r>
          </w:p>
        </w:tc>
      </w:tr>
      <w:tr w:rsidR="00236AFA" w:rsidRPr="005B0427" w:rsidTr="00AE59CA">
        <w:tc>
          <w:tcPr>
            <w:tcW w:w="5070" w:type="dxa"/>
          </w:tcPr>
          <w:p w:rsidR="00236AFA" w:rsidRPr="005B0427" w:rsidRDefault="00236AFA" w:rsidP="00AE59CA">
            <w:pPr>
              <w:rPr>
                <w:rFonts w:ascii="Times New Roman" w:hAnsi="Times New Roman" w:cs="Times New Roman"/>
                <w:b/>
              </w:rPr>
            </w:pPr>
            <w:r w:rsidRPr="005B0427">
              <w:rPr>
                <w:rFonts w:ascii="Times New Roman" w:hAnsi="Times New Roman" w:cs="Times New Roman"/>
                <w:b/>
              </w:rPr>
              <w:t>Vehicule cu 2+2 axe</w:t>
            </w:r>
          </w:p>
        </w:tc>
        <w:tc>
          <w:tcPr>
            <w:tcW w:w="1695" w:type="dxa"/>
          </w:tcPr>
          <w:p w:rsidR="00236AFA" w:rsidRPr="005B0427" w:rsidRDefault="00236AFA" w:rsidP="00236AFA">
            <w:pPr>
              <w:jc w:val="center"/>
              <w:rPr>
                <w:rFonts w:ascii="Times New Roman" w:hAnsi="Times New Roman" w:cs="Times New Roman"/>
                <w:lang w:val="en-US"/>
              </w:rPr>
            </w:pPr>
          </w:p>
        </w:tc>
        <w:tc>
          <w:tcPr>
            <w:tcW w:w="1423" w:type="dxa"/>
            <w:gridSpan w:val="2"/>
          </w:tcPr>
          <w:p w:rsidR="00236AFA" w:rsidRPr="005B0427" w:rsidRDefault="00236AFA" w:rsidP="00236AFA">
            <w:pPr>
              <w:jc w:val="center"/>
              <w:rPr>
                <w:rFonts w:ascii="Times New Roman" w:hAnsi="Times New Roman" w:cs="Times New Roman"/>
                <w:lang w:val="en-US"/>
              </w:rPr>
            </w:pPr>
          </w:p>
        </w:tc>
        <w:tc>
          <w:tcPr>
            <w:tcW w:w="1560" w:type="dxa"/>
            <w:gridSpan w:val="2"/>
          </w:tcPr>
          <w:p w:rsidR="00236AFA" w:rsidRPr="005B0427" w:rsidRDefault="00236AFA" w:rsidP="00AE59CA">
            <w:pPr>
              <w:jc w:val="center"/>
              <w:rPr>
                <w:rFonts w:ascii="Times New Roman" w:hAnsi="Times New Roman" w:cs="Times New Roman"/>
                <w:lang w:val="en-US"/>
              </w:rPr>
            </w:pPr>
          </w:p>
        </w:tc>
        <w:tc>
          <w:tcPr>
            <w:tcW w:w="1134" w:type="dxa"/>
          </w:tcPr>
          <w:p w:rsidR="00236AFA" w:rsidRPr="005B0427" w:rsidRDefault="00236AFA" w:rsidP="00AE59CA">
            <w:pPr>
              <w:jc w:val="center"/>
              <w:rPr>
                <w:rFonts w:ascii="Times New Roman" w:hAnsi="Times New Roman" w:cs="Times New Roman"/>
                <w:lang w:val="en-US"/>
              </w:rPr>
            </w:pP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23 tone, dar mai mică de 25 tone</w:t>
            </w:r>
          </w:p>
        </w:tc>
        <w:tc>
          <w:tcPr>
            <w:tcW w:w="1701"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165</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385</w:t>
            </w:r>
          </w:p>
        </w:tc>
        <w:tc>
          <w:tcPr>
            <w:tcW w:w="1560" w:type="dxa"/>
            <w:gridSpan w:val="2"/>
          </w:tcPr>
          <w:p w:rsidR="00236AFA" w:rsidRPr="005B0427" w:rsidRDefault="00454A39" w:rsidP="00904EDC">
            <w:pPr>
              <w:jc w:val="center"/>
              <w:rPr>
                <w:rFonts w:ascii="Times New Roman" w:hAnsi="Times New Roman" w:cs="Times New Roman"/>
                <w:lang w:val="en-US"/>
              </w:rPr>
            </w:pPr>
            <w:r w:rsidRPr="005B0427">
              <w:rPr>
                <w:rFonts w:ascii="Times New Roman" w:hAnsi="Times New Roman" w:cs="Times New Roman"/>
                <w:lang w:val="en-US"/>
              </w:rPr>
              <w:t>1</w:t>
            </w:r>
            <w:r w:rsidR="00904EDC">
              <w:rPr>
                <w:rFonts w:ascii="Times New Roman" w:hAnsi="Times New Roman" w:cs="Times New Roman"/>
                <w:lang w:val="en-US"/>
              </w:rPr>
              <w:t>52</w:t>
            </w:r>
          </w:p>
        </w:tc>
        <w:tc>
          <w:tcPr>
            <w:tcW w:w="1134"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3</w:t>
            </w:r>
            <w:r w:rsidR="00904EDC">
              <w:rPr>
                <w:rFonts w:ascii="Times New Roman" w:hAnsi="Times New Roman" w:cs="Times New Roman"/>
                <w:lang w:val="en-US"/>
              </w:rPr>
              <w:t>56</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25 tone, dar mai mică de 26 tone</w:t>
            </w:r>
          </w:p>
        </w:tc>
        <w:tc>
          <w:tcPr>
            <w:tcW w:w="1701"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385</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632</w:t>
            </w:r>
          </w:p>
        </w:tc>
        <w:tc>
          <w:tcPr>
            <w:tcW w:w="1560" w:type="dxa"/>
            <w:gridSpan w:val="2"/>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3</w:t>
            </w:r>
            <w:r w:rsidR="00904EDC">
              <w:rPr>
                <w:rFonts w:ascii="Times New Roman" w:hAnsi="Times New Roman" w:cs="Times New Roman"/>
                <w:lang w:val="en-US"/>
              </w:rPr>
              <w:t>56</w:t>
            </w:r>
          </w:p>
        </w:tc>
        <w:tc>
          <w:tcPr>
            <w:tcW w:w="1134"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5</w:t>
            </w:r>
            <w:r w:rsidR="00904EDC">
              <w:rPr>
                <w:rFonts w:ascii="Times New Roman" w:hAnsi="Times New Roman" w:cs="Times New Roman"/>
                <w:lang w:val="en-US"/>
              </w:rPr>
              <w:t>84</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26 tone, dar mai mică de 28 tone</w:t>
            </w:r>
          </w:p>
        </w:tc>
        <w:tc>
          <w:tcPr>
            <w:tcW w:w="1701"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632</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929</w:t>
            </w:r>
          </w:p>
        </w:tc>
        <w:tc>
          <w:tcPr>
            <w:tcW w:w="1560" w:type="dxa"/>
            <w:gridSpan w:val="2"/>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5</w:t>
            </w:r>
            <w:r w:rsidR="00904EDC">
              <w:rPr>
                <w:rFonts w:ascii="Times New Roman" w:hAnsi="Times New Roman" w:cs="Times New Roman"/>
                <w:lang w:val="en-US"/>
              </w:rPr>
              <w:t>84</w:t>
            </w:r>
          </w:p>
        </w:tc>
        <w:tc>
          <w:tcPr>
            <w:tcW w:w="1134"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8</w:t>
            </w:r>
            <w:r w:rsidR="00904EDC">
              <w:rPr>
                <w:rFonts w:ascii="Times New Roman" w:hAnsi="Times New Roman" w:cs="Times New Roman"/>
                <w:lang w:val="en-US"/>
              </w:rPr>
              <w:t>59</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28 tone, dar mai mică de 29 tone</w:t>
            </w:r>
          </w:p>
        </w:tc>
        <w:tc>
          <w:tcPr>
            <w:tcW w:w="1701"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929</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1122</w:t>
            </w:r>
          </w:p>
        </w:tc>
        <w:tc>
          <w:tcPr>
            <w:tcW w:w="1560" w:type="dxa"/>
            <w:gridSpan w:val="2"/>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8</w:t>
            </w:r>
            <w:r w:rsidR="00904EDC">
              <w:rPr>
                <w:rFonts w:ascii="Times New Roman" w:hAnsi="Times New Roman" w:cs="Times New Roman"/>
                <w:lang w:val="en-US"/>
              </w:rPr>
              <w:t>59</w:t>
            </w:r>
          </w:p>
        </w:tc>
        <w:tc>
          <w:tcPr>
            <w:tcW w:w="1134"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10</w:t>
            </w:r>
            <w:r w:rsidR="00904EDC">
              <w:rPr>
                <w:rFonts w:ascii="Times New Roman" w:hAnsi="Times New Roman" w:cs="Times New Roman"/>
                <w:lang w:val="en-US"/>
              </w:rPr>
              <w:t>36</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29 tone, dar mai mică de 31 tone</w:t>
            </w:r>
          </w:p>
        </w:tc>
        <w:tc>
          <w:tcPr>
            <w:tcW w:w="1701"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1122</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1841</w:t>
            </w:r>
          </w:p>
        </w:tc>
        <w:tc>
          <w:tcPr>
            <w:tcW w:w="1560" w:type="dxa"/>
            <w:gridSpan w:val="2"/>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10</w:t>
            </w:r>
            <w:r w:rsidR="00904EDC">
              <w:rPr>
                <w:rFonts w:ascii="Times New Roman" w:hAnsi="Times New Roman" w:cs="Times New Roman"/>
                <w:lang w:val="en-US"/>
              </w:rPr>
              <w:t>36</w:t>
            </w:r>
          </w:p>
        </w:tc>
        <w:tc>
          <w:tcPr>
            <w:tcW w:w="1134"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1</w:t>
            </w:r>
            <w:r w:rsidR="00904EDC">
              <w:rPr>
                <w:rFonts w:ascii="Times New Roman" w:hAnsi="Times New Roman" w:cs="Times New Roman"/>
                <w:lang w:val="en-US"/>
              </w:rPr>
              <w:t>702</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31 tone, dar mai mică de 33 tone</w:t>
            </w:r>
          </w:p>
        </w:tc>
        <w:tc>
          <w:tcPr>
            <w:tcW w:w="1701"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1841</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2556</w:t>
            </w:r>
          </w:p>
        </w:tc>
        <w:tc>
          <w:tcPr>
            <w:tcW w:w="1560" w:type="dxa"/>
            <w:gridSpan w:val="2"/>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1</w:t>
            </w:r>
            <w:r w:rsidR="00904EDC">
              <w:rPr>
                <w:rFonts w:ascii="Times New Roman" w:hAnsi="Times New Roman" w:cs="Times New Roman"/>
                <w:lang w:val="en-US"/>
              </w:rPr>
              <w:t>702</w:t>
            </w:r>
          </w:p>
        </w:tc>
        <w:tc>
          <w:tcPr>
            <w:tcW w:w="1134"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23</w:t>
            </w:r>
            <w:r w:rsidR="00904EDC">
              <w:rPr>
                <w:rFonts w:ascii="Times New Roman" w:hAnsi="Times New Roman" w:cs="Times New Roman"/>
                <w:lang w:val="en-US"/>
              </w:rPr>
              <w:t>62</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33 tone, dar mai mică de 36 tone</w:t>
            </w:r>
          </w:p>
        </w:tc>
        <w:tc>
          <w:tcPr>
            <w:tcW w:w="1701" w:type="dxa"/>
            <w:gridSpan w:val="2"/>
          </w:tcPr>
          <w:p w:rsidR="00236AFA" w:rsidRPr="005B0427" w:rsidRDefault="00236AFA" w:rsidP="00236AFA">
            <w:pPr>
              <w:jc w:val="center"/>
              <w:rPr>
                <w:rFonts w:ascii="Times New Roman" w:hAnsi="Times New Roman" w:cs="Times New Roman"/>
              </w:rPr>
            </w:pPr>
            <w:r w:rsidRPr="005B0427">
              <w:rPr>
                <w:rFonts w:ascii="Times New Roman" w:hAnsi="Times New Roman" w:cs="Times New Roman"/>
              </w:rPr>
              <w:t>2556</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3880</w:t>
            </w:r>
          </w:p>
        </w:tc>
        <w:tc>
          <w:tcPr>
            <w:tcW w:w="1560" w:type="dxa"/>
            <w:gridSpan w:val="2"/>
          </w:tcPr>
          <w:p w:rsidR="00236AFA" w:rsidRPr="005B0427" w:rsidRDefault="002E4596" w:rsidP="00904EDC">
            <w:pPr>
              <w:jc w:val="center"/>
              <w:rPr>
                <w:rFonts w:ascii="Times New Roman" w:hAnsi="Times New Roman" w:cs="Times New Roman"/>
              </w:rPr>
            </w:pPr>
            <w:r>
              <w:rPr>
                <w:rFonts w:ascii="Times New Roman" w:hAnsi="Times New Roman" w:cs="Times New Roman"/>
              </w:rPr>
              <w:t>23</w:t>
            </w:r>
            <w:r w:rsidR="00904EDC">
              <w:rPr>
                <w:rFonts w:ascii="Times New Roman" w:hAnsi="Times New Roman" w:cs="Times New Roman"/>
              </w:rPr>
              <w:t>62</w:t>
            </w:r>
          </w:p>
        </w:tc>
        <w:tc>
          <w:tcPr>
            <w:tcW w:w="1134" w:type="dxa"/>
          </w:tcPr>
          <w:p w:rsidR="00236AFA" w:rsidRPr="005B0427" w:rsidRDefault="002E4596" w:rsidP="00904EDC">
            <w:pPr>
              <w:jc w:val="center"/>
              <w:rPr>
                <w:rFonts w:ascii="Times New Roman" w:hAnsi="Times New Roman" w:cs="Times New Roman"/>
                <w:lang w:val="en-US"/>
              </w:rPr>
            </w:pPr>
            <w:r>
              <w:rPr>
                <w:rFonts w:ascii="Times New Roman" w:hAnsi="Times New Roman" w:cs="Times New Roman"/>
                <w:lang w:val="en-US"/>
              </w:rPr>
              <w:t>35</w:t>
            </w:r>
            <w:r w:rsidR="00904EDC">
              <w:rPr>
                <w:rFonts w:ascii="Times New Roman" w:hAnsi="Times New Roman" w:cs="Times New Roman"/>
                <w:lang w:val="en-US"/>
              </w:rPr>
              <w:t>87</w:t>
            </w:r>
          </w:p>
        </w:tc>
      </w:tr>
      <w:tr w:rsidR="002E4596" w:rsidRPr="005B0427" w:rsidTr="002E4596">
        <w:tc>
          <w:tcPr>
            <w:tcW w:w="5070" w:type="dxa"/>
          </w:tcPr>
          <w:p w:rsidR="002E4596" w:rsidRPr="005B0427" w:rsidRDefault="002E4596" w:rsidP="00AE59CA">
            <w:pPr>
              <w:rPr>
                <w:rFonts w:ascii="Times New Roman" w:hAnsi="Times New Roman" w:cs="Times New Roman"/>
              </w:rPr>
            </w:pPr>
            <w:r w:rsidRPr="005B0427">
              <w:rPr>
                <w:rFonts w:ascii="Times New Roman" w:hAnsi="Times New Roman" w:cs="Times New Roman"/>
              </w:rPr>
              <w:t>Masa de cel puţin 36 tone, dar mai mică de 38 tone</w:t>
            </w:r>
          </w:p>
        </w:tc>
        <w:tc>
          <w:tcPr>
            <w:tcW w:w="1701" w:type="dxa"/>
            <w:gridSpan w:val="2"/>
          </w:tcPr>
          <w:p w:rsidR="002E4596" w:rsidRPr="005B0427" w:rsidRDefault="002E4596" w:rsidP="00236AFA">
            <w:pPr>
              <w:jc w:val="center"/>
              <w:rPr>
                <w:rFonts w:ascii="Times New Roman" w:hAnsi="Times New Roman" w:cs="Times New Roman"/>
              </w:rPr>
            </w:pPr>
            <w:r w:rsidRPr="005B0427">
              <w:rPr>
                <w:rFonts w:ascii="Times New Roman" w:hAnsi="Times New Roman" w:cs="Times New Roman"/>
              </w:rPr>
              <w:t>2556</w:t>
            </w:r>
          </w:p>
        </w:tc>
        <w:tc>
          <w:tcPr>
            <w:tcW w:w="1417" w:type="dxa"/>
          </w:tcPr>
          <w:p w:rsidR="002E4596" w:rsidRPr="005B0427" w:rsidRDefault="002E4596" w:rsidP="00236AFA">
            <w:pPr>
              <w:jc w:val="center"/>
              <w:rPr>
                <w:rFonts w:ascii="Times New Roman" w:hAnsi="Times New Roman" w:cs="Times New Roman"/>
                <w:lang w:val="en-US"/>
              </w:rPr>
            </w:pPr>
            <w:r w:rsidRPr="005B0427">
              <w:rPr>
                <w:rFonts w:ascii="Times New Roman" w:hAnsi="Times New Roman" w:cs="Times New Roman"/>
                <w:lang w:val="en-US"/>
              </w:rPr>
              <w:t>3880</w:t>
            </w:r>
          </w:p>
        </w:tc>
        <w:tc>
          <w:tcPr>
            <w:tcW w:w="1560" w:type="dxa"/>
            <w:gridSpan w:val="2"/>
            <w:vAlign w:val="center"/>
          </w:tcPr>
          <w:p w:rsidR="002E4596" w:rsidRDefault="002E4596" w:rsidP="00E34E9D">
            <w:pPr>
              <w:jc w:val="center"/>
            </w:pPr>
            <w:r w:rsidRPr="00192934">
              <w:rPr>
                <w:rFonts w:ascii="Times New Roman" w:hAnsi="Times New Roman" w:cs="Times New Roman"/>
              </w:rPr>
              <w:t>23</w:t>
            </w:r>
            <w:r w:rsidR="00E34E9D">
              <w:rPr>
                <w:rFonts w:ascii="Times New Roman" w:hAnsi="Times New Roman" w:cs="Times New Roman"/>
              </w:rPr>
              <w:t>62</w:t>
            </w:r>
          </w:p>
        </w:tc>
        <w:tc>
          <w:tcPr>
            <w:tcW w:w="1134" w:type="dxa"/>
          </w:tcPr>
          <w:p w:rsidR="002E4596" w:rsidRPr="005B0427" w:rsidRDefault="002E4596" w:rsidP="00E34E9D">
            <w:pPr>
              <w:jc w:val="center"/>
              <w:rPr>
                <w:rFonts w:ascii="Times New Roman" w:hAnsi="Times New Roman" w:cs="Times New Roman"/>
                <w:lang w:val="en-US"/>
              </w:rPr>
            </w:pPr>
            <w:r>
              <w:rPr>
                <w:rFonts w:ascii="Times New Roman" w:hAnsi="Times New Roman" w:cs="Times New Roman"/>
                <w:lang w:val="en-US"/>
              </w:rPr>
              <w:t>35</w:t>
            </w:r>
            <w:r w:rsidR="00E34E9D">
              <w:rPr>
                <w:rFonts w:ascii="Times New Roman" w:hAnsi="Times New Roman" w:cs="Times New Roman"/>
                <w:lang w:val="en-US"/>
              </w:rPr>
              <w:t>87</w:t>
            </w:r>
          </w:p>
        </w:tc>
      </w:tr>
      <w:tr w:rsidR="002E4596" w:rsidRPr="005B0427" w:rsidTr="002E4596">
        <w:tc>
          <w:tcPr>
            <w:tcW w:w="5070" w:type="dxa"/>
          </w:tcPr>
          <w:p w:rsidR="002E4596" w:rsidRPr="005B0427" w:rsidRDefault="002E4596" w:rsidP="00AE59CA">
            <w:pPr>
              <w:rPr>
                <w:rFonts w:ascii="Times New Roman" w:hAnsi="Times New Roman" w:cs="Times New Roman"/>
              </w:rPr>
            </w:pPr>
            <w:r w:rsidRPr="005B0427">
              <w:rPr>
                <w:rFonts w:ascii="Times New Roman" w:hAnsi="Times New Roman" w:cs="Times New Roman"/>
              </w:rPr>
              <w:t>Masa de cel puţin 38 tone</w:t>
            </w:r>
          </w:p>
        </w:tc>
        <w:tc>
          <w:tcPr>
            <w:tcW w:w="1701" w:type="dxa"/>
            <w:gridSpan w:val="2"/>
          </w:tcPr>
          <w:p w:rsidR="002E4596" w:rsidRPr="005B0427" w:rsidRDefault="002E4596" w:rsidP="00236AFA">
            <w:pPr>
              <w:jc w:val="center"/>
              <w:rPr>
                <w:rFonts w:ascii="Times New Roman" w:hAnsi="Times New Roman" w:cs="Times New Roman"/>
              </w:rPr>
            </w:pPr>
            <w:r w:rsidRPr="005B0427">
              <w:rPr>
                <w:rFonts w:ascii="Times New Roman" w:hAnsi="Times New Roman" w:cs="Times New Roman"/>
              </w:rPr>
              <w:t>2556</w:t>
            </w:r>
          </w:p>
        </w:tc>
        <w:tc>
          <w:tcPr>
            <w:tcW w:w="1417" w:type="dxa"/>
          </w:tcPr>
          <w:p w:rsidR="002E4596" w:rsidRPr="005B0427" w:rsidRDefault="002E4596" w:rsidP="00236AFA">
            <w:pPr>
              <w:jc w:val="center"/>
              <w:rPr>
                <w:rFonts w:ascii="Times New Roman" w:hAnsi="Times New Roman" w:cs="Times New Roman"/>
                <w:lang w:val="en-US"/>
              </w:rPr>
            </w:pPr>
            <w:r w:rsidRPr="005B0427">
              <w:rPr>
                <w:rFonts w:ascii="Times New Roman" w:hAnsi="Times New Roman" w:cs="Times New Roman"/>
                <w:lang w:val="en-US"/>
              </w:rPr>
              <w:t>3880</w:t>
            </w:r>
          </w:p>
        </w:tc>
        <w:tc>
          <w:tcPr>
            <w:tcW w:w="1560" w:type="dxa"/>
            <w:gridSpan w:val="2"/>
            <w:vAlign w:val="center"/>
          </w:tcPr>
          <w:p w:rsidR="002E4596" w:rsidRDefault="002E4596" w:rsidP="00E34E9D">
            <w:pPr>
              <w:jc w:val="center"/>
            </w:pPr>
            <w:r w:rsidRPr="00192934">
              <w:rPr>
                <w:rFonts w:ascii="Times New Roman" w:hAnsi="Times New Roman" w:cs="Times New Roman"/>
              </w:rPr>
              <w:t>23</w:t>
            </w:r>
            <w:r w:rsidR="00E34E9D">
              <w:rPr>
                <w:rFonts w:ascii="Times New Roman" w:hAnsi="Times New Roman" w:cs="Times New Roman"/>
              </w:rPr>
              <w:t>62</w:t>
            </w:r>
          </w:p>
        </w:tc>
        <w:tc>
          <w:tcPr>
            <w:tcW w:w="1134" w:type="dxa"/>
          </w:tcPr>
          <w:p w:rsidR="002E4596" w:rsidRPr="005B0427" w:rsidRDefault="002E4596" w:rsidP="00E34E9D">
            <w:pPr>
              <w:jc w:val="center"/>
              <w:rPr>
                <w:rFonts w:ascii="Times New Roman" w:hAnsi="Times New Roman" w:cs="Times New Roman"/>
                <w:lang w:val="en-US"/>
              </w:rPr>
            </w:pPr>
            <w:r>
              <w:rPr>
                <w:rFonts w:ascii="Times New Roman" w:hAnsi="Times New Roman" w:cs="Times New Roman"/>
                <w:lang w:val="en-US"/>
              </w:rPr>
              <w:t>35</w:t>
            </w:r>
            <w:r w:rsidR="00E34E9D">
              <w:rPr>
                <w:rFonts w:ascii="Times New Roman" w:hAnsi="Times New Roman" w:cs="Times New Roman"/>
                <w:lang w:val="en-US"/>
              </w:rPr>
              <w:t>87</w:t>
            </w:r>
          </w:p>
        </w:tc>
      </w:tr>
      <w:tr w:rsidR="00236AFA" w:rsidRPr="005B0427" w:rsidTr="00AE59CA">
        <w:tc>
          <w:tcPr>
            <w:tcW w:w="8188" w:type="dxa"/>
            <w:gridSpan w:val="4"/>
          </w:tcPr>
          <w:p w:rsidR="00236AFA" w:rsidRPr="005B0427" w:rsidRDefault="00236AFA" w:rsidP="00AE59CA">
            <w:pPr>
              <w:rPr>
                <w:rFonts w:ascii="Times New Roman" w:hAnsi="Times New Roman" w:cs="Times New Roman"/>
              </w:rPr>
            </w:pPr>
            <w:r w:rsidRPr="005B0427">
              <w:rPr>
                <w:rFonts w:ascii="Times New Roman" w:hAnsi="Times New Roman" w:cs="Times New Roman"/>
                <w:b/>
              </w:rPr>
              <w:t>Vehicule cu 2+3 axe</w:t>
            </w:r>
          </w:p>
        </w:tc>
        <w:tc>
          <w:tcPr>
            <w:tcW w:w="2694" w:type="dxa"/>
            <w:gridSpan w:val="3"/>
          </w:tcPr>
          <w:p w:rsidR="00236AFA" w:rsidRPr="005B0427" w:rsidRDefault="00236AFA" w:rsidP="00236AFA">
            <w:pPr>
              <w:jc w:val="center"/>
              <w:rPr>
                <w:rFonts w:ascii="Times New Roman" w:hAnsi="Times New Roman" w:cs="Times New Roman"/>
                <w:lang w:val="en-US"/>
              </w:rPr>
            </w:pP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36 tone, dar mai mică de 38 tone</w:t>
            </w:r>
          </w:p>
        </w:tc>
        <w:tc>
          <w:tcPr>
            <w:tcW w:w="1701"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2033</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2863</w:t>
            </w:r>
          </w:p>
        </w:tc>
        <w:tc>
          <w:tcPr>
            <w:tcW w:w="1560" w:type="dxa"/>
            <w:gridSpan w:val="2"/>
          </w:tcPr>
          <w:p w:rsidR="00236AFA" w:rsidRPr="005B0427" w:rsidRDefault="00E34E9D" w:rsidP="009754CA">
            <w:pPr>
              <w:jc w:val="center"/>
              <w:rPr>
                <w:rFonts w:ascii="Times New Roman" w:hAnsi="Times New Roman" w:cs="Times New Roman"/>
                <w:lang w:val="en-US"/>
              </w:rPr>
            </w:pPr>
            <w:r>
              <w:rPr>
                <w:rFonts w:ascii="Times New Roman" w:hAnsi="Times New Roman" w:cs="Times New Roman"/>
                <w:lang w:val="en-US"/>
              </w:rPr>
              <w:t>1880</w:t>
            </w:r>
          </w:p>
        </w:tc>
        <w:tc>
          <w:tcPr>
            <w:tcW w:w="1134" w:type="dxa"/>
          </w:tcPr>
          <w:p w:rsidR="00236AFA" w:rsidRPr="005B0427" w:rsidRDefault="00E34E9D" w:rsidP="00B671FB">
            <w:pPr>
              <w:jc w:val="center"/>
              <w:rPr>
                <w:rFonts w:ascii="Times New Roman" w:hAnsi="Times New Roman" w:cs="Times New Roman"/>
                <w:lang w:val="en-US"/>
              </w:rPr>
            </w:pPr>
            <w:r>
              <w:rPr>
                <w:rFonts w:ascii="Times New Roman" w:hAnsi="Times New Roman" w:cs="Times New Roman"/>
                <w:lang w:val="en-US"/>
              </w:rPr>
              <w:t>2617</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38 tone, dar mai mică de 40 tone</w:t>
            </w:r>
          </w:p>
        </w:tc>
        <w:tc>
          <w:tcPr>
            <w:tcW w:w="1701"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2830</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2830</w:t>
            </w:r>
          </w:p>
        </w:tc>
        <w:tc>
          <w:tcPr>
            <w:tcW w:w="1560" w:type="dxa"/>
            <w:gridSpan w:val="2"/>
          </w:tcPr>
          <w:p w:rsidR="00236AFA" w:rsidRPr="005B0427" w:rsidRDefault="00145919" w:rsidP="00E34E9D">
            <w:pPr>
              <w:jc w:val="center"/>
              <w:rPr>
                <w:rFonts w:ascii="Times New Roman" w:hAnsi="Times New Roman" w:cs="Times New Roman"/>
                <w:lang w:val="en-US"/>
              </w:rPr>
            </w:pPr>
            <w:r w:rsidRPr="005B0427">
              <w:rPr>
                <w:rFonts w:ascii="Times New Roman" w:hAnsi="Times New Roman" w:cs="Times New Roman"/>
                <w:lang w:val="en-US"/>
              </w:rPr>
              <w:t>2</w:t>
            </w:r>
            <w:r w:rsidR="00E34E9D">
              <w:rPr>
                <w:rFonts w:ascii="Times New Roman" w:hAnsi="Times New Roman" w:cs="Times New Roman"/>
                <w:lang w:val="en-US"/>
              </w:rPr>
              <w:t>617</w:t>
            </w:r>
          </w:p>
        </w:tc>
        <w:tc>
          <w:tcPr>
            <w:tcW w:w="1134" w:type="dxa"/>
          </w:tcPr>
          <w:p w:rsidR="00236AFA" w:rsidRPr="005B0427" w:rsidRDefault="00E34E9D" w:rsidP="00B671FB">
            <w:pPr>
              <w:jc w:val="center"/>
              <w:rPr>
                <w:rFonts w:ascii="Times New Roman" w:hAnsi="Times New Roman" w:cs="Times New Roman"/>
                <w:lang w:val="en-US"/>
              </w:rPr>
            </w:pPr>
            <w:r>
              <w:rPr>
                <w:rFonts w:ascii="Times New Roman" w:hAnsi="Times New Roman" w:cs="Times New Roman"/>
                <w:lang w:val="en-US"/>
              </w:rPr>
              <w:t>3556</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40 tone</w:t>
            </w:r>
          </w:p>
        </w:tc>
        <w:tc>
          <w:tcPr>
            <w:tcW w:w="1701"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2830</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2830</w:t>
            </w:r>
          </w:p>
        </w:tc>
        <w:tc>
          <w:tcPr>
            <w:tcW w:w="1560" w:type="dxa"/>
            <w:gridSpan w:val="2"/>
          </w:tcPr>
          <w:p w:rsidR="00236AFA" w:rsidRPr="005B0427" w:rsidRDefault="00145919" w:rsidP="00E34E9D">
            <w:pPr>
              <w:jc w:val="center"/>
              <w:rPr>
                <w:rFonts w:ascii="Times New Roman" w:hAnsi="Times New Roman" w:cs="Times New Roman"/>
                <w:lang w:val="en-US"/>
              </w:rPr>
            </w:pPr>
            <w:r w:rsidRPr="005B0427">
              <w:rPr>
                <w:rFonts w:ascii="Times New Roman" w:hAnsi="Times New Roman" w:cs="Times New Roman"/>
                <w:lang w:val="en-US"/>
              </w:rPr>
              <w:t>2</w:t>
            </w:r>
            <w:r w:rsidR="00E34E9D">
              <w:rPr>
                <w:rFonts w:ascii="Times New Roman" w:hAnsi="Times New Roman" w:cs="Times New Roman"/>
                <w:lang w:val="en-US"/>
              </w:rPr>
              <w:t>617</w:t>
            </w:r>
          </w:p>
        </w:tc>
        <w:tc>
          <w:tcPr>
            <w:tcW w:w="1134" w:type="dxa"/>
          </w:tcPr>
          <w:p w:rsidR="00236AFA" w:rsidRPr="005B0427" w:rsidRDefault="00E34E9D" w:rsidP="002E7F44">
            <w:pPr>
              <w:jc w:val="center"/>
              <w:rPr>
                <w:rFonts w:ascii="Times New Roman" w:hAnsi="Times New Roman" w:cs="Times New Roman"/>
                <w:lang w:val="en-US"/>
              </w:rPr>
            </w:pPr>
            <w:r>
              <w:rPr>
                <w:rFonts w:ascii="Times New Roman" w:hAnsi="Times New Roman" w:cs="Times New Roman"/>
                <w:lang w:val="en-US"/>
              </w:rPr>
              <w:t>3556</w:t>
            </w:r>
          </w:p>
        </w:tc>
      </w:tr>
      <w:tr w:rsidR="00236AFA" w:rsidRPr="005B0427" w:rsidTr="00AE59CA">
        <w:tc>
          <w:tcPr>
            <w:tcW w:w="8188" w:type="dxa"/>
            <w:gridSpan w:val="4"/>
          </w:tcPr>
          <w:p w:rsidR="00236AFA" w:rsidRPr="005B0427" w:rsidRDefault="00236AFA" w:rsidP="00AE59CA">
            <w:pPr>
              <w:rPr>
                <w:rFonts w:ascii="Times New Roman" w:hAnsi="Times New Roman" w:cs="Times New Roman"/>
              </w:rPr>
            </w:pPr>
            <w:r w:rsidRPr="005B0427">
              <w:rPr>
                <w:rFonts w:ascii="Times New Roman" w:hAnsi="Times New Roman" w:cs="Times New Roman"/>
                <w:b/>
              </w:rPr>
              <w:t>Vehicule cu 3+2 axe</w:t>
            </w:r>
          </w:p>
        </w:tc>
        <w:tc>
          <w:tcPr>
            <w:tcW w:w="2694" w:type="dxa"/>
            <w:gridSpan w:val="3"/>
          </w:tcPr>
          <w:p w:rsidR="00236AFA" w:rsidRPr="005B0427" w:rsidRDefault="00236AFA" w:rsidP="00236AFA">
            <w:pPr>
              <w:jc w:val="center"/>
              <w:rPr>
                <w:rFonts w:ascii="Times New Roman" w:hAnsi="Times New Roman" w:cs="Times New Roman"/>
                <w:lang w:val="en-US"/>
              </w:rPr>
            </w:pP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36 tone, dar mai mică de 38 tone</w:t>
            </w:r>
          </w:p>
        </w:tc>
        <w:tc>
          <w:tcPr>
            <w:tcW w:w="1701" w:type="dxa"/>
            <w:gridSpan w:val="2"/>
          </w:tcPr>
          <w:p w:rsidR="00236AFA" w:rsidRPr="005B0427" w:rsidRDefault="00236AFA" w:rsidP="00236AFA">
            <w:pPr>
              <w:rPr>
                <w:rFonts w:ascii="Times New Roman" w:hAnsi="Times New Roman" w:cs="Times New Roman"/>
                <w:lang w:val="en-US"/>
              </w:rPr>
            </w:pPr>
            <w:r w:rsidRPr="005B0427">
              <w:rPr>
                <w:rFonts w:ascii="Times New Roman" w:hAnsi="Times New Roman" w:cs="Times New Roman"/>
                <w:lang w:val="en-US"/>
              </w:rPr>
              <w:t xml:space="preserve">          1797</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2495</w:t>
            </w:r>
          </w:p>
        </w:tc>
        <w:tc>
          <w:tcPr>
            <w:tcW w:w="1560" w:type="dxa"/>
            <w:gridSpan w:val="2"/>
          </w:tcPr>
          <w:p w:rsidR="00236AFA" w:rsidRPr="005B0427" w:rsidRDefault="00236AFA" w:rsidP="00E34E9D">
            <w:pPr>
              <w:rPr>
                <w:rFonts w:ascii="Times New Roman" w:hAnsi="Times New Roman" w:cs="Times New Roman"/>
                <w:lang w:val="en-US"/>
              </w:rPr>
            </w:pPr>
            <w:r w:rsidRPr="005B0427">
              <w:rPr>
                <w:rFonts w:ascii="Times New Roman" w:hAnsi="Times New Roman" w:cs="Times New Roman"/>
                <w:lang w:val="en-US"/>
              </w:rPr>
              <w:t xml:space="preserve">        </w:t>
            </w:r>
            <w:r w:rsidR="002E4596">
              <w:rPr>
                <w:rFonts w:ascii="Times New Roman" w:hAnsi="Times New Roman" w:cs="Times New Roman"/>
                <w:lang w:val="en-US"/>
              </w:rPr>
              <w:t>1</w:t>
            </w:r>
            <w:r w:rsidR="00E34E9D">
              <w:rPr>
                <w:rFonts w:ascii="Times New Roman" w:hAnsi="Times New Roman" w:cs="Times New Roman"/>
                <w:lang w:val="en-US"/>
              </w:rPr>
              <w:t>661</w:t>
            </w:r>
          </w:p>
        </w:tc>
        <w:tc>
          <w:tcPr>
            <w:tcW w:w="1134" w:type="dxa"/>
          </w:tcPr>
          <w:p w:rsidR="00236AFA" w:rsidRPr="005B0427" w:rsidRDefault="00145919" w:rsidP="00E34E9D">
            <w:pPr>
              <w:jc w:val="center"/>
              <w:rPr>
                <w:rFonts w:ascii="Times New Roman" w:hAnsi="Times New Roman" w:cs="Times New Roman"/>
                <w:lang w:val="en-US"/>
              </w:rPr>
            </w:pPr>
            <w:r w:rsidRPr="005B0427">
              <w:rPr>
                <w:rFonts w:ascii="Times New Roman" w:hAnsi="Times New Roman" w:cs="Times New Roman"/>
                <w:lang w:val="en-US"/>
              </w:rPr>
              <w:t>2</w:t>
            </w:r>
            <w:r w:rsidR="00E34E9D">
              <w:rPr>
                <w:rFonts w:ascii="Times New Roman" w:hAnsi="Times New Roman" w:cs="Times New Roman"/>
                <w:lang w:val="en-US"/>
              </w:rPr>
              <w:t>307</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38 tone, dar mai mică de 40 tone</w:t>
            </w:r>
          </w:p>
        </w:tc>
        <w:tc>
          <w:tcPr>
            <w:tcW w:w="1701"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2495</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3451</w:t>
            </w:r>
          </w:p>
        </w:tc>
        <w:tc>
          <w:tcPr>
            <w:tcW w:w="1560" w:type="dxa"/>
            <w:gridSpan w:val="2"/>
          </w:tcPr>
          <w:p w:rsidR="00236AFA" w:rsidRPr="005B0427" w:rsidRDefault="00145919" w:rsidP="00E34E9D">
            <w:pPr>
              <w:jc w:val="center"/>
              <w:rPr>
                <w:rFonts w:ascii="Times New Roman" w:hAnsi="Times New Roman" w:cs="Times New Roman"/>
                <w:lang w:val="en-US"/>
              </w:rPr>
            </w:pPr>
            <w:r w:rsidRPr="005B0427">
              <w:rPr>
                <w:rFonts w:ascii="Times New Roman" w:hAnsi="Times New Roman" w:cs="Times New Roman"/>
                <w:lang w:val="en-US"/>
              </w:rPr>
              <w:t>2</w:t>
            </w:r>
            <w:r w:rsidR="00E34E9D">
              <w:rPr>
                <w:rFonts w:ascii="Times New Roman" w:hAnsi="Times New Roman" w:cs="Times New Roman"/>
                <w:lang w:val="en-US"/>
              </w:rPr>
              <w:t>307</w:t>
            </w:r>
          </w:p>
        </w:tc>
        <w:tc>
          <w:tcPr>
            <w:tcW w:w="1134" w:type="dxa"/>
          </w:tcPr>
          <w:p w:rsidR="00236AFA" w:rsidRPr="005B0427" w:rsidRDefault="00145919" w:rsidP="00E34E9D">
            <w:pPr>
              <w:jc w:val="center"/>
              <w:rPr>
                <w:rFonts w:ascii="Times New Roman" w:hAnsi="Times New Roman" w:cs="Times New Roman"/>
                <w:lang w:val="en-US"/>
              </w:rPr>
            </w:pPr>
            <w:r w:rsidRPr="005B0427">
              <w:rPr>
                <w:rFonts w:ascii="Times New Roman" w:hAnsi="Times New Roman" w:cs="Times New Roman"/>
                <w:lang w:val="en-US"/>
              </w:rPr>
              <w:t>3</w:t>
            </w:r>
            <w:r w:rsidR="00E34E9D">
              <w:rPr>
                <w:rFonts w:ascii="Times New Roman" w:hAnsi="Times New Roman" w:cs="Times New Roman"/>
                <w:lang w:val="en-US"/>
              </w:rPr>
              <w:t>191</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40 tone, dar mai mică de 44 tone</w:t>
            </w:r>
          </w:p>
        </w:tc>
        <w:tc>
          <w:tcPr>
            <w:tcW w:w="1701"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3451</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5105</w:t>
            </w:r>
          </w:p>
        </w:tc>
        <w:tc>
          <w:tcPr>
            <w:tcW w:w="1560" w:type="dxa"/>
            <w:gridSpan w:val="2"/>
          </w:tcPr>
          <w:p w:rsidR="00236AFA" w:rsidRPr="005B0427" w:rsidRDefault="00145919" w:rsidP="00E34E9D">
            <w:pPr>
              <w:jc w:val="center"/>
              <w:rPr>
                <w:rFonts w:ascii="Times New Roman" w:hAnsi="Times New Roman" w:cs="Times New Roman"/>
                <w:lang w:val="en-US"/>
              </w:rPr>
            </w:pPr>
            <w:r w:rsidRPr="005B0427">
              <w:rPr>
                <w:rFonts w:ascii="Times New Roman" w:hAnsi="Times New Roman" w:cs="Times New Roman"/>
                <w:lang w:val="en-US"/>
              </w:rPr>
              <w:t>3</w:t>
            </w:r>
            <w:r w:rsidR="00E34E9D">
              <w:rPr>
                <w:rFonts w:ascii="Times New Roman" w:hAnsi="Times New Roman" w:cs="Times New Roman"/>
                <w:lang w:val="en-US"/>
              </w:rPr>
              <w:t>191</w:t>
            </w:r>
          </w:p>
        </w:tc>
        <w:tc>
          <w:tcPr>
            <w:tcW w:w="1134" w:type="dxa"/>
          </w:tcPr>
          <w:p w:rsidR="00236AFA" w:rsidRPr="005B0427" w:rsidRDefault="009026A3" w:rsidP="00E34E9D">
            <w:pPr>
              <w:jc w:val="center"/>
              <w:rPr>
                <w:rFonts w:ascii="Times New Roman" w:hAnsi="Times New Roman" w:cs="Times New Roman"/>
                <w:lang w:val="en-US"/>
              </w:rPr>
            </w:pPr>
            <w:r>
              <w:rPr>
                <w:rFonts w:ascii="Times New Roman" w:hAnsi="Times New Roman" w:cs="Times New Roman"/>
                <w:lang w:val="en-US"/>
              </w:rPr>
              <w:t>4</w:t>
            </w:r>
            <w:r w:rsidR="00E34E9D">
              <w:rPr>
                <w:rFonts w:ascii="Times New Roman" w:hAnsi="Times New Roman" w:cs="Times New Roman"/>
                <w:lang w:val="en-US"/>
              </w:rPr>
              <w:t>720</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44 tone</w:t>
            </w:r>
          </w:p>
        </w:tc>
        <w:tc>
          <w:tcPr>
            <w:tcW w:w="1701"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3451</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5105</w:t>
            </w:r>
          </w:p>
        </w:tc>
        <w:tc>
          <w:tcPr>
            <w:tcW w:w="1560" w:type="dxa"/>
            <w:gridSpan w:val="2"/>
          </w:tcPr>
          <w:p w:rsidR="00236AFA" w:rsidRPr="005B0427" w:rsidRDefault="00145919" w:rsidP="00E34E9D">
            <w:pPr>
              <w:jc w:val="center"/>
              <w:rPr>
                <w:rFonts w:ascii="Times New Roman" w:hAnsi="Times New Roman" w:cs="Times New Roman"/>
                <w:lang w:val="en-US"/>
              </w:rPr>
            </w:pPr>
            <w:r w:rsidRPr="005B0427">
              <w:rPr>
                <w:rFonts w:ascii="Times New Roman" w:hAnsi="Times New Roman" w:cs="Times New Roman"/>
                <w:lang w:val="en-US"/>
              </w:rPr>
              <w:t>3</w:t>
            </w:r>
            <w:r w:rsidR="00E34E9D">
              <w:rPr>
                <w:rFonts w:ascii="Times New Roman" w:hAnsi="Times New Roman" w:cs="Times New Roman"/>
                <w:lang w:val="en-US"/>
              </w:rPr>
              <w:t>191</w:t>
            </w:r>
          </w:p>
        </w:tc>
        <w:tc>
          <w:tcPr>
            <w:tcW w:w="1134" w:type="dxa"/>
          </w:tcPr>
          <w:p w:rsidR="00236AFA" w:rsidRPr="005B0427" w:rsidRDefault="009026A3" w:rsidP="00E34E9D">
            <w:pPr>
              <w:jc w:val="center"/>
              <w:rPr>
                <w:rFonts w:ascii="Times New Roman" w:hAnsi="Times New Roman" w:cs="Times New Roman"/>
                <w:lang w:val="en-US"/>
              </w:rPr>
            </w:pPr>
            <w:r>
              <w:rPr>
                <w:rFonts w:ascii="Times New Roman" w:hAnsi="Times New Roman" w:cs="Times New Roman"/>
                <w:lang w:val="en-US"/>
              </w:rPr>
              <w:t>4</w:t>
            </w:r>
            <w:r w:rsidR="00E34E9D">
              <w:rPr>
                <w:rFonts w:ascii="Times New Roman" w:hAnsi="Times New Roman" w:cs="Times New Roman"/>
                <w:lang w:val="en-US"/>
              </w:rPr>
              <w:t>720</w:t>
            </w:r>
          </w:p>
        </w:tc>
      </w:tr>
      <w:tr w:rsidR="00236AFA" w:rsidRPr="005B0427" w:rsidTr="00AE59CA">
        <w:tc>
          <w:tcPr>
            <w:tcW w:w="5070" w:type="dxa"/>
          </w:tcPr>
          <w:p w:rsidR="00236AFA" w:rsidRPr="005B0427" w:rsidRDefault="00236AFA" w:rsidP="00AE59CA">
            <w:pPr>
              <w:rPr>
                <w:rFonts w:ascii="Times New Roman" w:hAnsi="Times New Roman" w:cs="Times New Roman"/>
                <w:b/>
              </w:rPr>
            </w:pPr>
            <w:r w:rsidRPr="005B0427">
              <w:rPr>
                <w:rFonts w:ascii="Times New Roman" w:hAnsi="Times New Roman" w:cs="Times New Roman"/>
                <w:b/>
              </w:rPr>
              <w:t>Vehicule cu 3+3 axe</w:t>
            </w:r>
          </w:p>
        </w:tc>
        <w:tc>
          <w:tcPr>
            <w:tcW w:w="1701" w:type="dxa"/>
            <w:gridSpan w:val="2"/>
          </w:tcPr>
          <w:p w:rsidR="00236AFA" w:rsidRPr="005B0427" w:rsidRDefault="00236AFA" w:rsidP="00236AFA">
            <w:pPr>
              <w:jc w:val="center"/>
              <w:rPr>
                <w:rFonts w:ascii="Times New Roman" w:hAnsi="Times New Roman" w:cs="Times New Roman"/>
                <w:lang w:val="en-US"/>
              </w:rPr>
            </w:pPr>
          </w:p>
        </w:tc>
        <w:tc>
          <w:tcPr>
            <w:tcW w:w="1417" w:type="dxa"/>
          </w:tcPr>
          <w:p w:rsidR="00236AFA" w:rsidRPr="005B0427" w:rsidRDefault="00236AFA" w:rsidP="00236AFA">
            <w:pPr>
              <w:jc w:val="center"/>
              <w:rPr>
                <w:rFonts w:ascii="Times New Roman" w:hAnsi="Times New Roman" w:cs="Times New Roman"/>
                <w:lang w:val="en-US"/>
              </w:rPr>
            </w:pPr>
          </w:p>
        </w:tc>
        <w:tc>
          <w:tcPr>
            <w:tcW w:w="1560" w:type="dxa"/>
            <w:gridSpan w:val="2"/>
          </w:tcPr>
          <w:p w:rsidR="00236AFA" w:rsidRPr="005B0427" w:rsidRDefault="00236AFA" w:rsidP="00AE59CA">
            <w:pPr>
              <w:jc w:val="center"/>
              <w:rPr>
                <w:rFonts w:ascii="Times New Roman" w:hAnsi="Times New Roman" w:cs="Times New Roman"/>
                <w:lang w:val="en-US"/>
              </w:rPr>
            </w:pPr>
          </w:p>
        </w:tc>
        <w:tc>
          <w:tcPr>
            <w:tcW w:w="1134" w:type="dxa"/>
          </w:tcPr>
          <w:p w:rsidR="00236AFA" w:rsidRPr="005B0427" w:rsidRDefault="00236AFA" w:rsidP="00AE59CA">
            <w:pPr>
              <w:jc w:val="center"/>
              <w:rPr>
                <w:rFonts w:ascii="Times New Roman" w:hAnsi="Times New Roman" w:cs="Times New Roman"/>
                <w:lang w:val="en-US"/>
              </w:rPr>
            </w:pP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36 tone, dar mai mică de 38 tone</w:t>
            </w:r>
          </w:p>
        </w:tc>
        <w:tc>
          <w:tcPr>
            <w:tcW w:w="1701"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1022</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1236</w:t>
            </w:r>
          </w:p>
        </w:tc>
        <w:tc>
          <w:tcPr>
            <w:tcW w:w="1560" w:type="dxa"/>
            <w:gridSpan w:val="2"/>
          </w:tcPr>
          <w:p w:rsidR="00236AFA" w:rsidRPr="005B0427" w:rsidRDefault="009026A3" w:rsidP="00E34E9D">
            <w:pPr>
              <w:jc w:val="center"/>
              <w:rPr>
                <w:rFonts w:ascii="Times New Roman" w:hAnsi="Times New Roman" w:cs="Times New Roman"/>
                <w:lang w:val="en-US"/>
              </w:rPr>
            </w:pPr>
            <w:r>
              <w:rPr>
                <w:rFonts w:ascii="Times New Roman" w:hAnsi="Times New Roman" w:cs="Times New Roman"/>
                <w:lang w:val="en-US"/>
              </w:rPr>
              <w:t>9</w:t>
            </w:r>
            <w:r w:rsidR="00E34E9D">
              <w:rPr>
                <w:rFonts w:ascii="Times New Roman" w:hAnsi="Times New Roman" w:cs="Times New Roman"/>
                <w:lang w:val="en-US"/>
              </w:rPr>
              <w:t>45</w:t>
            </w:r>
          </w:p>
        </w:tc>
        <w:tc>
          <w:tcPr>
            <w:tcW w:w="1134" w:type="dxa"/>
          </w:tcPr>
          <w:p w:rsidR="00236AFA" w:rsidRPr="005B0427" w:rsidRDefault="00145919" w:rsidP="00E34E9D">
            <w:pPr>
              <w:jc w:val="center"/>
              <w:rPr>
                <w:rFonts w:ascii="Times New Roman" w:hAnsi="Times New Roman" w:cs="Times New Roman"/>
                <w:lang w:val="en-US"/>
              </w:rPr>
            </w:pPr>
            <w:r w:rsidRPr="005B0427">
              <w:rPr>
                <w:rFonts w:ascii="Times New Roman" w:hAnsi="Times New Roman" w:cs="Times New Roman"/>
                <w:lang w:val="en-US"/>
              </w:rPr>
              <w:t>1</w:t>
            </w:r>
            <w:r w:rsidR="009026A3">
              <w:rPr>
                <w:rFonts w:ascii="Times New Roman" w:hAnsi="Times New Roman" w:cs="Times New Roman"/>
                <w:lang w:val="en-US"/>
              </w:rPr>
              <w:t>1</w:t>
            </w:r>
            <w:r w:rsidR="00E34E9D">
              <w:rPr>
                <w:rFonts w:ascii="Times New Roman" w:hAnsi="Times New Roman" w:cs="Times New Roman"/>
                <w:lang w:val="en-US"/>
              </w:rPr>
              <w:t>43</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38 tone, dar mai mică de 40 tone</w:t>
            </w:r>
          </w:p>
        </w:tc>
        <w:tc>
          <w:tcPr>
            <w:tcW w:w="1701"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1236</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1846</w:t>
            </w:r>
          </w:p>
        </w:tc>
        <w:tc>
          <w:tcPr>
            <w:tcW w:w="1560" w:type="dxa"/>
            <w:gridSpan w:val="2"/>
          </w:tcPr>
          <w:p w:rsidR="00236AFA" w:rsidRPr="005B0427" w:rsidRDefault="00236AFA" w:rsidP="00E34E9D">
            <w:pPr>
              <w:jc w:val="center"/>
              <w:rPr>
                <w:rFonts w:ascii="Times New Roman" w:hAnsi="Times New Roman" w:cs="Times New Roman"/>
                <w:lang w:val="en-US"/>
              </w:rPr>
            </w:pPr>
            <w:r w:rsidRPr="005B0427">
              <w:rPr>
                <w:rFonts w:ascii="Times New Roman" w:hAnsi="Times New Roman" w:cs="Times New Roman"/>
                <w:lang w:val="en-US"/>
              </w:rPr>
              <w:t>1</w:t>
            </w:r>
            <w:r w:rsidR="009026A3">
              <w:rPr>
                <w:rFonts w:ascii="Times New Roman" w:hAnsi="Times New Roman" w:cs="Times New Roman"/>
                <w:lang w:val="en-US"/>
              </w:rPr>
              <w:t>1</w:t>
            </w:r>
            <w:r w:rsidR="00E34E9D">
              <w:rPr>
                <w:rFonts w:ascii="Times New Roman" w:hAnsi="Times New Roman" w:cs="Times New Roman"/>
                <w:lang w:val="en-US"/>
              </w:rPr>
              <w:t>43</w:t>
            </w:r>
          </w:p>
        </w:tc>
        <w:tc>
          <w:tcPr>
            <w:tcW w:w="1134" w:type="dxa"/>
          </w:tcPr>
          <w:p w:rsidR="00236AFA" w:rsidRPr="005B0427" w:rsidRDefault="00236AFA" w:rsidP="00E34E9D">
            <w:pPr>
              <w:jc w:val="center"/>
              <w:rPr>
                <w:rFonts w:ascii="Times New Roman" w:hAnsi="Times New Roman" w:cs="Times New Roman"/>
                <w:lang w:val="en-US"/>
              </w:rPr>
            </w:pPr>
            <w:r w:rsidRPr="005B0427">
              <w:rPr>
                <w:rFonts w:ascii="Times New Roman" w:hAnsi="Times New Roman" w:cs="Times New Roman"/>
                <w:lang w:val="en-US"/>
              </w:rPr>
              <w:t>1</w:t>
            </w:r>
            <w:r w:rsidR="00E34E9D">
              <w:rPr>
                <w:rFonts w:ascii="Times New Roman" w:hAnsi="Times New Roman" w:cs="Times New Roman"/>
                <w:lang w:val="en-US"/>
              </w:rPr>
              <w:t>707</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40 tone, dar mai mică de 44 tone</w:t>
            </w:r>
          </w:p>
        </w:tc>
        <w:tc>
          <w:tcPr>
            <w:tcW w:w="1701"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1846</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2940</w:t>
            </w:r>
          </w:p>
        </w:tc>
        <w:tc>
          <w:tcPr>
            <w:tcW w:w="1560" w:type="dxa"/>
            <w:gridSpan w:val="2"/>
          </w:tcPr>
          <w:p w:rsidR="00236AFA" w:rsidRPr="005B0427" w:rsidRDefault="00145919" w:rsidP="00E34E9D">
            <w:pPr>
              <w:jc w:val="center"/>
              <w:rPr>
                <w:rFonts w:ascii="Times New Roman" w:hAnsi="Times New Roman" w:cs="Times New Roman"/>
                <w:lang w:val="en-US"/>
              </w:rPr>
            </w:pPr>
            <w:r w:rsidRPr="005B0427">
              <w:rPr>
                <w:rFonts w:ascii="Times New Roman" w:hAnsi="Times New Roman" w:cs="Times New Roman"/>
                <w:lang w:val="en-US"/>
              </w:rPr>
              <w:t>1</w:t>
            </w:r>
            <w:r w:rsidR="00E34E9D">
              <w:rPr>
                <w:rFonts w:ascii="Times New Roman" w:hAnsi="Times New Roman" w:cs="Times New Roman"/>
                <w:lang w:val="en-US"/>
              </w:rPr>
              <w:t>707</w:t>
            </w:r>
          </w:p>
        </w:tc>
        <w:tc>
          <w:tcPr>
            <w:tcW w:w="1134" w:type="dxa"/>
          </w:tcPr>
          <w:p w:rsidR="00236AFA" w:rsidRPr="005B0427" w:rsidRDefault="009026A3" w:rsidP="00E34E9D">
            <w:pPr>
              <w:jc w:val="center"/>
              <w:rPr>
                <w:rFonts w:ascii="Times New Roman" w:hAnsi="Times New Roman" w:cs="Times New Roman"/>
                <w:lang w:val="en-US"/>
              </w:rPr>
            </w:pPr>
            <w:r>
              <w:rPr>
                <w:rFonts w:ascii="Times New Roman" w:hAnsi="Times New Roman" w:cs="Times New Roman"/>
                <w:lang w:val="en-US"/>
              </w:rPr>
              <w:t>2</w:t>
            </w:r>
            <w:r w:rsidR="00E34E9D">
              <w:rPr>
                <w:rFonts w:ascii="Times New Roman" w:hAnsi="Times New Roman" w:cs="Times New Roman"/>
                <w:lang w:val="en-US"/>
              </w:rPr>
              <w:t>718</w:t>
            </w:r>
          </w:p>
        </w:tc>
      </w:tr>
      <w:tr w:rsidR="00236AFA" w:rsidRPr="005B0427" w:rsidTr="00AE59CA">
        <w:tc>
          <w:tcPr>
            <w:tcW w:w="5070" w:type="dxa"/>
          </w:tcPr>
          <w:p w:rsidR="00236AFA" w:rsidRPr="005B0427" w:rsidRDefault="00236AFA" w:rsidP="00AE59CA">
            <w:pPr>
              <w:rPr>
                <w:rFonts w:ascii="Times New Roman" w:hAnsi="Times New Roman" w:cs="Times New Roman"/>
              </w:rPr>
            </w:pPr>
            <w:r w:rsidRPr="005B0427">
              <w:rPr>
                <w:rFonts w:ascii="Times New Roman" w:hAnsi="Times New Roman" w:cs="Times New Roman"/>
              </w:rPr>
              <w:t>Masa de cel puţin 44 tone</w:t>
            </w:r>
          </w:p>
        </w:tc>
        <w:tc>
          <w:tcPr>
            <w:tcW w:w="1701" w:type="dxa"/>
            <w:gridSpan w:val="2"/>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1846</w:t>
            </w:r>
          </w:p>
        </w:tc>
        <w:tc>
          <w:tcPr>
            <w:tcW w:w="1417" w:type="dxa"/>
          </w:tcPr>
          <w:p w:rsidR="00236AFA" w:rsidRPr="005B0427" w:rsidRDefault="00236AFA" w:rsidP="00236AFA">
            <w:pPr>
              <w:jc w:val="center"/>
              <w:rPr>
                <w:rFonts w:ascii="Times New Roman" w:hAnsi="Times New Roman" w:cs="Times New Roman"/>
                <w:lang w:val="en-US"/>
              </w:rPr>
            </w:pPr>
            <w:r w:rsidRPr="005B0427">
              <w:rPr>
                <w:rFonts w:ascii="Times New Roman" w:hAnsi="Times New Roman" w:cs="Times New Roman"/>
                <w:lang w:val="en-US"/>
              </w:rPr>
              <w:t>2940</w:t>
            </w:r>
          </w:p>
        </w:tc>
        <w:tc>
          <w:tcPr>
            <w:tcW w:w="1560" w:type="dxa"/>
            <w:gridSpan w:val="2"/>
          </w:tcPr>
          <w:p w:rsidR="00236AFA" w:rsidRPr="005B0427" w:rsidRDefault="00145919" w:rsidP="00E34E9D">
            <w:pPr>
              <w:jc w:val="center"/>
              <w:rPr>
                <w:rFonts w:ascii="Times New Roman" w:hAnsi="Times New Roman" w:cs="Times New Roman"/>
                <w:lang w:val="en-US"/>
              </w:rPr>
            </w:pPr>
            <w:r w:rsidRPr="005B0427">
              <w:rPr>
                <w:rFonts w:ascii="Times New Roman" w:hAnsi="Times New Roman" w:cs="Times New Roman"/>
                <w:lang w:val="en-US"/>
              </w:rPr>
              <w:t>1</w:t>
            </w:r>
            <w:r w:rsidR="00E34E9D">
              <w:rPr>
                <w:rFonts w:ascii="Times New Roman" w:hAnsi="Times New Roman" w:cs="Times New Roman"/>
                <w:lang w:val="en-US"/>
              </w:rPr>
              <w:t>707</w:t>
            </w:r>
          </w:p>
        </w:tc>
        <w:tc>
          <w:tcPr>
            <w:tcW w:w="1134" w:type="dxa"/>
          </w:tcPr>
          <w:p w:rsidR="00236AFA" w:rsidRPr="005B0427" w:rsidRDefault="009026A3" w:rsidP="00E34E9D">
            <w:pPr>
              <w:jc w:val="center"/>
              <w:rPr>
                <w:rFonts w:ascii="Times New Roman" w:hAnsi="Times New Roman" w:cs="Times New Roman"/>
                <w:lang w:val="en-US"/>
              </w:rPr>
            </w:pPr>
            <w:r>
              <w:rPr>
                <w:rFonts w:ascii="Times New Roman" w:hAnsi="Times New Roman" w:cs="Times New Roman"/>
                <w:lang w:val="en-US"/>
              </w:rPr>
              <w:t>2</w:t>
            </w:r>
            <w:r w:rsidR="00E34E9D">
              <w:rPr>
                <w:rFonts w:ascii="Times New Roman" w:hAnsi="Times New Roman" w:cs="Times New Roman"/>
                <w:lang w:val="en-US"/>
              </w:rPr>
              <w:t>718</w:t>
            </w:r>
          </w:p>
        </w:tc>
      </w:tr>
    </w:tbl>
    <w:p w:rsidR="00071E2C" w:rsidRPr="005B0427" w:rsidRDefault="00071E2C" w:rsidP="00071E2C">
      <w:pPr>
        <w:rPr>
          <w:rFonts w:ascii="Times New Roman" w:hAnsi="Times New Roman" w:cs="Times New Roman"/>
          <w:lang w:val="en-US"/>
        </w:rPr>
      </w:pPr>
    </w:p>
    <w:p w:rsidR="00071E2C" w:rsidRPr="005B0427" w:rsidRDefault="00071E2C" w:rsidP="00071E2C">
      <w:pPr>
        <w:rPr>
          <w:rFonts w:ascii="Times New Roman" w:hAnsi="Times New Roman" w:cs="Times New Roman"/>
          <w:lang w:val="en-US"/>
        </w:rPr>
      </w:pPr>
      <w:r w:rsidRPr="005B0427">
        <w:rPr>
          <w:rFonts w:ascii="Times New Roman" w:hAnsi="Times New Roman" w:cs="Times New Roman"/>
          <w:b/>
          <w:lang w:val="en-US"/>
        </w:rPr>
        <w:t>D</w:t>
      </w:r>
      <w:r w:rsidRPr="005B0427">
        <w:rPr>
          <w:rFonts w:ascii="Times New Roman" w:hAnsi="Times New Roman" w:cs="Times New Roman"/>
          <w:lang w:val="en-US"/>
        </w:rPr>
        <w:t xml:space="preserve">. In cazul unei </w:t>
      </w:r>
      <w:proofErr w:type="gramStart"/>
      <w:r w:rsidRPr="005B0427">
        <w:rPr>
          <w:rFonts w:ascii="Times New Roman" w:hAnsi="Times New Roman" w:cs="Times New Roman"/>
          <w:lang w:val="en-US"/>
        </w:rPr>
        <w:t>remorci ,</w:t>
      </w:r>
      <w:proofErr w:type="gramEnd"/>
      <w:r w:rsidRPr="005B0427">
        <w:rPr>
          <w:rFonts w:ascii="Times New Roman" w:hAnsi="Times New Roman" w:cs="Times New Roman"/>
          <w:lang w:val="en-US"/>
        </w:rPr>
        <w:t xml:space="preserve"> al unei semiremorci sau rulote care nu face parte dintr-o combinatie  de autovehicule prevazuta la alin. (6</w:t>
      </w:r>
      <w:proofErr w:type="gramStart"/>
      <w:r w:rsidRPr="005B0427">
        <w:rPr>
          <w:rFonts w:ascii="Times New Roman" w:hAnsi="Times New Roman" w:cs="Times New Roman"/>
          <w:lang w:val="en-US"/>
        </w:rPr>
        <w:t>) ,</w:t>
      </w:r>
      <w:proofErr w:type="gramEnd"/>
      <w:r w:rsidRPr="005B0427">
        <w:rPr>
          <w:rFonts w:ascii="Times New Roman" w:hAnsi="Times New Roman" w:cs="Times New Roman"/>
          <w:lang w:val="en-US"/>
        </w:rPr>
        <w:t xml:space="preserve"> impozitul pe mijloacele de transport este egal cu suma corespunzatoare din tabelul urmator :</w:t>
      </w:r>
    </w:p>
    <w:tbl>
      <w:tblPr>
        <w:tblStyle w:val="TableGrid"/>
        <w:tblW w:w="0" w:type="auto"/>
        <w:tblLook w:val="04A0"/>
      </w:tblPr>
      <w:tblGrid>
        <w:gridCol w:w="5070"/>
        <w:gridCol w:w="3118"/>
        <w:gridCol w:w="2552"/>
      </w:tblGrid>
      <w:tr w:rsidR="00071E2C" w:rsidRPr="005B0427" w:rsidTr="00AE59CA">
        <w:tc>
          <w:tcPr>
            <w:tcW w:w="5070" w:type="dxa"/>
          </w:tcPr>
          <w:p w:rsidR="00071E2C" w:rsidRPr="005B0427" w:rsidRDefault="00071E2C" w:rsidP="00AE59CA">
            <w:pPr>
              <w:rPr>
                <w:rFonts w:ascii="Times New Roman" w:hAnsi="Times New Roman" w:cs="Times New Roman"/>
              </w:rPr>
            </w:pPr>
            <w:r w:rsidRPr="005B0427">
              <w:rPr>
                <w:rFonts w:ascii="Times New Roman" w:hAnsi="Times New Roman" w:cs="Times New Roman"/>
              </w:rPr>
              <w:t>Masa totală maximă autorizată</w:t>
            </w:r>
          </w:p>
        </w:tc>
        <w:tc>
          <w:tcPr>
            <w:tcW w:w="3118" w:type="dxa"/>
          </w:tcPr>
          <w:p w:rsidR="00071E2C" w:rsidRPr="005B0427" w:rsidRDefault="00071E2C" w:rsidP="00AE59CA">
            <w:pPr>
              <w:rPr>
                <w:rFonts w:ascii="Times New Roman" w:hAnsi="Times New Roman" w:cs="Times New Roman"/>
              </w:rPr>
            </w:pPr>
            <w:r w:rsidRPr="005B0427">
              <w:rPr>
                <w:rFonts w:ascii="Times New Roman" w:hAnsi="Times New Roman" w:cs="Times New Roman"/>
              </w:rPr>
              <w:t>NIVELURILE PRACTICATE</w:t>
            </w:r>
          </w:p>
          <w:p w:rsidR="00071E2C" w:rsidRPr="005B0427" w:rsidRDefault="00071E2C" w:rsidP="00145919">
            <w:pPr>
              <w:rPr>
                <w:rFonts w:ascii="Times New Roman" w:hAnsi="Times New Roman" w:cs="Times New Roman"/>
              </w:rPr>
            </w:pPr>
            <w:r w:rsidRPr="005B0427">
              <w:rPr>
                <w:rFonts w:ascii="Times New Roman" w:hAnsi="Times New Roman" w:cs="Times New Roman"/>
              </w:rPr>
              <w:t>ÎN ANUL 20</w:t>
            </w:r>
            <w:r w:rsidR="00E45597" w:rsidRPr="005B0427">
              <w:rPr>
                <w:rFonts w:ascii="Times New Roman" w:hAnsi="Times New Roman" w:cs="Times New Roman"/>
              </w:rPr>
              <w:t>2</w:t>
            </w:r>
            <w:r w:rsidR="00145919" w:rsidRPr="005B0427">
              <w:rPr>
                <w:rFonts w:ascii="Times New Roman" w:hAnsi="Times New Roman" w:cs="Times New Roman"/>
              </w:rPr>
              <w:t>5</w:t>
            </w:r>
          </w:p>
        </w:tc>
        <w:tc>
          <w:tcPr>
            <w:tcW w:w="2552" w:type="dxa"/>
          </w:tcPr>
          <w:p w:rsidR="00071E2C" w:rsidRPr="005B0427" w:rsidRDefault="00071E2C" w:rsidP="00AE59CA">
            <w:pPr>
              <w:rPr>
                <w:rFonts w:ascii="Times New Roman" w:hAnsi="Times New Roman" w:cs="Times New Roman"/>
              </w:rPr>
            </w:pPr>
            <w:r w:rsidRPr="005B0427">
              <w:rPr>
                <w:rFonts w:ascii="Times New Roman" w:hAnsi="Times New Roman" w:cs="Times New Roman"/>
              </w:rPr>
              <w:t>NIVELURILE PRACTICATE</w:t>
            </w:r>
          </w:p>
          <w:p w:rsidR="00071E2C" w:rsidRPr="005B0427" w:rsidRDefault="00071E2C" w:rsidP="00145919">
            <w:pPr>
              <w:rPr>
                <w:rFonts w:ascii="Times New Roman" w:hAnsi="Times New Roman" w:cs="Times New Roman"/>
              </w:rPr>
            </w:pPr>
            <w:r w:rsidRPr="005B0427">
              <w:rPr>
                <w:rFonts w:ascii="Times New Roman" w:hAnsi="Times New Roman" w:cs="Times New Roman"/>
              </w:rPr>
              <w:t>ÎN ANUL 202</w:t>
            </w:r>
            <w:r w:rsidR="00145919" w:rsidRPr="005B0427">
              <w:rPr>
                <w:rFonts w:ascii="Times New Roman" w:hAnsi="Times New Roman" w:cs="Times New Roman"/>
              </w:rPr>
              <w:t>6</w:t>
            </w:r>
          </w:p>
        </w:tc>
      </w:tr>
      <w:tr w:rsidR="00145919" w:rsidRPr="005B0427" w:rsidTr="00AE59CA">
        <w:tc>
          <w:tcPr>
            <w:tcW w:w="5070" w:type="dxa"/>
          </w:tcPr>
          <w:p w:rsidR="00145919" w:rsidRPr="005B0427" w:rsidRDefault="00145919" w:rsidP="00AE59CA">
            <w:pPr>
              <w:rPr>
                <w:rFonts w:ascii="Times New Roman" w:hAnsi="Times New Roman" w:cs="Times New Roman"/>
              </w:rPr>
            </w:pPr>
            <w:r w:rsidRPr="005B0427">
              <w:rPr>
                <w:rFonts w:ascii="Times New Roman" w:hAnsi="Times New Roman" w:cs="Times New Roman"/>
              </w:rPr>
              <w:t>Până la 1 tonă, inclusiv</w:t>
            </w:r>
          </w:p>
        </w:tc>
        <w:tc>
          <w:tcPr>
            <w:tcW w:w="3118" w:type="dxa"/>
          </w:tcPr>
          <w:p w:rsidR="00145919" w:rsidRPr="005B0427" w:rsidRDefault="00145919" w:rsidP="007B1A46">
            <w:pPr>
              <w:jc w:val="center"/>
              <w:rPr>
                <w:rFonts w:ascii="Times New Roman" w:hAnsi="Times New Roman" w:cs="Times New Roman"/>
                <w:lang w:val="en-US"/>
              </w:rPr>
            </w:pPr>
            <w:r w:rsidRPr="005B0427">
              <w:rPr>
                <w:rFonts w:ascii="Times New Roman" w:hAnsi="Times New Roman" w:cs="Times New Roman"/>
                <w:lang w:val="en-US"/>
              </w:rPr>
              <w:t>11</w:t>
            </w:r>
          </w:p>
        </w:tc>
        <w:tc>
          <w:tcPr>
            <w:tcW w:w="2552" w:type="dxa"/>
          </w:tcPr>
          <w:p w:rsidR="00145919" w:rsidRPr="005B0427" w:rsidRDefault="00145919" w:rsidP="00C41FB6">
            <w:pPr>
              <w:jc w:val="center"/>
              <w:rPr>
                <w:rFonts w:ascii="Times New Roman" w:hAnsi="Times New Roman" w:cs="Times New Roman"/>
                <w:lang w:val="en-US"/>
              </w:rPr>
            </w:pPr>
            <w:r w:rsidRPr="005B0427">
              <w:rPr>
                <w:rFonts w:ascii="Times New Roman" w:hAnsi="Times New Roman" w:cs="Times New Roman"/>
                <w:lang w:val="en-US"/>
              </w:rPr>
              <w:t>12</w:t>
            </w:r>
          </w:p>
        </w:tc>
      </w:tr>
      <w:tr w:rsidR="00145919" w:rsidRPr="005B0427" w:rsidTr="00AE59CA">
        <w:tc>
          <w:tcPr>
            <w:tcW w:w="5070" w:type="dxa"/>
          </w:tcPr>
          <w:p w:rsidR="00145919" w:rsidRPr="005B0427" w:rsidRDefault="00145919" w:rsidP="00AE59CA">
            <w:pPr>
              <w:rPr>
                <w:rFonts w:ascii="Times New Roman" w:hAnsi="Times New Roman" w:cs="Times New Roman"/>
              </w:rPr>
            </w:pPr>
            <w:r w:rsidRPr="005B0427">
              <w:rPr>
                <w:rFonts w:ascii="Times New Roman" w:hAnsi="Times New Roman" w:cs="Times New Roman"/>
              </w:rPr>
              <w:t>Peste 1 tonă, dar nu mai mult de 3 tone</w:t>
            </w:r>
          </w:p>
        </w:tc>
        <w:tc>
          <w:tcPr>
            <w:tcW w:w="3118" w:type="dxa"/>
          </w:tcPr>
          <w:p w:rsidR="00145919" w:rsidRPr="005B0427" w:rsidRDefault="00145919" w:rsidP="007B1A46">
            <w:pPr>
              <w:jc w:val="center"/>
              <w:rPr>
                <w:rFonts w:ascii="Times New Roman" w:hAnsi="Times New Roman" w:cs="Times New Roman"/>
                <w:lang w:val="en-US"/>
              </w:rPr>
            </w:pPr>
            <w:r w:rsidRPr="005B0427">
              <w:rPr>
                <w:rFonts w:ascii="Times New Roman" w:hAnsi="Times New Roman" w:cs="Times New Roman"/>
                <w:lang w:val="en-US"/>
              </w:rPr>
              <w:t>51</w:t>
            </w:r>
          </w:p>
        </w:tc>
        <w:tc>
          <w:tcPr>
            <w:tcW w:w="2552" w:type="dxa"/>
          </w:tcPr>
          <w:p w:rsidR="00145919" w:rsidRPr="005B0427" w:rsidRDefault="00145919" w:rsidP="00AE59CA">
            <w:pPr>
              <w:jc w:val="center"/>
              <w:rPr>
                <w:rFonts w:ascii="Times New Roman" w:hAnsi="Times New Roman" w:cs="Times New Roman"/>
                <w:lang w:val="en-US"/>
              </w:rPr>
            </w:pPr>
            <w:r w:rsidRPr="005B0427">
              <w:rPr>
                <w:rFonts w:ascii="Times New Roman" w:hAnsi="Times New Roman" w:cs="Times New Roman"/>
                <w:lang w:val="en-US"/>
              </w:rPr>
              <w:t>54</w:t>
            </w:r>
          </w:p>
        </w:tc>
      </w:tr>
      <w:tr w:rsidR="00145919" w:rsidRPr="005B0427" w:rsidTr="00AE59CA">
        <w:tc>
          <w:tcPr>
            <w:tcW w:w="5070" w:type="dxa"/>
          </w:tcPr>
          <w:p w:rsidR="00145919" w:rsidRPr="005B0427" w:rsidRDefault="00145919" w:rsidP="00AE59CA">
            <w:pPr>
              <w:rPr>
                <w:rFonts w:ascii="Times New Roman" w:hAnsi="Times New Roman" w:cs="Times New Roman"/>
              </w:rPr>
            </w:pPr>
            <w:r w:rsidRPr="005B0427">
              <w:rPr>
                <w:rFonts w:ascii="Times New Roman" w:hAnsi="Times New Roman" w:cs="Times New Roman"/>
              </w:rPr>
              <w:t>Peste 3 tone, dar nu mai mult de</w:t>
            </w:r>
            <w:r w:rsidRPr="005B0427">
              <w:rPr>
                <w:rFonts w:ascii="Times New Roman" w:hAnsi="Times New Roman" w:cs="Times New Roman"/>
              </w:rPr>
              <w:cr/>
              <w:t>5 tone</w:t>
            </w:r>
          </w:p>
        </w:tc>
        <w:tc>
          <w:tcPr>
            <w:tcW w:w="3118" w:type="dxa"/>
          </w:tcPr>
          <w:p w:rsidR="00145919" w:rsidRPr="005B0427" w:rsidRDefault="00145919" w:rsidP="007B1A46">
            <w:pPr>
              <w:jc w:val="center"/>
              <w:rPr>
                <w:rFonts w:ascii="Times New Roman" w:hAnsi="Times New Roman" w:cs="Times New Roman"/>
                <w:lang w:val="en-US"/>
              </w:rPr>
            </w:pPr>
            <w:r w:rsidRPr="005B0427">
              <w:rPr>
                <w:rFonts w:ascii="Times New Roman" w:hAnsi="Times New Roman" w:cs="Times New Roman"/>
                <w:lang w:val="en-US"/>
              </w:rPr>
              <w:t>76</w:t>
            </w:r>
          </w:p>
        </w:tc>
        <w:tc>
          <w:tcPr>
            <w:tcW w:w="2552" w:type="dxa"/>
          </w:tcPr>
          <w:p w:rsidR="00145919" w:rsidRPr="005B0427" w:rsidRDefault="00145919" w:rsidP="00AE59CA">
            <w:pPr>
              <w:jc w:val="center"/>
              <w:rPr>
                <w:rFonts w:ascii="Times New Roman" w:hAnsi="Times New Roman" w:cs="Times New Roman"/>
                <w:lang w:val="en-US"/>
              </w:rPr>
            </w:pPr>
            <w:r w:rsidRPr="005B0427">
              <w:rPr>
                <w:rFonts w:ascii="Times New Roman" w:hAnsi="Times New Roman" w:cs="Times New Roman"/>
                <w:lang w:val="en-US"/>
              </w:rPr>
              <w:t>80</w:t>
            </w:r>
          </w:p>
        </w:tc>
      </w:tr>
      <w:tr w:rsidR="00145919" w:rsidRPr="005B0427" w:rsidTr="00AE59CA">
        <w:tc>
          <w:tcPr>
            <w:tcW w:w="5070" w:type="dxa"/>
          </w:tcPr>
          <w:p w:rsidR="00145919" w:rsidRPr="005B0427" w:rsidRDefault="00145919" w:rsidP="00AE59CA">
            <w:pPr>
              <w:rPr>
                <w:rFonts w:ascii="Times New Roman" w:hAnsi="Times New Roman" w:cs="Times New Roman"/>
              </w:rPr>
            </w:pPr>
            <w:r w:rsidRPr="005B0427">
              <w:rPr>
                <w:rFonts w:ascii="Times New Roman" w:hAnsi="Times New Roman" w:cs="Times New Roman"/>
              </w:rPr>
              <w:t>Peste 5 tone</w:t>
            </w:r>
          </w:p>
        </w:tc>
        <w:tc>
          <w:tcPr>
            <w:tcW w:w="3118" w:type="dxa"/>
          </w:tcPr>
          <w:p w:rsidR="00145919" w:rsidRPr="005B0427" w:rsidRDefault="00145919" w:rsidP="007B1A46">
            <w:pPr>
              <w:jc w:val="center"/>
              <w:rPr>
                <w:rFonts w:ascii="Times New Roman" w:hAnsi="Times New Roman" w:cs="Times New Roman"/>
                <w:lang w:val="en-US"/>
              </w:rPr>
            </w:pPr>
            <w:r w:rsidRPr="005B0427">
              <w:rPr>
                <w:rFonts w:ascii="Times New Roman" w:hAnsi="Times New Roman" w:cs="Times New Roman"/>
                <w:lang w:val="en-US"/>
              </w:rPr>
              <w:t>95</w:t>
            </w:r>
          </w:p>
        </w:tc>
        <w:tc>
          <w:tcPr>
            <w:tcW w:w="2552" w:type="dxa"/>
          </w:tcPr>
          <w:p w:rsidR="00145919" w:rsidRPr="005B0427" w:rsidRDefault="00145919" w:rsidP="00AE59CA">
            <w:pPr>
              <w:jc w:val="center"/>
              <w:rPr>
                <w:rFonts w:ascii="Times New Roman" w:hAnsi="Times New Roman" w:cs="Times New Roman"/>
                <w:lang w:val="en-US"/>
              </w:rPr>
            </w:pPr>
            <w:r w:rsidRPr="005B0427">
              <w:rPr>
                <w:rFonts w:ascii="Times New Roman" w:hAnsi="Times New Roman" w:cs="Times New Roman"/>
                <w:lang w:val="en-US"/>
              </w:rPr>
              <w:t>100</w:t>
            </w:r>
          </w:p>
        </w:tc>
      </w:tr>
    </w:tbl>
    <w:p w:rsidR="00071E2C" w:rsidRPr="005B0427" w:rsidRDefault="00071E2C" w:rsidP="00071E2C">
      <w:pPr>
        <w:rPr>
          <w:rFonts w:ascii="Times New Roman" w:hAnsi="Times New Roman" w:cs="Times New Roman"/>
          <w:lang w:val="en-US"/>
        </w:rPr>
      </w:pPr>
    </w:p>
    <w:p w:rsidR="00071E2C" w:rsidRPr="005B0427" w:rsidRDefault="00071E2C" w:rsidP="00071E2C">
      <w:pPr>
        <w:rPr>
          <w:rFonts w:ascii="Times New Roman" w:hAnsi="Times New Roman" w:cs="Times New Roman"/>
          <w:lang w:val="en-US"/>
        </w:rPr>
      </w:pPr>
      <w:r w:rsidRPr="005B0427">
        <w:rPr>
          <w:rFonts w:ascii="Times New Roman" w:hAnsi="Times New Roman" w:cs="Times New Roman"/>
          <w:b/>
          <w:lang w:val="en-US"/>
        </w:rPr>
        <w:t>E</w:t>
      </w:r>
      <w:r w:rsidRPr="005B0427">
        <w:rPr>
          <w:rFonts w:ascii="Times New Roman" w:hAnsi="Times New Roman" w:cs="Times New Roman"/>
          <w:lang w:val="en-US"/>
        </w:rPr>
        <w:t xml:space="preserve">. In cazul mijloacelor de transport </w:t>
      </w:r>
      <w:proofErr w:type="gramStart"/>
      <w:r w:rsidRPr="005B0427">
        <w:rPr>
          <w:rFonts w:ascii="Times New Roman" w:hAnsi="Times New Roman" w:cs="Times New Roman"/>
          <w:lang w:val="en-US"/>
        </w:rPr>
        <w:t>pe</w:t>
      </w:r>
      <w:r w:rsidR="009625FB">
        <w:rPr>
          <w:rFonts w:ascii="Times New Roman" w:hAnsi="Times New Roman" w:cs="Times New Roman"/>
          <w:lang w:val="en-US"/>
        </w:rPr>
        <w:t xml:space="preserve">  a</w:t>
      </w:r>
      <w:r w:rsidRPr="005B0427">
        <w:rPr>
          <w:rFonts w:ascii="Times New Roman" w:hAnsi="Times New Roman" w:cs="Times New Roman"/>
          <w:lang w:val="en-US"/>
        </w:rPr>
        <w:t>pa</w:t>
      </w:r>
      <w:proofErr w:type="gramEnd"/>
      <w:r w:rsidRPr="005B0427">
        <w:rPr>
          <w:rFonts w:ascii="Times New Roman" w:hAnsi="Times New Roman" w:cs="Times New Roman"/>
          <w:lang w:val="en-US"/>
        </w:rPr>
        <w:t xml:space="preserve"> , impozitul pe mijlocul de transport este egal cu suma corespunzatoare din tabelul urmator :</w:t>
      </w:r>
    </w:p>
    <w:tbl>
      <w:tblPr>
        <w:tblStyle w:val="TableGrid"/>
        <w:tblW w:w="0" w:type="auto"/>
        <w:tblLook w:val="04A0"/>
      </w:tblPr>
      <w:tblGrid>
        <w:gridCol w:w="6912"/>
        <w:gridCol w:w="2127"/>
        <w:gridCol w:w="1842"/>
      </w:tblGrid>
      <w:tr w:rsidR="00071E2C" w:rsidRPr="005B0427" w:rsidTr="00AE59CA">
        <w:tc>
          <w:tcPr>
            <w:tcW w:w="6912" w:type="dxa"/>
          </w:tcPr>
          <w:p w:rsidR="00071E2C" w:rsidRPr="005B0427" w:rsidRDefault="00071E2C" w:rsidP="00AE59CA">
            <w:pPr>
              <w:rPr>
                <w:rFonts w:ascii="Times New Roman" w:hAnsi="Times New Roman" w:cs="Times New Roman"/>
              </w:rPr>
            </w:pPr>
            <w:r w:rsidRPr="005B0427">
              <w:rPr>
                <w:rFonts w:ascii="Times New Roman" w:hAnsi="Times New Roman" w:cs="Times New Roman"/>
              </w:rPr>
              <w:t>Tipuri de mijloace de transport pe apă</w:t>
            </w:r>
          </w:p>
        </w:tc>
        <w:tc>
          <w:tcPr>
            <w:tcW w:w="2127" w:type="dxa"/>
          </w:tcPr>
          <w:p w:rsidR="00071E2C" w:rsidRPr="005B0427" w:rsidRDefault="00071E2C" w:rsidP="00AE59CA">
            <w:pPr>
              <w:rPr>
                <w:rFonts w:ascii="Times New Roman" w:hAnsi="Times New Roman" w:cs="Times New Roman"/>
              </w:rPr>
            </w:pPr>
            <w:r w:rsidRPr="005B0427">
              <w:rPr>
                <w:rFonts w:ascii="Times New Roman" w:hAnsi="Times New Roman" w:cs="Times New Roman"/>
              </w:rPr>
              <w:t>NIVELURILE PRACTICATE</w:t>
            </w:r>
          </w:p>
          <w:p w:rsidR="00071E2C" w:rsidRPr="005B0427" w:rsidRDefault="00071E2C" w:rsidP="009C13B8">
            <w:pPr>
              <w:rPr>
                <w:rFonts w:ascii="Times New Roman" w:hAnsi="Times New Roman" w:cs="Times New Roman"/>
              </w:rPr>
            </w:pPr>
            <w:r w:rsidRPr="005B0427">
              <w:rPr>
                <w:rFonts w:ascii="Times New Roman" w:hAnsi="Times New Roman" w:cs="Times New Roman"/>
              </w:rPr>
              <w:t>ÎN ANUL 20</w:t>
            </w:r>
            <w:r w:rsidR="00F3492B" w:rsidRPr="005B0427">
              <w:rPr>
                <w:rFonts w:ascii="Times New Roman" w:hAnsi="Times New Roman" w:cs="Times New Roman"/>
              </w:rPr>
              <w:t>2</w:t>
            </w:r>
            <w:r w:rsidR="00145919" w:rsidRPr="005B0427">
              <w:rPr>
                <w:rFonts w:ascii="Times New Roman" w:hAnsi="Times New Roman" w:cs="Times New Roman"/>
              </w:rPr>
              <w:t>5</w:t>
            </w:r>
          </w:p>
        </w:tc>
        <w:tc>
          <w:tcPr>
            <w:tcW w:w="1842" w:type="dxa"/>
          </w:tcPr>
          <w:p w:rsidR="00071E2C" w:rsidRPr="005B0427" w:rsidRDefault="00071E2C" w:rsidP="00AE59CA">
            <w:pPr>
              <w:rPr>
                <w:rFonts w:ascii="Times New Roman" w:hAnsi="Times New Roman" w:cs="Times New Roman"/>
              </w:rPr>
            </w:pPr>
            <w:r w:rsidRPr="005B0427">
              <w:rPr>
                <w:rFonts w:ascii="Times New Roman" w:hAnsi="Times New Roman" w:cs="Times New Roman"/>
              </w:rPr>
              <w:t>NIVELURILE PRACTICATE</w:t>
            </w:r>
          </w:p>
          <w:p w:rsidR="00071E2C" w:rsidRPr="005B0427" w:rsidRDefault="00071E2C" w:rsidP="00C41FB6">
            <w:pPr>
              <w:rPr>
                <w:rFonts w:ascii="Times New Roman" w:hAnsi="Times New Roman" w:cs="Times New Roman"/>
              </w:rPr>
            </w:pPr>
            <w:r w:rsidRPr="005B0427">
              <w:rPr>
                <w:rFonts w:ascii="Times New Roman" w:hAnsi="Times New Roman" w:cs="Times New Roman"/>
              </w:rPr>
              <w:t>ÎN ANUL 202</w:t>
            </w:r>
            <w:r w:rsidR="00145919" w:rsidRPr="005B0427">
              <w:rPr>
                <w:rFonts w:ascii="Times New Roman" w:hAnsi="Times New Roman" w:cs="Times New Roman"/>
              </w:rPr>
              <w:t>6</w:t>
            </w:r>
          </w:p>
        </w:tc>
      </w:tr>
      <w:tr w:rsidR="00145919" w:rsidRPr="005B0427" w:rsidTr="00AE59CA">
        <w:tc>
          <w:tcPr>
            <w:tcW w:w="6912" w:type="dxa"/>
          </w:tcPr>
          <w:p w:rsidR="00145919" w:rsidRPr="005B0427" w:rsidRDefault="00145919" w:rsidP="00AE59CA">
            <w:pPr>
              <w:rPr>
                <w:rFonts w:ascii="Times New Roman" w:hAnsi="Times New Roman" w:cs="Times New Roman"/>
              </w:rPr>
            </w:pPr>
            <w:r w:rsidRPr="005B0427">
              <w:rPr>
                <w:rFonts w:ascii="Times New Roman" w:hAnsi="Times New Roman" w:cs="Times New Roman"/>
              </w:rPr>
              <w:t>1. Luntre, bărci fără motor, folosite pentru pescuit şi uz personal</w:t>
            </w:r>
          </w:p>
        </w:tc>
        <w:tc>
          <w:tcPr>
            <w:tcW w:w="2127" w:type="dxa"/>
          </w:tcPr>
          <w:p w:rsidR="00145919" w:rsidRPr="005B0427" w:rsidRDefault="00145919" w:rsidP="007B1A46">
            <w:pPr>
              <w:jc w:val="center"/>
              <w:rPr>
                <w:rFonts w:ascii="Times New Roman" w:hAnsi="Times New Roman" w:cs="Times New Roman"/>
                <w:lang w:val="en-US"/>
              </w:rPr>
            </w:pPr>
            <w:r w:rsidRPr="005B0427">
              <w:rPr>
                <w:rFonts w:ascii="Times New Roman" w:hAnsi="Times New Roman" w:cs="Times New Roman"/>
                <w:lang w:val="en-US"/>
              </w:rPr>
              <w:t>31</w:t>
            </w:r>
          </w:p>
        </w:tc>
        <w:tc>
          <w:tcPr>
            <w:tcW w:w="1842" w:type="dxa"/>
          </w:tcPr>
          <w:p w:rsidR="00145919" w:rsidRPr="005B0427" w:rsidRDefault="00145919" w:rsidP="00B8795E">
            <w:pPr>
              <w:jc w:val="center"/>
              <w:rPr>
                <w:rFonts w:ascii="Times New Roman" w:hAnsi="Times New Roman" w:cs="Times New Roman"/>
                <w:lang w:val="en-US"/>
              </w:rPr>
            </w:pPr>
            <w:r w:rsidRPr="005B0427">
              <w:rPr>
                <w:rFonts w:ascii="Times New Roman" w:hAnsi="Times New Roman" w:cs="Times New Roman"/>
                <w:lang w:val="en-US"/>
              </w:rPr>
              <w:t>33</w:t>
            </w:r>
          </w:p>
        </w:tc>
      </w:tr>
      <w:tr w:rsidR="00145919" w:rsidRPr="005B0427" w:rsidTr="00AE59CA">
        <w:tc>
          <w:tcPr>
            <w:tcW w:w="6912" w:type="dxa"/>
          </w:tcPr>
          <w:p w:rsidR="00145919" w:rsidRPr="005B0427" w:rsidRDefault="00145919" w:rsidP="00AE59CA">
            <w:pPr>
              <w:rPr>
                <w:rFonts w:ascii="Times New Roman" w:hAnsi="Times New Roman" w:cs="Times New Roman"/>
              </w:rPr>
            </w:pPr>
            <w:r w:rsidRPr="005B0427">
              <w:rPr>
                <w:rFonts w:ascii="Times New Roman" w:hAnsi="Times New Roman" w:cs="Times New Roman"/>
              </w:rPr>
              <w:t>2. Bărci fără motor, folosite în alte scopuri</w:t>
            </w:r>
          </w:p>
        </w:tc>
        <w:tc>
          <w:tcPr>
            <w:tcW w:w="2127" w:type="dxa"/>
          </w:tcPr>
          <w:p w:rsidR="00145919" w:rsidRPr="005B0427" w:rsidRDefault="00145919" w:rsidP="007B1A46">
            <w:pPr>
              <w:jc w:val="center"/>
              <w:rPr>
                <w:rFonts w:ascii="Times New Roman" w:hAnsi="Times New Roman" w:cs="Times New Roman"/>
                <w:lang w:val="en-US"/>
              </w:rPr>
            </w:pPr>
            <w:r w:rsidRPr="005B0427">
              <w:rPr>
                <w:rFonts w:ascii="Times New Roman" w:hAnsi="Times New Roman" w:cs="Times New Roman"/>
                <w:lang w:val="en-US"/>
              </w:rPr>
              <w:t>83</w:t>
            </w:r>
          </w:p>
        </w:tc>
        <w:tc>
          <w:tcPr>
            <w:tcW w:w="1842" w:type="dxa"/>
          </w:tcPr>
          <w:p w:rsidR="00145919" w:rsidRPr="005B0427" w:rsidRDefault="00145919" w:rsidP="00AE59CA">
            <w:pPr>
              <w:jc w:val="center"/>
              <w:rPr>
                <w:rFonts w:ascii="Times New Roman" w:hAnsi="Times New Roman" w:cs="Times New Roman"/>
                <w:lang w:val="en-US"/>
              </w:rPr>
            </w:pPr>
            <w:r w:rsidRPr="005B0427">
              <w:rPr>
                <w:rFonts w:ascii="Times New Roman" w:hAnsi="Times New Roman" w:cs="Times New Roman"/>
                <w:lang w:val="en-US"/>
              </w:rPr>
              <w:t>88</w:t>
            </w:r>
          </w:p>
        </w:tc>
      </w:tr>
      <w:tr w:rsidR="00145919" w:rsidRPr="005B0427" w:rsidTr="00AE59CA">
        <w:tc>
          <w:tcPr>
            <w:tcW w:w="6912" w:type="dxa"/>
          </w:tcPr>
          <w:p w:rsidR="00145919" w:rsidRPr="005B0427" w:rsidRDefault="00145919" w:rsidP="00AE59CA">
            <w:pPr>
              <w:rPr>
                <w:rFonts w:ascii="Times New Roman" w:hAnsi="Times New Roman" w:cs="Times New Roman"/>
              </w:rPr>
            </w:pPr>
            <w:r w:rsidRPr="005B0427">
              <w:rPr>
                <w:rFonts w:ascii="Times New Roman" w:hAnsi="Times New Roman" w:cs="Times New Roman"/>
              </w:rPr>
              <w:t>3. Bărci cu motor</w:t>
            </w:r>
          </w:p>
        </w:tc>
        <w:tc>
          <w:tcPr>
            <w:tcW w:w="2127" w:type="dxa"/>
          </w:tcPr>
          <w:p w:rsidR="00145919" w:rsidRPr="005B0427" w:rsidRDefault="00145919" w:rsidP="007B1A46">
            <w:pPr>
              <w:jc w:val="center"/>
              <w:rPr>
                <w:rFonts w:ascii="Times New Roman" w:hAnsi="Times New Roman" w:cs="Times New Roman"/>
                <w:lang w:val="en-US"/>
              </w:rPr>
            </w:pPr>
            <w:r w:rsidRPr="005B0427">
              <w:rPr>
                <w:rFonts w:ascii="Times New Roman" w:hAnsi="Times New Roman" w:cs="Times New Roman"/>
                <w:lang w:val="en-US"/>
              </w:rPr>
              <w:t>312</w:t>
            </w:r>
          </w:p>
        </w:tc>
        <w:tc>
          <w:tcPr>
            <w:tcW w:w="1842" w:type="dxa"/>
          </w:tcPr>
          <w:p w:rsidR="00145919" w:rsidRPr="005B0427" w:rsidRDefault="00145919" w:rsidP="00634B2E">
            <w:pPr>
              <w:jc w:val="center"/>
              <w:rPr>
                <w:rFonts w:ascii="Times New Roman" w:hAnsi="Times New Roman" w:cs="Times New Roman"/>
                <w:lang w:val="en-US"/>
              </w:rPr>
            </w:pPr>
            <w:r w:rsidRPr="005B0427">
              <w:rPr>
                <w:rFonts w:ascii="Times New Roman" w:hAnsi="Times New Roman" w:cs="Times New Roman"/>
                <w:lang w:val="en-US"/>
              </w:rPr>
              <w:t>32</w:t>
            </w:r>
            <w:r w:rsidR="00634B2E">
              <w:rPr>
                <w:rFonts w:ascii="Times New Roman" w:hAnsi="Times New Roman" w:cs="Times New Roman"/>
                <w:lang w:val="en-US"/>
              </w:rPr>
              <w:t>8</w:t>
            </w:r>
          </w:p>
        </w:tc>
      </w:tr>
      <w:tr w:rsidR="00145919" w:rsidRPr="005B0427" w:rsidTr="00AE59CA">
        <w:tc>
          <w:tcPr>
            <w:tcW w:w="6912" w:type="dxa"/>
          </w:tcPr>
          <w:p w:rsidR="00145919" w:rsidRPr="005B0427" w:rsidRDefault="00145919" w:rsidP="00AE59CA">
            <w:pPr>
              <w:rPr>
                <w:rFonts w:ascii="Times New Roman" w:hAnsi="Times New Roman" w:cs="Times New Roman"/>
              </w:rPr>
            </w:pPr>
            <w:r w:rsidRPr="005B0427">
              <w:rPr>
                <w:rFonts w:ascii="Times New Roman" w:hAnsi="Times New Roman" w:cs="Times New Roman"/>
              </w:rPr>
              <w:t xml:space="preserve">4. Nave de sport şi agrement *) (intre o si 800) </w:t>
            </w:r>
          </w:p>
        </w:tc>
        <w:tc>
          <w:tcPr>
            <w:tcW w:w="2127" w:type="dxa"/>
          </w:tcPr>
          <w:p w:rsidR="00145919" w:rsidRPr="005B0427" w:rsidRDefault="00145919" w:rsidP="007B1A46">
            <w:pPr>
              <w:jc w:val="center"/>
              <w:rPr>
                <w:rFonts w:ascii="Times New Roman" w:hAnsi="Times New Roman" w:cs="Times New Roman"/>
                <w:lang w:val="en-US"/>
              </w:rPr>
            </w:pPr>
            <w:r w:rsidRPr="005B0427">
              <w:rPr>
                <w:rFonts w:ascii="Times New Roman" w:hAnsi="Times New Roman" w:cs="Times New Roman"/>
                <w:lang w:val="en-US"/>
              </w:rPr>
              <w:t>819</w:t>
            </w:r>
          </w:p>
        </w:tc>
        <w:tc>
          <w:tcPr>
            <w:tcW w:w="1842" w:type="dxa"/>
          </w:tcPr>
          <w:p w:rsidR="00145919" w:rsidRPr="005B0427" w:rsidRDefault="00145919" w:rsidP="00634B2E">
            <w:pPr>
              <w:jc w:val="center"/>
              <w:rPr>
                <w:rFonts w:ascii="Times New Roman" w:hAnsi="Times New Roman" w:cs="Times New Roman"/>
                <w:lang w:val="en-US"/>
              </w:rPr>
            </w:pPr>
            <w:r w:rsidRPr="005B0427">
              <w:rPr>
                <w:rFonts w:ascii="Times New Roman" w:hAnsi="Times New Roman" w:cs="Times New Roman"/>
                <w:lang w:val="en-US"/>
              </w:rPr>
              <w:t>86</w:t>
            </w:r>
            <w:r w:rsidR="00634B2E">
              <w:rPr>
                <w:rFonts w:ascii="Times New Roman" w:hAnsi="Times New Roman" w:cs="Times New Roman"/>
                <w:lang w:val="en-US"/>
              </w:rPr>
              <w:t>4</w:t>
            </w:r>
          </w:p>
        </w:tc>
      </w:tr>
      <w:tr w:rsidR="00145919" w:rsidRPr="005B0427" w:rsidTr="00AE59CA">
        <w:tc>
          <w:tcPr>
            <w:tcW w:w="6912" w:type="dxa"/>
          </w:tcPr>
          <w:p w:rsidR="00145919" w:rsidRPr="005B0427" w:rsidRDefault="00145919" w:rsidP="00AE59CA">
            <w:pPr>
              <w:rPr>
                <w:rFonts w:ascii="Times New Roman" w:hAnsi="Times New Roman" w:cs="Times New Roman"/>
              </w:rPr>
            </w:pPr>
            <w:r w:rsidRPr="005B0427">
              <w:rPr>
                <w:rFonts w:ascii="Times New Roman" w:hAnsi="Times New Roman" w:cs="Times New Roman"/>
              </w:rPr>
              <w:t>5. Scutere de apă</w:t>
            </w:r>
          </w:p>
        </w:tc>
        <w:tc>
          <w:tcPr>
            <w:tcW w:w="2127" w:type="dxa"/>
          </w:tcPr>
          <w:p w:rsidR="00145919" w:rsidRPr="005B0427" w:rsidRDefault="00145919" w:rsidP="007B1A46">
            <w:pPr>
              <w:jc w:val="center"/>
              <w:rPr>
                <w:rFonts w:ascii="Times New Roman" w:hAnsi="Times New Roman" w:cs="Times New Roman"/>
                <w:lang w:val="en-US"/>
              </w:rPr>
            </w:pPr>
            <w:r w:rsidRPr="005B0427">
              <w:rPr>
                <w:rFonts w:ascii="Times New Roman" w:hAnsi="Times New Roman" w:cs="Times New Roman"/>
                <w:lang w:val="en-US"/>
              </w:rPr>
              <w:t>312</w:t>
            </w:r>
          </w:p>
        </w:tc>
        <w:tc>
          <w:tcPr>
            <w:tcW w:w="1842" w:type="dxa"/>
          </w:tcPr>
          <w:p w:rsidR="00145919" w:rsidRPr="005B0427" w:rsidRDefault="00145919" w:rsidP="00634B2E">
            <w:pPr>
              <w:jc w:val="center"/>
              <w:rPr>
                <w:rFonts w:ascii="Times New Roman" w:hAnsi="Times New Roman" w:cs="Times New Roman"/>
                <w:lang w:val="en-US"/>
              </w:rPr>
            </w:pPr>
            <w:r w:rsidRPr="005B0427">
              <w:rPr>
                <w:rFonts w:ascii="Times New Roman" w:hAnsi="Times New Roman" w:cs="Times New Roman"/>
                <w:lang w:val="en-US"/>
              </w:rPr>
              <w:t>32</w:t>
            </w:r>
            <w:r w:rsidR="00634B2E">
              <w:rPr>
                <w:rFonts w:ascii="Times New Roman" w:hAnsi="Times New Roman" w:cs="Times New Roman"/>
                <w:lang w:val="en-US"/>
              </w:rPr>
              <w:t>8</w:t>
            </w:r>
          </w:p>
        </w:tc>
      </w:tr>
      <w:tr w:rsidR="00145919" w:rsidRPr="005B0427" w:rsidTr="00AE59CA">
        <w:tc>
          <w:tcPr>
            <w:tcW w:w="6912" w:type="dxa"/>
          </w:tcPr>
          <w:p w:rsidR="00145919" w:rsidRPr="005B0427" w:rsidRDefault="00145919" w:rsidP="00AE59CA">
            <w:pPr>
              <w:rPr>
                <w:rFonts w:ascii="Times New Roman" w:hAnsi="Times New Roman" w:cs="Times New Roman"/>
              </w:rPr>
            </w:pPr>
            <w:r w:rsidRPr="005B0427">
              <w:rPr>
                <w:rFonts w:ascii="Times New Roman" w:hAnsi="Times New Roman" w:cs="Times New Roman"/>
              </w:rPr>
              <w:t>6. Remorchere şi împingătoare:</w:t>
            </w:r>
          </w:p>
        </w:tc>
        <w:tc>
          <w:tcPr>
            <w:tcW w:w="2127" w:type="dxa"/>
          </w:tcPr>
          <w:p w:rsidR="00145919" w:rsidRPr="005B0427" w:rsidRDefault="00145919" w:rsidP="007B1A46">
            <w:pPr>
              <w:jc w:val="center"/>
              <w:rPr>
                <w:rFonts w:ascii="Times New Roman" w:hAnsi="Times New Roman" w:cs="Times New Roman"/>
                <w:lang w:val="en-US"/>
              </w:rPr>
            </w:pPr>
            <w:r w:rsidRPr="005B0427">
              <w:rPr>
                <w:rFonts w:ascii="Times New Roman" w:hAnsi="Times New Roman" w:cs="Times New Roman"/>
                <w:lang w:val="en-US"/>
              </w:rPr>
              <w:t>X</w:t>
            </w:r>
          </w:p>
        </w:tc>
        <w:tc>
          <w:tcPr>
            <w:tcW w:w="1842" w:type="dxa"/>
          </w:tcPr>
          <w:p w:rsidR="00145919" w:rsidRPr="005B0427" w:rsidRDefault="00145919" w:rsidP="00AE59CA">
            <w:pPr>
              <w:jc w:val="center"/>
              <w:rPr>
                <w:rFonts w:ascii="Times New Roman" w:hAnsi="Times New Roman" w:cs="Times New Roman"/>
                <w:lang w:val="en-US"/>
              </w:rPr>
            </w:pPr>
            <w:r w:rsidRPr="005B0427">
              <w:rPr>
                <w:rFonts w:ascii="Times New Roman" w:hAnsi="Times New Roman" w:cs="Times New Roman"/>
                <w:lang w:val="en-US"/>
              </w:rPr>
              <w:t>X</w:t>
            </w:r>
          </w:p>
        </w:tc>
      </w:tr>
      <w:tr w:rsidR="00145919" w:rsidRPr="005B0427" w:rsidTr="00AE59CA">
        <w:tc>
          <w:tcPr>
            <w:tcW w:w="6912" w:type="dxa"/>
          </w:tcPr>
          <w:p w:rsidR="00145919" w:rsidRPr="005B0427" w:rsidRDefault="00145919" w:rsidP="00AE59CA">
            <w:pPr>
              <w:rPr>
                <w:rFonts w:ascii="Times New Roman" w:hAnsi="Times New Roman" w:cs="Times New Roman"/>
              </w:rPr>
            </w:pPr>
            <w:r w:rsidRPr="005B0427">
              <w:rPr>
                <w:rFonts w:ascii="Times New Roman" w:hAnsi="Times New Roman" w:cs="Times New Roman"/>
              </w:rPr>
              <w:t>a) până la 500 CP inclusiv</w:t>
            </w:r>
          </w:p>
        </w:tc>
        <w:tc>
          <w:tcPr>
            <w:tcW w:w="2127" w:type="dxa"/>
          </w:tcPr>
          <w:p w:rsidR="00145919" w:rsidRPr="005B0427" w:rsidRDefault="00145919" w:rsidP="007B1A46">
            <w:pPr>
              <w:jc w:val="center"/>
              <w:rPr>
                <w:rFonts w:ascii="Times New Roman" w:hAnsi="Times New Roman" w:cs="Times New Roman"/>
                <w:lang w:val="en-US"/>
              </w:rPr>
            </w:pPr>
            <w:r w:rsidRPr="005B0427">
              <w:rPr>
                <w:rFonts w:ascii="Times New Roman" w:hAnsi="Times New Roman" w:cs="Times New Roman"/>
                <w:lang w:val="en-US"/>
              </w:rPr>
              <w:t>830</w:t>
            </w:r>
          </w:p>
        </w:tc>
        <w:tc>
          <w:tcPr>
            <w:tcW w:w="1842" w:type="dxa"/>
          </w:tcPr>
          <w:p w:rsidR="00145919" w:rsidRPr="005B0427" w:rsidRDefault="00145919" w:rsidP="00634B2E">
            <w:pPr>
              <w:jc w:val="center"/>
              <w:rPr>
                <w:rFonts w:ascii="Times New Roman" w:hAnsi="Times New Roman" w:cs="Times New Roman"/>
                <w:lang w:val="en-US"/>
              </w:rPr>
            </w:pPr>
            <w:r w:rsidRPr="005B0427">
              <w:rPr>
                <w:rFonts w:ascii="Times New Roman" w:hAnsi="Times New Roman" w:cs="Times New Roman"/>
                <w:lang w:val="en-US"/>
              </w:rPr>
              <w:t>87</w:t>
            </w:r>
            <w:r w:rsidR="00634B2E">
              <w:rPr>
                <w:rFonts w:ascii="Times New Roman" w:hAnsi="Times New Roman" w:cs="Times New Roman"/>
                <w:lang w:val="en-US"/>
              </w:rPr>
              <w:t>5</w:t>
            </w:r>
          </w:p>
        </w:tc>
      </w:tr>
      <w:tr w:rsidR="00145919" w:rsidRPr="005B0427" w:rsidTr="00AE59CA">
        <w:tc>
          <w:tcPr>
            <w:tcW w:w="6912" w:type="dxa"/>
          </w:tcPr>
          <w:p w:rsidR="00145919" w:rsidRPr="005B0427" w:rsidRDefault="00145919" w:rsidP="00AE59CA">
            <w:pPr>
              <w:rPr>
                <w:rFonts w:ascii="Times New Roman" w:hAnsi="Times New Roman" w:cs="Times New Roman"/>
              </w:rPr>
            </w:pPr>
            <w:r w:rsidRPr="005B0427">
              <w:rPr>
                <w:rFonts w:ascii="Times New Roman" w:hAnsi="Times New Roman" w:cs="Times New Roman"/>
              </w:rPr>
              <w:t>b) peste 500 CP şi până la 2.000 CP, inclusiv</w:t>
            </w:r>
          </w:p>
        </w:tc>
        <w:tc>
          <w:tcPr>
            <w:tcW w:w="2127" w:type="dxa"/>
          </w:tcPr>
          <w:p w:rsidR="00145919" w:rsidRPr="005B0427" w:rsidRDefault="00145919" w:rsidP="007B1A46">
            <w:pPr>
              <w:jc w:val="center"/>
              <w:rPr>
                <w:rFonts w:ascii="Times New Roman" w:hAnsi="Times New Roman" w:cs="Times New Roman"/>
                <w:lang w:val="en-US"/>
              </w:rPr>
            </w:pPr>
            <w:r w:rsidRPr="005B0427">
              <w:rPr>
                <w:rFonts w:ascii="Times New Roman" w:hAnsi="Times New Roman" w:cs="Times New Roman"/>
                <w:lang w:val="en-US"/>
              </w:rPr>
              <w:t>1350</w:t>
            </w:r>
          </w:p>
        </w:tc>
        <w:tc>
          <w:tcPr>
            <w:tcW w:w="1842" w:type="dxa"/>
          </w:tcPr>
          <w:p w:rsidR="00145919" w:rsidRPr="005B0427" w:rsidRDefault="00145919" w:rsidP="00634B2E">
            <w:pPr>
              <w:jc w:val="center"/>
              <w:rPr>
                <w:rFonts w:ascii="Times New Roman" w:hAnsi="Times New Roman" w:cs="Times New Roman"/>
                <w:lang w:val="en-US"/>
              </w:rPr>
            </w:pPr>
            <w:r w:rsidRPr="005B0427">
              <w:rPr>
                <w:rFonts w:ascii="Times New Roman" w:hAnsi="Times New Roman" w:cs="Times New Roman"/>
                <w:lang w:val="en-US"/>
              </w:rPr>
              <w:t>142</w:t>
            </w:r>
            <w:r w:rsidR="00634B2E">
              <w:rPr>
                <w:rFonts w:ascii="Times New Roman" w:hAnsi="Times New Roman" w:cs="Times New Roman"/>
                <w:lang w:val="en-US"/>
              </w:rPr>
              <w:t>5</w:t>
            </w:r>
          </w:p>
        </w:tc>
      </w:tr>
      <w:tr w:rsidR="00145919" w:rsidRPr="005B0427" w:rsidTr="00AE59CA">
        <w:tc>
          <w:tcPr>
            <w:tcW w:w="6912" w:type="dxa"/>
          </w:tcPr>
          <w:p w:rsidR="00145919" w:rsidRPr="005B0427" w:rsidRDefault="00145919" w:rsidP="00AE59CA">
            <w:pPr>
              <w:rPr>
                <w:rFonts w:ascii="Times New Roman" w:hAnsi="Times New Roman" w:cs="Times New Roman"/>
              </w:rPr>
            </w:pPr>
            <w:r w:rsidRPr="005B0427">
              <w:rPr>
                <w:rFonts w:ascii="Times New Roman" w:hAnsi="Times New Roman" w:cs="Times New Roman"/>
              </w:rPr>
              <w:t>c) peste 2.000 CP şi până la 4.000 CP, inclusiv</w:t>
            </w:r>
          </w:p>
        </w:tc>
        <w:tc>
          <w:tcPr>
            <w:tcW w:w="2127" w:type="dxa"/>
          </w:tcPr>
          <w:p w:rsidR="00145919" w:rsidRPr="005B0427" w:rsidRDefault="00145919" w:rsidP="007B1A46">
            <w:pPr>
              <w:jc w:val="center"/>
              <w:rPr>
                <w:rFonts w:ascii="Times New Roman" w:hAnsi="Times New Roman" w:cs="Times New Roman"/>
                <w:lang w:val="en-US"/>
              </w:rPr>
            </w:pPr>
            <w:r w:rsidRPr="005B0427">
              <w:rPr>
                <w:rFonts w:ascii="Times New Roman" w:hAnsi="Times New Roman" w:cs="Times New Roman"/>
                <w:lang w:val="en-US"/>
              </w:rPr>
              <w:t>2079</w:t>
            </w:r>
          </w:p>
        </w:tc>
        <w:tc>
          <w:tcPr>
            <w:tcW w:w="1842" w:type="dxa"/>
          </w:tcPr>
          <w:p w:rsidR="00145919" w:rsidRPr="005B0427" w:rsidRDefault="00145919" w:rsidP="00634B2E">
            <w:pPr>
              <w:jc w:val="center"/>
              <w:rPr>
                <w:rFonts w:ascii="Times New Roman" w:hAnsi="Times New Roman" w:cs="Times New Roman"/>
                <w:lang w:val="en-US"/>
              </w:rPr>
            </w:pPr>
            <w:r w:rsidRPr="005B0427">
              <w:rPr>
                <w:rFonts w:ascii="Times New Roman" w:hAnsi="Times New Roman" w:cs="Times New Roman"/>
                <w:lang w:val="en-US"/>
              </w:rPr>
              <w:t>219</w:t>
            </w:r>
            <w:r w:rsidR="00634B2E">
              <w:rPr>
                <w:rFonts w:ascii="Times New Roman" w:hAnsi="Times New Roman" w:cs="Times New Roman"/>
                <w:lang w:val="en-US"/>
              </w:rPr>
              <w:t>3</w:t>
            </w:r>
          </w:p>
        </w:tc>
      </w:tr>
      <w:tr w:rsidR="00145919" w:rsidRPr="005B0427" w:rsidTr="00AE59CA">
        <w:tc>
          <w:tcPr>
            <w:tcW w:w="6912" w:type="dxa"/>
          </w:tcPr>
          <w:p w:rsidR="00145919" w:rsidRPr="005B0427" w:rsidRDefault="00145919" w:rsidP="00AE59CA">
            <w:pPr>
              <w:rPr>
                <w:rFonts w:ascii="Times New Roman" w:hAnsi="Times New Roman" w:cs="Times New Roman"/>
              </w:rPr>
            </w:pPr>
            <w:r w:rsidRPr="005B0427">
              <w:rPr>
                <w:rFonts w:ascii="Times New Roman" w:hAnsi="Times New Roman" w:cs="Times New Roman"/>
              </w:rPr>
              <w:t>d) peste 4.000 CP</w:t>
            </w:r>
          </w:p>
        </w:tc>
        <w:tc>
          <w:tcPr>
            <w:tcW w:w="2127" w:type="dxa"/>
          </w:tcPr>
          <w:p w:rsidR="00145919" w:rsidRPr="005B0427" w:rsidRDefault="00145919" w:rsidP="007B1A46">
            <w:pPr>
              <w:jc w:val="center"/>
              <w:rPr>
                <w:rFonts w:ascii="Times New Roman" w:hAnsi="Times New Roman" w:cs="Times New Roman"/>
                <w:lang w:val="en-US"/>
              </w:rPr>
            </w:pPr>
            <w:r w:rsidRPr="005B0427">
              <w:rPr>
                <w:rFonts w:ascii="Times New Roman" w:hAnsi="Times New Roman" w:cs="Times New Roman"/>
                <w:lang w:val="en-US"/>
              </w:rPr>
              <w:t>3325</w:t>
            </w:r>
          </w:p>
        </w:tc>
        <w:tc>
          <w:tcPr>
            <w:tcW w:w="1842" w:type="dxa"/>
          </w:tcPr>
          <w:p w:rsidR="00145919" w:rsidRPr="005B0427" w:rsidRDefault="00145919" w:rsidP="00634B2E">
            <w:pPr>
              <w:jc w:val="center"/>
              <w:rPr>
                <w:rFonts w:ascii="Times New Roman" w:hAnsi="Times New Roman" w:cs="Times New Roman"/>
                <w:lang w:val="en-US"/>
              </w:rPr>
            </w:pPr>
            <w:r w:rsidRPr="005B0427">
              <w:rPr>
                <w:rFonts w:ascii="Times New Roman" w:hAnsi="Times New Roman" w:cs="Times New Roman"/>
                <w:lang w:val="en-US"/>
              </w:rPr>
              <w:t>35</w:t>
            </w:r>
            <w:r w:rsidR="00634B2E">
              <w:rPr>
                <w:rFonts w:ascii="Times New Roman" w:hAnsi="Times New Roman" w:cs="Times New Roman"/>
                <w:lang w:val="en-US"/>
              </w:rPr>
              <w:t>08</w:t>
            </w:r>
          </w:p>
        </w:tc>
      </w:tr>
      <w:tr w:rsidR="00145919" w:rsidRPr="005B0427" w:rsidTr="00AE59CA">
        <w:tc>
          <w:tcPr>
            <w:tcW w:w="6912" w:type="dxa"/>
          </w:tcPr>
          <w:p w:rsidR="00145919" w:rsidRPr="005B0427" w:rsidRDefault="00145919" w:rsidP="00AE59CA">
            <w:pPr>
              <w:rPr>
                <w:rFonts w:ascii="Times New Roman" w:hAnsi="Times New Roman" w:cs="Times New Roman"/>
              </w:rPr>
            </w:pPr>
            <w:r w:rsidRPr="005B0427">
              <w:rPr>
                <w:rFonts w:ascii="Times New Roman" w:hAnsi="Times New Roman" w:cs="Times New Roman"/>
              </w:rPr>
              <w:t>7. Vapoare – pentru fiecare 1.000 tdw sau fracţiune din acesta</w:t>
            </w:r>
          </w:p>
        </w:tc>
        <w:tc>
          <w:tcPr>
            <w:tcW w:w="2127" w:type="dxa"/>
          </w:tcPr>
          <w:p w:rsidR="00145919" w:rsidRPr="005B0427" w:rsidRDefault="00145919" w:rsidP="007B1A46">
            <w:pPr>
              <w:jc w:val="center"/>
              <w:rPr>
                <w:rFonts w:ascii="Times New Roman" w:hAnsi="Times New Roman" w:cs="Times New Roman"/>
                <w:lang w:val="en-US"/>
              </w:rPr>
            </w:pPr>
            <w:r w:rsidRPr="005B0427">
              <w:rPr>
                <w:rFonts w:ascii="Times New Roman" w:hAnsi="Times New Roman" w:cs="Times New Roman"/>
                <w:lang w:val="en-US"/>
              </w:rPr>
              <w:t>270</w:t>
            </w:r>
          </w:p>
        </w:tc>
        <w:tc>
          <w:tcPr>
            <w:tcW w:w="1842" w:type="dxa"/>
          </w:tcPr>
          <w:p w:rsidR="00634B2E" w:rsidRPr="005B0427" w:rsidRDefault="00634B2E" w:rsidP="00634B2E">
            <w:pPr>
              <w:jc w:val="center"/>
              <w:rPr>
                <w:rFonts w:ascii="Times New Roman" w:hAnsi="Times New Roman" w:cs="Times New Roman"/>
                <w:lang w:val="en-US"/>
              </w:rPr>
            </w:pPr>
            <w:r>
              <w:rPr>
                <w:rFonts w:ascii="Times New Roman" w:hAnsi="Times New Roman" w:cs="Times New Roman"/>
                <w:lang w:val="en-US"/>
              </w:rPr>
              <w:t>284</w:t>
            </w:r>
          </w:p>
        </w:tc>
      </w:tr>
      <w:tr w:rsidR="00145919" w:rsidRPr="005B0427" w:rsidTr="00AE59CA">
        <w:tc>
          <w:tcPr>
            <w:tcW w:w="6912" w:type="dxa"/>
          </w:tcPr>
          <w:p w:rsidR="00145919" w:rsidRPr="005B0427" w:rsidRDefault="00145919" w:rsidP="00AE59CA">
            <w:pPr>
              <w:rPr>
                <w:rFonts w:ascii="Times New Roman" w:hAnsi="Times New Roman" w:cs="Times New Roman"/>
              </w:rPr>
            </w:pPr>
            <w:r w:rsidRPr="005B0427">
              <w:rPr>
                <w:rFonts w:ascii="Times New Roman" w:hAnsi="Times New Roman" w:cs="Times New Roman"/>
              </w:rPr>
              <w:lastRenderedPageBreak/>
              <w:t>8. Ceamuri, şlepuri şi barje fluviale:</w:t>
            </w:r>
          </w:p>
        </w:tc>
        <w:tc>
          <w:tcPr>
            <w:tcW w:w="2127" w:type="dxa"/>
          </w:tcPr>
          <w:p w:rsidR="00145919" w:rsidRPr="005B0427" w:rsidRDefault="00145919" w:rsidP="007B1A46">
            <w:pPr>
              <w:jc w:val="center"/>
              <w:rPr>
                <w:rFonts w:ascii="Times New Roman" w:hAnsi="Times New Roman" w:cs="Times New Roman"/>
                <w:lang w:val="en-US"/>
              </w:rPr>
            </w:pPr>
            <w:r w:rsidRPr="005B0427">
              <w:rPr>
                <w:rFonts w:ascii="Times New Roman" w:hAnsi="Times New Roman" w:cs="Times New Roman"/>
                <w:lang w:val="en-US"/>
              </w:rPr>
              <w:t>X</w:t>
            </w:r>
          </w:p>
        </w:tc>
        <w:tc>
          <w:tcPr>
            <w:tcW w:w="1842" w:type="dxa"/>
          </w:tcPr>
          <w:p w:rsidR="00145919" w:rsidRPr="005B0427" w:rsidRDefault="00145919" w:rsidP="00AE59CA">
            <w:pPr>
              <w:jc w:val="center"/>
              <w:rPr>
                <w:rFonts w:ascii="Times New Roman" w:hAnsi="Times New Roman" w:cs="Times New Roman"/>
                <w:lang w:val="en-US"/>
              </w:rPr>
            </w:pPr>
            <w:r w:rsidRPr="005B0427">
              <w:rPr>
                <w:rFonts w:ascii="Times New Roman" w:hAnsi="Times New Roman" w:cs="Times New Roman"/>
                <w:lang w:val="en-US"/>
              </w:rPr>
              <w:t>X</w:t>
            </w:r>
          </w:p>
        </w:tc>
      </w:tr>
      <w:tr w:rsidR="00145919" w:rsidRPr="005B0427" w:rsidTr="00AE59CA">
        <w:tc>
          <w:tcPr>
            <w:tcW w:w="6912" w:type="dxa"/>
          </w:tcPr>
          <w:p w:rsidR="00145919" w:rsidRPr="005B0427" w:rsidRDefault="00145919" w:rsidP="00AE59CA">
            <w:pPr>
              <w:rPr>
                <w:rFonts w:ascii="Times New Roman" w:hAnsi="Times New Roman" w:cs="Times New Roman"/>
              </w:rPr>
            </w:pPr>
            <w:r w:rsidRPr="005B0427">
              <w:rPr>
                <w:rFonts w:ascii="Times New Roman" w:hAnsi="Times New Roman" w:cs="Times New Roman"/>
              </w:rPr>
              <w:t>a) cu capacitatea de încărcare până la 1.500 tone, inclusiv</w:t>
            </w:r>
          </w:p>
        </w:tc>
        <w:tc>
          <w:tcPr>
            <w:tcW w:w="2127" w:type="dxa"/>
          </w:tcPr>
          <w:p w:rsidR="00145919" w:rsidRPr="005B0427" w:rsidRDefault="00145919" w:rsidP="00634B2E">
            <w:pPr>
              <w:jc w:val="center"/>
              <w:rPr>
                <w:rFonts w:ascii="Times New Roman" w:hAnsi="Times New Roman" w:cs="Times New Roman"/>
                <w:lang w:val="en-US"/>
              </w:rPr>
            </w:pPr>
            <w:r w:rsidRPr="005B0427">
              <w:rPr>
                <w:rFonts w:ascii="Times New Roman" w:hAnsi="Times New Roman" w:cs="Times New Roman"/>
                <w:lang w:val="en-US"/>
              </w:rPr>
              <w:t>2</w:t>
            </w:r>
            <w:r w:rsidR="00634B2E">
              <w:rPr>
                <w:rFonts w:ascii="Times New Roman" w:hAnsi="Times New Roman" w:cs="Times New Roman"/>
                <w:lang w:val="en-US"/>
              </w:rPr>
              <w:t>84</w:t>
            </w:r>
          </w:p>
        </w:tc>
        <w:tc>
          <w:tcPr>
            <w:tcW w:w="1842" w:type="dxa"/>
          </w:tcPr>
          <w:p w:rsidR="00145919" w:rsidRPr="005B0427" w:rsidRDefault="00634B2E" w:rsidP="00B8795E">
            <w:pPr>
              <w:jc w:val="center"/>
              <w:rPr>
                <w:rFonts w:ascii="Times New Roman" w:hAnsi="Times New Roman" w:cs="Times New Roman"/>
                <w:lang w:val="en-US"/>
              </w:rPr>
            </w:pPr>
            <w:r>
              <w:rPr>
                <w:rFonts w:ascii="Times New Roman" w:hAnsi="Times New Roman" w:cs="Times New Roman"/>
                <w:lang w:val="en-US"/>
              </w:rPr>
              <w:t>284</w:t>
            </w:r>
          </w:p>
        </w:tc>
      </w:tr>
      <w:tr w:rsidR="00145919" w:rsidRPr="005B0427" w:rsidTr="00AE59CA">
        <w:tc>
          <w:tcPr>
            <w:tcW w:w="6912" w:type="dxa"/>
          </w:tcPr>
          <w:p w:rsidR="00145919" w:rsidRPr="005B0427" w:rsidRDefault="00145919" w:rsidP="00AE59CA">
            <w:pPr>
              <w:rPr>
                <w:rFonts w:ascii="Times New Roman" w:hAnsi="Times New Roman" w:cs="Times New Roman"/>
              </w:rPr>
            </w:pPr>
            <w:r w:rsidRPr="005B0427">
              <w:rPr>
                <w:rFonts w:ascii="Times New Roman" w:hAnsi="Times New Roman" w:cs="Times New Roman"/>
              </w:rPr>
              <w:t>b) cu capacitatea de încărcare de peste 1.500 tone şi până la 3.000 tone, inclusiv</w:t>
            </w:r>
          </w:p>
        </w:tc>
        <w:tc>
          <w:tcPr>
            <w:tcW w:w="2127" w:type="dxa"/>
          </w:tcPr>
          <w:p w:rsidR="00145919" w:rsidRPr="005B0427" w:rsidRDefault="00145919" w:rsidP="007B1A46">
            <w:pPr>
              <w:jc w:val="center"/>
              <w:rPr>
                <w:rFonts w:ascii="Times New Roman" w:hAnsi="Times New Roman" w:cs="Times New Roman"/>
                <w:lang w:val="en-US"/>
              </w:rPr>
            </w:pPr>
            <w:r w:rsidRPr="005B0427">
              <w:rPr>
                <w:rFonts w:ascii="Times New Roman" w:hAnsi="Times New Roman" w:cs="Times New Roman"/>
                <w:lang w:val="en-US"/>
              </w:rPr>
              <w:t>417</w:t>
            </w:r>
          </w:p>
        </w:tc>
        <w:tc>
          <w:tcPr>
            <w:tcW w:w="1842" w:type="dxa"/>
          </w:tcPr>
          <w:p w:rsidR="00145919" w:rsidRPr="005B0427" w:rsidRDefault="00145919" w:rsidP="00634B2E">
            <w:pPr>
              <w:jc w:val="center"/>
              <w:rPr>
                <w:rFonts w:ascii="Times New Roman" w:hAnsi="Times New Roman" w:cs="Times New Roman"/>
                <w:lang w:val="en-US"/>
              </w:rPr>
            </w:pPr>
            <w:r w:rsidRPr="005B0427">
              <w:rPr>
                <w:rFonts w:ascii="Times New Roman" w:hAnsi="Times New Roman" w:cs="Times New Roman"/>
                <w:lang w:val="en-US"/>
              </w:rPr>
              <w:t>4</w:t>
            </w:r>
            <w:r w:rsidR="00634B2E">
              <w:rPr>
                <w:rFonts w:ascii="Times New Roman" w:hAnsi="Times New Roman" w:cs="Times New Roman"/>
                <w:lang w:val="en-US"/>
              </w:rPr>
              <w:t>39</w:t>
            </w:r>
          </w:p>
        </w:tc>
      </w:tr>
      <w:tr w:rsidR="00145919" w:rsidRPr="005B0427" w:rsidTr="00AE59CA">
        <w:tc>
          <w:tcPr>
            <w:tcW w:w="6912" w:type="dxa"/>
          </w:tcPr>
          <w:p w:rsidR="00145919" w:rsidRPr="005B0427" w:rsidRDefault="00145919" w:rsidP="00AE59CA">
            <w:pPr>
              <w:rPr>
                <w:rFonts w:ascii="Times New Roman" w:hAnsi="Times New Roman" w:cs="Times New Roman"/>
              </w:rPr>
            </w:pPr>
            <w:r w:rsidRPr="005B0427">
              <w:rPr>
                <w:rFonts w:ascii="Times New Roman" w:hAnsi="Times New Roman" w:cs="Times New Roman"/>
              </w:rPr>
              <w:t>c) cu capacitatea de încărcare de peste 3.000 tone</w:t>
            </w:r>
          </w:p>
        </w:tc>
        <w:tc>
          <w:tcPr>
            <w:tcW w:w="2127" w:type="dxa"/>
          </w:tcPr>
          <w:p w:rsidR="00145919" w:rsidRPr="005B0427" w:rsidRDefault="00145919" w:rsidP="007B1A46">
            <w:pPr>
              <w:jc w:val="center"/>
              <w:rPr>
                <w:rFonts w:ascii="Times New Roman" w:hAnsi="Times New Roman" w:cs="Times New Roman"/>
                <w:lang w:val="en-US"/>
              </w:rPr>
            </w:pPr>
            <w:r w:rsidRPr="005B0427">
              <w:rPr>
                <w:rFonts w:ascii="Times New Roman" w:hAnsi="Times New Roman" w:cs="Times New Roman"/>
                <w:lang w:val="en-US"/>
              </w:rPr>
              <w:t>729</w:t>
            </w:r>
          </w:p>
        </w:tc>
        <w:tc>
          <w:tcPr>
            <w:tcW w:w="1842" w:type="dxa"/>
          </w:tcPr>
          <w:p w:rsidR="00145919" w:rsidRPr="005B0427" w:rsidRDefault="00145919" w:rsidP="00AE59CA">
            <w:pPr>
              <w:jc w:val="center"/>
              <w:rPr>
                <w:rFonts w:ascii="Times New Roman" w:hAnsi="Times New Roman" w:cs="Times New Roman"/>
                <w:lang w:val="en-US"/>
              </w:rPr>
            </w:pPr>
            <w:r w:rsidRPr="005B0427">
              <w:rPr>
                <w:rFonts w:ascii="Times New Roman" w:hAnsi="Times New Roman" w:cs="Times New Roman"/>
                <w:lang w:val="en-US"/>
              </w:rPr>
              <w:t>770</w:t>
            </w:r>
          </w:p>
        </w:tc>
      </w:tr>
    </w:tbl>
    <w:p w:rsidR="00071E2C" w:rsidRPr="005B0427" w:rsidRDefault="00071E2C" w:rsidP="00071E2C">
      <w:pPr>
        <w:rPr>
          <w:rFonts w:ascii="Times New Roman" w:hAnsi="Times New Roman" w:cs="Times New Roman"/>
          <w:lang w:val="en-US"/>
        </w:rPr>
      </w:pPr>
    </w:p>
    <w:p w:rsidR="00071E2C" w:rsidRPr="005B0427" w:rsidRDefault="00071E2C" w:rsidP="00071E2C">
      <w:pPr>
        <w:ind w:firstLine="708"/>
        <w:rPr>
          <w:rFonts w:ascii="Times New Roman" w:hAnsi="Times New Roman" w:cs="Times New Roman"/>
          <w:lang w:val="en-US"/>
        </w:rPr>
      </w:pPr>
      <w:r w:rsidRPr="005B0427">
        <w:rPr>
          <w:rFonts w:ascii="Times New Roman" w:hAnsi="Times New Roman" w:cs="Times New Roman"/>
          <w:lang w:val="en-US"/>
        </w:rPr>
        <w:t xml:space="preserve">Capacitatea cilindrica sau masa totala maxima autorizata a unui mijloc de transport se stabileste prin cartea de identitate a mijlocului de </w:t>
      </w:r>
      <w:proofErr w:type="gramStart"/>
      <w:r w:rsidRPr="005B0427">
        <w:rPr>
          <w:rFonts w:ascii="Times New Roman" w:hAnsi="Times New Roman" w:cs="Times New Roman"/>
          <w:lang w:val="en-US"/>
        </w:rPr>
        <w:t>transport ,</w:t>
      </w:r>
      <w:proofErr w:type="gramEnd"/>
      <w:r w:rsidRPr="005B0427">
        <w:rPr>
          <w:rFonts w:ascii="Times New Roman" w:hAnsi="Times New Roman" w:cs="Times New Roman"/>
          <w:lang w:val="en-US"/>
        </w:rPr>
        <w:t xml:space="preserve"> prin factur</w:t>
      </w:r>
      <w:r w:rsidR="00C27936" w:rsidRPr="005B0427">
        <w:rPr>
          <w:rFonts w:ascii="Times New Roman" w:hAnsi="Times New Roman" w:cs="Times New Roman"/>
          <w:lang w:val="en-US"/>
        </w:rPr>
        <w:t>a</w:t>
      </w:r>
      <w:r w:rsidRPr="005B0427">
        <w:rPr>
          <w:rFonts w:ascii="Times New Roman" w:hAnsi="Times New Roman" w:cs="Times New Roman"/>
          <w:lang w:val="en-US"/>
        </w:rPr>
        <w:t xml:space="preserve">  de achizitie sau alt document similar.</w:t>
      </w:r>
    </w:p>
    <w:p w:rsidR="00071E2C" w:rsidRPr="005B0427" w:rsidRDefault="00071E2C" w:rsidP="00071E2C">
      <w:pPr>
        <w:ind w:firstLine="708"/>
        <w:rPr>
          <w:rFonts w:ascii="Times New Roman" w:hAnsi="Times New Roman" w:cs="Times New Roman"/>
          <w:lang w:val="en-US"/>
        </w:rPr>
      </w:pPr>
    </w:p>
    <w:p w:rsidR="00071E2C" w:rsidRPr="005B0427" w:rsidRDefault="00071E2C" w:rsidP="00071E2C">
      <w:pPr>
        <w:ind w:firstLine="708"/>
        <w:rPr>
          <w:rFonts w:ascii="Times New Roman" w:hAnsi="Times New Roman" w:cs="Times New Roman"/>
          <w:sz w:val="32"/>
          <w:szCs w:val="32"/>
          <w:lang w:val="en-US"/>
        </w:rPr>
      </w:pPr>
      <w:r w:rsidRPr="005B0427">
        <w:rPr>
          <w:rFonts w:ascii="Times New Roman" w:hAnsi="Times New Roman" w:cs="Times New Roman"/>
          <w:sz w:val="32"/>
          <w:szCs w:val="32"/>
          <w:lang w:val="en-US"/>
        </w:rPr>
        <w:t xml:space="preserve">IV. TAXA PENTRU ELIBERAREA CERTIFICATELOR, AVIZELOR ŞI </w:t>
      </w:r>
      <w:proofErr w:type="gramStart"/>
      <w:r w:rsidRPr="005B0427">
        <w:rPr>
          <w:rFonts w:ascii="Times New Roman" w:hAnsi="Times New Roman" w:cs="Times New Roman"/>
          <w:sz w:val="32"/>
          <w:szCs w:val="32"/>
          <w:lang w:val="en-US"/>
        </w:rPr>
        <w:t>A</w:t>
      </w:r>
      <w:proofErr w:type="gramEnd"/>
      <w:r w:rsidRPr="005B0427">
        <w:rPr>
          <w:rFonts w:ascii="Times New Roman" w:hAnsi="Times New Roman" w:cs="Times New Roman"/>
          <w:sz w:val="32"/>
          <w:szCs w:val="32"/>
          <w:lang w:val="en-US"/>
        </w:rPr>
        <w:t xml:space="preserve"> AUTORIZAŢIILOR</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 xml:space="preserve">Orice persoană care trebuie </w:t>
      </w:r>
      <w:proofErr w:type="gramStart"/>
      <w:r w:rsidRPr="005B0427">
        <w:rPr>
          <w:rFonts w:ascii="Times New Roman" w:hAnsi="Times New Roman" w:cs="Times New Roman"/>
          <w:lang w:val="en-US"/>
        </w:rPr>
        <w:t>să</w:t>
      </w:r>
      <w:proofErr w:type="gramEnd"/>
      <w:r w:rsidRPr="005B0427">
        <w:rPr>
          <w:rFonts w:ascii="Times New Roman" w:hAnsi="Times New Roman" w:cs="Times New Roman"/>
          <w:lang w:val="en-US"/>
        </w:rPr>
        <w:t xml:space="preserve"> obţină un certificat, un aviz sau o autorizaţie menţionată în prezentul capitol trebuie să plătească o taxă la compartimentul de specialitate al autorităţii administraţiei publice locale înainte de a i se elibera certificatul, avizul sau autorizaţia necesară.</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 xml:space="preserve"> Taxa pentru eliberarea certificatelor de urbanism, </w:t>
      </w:r>
      <w:proofErr w:type="gramStart"/>
      <w:r w:rsidRPr="005B0427">
        <w:rPr>
          <w:rFonts w:ascii="Times New Roman" w:hAnsi="Times New Roman" w:cs="Times New Roman"/>
          <w:lang w:val="en-US"/>
        </w:rPr>
        <w:t>a</w:t>
      </w:r>
      <w:proofErr w:type="gramEnd"/>
      <w:r w:rsidRPr="005B0427">
        <w:rPr>
          <w:rFonts w:ascii="Times New Roman" w:hAnsi="Times New Roman" w:cs="Times New Roman"/>
          <w:lang w:val="en-US"/>
        </w:rPr>
        <w:t xml:space="preserve"> autorizaţiilor de construire şi a altor avize şi autorizaţii</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 xml:space="preserve">Taxa pentru eliberarea certificatului de urbanism, în mediul rural, </w:t>
      </w:r>
      <w:proofErr w:type="gramStart"/>
      <w:r w:rsidRPr="005B0427">
        <w:rPr>
          <w:rFonts w:ascii="Times New Roman" w:hAnsi="Times New Roman" w:cs="Times New Roman"/>
          <w:lang w:val="en-US"/>
        </w:rPr>
        <w:t>este</w:t>
      </w:r>
      <w:proofErr w:type="gramEnd"/>
      <w:r w:rsidRPr="005B0427">
        <w:rPr>
          <w:rFonts w:ascii="Times New Roman" w:hAnsi="Times New Roman" w:cs="Times New Roman"/>
          <w:lang w:val="en-US"/>
        </w:rPr>
        <w:t xml:space="preserve"> egală cu suma stabilită conform tabelului următor:</w:t>
      </w:r>
    </w:p>
    <w:tbl>
      <w:tblPr>
        <w:tblStyle w:val="TableGrid"/>
        <w:tblW w:w="0" w:type="auto"/>
        <w:tblLook w:val="04A0"/>
      </w:tblPr>
      <w:tblGrid>
        <w:gridCol w:w="6741"/>
        <w:gridCol w:w="2123"/>
        <w:gridCol w:w="2123"/>
      </w:tblGrid>
      <w:tr w:rsidR="00C9139E" w:rsidRPr="00442440" w:rsidTr="00C9139E">
        <w:tc>
          <w:tcPr>
            <w:tcW w:w="10987" w:type="dxa"/>
            <w:gridSpan w:val="3"/>
            <w:shd w:val="clear" w:color="auto" w:fill="D9D9D9" w:themeFill="background1" w:themeFillShade="D9"/>
          </w:tcPr>
          <w:p w:rsidR="00C9139E" w:rsidRPr="00442440" w:rsidRDefault="00C9139E" w:rsidP="00C9139E">
            <w:pPr>
              <w:jc w:val="center"/>
              <w:rPr>
                <w:rFonts w:asciiTheme="majorHAnsi" w:hAnsiTheme="majorHAnsi"/>
                <w:b/>
                <w:bCs/>
                <w:sz w:val="20"/>
                <w:szCs w:val="20"/>
              </w:rPr>
            </w:pPr>
            <w:r w:rsidRPr="00442440">
              <w:rPr>
                <w:rFonts w:asciiTheme="majorHAnsi" w:hAnsiTheme="majorHAnsi"/>
                <w:b/>
                <w:bCs/>
                <w:sz w:val="20"/>
                <w:szCs w:val="20"/>
              </w:rPr>
              <w:t>Tabel nr 12 - taxa pentru eliberare certificate de urbanism, a autorizațiilor de construire si a altor avize si autorizații</w:t>
            </w:r>
          </w:p>
        </w:tc>
      </w:tr>
      <w:tr w:rsidR="00C9139E" w:rsidRPr="00442440" w:rsidTr="005A3259">
        <w:tc>
          <w:tcPr>
            <w:tcW w:w="7493" w:type="dxa"/>
          </w:tcPr>
          <w:p w:rsidR="00C9139E" w:rsidRPr="00442440" w:rsidRDefault="00C9139E" w:rsidP="00C9139E">
            <w:pPr>
              <w:pStyle w:val="BodyText"/>
              <w:ind w:firstLine="0"/>
              <w:jc w:val="both"/>
              <w:rPr>
                <w:rFonts w:asciiTheme="majorHAnsi" w:hAnsiTheme="majorHAnsi" w:cs="Times New Roman"/>
                <w:sz w:val="20"/>
                <w:szCs w:val="20"/>
              </w:rPr>
            </w:pPr>
          </w:p>
          <w:p w:rsidR="00C9139E" w:rsidRPr="00442440" w:rsidRDefault="00C9139E" w:rsidP="00C9139E">
            <w:pPr>
              <w:pStyle w:val="BodyText"/>
              <w:ind w:firstLine="0"/>
              <w:jc w:val="both"/>
              <w:rPr>
                <w:rFonts w:asciiTheme="majorHAnsi" w:hAnsiTheme="majorHAnsi" w:cs="Times New Roman"/>
                <w:sz w:val="20"/>
                <w:szCs w:val="20"/>
              </w:rPr>
            </w:pPr>
          </w:p>
          <w:p w:rsidR="00C9139E" w:rsidRPr="00442440" w:rsidRDefault="00C9139E" w:rsidP="00C9139E">
            <w:pPr>
              <w:pStyle w:val="BodyText"/>
              <w:ind w:firstLine="0"/>
              <w:jc w:val="both"/>
              <w:rPr>
                <w:rFonts w:asciiTheme="majorHAnsi" w:hAnsiTheme="majorHAnsi" w:cs="Times New Roman"/>
                <w:sz w:val="20"/>
                <w:szCs w:val="20"/>
              </w:rPr>
            </w:pPr>
            <w:r w:rsidRPr="00442440">
              <w:rPr>
                <w:rFonts w:asciiTheme="majorHAnsi" w:hAnsiTheme="majorHAnsi" w:cs="Times New Roman"/>
                <w:b/>
                <w:bCs/>
                <w:sz w:val="20"/>
                <w:szCs w:val="20"/>
              </w:rPr>
              <w:t>Art.474alin.(1)</w:t>
            </w:r>
            <w:r w:rsidRPr="00442440">
              <w:rPr>
                <w:rFonts w:asciiTheme="majorHAnsi" w:hAnsiTheme="majorHAnsi" w:cs="Times New Roman"/>
                <w:sz w:val="20"/>
                <w:szCs w:val="20"/>
              </w:rPr>
              <w:t xml:space="preserve"> Taxa</w:t>
            </w:r>
            <w:r>
              <w:rPr>
                <w:rFonts w:asciiTheme="majorHAnsi" w:hAnsiTheme="majorHAnsi" w:cs="Times New Roman"/>
                <w:sz w:val="20"/>
                <w:szCs w:val="20"/>
              </w:rPr>
              <w:t xml:space="preserve"> </w:t>
            </w:r>
            <w:r w:rsidRPr="00442440">
              <w:rPr>
                <w:rFonts w:asciiTheme="majorHAnsi" w:hAnsiTheme="majorHAnsi" w:cs="Times New Roman"/>
                <w:sz w:val="20"/>
                <w:szCs w:val="20"/>
              </w:rPr>
              <w:t>pentru</w:t>
            </w:r>
            <w:r>
              <w:rPr>
                <w:rFonts w:asciiTheme="majorHAnsi" w:hAnsiTheme="majorHAnsi" w:cs="Times New Roman"/>
                <w:sz w:val="20"/>
                <w:szCs w:val="20"/>
              </w:rPr>
              <w:t xml:space="preserve"> </w:t>
            </w:r>
            <w:r w:rsidRPr="00442440">
              <w:rPr>
                <w:rFonts w:asciiTheme="majorHAnsi" w:hAnsiTheme="majorHAnsi" w:cs="Times New Roman"/>
                <w:sz w:val="20"/>
                <w:szCs w:val="20"/>
              </w:rPr>
              <w:t>eliberarea</w:t>
            </w:r>
            <w:r>
              <w:rPr>
                <w:rFonts w:asciiTheme="majorHAnsi" w:hAnsiTheme="majorHAnsi" w:cs="Times New Roman"/>
                <w:sz w:val="20"/>
                <w:szCs w:val="20"/>
              </w:rPr>
              <w:t xml:space="preserve"> </w:t>
            </w:r>
            <w:r w:rsidRPr="00442440">
              <w:rPr>
                <w:rFonts w:asciiTheme="majorHAnsi" w:hAnsiTheme="majorHAnsi" w:cs="Times New Roman"/>
                <w:sz w:val="20"/>
                <w:szCs w:val="20"/>
              </w:rPr>
              <w:t>certificatului</w:t>
            </w:r>
            <w:r>
              <w:rPr>
                <w:rFonts w:asciiTheme="majorHAnsi" w:hAnsiTheme="majorHAnsi" w:cs="Times New Roman"/>
                <w:sz w:val="20"/>
                <w:szCs w:val="20"/>
              </w:rPr>
              <w:t xml:space="preserve"> </w:t>
            </w:r>
            <w:r w:rsidRPr="00442440">
              <w:rPr>
                <w:rFonts w:asciiTheme="majorHAnsi" w:hAnsiTheme="majorHAnsi" w:cs="Times New Roman"/>
                <w:sz w:val="20"/>
                <w:szCs w:val="20"/>
              </w:rPr>
              <w:t>de</w:t>
            </w:r>
            <w:r>
              <w:rPr>
                <w:rFonts w:asciiTheme="majorHAnsi" w:hAnsiTheme="majorHAnsi" w:cs="Times New Roman"/>
                <w:sz w:val="20"/>
                <w:szCs w:val="20"/>
              </w:rPr>
              <w:t xml:space="preserve"> </w:t>
            </w:r>
            <w:r w:rsidRPr="00442440">
              <w:rPr>
                <w:rFonts w:asciiTheme="majorHAnsi" w:hAnsiTheme="majorHAnsi" w:cs="Times New Roman"/>
                <w:sz w:val="20"/>
                <w:szCs w:val="20"/>
              </w:rPr>
              <w:t>urbanism</w:t>
            </w:r>
            <w:r>
              <w:rPr>
                <w:rFonts w:asciiTheme="majorHAnsi" w:hAnsiTheme="majorHAnsi" w:cs="Times New Roman"/>
                <w:sz w:val="20"/>
                <w:szCs w:val="20"/>
              </w:rPr>
              <w:t xml:space="preserve"> </w:t>
            </w:r>
            <w:r w:rsidRPr="00442440">
              <w:rPr>
                <w:rFonts w:asciiTheme="majorHAnsi" w:hAnsiTheme="majorHAnsi" w:cs="Times New Roman"/>
                <w:sz w:val="20"/>
                <w:szCs w:val="20"/>
              </w:rPr>
              <w:t>,în</w:t>
            </w:r>
            <w:r>
              <w:rPr>
                <w:rFonts w:asciiTheme="majorHAnsi" w:hAnsiTheme="majorHAnsi" w:cs="Times New Roman"/>
                <w:sz w:val="20"/>
                <w:szCs w:val="20"/>
              </w:rPr>
              <w:t xml:space="preserve"> </w:t>
            </w:r>
            <w:r w:rsidRPr="00442440">
              <w:rPr>
                <w:rFonts w:asciiTheme="majorHAnsi" w:hAnsiTheme="majorHAnsi" w:cs="Times New Roman"/>
                <w:sz w:val="20"/>
                <w:szCs w:val="20"/>
              </w:rPr>
              <w:t>mediul</w:t>
            </w:r>
            <w:r>
              <w:rPr>
                <w:rFonts w:asciiTheme="majorHAnsi" w:hAnsiTheme="majorHAnsi" w:cs="Times New Roman"/>
                <w:sz w:val="20"/>
                <w:szCs w:val="20"/>
              </w:rPr>
              <w:t xml:space="preserve"> rural </w:t>
            </w:r>
          </w:p>
        </w:tc>
        <w:tc>
          <w:tcPr>
            <w:tcW w:w="1747" w:type="dxa"/>
          </w:tcPr>
          <w:p w:rsidR="00C9139E" w:rsidRPr="00C9139E" w:rsidRDefault="00C9139E" w:rsidP="00C9139E">
            <w:pPr>
              <w:pStyle w:val="BodyText"/>
              <w:ind w:firstLine="0"/>
              <w:jc w:val="center"/>
              <w:rPr>
                <w:rFonts w:asciiTheme="majorHAnsi" w:hAnsiTheme="majorHAnsi" w:cs="Times New Roman"/>
                <w:b/>
                <w:bCs/>
                <w:sz w:val="18"/>
                <w:szCs w:val="18"/>
              </w:rPr>
            </w:pPr>
            <w:r w:rsidRPr="00C9139E">
              <w:rPr>
                <w:rFonts w:asciiTheme="majorHAnsi" w:hAnsiTheme="majorHAnsi" w:cs="Times New Roman"/>
                <w:b/>
                <w:bCs/>
                <w:sz w:val="18"/>
                <w:szCs w:val="18"/>
              </w:rPr>
              <w:t>NIVELURILE STABILITE PRIN CODULFISCAL/ NIVELURILEINDEXATE STABILITE DECONSILIULLOCAL PENTRUANUL2025 – lei-</w:t>
            </w:r>
          </w:p>
        </w:tc>
        <w:tc>
          <w:tcPr>
            <w:tcW w:w="1747" w:type="dxa"/>
          </w:tcPr>
          <w:p w:rsidR="00C9139E" w:rsidRPr="00C9139E" w:rsidRDefault="00C9139E" w:rsidP="00C9139E">
            <w:pPr>
              <w:pStyle w:val="BodyText"/>
              <w:ind w:firstLine="0"/>
              <w:jc w:val="center"/>
              <w:rPr>
                <w:rFonts w:asciiTheme="majorHAnsi" w:hAnsiTheme="majorHAnsi" w:cs="Times New Roman"/>
                <w:b/>
                <w:bCs/>
                <w:sz w:val="18"/>
                <w:szCs w:val="18"/>
              </w:rPr>
            </w:pPr>
            <w:r w:rsidRPr="00C9139E">
              <w:rPr>
                <w:rFonts w:asciiTheme="majorHAnsi" w:hAnsiTheme="majorHAnsi" w:cs="Times New Roman"/>
                <w:b/>
                <w:bCs/>
                <w:sz w:val="18"/>
                <w:szCs w:val="18"/>
              </w:rPr>
              <w:t>NIVELURILEINDEXATE STABILITE DECONSILIULLOCAL PENTRUANUL2026 – lei -</w:t>
            </w:r>
          </w:p>
          <w:p w:rsidR="00C9139E" w:rsidRPr="00C9139E" w:rsidRDefault="00C9139E" w:rsidP="00C9139E">
            <w:pPr>
              <w:pStyle w:val="BodyText"/>
              <w:jc w:val="center"/>
              <w:rPr>
                <w:rFonts w:asciiTheme="majorHAnsi" w:hAnsiTheme="majorHAnsi" w:cs="Times New Roman"/>
                <w:sz w:val="18"/>
                <w:szCs w:val="18"/>
              </w:rPr>
            </w:pPr>
          </w:p>
        </w:tc>
      </w:tr>
      <w:tr w:rsidR="00C9139E" w:rsidRPr="00442440" w:rsidTr="00C9139E">
        <w:tc>
          <w:tcPr>
            <w:tcW w:w="10987" w:type="dxa"/>
            <w:gridSpan w:val="3"/>
          </w:tcPr>
          <w:p w:rsidR="00C9139E" w:rsidRPr="00442440" w:rsidRDefault="00C9139E" w:rsidP="00C9139E">
            <w:pPr>
              <w:jc w:val="both"/>
              <w:rPr>
                <w:rFonts w:asciiTheme="majorHAnsi" w:hAnsiTheme="majorHAnsi"/>
              </w:rPr>
            </w:pPr>
            <w:r w:rsidRPr="00442440">
              <w:rPr>
                <w:rFonts w:asciiTheme="majorHAnsi" w:hAnsiTheme="majorHAnsi"/>
                <w:color w:val="000000" w:themeColor="text1"/>
                <w:spacing w:val="1"/>
                <w:sz w:val="20"/>
              </w:rPr>
              <w:t>S</w:t>
            </w:r>
            <w:r w:rsidRPr="00442440">
              <w:rPr>
                <w:rFonts w:asciiTheme="majorHAnsi" w:hAnsiTheme="majorHAnsi"/>
                <w:color w:val="000000" w:themeColor="text1"/>
                <w:spacing w:val="-2"/>
                <w:w w:val="99"/>
                <w:sz w:val="20"/>
              </w:rPr>
              <w:t>upra</w:t>
            </w:r>
            <w:r w:rsidRPr="00442440">
              <w:rPr>
                <w:rFonts w:asciiTheme="majorHAnsi" w:hAnsiTheme="majorHAnsi"/>
                <w:color w:val="000000" w:themeColor="text1"/>
                <w:sz w:val="20"/>
              </w:rPr>
              <w:t>f</w:t>
            </w:r>
            <w:r w:rsidRPr="00442440">
              <w:rPr>
                <w:rFonts w:asciiTheme="majorHAnsi" w:hAnsiTheme="majorHAnsi"/>
                <w:color w:val="000000" w:themeColor="text1"/>
                <w:spacing w:val="-2"/>
                <w:sz w:val="20"/>
              </w:rPr>
              <w:t>a</w:t>
            </w:r>
            <w:r w:rsidRPr="00442440">
              <w:rPr>
                <w:rFonts w:asciiTheme="majorHAnsi" w:hAnsiTheme="majorHAnsi"/>
                <w:color w:val="000000" w:themeColor="text1"/>
                <w:spacing w:val="-1"/>
                <w:w w:val="27"/>
                <w:sz w:val="20"/>
              </w:rPr>
              <w:t>ț</w:t>
            </w:r>
            <w:r w:rsidRPr="00442440">
              <w:rPr>
                <w:rFonts w:asciiTheme="majorHAnsi" w:hAnsiTheme="majorHAnsi"/>
                <w:color w:val="000000" w:themeColor="text1"/>
                <w:w w:val="99"/>
                <w:sz w:val="20"/>
              </w:rPr>
              <w:t>a</w:t>
            </w:r>
            <w:r w:rsidRPr="00442440">
              <w:rPr>
                <w:rFonts w:asciiTheme="majorHAnsi" w:hAnsiTheme="majorHAnsi"/>
                <w:color w:val="000000" w:themeColor="text1"/>
                <w:spacing w:val="-2"/>
                <w:w w:val="99"/>
                <w:sz w:val="20"/>
              </w:rPr>
              <w:t>pen</w:t>
            </w:r>
            <w:r w:rsidRPr="00442440">
              <w:rPr>
                <w:rFonts w:asciiTheme="majorHAnsi" w:hAnsiTheme="majorHAnsi"/>
                <w:color w:val="000000" w:themeColor="text1"/>
                <w:spacing w:val="4"/>
                <w:sz w:val="20"/>
              </w:rPr>
              <w:t>t</w:t>
            </w:r>
            <w:r w:rsidRPr="00442440">
              <w:rPr>
                <w:rFonts w:asciiTheme="majorHAnsi" w:hAnsiTheme="majorHAnsi"/>
                <w:color w:val="000000" w:themeColor="text1"/>
                <w:spacing w:val="-2"/>
                <w:w w:val="99"/>
                <w:sz w:val="20"/>
              </w:rPr>
              <w:t>r</w:t>
            </w:r>
            <w:r w:rsidRPr="00442440">
              <w:rPr>
                <w:rFonts w:asciiTheme="majorHAnsi" w:hAnsiTheme="majorHAnsi"/>
                <w:color w:val="000000" w:themeColor="text1"/>
                <w:w w:val="99"/>
                <w:sz w:val="20"/>
              </w:rPr>
              <w:t>u</w:t>
            </w:r>
            <w:r w:rsidRPr="00442440">
              <w:rPr>
                <w:rFonts w:asciiTheme="majorHAnsi" w:hAnsiTheme="majorHAnsi"/>
                <w:color w:val="000000" w:themeColor="text1"/>
                <w:spacing w:val="-1"/>
                <w:sz w:val="20"/>
              </w:rPr>
              <w:t>c</w:t>
            </w:r>
            <w:r w:rsidRPr="00442440">
              <w:rPr>
                <w:rFonts w:asciiTheme="majorHAnsi" w:hAnsiTheme="majorHAnsi"/>
                <w:color w:val="000000" w:themeColor="text1"/>
                <w:spacing w:val="3"/>
                <w:w w:val="99"/>
                <w:sz w:val="20"/>
              </w:rPr>
              <w:t>a</w:t>
            </w:r>
            <w:r w:rsidRPr="00442440">
              <w:rPr>
                <w:rFonts w:asciiTheme="majorHAnsi" w:hAnsiTheme="majorHAnsi"/>
                <w:color w:val="000000" w:themeColor="text1"/>
                <w:spacing w:val="-2"/>
                <w:w w:val="99"/>
                <w:sz w:val="20"/>
              </w:rPr>
              <w:t>r</w:t>
            </w:r>
            <w:r w:rsidRPr="00442440">
              <w:rPr>
                <w:rFonts w:asciiTheme="majorHAnsi" w:hAnsiTheme="majorHAnsi"/>
                <w:color w:val="000000" w:themeColor="text1"/>
                <w:w w:val="99"/>
                <w:sz w:val="20"/>
              </w:rPr>
              <w:t>e</w:t>
            </w:r>
            <w:r w:rsidRPr="00442440">
              <w:rPr>
                <w:rFonts w:asciiTheme="majorHAnsi" w:hAnsiTheme="majorHAnsi"/>
                <w:color w:val="000000" w:themeColor="text1"/>
                <w:spacing w:val="-1"/>
                <w:sz w:val="20"/>
              </w:rPr>
              <w:t>s</w:t>
            </w:r>
            <w:r w:rsidRPr="00442440">
              <w:rPr>
                <w:rFonts w:asciiTheme="majorHAnsi" w:hAnsiTheme="majorHAnsi"/>
                <w:color w:val="000000" w:themeColor="text1"/>
                <w:w w:val="99"/>
                <w:sz w:val="20"/>
              </w:rPr>
              <w:t>e</w:t>
            </w:r>
            <w:r w:rsidRPr="00442440">
              <w:rPr>
                <w:rFonts w:asciiTheme="majorHAnsi" w:hAnsiTheme="majorHAnsi"/>
                <w:color w:val="000000" w:themeColor="text1"/>
                <w:spacing w:val="-2"/>
                <w:w w:val="99"/>
                <w:sz w:val="20"/>
              </w:rPr>
              <w:t>o</w:t>
            </w:r>
            <w:r w:rsidRPr="00442440">
              <w:rPr>
                <w:rFonts w:asciiTheme="majorHAnsi" w:hAnsiTheme="majorHAnsi"/>
                <w:color w:val="000000" w:themeColor="text1"/>
                <w:w w:val="99"/>
                <w:sz w:val="20"/>
              </w:rPr>
              <w:t>b</w:t>
            </w:r>
            <w:r w:rsidRPr="00442440">
              <w:rPr>
                <w:rFonts w:asciiTheme="majorHAnsi" w:hAnsiTheme="majorHAnsi"/>
                <w:color w:val="000000" w:themeColor="text1"/>
                <w:spacing w:val="-1"/>
                <w:w w:val="27"/>
                <w:sz w:val="20"/>
              </w:rPr>
              <w:t>ț</w:t>
            </w:r>
            <w:r w:rsidRPr="00442440">
              <w:rPr>
                <w:rFonts w:asciiTheme="majorHAnsi" w:hAnsiTheme="majorHAnsi"/>
                <w:color w:val="000000" w:themeColor="text1"/>
                <w:w w:val="99"/>
                <w:sz w:val="20"/>
              </w:rPr>
              <w:t>i</w:t>
            </w:r>
            <w:r w:rsidRPr="00442440">
              <w:rPr>
                <w:rFonts w:asciiTheme="majorHAnsi" w:hAnsiTheme="majorHAnsi"/>
                <w:color w:val="000000" w:themeColor="text1"/>
                <w:spacing w:val="-1"/>
                <w:w w:val="99"/>
                <w:sz w:val="20"/>
              </w:rPr>
              <w:t>n</w:t>
            </w:r>
            <w:r w:rsidRPr="00442440">
              <w:rPr>
                <w:rFonts w:asciiTheme="majorHAnsi" w:hAnsiTheme="majorHAnsi"/>
                <w:color w:val="000000" w:themeColor="text1"/>
                <w:w w:val="99"/>
                <w:sz w:val="20"/>
              </w:rPr>
              <w:t>e</w:t>
            </w:r>
            <w:r w:rsidRPr="00442440">
              <w:rPr>
                <w:rFonts w:asciiTheme="majorHAnsi" w:hAnsiTheme="majorHAnsi"/>
                <w:color w:val="000000" w:themeColor="text1"/>
                <w:spacing w:val="4"/>
                <w:sz w:val="20"/>
              </w:rPr>
              <w:t>c</w:t>
            </w:r>
            <w:r w:rsidRPr="00442440">
              <w:rPr>
                <w:rFonts w:asciiTheme="majorHAnsi" w:hAnsiTheme="majorHAnsi"/>
                <w:color w:val="000000" w:themeColor="text1"/>
                <w:spacing w:val="-2"/>
                <w:w w:val="99"/>
                <w:sz w:val="20"/>
              </w:rPr>
              <w:t>er</w:t>
            </w:r>
            <w:r w:rsidRPr="00442440">
              <w:rPr>
                <w:rFonts w:asciiTheme="majorHAnsi" w:hAnsiTheme="majorHAnsi"/>
                <w:color w:val="000000" w:themeColor="text1"/>
                <w:sz w:val="20"/>
              </w:rPr>
              <w:t>ti</w:t>
            </w:r>
            <w:r w:rsidRPr="00442440">
              <w:rPr>
                <w:rFonts w:asciiTheme="majorHAnsi" w:hAnsiTheme="majorHAnsi"/>
                <w:color w:val="000000" w:themeColor="text1"/>
                <w:spacing w:val="-1"/>
                <w:sz w:val="20"/>
              </w:rPr>
              <w:t>f</w:t>
            </w:r>
            <w:r w:rsidRPr="00442440">
              <w:rPr>
                <w:rFonts w:asciiTheme="majorHAnsi" w:hAnsiTheme="majorHAnsi"/>
                <w:color w:val="000000" w:themeColor="text1"/>
                <w:w w:val="99"/>
                <w:sz w:val="20"/>
              </w:rPr>
              <w:t>ic</w:t>
            </w:r>
            <w:r w:rsidRPr="00442440">
              <w:rPr>
                <w:rFonts w:asciiTheme="majorHAnsi" w:hAnsiTheme="majorHAnsi"/>
                <w:color w:val="000000" w:themeColor="text1"/>
                <w:spacing w:val="-2"/>
                <w:w w:val="99"/>
                <w:sz w:val="20"/>
              </w:rPr>
              <w:t>a</w:t>
            </w:r>
            <w:r w:rsidRPr="00442440">
              <w:rPr>
                <w:rFonts w:asciiTheme="majorHAnsi" w:hAnsiTheme="majorHAnsi"/>
                <w:color w:val="000000" w:themeColor="text1"/>
                <w:spacing w:val="4"/>
                <w:sz w:val="20"/>
              </w:rPr>
              <w:t>t</w:t>
            </w:r>
            <w:r w:rsidRPr="00442440">
              <w:rPr>
                <w:rFonts w:asciiTheme="majorHAnsi" w:hAnsiTheme="majorHAnsi"/>
                <w:color w:val="000000" w:themeColor="text1"/>
                <w:spacing w:val="-2"/>
                <w:w w:val="99"/>
                <w:sz w:val="20"/>
              </w:rPr>
              <w:t>u</w:t>
            </w:r>
            <w:r w:rsidRPr="00442440">
              <w:rPr>
                <w:rFonts w:asciiTheme="majorHAnsi" w:hAnsiTheme="majorHAnsi"/>
                <w:color w:val="000000" w:themeColor="text1"/>
                <w:w w:val="99"/>
                <w:sz w:val="20"/>
              </w:rPr>
              <w:t>l</w:t>
            </w:r>
            <w:r w:rsidRPr="00442440">
              <w:rPr>
                <w:rFonts w:asciiTheme="majorHAnsi" w:hAnsiTheme="majorHAnsi"/>
                <w:color w:val="000000" w:themeColor="text1"/>
                <w:spacing w:val="-2"/>
                <w:w w:val="99"/>
                <w:sz w:val="20"/>
              </w:rPr>
              <w:t>d</w:t>
            </w:r>
            <w:r w:rsidRPr="00442440">
              <w:rPr>
                <w:rFonts w:asciiTheme="majorHAnsi" w:hAnsiTheme="majorHAnsi"/>
                <w:color w:val="000000" w:themeColor="text1"/>
                <w:w w:val="99"/>
                <w:sz w:val="20"/>
              </w:rPr>
              <w:t>e</w:t>
            </w:r>
            <w:r w:rsidRPr="00442440">
              <w:rPr>
                <w:rFonts w:asciiTheme="majorHAnsi" w:hAnsiTheme="majorHAnsi"/>
                <w:color w:val="000000" w:themeColor="text1"/>
                <w:spacing w:val="-2"/>
                <w:w w:val="99"/>
                <w:sz w:val="20"/>
              </w:rPr>
              <w:t>urb</w:t>
            </w:r>
            <w:r w:rsidRPr="00442440">
              <w:rPr>
                <w:rFonts w:asciiTheme="majorHAnsi" w:hAnsiTheme="majorHAnsi"/>
                <w:color w:val="000000" w:themeColor="text1"/>
                <w:spacing w:val="3"/>
                <w:w w:val="99"/>
                <w:sz w:val="20"/>
              </w:rPr>
              <w:t>a</w:t>
            </w:r>
            <w:r w:rsidRPr="00442440">
              <w:rPr>
                <w:rFonts w:asciiTheme="majorHAnsi" w:hAnsiTheme="majorHAnsi"/>
                <w:color w:val="000000" w:themeColor="text1"/>
                <w:spacing w:val="-2"/>
                <w:w w:val="99"/>
                <w:sz w:val="20"/>
              </w:rPr>
              <w:t>n</w:t>
            </w:r>
            <w:r w:rsidRPr="00442440">
              <w:rPr>
                <w:rFonts w:asciiTheme="majorHAnsi" w:hAnsiTheme="majorHAnsi"/>
                <w:color w:val="000000" w:themeColor="text1"/>
                <w:w w:val="99"/>
                <w:sz w:val="20"/>
              </w:rPr>
              <w:t>ism</w:t>
            </w:r>
          </w:p>
        </w:tc>
      </w:tr>
      <w:tr w:rsidR="00C9139E" w:rsidRPr="00442440" w:rsidTr="005A3259">
        <w:tc>
          <w:tcPr>
            <w:tcW w:w="7493" w:type="dxa"/>
          </w:tcPr>
          <w:p w:rsidR="00C9139E" w:rsidRPr="00442440" w:rsidRDefault="00C9139E" w:rsidP="00C9139E">
            <w:pPr>
              <w:pStyle w:val="BodyText"/>
              <w:jc w:val="both"/>
              <w:rPr>
                <w:rFonts w:asciiTheme="majorHAnsi" w:hAnsiTheme="majorHAnsi"/>
              </w:rPr>
            </w:pPr>
            <w:r w:rsidRPr="00442440">
              <w:rPr>
                <w:rFonts w:asciiTheme="majorHAnsi" w:hAnsiTheme="majorHAnsi"/>
                <w:w w:val="95"/>
              </w:rPr>
              <w:t>a)pânăla150m²inclusiv</w:t>
            </w:r>
          </w:p>
        </w:tc>
        <w:tc>
          <w:tcPr>
            <w:tcW w:w="1747" w:type="dxa"/>
          </w:tcPr>
          <w:p w:rsidR="00C9139E" w:rsidRPr="00442440" w:rsidRDefault="00C9139E" w:rsidP="00C9139E">
            <w:pPr>
              <w:pStyle w:val="BodyText"/>
              <w:jc w:val="center"/>
              <w:rPr>
                <w:rFonts w:asciiTheme="majorHAnsi" w:hAnsiTheme="majorHAnsi"/>
              </w:rPr>
            </w:pPr>
            <w:r>
              <w:rPr>
                <w:rFonts w:asciiTheme="majorHAnsi" w:hAnsiTheme="majorHAnsi"/>
              </w:rPr>
              <w:t>3</w:t>
            </w:r>
          </w:p>
        </w:tc>
        <w:tc>
          <w:tcPr>
            <w:tcW w:w="1747" w:type="dxa"/>
          </w:tcPr>
          <w:p w:rsidR="00C9139E" w:rsidRPr="00442440" w:rsidRDefault="00C9139E" w:rsidP="00C9139E">
            <w:pPr>
              <w:pStyle w:val="BodyText"/>
              <w:jc w:val="center"/>
              <w:rPr>
                <w:rFonts w:asciiTheme="majorHAnsi" w:hAnsiTheme="majorHAnsi"/>
              </w:rPr>
            </w:pPr>
            <w:r>
              <w:rPr>
                <w:rFonts w:asciiTheme="majorHAnsi" w:hAnsiTheme="majorHAnsi"/>
                <w:w w:val="99"/>
              </w:rPr>
              <w:t>3</w:t>
            </w:r>
          </w:p>
        </w:tc>
      </w:tr>
      <w:tr w:rsidR="00C9139E" w:rsidRPr="00442440" w:rsidTr="005A3259">
        <w:tc>
          <w:tcPr>
            <w:tcW w:w="7493" w:type="dxa"/>
          </w:tcPr>
          <w:p w:rsidR="00C9139E" w:rsidRPr="00442440" w:rsidRDefault="00C9139E" w:rsidP="00C9139E">
            <w:pPr>
              <w:pStyle w:val="BodyText"/>
              <w:jc w:val="both"/>
              <w:rPr>
                <w:rFonts w:asciiTheme="majorHAnsi" w:hAnsiTheme="majorHAnsi"/>
              </w:rPr>
            </w:pPr>
            <w:r w:rsidRPr="00442440">
              <w:rPr>
                <w:rFonts w:asciiTheme="majorHAnsi" w:hAnsiTheme="majorHAnsi"/>
                <w:w w:val="95"/>
              </w:rPr>
              <w:t>b)între151și250m²inclusiv</w:t>
            </w:r>
          </w:p>
        </w:tc>
        <w:tc>
          <w:tcPr>
            <w:tcW w:w="1747" w:type="dxa"/>
          </w:tcPr>
          <w:p w:rsidR="00C9139E" w:rsidRPr="00442440" w:rsidRDefault="00C9139E" w:rsidP="00C9139E">
            <w:pPr>
              <w:pStyle w:val="BodyText"/>
              <w:jc w:val="center"/>
              <w:rPr>
                <w:rFonts w:asciiTheme="majorHAnsi" w:hAnsiTheme="majorHAnsi"/>
              </w:rPr>
            </w:pPr>
            <w:r>
              <w:rPr>
                <w:rFonts w:asciiTheme="majorHAnsi" w:hAnsiTheme="majorHAnsi"/>
              </w:rPr>
              <w:t>4</w:t>
            </w:r>
          </w:p>
        </w:tc>
        <w:tc>
          <w:tcPr>
            <w:tcW w:w="1747" w:type="dxa"/>
          </w:tcPr>
          <w:p w:rsidR="00C9139E" w:rsidRPr="00442440" w:rsidRDefault="00C9139E" w:rsidP="00C9139E">
            <w:pPr>
              <w:pStyle w:val="BodyText"/>
              <w:jc w:val="center"/>
              <w:rPr>
                <w:rFonts w:asciiTheme="majorHAnsi" w:hAnsiTheme="majorHAnsi"/>
              </w:rPr>
            </w:pPr>
            <w:r>
              <w:rPr>
                <w:rFonts w:asciiTheme="majorHAnsi" w:hAnsiTheme="majorHAnsi"/>
                <w:w w:val="99"/>
              </w:rPr>
              <w:t>4</w:t>
            </w:r>
          </w:p>
        </w:tc>
      </w:tr>
      <w:tr w:rsidR="00C9139E" w:rsidRPr="00442440" w:rsidTr="005A3259">
        <w:tc>
          <w:tcPr>
            <w:tcW w:w="7493" w:type="dxa"/>
          </w:tcPr>
          <w:p w:rsidR="00C9139E" w:rsidRPr="00442440" w:rsidRDefault="00C9139E" w:rsidP="00C9139E">
            <w:pPr>
              <w:pStyle w:val="BodyText"/>
              <w:jc w:val="both"/>
              <w:rPr>
                <w:rFonts w:asciiTheme="majorHAnsi" w:hAnsiTheme="majorHAnsi"/>
              </w:rPr>
            </w:pPr>
            <w:r w:rsidRPr="00442440">
              <w:rPr>
                <w:rFonts w:asciiTheme="majorHAnsi" w:hAnsiTheme="majorHAnsi"/>
                <w:w w:val="95"/>
              </w:rPr>
              <w:t>c) între251și500m²inclusiv</w:t>
            </w:r>
          </w:p>
        </w:tc>
        <w:tc>
          <w:tcPr>
            <w:tcW w:w="1747" w:type="dxa"/>
          </w:tcPr>
          <w:p w:rsidR="00C9139E" w:rsidRPr="00442440" w:rsidRDefault="00C9139E" w:rsidP="00C9139E">
            <w:pPr>
              <w:pStyle w:val="BodyText"/>
              <w:jc w:val="center"/>
              <w:rPr>
                <w:rFonts w:asciiTheme="majorHAnsi" w:hAnsiTheme="majorHAnsi"/>
              </w:rPr>
            </w:pPr>
            <w:r>
              <w:rPr>
                <w:rFonts w:asciiTheme="majorHAnsi" w:hAnsiTheme="majorHAnsi"/>
              </w:rPr>
              <w:t>6</w:t>
            </w:r>
          </w:p>
        </w:tc>
        <w:tc>
          <w:tcPr>
            <w:tcW w:w="1747" w:type="dxa"/>
          </w:tcPr>
          <w:p w:rsidR="00C9139E" w:rsidRPr="00442440" w:rsidRDefault="00C9139E" w:rsidP="00C9139E">
            <w:pPr>
              <w:pStyle w:val="BodyText"/>
              <w:jc w:val="center"/>
              <w:rPr>
                <w:rFonts w:asciiTheme="majorHAnsi" w:hAnsiTheme="majorHAnsi"/>
              </w:rPr>
            </w:pPr>
            <w:r>
              <w:rPr>
                <w:rFonts w:asciiTheme="majorHAnsi" w:hAnsiTheme="majorHAnsi"/>
              </w:rPr>
              <w:t>6</w:t>
            </w:r>
          </w:p>
        </w:tc>
      </w:tr>
      <w:tr w:rsidR="00C9139E" w:rsidRPr="00442440" w:rsidTr="005A3259">
        <w:tc>
          <w:tcPr>
            <w:tcW w:w="7493" w:type="dxa"/>
          </w:tcPr>
          <w:p w:rsidR="00C9139E" w:rsidRPr="00442440" w:rsidRDefault="00C9139E" w:rsidP="00C9139E">
            <w:pPr>
              <w:pStyle w:val="BodyText"/>
              <w:jc w:val="both"/>
              <w:rPr>
                <w:rFonts w:asciiTheme="majorHAnsi" w:hAnsiTheme="majorHAnsi"/>
              </w:rPr>
            </w:pPr>
            <w:r w:rsidRPr="00442440">
              <w:rPr>
                <w:rFonts w:asciiTheme="majorHAnsi" w:hAnsiTheme="majorHAnsi"/>
                <w:w w:val="95"/>
              </w:rPr>
              <w:t>d)între501și750m²inclusiv</w:t>
            </w:r>
          </w:p>
        </w:tc>
        <w:tc>
          <w:tcPr>
            <w:tcW w:w="1747" w:type="dxa"/>
          </w:tcPr>
          <w:p w:rsidR="00C9139E" w:rsidRPr="00442440" w:rsidRDefault="00C9139E" w:rsidP="00C9139E">
            <w:pPr>
              <w:pStyle w:val="BodyText"/>
              <w:jc w:val="center"/>
              <w:rPr>
                <w:rFonts w:asciiTheme="majorHAnsi" w:hAnsiTheme="majorHAnsi"/>
              </w:rPr>
            </w:pPr>
            <w:r>
              <w:rPr>
                <w:rFonts w:asciiTheme="majorHAnsi" w:hAnsiTheme="majorHAnsi"/>
              </w:rPr>
              <w:t>8</w:t>
            </w:r>
          </w:p>
        </w:tc>
        <w:tc>
          <w:tcPr>
            <w:tcW w:w="1747" w:type="dxa"/>
          </w:tcPr>
          <w:p w:rsidR="00C9139E" w:rsidRPr="00442440" w:rsidRDefault="00C9139E" w:rsidP="00C9139E">
            <w:pPr>
              <w:pStyle w:val="BodyText"/>
              <w:jc w:val="center"/>
              <w:rPr>
                <w:rFonts w:asciiTheme="majorHAnsi" w:hAnsiTheme="majorHAnsi"/>
              </w:rPr>
            </w:pPr>
            <w:r>
              <w:rPr>
                <w:rFonts w:asciiTheme="majorHAnsi" w:hAnsiTheme="majorHAnsi"/>
              </w:rPr>
              <w:t>8</w:t>
            </w:r>
          </w:p>
        </w:tc>
      </w:tr>
      <w:tr w:rsidR="00C9139E" w:rsidRPr="00442440" w:rsidTr="005A3259">
        <w:tc>
          <w:tcPr>
            <w:tcW w:w="7493" w:type="dxa"/>
          </w:tcPr>
          <w:p w:rsidR="00C9139E" w:rsidRPr="00442440" w:rsidRDefault="00C9139E" w:rsidP="00C9139E">
            <w:pPr>
              <w:pStyle w:val="BodyText"/>
              <w:jc w:val="both"/>
              <w:rPr>
                <w:rFonts w:asciiTheme="majorHAnsi" w:hAnsiTheme="majorHAnsi"/>
              </w:rPr>
            </w:pPr>
            <w:r w:rsidRPr="00442440">
              <w:rPr>
                <w:rFonts w:asciiTheme="majorHAnsi" w:hAnsiTheme="majorHAnsi"/>
                <w:w w:val="95"/>
              </w:rPr>
              <w:t>e)între751și1.000m²inclusiv</w:t>
            </w:r>
          </w:p>
        </w:tc>
        <w:tc>
          <w:tcPr>
            <w:tcW w:w="1747" w:type="dxa"/>
          </w:tcPr>
          <w:p w:rsidR="00C9139E" w:rsidRPr="00442440" w:rsidRDefault="00C9139E" w:rsidP="00C9139E">
            <w:pPr>
              <w:pStyle w:val="BodyText"/>
              <w:jc w:val="center"/>
              <w:rPr>
                <w:rFonts w:asciiTheme="majorHAnsi" w:hAnsiTheme="majorHAnsi"/>
              </w:rPr>
            </w:pPr>
            <w:r>
              <w:rPr>
                <w:rFonts w:asciiTheme="majorHAnsi" w:hAnsiTheme="majorHAnsi"/>
              </w:rPr>
              <w:t>9</w:t>
            </w:r>
          </w:p>
        </w:tc>
        <w:tc>
          <w:tcPr>
            <w:tcW w:w="1747" w:type="dxa"/>
          </w:tcPr>
          <w:p w:rsidR="00C9139E" w:rsidRPr="00442440" w:rsidRDefault="00C9139E" w:rsidP="00C9139E">
            <w:pPr>
              <w:pStyle w:val="BodyText"/>
              <w:jc w:val="center"/>
              <w:rPr>
                <w:rFonts w:asciiTheme="majorHAnsi" w:hAnsiTheme="majorHAnsi"/>
              </w:rPr>
            </w:pPr>
            <w:r>
              <w:rPr>
                <w:rFonts w:asciiTheme="majorHAnsi" w:hAnsiTheme="majorHAnsi"/>
              </w:rPr>
              <w:t>1</w:t>
            </w:r>
            <w:r w:rsidRPr="00442440">
              <w:rPr>
                <w:rFonts w:asciiTheme="majorHAnsi" w:hAnsiTheme="majorHAnsi"/>
              </w:rPr>
              <w:t>0</w:t>
            </w:r>
          </w:p>
        </w:tc>
      </w:tr>
      <w:tr w:rsidR="00C9139E" w:rsidRPr="00442440" w:rsidTr="005A3259">
        <w:tc>
          <w:tcPr>
            <w:tcW w:w="7493" w:type="dxa"/>
          </w:tcPr>
          <w:p w:rsidR="00C9139E" w:rsidRPr="00442440" w:rsidRDefault="00C9139E" w:rsidP="00C9139E">
            <w:pPr>
              <w:pStyle w:val="BodyText"/>
              <w:jc w:val="both"/>
              <w:rPr>
                <w:rFonts w:asciiTheme="majorHAnsi" w:hAnsiTheme="majorHAnsi"/>
              </w:rPr>
            </w:pPr>
            <w:r w:rsidRPr="00442440">
              <w:rPr>
                <w:rFonts w:asciiTheme="majorHAnsi" w:hAnsiTheme="majorHAnsi"/>
              </w:rPr>
              <w:t>f)peste1.000m²</w:t>
            </w:r>
          </w:p>
        </w:tc>
        <w:tc>
          <w:tcPr>
            <w:tcW w:w="1747" w:type="dxa"/>
          </w:tcPr>
          <w:p w:rsidR="00C9139E" w:rsidRPr="00442440" w:rsidRDefault="00C9139E" w:rsidP="00C9139E">
            <w:pPr>
              <w:pStyle w:val="BodyText"/>
              <w:jc w:val="center"/>
              <w:rPr>
                <w:rFonts w:asciiTheme="majorHAnsi" w:hAnsiTheme="majorHAnsi"/>
              </w:rPr>
            </w:pPr>
            <w:r>
              <w:rPr>
                <w:rFonts w:asciiTheme="majorHAnsi" w:hAnsiTheme="majorHAnsi"/>
              </w:rPr>
              <w:t>8</w:t>
            </w:r>
            <w:r w:rsidRPr="00442440">
              <w:rPr>
                <w:rFonts w:asciiTheme="majorHAnsi" w:hAnsiTheme="majorHAnsi"/>
              </w:rPr>
              <w:t xml:space="preserve"> + 0,01 lei/m</w:t>
            </w:r>
            <w:r w:rsidRPr="00442440">
              <w:rPr>
                <w:rFonts w:asciiTheme="majorHAnsi" w:hAnsiTheme="majorHAnsi"/>
                <w:vertAlign w:val="superscript"/>
              </w:rPr>
              <w:t>2</w:t>
            </w:r>
            <w:r w:rsidRPr="00442440">
              <w:rPr>
                <w:rFonts w:asciiTheme="majorHAnsi" w:hAnsiTheme="majorHAnsi"/>
              </w:rPr>
              <w:t>, pentru fiecare m</w:t>
            </w:r>
            <w:r w:rsidRPr="00442440">
              <w:rPr>
                <w:rFonts w:asciiTheme="majorHAnsi" w:hAnsiTheme="majorHAnsi"/>
                <w:vertAlign w:val="superscript"/>
              </w:rPr>
              <w:t>2</w:t>
            </w:r>
            <w:r w:rsidRPr="00442440">
              <w:rPr>
                <w:rFonts w:asciiTheme="majorHAnsi" w:hAnsiTheme="majorHAnsi"/>
              </w:rPr>
              <w:t>c</w:t>
            </w:r>
            <w:r w:rsidRPr="00442440">
              <w:rPr>
                <w:rFonts w:asciiTheme="majorHAnsi" w:hAnsiTheme="majorHAnsi"/>
                <w:spacing w:val="1"/>
              </w:rPr>
              <w:t>a</w:t>
            </w:r>
            <w:r w:rsidRPr="00442440">
              <w:rPr>
                <w:rFonts w:asciiTheme="majorHAnsi" w:hAnsiTheme="majorHAnsi"/>
              </w:rPr>
              <w:t>re</w:t>
            </w:r>
            <w:r w:rsidRPr="00442440">
              <w:rPr>
                <w:rFonts w:asciiTheme="majorHAnsi" w:hAnsiTheme="majorHAnsi"/>
                <w:spacing w:val="1"/>
              </w:rPr>
              <w:t>de</w:t>
            </w:r>
            <w:r w:rsidRPr="00442440">
              <w:rPr>
                <w:rFonts w:asciiTheme="majorHAnsi" w:hAnsiTheme="majorHAnsi"/>
                <w:spacing w:val="-4"/>
              </w:rPr>
              <w:t>p</w:t>
            </w:r>
            <w:r w:rsidRPr="00442440">
              <w:rPr>
                <w:rFonts w:asciiTheme="majorHAnsi" w:hAnsiTheme="majorHAnsi"/>
                <w:spacing w:val="2"/>
                <w:w w:val="55"/>
              </w:rPr>
              <w:t>ă</w:t>
            </w:r>
            <w:r w:rsidRPr="00442440">
              <w:rPr>
                <w:rFonts w:asciiTheme="majorHAnsi" w:hAnsiTheme="majorHAnsi"/>
                <w:w w:val="50"/>
              </w:rPr>
              <w:t>ș</w:t>
            </w:r>
            <w:r w:rsidRPr="00442440">
              <w:rPr>
                <w:rFonts w:asciiTheme="majorHAnsi" w:hAnsiTheme="majorHAnsi"/>
                <w:spacing w:val="1"/>
                <w:w w:val="99"/>
              </w:rPr>
              <w:t>e</w:t>
            </w:r>
            <w:r w:rsidRPr="00442440">
              <w:rPr>
                <w:rFonts w:asciiTheme="majorHAnsi" w:hAnsiTheme="majorHAnsi"/>
                <w:w w:val="50"/>
              </w:rPr>
              <w:t>ș</w:t>
            </w:r>
            <w:r w:rsidRPr="00442440">
              <w:rPr>
                <w:rFonts w:asciiTheme="majorHAnsi" w:hAnsiTheme="majorHAnsi"/>
                <w:spacing w:val="-2"/>
              </w:rPr>
              <w:t>t</w:t>
            </w:r>
            <w:r w:rsidRPr="00442440">
              <w:rPr>
                <w:rFonts w:asciiTheme="majorHAnsi" w:hAnsiTheme="majorHAnsi"/>
                <w:w w:val="99"/>
              </w:rPr>
              <w:t>e</w:t>
            </w:r>
            <w:r w:rsidRPr="00442440">
              <w:rPr>
                <w:rFonts w:asciiTheme="majorHAnsi" w:hAnsiTheme="majorHAnsi"/>
                <w:spacing w:val="1"/>
                <w:w w:val="99"/>
              </w:rPr>
              <w:t>1</w:t>
            </w:r>
            <w:r w:rsidRPr="00442440">
              <w:rPr>
                <w:rFonts w:asciiTheme="majorHAnsi" w:hAnsiTheme="majorHAnsi"/>
                <w:spacing w:val="-2"/>
              </w:rPr>
              <w:t>.</w:t>
            </w:r>
            <w:r w:rsidRPr="00442440">
              <w:rPr>
                <w:rFonts w:asciiTheme="majorHAnsi" w:hAnsiTheme="majorHAnsi"/>
                <w:spacing w:val="1"/>
                <w:w w:val="99"/>
              </w:rPr>
              <w:t>00</w:t>
            </w:r>
            <w:r w:rsidRPr="00442440">
              <w:rPr>
                <w:rFonts w:asciiTheme="majorHAnsi" w:hAnsiTheme="majorHAnsi"/>
                <w:w w:val="99"/>
              </w:rPr>
              <w:t>0</w:t>
            </w:r>
            <w:r w:rsidRPr="00442440">
              <w:rPr>
                <w:rFonts w:asciiTheme="majorHAnsi" w:hAnsiTheme="majorHAnsi"/>
              </w:rPr>
              <w:t>m</w:t>
            </w:r>
            <w:r w:rsidRPr="00442440">
              <w:rPr>
                <w:rFonts w:asciiTheme="majorHAnsi" w:hAnsiTheme="majorHAnsi"/>
                <w:w w:val="99"/>
                <w:vertAlign w:val="superscript"/>
              </w:rPr>
              <w:t>2</w:t>
            </w:r>
          </w:p>
        </w:tc>
        <w:tc>
          <w:tcPr>
            <w:tcW w:w="1747" w:type="dxa"/>
          </w:tcPr>
          <w:p w:rsidR="00C9139E" w:rsidRPr="00442440" w:rsidRDefault="00C9139E" w:rsidP="00C9139E">
            <w:pPr>
              <w:pStyle w:val="BodyText"/>
              <w:jc w:val="center"/>
              <w:rPr>
                <w:rFonts w:asciiTheme="majorHAnsi" w:hAnsiTheme="majorHAnsi"/>
              </w:rPr>
            </w:pPr>
            <w:r>
              <w:rPr>
                <w:rFonts w:asciiTheme="majorHAnsi" w:hAnsiTheme="majorHAnsi"/>
              </w:rPr>
              <w:t>10</w:t>
            </w:r>
            <w:r w:rsidRPr="00442440">
              <w:rPr>
                <w:rFonts w:asciiTheme="majorHAnsi" w:hAnsiTheme="majorHAnsi"/>
              </w:rPr>
              <w:t>+0,01 lei/m</w:t>
            </w:r>
            <w:r w:rsidRPr="00442440">
              <w:rPr>
                <w:rFonts w:asciiTheme="majorHAnsi" w:hAnsiTheme="majorHAnsi"/>
                <w:vertAlign w:val="superscript"/>
              </w:rPr>
              <w:t>2</w:t>
            </w:r>
            <w:r w:rsidRPr="00442440">
              <w:rPr>
                <w:rFonts w:asciiTheme="majorHAnsi" w:hAnsiTheme="majorHAnsi"/>
              </w:rPr>
              <w:t>, pentru fiecare m</w:t>
            </w:r>
            <w:r w:rsidRPr="00442440">
              <w:rPr>
                <w:rFonts w:asciiTheme="majorHAnsi" w:hAnsiTheme="majorHAnsi"/>
                <w:vertAlign w:val="superscript"/>
              </w:rPr>
              <w:t>2</w:t>
            </w:r>
            <w:r w:rsidRPr="00442440">
              <w:rPr>
                <w:rFonts w:asciiTheme="majorHAnsi" w:hAnsiTheme="majorHAnsi"/>
              </w:rPr>
              <w:t>c</w:t>
            </w:r>
            <w:r w:rsidRPr="00442440">
              <w:rPr>
                <w:rFonts w:asciiTheme="majorHAnsi" w:hAnsiTheme="majorHAnsi"/>
                <w:spacing w:val="1"/>
              </w:rPr>
              <w:t>a</w:t>
            </w:r>
            <w:r w:rsidRPr="00442440">
              <w:rPr>
                <w:rFonts w:asciiTheme="majorHAnsi" w:hAnsiTheme="majorHAnsi"/>
              </w:rPr>
              <w:t>re</w:t>
            </w:r>
            <w:r w:rsidRPr="00442440">
              <w:rPr>
                <w:rFonts w:asciiTheme="majorHAnsi" w:hAnsiTheme="majorHAnsi"/>
                <w:spacing w:val="1"/>
              </w:rPr>
              <w:t>de</w:t>
            </w:r>
            <w:r w:rsidRPr="00442440">
              <w:rPr>
                <w:rFonts w:asciiTheme="majorHAnsi" w:hAnsiTheme="majorHAnsi"/>
                <w:spacing w:val="-4"/>
              </w:rPr>
              <w:t>p</w:t>
            </w:r>
            <w:r w:rsidRPr="00442440">
              <w:rPr>
                <w:rFonts w:asciiTheme="majorHAnsi" w:hAnsiTheme="majorHAnsi"/>
                <w:spacing w:val="1"/>
                <w:w w:val="55"/>
              </w:rPr>
              <w:t>ă</w:t>
            </w:r>
            <w:r w:rsidRPr="00442440">
              <w:rPr>
                <w:rFonts w:asciiTheme="majorHAnsi" w:hAnsiTheme="majorHAnsi"/>
                <w:w w:val="50"/>
              </w:rPr>
              <w:t>ș</w:t>
            </w:r>
            <w:r w:rsidRPr="00442440">
              <w:rPr>
                <w:rFonts w:asciiTheme="majorHAnsi" w:hAnsiTheme="majorHAnsi"/>
                <w:spacing w:val="1"/>
                <w:w w:val="99"/>
              </w:rPr>
              <w:t>e</w:t>
            </w:r>
            <w:r w:rsidRPr="00442440">
              <w:rPr>
                <w:rFonts w:asciiTheme="majorHAnsi" w:hAnsiTheme="majorHAnsi"/>
                <w:w w:val="50"/>
              </w:rPr>
              <w:t>ș</w:t>
            </w:r>
            <w:r w:rsidRPr="00442440">
              <w:rPr>
                <w:rFonts w:asciiTheme="majorHAnsi" w:hAnsiTheme="majorHAnsi"/>
                <w:spacing w:val="-2"/>
              </w:rPr>
              <w:t>t</w:t>
            </w:r>
            <w:r w:rsidRPr="00442440">
              <w:rPr>
                <w:rFonts w:asciiTheme="majorHAnsi" w:hAnsiTheme="majorHAnsi"/>
                <w:w w:val="99"/>
              </w:rPr>
              <w:t>e</w:t>
            </w:r>
            <w:r w:rsidRPr="00442440">
              <w:rPr>
                <w:rFonts w:asciiTheme="majorHAnsi" w:hAnsiTheme="majorHAnsi"/>
                <w:spacing w:val="1"/>
                <w:w w:val="99"/>
              </w:rPr>
              <w:t>1</w:t>
            </w:r>
            <w:r w:rsidRPr="00442440">
              <w:rPr>
                <w:rFonts w:asciiTheme="majorHAnsi" w:hAnsiTheme="majorHAnsi"/>
                <w:spacing w:val="-2"/>
              </w:rPr>
              <w:t>.</w:t>
            </w:r>
            <w:r w:rsidRPr="00442440">
              <w:rPr>
                <w:rFonts w:asciiTheme="majorHAnsi" w:hAnsiTheme="majorHAnsi"/>
                <w:spacing w:val="1"/>
                <w:w w:val="99"/>
              </w:rPr>
              <w:t>00</w:t>
            </w:r>
            <w:r w:rsidRPr="00442440">
              <w:rPr>
                <w:rFonts w:asciiTheme="majorHAnsi" w:hAnsiTheme="majorHAnsi"/>
                <w:w w:val="99"/>
              </w:rPr>
              <w:t>0</w:t>
            </w:r>
            <w:r w:rsidRPr="00442440">
              <w:rPr>
                <w:rFonts w:asciiTheme="majorHAnsi" w:hAnsiTheme="majorHAnsi"/>
              </w:rPr>
              <w:t>m</w:t>
            </w:r>
            <w:r w:rsidRPr="00442440">
              <w:rPr>
                <w:rFonts w:asciiTheme="majorHAnsi" w:hAnsiTheme="majorHAnsi"/>
                <w:w w:val="99"/>
                <w:vertAlign w:val="superscript"/>
              </w:rPr>
              <w:t>2</w:t>
            </w:r>
          </w:p>
        </w:tc>
      </w:tr>
      <w:tr w:rsidR="00C9139E" w:rsidRPr="00442440" w:rsidTr="00C9139E">
        <w:tc>
          <w:tcPr>
            <w:tcW w:w="10987" w:type="dxa"/>
            <w:gridSpan w:val="3"/>
          </w:tcPr>
          <w:p w:rsidR="00C9139E" w:rsidRPr="00442440" w:rsidRDefault="00C9139E" w:rsidP="00C9139E">
            <w:pPr>
              <w:pStyle w:val="BodyText"/>
              <w:ind w:firstLine="0"/>
              <w:rPr>
                <w:rFonts w:asciiTheme="majorHAnsi" w:hAnsiTheme="majorHAnsi"/>
                <w:w w:val="95"/>
              </w:rPr>
            </w:pPr>
            <w:r w:rsidRPr="00442440">
              <w:rPr>
                <w:rFonts w:asciiTheme="majorHAnsi" w:eastAsia="Times New Roman" w:hAnsiTheme="majorHAnsi" w:cs="Arial"/>
                <w:b/>
              </w:rPr>
              <w:t xml:space="preserve">Art. 474  alin. (3) </w:t>
            </w:r>
            <w:r w:rsidRPr="00442440">
              <w:rPr>
                <w:rFonts w:asciiTheme="majorHAnsi" w:eastAsia="Times New Roman" w:hAnsiTheme="majorHAnsi" w:cs="Arial"/>
                <w:bCs/>
              </w:rPr>
              <w:t>T</w:t>
            </w:r>
            <w:r w:rsidRPr="00442440">
              <w:rPr>
                <w:rFonts w:asciiTheme="majorHAnsi" w:eastAsia="Times New Roman" w:hAnsiTheme="majorHAnsi" w:cs="Arial"/>
                <w:bCs/>
                <w:lang w:val="pt-BR"/>
              </w:rPr>
              <w:t>axa pentru prelungirea certificatului de urbanism este egala cu 30 % din cuantumul taxei pentru eliberarea certificatului sau a autorizatiei initiale.</w:t>
            </w:r>
          </w:p>
        </w:tc>
      </w:tr>
      <w:tr w:rsidR="00C9139E" w:rsidRPr="00442440" w:rsidTr="005A3259">
        <w:tc>
          <w:tcPr>
            <w:tcW w:w="7493" w:type="dxa"/>
          </w:tcPr>
          <w:p w:rsidR="00C9139E" w:rsidRPr="00442440" w:rsidRDefault="00C9139E" w:rsidP="00C9139E">
            <w:pPr>
              <w:pStyle w:val="BodyText"/>
              <w:ind w:left="0" w:firstLine="0"/>
              <w:jc w:val="both"/>
              <w:rPr>
                <w:rFonts w:asciiTheme="majorHAnsi" w:hAnsiTheme="majorHAnsi"/>
                <w:b/>
              </w:rPr>
            </w:pPr>
            <w:r w:rsidRPr="00442440">
              <w:rPr>
                <w:rFonts w:asciiTheme="majorHAnsi" w:hAnsiTheme="majorHAnsi"/>
                <w:b/>
              </w:rPr>
              <w:t>Art.474</w:t>
            </w:r>
            <w:r w:rsidR="005A3259">
              <w:rPr>
                <w:rFonts w:asciiTheme="majorHAnsi" w:hAnsiTheme="majorHAnsi"/>
                <w:b/>
              </w:rPr>
              <w:t xml:space="preserve"> </w:t>
            </w:r>
            <w:r w:rsidRPr="00442440">
              <w:rPr>
                <w:rFonts w:asciiTheme="majorHAnsi" w:hAnsiTheme="majorHAnsi"/>
                <w:b/>
              </w:rPr>
              <w:t>alin.(4)</w:t>
            </w:r>
            <w:r w:rsidRPr="00442440">
              <w:rPr>
                <w:rFonts w:asciiTheme="majorHAnsi" w:hAnsiTheme="majorHAnsi"/>
              </w:rPr>
              <w:t>Taxa</w:t>
            </w:r>
            <w:r>
              <w:rPr>
                <w:rFonts w:asciiTheme="majorHAnsi" w:hAnsiTheme="majorHAnsi"/>
              </w:rPr>
              <w:t xml:space="preserve"> </w:t>
            </w:r>
            <w:r w:rsidRPr="00442440">
              <w:rPr>
                <w:rFonts w:asciiTheme="majorHAnsi" w:hAnsiTheme="majorHAnsi"/>
              </w:rPr>
              <w:t>pentru</w:t>
            </w:r>
            <w:r>
              <w:rPr>
                <w:rFonts w:asciiTheme="majorHAnsi" w:hAnsiTheme="majorHAnsi"/>
              </w:rPr>
              <w:t xml:space="preserve"> </w:t>
            </w:r>
            <w:r w:rsidRPr="00442440">
              <w:rPr>
                <w:rFonts w:asciiTheme="majorHAnsi" w:hAnsiTheme="majorHAnsi"/>
              </w:rPr>
              <w:t xml:space="preserve"> avizarea</w:t>
            </w:r>
            <w:r>
              <w:rPr>
                <w:rFonts w:asciiTheme="majorHAnsi" w:hAnsiTheme="majorHAnsi"/>
              </w:rPr>
              <w:t xml:space="preserve"> </w:t>
            </w:r>
            <w:r w:rsidRPr="00442440">
              <w:rPr>
                <w:rFonts w:asciiTheme="majorHAnsi" w:hAnsiTheme="majorHAnsi"/>
              </w:rPr>
              <w:t>certificatului</w:t>
            </w:r>
            <w:r>
              <w:rPr>
                <w:rFonts w:asciiTheme="majorHAnsi" w:hAnsiTheme="majorHAnsi"/>
              </w:rPr>
              <w:t xml:space="preserve"> </w:t>
            </w:r>
            <w:r w:rsidRPr="00442440">
              <w:rPr>
                <w:rFonts w:asciiTheme="majorHAnsi" w:hAnsiTheme="majorHAnsi"/>
              </w:rPr>
              <w:t>de</w:t>
            </w:r>
            <w:r>
              <w:rPr>
                <w:rFonts w:asciiTheme="majorHAnsi" w:hAnsiTheme="majorHAnsi"/>
              </w:rPr>
              <w:t xml:space="preserve"> </w:t>
            </w:r>
            <w:r w:rsidRPr="00442440">
              <w:rPr>
                <w:rFonts w:asciiTheme="majorHAnsi" w:hAnsiTheme="majorHAnsi"/>
              </w:rPr>
              <w:t>urbanism</w:t>
            </w:r>
          </w:p>
        </w:tc>
        <w:tc>
          <w:tcPr>
            <w:tcW w:w="1747" w:type="dxa"/>
          </w:tcPr>
          <w:p w:rsidR="00C9139E" w:rsidRPr="00442440" w:rsidRDefault="005A3259" w:rsidP="00C9139E">
            <w:pPr>
              <w:pStyle w:val="BodyText"/>
              <w:jc w:val="center"/>
              <w:rPr>
                <w:rFonts w:asciiTheme="majorHAnsi" w:hAnsiTheme="majorHAnsi"/>
              </w:rPr>
            </w:pPr>
            <w:r>
              <w:rPr>
                <w:rFonts w:asciiTheme="majorHAnsi" w:hAnsiTheme="majorHAnsi"/>
              </w:rPr>
              <w:t>24</w:t>
            </w:r>
          </w:p>
        </w:tc>
        <w:tc>
          <w:tcPr>
            <w:tcW w:w="1747" w:type="dxa"/>
          </w:tcPr>
          <w:p w:rsidR="00C9139E" w:rsidRPr="00442440" w:rsidRDefault="00C9139E" w:rsidP="00C9139E">
            <w:pPr>
              <w:pStyle w:val="BodyText"/>
              <w:jc w:val="center"/>
              <w:rPr>
                <w:rFonts w:asciiTheme="majorHAnsi" w:hAnsiTheme="majorHAnsi"/>
              </w:rPr>
            </w:pPr>
            <w:r w:rsidRPr="00442440">
              <w:rPr>
                <w:rFonts w:asciiTheme="majorHAnsi" w:hAnsiTheme="majorHAnsi"/>
              </w:rPr>
              <w:t>2</w:t>
            </w:r>
            <w:r>
              <w:rPr>
                <w:rFonts w:asciiTheme="majorHAnsi" w:hAnsiTheme="majorHAnsi"/>
              </w:rPr>
              <w:t>5</w:t>
            </w:r>
          </w:p>
        </w:tc>
      </w:tr>
      <w:tr w:rsidR="00C9139E" w:rsidRPr="00442440" w:rsidTr="005A3259">
        <w:tc>
          <w:tcPr>
            <w:tcW w:w="7493" w:type="dxa"/>
          </w:tcPr>
          <w:p w:rsidR="00C9139E" w:rsidRPr="00442440" w:rsidRDefault="00C9139E" w:rsidP="00C9139E">
            <w:pPr>
              <w:pStyle w:val="BodyText"/>
              <w:ind w:left="0" w:firstLine="0"/>
              <w:jc w:val="both"/>
              <w:rPr>
                <w:rFonts w:asciiTheme="majorHAnsi" w:hAnsiTheme="majorHAnsi"/>
                <w:b/>
              </w:rPr>
            </w:pPr>
            <w:r w:rsidRPr="00442440">
              <w:rPr>
                <w:rFonts w:asciiTheme="majorHAnsi" w:hAnsiTheme="majorHAnsi"/>
                <w:b/>
              </w:rPr>
              <w:t>Art.474</w:t>
            </w:r>
            <w:r w:rsidR="005A3259">
              <w:rPr>
                <w:rFonts w:asciiTheme="majorHAnsi" w:hAnsiTheme="majorHAnsi"/>
                <w:b/>
              </w:rPr>
              <w:t xml:space="preserve"> </w:t>
            </w:r>
            <w:r w:rsidRPr="00442440">
              <w:rPr>
                <w:rFonts w:asciiTheme="majorHAnsi" w:hAnsiTheme="majorHAnsi"/>
                <w:b/>
              </w:rPr>
              <w:t>alin.(5)</w:t>
            </w:r>
            <w:r w:rsidR="005A3259">
              <w:rPr>
                <w:rFonts w:asciiTheme="majorHAnsi" w:hAnsiTheme="majorHAnsi"/>
                <w:b/>
              </w:rPr>
              <w:t xml:space="preserve"> </w:t>
            </w:r>
            <w:r w:rsidRPr="00442440">
              <w:rPr>
                <w:rFonts w:asciiTheme="majorHAnsi" w:hAnsiTheme="majorHAnsi"/>
                <w:w w:val="95"/>
              </w:rPr>
              <w:t>Taxa</w:t>
            </w:r>
            <w:r w:rsidR="005A3259">
              <w:rPr>
                <w:rFonts w:asciiTheme="majorHAnsi" w:hAnsiTheme="majorHAnsi"/>
                <w:w w:val="95"/>
              </w:rPr>
              <w:t xml:space="preserve"> </w:t>
            </w:r>
            <w:r w:rsidRPr="00442440">
              <w:rPr>
                <w:rFonts w:asciiTheme="majorHAnsi" w:hAnsiTheme="majorHAnsi"/>
                <w:w w:val="95"/>
              </w:rPr>
              <w:t>pentru</w:t>
            </w:r>
            <w:r w:rsidR="005A3259">
              <w:rPr>
                <w:rFonts w:asciiTheme="majorHAnsi" w:hAnsiTheme="majorHAnsi"/>
                <w:w w:val="95"/>
              </w:rPr>
              <w:t xml:space="preserve"> </w:t>
            </w:r>
            <w:r w:rsidRPr="00442440">
              <w:rPr>
                <w:rFonts w:asciiTheme="majorHAnsi" w:hAnsiTheme="majorHAnsi"/>
                <w:w w:val="95"/>
              </w:rPr>
              <w:t>eliberarea</w:t>
            </w:r>
            <w:r w:rsidR="005A3259">
              <w:rPr>
                <w:rFonts w:asciiTheme="majorHAnsi" w:hAnsiTheme="majorHAnsi"/>
                <w:w w:val="95"/>
              </w:rPr>
              <w:t xml:space="preserve"> </w:t>
            </w:r>
            <w:r w:rsidRPr="00442440">
              <w:rPr>
                <w:rFonts w:asciiTheme="majorHAnsi" w:hAnsiTheme="majorHAnsi"/>
                <w:w w:val="95"/>
              </w:rPr>
              <w:t>autorizației</w:t>
            </w:r>
            <w:r w:rsidR="005A3259">
              <w:rPr>
                <w:rFonts w:asciiTheme="majorHAnsi" w:hAnsiTheme="majorHAnsi"/>
                <w:w w:val="95"/>
              </w:rPr>
              <w:t xml:space="preserve"> d</w:t>
            </w:r>
            <w:r w:rsidRPr="00442440">
              <w:rPr>
                <w:rFonts w:asciiTheme="majorHAnsi" w:hAnsiTheme="majorHAnsi"/>
                <w:w w:val="95"/>
              </w:rPr>
              <w:t>e</w:t>
            </w:r>
            <w:r w:rsidR="005A3259">
              <w:rPr>
                <w:rFonts w:asciiTheme="majorHAnsi" w:hAnsiTheme="majorHAnsi"/>
                <w:w w:val="95"/>
              </w:rPr>
              <w:t xml:space="preserve"> </w:t>
            </w:r>
            <w:r w:rsidRPr="00442440">
              <w:rPr>
                <w:rFonts w:asciiTheme="majorHAnsi" w:hAnsiTheme="majorHAnsi"/>
                <w:w w:val="95"/>
              </w:rPr>
              <w:t>construire(cladirere</w:t>
            </w:r>
            <w:r w:rsidR="005A3259">
              <w:rPr>
                <w:rFonts w:asciiTheme="majorHAnsi" w:hAnsiTheme="majorHAnsi"/>
                <w:w w:val="95"/>
              </w:rPr>
              <w:t xml:space="preserve"> </w:t>
            </w:r>
            <w:r w:rsidRPr="00442440">
              <w:rPr>
                <w:rFonts w:asciiTheme="majorHAnsi" w:hAnsiTheme="majorHAnsi"/>
                <w:w w:val="95"/>
              </w:rPr>
              <w:t>zidenția</w:t>
            </w:r>
            <w:r w:rsidR="005A3259">
              <w:rPr>
                <w:rFonts w:asciiTheme="majorHAnsi" w:hAnsiTheme="majorHAnsi"/>
                <w:w w:val="95"/>
              </w:rPr>
              <w:t xml:space="preserve"> </w:t>
            </w:r>
            <w:r w:rsidRPr="00442440">
              <w:rPr>
                <w:rFonts w:asciiTheme="majorHAnsi" w:hAnsiTheme="majorHAnsi"/>
                <w:w w:val="95"/>
              </w:rPr>
              <w:t>la</w:t>
            </w:r>
            <w:r w:rsidR="005A3259">
              <w:rPr>
                <w:rFonts w:asciiTheme="majorHAnsi" w:hAnsiTheme="majorHAnsi"/>
                <w:w w:val="95"/>
              </w:rPr>
              <w:t xml:space="preserve"> </w:t>
            </w:r>
            <w:r w:rsidRPr="00442440">
              <w:rPr>
                <w:rFonts w:asciiTheme="majorHAnsi" w:hAnsiTheme="majorHAnsi"/>
                <w:w w:val="95"/>
              </w:rPr>
              <w:t>sau</w:t>
            </w:r>
            <w:r w:rsidR="005A3259">
              <w:rPr>
                <w:rFonts w:asciiTheme="majorHAnsi" w:hAnsiTheme="majorHAnsi"/>
                <w:w w:val="95"/>
              </w:rPr>
              <w:t xml:space="preserve"> </w:t>
            </w:r>
            <w:r w:rsidRPr="00442440">
              <w:rPr>
                <w:rFonts w:asciiTheme="majorHAnsi" w:hAnsiTheme="majorHAnsi"/>
                <w:w w:val="95"/>
              </w:rPr>
              <w:t>clădire-</w:t>
            </w:r>
            <w:r w:rsidRPr="00442440">
              <w:rPr>
                <w:rFonts w:asciiTheme="majorHAnsi" w:hAnsiTheme="majorHAnsi"/>
              </w:rPr>
              <w:t>anexă)</w:t>
            </w:r>
          </w:p>
        </w:tc>
        <w:tc>
          <w:tcPr>
            <w:tcW w:w="1747" w:type="dxa"/>
          </w:tcPr>
          <w:p w:rsidR="00C9139E" w:rsidRPr="00442440" w:rsidRDefault="00C9139E" w:rsidP="00C9139E">
            <w:pPr>
              <w:pStyle w:val="BodyText"/>
              <w:jc w:val="center"/>
              <w:rPr>
                <w:rFonts w:asciiTheme="majorHAnsi" w:hAnsiTheme="majorHAnsi"/>
              </w:rPr>
            </w:pPr>
            <w:r w:rsidRPr="00442440">
              <w:rPr>
                <w:rFonts w:asciiTheme="majorHAnsi" w:hAnsiTheme="majorHAnsi"/>
                <w:w w:val="95"/>
              </w:rPr>
              <w:t>0,5%</w:t>
            </w:r>
            <w:r w:rsidR="005A3259">
              <w:rPr>
                <w:rFonts w:asciiTheme="majorHAnsi" w:hAnsiTheme="majorHAnsi"/>
                <w:w w:val="95"/>
              </w:rPr>
              <w:t xml:space="preserve"> </w:t>
            </w:r>
            <w:r w:rsidRPr="00442440">
              <w:rPr>
                <w:rFonts w:asciiTheme="majorHAnsi" w:hAnsiTheme="majorHAnsi"/>
                <w:w w:val="95"/>
              </w:rPr>
              <w:t>din</w:t>
            </w:r>
            <w:r w:rsidR="005A3259">
              <w:rPr>
                <w:rFonts w:asciiTheme="majorHAnsi" w:hAnsiTheme="majorHAnsi"/>
                <w:w w:val="95"/>
              </w:rPr>
              <w:t xml:space="preserve"> </w:t>
            </w:r>
            <w:r w:rsidRPr="00442440">
              <w:rPr>
                <w:rFonts w:asciiTheme="majorHAnsi" w:hAnsiTheme="majorHAnsi"/>
                <w:w w:val="95"/>
              </w:rPr>
              <w:t>valoarea</w:t>
            </w:r>
            <w:r w:rsidR="005A3259">
              <w:rPr>
                <w:rFonts w:asciiTheme="majorHAnsi" w:hAnsiTheme="majorHAnsi"/>
                <w:w w:val="95"/>
              </w:rPr>
              <w:t xml:space="preserve"> </w:t>
            </w:r>
            <w:r w:rsidRPr="00442440">
              <w:rPr>
                <w:rFonts w:asciiTheme="majorHAnsi" w:hAnsiTheme="majorHAnsi"/>
                <w:w w:val="95"/>
              </w:rPr>
              <w:t>autorizată</w:t>
            </w:r>
          </w:p>
        </w:tc>
        <w:tc>
          <w:tcPr>
            <w:tcW w:w="1747" w:type="dxa"/>
          </w:tcPr>
          <w:p w:rsidR="00C9139E" w:rsidRPr="00442440" w:rsidRDefault="00C9139E" w:rsidP="00C9139E">
            <w:pPr>
              <w:pStyle w:val="BodyText"/>
              <w:jc w:val="center"/>
              <w:rPr>
                <w:rFonts w:asciiTheme="majorHAnsi" w:hAnsiTheme="majorHAnsi"/>
              </w:rPr>
            </w:pPr>
            <w:r w:rsidRPr="00442440">
              <w:rPr>
                <w:rFonts w:asciiTheme="majorHAnsi" w:hAnsiTheme="majorHAnsi"/>
                <w:w w:val="95"/>
              </w:rPr>
              <w:t>0,5%</w:t>
            </w:r>
            <w:r w:rsidR="005A3259">
              <w:rPr>
                <w:rFonts w:asciiTheme="majorHAnsi" w:hAnsiTheme="majorHAnsi"/>
                <w:w w:val="95"/>
              </w:rPr>
              <w:t xml:space="preserve"> </w:t>
            </w:r>
            <w:r w:rsidRPr="00442440">
              <w:rPr>
                <w:rFonts w:asciiTheme="majorHAnsi" w:hAnsiTheme="majorHAnsi"/>
                <w:w w:val="95"/>
              </w:rPr>
              <w:t>din</w:t>
            </w:r>
            <w:r w:rsidR="005A3259">
              <w:rPr>
                <w:rFonts w:asciiTheme="majorHAnsi" w:hAnsiTheme="majorHAnsi"/>
                <w:w w:val="95"/>
              </w:rPr>
              <w:t xml:space="preserve"> </w:t>
            </w:r>
            <w:r w:rsidRPr="00442440">
              <w:rPr>
                <w:rFonts w:asciiTheme="majorHAnsi" w:hAnsiTheme="majorHAnsi"/>
                <w:w w:val="95"/>
              </w:rPr>
              <w:t>valoarea</w:t>
            </w:r>
            <w:r w:rsidR="005A3259">
              <w:rPr>
                <w:rFonts w:asciiTheme="majorHAnsi" w:hAnsiTheme="majorHAnsi"/>
                <w:w w:val="95"/>
              </w:rPr>
              <w:t xml:space="preserve"> </w:t>
            </w:r>
            <w:r w:rsidRPr="00442440">
              <w:rPr>
                <w:rFonts w:asciiTheme="majorHAnsi" w:hAnsiTheme="majorHAnsi"/>
                <w:w w:val="95"/>
              </w:rPr>
              <w:t>autorizată</w:t>
            </w:r>
          </w:p>
        </w:tc>
      </w:tr>
      <w:tr w:rsidR="00C9139E" w:rsidRPr="00442440" w:rsidTr="005A3259">
        <w:tc>
          <w:tcPr>
            <w:tcW w:w="7493" w:type="dxa"/>
          </w:tcPr>
          <w:p w:rsidR="00C9139E" w:rsidRPr="00442440" w:rsidRDefault="00C9139E" w:rsidP="00C9139E">
            <w:pPr>
              <w:pStyle w:val="BodyText"/>
              <w:ind w:left="0" w:firstLine="0"/>
              <w:jc w:val="both"/>
              <w:rPr>
                <w:rFonts w:asciiTheme="majorHAnsi" w:hAnsiTheme="majorHAnsi"/>
                <w:b/>
              </w:rPr>
            </w:pPr>
            <w:r w:rsidRPr="00442440">
              <w:rPr>
                <w:rFonts w:asciiTheme="majorHAnsi" w:hAnsiTheme="majorHAnsi"/>
                <w:b/>
              </w:rPr>
              <w:t>Art.474</w:t>
            </w:r>
            <w:r w:rsidR="005A3259">
              <w:rPr>
                <w:rFonts w:asciiTheme="majorHAnsi" w:hAnsiTheme="majorHAnsi"/>
                <w:b/>
              </w:rPr>
              <w:t xml:space="preserve"> </w:t>
            </w:r>
            <w:r w:rsidRPr="00442440">
              <w:rPr>
                <w:rFonts w:asciiTheme="majorHAnsi" w:hAnsiTheme="majorHAnsi"/>
                <w:b/>
              </w:rPr>
              <w:t>alin.(6)</w:t>
            </w:r>
            <w:r w:rsidR="005A3259">
              <w:rPr>
                <w:rFonts w:asciiTheme="majorHAnsi" w:hAnsiTheme="majorHAnsi"/>
                <w:b/>
              </w:rPr>
              <w:t xml:space="preserve"> </w:t>
            </w:r>
            <w:r w:rsidRPr="00442440">
              <w:rPr>
                <w:rFonts w:asciiTheme="majorHAnsi" w:hAnsiTheme="majorHAnsi"/>
                <w:w w:val="95"/>
              </w:rPr>
              <w:t>Taxa</w:t>
            </w:r>
            <w:r w:rsidR="005A3259">
              <w:rPr>
                <w:rFonts w:asciiTheme="majorHAnsi" w:hAnsiTheme="majorHAnsi"/>
                <w:w w:val="95"/>
              </w:rPr>
              <w:t xml:space="preserve"> </w:t>
            </w:r>
            <w:r w:rsidRPr="00442440">
              <w:rPr>
                <w:rFonts w:asciiTheme="majorHAnsi" w:hAnsiTheme="majorHAnsi"/>
                <w:w w:val="95"/>
              </w:rPr>
              <w:t>de</w:t>
            </w:r>
            <w:r w:rsidR="005A3259">
              <w:rPr>
                <w:rFonts w:asciiTheme="majorHAnsi" w:hAnsiTheme="majorHAnsi"/>
                <w:w w:val="95"/>
              </w:rPr>
              <w:t xml:space="preserve"> </w:t>
            </w:r>
            <w:r w:rsidRPr="00442440">
              <w:rPr>
                <w:rFonts w:asciiTheme="majorHAnsi" w:hAnsiTheme="majorHAnsi"/>
                <w:w w:val="95"/>
              </w:rPr>
              <w:t>autorizare</w:t>
            </w:r>
            <w:r w:rsidR="005A3259">
              <w:rPr>
                <w:rFonts w:asciiTheme="majorHAnsi" w:hAnsiTheme="majorHAnsi"/>
                <w:w w:val="95"/>
              </w:rPr>
              <w:t xml:space="preserve"> </w:t>
            </w:r>
            <w:r w:rsidRPr="00442440">
              <w:rPr>
                <w:rFonts w:asciiTheme="majorHAnsi" w:hAnsiTheme="majorHAnsi"/>
                <w:w w:val="95"/>
              </w:rPr>
              <w:t>pentru</w:t>
            </w:r>
            <w:r w:rsidR="005A3259">
              <w:rPr>
                <w:rFonts w:asciiTheme="majorHAnsi" w:hAnsiTheme="majorHAnsi"/>
                <w:w w:val="95"/>
              </w:rPr>
              <w:t xml:space="preserve"> </w:t>
            </w:r>
            <w:r w:rsidRPr="00442440">
              <w:rPr>
                <w:rFonts w:asciiTheme="majorHAnsi" w:hAnsiTheme="majorHAnsi"/>
                <w:w w:val="95"/>
              </w:rPr>
              <w:t>alte</w:t>
            </w:r>
            <w:r w:rsidR="005A3259">
              <w:rPr>
                <w:rFonts w:asciiTheme="majorHAnsi" w:hAnsiTheme="majorHAnsi"/>
                <w:w w:val="95"/>
              </w:rPr>
              <w:t xml:space="preserve"> </w:t>
            </w:r>
            <w:r w:rsidRPr="00442440">
              <w:rPr>
                <w:rFonts w:asciiTheme="majorHAnsi" w:hAnsiTheme="majorHAnsi"/>
                <w:w w:val="95"/>
              </w:rPr>
              <w:t>construcții</w:t>
            </w:r>
          </w:p>
        </w:tc>
        <w:tc>
          <w:tcPr>
            <w:tcW w:w="1747" w:type="dxa"/>
          </w:tcPr>
          <w:p w:rsidR="00C9139E" w:rsidRPr="00442440" w:rsidRDefault="00C9139E" w:rsidP="00C9139E">
            <w:pPr>
              <w:pStyle w:val="BodyText"/>
              <w:jc w:val="center"/>
              <w:rPr>
                <w:rFonts w:asciiTheme="majorHAnsi" w:hAnsiTheme="majorHAnsi"/>
              </w:rPr>
            </w:pPr>
            <w:r w:rsidRPr="00442440">
              <w:rPr>
                <w:rFonts w:asciiTheme="majorHAnsi" w:hAnsiTheme="majorHAnsi"/>
                <w:w w:val="95"/>
              </w:rPr>
              <w:t>1%</w:t>
            </w:r>
            <w:r w:rsidR="005A3259">
              <w:rPr>
                <w:rFonts w:asciiTheme="majorHAnsi" w:hAnsiTheme="majorHAnsi"/>
                <w:w w:val="95"/>
              </w:rPr>
              <w:t xml:space="preserve"> </w:t>
            </w:r>
            <w:r w:rsidRPr="00442440">
              <w:rPr>
                <w:rFonts w:asciiTheme="majorHAnsi" w:hAnsiTheme="majorHAnsi"/>
                <w:w w:val="95"/>
              </w:rPr>
              <w:t>din</w:t>
            </w:r>
            <w:r w:rsidR="005A3259">
              <w:rPr>
                <w:rFonts w:asciiTheme="majorHAnsi" w:hAnsiTheme="majorHAnsi"/>
                <w:w w:val="95"/>
              </w:rPr>
              <w:t xml:space="preserve"> </w:t>
            </w:r>
            <w:r w:rsidRPr="00442440">
              <w:rPr>
                <w:rFonts w:asciiTheme="majorHAnsi" w:hAnsiTheme="majorHAnsi"/>
                <w:w w:val="95"/>
              </w:rPr>
              <w:t>valoarea</w:t>
            </w:r>
            <w:r w:rsidR="005A3259">
              <w:rPr>
                <w:rFonts w:asciiTheme="majorHAnsi" w:hAnsiTheme="majorHAnsi"/>
                <w:w w:val="95"/>
              </w:rPr>
              <w:t xml:space="preserve"> </w:t>
            </w:r>
            <w:r w:rsidRPr="00442440">
              <w:rPr>
                <w:rFonts w:asciiTheme="majorHAnsi" w:hAnsiTheme="majorHAnsi"/>
                <w:w w:val="95"/>
              </w:rPr>
              <w:t>autorizată</w:t>
            </w:r>
          </w:p>
        </w:tc>
        <w:tc>
          <w:tcPr>
            <w:tcW w:w="1747" w:type="dxa"/>
          </w:tcPr>
          <w:p w:rsidR="00C9139E" w:rsidRPr="00442440" w:rsidRDefault="00C9139E" w:rsidP="00C9139E">
            <w:pPr>
              <w:pStyle w:val="BodyText"/>
              <w:jc w:val="center"/>
              <w:rPr>
                <w:rFonts w:asciiTheme="majorHAnsi" w:hAnsiTheme="majorHAnsi"/>
              </w:rPr>
            </w:pPr>
            <w:r w:rsidRPr="00442440">
              <w:rPr>
                <w:rFonts w:asciiTheme="majorHAnsi" w:hAnsiTheme="majorHAnsi"/>
                <w:w w:val="95"/>
              </w:rPr>
              <w:t>1%</w:t>
            </w:r>
            <w:r w:rsidR="005A3259">
              <w:rPr>
                <w:rFonts w:asciiTheme="majorHAnsi" w:hAnsiTheme="majorHAnsi"/>
                <w:w w:val="95"/>
              </w:rPr>
              <w:t xml:space="preserve"> </w:t>
            </w:r>
            <w:r w:rsidRPr="00442440">
              <w:rPr>
                <w:rFonts w:asciiTheme="majorHAnsi" w:hAnsiTheme="majorHAnsi"/>
                <w:w w:val="95"/>
              </w:rPr>
              <w:t>din</w:t>
            </w:r>
            <w:r w:rsidR="005A3259">
              <w:rPr>
                <w:rFonts w:asciiTheme="majorHAnsi" w:hAnsiTheme="majorHAnsi"/>
                <w:w w:val="95"/>
              </w:rPr>
              <w:t xml:space="preserve"> </w:t>
            </w:r>
            <w:r w:rsidRPr="00442440">
              <w:rPr>
                <w:rFonts w:asciiTheme="majorHAnsi" w:hAnsiTheme="majorHAnsi"/>
                <w:w w:val="95"/>
              </w:rPr>
              <w:t>valoarea</w:t>
            </w:r>
            <w:r w:rsidR="005A3259">
              <w:rPr>
                <w:rFonts w:asciiTheme="majorHAnsi" w:hAnsiTheme="majorHAnsi"/>
                <w:w w:val="95"/>
              </w:rPr>
              <w:t xml:space="preserve"> </w:t>
            </w:r>
            <w:r w:rsidRPr="00442440">
              <w:rPr>
                <w:rFonts w:asciiTheme="majorHAnsi" w:hAnsiTheme="majorHAnsi"/>
                <w:w w:val="95"/>
              </w:rPr>
              <w:t>autorizată</w:t>
            </w:r>
          </w:p>
        </w:tc>
      </w:tr>
      <w:tr w:rsidR="00C9139E" w:rsidRPr="00442440" w:rsidTr="005A3259">
        <w:tc>
          <w:tcPr>
            <w:tcW w:w="7493" w:type="dxa"/>
          </w:tcPr>
          <w:p w:rsidR="00C9139E" w:rsidRPr="00442440" w:rsidRDefault="00C9139E" w:rsidP="00C9139E">
            <w:pPr>
              <w:pStyle w:val="BodyText"/>
              <w:ind w:left="0" w:firstLine="0"/>
              <w:jc w:val="both"/>
              <w:rPr>
                <w:rFonts w:asciiTheme="majorHAnsi" w:hAnsiTheme="majorHAnsi"/>
                <w:b/>
              </w:rPr>
            </w:pPr>
            <w:r w:rsidRPr="00442440">
              <w:rPr>
                <w:rFonts w:asciiTheme="majorHAnsi" w:hAnsiTheme="majorHAnsi"/>
                <w:b/>
              </w:rPr>
              <w:t>Art.474</w:t>
            </w:r>
            <w:r w:rsidR="005A3259">
              <w:rPr>
                <w:rFonts w:asciiTheme="majorHAnsi" w:hAnsiTheme="majorHAnsi"/>
                <w:b/>
              </w:rPr>
              <w:t xml:space="preserve"> </w:t>
            </w:r>
            <w:r w:rsidRPr="00442440">
              <w:rPr>
                <w:rFonts w:asciiTheme="majorHAnsi" w:hAnsiTheme="majorHAnsi"/>
                <w:b/>
              </w:rPr>
              <w:t>alin.(8)</w:t>
            </w:r>
            <w:r w:rsidR="005A3259">
              <w:rPr>
                <w:rFonts w:asciiTheme="majorHAnsi" w:hAnsiTheme="majorHAnsi"/>
                <w:b/>
              </w:rPr>
              <w:t xml:space="preserve"> </w:t>
            </w:r>
            <w:r w:rsidRPr="00442440">
              <w:rPr>
                <w:rFonts w:asciiTheme="majorHAnsi" w:hAnsiTheme="majorHAnsi"/>
              </w:rPr>
              <w:t>T</w:t>
            </w:r>
            <w:r w:rsidRPr="00442440">
              <w:rPr>
                <w:rFonts w:asciiTheme="majorHAnsi" w:hAnsiTheme="majorHAnsi"/>
                <w:spacing w:val="3"/>
              </w:rPr>
              <w:t>a</w:t>
            </w:r>
            <w:r w:rsidRPr="00442440">
              <w:rPr>
                <w:rFonts w:asciiTheme="majorHAnsi" w:hAnsiTheme="majorHAnsi"/>
              </w:rPr>
              <w:t>xa</w:t>
            </w:r>
            <w:r w:rsidR="005A3259">
              <w:rPr>
                <w:rFonts w:asciiTheme="majorHAnsi" w:hAnsiTheme="majorHAnsi"/>
              </w:rPr>
              <w:t xml:space="preserve"> </w:t>
            </w:r>
            <w:r w:rsidRPr="00442440">
              <w:rPr>
                <w:rFonts w:asciiTheme="majorHAnsi" w:hAnsiTheme="majorHAnsi"/>
                <w:spacing w:val="-3"/>
              </w:rPr>
              <w:t>pe</w:t>
            </w:r>
            <w:r w:rsidRPr="00442440">
              <w:rPr>
                <w:rFonts w:asciiTheme="majorHAnsi" w:hAnsiTheme="majorHAnsi"/>
                <w:spacing w:val="2"/>
              </w:rPr>
              <w:t>n</w:t>
            </w:r>
            <w:r w:rsidRPr="00442440">
              <w:rPr>
                <w:rFonts w:asciiTheme="majorHAnsi" w:hAnsiTheme="majorHAnsi"/>
                <w:spacing w:val="-2"/>
              </w:rPr>
              <w:t>t</w:t>
            </w:r>
            <w:r w:rsidRPr="00442440">
              <w:rPr>
                <w:rFonts w:asciiTheme="majorHAnsi" w:hAnsiTheme="majorHAnsi"/>
                <w:spacing w:val="1"/>
              </w:rPr>
              <w:t>r</w:t>
            </w:r>
            <w:r w:rsidRPr="00442440">
              <w:rPr>
                <w:rFonts w:asciiTheme="majorHAnsi" w:hAnsiTheme="majorHAnsi"/>
              </w:rPr>
              <w:t>u</w:t>
            </w:r>
            <w:r w:rsidR="005A3259">
              <w:rPr>
                <w:rFonts w:asciiTheme="majorHAnsi" w:hAnsiTheme="majorHAnsi"/>
              </w:rPr>
              <w:t xml:space="preserve"> </w:t>
            </w:r>
            <w:r w:rsidRPr="00442440">
              <w:rPr>
                <w:rFonts w:asciiTheme="majorHAnsi" w:hAnsiTheme="majorHAnsi"/>
                <w:spacing w:val="2"/>
              </w:rPr>
              <w:t>p</w:t>
            </w:r>
            <w:r w:rsidRPr="00442440">
              <w:rPr>
                <w:rFonts w:asciiTheme="majorHAnsi" w:hAnsiTheme="majorHAnsi"/>
                <w:spacing w:val="1"/>
              </w:rPr>
              <w:t>r</w:t>
            </w:r>
            <w:r w:rsidRPr="00442440">
              <w:rPr>
                <w:rFonts w:asciiTheme="majorHAnsi" w:hAnsiTheme="majorHAnsi"/>
                <w:spacing w:val="-3"/>
              </w:rPr>
              <w:t>e</w:t>
            </w:r>
            <w:r w:rsidRPr="00442440">
              <w:rPr>
                <w:rFonts w:asciiTheme="majorHAnsi" w:hAnsiTheme="majorHAnsi"/>
              </w:rPr>
              <w:t>l</w:t>
            </w:r>
            <w:r w:rsidRPr="00442440">
              <w:rPr>
                <w:rFonts w:asciiTheme="majorHAnsi" w:hAnsiTheme="majorHAnsi"/>
                <w:spacing w:val="-3"/>
              </w:rPr>
              <w:t>u</w:t>
            </w:r>
            <w:r w:rsidRPr="00442440">
              <w:rPr>
                <w:rFonts w:asciiTheme="majorHAnsi" w:hAnsiTheme="majorHAnsi"/>
                <w:spacing w:val="2"/>
              </w:rPr>
              <w:t>n</w:t>
            </w:r>
            <w:r w:rsidRPr="00442440">
              <w:rPr>
                <w:rFonts w:asciiTheme="majorHAnsi" w:hAnsiTheme="majorHAnsi"/>
                <w:spacing w:val="-3"/>
              </w:rPr>
              <w:t>g</w:t>
            </w:r>
            <w:r w:rsidRPr="00442440">
              <w:rPr>
                <w:rFonts w:asciiTheme="majorHAnsi" w:hAnsiTheme="majorHAnsi"/>
              </w:rPr>
              <w:t>i</w:t>
            </w:r>
            <w:r w:rsidRPr="00442440">
              <w:rPr>
                <w:rFonts w:asciiTheme="majorHAnsi" w:hAnsiTheme="majorHAnsi"/>
                <w:spacing w:val="1"/>
              </w:rPr>
              <w:t>r</w:t>
            </w:r>
            <w:r w:rsidRPr="00442440">
              <w:rPr>
                <w:rFonts w:asciiTheme="majorHAnsi" w:hAnsiTheme="majorHAnsi"/>
                <w:spacing w:val="-3"/>
              </w:rPr>
              <w:t>e</w:t>
            </w:r>
            <w:r w:rsidRPr="00442440">
              <w:rPr>
                <w:rFonts w:asciiTheme="majorHAnsi" w:hAnsiTheme="majorHAnsi"/>
              </w:rPr>
              <w:t>a</w:t>
            </w:r>
            <w:r w:rsidR="005A3259">
              <w:rPr>
                <w:rFonts w:asciiTheme="majorHAnsi" w:hAnsiTheme="majorHAnsi"/>
              </w:rPr>
              <w:t xml:space="preserve"> </w:t>
            </w:r>
            <w:r w:rsidRPr="00442440">
              <w:rPr>
                <w:rFonts w:asciiTheme="majorHAnsi" w:hAnsiTheme="majorHAnsi"/>
                <w:spacing w:val="-3"/>
              </w:rPr>
              <w:t>u</w:t>
            </w:r>
            <w:r w:rsidRPr="00442440">
              <w:rPr>
                <w:rFonts w:asciiTheme="majorHAnsi" w:hAnsiTheme="majorHAnsi"/>
                <w:spacing w:val="2"/>
              </w:rPr>
              <w:t>ne</w:t>
            </w:r>
            <w:r w:rsidRPr="00442440">
              <w:rPr>
                <w:rFonts w:asciiTheme="majorHAnsi" w:hAnsiTheme="majorHAnsi"/>
              </w:rPr>
              <w:t>i</w:t>
            </w:r>
            <w:r w:rsidR="005A3259">
              <w:rPr>
                <w:rFonts w:asciiTheme="majorHAnsi" w:hAnsiTheme="majorHAnsi"/>
              </w:rPr>
              <w:t xml:space="preserve"> </w:t>
            </w:r>
            <w:r w:rsidRPr="00442440">
              <w:rPr>
                <w:rFonts w:asciiTheme="majorHAnsi" w:hAnsiTheme="majorHAnsi"/>
                <w:spacing w:val="2"/>
              </w:rPr>
              <w:t>au</w:t>
            </w:r>
            <w:r w:rsidRPr="00442440">
              <w:rPr>
                <w:rFonts w:asciiTheme="majorHAnsi" w:hAnsiTheme="majorHAnsi"/>
                <w:spacing w:val="-7"/>
              </w:rPr>
              <w:t>t</w:t>
            </w:r>
            <w:r w:rsidRPr="00442440">
              <w:rPr>
                <w:rFonts w:asciiTheme="majorHAnsi" w:hAnsiTheme="majorHAnsi"/>
                <w:spacing w:val="2"/>
              </w:rPr>
              <w:t>o</w:t>
            </w:r>
            <w:r w:rsidRPr="00442440">
              <w:rPr>
                <w:rFonts w:asciiTheme="majorHAnsi" w:hAnsiTheme="majorHAnsi"/>
                <w:spacing w:val="1"/>
              </w:rPr>
              <w:t>r</w:t>
            </w:r>
            <w:r w:rsidRPr="00442440">
              <w:rPr>
                <w:rFonts w:asciiTheme="majorHAnsi" w:hAnsiTheme="majorHAnsi"/>
              </w:rPr>
              <w:t>i</w:t>
            </w:r>
            <w:r w:rsidRPr="00442440">
              <w:rPr>
                <w:rFonts w:asciiTheme="majorHAnsi" w:hAnsiTheme="majorHAnsi"/>
                <w:spacing w:val="-6"/>
              </w:rPr>
              <w:t>z</w:t>
            </w:r>
            <w:r w:rsidRPr="00442440">
              <w:rPr>
                <w:rFonts w:asciiTheme="majorHAnsi" w:hAnsiTheme="majorHAnsi"/>
                <w:spacing w:val="2"/>
              </w:rPr>
              <w:t>a</w:t>
            </w:r>
            <w:r w:rsidRPr="00442440">
              <w:rPr>
                <w:rFonts w:asciiTheme="majorHAnsi" w:hAnsiTheme="majorHAnsi"/>
                <w:spacing w:val="-2"/>
                <w:w w:val="27"/>
              </w:rPr>
              <w:t>ț</w:t>
            </w:r>
            <w:r w:rsidRPr="00442440">
              <w:rPr>
                <w:rFonts w:asciiTheme="majorHAnsi" w:hAnsiTheme="majorHAnsi"/>
              </w:rPr>
              <w:t>ii</w:t>
            </w:r>
            <w:r w:rsidR="005A3259">
              <w:rPr>
                <w:rFonts w:asciiTheme="majorHAnsi" w:hAnsiTheme="majorHAnsi"/>
              </w:rPr>
              <w:t xml:space="preserve"> </w:t>
            </w:r>
            <w:r w:rsidRPr="00442440">
              <w:rPr>
                <w:rFonts w:asciiTheme="majorHAnsi" w:hAnsiTheme="majorHAnsi"/>
                <w:spacing w:val="-3"/>
              </w:rPr>
              <w:t>d</w:t>
            </w:r>
            <w:r w:rsidRPr="00442440">
              <w:rPr>
                <w:rFonts w:asciiTheme="majorHAnsi" w:hAnsiTheme="majorHAnsi"/>
              </w:rPr>
              <w:t>e</w:t>
            </w:r>
            <w:r w:rsidR="005A3259">
              <w:rPr>
                <w:rFonts w:asciiTheme="majorHAnsi" w:hAnsiTheme="majorHAnsi"/>
              </w:rPr>
              <w:t xml:space="preserve"> </w:t>
            </w:r>
            <w:r w:rsidRPr="00442440">
              <w:rPr>
                <w:rFonts w:asciiTheme="majorHAnsi" w:hAnsiTheme="majorHAnsi"/>
              </w:rPr>
              <w:t>c</w:t>
            </w:r>
            <w:r w:rsidRPr="00442440">
              <w:rPr>
                <w:rFonts w:asciiTheme="majorHAnsi" w:hAnsiTheme="majorHAnsi"/>
                <w:spacing w:val="-3"/>
              </w:rPr>
              <w:t>o</w:t>
            </w:r>
            <w:r w:rsidRPr="00442440">
              <w:rPr>
                <w:rFonts w:asciiTheme="majorHAnsi" w:hAnsiTheme="majorHAnsi"/>
                <w:spacing w:val="2"/>
              </w:rPr>
              <w:t>n</w:t>
            </w:r>
            <w:r w:rsidRPr="00442440">
              <w:rPr>
                <w:rFonts w:asciiTheme="majorHAnsi" w:hAnsiTheme="majorHAnsi"/>
              </w:rPr>
              <w:t>s</w:t>
            </w:r>
            <w:r w:rsidRPr="00442440">
              <w:rPr>
                <w:rFonts w:asciiTheme="majorHAnsi" w:hAnsiTheme="majorHAnsi"/>
                <w:spacing w:val="-2"/>
              </w:rPr>
              <w:t>t</w:t>
            </w:r>
            <w:r w:rsidRPr="00442440">
              <w:rPr>
                <w:rFonts w:asciiTheme="majorHAnsi" w:hAnsiTheme="majorHAnsi"/>
                <w:spacing w:val="1"/>
              </w:rPr>
              <w:t>r</w:t>
            </w:r>
            <w:r w:rsidRPr="00442440">
              <w:rPr>
                <w:rFonts w:asciiTheme="majorHAnsi" w:hAnsiTheme="majorHAnsi"/>
                <w:spacing w:val="2"/>
              </w:rPr>
              <w:t>u</w:t>
            </w:r>
            <w:r w:rsidRPr="00442440">
              <w:rPr>
                <w:rFonts w:asciiTheme="majorHAnsi" w:hAnsiTheme="majorHAnsi"/>
                <w:spacing w:val="-4"/>
              </w:rPr>
              <w:t>ir</w:t>
            </w:r>
            <w:r w:rsidRPr="00442440">
              <w:rPr>
                <w:rFonts w:asciiTheme="majorHAnsi" w:hAnsiTheme="majorHAnsi"/>
              </w:rPr>
              <w:t>e</w:t>
            </w:r>
          </w:p>
        </w:tc>
        <w:tc>
          <w:tcPr>
            <w:tcW w:w="1747" w:type="dxa"/>
          </w:tcPr>
          <w:p w:rsidR="00C9139E" w:rsidRPr="00442440" w:rsidRDefault="00C9139E" w:rsidP="00C9139E">
            <w:pPr>
              <w:pStyle w:val="BodyText"/>
              <w:jc w:val="center"/>
              <w:rPr>
                <w:rFonts w:asciiTheme="majorHAnsi" w:hAnsiTheme="majorHAnsi"/>
              </w:rPr>
            </w:pPr>
            <w:r w:rsidRPr="00442440">
              <w:rPr>
                <w:rFonts w:asciiTheme="majorHAnsi" w:hAnsiTheme="majorHAnsi"/>
                <w:spacing w:val="1"/>
                <w:w w:val="99"/>
              </w:rPr>
              <w:t>30</w:t>
            </w:r>
            <w:r w:rsidRPr="00442440">
              <w:rPr>
                <w:rFonts w:asciiTheme="majorHAnsi" w:hAnsiTheme="majorHAnsi"/>
                <w:w w:val="99"/>
              </w:rPr>
              <w:t>%</w:t>
            </w:r>
            <w:r w:rsidR="005A3259">
              <w:rPr>
                <w:rFonts w:asciiTheme="majorHAnsi" w:hAnsiTheme="majorHAnsi"/>
                <w:w w:val="99"/>
              </w:rPr>
              <w:t xml:space="preserve"> </w:t>
            </w:r>
            <w:r w:rsidRPr="00442440">
              <w:rPr>
                <w:rFonts w:asciiTheme="majorHAnsi" w:hAnsiTheme="majorHAnsi"/>
                <w:spacing w:val="1"/>
                <w:w w:val="99"/>
              </w:rPr>
              <w:t>d</w:t>
            </w:r>
            <w:r w:rsidRPr="00442440">
              <w:rPr>
                <w:rFonts w:asciiTheme="majorHAnsi" w:hAnsiTheme="majorHAnsi"/>
                <w:spacing w:val="-4"/>
                <w:w w:val="99"/>
              </w:rPr>
              <w:t>i</w:t>
            </w:r>
            <w:r w:rsidRPr="00442440">
              <w:rPr>
                <w:rFonts w:asciiTheme="majorHAnsi" w:hAnsiTheme="majorHAnsi"/>
                <w:w w:val="99"/>
              </w:rPr>
              <w:t>n</w:t>
            </w:r>
            <w:r w:rsidRPr="00442440">
              <w:rPr>
                <w:rFonts w:asciiTheme="majorHAnsi" w:hAnsiTheme="majorHAnsi"/>
              </w:rPr>
              <w:t xml:space="preserve"> c</w:t>
            </w:r>
            <w:r w:rsidRPr="00442440">
              <w:rPr>
                <w:rFonts w:asciiTheme="majorHAnsi" w:hAnsiTheme="majorHAnsi"/>
                <w:spacing w:val="1"/>
              </w:rPr>
              <w:t>uan</w:t>
            </w:r>
            <w:r w:rsidRPr="00442440">
              <w:rPr>
                <w:rFonts w:asciiTheme="majorHAnsi" w:hAnsiTheme="majorHAnsi"/>
                <w:spacing w:val="-2"/>
              </w:rPr>
              <w:t>t</w:t>
            </w:r>
            <w:r w:rsidRPr="00442440">
              <w:rPr>
                <w:rFonts w:asciiTheme="majorHAnsi" w:hAnsiTheme="majorHAnsi"/>
                <w:spacing w:val="1"/>
              </w:rPr>
              <w:t>u</w:t>
            </w:r>
            <w:r w:rsidRPr="00442440">
              <w:rPr>
                <w:rFonts w:asciiTheme="majorHAnsi" w:hAnsiTheme="majorHAnsi"/>
              </w:rPr>
              <w:t>m</w:t>
            </w:r>
            <w:r w:rsidRPr="00442440">
              <w:rPr>
                <w:rFonts w:asciiTheme="majorHAnsi" w:hAnsiTheme="majorHAnsi"/>
                <w:spacing w:val="-4"/>
              </w:rPr>
              <w:t>u</w:t>
            </w:r>
            <w:r w:rsidRPr="00442440">
              <w:rPr>
                <w:rFonts w:asciiTheme="majorHAnsi" w:hAnsiTheme="majorHAnsi"/>
              </w:rPr>
              <w:t>l</w:t>
            </w:r>
            <w:r w:rsidR="005A3259">
              <w:rPr>
                <w:rFonts w:asciiTheme="majorHAnsi" w:hAnsiTheme="majorHAnsi"/>
              </w:rPr>
              <w:t xml:space="preserve"> </w:t>
            </w:r>
            <w:r w:rsidRPr="00442440">
              <w:rPr>
                <w:rFonts w:asciiTheme="majorHAnsi" w:hAnsiTheme="majorHAnsi"/>
                <w:spacing w:val="-2"/>
              </w:rPr>
              <w:t>t</w:t>
            </w:r>
            <w:r w:rsidRPr="00442440">
              <w:rPr>
                <w:rFonts w:asciiTheme="majorHAnsi" w:hAnsiTheme="majorHAnsi"/>
                <w:spacing w:val="1"/>
              </w:rPr>
              <w:t>a</w:t>
            </w:r>
            <w:r w:rsidRPr="00442440">
              <w:rPr>
                <w:rFonts w:asciiTheme="majorHAnsi" w:hAnsiTheme="majorHAnsi"/>
              </w:rPr>
              <w:t>x</w:t>
            </w:r>
            <w:r w:rsidRPr="00442440">
              <w:rPr>
                <w:rFonts w:asciiTheme="majorHAnsi" w:hAnsiTheme="majorHAnsi"/>
                <w:spacing w:val="1"/>
              </w:rPr>
              <w:t>e</w:t>
            </w:r>
            <w:r w:rsidRPr="00442440">
              <w:rPr>
                <w:rFonts w:asciiTheme="majorHAnsi" w:hAnsiTheme="majorHAnsi"/>
              </w:rPr>
              <w:t>i</w:t>
            </w:r>
            <w:r w:rsidR="005A3259">
              <w:rPr>
                <w:rFonts w:asciiTheme="majorHAnsi" w:hAnsiTheme="majorHAnsi"/>
              </w:rPr>
              <w:t xml:space="preserve"> </w:t>
            </w:r>
            <w:r w:rsidRPr="00442440">
              <w:rPr>
                <w:rFonts w:asciiTheme="majorHAnsi" w:hAnsiTheme="majorHAnsi"/>
                <w:spacing w:val="1"/>
              </w:rPr>
              <w:t>i</w:t>
            </w:r>
            <w:r w:rsidRPr="00442440">
              <w:rPr>
                <w:rFonts w:asciiTheme="majorHAnsi" w:hAnsiTheme="majorHAnsi"/>
                <w:spacing w:val="-4"/>
              </w:rPr>
              <w:t>n</w:t>
            </w:r>
            <w:r w:rsidRPr="00442440">
              <w:rPr>
                <w:rFonts w:asciiTheme="majorHAnsi" w:hAnsiTheme="majorHAnsi"/>
                <w:spacing w:val="1"/>
              </w:rPr>
              <w:t>i</w:t>
            </w:r>
            <w:r w:rsidRPr="00442440">
              <w:rPr>
                <w:rFonts w:asciiTheme="majorHAnsi" w:hAnsiTheme="majorHAnsi"/>
                <w:spacing w:val="-2"/>
                <w:w w:val="27"/>
              </w:rPr>
              <w:t>ț</w:t>
            </w:r>
            <w:r w:rsidR="005A3259">
              <w:rPr>
                <w:rFonts w:asciiTheme="majorHAnsi" w:hAnsiTheme="majorHAnsi"/>
                <w:spacing w:val="-2"/>
                <w:w w:val="27"/>
              </w:rPr>
              <w:t>t</w:t>
            </w:r>
            <w:r w:rsidRPr="00442440">
              <w:rPr>
                <w:rFonts w:asciiTheme="majorHAnsi" w:hAnsiTheme="majorHAnsi"/>
                <w:spacing w:val="1"/>
              </w:rPr>
              <w:t>ia</w:t>
            </w:r>
            <w:r w:rsidRPr="00442440">
              <w:rPr>
                <w:rFonts w:asciiTheme="majorHAnsi" w:hAnsiTheme="majorHAnsi"/>
                <w:spacing w:val="-4"/>
              </w:rPr>
              <w:t>l</w:t>
            </w:r>
            <w:r w:rsidRPr="00442440">
              <w:rPr>
                <w:rFonts w:asciiTheme="majorHAnsi" w:hAnsiTheme="majorHAnsi"/>
              </w:rPr>
              <w:t>e</w:t>
            </w:r>
          </w:p>
        </w:tc>
        <w:tc>
          <w:tcPr>
            <w:tcW w:w="1747" w:type="dxa"/>
          </w:tcPr>
          <w:p w:rsidR="00C9139E" w:rsidRPr="00442440" w:rsidRDefault="00C9139E" w:rsidP="00C9139E">
            <w:pPr>
              <w:pStyle w:val="BodyText"/>
              <w:jc w:val="center"/>
              <w:rPr>
                <w:rFonts w:asciiTheme="majorHAnsi" w:hAnsiTheme="majorHAnsi"/>
              </w:rPr>
            </w:pPr>
            <w:r w:rsidRPr="00442440">
              <w:rPr>
                <w:rFonts w:asciiTheme="majorHAnsi" w:hAnsiTheme="majorHAnsi"/>
                <w:spacing w:val="1"/>
              </w:rPr>
              <w:t>30</w:t>
            </w:r>
            <w:r w:rsidRPr="00442440">
              <w:rPr>
                <w:rFonts w:asciiTheme="majorHAnsi" w:hAnsiTheme="majorHAnsi"/>
              </w:rPr>
              <w:t>%</w:t>
            </w:r>
            <w:r w:rsidR="005A3259">
              <w:rPr>
                <w:rFonts w:asciiTheme="majorHAnsi" w:hAnsiTheme="majorHAnsi"/>
              </w:rPr>
              <w:t xml:space="preserve"> </w:t>
            </w:r>
            <w:r w:rsidRPr="00442440">
              <w:rPr>
                <w:rFonts w:asciiTheme="majorHAnsi" w:hAnsiTheme="majorHAnsi"/>
                <w:spacing w:val="1"/>
              </w:rPr>
              <w:t>d</w:t>
            </w:r>
            <w:r w:rsidRPr="00442440">
              <w:rPr>
                <w:rFonts w:asciiTheme="majorHAnsi" w:hAnsiTheme="majorHAnsi"/>
                <w:spacing w:val="-4"/>
              </w:rPr>
              <w:t>i</w:t>
            </w:r>
            <w:r w:rsidRPr="00442440">
              <w:rPr>
                <w:rFonts w:asciiTheme="majorHAnsi" w:hAnsiTheme="majorHAnsi"/>
              </w:rPr>
              <w:t>n</w:t>
            </w:r>
            <w:r w:rsidR="005A3259">
              <w:rPr>
                <w:rFonts w:asciiTheme="majorHAnsi" w:hAnsiTheme="majorHAnsi"/>
              </w:rPr>
              <w:t xml:space="preserve"> </w:t>
            </w:r>
            <w:r w:rsidRPr="00442440">
              <w:rPr>
                <w:rFonts w:asciiTheme="majorHAnsi" w:hAnsiTheme="majorHAnsi"/>
              </w:rPr>
              <w:t>c</w:t>
            </w:r>
            <w:r w:rsidRPr="00442440">
              <w:rPr>
                <w:rFonts w:asciiTheme="majorHAnsi" w:hAnsiTheme="majorHAnsi"/>
                <w:spacing w:val="1"/>
              </w:rPr>
              <w:t>uan</w:t>
            </w:r>
            <w:r w:rsidRPr="00442440">
              <w:rPr>
                <w:rFonts w:asciiTheme="majorHAnsi" w:hAnsiTheme="majorHAnsi"/>
                <w:spacing w:val="-2"/>
              </w:rPr>
              <w:t>t</w:t>
            </w:r>
            <w:r w:rsidRPr="00442440">
              <w:rPr>
                <w:rFonts w:asciiTheme="majorHAnsi" w:hAnsiTheme="majorHAnsi"/>
                <w:spacing w:val="1"/>
              </w:rPr>
              <w:t>u</w:t>
            </w:r>
            <w:r w:rsidRPr="00442440">
              <w:rPr>
                <w:rFonts w:asciiTheme="majorHAnsi" w:hAnsiTheme="majorHAnsi"/>
              </w:rPr>
              <w:t>m</w:t>
            </w:r>
            <w:r w:rsidRPr="00442440">
              <w:rPr>
                <w:rFonts w:asciiTheme="majorHAnsi" w:hAnsiTheme="majorHAnsi"/>
                <w:spacing w:val="-4"/>
              </w:rPr>
              <w:t>u</w:t>
            </w:r>
            <w:r w:rsidRPr="00442440">
              <w:rPr>
                <w:rFonts w:asciiTheme="majorHAnsi" w:hAnsiTheme="majorHAnsi"/>
              </w:rPr>
              <w:t>l</w:t>
            </w:r>
            <w:r w:rsidR="005A3259">
              <w:rPr>
                <w:rFonts w:asciiTheme="majorHAnsi" w:hAnsiTheme="majorHAnsi"/>
              </w:rPr>
              <w:t xml:space="preserve"> </w:t>
            </w:r>
            <w:r w:rsidRPr="00442440">
              <w:rPr>
                <w:rFonts w:asciiTheme="majorHAnsi" w:hAnsiTheme="majorHAnsi"/>
                <w:spacing w:val="-2"/>
              </w:rPr>
              <w:t>t</w:t>
            </w:r>
            <w:r w:rsidRPr="00442440">
              <w:rPr>
                <w:rFonts w:asciiTheme="majorHAnsi" w:hAnsiTheme="majorHAnsi"/>
                <w:spacing w:val="1"/>
              </w:rPr>
              <w:t>a</w:t>
            </w:r>
            <w:r w:rsidRPr="00442440">
              <w:rPr>
                <w:rFonts w:asciiTheme="majorHAnsi" w:hAnsiTheme="majorHAnsi"/>
              </w:rPr>
              <w:t>x</w:t>
            </w:r>
            <w:r w:rsidRPr="00442440">
              <w:rPr>
                <w:rFonts w:asciiTheme="majorHAnsi" w:hAnsiTheme="majorHAnsi"/>
                <w:spacing w:val="1"/>
              </w:rPr>
              <w:t>e</w:t>
            </w:r>
            <w:r w:rsidRPr="00442440">
              <w:rPr>
                <w:rFonts w:asciiTheme="majorHAnsi" w:hAnsiTheme="majorHAnsi"/>
              </w:rPr>
              <w:t>i</w:t>
            </w:r>
            <w:r w:rsidR="005A3259">
              <w:rPr>
                <w:rFonts w:asciiTheme="majorHAnsi" w:hAnsiTheme="majorHAnsi"/>
              </w:rPr>
              <w:t xml:space="preserve"> </w:t>
            </w:r>
            <w:r w:rsidRPr="00442440">
              <w:rPr>
                <w:rFonts w:asciiTheme="majorHAnsi" w:hAnsiTheme="majorHAnsi"/>
                <w:spacing w:val="1"/>
              </w:rPr>
              <w:t>i</w:t>
            </w:r>
            <w:r w:rsidRPr="00442440">
              <w:rPr>
                <w:rFonts w:asciiTheme="majorHAnsi" w:hAnsiTheme="majorHAnsi"/>
                <w:spacing w:val="-4"/>
              </w:rPr>
              <w:t>n</w:t>
            </w:r>
            <w:r w:rsidRPr="00442440">
              <w:rPr>
                <w:rFonts w:asciiTheme="majorHAnsi" w:hAnsiTheme="majorHAnsi"/>
                <w:spacing w:val="1"/>
              </w:rPr>
              <w:t>i</w:t>
            </w:r>
            <w:r w:rsidRPr="00442440">
              <w:rPr>
                <w:rFonts w:asciiTheme="majorHAnsi" w:hAnsiTheme="majorHAnsi"/>
                <w:spacing w:val="-2"/>
                <w:w w:val="27"/>
              </w:rPr>
              <w:t>ț</w:t>
            </w:r>
            <w:r w:rsidR="005A3259">
              <w:rPr>
                <w:rFonts w:asciiTheme="majorHAnsi" w:hAnsiTheme="majorHAnsi"/>
                <w:spacing w:val="-2"/>
                <w:w w:val="27"/>
              </w:rPr>
              <w:t>t</w:t>
            </w:r>
            <w:r w:rsidRPr="00442440">
              <w:rPr>
                <w:rFonts w:asciiTheme="majorHAnsi" w:hAnsiTheme="majorHAnsi"/>
                <w:spacing w:val="1"/>
              </w:rPr>
              <w:t>ia</w:t>
            </w:r>
            <w:r w:rsidRPr="00442440">
              <w:rPr>
                <w:rFonts w:asciiTheme="majorHAnsi" w:hAnsiTheme="majorHAnsi"/>
                <w:spacing w:val="-4"/>
              </w:rPr>
              <w:t>l</w:t>
            </w:r>
            <w:r w:rsidRPr="00442440">
              <w:rPr>
                <w:rFonts w:asciiTheme="majorHAnsi" w:hAnsiTheme="majorHAnsi"/>
              </w:rPr>
              <w:t>e</w:t>
            </w:r>
          </w:p>
        </w:tc>
      </w:tr>
      <w:tr w:rsidR="00C9139E" w:rsidRPr="00442440" w:rsidTr="005A3259">
        <w:tc>
          <w:tcPr>
            <w:tcW w:w="7493" w:type="dxa"/>
          </w:tcPr>
          <w:p w:rsidR="00C9139E" w:rsidRPr="00442440" w:rsidRDefault="00C9139E" w:rsidP="00C9139E">
            <w:pPr>
              <w:pStyle w:val="BodyText"/>
              <w:ind w:left="0" w:firstLine="0"/>
              <w:jc w:val="both"/>
              <w:rPr>
                <w:rFonts w:asciiTheme="majorHAnsi" w:hAnsiTheme="majorHAnsi"/>
                <w:b/>
              </w:rPr>
            </w:pPr>
            <w:r w:rsidRPr="00442440">
              <w:rPr>
                <w:rFonts w:asciiTheme="majorHAnsi" w:hAnsiTheme="majorHAnsi"/>
                <w:b/>
              </w:rPr>
              <w:t>Art.474</w:t>
            </w:r>
            <w:r w:rsidR="005A3259">
              <w:rPr>
                <w:rFonts w:asciiTheme="majorHAnsi" w:hAnsiTheme="majorHAnsi"/>
                <w:b/>
              </w:rPr>
              <w:t xml:space="preserve"> </w:t>
            </w:r>
            <w:r w:rsidRPr="00442440">
              <w:rPr>
                <w:rFonts w:asciiTheme="majorHAnsi" w:hAnsiTheme="majorHAnsi"/>
                <w:b/>
              </w:rPr>
              <w:t>alin.(9)</w:t>
            </w:r>
            <w:r w:rsidR="005A3259">
              <w:rPr>
                <w:rFonts w:asciiTheme="majorHAnsi" w:hAnsiTheme="majorHAnsi"/>
                <w:b/>
              </w:rPr>
              <w:t xml:space="preserve"> </w:t>
            </w:r>
            <w:r w:rsidRPr="00442440">
              <w:rPr>
                <w:rFonts w:asciiTheme="majorHAnsi" w:hAnsiTheme="majorHAnsi"/>
              </w:rPr>
              <w:t>T</w:t>
            </w:r>
            <w:r w:rsidRPr="00442440">
              <w:rPr>
                <w:rFonts w:asciiTheme="majorHAnsi" w:hAnsiTheme="majorHAnsi"/>
                <w:spacing w:val="3"/>
              </w:rPr>
              <w:t>a</w:t>
            </w:r>
            <w:r w:rsidRPr="00442440">
              <w:rPr>
                <w:rFonts w:asciiTheme="majorHAnsi" w:hAnsiTheme="majorHAnsi"/>
              </w:rPr>
              <w:t xml:space="preserve">xa </w:t>
            </w:r>
            <w:r w:rsidRPr="00442440">
              <w:rPr>
                <w:rFonts w:asciiTheme="majorHAnsi" w:hAnsiTheme="majorHAnsi"/>
                <w:spacing w:val="-3"/>
              </w:rPr>
              <w:t>p</w:t>
            </w:r>
            <w:r w:rsidRPr="00442440">
              <w:rPr>
                <w:rFonts w:asciiTheme="majorHAnsi" w:hAnsiTheme="majorHAnsi"/>
                <w:spacing w:val="2"/>
              </w:rPr>
              <w:t>en</w:t>
            </w:r>
            <w:r w:rsidRPr="00442440">
              <w:rPr>
                <w:rFonts w:asciiTheme="majorHAnsi" w:hAnsiTheme="majorHAnsi"/>
                <w:spacing w:val="-2"/>
              </w:rPr>
              <w:t>t</w:t>
            </w:r>
            <w:r w:rsidRPr="00442440">
              <w:rPr>
                <w:rFonts w:asciiTheme="majorHAnsi" w:hAnsiTheme="majorHAnsi"/>
                <w:spacing w:val="-4"/>
              </w:rPr>
              <w:t>r</w:t>
            </w:r>
            <w:r w:rsidRPr="00442440">
              <w:rPr>
                <w:rFonts w:asciiTheme="majorHAnsi" w:hAnsiTheme="majorHAnsi"/>
              </w:rPr>
              <w:t xml:space="preserve">u </w:t>
            </w:r>
            <w:r w:rsidRPr="00442440">
              <w:rPr>
                <w:rFonts w:asciiTheme="majorHAnsi" w:hAnsiTheme="majorHAnsi"/>
                <w:spacing w:val="2"/>
              </w:rPr>
              <w:t>e</w:t>
            </w:r>
            <w:r w:rsidRPr="00442440">
              <w:rPr>
                <w:rFonts w:asciiTheme="majorHAnsi" w:hAnsiTheme="majorHAnsi"/>
                <w:spacing w:val="-4"/>
              </w:rPr>
              <w:t>l</w:t>
            </w:r>
            <w:r w:rsidRPr="00442440">
              <w:rPr>
                <w:rFonts w:asciiTheme="majorHAnsi" w:hAnsiTheme="majorHAnsi"/>
              </w:rPr>
              <w:t>i</w:t>
            </w:r>
            <w:r w:rsidRPr="00442440">
              <w:rPr>
                <w:rFonts w:asciiTheme="majorHAnsi" w:hAnsiTheme="majorHAnsi"/>
                <w:spacing w:val="-3"/>
              </w:rPr>
              <w:t>b</w:t>
            </w:r>
            <w:r w:rsidRPr="00442440">
              <w:rPr>
                <w:rFonts w:asciiTheme="majorHAnsi" w:hAnsiTheme="majorHAnsi"/>
                <w:spacing w:val="2"/>
              </w:rPr>
              <w:t>e</w:t>
            </w:r>
            <w:r w:rsidRPr="00442440">
              <w:rPr>
                <w:rFonts w:asciiTheme="majorHAnsi" w:hAnsiTheme="majorHAnsi"/>
                <w:spacing w:val="1"/>
              </w:rPr>
              <w:t>r</w:t>
            </w:r>
            <w:r w:rsidRPr="00442440">
              <w:rPr>
                <w:rFonts w:asciiTheme="majorHAnsi" w:hAnsiTheme="majorHAnsi"/>
                <w:spacing w:val="-3"/>
              </w:rPr>
              <w:t>a</w:t>
            </w:r>
            <w:r w:rsidRPr="00442440">
              <w:rPr>
                <w:rFonts w:asciiTheme="majorHAnsi" w:hAnsiTheme="majorHAnsi"/>
                <w:spacing w:val="1"/>
              </w:rPr>
              <w:t>r</w:t>
            </w:r>
            <w:r w:rsidRPr="00442440">
              <w:rPr>
                <w:rFonts w:asciiTheme="majorHAnsi" w:hAnsiTheme="majorHAnsi"/>
                <w:spacing w:val="-3"/>
              </w:rPr>
              <w:t>e</w:t>
            </w:r>
            <w:r w:rsidRPr="00442440">
              <w:rPr>
                <w:rFonts w:asciiTheme="majorHAnsi" w:hAnsiTheme="majorHAnsi"/>
              </w:rPr>
              <w:t xml:space="preserve">a </w:t>
            </w:r>
            <w:r w:rsidRPr="00442440">
              <w:rPr>
                <w:rFonts w:asciiTheme="majorHAnsi" w:hAnsiTheme="majorHAnsi"/>
                <w:spacing w:val="2"/>
              </w:rPr>
              <w:t>u</w:t>
            </w:r>
            <w:r w:rsidRPr="00442440">
              <w:rPr>
                <w:rFonts w:asciiTheme="majorHAnsi" w:hAnsiTheme="majorHAnsi"/>
                <w:spacing w:val="-3"/>
              </w:rPr>
              <w:t>n</w:t>
            </w:r>
            <w:r w:rsidRPr="00442440">
              <w:rPr>
                <w:rFonts w:asciiTheme="majorHAnsi" w:hAnsiTheme="majorHAnsi"/>
                <w:spacing w:val="2"/>
              </w:rPr>
              <w:t>e</w:t>
            </w:r>
            <w:r w:rsidRPr="00442440">
              <w:rPr>
                <w:rFonts w:asciiTheme="majorHAnsi" w:hAnsiTheme="majorHAnsi"/>
              </w:rPr>
              <w:t xml:space="preserve">i </w:t>
            </w:r>
            <w:r w:rsidRPr="00442440">
              <w:rPr>
                <w:rFonts w:asciiTheme="majorHAnsi" w:hAnsiTheme="majorHAnsi"/>
                <w:spacing w:val="-3"/>
              </w:rPr>
              <w:t>a</w:t>
            </w:r>
            <w:r w:rsidRPr="00442440">
              <w:rPr>
                <w:rFonts w:asciiTheme="majorHAnsi" w:hAnsiTheme="majorHAnsi"/>
                <w:spacing w:val="2"/>
              </w:rPr>
              <w:t>u</w:t>
            </w:r>
            <w:r w:rsidRPr="00442440">
              <w:rPr>
                <w:rFonts w:asciiTheme="majorHAnsi" w:hAnsiTheme="majorHAnsi"/>
                <w:spacing w:val="-2"/>
              </w:rPr>
              <w:t>t</w:t>
            </w:r>
            <w:r w:rsidRPr="00442440">
              <w:rPr>
                <w:rFonts w:asciiTheme="majorHAnsi" w:hAnsiTheme="majorHAnsi"/>
                <w:spacing w:val="-3"/>
              </w:rPr>
              <w:t>o</w:t>
            </w:r>
            <w:r w:rsidRPr="00442440">
              <w:rPr>
                <w:rFonts w:asciiTheme="majorHAnsi" w:hAnsiTheme="majorHAnsi"/>
                <w:spacing w:val="1"/>
              </w:rPr>
              <w:t>r</w:t>
            </w:r>
            <w:r w:rsidRPr="00442440">
              <w:rPr>
                <w:rFonts w:asciiTheme="majorHAnsi" w:hAnsiTheme="majorHAnsi"/>
              </w:rPr>
              <w:t>iz</w:t>
            </w:r>
            <w:r w:rsidRPr="00442440">
              <w:rPr>
                <w:rFonts w:asciiTheme="majorHAnsi" w:hAnsiTheme="majorHAnsi"/>
                <w:spacing w:val="2"/>
              </w:rPr>
              <w:t>a</w:t>
            </w:r>
            <w:r w:rsidRPr="00442440">
              <w:rPr>
                <w:rFonts w:asciiTheme="majorHAnsi" w:hAnsiTheme="majorHAnsi"/>
                <w:spacing w:val="-2"/>
                <w:w w:val="27"/>
              </w:rPr>
              <w:t>ț</w:t>
            </w:r>
            <w:r w:rsidRPr="00442440">
              <w:rPr>
                <w:rFonts w:asciiTheme="majorHAnsi" w:hAnsiTheme="majorHAnsi"/>
              </w:rPr>
              <w:t xml:space="preserve">ii </w:t>
            </w:r>
            <w:r w:rsidRPr="00442440">
              <w:rPr>
                <w:rFonts w:asciiTheme="majorHAnsi" w:hAnsiTheme="majorHAnsi"/>
                <w:spacing w:val="2"/>
              </w:rPr>
              <w:t>d</w:t>
            </w:r>
            <w:r w:rsidRPr="00442440">
              <w:rPr>
                <w:rFonts w:asciiTheme="majorHAnsi" w:hAnsiTheme="majorHAnsi"/>
              </w:rPr>
              <w:t xml:space="preserve">e </w:t>
            </w:r>
            <w:r w:rsidRPr="00442440">
              <w:rPr>
                <w:rFonts w:asciiTheme="majorHAnsi" w:hAnsiTheme="majorHAnsi"/>
                <w:spacing w:val="-3"/>
              </w:rPr>
              <w:t>d</w:t>
            </w:r>
            <w:r w:rsidRPr="00442440">
              <w:rPr>
                <w:rFonts w:asciiTheme="majorHAnsi" w:hAnsiTheme="majorHAnsi"/>
                <w:spacing w:val="2"/>
              </w:rPr>
              <w:t>e</w:t>
            </w:r>
            <w:r w:rsidRPr="00442440">
              <w:rPr>
                <w:rFonts w:asciiTheme="majorHAnsi" w:hAnsiTheme="majorHAnsi"/>
              </w:rPr>
              <w:t>s</w:t>
            </w:r>
            <w:r w:rsidRPr="00442440">
              <w:rPr>
                <w:rFonts w:asciiTheme="majorHAnsi" w:hAnsiTheme="majorHAnsi"/>
                <w:spacing w:val="-2"/>
              </w:rPr>
              <w:t>f</w:t>
            </w:r>
            <w:r w:rsidRPr="00442440">
              <w:rPr>
                <w:rFonts w:asciiTheme="majorHAnsi" w:hAnsiTheme="majorHAnsi"/>
              </w:rPr>
              <w:t>ii</w:t>
            </w:r>
            <w:r w:rsidRPr="00442440">
              <w:rPr>
                <w:rFonts w:asciiTheme="majorHAnsi" w:hAnsiTheme="majorHAnsi"/>
                <w:spacing w:val="2"/>
              </w:rPr>
              <w:t>n</w:t>
            </w:r>
            <w:r w:rsidRPr="00442440">
              <w:rPr>
                <w:rFonts w:asciiTheme="majorHAnsi" w:hAnsiTheme="majorHAnsi"/>
                <w:spacing w:val="-7"/>
                <w:w w:val="27"/>
              </w:rPr>
              <w:t>ț</w:t>
            </w:r>
            <w:r w:rsidRPr="00442440">
              <w:rPr>
                <w:rFonts w:asciiTheme="majorHAnsi" w:hAnsiTheme="majorHAnsi"/>
                <w:spacing w:val="2"/>
              </w:rPr>
              <w:t>a</w:t>
            </w:r>
            <w:r w:rsidRPr="00442440">
              <w:rPr>
                <w:rFonts w:asciiTheme="majorHAnsi" w:hAnsiTheme="majorHAnsi"/>
                <w:spacing w:val="1"/>
              </w:rPr>
              <w:t>r</w:t>
            </w:r>
            <w:r w:rsidRPr="00442440">
              <w:rPr>
                <w:rFonts w:asciiTheme="majorHAnsi" w:hAnsiTheme="majorHAnsi"/>
                <w:spacing w:val="2"/>
              </w:rPr>
              <w:t>e</w:t>
            </w:r>
            <w:r w:rsidRPr="00442440">
              <w:rPr>
                <w:rFonts w:asciiTheme="majorHAnsi" w:hAnsiTheme="majorHAnsi"/>
              </w:rPr>
              <w:t xml:space="preserve">, </w:t>
            </w:r>
            <w:r w:rsidRPr="00442440">
              <w:rPr>
                <w:rFonts w:asciiTheme="majorHAnsi" w:hAnsiTheme="majorHAnsi"/>
                <w:spacing w:val="-2"/>
              </w:rPr>
              <w:t>t</w:t>
            </w:r>
            <w:r w:rsidRPr="00442440">
              <w:rPr>
                <w:rFonts w:asciiTheme="majorHAnsi" w:hAnsiTheme="majorHAnsi"/>
                <w:spacing w:val="2"/>
              </w:rPr>
              <w:t>o</w:t>
            </w:r>
            <w:r w:rsidRPr="00442440">
              <w:rPr>
                <w:rFonts w:asciiTheme="majorHAnsi" w:hAnsiTheme="majorHAnsi"/>
                <w:spacing w:val="-2"/>
              </w:rPr>
              <w:t>t</w:t>
            </w:r>
            <w:r w:rsidRPr="00442440">
              <w:rPr>
                <w:rFonts w:asciiTheme="majorHAnsi" w:hAnsiTheme="majorHAnsi"/>
                <w:spacing w:val="-3"/>
              </w:rPr>
              <w:t>a</w:t>
            </w:r>
            <w:r w:rsidRPr="00442440">
              <w:rPr>
                <w:rFonts w:asciiTheme="majorHAnsi" w:hAnsiTheme="majorHAnsi"/>
              </w:rPr>
              <w:t>l</w:t>
            </w:r>
            <w:r w:rsidRPr="00442440">
              <w:rPr>
                <w:rFonts w:asciiTheme="majorHAnsi" w:hAnsiTheme="majorHAnsi"/>
                <w:w w:val="55"/>
              </w:rPr>
              <w:t>ă</w:t>
            </w:r>
            <w:r>
              <w:rPr>
                <w:rFonts w:asciiTheme="majorHAnsi" w:hAnsiTheme="majorHAnsi"/>
                <w:w w:val="55"/>
              </w:rPr>
              <w:t xml:space="preserve"> </w:t>
            </w:r>
            <w:r w:rsidRPr="00442440">
              <w:rPr>
                <w:rFonts w:asciiTheme="majorHAnsi" w:hAnsiTheme="majorHAnsi"/>
              </w:rPr>
              <w:t>s</w:t>
            </w:r>
            <w:r w:rsidRPr="00442440">
              <w:rPr>
                <w:rFonts w:asciiTheme="majorHAnsi" w:hAnsiTheme="majorHAnsi"/>
                <w:spacing w:val="-3"/>
              </w:rPr>
              <w:t>a</w:t>
            </w:r>
            <w:r w:rsidRPr="00442440">
              <w:rPr>
                <w:rFonts w:asciiTheme="majorHAnsi" w:hAnsiTheme="majorHAnsi"/>
              </w:rPr>
              <w:t xml:space="preserve">u </w:t>
            </w:r>
            <w:r w:rsidRPr="00442440">
              <w:rPr>
                <w:rFonts w:asciiTheme="majorHAnsi" w:hAnsiTheme="majorHAnsi"/>
                <w:spacing w:val="2"/>
              </w:rPr>
              <w:t>pa</w:t>
            </w:r>
            <w:r w:rsidRPr="00442440">
              <w:rPr>
                <w:rFonts w:asciiTheme="majorHAnsi" w:hAnsiTheme="majorHAnsi"/>
                <w:spacing w:val="1"/>
              </w:rPr>
              <w:t>r</w:t>
            </w:r>
            <w:r w:rsidRPr="00442440">
              <w:rPr>
                <w:rFonts w:asciiTheme="majorHAnsi" w:hAnsiTheme="majorHAnsi"/>
                <w:spacing w:val="-2"/>
                <w:w w:val="27"/>
              </w:rPr>
              <w:t>ț</w:t>
            </w:r>
            <w:r w:rsidRPr="00442440">
              <w:rPr>
                <w:rFonts w:asciiTheme="majorHAnsi" w:hAnsiTheme="majorHAnsi"/>
                <w:spacing w:val="-4"/>
              </w:rPr>
              <w:t>i</w:t>
            </w:r>
            <w:r w:rsidRPr="00442440">
              <w:rPr>
                <w:rFonts w:asciiTheme="majorHAnsi" w:hAnsiTheme="majorHAnsi"/>
                <w:spacing w:val="2"/>
              </w:rPr>
              <w:t>a</w:t>
            </w:r>
            <w:r w:rsidRPr="00442440">
              <w:rPr>
                <w:rFonts w:asciiTheme="majorHAnsi" w:hAnsiTheme="majorHAnsi"/>
                <w:spacing w:val="-4"/>
              </w:rPr>
              <w:t>l</w:t>
            </w:r>
            <w:r w:rsidRPr="00442440">
              <w:rPr>
                <w:rFonts w:asciiTheme="majorHAnsi" w:hAnsiTheme="majorHAnsi"/>
                <w:w w:val="55"/>
              </w:rPr>
              <w:t>ă</w:t>
            </w:r>
            <w:r>
              <w:rPr>
                <w:rFonts w:asciiTheme="majorHAnsi" w:hAnsiTheme="majorHAnsi"/>
                <w:w w:val="55"/>
              </w:rPr>
              <w:t xml:space="preserve"> </w:t>
            </w:r>
            <w:r w:rsidRPr="00442440">
              <w:rPr>
                <w:rFonts w:asciiTheme="majorHAnsi" w:hAnsiTheme="majorHAnsi"/>
              </w:rPr>
              <w:t>a</w:t>
            </w:r>
            <w:r w:rsidRPr="00442440">
              <w:rPr>
                <w:rFonts w:asciiTheme="majorHAnsi" w:hAnsiTheme="majorHAnsi"/>
                <w:spacing w:val="-3"/>
              </w:rPr>
              <w:t>u</w:t>
            </w:r>
            <w:r w:rsidRPr="00442440">
              <w:rPr>
                <w:rFonts w:asciiTheme="majorHAnsi" w:hAnsiTheme="majorHAnsi"/>
                <w:spacing w:val="2"/>
              </w:rPr>
              <w:t>n</w:t>
            </w:r>
            <w:r w:rsidRPr="00442440">
              <w:rPr>
                <w:rFonts w:asciiTheme="majorHAnsi" w:hAnsiTheme="majorHAnsi"/>
                <w:spacing w:val="-3"/>
              </w:rPr>
              <w:t>e</w:t>
            </w:r>
            <w:r w:rsidRPr="00442440">
              <w:rPr>
                <w:rFonts w:asciiTheme="majorHAnsi" w:hAnsiTheme="majorHAnsi"/>
              </w:rPr>
              <w:t>ic</w:t>
            </w:r>
            <w:r w:rsidRPr="00442440">
              <w:rPr>
                <w:rFonts w:asciiTheme="majorHAnsi" w:hAnsiTheme="majorHAnsi"/>
                <w:spacing w:val="2"/>
              </w:rPr>
              <w:t>on</w:t>
            </w:r>
            <w:r w:rsidRPr="00442440">
              <w:rPr>
                <w:rFonts w:asciiTheme="majorHAnsi" w:hAnsiTheme="majorHAnsi"/>
              </w:rPr>
              <w:t>s</w:t>
            </w:r>
            <w:r w:rsidRPr="00442440">
              <w:rPr>
                <w:rFonts w:asciiTheme="majorHAnsi" w:hAnsiTheme="majorHAnsi"/>
                <w:spacing w:val="-7"/>
              </w:rPr>
              <w:t>t</w:t>
            </w:r>
            <w:r w:rsidRPr="00442440">
              <w:rPr>
                <w:rFonts w:asciiTheme="majorHAnsi" w:hAnsiTheme="majorHAnsi"/>
                <w:spacing w:val="1"/>
              </w:rPr>
              <w:t>r</w:t>
            </w:r>
            <w:r w:rsidRPr="00442440">
              <w:rPr>
                <w:rFonts w:asciiTheme="majorHAnsi" w:hAnsiTheme="majorHAnsi"/>
                <w:spacing w:val="2"/>
              </w:rPr>
              <w:t>u</w:t>
            </w:r>
            <w:r w:rsidRPr="00442440">
              <w:rPr>
                <w:rFonts w:asciiTheme="majorHAnsi" w:hAnsiTheme="majorHAnsi"/>
                <w:w w:val="51"/>
              </w:rPr>
              <w:t>c</w:t>
            </w:r>
            <w:r w:rsidRPr="00442440">
              <w:rPr>
                <w:rFonts w:asciiTheme="majorHAnsi" w:hAnsiTheme="majorHAnsi"/>
                <w:spacing w:val="-2"/>
                <w:w w:val="51"/>
              </w:rPr>
              <w:t>ț</w:t>
            </w:r>
            <w:r w:rsidRPr="00442440">
              <w:rPr>
                <w:rFonts w:asciiTheme="majorHAnsi" w:hAnsiTheme="majorHAnsi"/>
              </w:rPr>
              <w:t>ii</w:t>
            </w:r>
          </w:p>
        </w:tc>
        <w:tc>
          <w:tcPr>
            <w:tcW w:w="1747" w:type="dxa"/>
          </w:tcPr>
          <w:p w:rsidR="00C9139E" w:rsidRPr="00442440" w:rsidRDefault="00C9139E" w:rsidP="00C9139E">
            <w:pPr>
              <w:pStyle w:val="BodyText"/>
              <w:jc w:val="center"/>
              <w:rPr>
                <w:rFonts w:asciiTheme="majorHAnsi" w:hAnsiTheme="majorHAnsi"/>
              </w:rPr>
            </w:pPr>
            <w:r w:rsidRPr="00442440">
              <w:rPr>
                <w:rFonts w:asciiTheme="majorHAnsi" w:hAnsiTheme="majorHAnsi"/>
                <w:w w:val="95"/>
              </w:rPr>
              <w:t>0,1%</w:t>
            </w:r>
            <w:r w:rsidR="005A3259">
              <w:rPr>
                <w:rFonts w:asciiTheme="majorHAnsi" w:hAnsiTheme="majorHAnsi"/>
                <w:w w:val="95"/>
              </w:rPr>
              <w:t xml:space="preserve"> </w:t>
            </w:r>
            <w:r w:rsidRPr="00442440">
              <w:rPr>
                <w:rFonts w:asciiTheme="majorHAnsi" w:hAnsiTheme="majorHAnsi"/>
                <w:w w:val="95"/>
              </w:rPr>
              <w:t>din</w:t>
            </w:r>
            <w:r w:rsidR="005A3259">
              <w:rPr>
                <w:rFonts w:asciiTheme="majorHAnsi" w:hAnsiTheme="majorHAnsi"/>
                <w:w w:val="95"/>
              </w:rPr>
              <w:t xml:space="preserve"> </w:t>
            </w:r>
            <w:r w:rsidRPr="00442440">
              <w:rPr>
                <w:rFonts w:asciiTheme="majorHAnsi" w:hAnsiTheme="majorHAnsi"/>
                <w:w w:val="95"/>
              </w:rPr>
              <w:t>valoarea</w:t>
            </w:r>
            <w:r w:rsidR="005A3259">
              <w:rPr>
                <w:rFonts w:asciiTheme="majorHAnsi" w:hAnsiTheme="majorHAnsi"/>
                <w:w w:val="95"/>
              </w:rPr>
              <w:t xml:space="preserve"> </w:t>
            </w:r>
            <w:r w:rsidRPr="00442440">
              <w:rPr>
                <w:rFonts w:asciiTheme="majorHAnsi" w:hAnsiTheme="majorHAnsi"/>
                <w:w w:val="95"/>
              </w:rPr>
              <w:t>impozabilă</w:t>
            </w:r>
            <w:r w:rsidR="005A3259">
              <w:rPr>
                <w:rFonts w:asciiTheme="majorHAnsi" w:hAnsiTheme="majorHAnsi"/>
                <w:w w:val="95"/>
              </w:rPr>
              <w:t xml:space="preserve"> </w:t>
            </w:r>
            <w:r w:rsidRPr="00442440">
              <w:rPr>
                <w:rFonts w:asciiTheme="majorHAnsi" w:hAnsiTheme="majorHAnsi"/>
                <w:w w:val="95"/>
              </w:rPr>
              <w:t>a</w:t>
            </w:r>
            <w:r w:rsidR="005A3259">
              <w:rPr>
                <w:rFonts w:asciiTheme="majorHAnsi" w:hAnsiTheme="majorHAnsi"/>
                <w:w w:val="95"/>
              </w:rPr>
              <w:t xml:space="preserve"> </w:t>
            </w:r>
            <w:r w:rsidRPr="00442440">
              <w:rPr>
                <w:rFonts w:asciiTheme="majorHAnsi" w:hAnsiTheme="majorHAnsi"/>
              </w:rPr>
              <w:t>c</w:t>
            </w:r>
            <w:r w:rsidRPr="00442440">
              <w:rPr>
                <w:rFonts w:asciiTheme="majorHAnsi" w:hAnsiTheme="majorHAnsi"/>
                <w:spacing w:val="1"/>
              </w:rPr>
              <w:t>l</w:t>
            </w:r>
            <w:r w:rsidRPr="00442440">
              <w:rPr>
                <w:rFonts w:asciiTheme="majorHAnsi" w:hAnsiTheme="majorHAnsi"/>
                <w:spacing w:val="1"/>
                <w:w w:val="55"/>
              </w:rPr>
              <w:t>ă</w:t>
            </w:r>
            <w:r w:rsidRPr="00442440">
              <w:rPr>
                <w:rFonts w:asciiTheme="majorHAnsi" w:hAnsiTheme="majorHAnsi"/>
                <w:spacing w:val="1"/>
              </w:rPr>
              <w:t>di</w:t>
            </w:r>
            <w:r w:rsidRPr="00442440">
              <w:rPr>
                <w:rFonts w:asciiTheme="majorHAnsi" w:hAnsiTheme="majorHAnsi"/>
                <w:spacing w:val="-6"/>
              </w:rPr>
              <w:t>r</w:t>
            </w:r>
            <w:r w:rsidRPr="00442440">
              <w:rPr>
                <w:rFonts w:asciiTheme="majorHAnsi" w:hAnsiTheme="majorHAnsi"/>
                <w:spacing w:val="1"/>
              </w:rPr>
              <w:t>i</w:t>
            </w:r>
            <w:r w:rsidRPr="00442440">
              <w:rPr>
                <w:rFonts w:asciiTheme="majorHAnsi" w:hAnsiTheme="majorHAnsi"/>
              </w:rPr>
              <w:t>i</w:t>
            </w:r>
            <w:r w:rsidR="005A3259">
              <w:rPr>
                <w:rFonts w:asciiTheme="majorHAnsi" w:hAnsiTheme="majorHAnsi"/>
              </w:rPr>
              <w:t xml:space="preserve"> </w:t>
            </w:r>
            <w:r w:rsidRPr="00442440">
              <w:rPr>
                <w:rFonts w:asciiTheme="majorHAnsi" w:hAnsiTheme="majorHAnsi"/>
              </w:rPr>
              <w:t>s</w:t>
            </w:r>
            <w:r w:rsidRPr="00442440">
              <w:rPr>
                <w:rFonts w:asciiTheme="majorHAnsi" w:hAnsiTheme="majorHAnsi"/>
                <w:spacing w:val="1"/>
              </w:rPr>
              <w:t>a</w:t>
            </w:r>
            <w:r w:rsidRPr="00442440">
              <w:rPr>
                <w:rFonts w:asciiTheme="majorHAnsi" w:hAnsiTheme="majorHAnsi"/>
              </w:rPr>
              <w:t>u</w:t>
            </w:r>
            <w:r w:rsidR="005A3259">
              <w:rPr>
                <w:rFonts w:asciiTheme="majorHAnsi" w:hAnsiTheme="majorHAnsi"/>
              </w:rPr>
              <w:t xml:space="preserve"> </w:t>
            </w:r>
            <w:r w:rsidRPr="00442440">
              <w:rPr>
                <w:rFonts w:asciiTheme="majorHAnsi" w:hAnsiTheme="majorHAnsi"/>
                <w:spacing w:val="-4"/>
              </w:rPr>
              <w:t>p</w:t>
            </w:r>
            <w:r w:rsidRPr="00442440">
              <w:rPr>
                <w:rFonts w:asciiTheme="majorHAnsi" w:hAnsiTheme="majorHAnsi"/>
                <w:spacing w:val="1"/>
                <w:w w:val="55"/>
              </w:rPr>
              <w:t>ă</w:t>
            </w:r>
            <w:r w:rsidRPr="00442440">
              <w:rPr>
                <w:rFonts w:asciiTheme="majorHAnsi" w:hAnsiTheme="majorHAnsi"/>
                <w:w w:val="45"/>
              </w:rPr>
              <w:t>r</w:t>
            </w:r>
            <w:r w:rsidRPr="00442440">
              <w:rPr>
                <w:rFonts w:asciiTheme="majorHAnsi" w:hAnsiTheme="majorHAnsi"/>
                <w:spacing w:val="-2"/>
                <w:w w:val="45"/>
              </w:rPr>
              <w:t>ț</w:t>
            </w:r>
            <w:r w:rsidRPr="00442440">
              <w:rPr>
                <w:rFonts w:asciiTheme="majorHAnsi" w:hAnsiTheme="majorHAnsi"/>
                <w:spacing w:val="1"/>
              </w:rPr>
              <w:t>i</w:t>
            </w:r>
            <w:r w:rsidRPr="00442440">
              <w:rPr>
                <w:rFonts w:asciiTheme="majorHAnsi" w:hAnsiTheme="majorHAnsi"/>
              </w:rPr>
              <w:t>i</w:t>
            </w:r>
            <w:r w:rsidR="005A3259">
              <w:rPr>
                <w:rFonts w:asciiTheme="majorHAnsi" w:hAnsiTheme="majorHAnsi"/>
              </w:rPr>
              <w:t xml:space="preserve"> </w:t>
            </w:r>
            <w:r w:rsidRPr="00442440">
              <w:rPr>
                <w:rFonts w:asciiTheme="majorHAnsi" w:hAnsiTheme="majorHAnsi"/>
                <w:spacing w:val="1"/>
              </w:rPr>
              <w:t>a</w:t>
            </w:r>
            <w:r w:rsidRPr="00442440">
              <w:rPr>
                <w:rFonts w:asciiTheme="majorHAnsi" w:hAnsiTheme="majorHAnsi"/>
                <w:spacing w:val="-2"/>
              </w:rPr>
              <w:t>f</w:t>
            </w:r>
            <w:r w:rsidRPr="00442440">
              <w:rPr>
                <w:rFonts w:asciiTheme="majorHAnsi" w:hAnsiTheme="majorHAnsi"/>
                <w:spacing w:val="1"/>
              </w:rPr>
              <w:t>e</w:t>
            </w:r>
            <w:r w:rsidRPr="00442440">
              <w:rPr>
                <w:rFonts w:asciiTheme="majorHAnsi" w:hAnsiTheme="majorHAnsi"/>
              </w:rPr>
              <w:t>r</w:t>
            </w:r>
            <w:r w:rsidRPr="00442440">
              <w:rPr>
                <w:rFonts w:asciiTheme="majorHAnsi" w:hAnsiTheme="majorHAnsi"/>
                <w:spacing w:val="1"/>
              </w:rPr>
              <w:t>en</w:t>
            </w:r>
            <w:r w:rsidRPr="00442440">
              <w:rPr>
                <w:rFonts w:asciiTheme="majorHAnsi" w:hAnsiTheme="majorHAnsi"/>
                <w:spacing w:val="-2"/>
              </w:rPr>
              <w:t>t</w:t>
            </w:r>
            <w:r w:rsidRPr="00442440">
              <w:rPr>
                <w:rFonts w:asciiTheme="majorHAnsi" w:hAnsiTheme="majorHAnsi"/>
              </w:rPr>
              <w:t>e</w:t>
            </w:r>
            <w:r w:rsidR="005A3259">
              <w:rPr>
                <w:rFonts w:asciiTheme="majorHAnsi" w:hAnsiTheme="majorHAnsi"/>
              </w:rPr>
              <w:t xml:space="preserve"> </w:t>
            </w:r>
            <w:r w:rsidRPr="00442440">
              <w:rPr>
                <w:rFonts w:asciiTheme="majorHAnsi" w:hAnsiTheme="majorHAnsi"/>
                <w:spacing w:val="-4"/>
              </w:rPr>
              <w:t>d</w:t>
            </w:r>
            <w:r w:rsidRPr="00442440">
              <w:rPr>
                <w:rFonts w:asciiTheme="majorHAnsi" w:hAnsiTheme="majorHAnsi"/>
                <w:spacing w:val="1"/>
              </w:rPr>
              <w:t>i</w:t>
            </w:r>
            <w:r w:rsidRPr="00442440">
              <w:rPr>
                <w:rFonts w:asciiTheme="majorHAnsi" w:hAnsiTheme="majorHAnsi"/>
              </w:rPr>
              <w:t>n aceasta</w:t>
            </w:r>
          </w:p>
        </w:tc>
        <w:tc>
          <w:tcPr>
            <w:tcW w:w="1747" w:type="dxa"/>
          </w:tcPr>
          <w:p w:rsidR="00C9139E" w:rsidRPr="00442440" w:rsidRDefault="00C9139E" w:rsidP="00C9139E">
            <w:pPr>
              <w:pStyle w:val="BodyText"/>
              <w:jc w:val="center"/>
              <w:rPr>
                <w:rFonts w:asciiTheme="majorHAnsi" w:hAnsiTheme="majorHAnsi"/>
              </w:rPr>
            </w:pPr>
            <w:r w:rsidRPr="00442440">
              <w:rPr>
                <w:rFonts w:asciiTheme="majorHAnsi" w:hAnsiTheme="majorHAnsi"/>
                <w:w w:val="95"/>
              </w:rPr>
              <w:t>0,1%</w:t>
            </w:r>
            <w:r w:rsidR="005A3259">
              <w:rPr>
                <w:rFonts w:asciiTheme="majorHAnsi" w:hAnsiTheme="majorHAnsi"/>
                <w:w w:val="95"/>
              </w:rPr>
              <w:t xml:space="preserve"> </w:t>
            </w:r>
            <w:r w:rsidRPr="00442440">
              <w:rPr>
                <w:rFonts w:asciiTheme="majorHAnsi" w:hAnsiTheme="majorHAnsi"/>
                <w:w w:val="95"/>
              </w:rPr>
              <w:t>din</w:t>
            </w:r>
            <w:r w:rsidR="005A3259">
              <w:rPr>
                <w:rFonts w:asciiTheme="majorHAnsi" w:hAnsiTheme="majorHAnsi"/>
                <w:w w:val="95"/>
              </w:rPr>
              <w:t xml:space="preserve"> </w:t>
            </w:r>
            <w:r w:rsidRPr="00442440">
              <w:rPr>
                <w:rFonts w:asciiTheme="majorHAnsi" w:hAnsiTheme="majorHAnsi"/>
                <w:w w:val="95"/>
              </w:rPr>
              <w:t>valoarea</w:t>
            </w:r>
            <w:r w:rsidR="005A3259">
              <w:rPr>
                <w:rFonts w:asciiTheme="majorHAnsi" w:hAnsiTheme="majorHAnsi"/>
                <w:w w:val="95"/>
              </w:rPr>
              <w:t xml:space="preserve"> </w:t>
            </w:r>
            <w:r w:rsidRPr="00442440">
              <w:rPr>
                <w:rFonts w:asciiTheme="majorHAnsi" w:hAnsiTheme="majorHAnsi"/>
                <w:w w:val="95"/>
              </w:rPr>
              <w:t>impozabilă</w:t>
            </w:r>
            <w:r w:rsidR="005A3259">
              <w:rPr>
                <w:rFonts w:asciiTheme="majorHAnsi" w:hAnsiTheme="majorHAnsi"/>
                <w:w w:val="95"/>
              </w:rPr>
              <w:t xml:space="preserve"> </w:t>
            </w:r>
            <w:r w:rsidRPr="00442440">
              <w:rPr>
                <w:rFonts w:asciiTheme="majorHAnsi" w:hAnsiTheme="majorHAnsi"/>
                <w:w w:val="95"/>
              </w:rPr>
              <w:t>a</w:t>
            </w:r>
            <w:r w:rsidR="005A3259">
              <w:rPr>
                <w:rFonts w:asciiTheme="majorHAnsi" w:hAnsiTheme="majorHAnsi"/>
                <w:w w:val="95"/>
              </w:rPr>
              <w:t xml:space="preserve"> </w:t>
            </w:r>
            <w:r w:rsidRPr="00442440">
              <w:rPr>
                <w:rFonts w:asciiTheme="majorHAnsi" w:hAnsiTheme="majorHAnsi"/>
              </w:rPr>
              <w:t>c</w:t>
            </w:r>
            <w:r w:rsidRPr="00442440">
              <w:rPr>
                <w:rFonts w:asciiTheme="majorHAnsi" w:hAnsiTheme="majorHAnsi"/>
                <w:spacing w:val="1"/>
              </w:rPr>
              <w:t>l</w:t>
            </w:r>
            <w:r w:rsidRPr="00442440">
              <w:rPr>
                <w:rFonts w:asciiTheme="majorHAnsi" w:hAnsiTheme="majorHAnsi"/>
                <w:spacing w:val="1"/>
                <w:w w:val="55"/>
              </w:rPr>
              <w:t>ă</w:t>
            </w:r>
            <w:r w:rsidRPr="00442440">
              <w:rPr>
                <w:rFonts w:asciiTheme="majorHAnsi" w:hAnsiTheme="majorHAnsi"/>
                <w:spacing w:val="1"/>
              </w:rPr>
              <w:t>di</w:t>
            </w:r>
            <w:r w:rsidRPr="00442440">
              <w:rPr>
                <w:rFonts w:asciiTheme="majorHAnsi" w:hAnsiTheme="majorHAnsi"/>
                <w:spacing w:val="-6"/>
              </w:rPr>
              <w:t>r</w:t>
            </w:r>
            <w:r w:rsidRPr="00442440">
              <w:rPr>
                <w:rFonts w:asciiTheme="majorHAnsi" w:hAnsiTheme="majorHAnsi"/>
                <w:spacing w:val="1"/>
              </w:rPr>
              <w:t>i</w:t>
            </w:r>
            <w:r w:rsidRPr="00442440">
              <w:rPr>
                <w:rFonts w:asciiTheme="majorHAnsi" w:hAnsiTheme="majorHAnsi"/>
              </w:rPr>
              <w:t>i</w:t>
            </w:r>
            <w:r w:rsidR="005A3259">
              <w:rPr>
                <w:rFonts w:asciiTheme="majorHAnsi" w:hAnsiTheme="majorHAnsi"/>
              </w:rPr>
              <w:t xml:space="preserve"> </w:t>
            </w:r>
            <w:r w:rsidRPr="00442440">
              <w:rPr>
                <w:rFonts w:asciiTheme="majorHAnsi" w:hAnsiTheme="majorHAnsi"/>
              </w:rPr>
              <w:t>s</w:t>
            </w:r>
            <w:r w:rsidRPr="00442440">
              <w:rPr>
                <w:rFonts w:asciiTheme="majorHAnsi" w:hAnsiTheme="majorHAnsi"/>
                <w:spacing w:val="1"/>
              </w:rPr>
              <w:t>a</w:t>
            </w:r>
            <w:r w:rsidRPr="00442440">
              <w:rPr>
                <w:rFonts w:asciiTheme="majorHAnsi" w:hAnsiTheme="majorHAnsi"/>
              </w:rPr>
              <w:t>u</w:t>
            </w:r>
            <w:r w:rsidR="005A3259">
              <w:rPr>
                <w:rFonts w:asciiTheme="majorHAnsi" w:hAnsiTheme="majorHAnsi"/>
              </w:rPr>
              <w:t xml:space="preserve"> </w:t>
            </w:r>
            <w:r w:rsidRPr="00442440">
              <w:rPr>
                <w:rFonts w:asciiTheme="majorHAnsi" w:hAnsiTheme="majorHAnsi"/>
                <w:spacing w:val="-4"/>
              </w:rPr>
              <w:t>p</w:t>
            </w:r>
            <w:r w:rsidRPr="00442440">
              <w:rPr>
                <w:rFonts w:asciiTheme="majorHAnsi" w:hAnsiTheme="majorHAnsi"/>
                <w:spacing w:val="1"/>
                <w:w w:val="55"/>
              </w:rPr>
              <w:t>ă</w:t>
            </w:r>
            <w:r w:rsidRPr="00442440">
              <w:rPr>
                <w:rFonts w:asciiTheme="majorHAnsi" w:hAnsiTheme="majorHAnsi"/>
                <w:w w:val="45"/>
              </w:rPr>
              <w:t>r</w:t>
            </w:r>
            <w:r w:rsidRPr="00442440">
              <w:rPr>
                <w:rFonts w:asciiTheme="majorHAnsi" w:hAnsiTheme="majorHAnsi"/>
                <w:spacing w:val="-2"/>
                <w:w w:val="45"/>
              </w:rPr>
              <w:t>ț</w:t>
            </w:r>
            <w:r w:rsidRPr="00442440">
              <w:rPr>
                <w:rFonts w:asciiTheme="majorHAnsi" w:hAnsiTheme="majorHAnsi"/>
                <w:spacing w:val="1"/>
              </w:rPr>
              <w:t>i</w:t>
            </w:r>
            <w:r w:rsidR="005A3259">
              <w:rPr>
                <w:rFonts w:asciiTheme="majorHAnsi" w:hAnsiTheme="majorHAnsi"/>
                <w:spacing w:val="1"/>
              </w:rPr>
              <w:t xml:space="preserve"> </w:t>
            </w:r>
            <w:r w:rsidRPr="00442440">
              <w:rPr>
                <w:rFonts w:asciiTheme="majorHAnsi" w:hAnsiTheme="majorHAnsi"/>
              </w:rPr>
              <w:t>i</w:t>
            </w:r>
            <w:r w:rsidRPr="00442440">
              <w:rPr>
                <w:rFonts w:asciiTheme="majorHAnsi" w:hAnsiTheme="majorHAnsi"/>
                <w:spacing w:val="1"/>
              </w:rPr>
              <w:t>a</w:t>
            </w:r>
            <w:r w:rsidRPr="00442440">
              <w:rPr>
                <w:rFonts w:asciiTheme="majorHAnsi" w:hAnsiTheme="majorHAnsi"/>
                <w:spacing w:val="-2"/>
              </w:rPr>
              <w:t>f</w:t>
            </w:r>
            <w:r w:rsidRPr="00442440">
              <w:rPr>
                <w:rFonts w:asciiTheme="majorHAnsi" w:hAnsiTheme="majorHAnsi"/>
                <w:spacing w:val="1"/>
              </w:rPr>
              <w:t>e</w:t>
            </w:r>
            <w:r w:rsidRPr="00442440">
              <w:rPr>
                <w:rFonts w:asciiTheme="majorHAnsi" w:hAnsiTheme="majorHAnsi"/>
              </w:rPr>
              <w:t>r</w:t>
            </w:r>
            <w:r w:rsidRPr="00442440">
              <w:rPr>
                <w:rFonts w:asciiTheme="majorHAnsi" w:hAnsiTheme="majorHAnsi"/>
                <w:spacing w:val="1"/>
              </w:rPr>
              <w:t>en</w:t>
            </w:r>
            <w:r w:rsidRPr="00442440">
              <w:rPr>
                <w:rFonts w:asciiTheme="majorHAnsi" w:hAnsiTheme="majorHAnsi"/>
                <w:spacing w:val="-2"/>
              </w:rPr>
              <w:t>t</w:t>
            </w:r>
            <w:r w:rsidRPr="00442440">
              <w:rPr>
                <w:rFonts w:asciiTheme="majorHAnsi" w:hAnsiTheme="majorHAnsi"/>
              </w:rPr>
              <w:t>e</w:t>
            </w:r>
            <w:r w:rsidR="005A3259">
              <w:rPr>
                <w:rFonts w:asciiTheme="majorHAnsi" w:hAnsiTheme="majorHAnsi"/>
              </w:rPr>
              <w:t xml:space="preserve"> </w:t>
            </w:r>
            <w:r w:rsidRPr="00442440">
              <w:rPr>
                <w:rFonts w:asciiTheme="majorHAnsi" w:hAnsiTheme="majorHAnsi"/>
                <w:spacing w:val="-4"/>
              </w:rPr>
              <w:t>d</w:t>
            </w:r>
            <w:r w:rsidRPr="00442440">
              <w:rPr>
                <w:rFonts w:asciiTheme="majorHAnsi" w:hAnsiTheme="majorHAnsi"/>
                <w:spacing w:val="1"/>
              </w:rPr>
              <w:t>i</w:t>
            </w:r>
            <w:r w:rsidRPr="00442440">
              <w:rPr>
                <w:rFonts w:asciiTheme="majorHAnsi" w:hAnsiTheme="majorHAnsi"/>
              </w:rPr>
              <w:t>n aceasta</w:t>
            </w:r>
          </w:p>
        </w:tc>
      </w:tr>
      <w:tr w:rsidR="00C9139E" w:rsidRPr="00442440" w:rsidTr="005A3259">
        <w:tc>
          <w:tcPr>
            <w:tcW w:w="7493" w:type="dxa"/>
          </w:tcPr>
          <w:p w:rsidR="00C9139E" w:rsidRPr="00442440" w:rsidRDefault="00C9139E" w:rsidP="00C9139E">
            <w:pPr>
              <w:pStyle w:val="BodyText"/>
              <w:ind w:left="0" w:firstLine="0"/>
              <w:jc w:val="both"/>
              <w:rPr>
                <w:rFonts w:asciiTheme="majorHAnsi" w:hAnsiTheme="majorHAnsi"/>
                <w:b/>
              </w:rPr>
            </w:pPr>
            <w:r w:rsidRPr="00442440">
              <w:rPr>
                <w:rFonts w:asciiTheme="majorHAnsi" w:hAnsiTheme="majorHAnsi"/>
                <w:b/>
              </w:rPr>
              <w:t>Art.474</w:t>
            </w:r>
            <w:r w:rsidR="005A3259">
              <w:rPr>
                <w:rFonts w:asciiTheme="majorHAnsi" w:hAnsiTheme="majorHAnsi"/>
                <w:b/>
              </w:rPr>
              <w:t xml:space="preserve"> </w:t>
            </w:r>
            <w:r w:rsidRPr="00442440">
              <w:rPr>
                <w:rFonts w:asciiTheme="majorHAnsi" w:hAnsiTheme="majorHAnsi"/>
                <w:b/>
              </w:rPr>
              <w:t xml:space="preserve"> alin.(10)</w:t>
            </w:r>
            <w:r w:rsidR="005A3259">
              <w:rPr>
                <w:rFonts w:asciiTheme="majorHAnsi" w:hAnsiTheme="majorHAnsi"/>
                <w:b/>
              </w:rPr>
              <w:t xml:space="preserve"> </w:t>
            </w:r>
            <w:r w:rsidRPr="00442440">
              <w:rPr>
                <w:rFonts w:asciiTheme="majorHAnsi" w:hAnsiTheme="majorHAnsi"/>
                <w:spacing w:val="-3"/>
              </w:rPr>
              <w:t>T</w:t>
            </w:r>
            <w:r w:rsidRPr="00442440">
              <w:rPr>
                <w:rFonts w:asciiTheme="majorHAnsi" w:hAnsiTheme="majorHAnsi"/>
                <w:spacing w:val="-2"/>
                <w:w w:val="99"/>
              </w:rPr>
              <w:t>a</w:t>
            </w:r>
            <w:r w:rsidRPr="00442440">
              <w:rPr>
                <w:rFonts w:asciiTheme="majorHAnsi" w:hAnsiTheme="majorHAnsi"/>
                <w:w w:val="99"/>
              </w:rPr>
              <w:t>xa</w:t>
            </w:r>
            <w:r w:rsidR="005A3259">
              <w:rPr>
                <w:rFonts w:asciiTheme="majorHAnsi" w:hAnsiTheme="majorHAnsi"/>
                <w:w w:val="99"/>
              </w:rPr>
              <w:t xml:space="preserve"> </w:t>
            </w:r>
            <w:r w:rsidRPr="00442440">
              <w:rPr>
                <w:rFonts w:asciiTheme="majorHAnsi" w:hAnsiTheme="majorHAnsi"/>
                <w:spacing w:val="3"/>
                <w:w w:val="99"/>
              </w:rPr>
              <w:t>p</w:t>
            </w:r>
            <w:r w:rsidRPr="00442440">
              <w:rPr>
                <w:rFonts w:asciiTheme="majorHAnsi" w:hAnsiTheme="majorHAnsi"/>
                <w:spacing w:val="-2"/>
                <w:w w:val="99"/>
              </w:rPr>
              <w:t>en</w:t>
            </w:r>
            <w:r w:rsidRPr="00442440">
              <w:rPr>
                <w:rFonts w:asciiTheme="majorHAnsi" w:hAnsiTheme="majorHAnsi"/>
              </w:rPr>
              <w:t>t</w:t>
            </w:r>
            <w:r w:rsidRPr="00442440">
              <w:rPr>
                <w:rFonts w:asciiTheme="majorHAnsi" w:hAnsiTheme="majorHAnsi"/>
                <w:spacing w:val="-3"/>
              </w:rPr>
              <w:t>r</w:t>
            </w:r>
            <w:r w:rsidRPr="00442440">
              <w:rPr>
                <w:rFonts w:asciiTheme="majorHAnsi" w:hAnsiTheme="majorHAnsi"/>
                <w:w w:val="99"/>
              </w:rPr>
              <w:t>u</w:t>
            </w:r>
            <w:r w:rsidR="005A3259">
              <w:rPr>
                <w:rFonts w:asciiTheme="majorHAnsi" w:hAnsiTheme="majorHAnsi"/>
                <w:w w:val="99"/>
              </w:rPr>
              <w:t xml:space="preserve"> </w:t>
            </w:r>
            <w:r w:rsidRPr="00442440">
              <w:rPr>
                <w:rFonts w:asciiTheme="majorHAnsi" w:hAnsiTheme="majorHAnsi"/>
                <w:spacing w:val="-2"/>
                <w:w w:val="99"/>
              </w:rPr>
              <w:t>e</w:t>
            </w:r>
            <w:r w:rsidRPr="00442440">
              <w:rPr>
                <w:rFonts w:asciiTheme="majorHAnsi" w:hAnsiTheme="majorHAnsi"/>
                <w:w w:val="99"/>
              </w:rPr>
              <w:t>l</w:t>
            </w:r>
            <w:r w:rsidRPr="00442440">
              <w:rPr>
                <w:rFonts w:asciiTheme="majorHAnsi" w:hAnsiTheme="majorHAnsi"/>
                <w:spacing w:val="1"/>
                <w:w w:val="99"/>
              </w:rPr>
              <w:t>i</w:t>
            </w:r>
            <w:r w:rsidRPr="00442440">
              <w:rPr>
                <w:rFonts w:asciiTheme="majorHAnsi" w:hAnsiTheme="majorHAnsi"/>
                <w:spacing w:val="-2"/>
                <w:w w:val="99"/>
              </w:rPr>
              <w:t>be</w:t>
            </w:r>
            <w:r w:rsidRPr="00442440">
              <w:rPr>
                <w:rFonts w:asciiTheme="majorHAnsi" w:hAnsiTheme="majorHAnsi"/>
                <w:spacing w:val="3"/>
                <w:w w:val="99"/>
              </w:rPr>
              <w:t>r</w:t>
            </w:r>
            <w:r w:rsidRPr="00442440">
              <w:rPr>
                <w:rFonts w:asciiTheme="majorHAnsi" w:hAnsiTheme="majorHAnsi"/>
                <w:spacing w:val="-2"/>
                <w:w w:val="99"/>
              </w:rPr>
              <w:t>are</w:t>
            </w:r>
            <w:r w:rsidRPr="00442440">
              <w:rPr>
                <w:rFonts w:asciiTheme="majorHAnsi" w:hAnsiTheme="majorHAnsi"/>
                <w:w w:val="99"/>
              </w:rPr>
              <w:t>a</w:t>
            </w:r>
            <w:r w:rsidR="005A3259">
              <w:rPr>
                <w:rFonts w:asciiTheme="majorHAnsi" w:hAnsiTheme="majorHAnsi"/>
                <w:w w:val="99"/>
              </w:rPr>
              <w:t xml:space="preserve"> </w:t>
            </w:r>
            <w:r w:rsidRPr="00442440">
              <w:rPr>
                <w:rFonts w:asciiTheme="majorHAnsi" w:hAnsiTheme="majorHAnsi"/>
                <w:spacing w:val="-2"/>
                <w:w w:val="99"/>
              </w:rPr>
              <w:t>au</w:t>
            </w:r>
            <w:r w:rsidRPr="00442440">
              <w:rPr>
                <w:rFonts w:asciiTheme="majorHAnsi" w:hAnsiTheme="majorHAnsi"/>
              </w:rPr>
              <w:t>t</w:t>
            </w:r>
            <w:r w:rsidRPr="00442440">
              <w:rPr>
                <w:rFonts w:asciiTheme="majorHAnsi" w:hAnsiTheme="majorHAnsi"/>
                <w:spacing w:val="3"/>
              </w:rPr>
              <w:t>o</w:t>
            </w:r>
            <w:r w:rsidRPr="00442440">
              <w:rPr>
                <w:rFonts w:asciiTheme="majorHAnsi" w:hAnsiTheme="majorHAnsi"/>
                <w:spacing w:val="-2"/>
              </w:rPr>
              <w:t>r</w:t>
            </w:r>
            <w:r w:rsidRPr="00442440">
              <w:rPr>
                <w:rFonts w:asciiTheme="majorHAnsi" w:hAnsiTheme="majorHAnsi"/>
                <w:w w:val="99"/>
              </w:rPr>
              <w:t>iza</w:t>
            </w:r>
            <w:r w:rsidRPr="00442440">
              <w:rPr>
                <w:rFonts w:asciiTheme="majorHAnsi" w:hAnsiTheme="majorHAnsi"/>
                <w:w w:val="27"/>
              </w:rPr>
              <w:t>ț</w:t>
            </w:r>
            <w:r w:rsidRPr="00442440">
              <w:rPr>
                <w:rFonts w:asciiTheme="majorHAnsi" w:hAnsiTheme="majorHAnsi"/>
                <w:spacing w:val="-1"/>
              </w:rPr>
              <w:t>ie</w:t>
            </w:r>
            <w:r w:rsidRPr="00442440">
              <w:rPr>
                <w:rFonts w:asciiTheme="majorHAnsi" w:hAnsiTheme="majorHAnsi"/>
              </w:rPr>
              <w:t>i</w:t>
            </w:r>
            <w:r w:rsidR="005A3259">
              <w:rPr>
                <w:rFonts w:asciiTheme="majorHAnsi" w:hAnsiTheme="majorHAnsi"/>
              </w:rPr>
              <w:t xml:space="preserve"> </w:t>
            </w:r>
            <w:r w:rsidRPr="00442440">
              <w:rPr>
                <w:rFonts w:asciiTheme="majorHAnsi" w:hAnsiTheme="majorHAnsi"/>
                <w:spacing w:val="3"/>
              </w:rPr>
              <w:t>d</w:t>
            </w:r>
            <w:r w:rsidRPr="00442440">
              <w:rPr>
                <w:rFonts w:asciiTheme="majorHAnsi" w:hAnsiTheme="majorHAnsi"/>
              </w:rPr>
              <w:t>e</w:t>
            </w:r>
            <w:r w:rsidRPr="00442440">
              <w:rPr>
                <w:rFonts w:asciiTheme="majorHAnsi" w:hAnsiTheme="majorHAnsi"/>
                <w:spacing w:val="-2"/>
              </w:rPr>
              <w:t xml:space="preserve"> fo</w:t>
            </w:r>
            <w:r w:rsidRPr="00442440">
              <w:rPr>
                <w:rFonts w:asciiTheme="majorHAnsi" w:hAnsiTheme="majorHAnsi"/>
                <w:spacing w:val="3"/>
              </w:rPr>
              <w:t>r</w:t>
            </w:r>
            <w:r w:rsidRPr="00442440">
              <w:rPr>
                <w:rFonts w:asciiTheme="majorHAnsi" w:hAnsiTheme="majorHAnsi"/>
                <w:spacing w:val="-2"/>
              </w:rPr>
              <w:t>a</w:t>
            </w:r>
            <w:r w:rsidRPr="00442440">
              <w:rPr>
                <w:rFonts w:asciiTheme="majorHAnsi" w:hAnsiTheme="majorHAnsi"/>
                <w:spacing w:val="-1"/>
              </w:rPr>
              <w:t>j</w:t>
            </w:r>
            <w:r w:rsidRPr="00442440">
              <w:rPr>
                <w:rFonts w:asciiTheme="majorHAnsi" w:hAnsiTheme="majorHAnsi"/>
              </w:rPr>
              <w:t>e</w:t>
            </w:r>
            <w:r w:rsidRPr="00442440">
              <w:rPr>
                <w:rFonts w:asciiTheme="majorHAnsi" w:hAnsiTheme="majorHAnsi"/>
                <w:spacing w:val="-1"/>
              </w:rPr>
              <w:t xml:space="preserve"> s</w:t>
            </w:r>
            <w:r w:rsidRPr="00442440">
              <w:rPr>
                <w:rFonts w:asciiTheme="majorHAnsi" w:hAnsiTheme="majorHAnsi"/>
                <w:spacing w:val="-2"/>
              </w:rPr>
              <w:t>a</w:t>
            </w:r>
            <w:r w:rsidRPr="00442440">
              <w:rPr>
                <w:rFonts w:asciiTheme="majorHAnsi" w:hAnsiTheme="majorHAnsi"/>
              </w:rPr>
              <w:t>u</w:t>
            </w:r>
            <w:r w:rsidR="005A3259">
              <w:rPr>
                <w:rFonts w:asciiTheme="majorHAnsi" w:hAnsiTheme="majorHAnsi"/>
              </w:rPr>
              <w:t xml:space="preserve"> </w:t>
            </w:r>
            <w:r w:rsidRPr="00442440">
              <w:rPr>
                <w:rFonts w:asciiTheme="majorHAnsi" w:hAnsiTheme="majorHAnsi"/>
                <w:spacing w:val="-2"/>
              </w:rPr>
              <w:t>e</w:t>
            </w:r>
            <w:r w:rsidRPr="00442440">
              <w:rPr>
                <w:rFonts w:asciiTheme="majorHAnsi" w:hAnsiTheme="majorHAnsi"/>
              </w:rPr>
              <w:t>xc</w:t>
            </w:r>
            <w:r w:rsidRPr="00442440">
              <w:rPr>
                <w:rFonts w:asciiTheme="majorHAnsi" w:hAnsiTheme="majorHAnsi"/>
                <w:spacing w:val="-2"/>
              </w:rPr>
              <w:t>a</w:t>
            </w:r>
            <w:r w:rsidRPr="00442440">
              <w:rPr>
                <w:rFonts w:asciiTheme="majorHAnsi" w:hAnsiTheme="majorHAnsi"/>
                <w:w w:val="70"/>
              </w:rPr>
              <w:t>v</w:t>
            </w:r>
            <w:r w:rsidRPr="00442440">
              <w:rPr>
                <w:rFonts w:asciiTheme="majorHAnsi" w:hAnsiTheme="majorHAnsi"/>
                <w:spacing w:val="3"/>
                <w:w w:val="70"/>
              </w:rPr>
              <w:t>ă</w:t>
            </w:r>
            <w:r w:rsidRPr="00442440">
              <w:rPr>
                <w:rFonts w:asciiTheme="majorHAnsi" w:hAnsiTheme="majorHAnsi"/>
                <w:spacing w:val="-2"/>
              </w:rPr>
              <w:t>r</w:t>
            </w:r>
            <w:r w:rsidRPr="00442440">
              <w:rPr>
                <w:rFonts w:asciiTheme="majorHAnsi" w:hAnsiTheme="majorHAnsi"/>
              </w:rPr>
              <w:t>i</w:t>
            </w:r>
          </w:p>
        </w:tc>
        <w:tc>
          <w:tcPr>
            <w:tcW w:w="1747" w:type="dxa"/>
          </w:tcPr>
          <w:p w:rsidR="00C9139E" w:rsidRPr="00442440" w:rsidRDefault="00C9139E" w:rsidP="005A3259">
            <w:pPr>
              <w:pStyle w:val="BodyText"/>
              <w:jc w:val="center"/>
              <w:rPr>
                <w:rFonts w:asciiTheme="majorHAnsi" w:hAnsiTheme="majorHAnsi"/>
              </w:rPr>
            </w:pPr>
            <w:r w:rsidRPr="00442440">
              <w:rPr>
                <w:rFonts w:asciiTheme="majorHAnsi" w:hAnsiTheme="majorHAnsi"/>
              </w:rPr>
              <w:t>2</w:t>
            </w:r>
            <w:r w:rsidR="005A3259">
              <w:rPr>
                <w:rFonts w:asciiTheme="majorHAnsi" w:hAnsiTheme="majorHAnsi"/>
              </w:rPr>
              <w:t>7</w:t>
            </w:r>
          </w:p>
        </w:tc>
        <w:tc>
          <w:tcPr>
            <w:tcW w:w="1747" w:type="dxa"/>
          </w:tcPr>
          <w:p w:rsidR="00C9139E" w:rsidRPr="00442440" w:rsidRDefault="00C9139E" w:rsidP="005A3259">
            <w:pPr>
              <w:pStyle w:val="BodyText"/>
              <w:jc w:val="center"/>
              <w:rPr>
                <w:rFonts w:asciiTheme="majorHAnsi" w:hAnsiTheme="majorHAnsi"/>
              </w:rPr>
            </w:pPr>
            <w:r w:rsidRPr="00442440">
              <w:rPr>
                <w:rFonts w:asciiTheme="majorHAnsi" w:hAnsiTheme="majorHAnsi"/>
              </w:rPr>
              <w:t>2</w:t>
            </w:r>
            <w:r w:rsidR="005A3259">
              <w:rPr>
                <w:rFonts w:asciiTheme="majorHAnsi" w:hAnsiTheme="majorHAnsi"/>
              </w:rPr>
              <w:t>9</w:t>
            </w:r>
          </w:p>
        </w:tc>
      </w:tr>
      <w:tr w:rsidR="00C9139E" w:rsidRPr="00442440" w:rsidTr="005A3259">
        <w:tc>
          <w:tcPr>
            <w:tcW w:w="7493" w:type="dxa"/>
          </w:tcPr>
          <w:p w:rsidR="00C9139E" w:rsidRPr="00442440" w:rsidRDefault="00C9139E" w:rsidP="00C9139E">
            <w:pPr>
              <w:pStyle w:val="BodyText"/>
              <w:ind w:left="0" w:firstLine="0"/>
              <w:jc w:val="both"/>
              <w:rPr>
                <w:rFonts w:asciiTheme="majorHAnsi" w:hAnsiTheme="majorHAnsi"/>
              </w:rPr>
            </w:pPr>
            <w:r w:rsidRPr="00442440">
              <w:rPr>
                <w:rFonts w:asciiTheme="majorHAnsi" w:hAnsiTheme="majorHAnsi"/>
                <w:b/>
                <w:bCs/>
              </w:rPr>
              <w:t>Art.474 alin.(14)</w:t>
            </w:r>
            <w:r w:rsidR="005A3259">
              <w:rPr>
                <w:rFonts w:asciiTheme="majorHAnsi" w:hAnsiTheme="majorHAnsi"/>
                <w:b/>
                <w:bCs/>
              </w:rPr>
              <w:t xml:space="preserve"> </w:t>
            </w:r>
            <w:r w:rsidRPr="00442440">
              <w:rPr>
                <w:rFonts w:asciiTheme="majorHAnsi" w:hAnsiTheme="majorHAnsi"/>
                <w:w w:val="95"/>
              </w:rPr>
              <w:t>Taxa</w:t>
            </w:r>
            <w:r w:rsidR="005A3259">
              <w:rPr>
                <w:rFonts w:asciiTheme="majorHAnsi" w:hAnsiTheme="majorHAnsi"/>
                <w:w w:val="95"/>
              </w:rPr>
              <w:t xml:space="preserve"> </w:t>
            </w:r>
            <w:r w:rsidRPr="00442440">
              <w:rPr>
                <w:rFonts w:asciiTheme="majorHAnsi" w:hAnsiTheme="majorHAnsi"/>
                <w:w w:val="95"/>
              </w:rPr>
              <w:t>pentru</w:t>
            </w:r>
            <w:r w:rsidR="005A3259">
              <w:rPr>
                <w:rFonts w:asciiTheme="majorHAnsi" w:hAnsiTheme="majorHAnsi"/>
                <w:w w:val="95"/>
              </w:rPr>
              <w:t xml:space="preserve"> </w:t>
            </w:r>
            <w:r w:rsidRPr="00442440">
              <w:rPr>
                <w:rFonts w:asciiTheme="majorHAnsi" w:hAnsiTheme="majorHAnsi"/>
                <w:w w:val="95"/>
              </w:rPr>
              <w:t>autorizarea</w:t>
            </w:r>
            <w:r w:rsidR="005A3259">
              <w:rPr>
                <w:rFonts w:asciiTheme="majorHAnsi" w:hAnsiTheme="majorHAnsi"/>
                <w:w w:val="95"/>
              </w:rPr>
              <w:t xml:space="preserve"> </w:t>
            </w:r>
            <w:r w:rsidRPr="00442440">
              <w:rPr>
                <w:rFonts w:asciiTheme="majorHAnsi" w:hAnsiTheme="majorHAnsi"/>
                <w:w w:val="95"/>
              </w:rPr>
              <w:t>amplasării</w:t>
            </w:r>
            <w:r w:rsidR="005A3259">
              <w:rPr>
                <w:rFonts w:asciiTheme="majorHAnsi" w:hAnsiTheme="majorHAnsi"/>
                <w:w w:val="95"/>
              </w:rPr>
              <w:t xml:space="preserve"> </w:t>
            </w:r>
            <w:r w:rsidRPr="00442440">
              <w:rPr>
                <w:rFonts w:asciiTheme="majorHAnsi" w:hAnsiTheme="majorHAnsi"/>
                <w:w w:val="95"/>
              </w:rPr>
              <w:t>de</w:t>
            </w:r>
            <w:r w:rsidR="005A3259">
              <w:rPr>
                <w:rFonts w:asciiTheme="majorHAnsi" w:hAnsiTheme="majorHAnsi"/>
                <w:w w:val="95"/>
              </w:rPr>
              <w:t xml:space="preserve"> </w:t>
            </w:r>
            <w:r w:rsidRPr="00442440">
              <w:rPr>
                <w:rFonts w:asciiTheme="majorHAnsi" w:hAnsiTheme="majorHAnsi"/>
                <w:w w:val="95"/>
              </w:rPr>
              <w:t>chioșcuri</w:t>
            </w:r>
            <w:r w:rsidR="005A3259">
              <w:rPr>
                <w:rFonts w:asciiTheme="majorHAnsi" w:hAnsiTheme="majorHAnsi"/>
                <w:w w:val="95"/>
              </w:rPr>
              <w:t xml:space="preserve"> </w:t>
            </w:r>
            <w:r w:rsidRPr="00442440">
              <w:rPr>
                <w:rFonts w:asciiTheme="majorHAnsi" w:hAnsiTheme="majorHAnsi"/>
                <w:w w:val="95"/>
              </w:rPr>
              <w:t>,containere</w:t>
            </w:r>
            <w:r w:rsidR="005A3259">
              <w:rPr>
                <w:rFonts w:asciiTheme="majorHAnsi" w:hAnsiTheme="majorHAnsi"/>
                <w:w w:val="95"/>
              </w:rPr>
              <w:t xml:space="preserve"> </w:t>
            </w:r>
            <w:r w:rsidRPr="00442440">
              <w:rPr>
                <w:rFonts w:asciiTheme="majorHAnsi" w:hAnsiTheme="majorHAnsi"/>
                <w:w w:val="95"/>
              </w:rPr>
              <w:t>,tonete</w:t>
            </w:r>
            <w:r w:rsidR="005A3259">
              <w:rPr>
                <w:rFonts w:asciiTheme="majorHAnsi" w:hAnsiTheme="majorHAnsi"/>
                <w:w w:val="95"/>
              </w:rPr>
              <w:t xml:space="preserve"> </w:t>
            </w:r>
            <w:r w:rsidRPr="00442440">
              <w:rPr>
                <w:rFonts w:asciiTheme="majorHAnsi" w:hAnsiTheme="majorHAnsi"/>
                <w:w w:val="95"/>
              </w:rPr>
              <w:t>,cabine,</w:t>
            </w:r>
            <w:r w:rsidRPr="00442440">
              <w:rPr>
                <w:rFonts w:asciiTheme="majorHAnsi" w:hAnsiTheme="majorHAnsi"/>
                <w:w w:val="99"/>
              </w:rPr>
              <w:t>s</w:t>
            </w:r>
            <w:r w:rsidRPr="00442440">
              <w:rPr>
                <w:rFonts w:asciiTheme="majorHAnsi" w:hAnsiTheme="majorHAnsi"/>
                <w:spacing w:val="-2"/>
                <w:w w:val="99"/>
              </w:rPr>
              <w:t>pa</w:t>
            </w:r>
            <w:r w:rsidRPr="00442440">
              <w:rPr>
                <w:rFonts w:asciiTheme="majorHAnsi" w:hAnsiTheme="majorHAnsi"/>
                <w:spacing w:val="-1"/>
                <w:w w:val="27"/>
              </w:rPr>
              <w:t>ț</w:t>
            </w:r>
            <w:r w:rsidRPr="00442440">
              <w:rPr>
                <w:rFonts w:asciiTheme="majorHAnsi" w:hAnsiTheme="majorHAnsi"/>
                <w:w w:val="99"/>
              </w:rPr>
              <w:t>ii</w:t>
            </w:r>
            <w:r w:rsidR="005A3259">
              <w:rPr>
                <w:rFonts w:asciiTheme="majorHAnsi" w:hAnsiTheme="majorHAnsi"/>
                <w:w w:val="99"/>
              </w:rPr>
              <w:t xml:space="preserve"> </w:t>
            </w:r>
            <w:r w:rsidRPr="00442440">
              <w:rPr>
                <w:rFonts w:asciiTheme="majorHAnsi" w:hAnsiTheme="majorHAnsi"/>
                <w:spacing w:val="-2"/>
                <w:w w:val="99"/>
              </w:rPr>
              <w:t>d</w:t>
            </w:r>
            <w:r w:rsidRPr="00442440">
              <w:rPr>
                <w:rFonts w:asciiTheme="majorHAnsi" w:hAnsiTheme="majorHAnsi"/>
                <w:w w:val="99"/>
              </w:rPr>
              <w:t>e</w:t>
            </w:r>
            <w:r w:rsidR="005A3259">
              <w:rPr>
                <w:rFonts w:asciiTheme="majorHAnsi" w:hAnsiTheme="majorHAnsi"/>
                <w:w w:val="99"/>
              </w:rPr>
              <w:t xml:space="preserve"> </w:t>
            </w:r>
            <w:r w:rsidRPr="00442440">
              <w:rPr>
                <w:rFonts w:asciiTheme="majorHAnsi" w:hAnsiTheme="majorHAnsi"/>
                <w:spacing w:val="-2"/>
                <w:w w:val="99"/>
              </w:rPr>
              <w:t>e</w:t>
            </w:r>
            <w:r w:rsidRPr="00442440">
              <w:rPr>
                <w:rFonts w:asciiTheme="majorHAnsi" w:hAnsiTheme="majorHAnsi"/>
                <w:w w:val="99"/>
              </w:rPr>
              <w:t>x</w:t>
            </w:r>
            <w:r w:rsidRPr="00442440">
              <w:rPr>
                <w:rFonts w:asciiTheme="majorHAnsi" w:hAnsiTheme="majorHAnsi"/>
                <w:spacing w:val="-2"/>
                <w:w w:val="99"/>
              </w:rPr>
              <w:t>pu</w:t>
            </w:r>
            <w:r w:rsidRPr="00442440">
              <w:rPr>
                <w:rFonts w:asciiTheme="majorHAnsi" w:hAnsiTheme="majorHAnsi"/>
                <w:spacing w:val="3"/>
                <w:w w:val="99"/>
              </w:rPr>
              <w:t>n</w:t>
            </w:r>
            <w:r w:rsidRPr="00442440">
              <w:rPr>
                <w:rFonts w:asciiTheme="majorHAnsi" w:hAnsiTheme="majorHAnsi"/>
                <w:spacing w:val="-2"/>
                <w:w w:val="99"/>
              </w:rPr>
              <w:t>ere</w:t>
            </w:r>
            <w:r w:rsidRPr="00442440">
              <w:rPr>
                <w:rFonts w:asciiTheme="majorHAnsi" w:hAnsiTheme="majorHAnsi"/>
              </w:rPr>
              <w:t>,</w:t>
            </w:r>
            <w:r w:rsidRPr="00442440">
              <w:rPr>
                <w:rFonts w:asciiTheme="majorHAnsi" w:hAnsiTheme="majorHAnsi"/>
                <w:w w:val="99"/>
              </w:rPr>
              <w:t>c</w:t>
            </w:r>
            <w:r w:rsidRPr="00442440">
              <w:rPr>
                <w:rFonts w:asciiTheme="majorHAnsi" w:hAnsiTheme="majorHAnsi"/>
                <w:spacing w:val="-2"/>
                <w:w w:val="99"/>
              </w:rPr>
              <w:t>o</w:t>
            </w:r>
            <w:r w:rsidRPr="00442440">
              <w:rPr>
                <w:rFonts w:asciiTheme="majorHAnsi" w:hAnsiTheme="majorHAnsi"/>
                <w:spacing w:val="3"/>
                <w:w w:val="99"/>
              </w:rPr>
              <w:t>r</w:t>
            </w:r>
            <w:r w:rsidRPr="00442440">
              <w:rPr>
                <w:rFonts w:asciiTheme="majorHAnsi" w:hAnsiTheme="majorHAnsi"/>
                <w:spacing w:val="-2"/>
                <w:w w:val="99"/>
              </w:rPr>
              <w:t>pur</w:t>
            </w:r>
            <w:r w:rsidRPr="00442440">
              <w:rPr>
                <w:rFonts w:asciiTheme="majorHAnsi" w:hAnsiTheme="majorHAnsi"/>
                <w:w w:val="99"/>
              </w:rPr>
              <w:t>i</w:t>
            </w:r>
            <w:r w:rsidR="005A3259">
              <w:rPr>
                <w:rFonts w:asciiTheme="majorHAnsi" w:hAnsiTheme="majorHAnsi"/>
                <w:w w:val="99"/>
              </w:rPr>
              <w:t xml:space="preserve"> </w:t>
            </w:r>
            <w:r w:rsidRPr="00442440">
              <w:rPr>
                <w:rFonts w:asciiTheme="majorHAnsi" w:hAnsiTheme="majorHAnsi"/>
                <w:w w:val="50"/>
              </w:rPr>
              <w:t>ș</w:t>
            </w:r>
            <w:r w:rsidRPr="00442440">
              <w:rPr>
                <w:rFonts w:asciiTheme="majorHAnsi" w:hAnsiTheme="majorHAnsi"/>
                <w:w w:val="99"/>
              </w:rPr>
              <w:t>i</w:t>
            </w:r>
            <w:r w:rsidR="005A3259">
              <w:rPr>
                <w:rFonts w:asciiTheme="majorHAnsi" w:hAnsiTheme="majorHAnsi"/>
                <w:w w:val="99"/>
              </w:rPr>
              <w:t xml:space="preserve"> </w:t>
            </w:r>
            <w:r w:rsidRPr="00442440">
              <w:rPr>
                <w:rFonts w:asciiTheme="majorHAnsi" w:hAnsiTheme="majorHAnsi"/>
                <w:spacing w:val="-2"/>
                <w:w w:val="99"/>
              </w:rPr>
              <w:t>pan</w:t>
            </w:r>
            <w:r w:rsidRPr="00442440">
              <w:rPr>
                <w:rFonts w:asciiTheme="majorHAnsi" w:hAnsiTheme="majorHAnsi"/>
                <w:spacing w:val="3"/>
                <w:w w:val="99"/>
              </w:rPr>
              <w:t>o</w:t>
            </w:r>
            <w:r w:rsidRPr="00442440">
              <w:rPr>
                <w:rFonts w:asciiTheme="majorHAnsi" w:hAnsiTheme="majorHAnsi"/>
                <w:spacing w:val="-2"/>
                <w:w w:val="99"/>
              </w:rPr>
              <w:t>ur</w:t>
            </w:r>
            <w:r w:rsidRPr="00442440">
              <w:rPr>
                <w:rFonts w:asciiTheme="majorHAnsi" w:hAnsiTheme="majorHAnsi"/>
                <w:w w:val="99"/>
              </w:rPr>
              <w:t>i</w:t>
            </w:r>
            <w:r w:rsidR="005A3259">
              <w:rPr>
                <w:rFonts w:asciiTheme="majorHAnsi" w:hAnsiTheme="majorHAnsi"/>
                <w:w w:val="99"/>
              </w:rPr>
              <w:t xml:space="preserve"> </w:t>
            </w:r>
            <w:r w:rsidRPr="00442440">
              <w:rPr>
                <w:rFonts w:asciiTheme="majorHAnsi" w:hAnsiTheme="majorHAnsi"/>
                <w:spacing w:val="3"/>
                <w:w w:val="99"/>
              </w:rPr>
              <w:t>d</w:t>
            </w:r>
            <w:r w:rsidRPr="00442440">
              <w:rPr>
                <w:rFonts w:asciiTheme="majorHAnsi" w:hAnsiTheme="majorHAnsi"/>
                <w:w w:val="99"/>
              </w:rPr>
              <w:t>e</w:t>
            </w:r>
            <w:r w:rsidR="005A3259">
              <w:rPr>
                <w:rFonts w:asciiTheme="majorHAnsi" w:hAnsiTheme="majorHAnsi"/>
                <w:w w:val="99"/>
              </w:rPr>
              <w:t xml:space="preserve"> </w:t>
            </w:r>
            <w:r w:rsidRPr="00442440">
              <w:rPr>
                <w:rFonts w:asciiTheme="majorHAnsi" w:hAnsiTheme="majorHAnsi"/>
                <w:spacing w:val="-2"/>
                <w:w w:val="99"/>
              </w:rPr>
              <w:t>a</w:t>
            </w:r>
            <w:r w:rsidRPr="00442440">
              <w:rPr>
                <w:rFonts w:asciiTheme="majorHAnsi" w:hAnsiTheme="majorHAnsi"/>
              </w:rPr>
              <w:t>f</w:t>
            </w:r>
            <w:r w:rsidRPr="00442440">
              <w:rPr>
                <w:rFonts w:asciiTheme="majorHAnsi" w:hAnsiTheme="majorHAnsi"/>
                <w:spacing w:val="1"/>
              </w:rPr>
              <w:t>i</w:t>
            </w:r>
            <w:r w:rsidRPr="00442440">
              <w:rPr>
                <w:rFonts w:asciiTheme="majorHAnsi" w:hAnsiTheme="majorHAnsi"/>
                <w:w w:val="50"/>
              </w:rPr>
              <w:t>ș</w:t>
            </w:r>
            <w:r w:rsidRPr="00442440">
              <w:rPr>
                <w:rFonts w:asciiTheme="majorHAnsi" w:hAnsiTheme="majorHAnsi"/>
                <w:spacing w:val="-2"/>
                <w:w w:val="99"/>
              </w:rPr>
              <w:t>a</w:t>
            </w:r>
            <w:r w:rsidRPr="00442440">
              <w:rPr>
                <w:rFonts w:asciiTheme="majorHAnsi" w:hAnsiTheme="majorHAnsi"/>
              </w:rPr>
              <w:t>j</w:t>
            </w:r>
            <w:r w:rsidR="005A3259">
              <w:rPr>
                <w:rFonts w:asciiTheme="majorHAnsi" w:hAnsiTheme="majorHAnsi"/>
              </w:rPr>
              <w:t xml:space="preserve"> </w:t>
            </w:r>
            <w:r w:rsidRPr="00442440">
              <w:rPr>
                <w:rFonts w:asciiTheme="majorHAnsi" w:hAnsiTheme="majorHAnsi"/>
              </w:rPr>
              <w:t>,fi</w:t>
            </w:r>
            <w:r w:rsidRPr="00442440">
              <w:rPr>
                <w:rFonts w:asciiTheme="majorHAnsi" w:hAnsiTheme="majorHAnsi"/>
                <w:spacing w:val="-2"/>
              </w:rPr>
              <w:t>r</w:t>
            </w:r>
            <w:r w:rsidRPr="00442440">
              <w:rPr>
                <w:rFonts w:asciiTheme="majorHAnsi" w:hAnsiTheme="majorHAnsi"/>
                <w:spacing w:val="3"/>
              </w:rPr>
              <w:t>m</w:t>
            </w:r>
            <w:r w:rsidRPr="00442440">
              <w:rPr>
                <w:rFonts w:asciiTheme="majorHAnsi" w:hAnsiTheme="majorHAnsi"/>
                <w:w w:val="99"/>
              </w:rPr>
              <w:t>e</w:t>
            </w:r>
            <w:r w:rsidR="005A3259">
              <w:rPr>
                <w:rFonts w:asciiTheme="majorHAnsi" w:hAnsiTheme="majorHAnsi"/>
                <w:w w:val="99"/>
              </w:rPr>
              <w:t xml:space="preserve"> </w:t>
            </w:r>
            <w:r w:rsidRPr="00442440">
              <w:rPr>
                <w:rFonts w:asciiTheme="majorHAnsi" w:hAnsiTheme="majorHAnsi"/>
                <w:w w:val="50"/>
              </w:rPr>
              <w:t>ș</w:t>
            </w:r>
            <w:r w:rsidRPr="00442440">
              <w:rPr>
                <w:rFonts w:asciiTheme="majorHAnsi" w:hAnsiTheme="majorHAnsi"/>
                <w:w w:val="99"/>
              </w:rPr>
              <w:t>i</w:t>
            </w:r>
            <w:r w:rsidR="005A3259">
              <w:rPr>
                <w:rFonts w:asciiTheme="majorHAnsi" w:hAnsiTheme="majorHAnsi"/>
                <w:w w:val="99"/>
              </w:rPr>
              <w:t xml:space="preserve"> </w:t>
            </w:r>
            <w:r w:rsidRPr="00442440">
              <w:rPr>
                <w:rFonts w:asciiTheme="majorHAnsi" w:hAnsiTheme="majorHAnsi"/>
                <w:spacing w:val="3"/>
              </w:rPr>
              <w:t>r</w:t>
            </w:r>
            <w:r w:rsidRPr="00442440">
              <w:rPr>
                <w:rFonts w:asciiTheme="majorHAnsi" w:hAnsiTheme="majorHAnsi"/>
                <w:spacing w:val="-2"/>
                <w:w w:val="99"/>
              </w:rPr>
              <w:t>e</w:t>
            </w:r>
            <w:r w:rsidRPr="00442440">
              <w:rPr>
                <w:rFonts w:asciiTheme="majorHAnsi" w:hAnsiTheme="majorHAnsi"/>
                <w:w w:val="99"/>
              </w:rPr>
              <w:t>cl</w:t>
            </w:r>
            <w:r w:rsidRPr="00442440">
              <w:rPr>
                <w:rFonts w:asciiTheme="majorHAnsi" w:hAnsiTheme="majorHAnsi"/>
                <w:spacing w:val="-2"/>
                <w:w w:val="99"/>
              </w:rPr>
              <w:t>am</w:t>
            </w:r>
            <w:r w:rsidRPr="00442440">
              <w:rPr>
                <w:rFonts w:asciiTheme="majorHAnsi" w:hAnsiTheme="majorHAnsi"/>
                <w:w w:val="99"/>
              </w:rPr>
              <w:t>e</w:t>
            </w:r>
            <w:r w:rsidR="005A3259">
              <w:rPr>
                <w:rFonts w:asciiTheme="majorHAnsi" w:hAnsiTheme="majorHAnsi"/>
                <w:w w:val="99"/>
              </w:rPr>
              <w:t xml:space="preserve"> </w:t>
            </w:r>
            <w:r w:rsidRPr="00442440">
              <w:rPr>
                <w:rFonts w:asciiTheme="majorHAnsi" w:hAnsiTheme="majorHAnsi"/>
                <w:w w:val="99"/>
              </w:rPr>
              <w:t>si</w:t>
            </w:r>
            <w:r w:rsidRPr="00442440">
              <w:rPr>
                <w:rFonts w:asciiTheme="majorHAnsi" w:hAnsiTheme="majorHAnsi"/>
              </w:rPr>
              <w:t>t</w:t>
            </w:r>
            <w:r w:rsidRPr="00442440">
              <w:rPr>
                <w:rFonts w:asciiTheme="majorHAnsi" w:hAnsiTheme="majorHAnsi"/>
                <w:spacing w:val="3"/>
              </w:rPr>
              <w:t>u</w:t>
            </w:r>
            <w:r w:rsidRPr="00442440">
              <w:rPr>
                <w:rFonts w:asciiTheme="majorHAnsi" w:hAnsiTheme="majorHAnsi"/>
                <w:spacing w:val="-2"/>
                <w:w w:val="99"/>
              </w:rPr>
              <w:t>a</w:t>
            </w:r>
            <w:r w:rsidRPr="00442440">
              <w:rPr>
                <w:rFonts w:asciiTheme="majorHAnsi" w:hAnsiTheme="majorHAnsi"/>
              </w:rPr>
              <w:t>te</w:t>
            </w:r>
            <w:r w:rsidR="005A3259">
              <w:rPr>
                <w:rFonts w:asciiTheme="majorHAnsi" w:hAnsiTheme="majorHAnsi"/>
              </w:rPr>
              <w:t xml:space="preserve"> </w:t>
            </w:r>
            <w:r w:rsidRPr="00442440">
              <w:rPr>
                <w:rFonts w:asciiTheme="majorHAnsi" w:hAnsiTheme="majorHAnsi"/>
                <w:spacing w:val="-2"/>
                <w:w w:val="99"/>
              </w:rPr>
              <w:t>p</w:t>
            </w:r>
            <w:r w:rsidRPr="00442440">
              <w:rPr>
                <w:rFonts w:asciiTheme="majorHAnsi" w:hAnsiTheme="majorHAnsi"/>
                <w:w w:val="99"/>
              </w:rPr>
              <w:t>e</w:t>
            </w:r>
            <w:r w:rsidR="005A3259">
              <w:rPr>
                <w:rFonts w:asciiTheme="majorHAnsi" w:hAnsiTheme="majorHAnsi"/>
                <w:w w:val="99"/>
              </w:rPr>
              <w:t xml:space="preserve"> </w:t>
            </w:r>
            <w:r w:rsidRPr="00442440">
              <w:rPr>
                <w:rFonts w:asciiTheme="majorHAnsi" w:hAnsiTheme="majorHAnsi"/>
                <w:w w:val="70"/>
              </w:rPr>
              <w:t>c</w:t>
            </w:r>
            <w:r w:rsidRPr="00442440">
              <w:rPr>
                <w:rFonts w:asciiTheme="majorHAnsi" w:hAnsiTheme="majorHAnsi"/>
                <w:spacing w:val="-2"/>
                <w:w w:val="70"/>
              </w:rPr>
              <w:t>ă</w:t>
            </w:r>
            <w:r w:rsidRPr="00442440">
              <w:rPr>
                <w:rFonts w:asciiTheme="majorHAnsi" w:hAnsiTheme="majorHAnsi"/>
                <w:spacing w:val="-1"/>
              </w:rPr>
              <w:t>i</w:t>
            </w:r>
            <w:r w:rsidRPr="00442440">
              <w:rPr>
                <w:rFonts w:asciiTheme="majorHAnsi" w:hAnsiTheme="majorHAnsi"/>
              </w:rPr>
              <w:t>le</w:t>
            </w:r>
            <w:r w:rsidR="005A3259">
              <w:rPr>
                <w:rFonts w:asciiTheme="majorHAnsi" w:hAnsiTheme="majorHAnsi"/>
              </w:rPr>
              <w:t xml:space="preserve"> </w:t>
            </w:r>
            <w:r w:rsidRPr="00442440">
              <w:rPr>
                <w:rFonts w:asciiTheme="majorHAnsi" w:hAnsiTheme="majorHAnsi"/>
                <w:w w:val="50"/>
              </w:rPr>
              <w:t>ș</w:t>
            </w:r>
            <w:r w:rsidRPr="00442440">
              <w:rPr>
                <w:rFonts w:asciiTheme="majorHAnsi" w:hAnsiTheme="majorHAnsi"/>
                <w:w w:val="99"/>
              </w:rPr>
              <w:t>i</w:t>
            </w:r>
            <w:r w:rsidR="005A3259">
              <w:rPr>
                <w:rFonts w:asciiTheme="majorHAnsi" w:hAnsiTheme="majorHAnsi"/>
                <w:w w:val="99"/>
              </w:rPr>
              <w:t xml:space="preserve"> </w:t>
            </w:r>
            <w:r w:rsidRPr="00442440">
              <w:rPr>
                <w:rFonts w:asciiTheme="majorHAnsi" w:hAnsiTheme="majorHAnsi"/>
                <w:spacing w:val="-1"/>
              </w:rPr>
              <w:t>î</w:t>
            </w:r>
            <w:r w:rsidRPr="00442440">
              <w:rPr>
                <w:rFonts w:asciiTheme="majorHAnsi" w:hAnsiTheme="majorHAnsi"/>
                <w:w w:val="99"/>
              </w:rPr>
              <w:t>n</w:t>
            </w:r>
            <w:r w:rsidR="005A3259">
              <w:rPr>
                <w:rFonts w:asciiTheme="majorHAnsi" w:hAnsiTheme="majorHAnsi"/>
                <w:w w:val="99"/>
              </w:rPr>
              <w:t xml:space="preserve"> </w:t>
            </w:r>
            <w:r w:rsidRPr="00442440">
              <w:rPr>
                <w:rFonts w:asciiTheme="majorHAnsi" w:hAnsiTheme="majorHAnsi"/>
                <w:spacing w:val="-1"/>
              </w:rPr>
              <w:t>s</w:t>
            </w:r>
            <w:r w:rsidRPr="00442440">
              <w:rPr>
                <w:rFonts w:asciiTheme="majorHAnsi" w:hAnsiTheme="majorHAnsi"/>
                <w:spacing w:val="-2"/>
                <w:w w:val="99"/>
              </w:rPr>
              <w:t>p</w:t>
            </w:r>
            <w:r w:rsidRPr="00442440">
              <w:rPr>
                <w:rFonts w:asciiTheme="majorHAnsi" w:hAnsiTheme="majorHAnsi"/>
                <w:spacing w:val="-1"/>
                <w:w w:val="99"/>
              </w:rPr>
              <w:t>a</w:t>
            </w:r>
            <w:r w:rsidRPr="00442440">
              <w:rPr>
                <w:rFonts w:asciiTheme="majorHAnsi" w:hAnsiTheme="majorHAnsi"/>
                <w:spacing w:val="-1"/>
                <w:w w:val="27"/>
              </w:rPr>
              <w:t>ț</w:t>
            </w:r>
            <w:r w:rsidRPr="00442440">
              <w:rPr>
                <w:rFonts w:asciiTheme="majorHAnsi" w:hAnsiTheme="majorHAnsi"/>
                <w:w w:val="99"/>
              </w:rPr>
              <w:t>i</w:t>
            </w:r>
            <w:r w:rsidRPr="00442440">
              <w:rPr>
                <w:rFonts w:asciiTheme="majorHAnsi" w:hAnsiTheme="majorHAnsi"/>
                <w:spacing w:val="1"/>
                <w:w w:val="99"/>
              </w:rPr>
              <w:t>i</w:t>
            </w:r>
            <w:r w:rsidRPr="00442440">
              <w:rPr>
                <w:rFonts w:asciiTheme="majorHAnsi" w:hAnsiTheme="majorHAnsi"/>
                <w:w w:val="99"/>
              </w:rPr>
              <w:t>le</w:t>
            </w:r>
            <w:r w:rsidR="005A3259">
              <w:rPr>
                <w:rFonts w:asciiTheme="majorHAnsi" w:hAnsiTheme="majorHAnsi"/>
                <w:w w:val="99"/>
              </w:rPr>
              <w:t xml:space="preserve"> </w:t>
            </w:r>
            <w:r w:rsidRPr="00442440">
              <w:rPr>
                <w:rFonts w:asciiTheme="majorHAnsi" w:hAnsiTheme="majorHAnsi"/>
                <w:spacing w:val="-2"/>
                <w:w w:val="99"/>
              </w:rPr>
              <w:t>pub</w:t>
            </w:r>
            <w:r w:rsidRPr="00442440">
              <w:rPr>
                <w:rFonts w:asciiTheme="majorHAnsi" w:hAnsiTheme="majorHAnsi"/>
                <w:w w:val="99"/>
              </w:rPr>
              <w:t>l</w:t>
            </w:r>
            <w:r w:rsidRPr="00442440">
              <w:rPr>
                <w:rFonts w:asciiTheme="majorHAnsi" w:hAnsiTheme="majorHAnsi"/>
                <w:spacing w:val="1"/>
                <w:w w:val="99"/>
              </w:rPr>
              <w:t>i</w:t>
            </w:r>
            <w:r w:rsidRPr="00442440">
              <w:rPr>
                <w:rFonts w:asciiTheme="majorHAnsi" w:hAnsiTheme="majorHAnsi"/>
                <w:w w:val="99"/>
              </w:rPr>
              <w:t>ce</w:t>
            </w:r>
          </w:p>
        </w:tc>
        <w:tc>
          <w:tcPr>
            <w:tcW w:w="1747" w:type="dxa"/>
          </w:tcPr>
          <w:p w:rsidR="00C9139E" w:rsidRPr="00442440" w:rsidRDefault="00C9139E" w:rsidP="00C9139E">
            <w:pPr>
              <w:pStyle w:val="BodyText"/>
              <w:jc w:val="center"/>
              <w:rPr>
                <w:rFonts w:asciiTheme="majorHAnsi" w:hAnsiTheme="majorHAnsi"/>
              </w:rPr>
            </w:pPr>
          </w:p>
          <w:p w:rsidR="00C9139E" w:rsidRPr="00442440" w:rsidRDefault="00C9139E" w:rsidP="005A3259">
            <w:pPr>
              <w:pStyle w:val="BodyText"/>
              <w:jc w:val="center"/>
              <w:rPr>
                <w:rFonts w:asciiTheme="majorHAnsi" w:hAnsiTheme="majorHAnsi"/>
              </w:rPr>
            </w:pPr>
            <w:r w:rsidRPr="00442440">
              <w:rPr>
                <w:rFonts w:asciiTheme="majorHAnsi" w:hAnsiTheme="majorHAnsi"/>
                <w:w w:val="99"/>
              </w:rPr>
              <w:t>1</w:t>
            </w:r>
            <w:r w:rsidR="005A3259">
              <w:rPr>
                <w:rFonts w:asciiTheme="majorHAnsi" w:hAnsiTheme="majorHAnsi"/>
                <w:w w:val="99"/>
              </w:rPr>
              <w:t>2</w:t>
            </w:r>
          </w:p>
        </w:tc>
        <w:tc>
          <w:tcPr>
            <w:tcW w:w="1747" w:type="dxa"/>
          </w:tcPr>
          <w:p w:rsidR="00C9139E" w:rsidRPr="00442440" w:rsidRDefault="00C9139E" w:rsidP="00C9139E">
            <w:pPr>
              <w:pStyle w:val="BodyText"/>
              <w:jc w:val="center"/>
              <w:rPr>
                <w:rFonts w:asciiTheme="majorHAnsi" w:hAnsiTheme="majorHAnsi"/>
              </w:rPr>
            </w:pPr>
          </w:p>
          <w:p w:rsidR="00C9139E" w:rsidRPr="00442440" w:rsidRDefault="005A3259" w:rsidP="00C9139E">
            <w:pPr>
              <w:pStyle w:val="BodyText"/>
              <w:jc w:val="center"/>
              <w:rPr>
                <w:rFonts w:asciiTheme="majorHAnsi" w:hAnsiTheme="majorHAnsi"/>
              </w:rPr>
            </w:pPr>
            <w:r>
              <w:rPr>
                <w:rFonts w:asciiTheme="majorHAnsi" w:hAnsiTheme="majorHAnsi"/>
                <w:w w:val="99"/>
              </w:rPr>
              <w:t>13</w:t>
            </w:r>
          </w:p>
        </w:tc>
      </w:tr>
      <w:tr w:rsidR="00C9139E" w:rsidRPr="00442440" w:rsidTr="005A3259">
        <w:tc>
          <w:tcPr>
            <w:tcW w:w="7493" w:type="dxa"/>
          </w:tcPr>
          <w:p w:rsidR="00C9139E" w:rsidRPr="00442440" w:rsidRDefault="00C9139E" w:rsidP="00C9139E">
            <w:pPr>
              <w:pStyle w:val="BodyText"/>
              <w:ind w:left="0" w:firstLine="0"/>
              <w:jc w:val="both"/>
              <w:rPr>
                <w:rFonts w:asciiTheme="majorHAnsi" w:hAnsiTheme="majorHAnsi"/>
              </w:rPr>
            </w:pPr>
            <w:r w:rsidRPr="00442440">
              <w:rPr>
                <w:rFonts w:asciiTheme="majorHAnsi" w:hAnsiTheme="majorHAnsi"/>
                <w:b/>
                <w:bCs/>
              </w:rPr>
              <w:t xml:space="preserve">Art.474 </w:t>
            </w:r>
            <w:r w:rsidR="005A3259">
              <w:rPr>
                <w:rFonts w:asciiTheme="majorHAnsi" w:hAnsiTheme="majorHAnsi"/>
                <w:b/>
                <w:bCs/>
              </w:rPr>
              <w:t xml:space="preserve"> </w:t>
            </w:r>
            <w:r w:rsidRPr="00442440">
              <w:rPr>
                <w:rFonts w:asciiTheme="majorHAnsi" w:hAnsiTheme="majorHAnsi"/>
                <w:b/>
                <w:bCs/>
              </w:rPr>
              <w:t>alin.(15)</w:t>
            </w:r>
            <w:r w:rsidR="005A3259">
              <w:rPr>
                <w:rFonts w:asciiTheme="majorHAnsi" w:hAnsiTheme="majorHAnsi"/>
                <w:b/>
                <w:bCs/>
              </w:rPr>
              <w:t xml:space="preserve"> </w:t>
            </w:r>
            <w:r w:rsidRPr="00442440">
              <w:rPr>
                <w:rFonts w:asciiTheme="majorHAnsi" w:hAnsiTheme="majorHAnsi"/>
                <w:spacing w:val="-3"/>
              </w:rPr>
              <w:t>T</w:t>
            </w:r>
            <w:r w:rsidRPr="00442440">
              <w:rPr>
                <w:rFonts w:asciiTheme="majorHAnsi" w:hAnsiTheme="majorHAnsi"/>
                <w:spacing w:val="-2"/>
                <w:w w:val="99"/>
              </w:rPr>
              <w:t>a</w:t>
            </w:r>
            <w:r w:rsidRPr="00442440">
              <w:rPr>
                <w:rFonts w:asciiTheme="majorHAnsi" w:hAnsiTheme="majorHAnsi"/>
                <w:w w:val="99"/>
              </w:rPr>
              <w:t>xa</w:t>
            </w:r>
            <w:r w:rsidR="005A3259">
              <w:rPr>
                <w:rFonts w:asciiTheme="majorHAnsi" w:hAnsiTheme="majorHAnsi"/>
                <w:w w:val="99"/>
              </w:rPr>
              <w:t xml:space="preserve"> </w:t>
            </w:r>
            <w:r w:rsidRPr="00442440">
              <w:rPr>
                <w:rFonts w:asciiTheme="majorHAnsi" w:hAnsiTheme="majorHAnsi"/>
                <w:spacing w:val="-2"/>
                <w:w w:val="99"/>
              </w:rPr>
              <w:t>p</w:t>
            </w:r>
            <w:r w:rsidRPr="00442440">
              <w:rPr>
                <w:rFonts w:asciiTheme="majorHAnsi" w:hAnsiTheme="majorHAnsi"/>
                <w:spacing w:val="3"/>
                <w:w w:val="99"/>
              </w:rPr>
              <w:t>e</w:t>
            </w:r>
            <w:r w:rsidRPr="00442440">
              <w:rPr>
                <w:rFonts w:asciiTheme="majorHAnsi" w:hAnsiTheme="majorHAnsi"/>
                <w:spacing w:val="-2"/>
                <w:w w:val="99"/>
              </w:rPr>
              <w:t>n</w:t>
            </w:r>
            <w:r w:rsidRPr="00442440">
              <w:rPr>
                <w:rFonts w:asciiTheme="majorHAnsi" w:hAnsiTheme="majorHAnsi"/>
              </w:rPr>
              <w:t>t</w:t>
            </w:r>
            <w:r w:rsidRPr="00442440">
              <w:rPr>
                <w:rFonts w:asciiTheme="majorHAnsi" w:hAnsiTheme="majorHAnsi"/>
                <w:spacing w:val="-3"/>
              </w:rPr>
              <w:t>r</w:t>
            </w:r>
            <w:r w:rsidRPr="00442440">
              <w:rPr>
                <w:rFonts w:asciiTheme="majorHAnsi" w:hAnsiTheme="majorHAnsi"/>
                <w:w w:val="99"/>
              </w:rPr>
              <w:t>u</w:t>
            </w:r>
            <w:r w:rsidR="005A3259">
              <w:rPr>
                <w:rFonts w:asciiTheme="majorHAnsi" w:hAnsiTheme="majorHAnsi"/>
                <w:w w:val="99"/>
              </w:rPr>
              <w:t xml:space="preserve"> </w:t>
            </w:r>
            <w:r w:rsidRPr="00442440">
              <w:rPr>
                <w:rFonts w:asciiTheme="majorHAnsi" w:hAnsiTheme="majorHAnsi"/>
                <w:spacing w:val="-2"/>
                <w:w w:val="99"/>
              </w:rPr>
              <w:t>e</w:t>
            </w:r>
            <w:r w:rsidRPr="00442440">
              <w:rPr>
                <w:rFonts w:asciiTheme="majorHAnsi" w:hAnsiTheme="majorHAnsi"/>
                <w:w w:val="99"/>
              </w:rPr>
              <w:t>l</w:t>
            </w:r>
            <w:r w:rsidRPr="00442440">
              <w:rPr>
                <w:rFonts w:asciiTheme="majorHAnsi" w:hAnsiTheme="majorHAnsi"/>
                <w:spacing w:val="1"/>
                <w:w w:val="99"/>
              </w:rPr>
              <w:t>i</w:t>
            </w:r>
            <w:r w:rsidRPr="00442440">
              <w:rPr>
                <w:rFonts w:asciiTheme="majorHAnsi" w:hAnsiTheme="majorHAnsi"/>
                <w:spacing w:val="3"/>
                <w:w w:val="99"/>
              </w:rPr>
              <w:t>b</w:t>
            </w:r>
            <w:r w:rsidRPr="00442440">
              <w:rPr>
                <w:rFonts w:asciiTheme="majorHAnsi" w:hAnsiTheme="majorHAnsi"/>
                <w:spacing w:val="-2"/>
                <w:w w:val="99"/>
              </w:rPr>
              <w:t>er</w:t>
            </w:r>
            <w:r w:rsidRPr="00442440">
              <w:rPr>
                <w:rFonts w:asciiTheme="majorHAnsi" w:hAnsiTheme="majorHAnsi"/>
                <w:spacing w:val="3"/>
                <w:w w:val="99"/>
              </w:rPr>
              <w:t>a</w:t>
            </w:r>
            <w:r w:rsidRPr="00442440">
              <w:rPr>
                <w:rFonts w:asciiTheme="majorHAnsi" w:hAnsiTheme="majorHAnsi"/>
                <w:spacing w:val="-2"/>
                <w:w w:val="99"/>
              </w:rPr>
              <w:t>re</w:t>
            </w:r>
            <w:r w:rsidRPr="00442440">
              <w:rPr>
                <w:rFonts w:asciiTheme="majorHAnsi" w:hAnsiTheme="majorHAnsi"/>
                <w:w w:val="99"/>
              </w:rPr>
              <w:t>a</w:t>
            </w:r>
            <w:r w:rsidR="005A3259">
              <w:rPr>
                <w:rFonts w:asciiTheme="majorHAnsi" w:hAnsiTheme="majorHAnsi"/>
                <w:w w:val="99"/>
              </w:rPr>
              <w:t xml:space="preserve"> </w:t>
            </w:r>
            <w:r w:rsidRPr="00442440">
              <w:rPr>
                <w:rFonts w:asciiTheme="majorHAnsi" w:hAnsiTheme="majorHAnsi"/>
                <w:spacing w:val="-2"/>
                <w:w w:val="99"/>
              </w:rPr>
              <w:t>u</w:t>
            </w:r>
            <w:r w:rsidRPr="00442440">
              <w:rPr>
                <w:rFonts w:asciiTheme="majorHAnsi" w:hAnsiTheme="majorHAnsi"/>
                <w:spacing w:val="3"/>
                <w:w w:val="99"/>
              </w:rPr>
              <w:t>n</w:t>
            </w:r>
            <w:r w:rsidRPr="00442440">
              <w:rPr>
                <w:rFonts w:asciiTheme="majorHAnsi" w:hAnsiTheme="majorHAnsi"/>
                <w:spacing w:val="-2"/>
                <w:w w:val="99"/>
              </w:rPr>
              <w:t>e</w:t>
            </w:r>
            <w:r w:rsidRPr="00442440">
              <w:rPr>
                <w:rFonts w:asciiTheme="majorHAnsi" w:hAnsiTheme="majorHAnsi"/>
                <w:w w:val="99"/>
              </w:rPr>
              <w:t>i</w:t>
            </w:r>
            <w:r w:rsidR="005A3259">
              <w:rPr>
                <w:rFonts w:asciiTheme="majorHAnsi" w:hAnsiTheme="majorHAnsi"/>
                <w:w w:val="99"/>
              </w:rPr>
              <w:t xml:space="preserve"> </w:t>
            </w:r>
            <w:r w:rsidRPr="00442440">
              <w:rPr>
                <w:rFonts w:asciiTheme="majorHAnsi" w:hAnsiTheme="majorHAnsi"/>
                <w:spacing w:val="-2"/>
                <w:w w:val="99"/>
              </w:rPr>
              <w:t>au</w:t>
            </w:r>
            <w:r w:rsidRPr="00442440">
              <w:rPr>
                <w:rFonts w:asciiTheme="majorHAnsi" w:hAnsiTheme="majorHAnsi"/>
              </w:rPr>
              <w:t>t</w:t>
            </w:r>
            <w:r w:rsidRPr="00442440">
              <w:rPr>
                <w:rFonts w:asciiTheme="majorHAnsi" w:hAnsiTheme="majorHAnsi"/>
                <w:spacing w:val="3"/>
              </w:rPr>
              <w:t>o</w:t>
            </w:r>
            <w:r w:rsidRPr="00442440">
              <w:rPr>
                <w:rFonts w:asciiTheme="majorHAnsi" w:hAnsiTheme="majorHAnsi"/>
                <w:spacing w:val="-2"/>
              </w:rPr>
              <w:t>r</w:t>
            </w:r>
            <w:r w:rsidRPr="00442440">
              <w:rPr>
                <w:rFonts w:asciiTheme="majorHAnsi" w:hAnsiTheme="majorHAnsi"/>
                <w:w w:val="99"/>
              </w:rPr>
              <w:t>iz</w:t>
            </w:r>
            <w:r w:rsidRPr="00442440">
              <w:rPr>
                <w:rFonts w:asciiTheme="majorHAnsi" w:hAnsiTheme="majorHAnsi"/>
                <w:spacing w:val="2"/>
                <w:w w:val="99"/>
              </w:rPr>
              <w:t>a</w:t>
            </w:r>
            <w:r w:rsidRPr="00442440">
              <w:rPr>
                <w:rFonts w:asciiTheme="majorHAnsi" w:hAnsiTheme="majorHAnsi"/>
                <w:spacing w:val="-1"/>
                <w:w w:val="27"/>
              </w:rPr>
              <w:t>ț</w:t>
            </w:r>
            <w:r w:rsidRPr="00442440">
              <w:rPr>
                <w:rFonts w:asciiTheme="majorHAnsi" w:hAnsiTheme="majorHAnsi"/>
                <w:spacing w:val="-1"/>
              </w:rPr>
              <w:t>i</w:t>
            </w:r>
            <w:r w:rsidRPr="00442440">
              <w:rPr>
                <w:rFonts w:asciiTheme="majorHAnsi" w:hAnsiTheme="majorHAnsi"/>
              </w:rPr>
              <w:t xml:space="preserve">i </w:t>
            </w:r>
            <w:r w:rsidRPr="00442440">
              <w:rPr>
                <w:rFonts w:asciiTheme="majorHAnsi" w:hAnsiTheme="majorHAnsi"/>
                <w:spacing w:val="-2"/>
              </w:rPr>
              <w:t>pr</w:t>
            </w:r>
            <w:r w:rsidRPr="00442440">
              <w:rPr>
                <w:rFonts w:asciiTheme="majorHAnsi" w:hAnsiTheme="majorHAnsi"/>
                <w:spacing w:val="-1"/>
              </w:rPr>
              <w:t>i</w:t>
            </w:r>
            <w:r w:rsidRPr="00442440">
              <w:rPr>
                <w:rFonts w:asciiTheme="majorHAnsi" w:hAnsiTheme="majorHAnsi"/>
              </w:rPr>
              <w:t>v</w:t>
            </w:r>
            <w:r w:rsidRPr="00442440">
              <w:rPr>
                <w:rFonts w:asciiTheme="majorHAnsi" w:hAnsiTheme="majorHAnsi"/>
                <w:spacing w:val="-1"/>
              </w:rPr>
              <w:t>in</w:t>
            </w:r>
            <w:r w:rsidRPr="00442440">
              <w:rPr>
                <w:rFonts w:asciiTheme="majorHAnsi" w:hAnsiTheme="majorHAnsi"/>
              </w:rPr>
              <w:t xml:space="preserve">d </w:t>
            </w:r>
            <w:r w:rsidRPr="00442440">
              <w:rPr>
                <w:rFonts w:asciiTheme="majorHAnsi" w:hAnsiTheme="majorHAnsi"/>
                <w:spacing w:val="5"/>
              </w:rPr>
              <w:t>l</w:t>
            </w:r>
            <w:r w:rsidRPr="00442440">
              <w:rPr>
                <w:rFonts w:asciiTheme="majorHAnsi" w:hAnsiTheme="majorHAnsi"/>
                <w:spacing w:val="-2"/>
              </w:rPr>
              <w:t>u</w:t>
            </w:r>
            <w:r w:rsidRPr="00442440">
              <w:rPr>
                <w:rFonts w:asciiTheme="majorHAnsi" w:hAnsiTheme="majorHAnsi"/>
              </w:rPr>
              <w:t>c</w:t>
            </w:r>
            <w:r w:rsidRPr="00442440">
              <w:rPr>
                <w:rFonts w:asciiTheme="majorHAnsi" w:hAnsiTheme="majorHAnsi"/>
                <w:spacing w:val="-2"/>
              </w:rPr>
              <w:t>r</w:t>
            </w:r>
            <w:r w:rsidRPr="00442440">
              <w:rPr>
                <w:rFonts w:asciiTheme="majorHAnsi" w:hAnsiTheme="majorHAnsi"/>
                <w:spacing w:val="-2"/>
                <w:w w:val="55"/>
              </w:rPr>
              <w:t>ă</w:t>
            </w:r>
            <w:r w:rsidRPr="00442440">
              <w:rPr>
                <w:rFonts w:asciiTheme="majorHAnsi" w:hAnsiTheme="majorHAnsi"/>
                <w:spacing w:val="-2"/>
              </w:rPr>
              <w:t>r</w:t>
            </w:r>
            <w:r w:rsidRPr="00442440">
              <w:rPr>
                <w:rFonts w:asciiTheme="majorHAnsi" w:hAnsiTheme="majorHAnsi"/>
                <w:spacing w:val="-1"/>
              </w:rPr>
              <w:t>i</w:t>
            </w:r>
            <w:r w:rsidRPr="00442440">
              <w:rPr>
                <w:rFonts w:asciiTheme="majorHAnsi" w:hAnsiTheme="majorHAnsi"/>
                <w:spacing w:val="5"/>
              </w:rPr>
              <w:t>l</w:t>
            </w:r>
            <w:r w:rsidRPr="00442440">
              <w:rPr>
                <w:rFonts w:asciiTheme="majorHAnsi" w:hAnsiTheme="majorHAnsi"/>
              </w:rPr>
              <w:t xml:space="preserve">e </w:t>
            </w:r>
            <w:r w:rsidRPr="00442440">
              <w:rPr>
                <w:rFonts w:asciiTheme="majorHAnsi" w:hAnsiTheme="majorHAnsi"/>
                <w:spacing w:val="-2"/>
              </w:rPr>
              <w:t>d</w:t>
            </w:r>
            <w:r w:rsidRPr="00442440">
              <w:rPr>
                <w:rFonts w:asciiTheme="majorHAnsi" w:hAnsiTheme="majorHAnsi"/>
              </w:rPr>
              <w:t xml:space="preserve">e </w:t>
            </w:r>
            <w:r w:rsidRPr="00442440">
              <w:rPr>
                <w:rFonts w:asciiTheme="majorHAnsi" w:hAnsiTheme="majorHAnsi"/>
                <w:spacing w:val="-2"/>
              </w:rPr>
              <w:t>ra</w:t>
            </w:r>
            <w:r w:rsidRPr="00442440">
              <w:rPr>
                <w:rFonts w:asciiTheme="majorHAnsi" w:hAnsiTheme="majorHAnsi"/>
              </w:rPr>
              <w:t>c</w:t>
            </w:r>
            <w:r w:rsidRPr="00442440">
              <w:rPr>
                <w:rFonts w:asciiTheme="majorHAnsi" w:hAnsiTheme="majorHAnsi"/>
                <w:spacing w:val="3"/>
              </w:rPr>
              <w:t>o</w:t>
            </w:r>
            <w:r w:rsidRPr="00442440">
              <w:rPr>
                <w:rFonts w:asciiTheme="majorHAnsi" w:hAnsiTheme="majorHAnsi"/>
                <w:spacing w:val="-2"/>
              </w:rPr>
              <w:t>rd</w:t>
            </w:r>
            <w:r w:rsidRPr="00442440">
              <w:rPr>
                <w:rFonts w:asciiTheme="majorHAnsi" w:hAnsiTheme="majorHAnsi"/>
                <w:spacing w:val="3"/>
              </w:rPr>
              <w:t>u</w:t>
            </w:r>
            <w:r w:rsidRPr="00442440">
              <w:rPr>
                <w:rFonts w:asciiTheme="majorHAnsi" w:hAnsiTheme="majorHAnsi"/>
                <w:spacing w:val="-2"/>
              </w:rPr>
              <w:t>r</w:t>
            </w:r>
            <w:r w:rsidRPr="00442440">
              <w:rPr>
                <w:rFonts w:asciiTheme="majorHAnsi" w:hAnsiTheme="majorHAnsi"/>
              </w:rPr>
              <w:t xml:space="preserve">i </w:t>
            </w:r>
            <w:r w:rsidRPr="00442440">
              <w:rPr>
                <w:rFonts w:asciiTheme="majorHAnsi" w:hAnsiTheme="majorHAnsi"/>
                <w:w w:val="50"/>
              </w:rPr>
              <w:t>ș</w:t>
            </w:r>
            <w:r w:rsidRPr="00442440">
              <w:rPr>
                <w:rFonts w:asciiTheme="majorHAnsi" w:hAnsiTheme="majorHAnsi"/>
                <w:w w:val="99"/>
              </w:rPr>
              <w:t xml:space="preserve">i </w:t>
            </w:r>
            <w:r w:rsidRPr="00442440">
              <w:rPr>
                <w:rFonts w:asciiTheme="majorHAnsi" w:hAnsiTheme="majorHAnsi"/>
                <w:spacing w:val="-2"/>
                <w:w w:val="99"/>
              </w:rPr>
              <w:t>bran</w:t>
            </w:r>
            <w:r w:rsidRPr="00442440">
              <w:rPr>
                <w:rFonts w:asciiTheme="majorHAnsi" w:hAnsiTheme="majorHAnsi"/>
                <w:w w:val="50"/>
              </w:rPr>
              <w:t>ș</w:t>
            </w:r>
            <w:r w:rsidRPr="00442440">
              <w:rPr>
                <w:rFonts w:asciiTheme="majorHAnsi" w:hAnsiTheme="majorHAnsi"/>
                <w:spacing w:val="3"/>
                <w:w w:val="99"/>
              </w:rPr>
              <w:t>a</w:t>
            </w:r>
            <w:r w:rsidRPr="00442440">
              <w:rPr>
                <w:rFonts w:asciiTheme="majorHAnsi" w:hAnsiTheme="majorHAnsi"/>
                <w:spacing w:val="-2"/>
                <w:w w:val="99"/>
              </w:rPr>
              <w:t>men</w:t>
            </w:r>
            <w:r w:rsidRPr="00442440">
              <w:rPr>
                <w:rFonts w:asciiTheme="majorHAnsi" w:hAnsiTheme="majorHAnsi"/>
              </w:rPr>
              <w:t>te</w:t>
            </w:r>
          </w:p>
        </w:tc>
        <w:tc>
          <w:tcPr>
            <w:tcW w:w="1747" w:type="dxa"/>
          </w:tcPr>
          <w:p w:rsidR="00C9139E" w:rsidRPr="00442440" w:rsidRDefault="005A3259" w:rsidP="00C9139E">
            <w:pPr>
              <w:pStyle w:val="BodyText"/>
              <w:jc w:val="center"/>
              <w:rPr>
                <w:rFonts w:asciiTheme="majorHAnsi" w:hAnsiTheme="majorHAnsi"/>
              </w:rPr>
            </w:pPr>
            <w:r>
              <w:rPr>
                <w:rFonts w:asciiTheme="majorHAnsi" w:hAnsiTheme="majorHAnsi"/>
              </w:rPr>
              <w:t>27</w:t>
            </w:r>
          </w:p>
        </w:tc>
        <w:tc>
          <w:tcPr>
            <w:tcW w:w="1747" w:type="dxa"/>
          </w:tcPr>
          <w:p w:rsidR="00C9139E" w:rsidRPr="00442440" w:rsidRDefault="005A3259" w:rsidP="00C9139E">
            <w:pPr>
              <w:pStyle w:val="BodyText"/>
              <w:jc w:val="center"/>
              <w:rPr>
                <w:rFonts w:asciiTheme="majorHAnsi" w:hAnsiTheme="majorHAnsi"/>
              </w:rPr>
            </w:pPr>
            <w:r>
              <w:rPr>
                <w:rFonts w:asciiTheme="majorHAnsi" w:hAnsiTheme="majorHAnsi"/>
              </w:rPr>
              <w:t>30</w:t>
            </w:r>
          </w:p>
        </w:tc>
      </w:tr>
      <w:tr w:rsidR="00C9139E" w:rsidRPr="00442440" w:rsidTr="005A3259">
        <w:tc>
          <w:tcPr>
            <w:tcW w:w="7493" w:type="dxa"/>
          </w:tcPr>
          <w:p w:rsidR="00C9139E" w:rsidRPr="00442440" w:rsidRDefault="00C9139E" w:rsidP="00C9139E">
            <w:pPr>
              <w:rPr>
                <w:rFonts w:asciiTheme="majorHAnsi" w:eastAsia="Times New Roman" w:hAnsiTheme="majorHAnsi" w:cs="Arial"/>
                <w:b/>
                <w:sz w:val="16"/>
                <w:szCs w:val="16"/>
                <w:lang w:val="fr-FR"/>
              </w:rPr>
            </w:pPr>
            <w:r w:rsidRPr="00442440">
              <w:rPr>
                <w:rFonts w:asciiTheme="majorHAnsi" w:eastAsia="Times New Roman" w:hAnsiTheme="majorHAnsi" w:cs="Arial"/>
                <w:b/>
                <w:sz w:val="16"/>
                <w:szCs w:val="16"/>
                <w:lang w:val="fr-FR"/>
              </w:rPr>
              <w:t xml:space="preserve">Art. </w:t>
            </w:r>
            <w:proofErr w:type="gramStart"/>
            <w:r w:rsidRPr="00442440">
              <w:rPr>
                <w:rFonts w:asciiTheme="majorHAnsi" w:eastAsia="Times New Roman" w:hAnsiTheme="majorHAnsi" w:cs="Arial"/>
                <w:b/>
                <w:sz w:val="16"/>
                <w:szCs w:val="16"/>
                <w:lang w:val="fr-FR"/>
              </w:rPr>
              <w:t>474</w:t>
            </w:r>
            <w:r w:rsidR="005A3259">
              <w:rPr>
                <w:rFonts w:asciiTheme="majorHAnsi" w:eastAsia="Times New Roman" w:hAnsiTheme="majorHAnsi" w:cs="Arial"/>
                <w:b/>
                <w:sz w:val="16"/>
                <w:szCs w:val="16"/>
                <w:lang w:val="fr-FR"/>
              </w:rPr>
              <w:t xml:space="preserve"> </w:t>
            </w:r>
            <w:r w:rsidRPr="00442440">
              <w:rPr>
                <w:rFonts w:asciiTheme="majorHAnsi" w:eastAsia="Times New Roman" w:hAnsiTheme="majorHAnsi" w:cs="Arial"/>
                <w:b/>
                <w:sz w:val="16"/>
                <w:szCs w:val="16"/>
                <w:lang w:val="fr-FR"/>
              </w:rPr>
              <w:t xml:space="preserve"> alin</w:t>
            </w:r>
            <w:proofErr w:type="gramEnd"/>
            <w:r w:rsidRPr="00442440">
              <w:rPr>
                <w:rFonts w:asciiTheme="majorHAnsi" w:eastAsia="Times New Roman" w:hAnsiTheme="majorHAnsi" w:cs="Arial"/>
                <w:b/>
                <w:sz w:val="16"/>
                <w:szCs w:val="16"/>
                <w:lang w:val="fr-FR"/>
              </w:rPr>
              <w:t xml:space="preserve">. (16)  </w:t>
            </w:r>
            <w:r w:rsidRPr="00442440">
              <w:rPr>
                <w:rFonts w:asciiTheme="majorHAnsi" w:eastAsia="Times New Roman" w:hAnsiTheme="majorHAnsi" w:cs="Arial"/>
                <w:sz w:val="16"/>
                <w:szCs w:val="16"/>
                <w:lang w:val="fr-FR"/>
              </w:rPr>
              <w:t>Taxa pentru eliberarea certificatului de nomenclatura stradala si adresa</w:t>
            </w:r>
          </w:p>
        </w:tc>
        <w:tc>
          <w:tcPr>
            <w:tcW w:w="1747" w:type="dxa"/>
          </w:tcPr>
          <w:p w:rsidR="00C9139E" w:rsidRPr="00442440" w:rsidRDefault="005A3259" w:rsidP="00C9139E">
            <w:pPr>
              <w:pStyle w:val="BodyText"/>
              <w:jc w:val="center"/>
              <w:rPr>
                <w:rFonts w:asciiTheme="majorHAnsi" w:hAnsiTheme="majorHAnsi"/>
              </w:rPr>
            </w:pPr>
            <w:r>
              <w:rPr>
                <w:rFonts w:asciiTheme="majorHAnsi" w:hAnsiTheme="majorHAnsi"/>
              </w:rPr>
              <w:t>12</w:t>
            </w:r>
          </w:p>
        </w:tc>
        <w:tc>
          <w:tcPr>
            <w:tcW w:w="1747" w:type="dxa"/>
          </w:tcPr>
          <w:p w:rsidR="00C9139E" w:rsidRPr="00442440" w:rsidRDefault="005A3259" w:rsidP="00C9139E">
            <w:pPr>
              <w:pStyle w:val="BodyText"/>
              <w:jc w:val="center"/>
              <w:rPr>
                <w:rFonts w:asciiTheme="majorHAnsi" w:hAnsiTheme="majorHAnsi"/>
              </w:rPr>
            </w:pPr>
            <w:r>
              <w:rPr>
                <w:rFonts w:asciiTheme="majorHAnsi" w:hAnsiTheme="majorHAnsi"/>
              </w:rPr>
              <w:t>13</w:t>
            </w:r>
          </w:p>
        </w:tc>
      </w:tr>
      <w:tr w:rsidR="00C9139E" w:rsidRPr="00442440" w:rsidTr="005A3259">
        <w:tc>
          <w:tcPr>
            <w:tcW w:w="7493" w:type="dxa"/>
          </w:tcPr>
          <w:p w:rsidR="00C9139E" w:rsidRPr="00442440" w:rsidRDefault="00C9139E" w:rsidP="00C9139E">
            <w:pPr>
              <w:pStyle w:val="BodyText"/>
              <w:ind w:left="0" w:firstLine="0"/>
              <w:jc w:val="both"/>
              <w:rPr>
                <w:rFonts w:asciiTheme="majorHAnsi" w:hAnsiTheme="majorHAnsi"/>
              </w:rPr>
            </w:pPr>
            <w:r w:rsidRPr="00442440">
              <w:rPr>
                <w:rFonts w:asciiTheme="majorHAnsi" w:hAnsiTheme="majorHAnsi"/>
                <w:b/>
                <w:bCs/>
              </w:rPr>
              <w:t>Art.475alin.(1)</w:t>
            </w:r>
            <w:r w:rsidR="005A3259">
              <w:rPr>
                <w:rFonts w:asciiTheme="majorHAnsi" w:hAnsiTheme="majorHAnsi"/>
                <w:b/>
                <w:bCs/>
              </w:rPr>
              <w:t xml:space="preserve"> </w:t>
            </w:r>
            <w:r w:rsidRPr="00442440">
              <w:rPr>
                <w:rFonts w:asciiTheme="majorHAnsi" w:hAnsiTheme="majorHAnsi"/>
                <w:spacing w:val="-3"/>
              </w:rPr>
              <w:t>T</w:t>
            </w:r>
            <w:r w:rsidRPr="00442440">
              <w:rPr>
                <w:rFonts w:asciiTheme="majorHAnsi" w:hAnsiTheme="majorHAnsi"/>
                <w:spacing w:val="-2"/>
                <w:w w:val="99"/>
              </w:rPr>
              <w:t>a</w:t>
            </w:r>
            <w:r w:rsidRPr="00442440">
              <w:rPr>
                <w:rFonts w:asciiTheme="majorHAnsi" w:hAnsiTheme="majorHAnsi"/>
                <w:w w:val="99"/>
              </w:rPr>
              <w:t>xa</w:t>
            </w:r>
            <w:r w:rsidR="005A3259">
              <w:rPr>
                <w:rFonts w:asciiTheme="majorHAnsi" w:hAnsiTheme="majorHAnsi"/>
                <w:w w:val="99"/>
              </w:rPr>
              <w:t xml:space="preserve"> </w:t>
            </w:r>
            <w:r w:rsidRPr="00442440">
              <w:rPr>
                <w:rFonts w:asciiTheme="majorHAnsi" w:hAnsiTheme="majorHAnsi"/>
                <w:spacing w:val="3"/>
                <w:w w:val="99"/>
              </w:rPr>
              <w:t>p</w:t>
            </w:r>
            <w:r w:rsidRPr="00442440">
              <w:rPr>
                <w:rFonts w:asciiTheme="majorHAnsi" w:hAnsiTheme="majorHAnsi"/>
                <w:spacing w:val="-2"/>
                <w:w w:val="99"/>
              </w:rPr>
              <w:t>en</w:t>
            </w:r>
            <w:r w:rsidRPr="00442440">
              <w:rPr>
                <w:rFonts w:asciiTheme="majorHAnsi" w:hAnsiTheme="majorHAnsi"/>
              </w:rPr>
              <w:t>t</w:t>
            </w:r>
            <w:r w:rsidRPr="00442440">
              <w:rPr>
                <w:rFonts w:asciiTheme="majorHAnsi" w:hAnsiTheme="majorHAnsi"/>
                <w:spacing w:val="-3"/>
              </w:rPr>
              <w:t>r</w:t>
            </w:r>
            <w:r w:rsidRPr="00442440">
              <w:rPr>
                <w:rFonts w:asciiTheme="majorHAnsi" w:hAnsiTheme="majorHAnsi"/>
                <w:w w:val="99"/>
              </w:rPr>
              <w:t>u</w:t>
            </w:r>
            <w:r w:rsidR="005A3259">
              <w:rPr>
                <w:rFonts w:asciiTheme="majorHAnsi" w:hAnsiTheme="majorHAnsi"/>
                <w:w w:val="99"/>
              </w:rPr>
              <w:t xml:space="preserve"> </w:t>
            </w:r>
            <w:r w:rsidRPr="00442440">
              <w:rPr>
                <w:rFonts w:asciiTheme="majorHAnsi" w:hAnsiTheme="majorHAnsi"/>
                <w:spacing w:val="-2"/>
                <w:w w:val="99"/>
              </w:rPr>
              <w:t>e</w:t>
            </w:r>
            <w:r w:rsidRPr="00442440">
              <w:rPr>
                <w:rFonts w:asciiTheme="majorHAnsi" w:hAnsiTheme="majorHAnsi"/>
                <w:w w:val="99"/>
              </w:rPr>
              <w:t>l</w:t>
            </w:r>
            <w:r w:rsidRPr="00442440">
              <w:rPr>
                <w:rFonts w:asciiTheme="majorHAnsi" w:hAnsiTheme="majorHAnsi"/>
                <w:spacing w:val="1"/>
                <w:w w:val="99"/>
              </w:rPr>
              <w:t>i</w:t>
            </w:r>
            <w:r w:rsidRPr="00442440">
              <w:rPr>
                <w:rFonts w:asciiTheme="majorHAnsi" w:hAnsiTheme="majorHAnsi"/>
                <w:spacing w:val="-2"/>
                <w:w w:val="99"/>
              </w:rPr>
              <w:t>be</w:t>
            </w:r>
            <w:r w:rsidRPr="00442440">
              <w:rPr>
                <w:rFonts w:asciiTheme="majorHAnsi" w:hAnsiTheme="majorHAnsi"/>
                <w:spacing w:val="3"/>
                <w:w w:val="99"/>
              </w:rPr>
              <w:t>r</w:t>
            </w:r>
            <w:r w:rsidRPr="00442440">
              <w:rPr>
                <w:rFonts w:asciiTheme="majorHAnsi" w:hAnsiTheme="majorHAnsi"/>
                <w:spacing w:val="-2"/>
                <w:w w:val="99"/>
              </w:rPr>
              <w:t>are</w:t>
            </w:r>
            <w:r w:rsidRPr="00442440">
              <w:rPr>
                <w:rFonts w:asciiTheme="majorHAnsi" w:hAnsiTheme="majorHAnsi"/>
                <w:w w:val="99"/>
              </w:rPr>
              <w:t>a</w:t>
            </w:r>
            <w:r w:rsidR="005A3259">
              <w:rPr>
                <w:rFonts w:asciiTheme="majorHAnsi" w:hAnsiTheme="majorHAnsi"/>
                <w:w w:val="99"/>
              </w:rPr>
              <w:t xml:space="preserve"> </w:t>
            </w:r>
            <w:r w:rsidRPr="00442440">
              <w:rPr>
                <w:rFonts w:asciiTheme="majorHAnsi" w:hAnsiTheme="majorHAnsi"/>
                <w:spacing w:val="-2"/>
                <w:w w:val="99"/>
              </w:rPr>
              <w:t>au</w:t>
            </w:r>
            <w:r w:rsidRPr="00442440">
              <w:rPr>
                <w:rFonts w:asciiTheme="majorHAnsi" w:hAnsiTheme="majorHAnsi"/>
              </w:rPr>
              <w:t>t</w:t>
            </w:r>
            <w:r w:rsidRPr="00442440">
              <w:rPr>
                <w:rFonts w:asciiTheme="majorHAnsi" w:hAnsiTheme="majorHAnsi"/>
                <w:spacing w:val="3"/>
              </w:rPr>
              <w:t>o</w:t>
            </w:r>
            <w:r w:rsidRPr="00442440">
              <w:rPr>
                <w:rFonts w:asciiTheme="majorHAnsi" w:hAnsiTheme="majorHAnsi"/>
                <w:spacing w:val="-2"/>
              </w:rPr>
              <w:t>r</w:t>
            </w:r>
            <w:r w:rsidRPr="00442440">
              <w:rPr>
                <w:rFonts w:asciiTheme="majorHAnsi" w:hAnsiTheme="majorHAnsi"/>
                <w:w w:val="99"/>
              </w:rPr>
              <w:t>iza</w:t>
            </w:r>
            <w:r w:rsidRPr="00442440">
              <w:rPr>
                <w:rFonts w:asciiTheme="majorHAnsi" w:hAnsiTheme="majorHAnsi"/>
                <w:w w:val="27"/>
              </w:rPr>
              <w:t>ț</w:t>
            </w:r>
            <w:r w:rsidRPr="00442440">
              <w:rPr>
                <w:rFonts w:asciiTheme="majorHAnsi" w:hAnsiTheme="majorHAnsi"/>
                <w:w w:val="99"/>
              </w:rPr>
              <w:t>i</w:t>
            </w:r>
            <w:r w:rsidRPr="00442440">
              <w:rPr>
                <w:rFonts w:asciiTheme="majorHAnsi" w:hAnsiTheme="majorHAnsi"/>
                <w:spacing w:val="1"/>
                <w:w w:val="99"/>
              </w:rPr>
              <w:t>i</w:t>
            </w:r>
            <w:r w:rsidRPr="00442440">
              <w:rPr>
                <w:rFonts w:asciiTheme="majorHAnsi" w:hAnsiTheme="majorHAnsi"/>
                <w:w w:val="99"/>
              </w:rPr>
              <w:t>l</w:t>
            </w:r>
            <w:r w:rsidRPr="00442440">
              <w:rPr>
                <w:rFonts w:asciiTheme="majorHAnsi" w:hAnsiTheme="majorHAnsi"/>
                <w:spacing w:val="-1"/>
                <w:w w:val="99"/>
              </w:rPr>
              <w:t>o</w:t>
            </w:r>
            <w:r w:rsidRPr="00442440">
              <w:rPr>
                <w:rFonts w:asciiTheme="majorHAnsi" w:hAnsiTheme="majorHAnsi"/>
                <w:w w:val="99"/>
              </w:rPr>
              <w:t>r</w:t>
            </w:r>
            <w:r w:rsidR="005A3259">
              <w:rPr>
                <w:rFonts w:asciiTheme="majorHAnsi" w:hAnsiTheme="majorHAnsi"/>
                <w:w w:val="99"/>
              </w:rPr>
              <w:t xml:space="preserve"> </w:t>
            </w:r>
            <w:r w:rsidRPr="00442440">
              <w:rPr>
                <w:rFonts w:asciiTheme="majorHAnsi" w:hAnsiTheme="majorHAnsi"/>
                <w:spacing w:val="4"/>
                <w:w w:val="99"/>
              </w:rPr>
              <w:t>s</w:t>
            </w:r>
            <w:r w:rsidRPr="00442440">
              <w:rPr>
                <w:rFonts w:asciiTheme="majorHAnsi" w:hAnsiTheme="majorHAnsi"/>
                <w:spacing w:val="-2"/>
                <w:w w:val="99"/>
              </w:rPr>
              <w:t>an</w:t>
            </w:r>
            <w:r w:rsidRPr="00442440">
              <w:rPr>
                <w:rFonts w:asciiTheme="majorHAnsi" w:hAnsiTheme="majorHAnsi"/>
                <w:w w:val="99"/>
              </w:rPr>
              <w:t>it</w:t>
            </w:r>
            <w:r w:rsidRPr="00442440">
              <w:rPr>
                <w:rFonts w:asciiTheme="majorHAnsi" w:hAnsiTheme="majorHAnsi"/>
                <w:spacing w:val="-2"/>
                <w:w w:val="99"/>
              </w:rPr>
              <w:t>a</w:t>
            </w:r>
            <w:r w:rsidRPr="00442440">
              <w:rPr>
                <w:rFonts w:asciiTheme="majorHAnsi" w:hAnsiTheme="majorHAnsi"/>
                <w:spacing w:val="3"/>
                <w:w w:val="99"/>
              </w:rPr>
              <w:t>r</w:t>
            </w:r>
            <w:r w:rsidRPr="00442440">
              <w:rPr>
                <w:rFonts w:asciiTheme="majorHAnsi" w:hAnsiTheme="majorHAnsi"/>
                <w:w w:val="99"/>
              </w:rPr>
              <w:t>e</w:t>
            </w:r>
            <w:r w:rsidR="005A3259">
              <w:rPr>
                <w:rFonts w:asciiTheme="majorHAnsi" w:hAnsiTheme="majorHAnsi"/>
                <w:w w:val="99"/>
              </w:rPr>
              <w:t xml:space="preserve"> </w:t>
            </w:r>
            <w:r w:rsidRPr="00442440">
              <w:rPr>
                <w:rFonts w:asciiTheme="majorHAnsi" w:hAnsiTheme="majorHAnsi"/>
                <w:spacing w:val="-2"/>
                <w:w w:val="99"/>
              </w:rPr>
              <w:t>d</w:t>
            </w:r>
            <w:r w:rsidRPr="00442440">
              <w:rPr>
                <w:rFonts w:asciiTheme="majorHAnsi" w:hAnsiTheme="majorHAnsi"/>
                <w:w w:val="99"/>
              </w:rPr>
              <w:t>e</w:t>
            </w:r>
            <w:r w:rsidR="005A3259">
              <w:rPr>
                <w:rFonts w:asciiTheme="majorHAnsi" w:hAnsiTheme="majorHAnsi"/>
                <w:w w:val="99"/>
              </w:rPr>
              <w:t xml:space="preserve"> </w:t>
            </w:r>
            <w:r w:rsidRPr="00442440">
              <w:rPr>
                <w:rFonts w:asciiTheme="majorHAnsi" w:hAnsiTheme="majorHAnsi"/>
                <w:spacing w:val="3"/>
              </w:rPr>
              <w:t>f</w:t>
            </w:r>
            <w:r w:rsidRPr="00442440">
              <w:rPr>
                <w:rFonts w:asciiTheme="majorHAnsi" w:hAnsiTheme="majorHAnsi"/>
                <w:spacing w:val="-2"/>
                <w:w w:val="99"/>
              </w:rPr>
              <w:t>un</w:t>
            </w:r>
            <w:r w:rsidRPr="00442440">
              <w:rPr>
                <w:rFonts w:asciiTheme="majorHAnsi" w:hAnsiTheme="majorHAnsi"/>
                <w:spacing w:val="1"/>
              </w:rPr>
              <w:t>c</w:t>
            </w:r>
            <w:r w:rsidRPr="00442440">
              <w:rPr>
                <w:rFonts w:asciiTheme="majorHAnsi" w:hAnsiTheme="majorHAnsi"/>
                <w:spacing w:val="-1"/>
                <w:w w:val="27"/>
              </w:rPr>
              <w:t>ț</w:t>
            </w:r>
            <w:r w:rsidRPr="00442440">
              <w:rPr>
                <w:rFonts w:asciiTheme="majorHAnsi" w:hAnsiTheme="majorHAnsi"/>
                <w:w w:val="99"/>
              </w:rPr>
              <w:t>i</w:t>
            </w:r>
            <w:r w:rsidRPr="00442440">
              <w:rPr>
                <w:rFonts w:asciiTheme="majorHAnsi" w:hAnsiTheme="majorHAnsi"/>
                <w:spacing w:val="-1"/>
                <w:w w:val="99"/>
              </w:rPr>
              <w:t>o</w:t>
            </w:r>
            <w:r w:rsidRPr="00442440">
              <w:rPr>
                <w:rFonts w:asciiTheme="majorHAnsi" w:hAnsiTheme="majorHAnsi"/>
                <w:spacing w:val="3"/>
                <w:w w:val="99"/>
              </w:rPr>
              <w:t>na</w:t>
            </w:r>
            <w:r w:rsidRPr="00442440">
              <w:rPr>
                <w:rFonts w:asciiTheme="majorHAnsi" w:hAnsiTheme="majorHAnsi"/>
                <w:spacing w:val="-2"/>
                <w:w w:val="99"/>
              </w:rPr>
              <w:t>r</w:t>
            </w:r>
            <w:r w:rsidRPr="00442440">
              <w:rPr>
                <w:rFonts w:asciiTheme="majorHAnsi" w:hAnsiTheme="majorHAnsi"/>
                <w:w w:val="99"/>
              </w:rPr>
              <w:t>e</w:t>
            </w:r>
          </w:p>
        </w:tc>
        <w:tc>
          <w:tcPr>
            <w:tcW w:w="1747" w:type="dxa"/>
          </w:tcPr>
          <w:p w:rsidR="00C9139E" w:rsidRPr="00442440" w:rsidRDefault="00C9139E" w:rsidP="005A3259">
            <w:pPr>
              <w:pStyle w:val="BodyText"/>
              <w:jc w:val="center"/>
              <w:rPr>
                <w:rFonts w:asciiTheme="majorHAnsi" w:hAnsiTheme="majorHAnsi"/>
              </w:rPr>
            </w:pPr>
            <w:r w:rsidRPr="00442440">
              <w:rPr>
                <w:rFonts w:asciiTheme="majorHAnsi" w:hAnsiTheme="majorHAnsi"/>
              </w:rPr>
              <w:t>3</w:t>
            </w:r>
            <w:r w:rsidR="005A3259">
              <w:rPr>
                <w:rFonts w:asciiTheme="majorHAnsi" w:hAnsiTheme="majorHAnsi"/>
              </w:rPr>
              <w:t>3</w:t>
            </w:r>
          </w:p>
        </w:tc>
        <w:tc>
          <w:tcPr>
            <w:tcW w:w="1747" w:type="dxa"/>
          </w:tcPr>
          <w:p w:rsidR="00C9139E" w:rsidRPr="00442440" w:rsidRDefault="00C9139E" w:rsidP="005A3259">
            <w:pPr>
              <w:pStyle w:val="BodyText"/>
              <w:jc w:val="center"/>
              <w:rPr>
                <w:rFonts w:asciiTheme="majorHAnsi" w:hAnsiTheme="majorHAnsi"/>
              </w:rPr>
            </w:pPr>
            <w:r w:rsidRPr="00442440">
              <w:rPr>
                <w:rFonts w:asciiTheme="majorHAnsi" w:hAnsiTheme="majorHAnsi"/>
              </w:rPr>
              <w:t>3</w:t>
            </w:r>
            <w:r w:rsidR="005A3259">
              <w:rPr>
                <w:rFonts w:asciiTheme="majorHAnsi" w:hAnsiTheme="majorHAnsi"/>
              </w:rPr>
              <w:t>5</w:t>
            </w:r>
          </w:p>
        </w:tc>
      </w:tr>
      <w:tr w:rsidR="00C9139E" w:rsidRPr="00442440" w:rsidTr="005A3259">
        <w:tc>
          <w:tcPr>
            <w:tcW w:w="7493" w:type="dxa"/>
          </w:tcPr>
          <w:p w:rsidR="00C9139E" w:rsidRPr="00442440" w:rsidRDefault="00C9139E" w:rsidP="000D6CEE">
            <w:pPr>
              <w:pStyle w:val="BodyText"/>
              <w:ind w:left="0" w:firstLine="0"/>
              <w:jc w:val="both"/>
              <w:rPr>
                <w:rFonts w:asciiTheme="majorHAnsi" w:hAnsiTheme="majorHAnsi"/>
              </w:rPr>
            </w:pPr>
            <w:r w:rsidRPr="00442440">
              <w:rPr>
                <w:rFonts w:asciiTheme="majorHAnsi" w:hAnsiTheme="majorHAnsi"/>
                <w:b/>
                <w:bCs/>
              </w:rPr>
              <w:t xml:space="preserve">Art.475alin.(2) </w:t>
            </w:r>
            <w:r w:rsidRPr="00442440">
              <w:rPr>
                <w:rFonts w:asciiTheme="majorHAnsi" w:hAnsiTheme="majorHAnsi"/>
              </w:rPr>
              <w:t>Taxele</w:t>
            </w:r>
            <w:r w:rsidR="005A3259">
              <w:rPr>
                <w:rFonts w:asciiTheme="majorHAnsi" w:hAnsiTheme="majorHAnsi"/>
              </w:rPr>
              <w:t xml:space="preserve"> </w:t>
            </w:r>
            <w:r w:rsidRPr="00442440">
              <w:rPr>
                <w:rFonts w:asciiTheme="majorHAnsi" w:hAnsiTheme="majorHAnsi"/>
              </w:rPr>
              <w:t>pentru</w:t>
            </w:r>
            <w:r w:rsidR="005A3259">
              <w:rPr>
                <w:rFonts w:asciiTheme="majorHAnsi" w:hAnsiTheme="majorHAnsi"/>
              </w:rPr>
              <w:t xml:space="preserve"> </w:t>
            </w:r>
            <w:r w:rsidRPr="00442440">
              <w:rPr>
                <w:rFonts w:asciiTheme="majorHAnsi" w:hAnsiTheme="majorHAnsi"/>
              </w:rPr>
              <w:t>eliberarea</w:t>
            </w:r>
            <w:r w:rsidR="005A3259">
              <w:rPr>
                <w:rFonts w:asciiTheme="majorHAnsi" w:hAnsiTheme="majorHAnsi"/>
              </w:rPr>
              <w:t xml:space="preserve"> </w:t>
            </w:r>
            <w:r w:rsidRPr="00442440">
              <w:rPr>
                <w:rFonts w:asciiTheme="majorHAnsi" w:hAnsiTheme="majorHAnsi"/>
              </w:rPr>
              <w:t>atestatului</w:t>
            </w:r>
            <w:r w:rsidR="005A3259">
              <w:rPr>
                <w:rFonts w:asciiTheme="majorHAnsi" w:hAnsiTheme="majorHAnsi"/>
              </w:rPr>
              <w:t xml:space="preserve"> </w:t>
            </w:r>
            <w:r w:rsidRPr="00442440">
              <w:rPr>
                <w:rFonts w:asciiTheme="majorHAnsi" w:hAnsiTheme="majorHAnsi"/>
              </w:rPr>
              <w:t>de</w:t>
            </w:r>
            <w:r w:rsidR="005A3259">
              <w:rPr>
                <w:rFonts w:asciiTheme="majorHAnsi" w:hAnsiTheme="majorHAnsi"/>
              </w:rPr>
              <w:t xml:space="preserve"> </w:t>
            </w:r>
            <w:r w:rsidRPr="00442440">
              <w:rPr>
                <w:rFonts w:asciiTheme="majorHAnsi" w:hAnsiTheme="majorHAnsi"/>
              </w:rPr>
              <w:t>producător</w:t>
            </w:r>
            <w:r w:rsidR="005A3259">
              <w:rPr>
                <w:rFonts w:asciiTheme="majorHAnsi" w:hAnsiTheme="majorHAnsi"/>
              </w:rPr>
              <w:t xml:space="preserve"> </w:t>
            </w:r>
            <w:r w:rsidRPr="00442440">
              <w:rPr>
                <w:rFonts w:asciiTheme="majorHAnsi" w:hAnsiTheme="majorHAnsi"/>
              </w:rPr>
              <w:t>,</w:t>
            </w:r>
          </w:p>
        </w:tc>
        <w:tc>
          <w:tcPr>
            <w:tcW w:w="1747" w:type="dxa"/>
          </w:tcPr>
          <w:p w:rsidR="00C9139E" w:rsidRPr="00442440" w:rsidRDefault="000D6CEE" w:rsidP="00C9139E">
            <w:pPr>
              <w:pStyle w:val="BodyText"/>
              <w:jc w:val="center"/>
              <w:rPr>
                <w:rFonts w:asciiTheme="majorHAnsi" w:hAnsiTheme="majorHAnsi"/>
              </w:rPr>
            </w:pPr>
            <w:r>
              <w:rPr>
                <w:rFonts w:asciiTheme="majorHAnsi" w:hAnsiTheme="majorHAnsi"/>
              </w:rPr>
              <w:t>105</w:t>
            </w:r>
          </w:p>
        </w:tc>
        <w:tc>
          <w:tcPr>
            <w:tcW w:w="1747" w:type="dxa"/>
          </w:tcPr>
          <w:p w:rsidR="00C9139E" w:rsidRPr="00442440" w:rsidRDefault="00C9139E" w:rsidP="000D6CEE">
            <w:pPr>
              <w:pStyle w:val="BodyText"/>
              <w:jc w:val="center"/>
              <w:rPr>
                <w:rFonts w:asciiTheme="majorHAnsi" w:hAnsiTheme="majorHAnsi"/>
              </w:rPr>
            </w:pPr>
            <w:r w:rsidRPr="00442440">
              <w:rPr>
                <w:rFonts w:asciiTheme="majorHAnsi" w:hAnsiTheme="majorHAnsi"/>
              </w:rPr>
              <w:t>1</w:t>
            </w:r>
            <w:r w:rsidR="000D6CEE">
              <w:rPr>
                <w:rFonts w:asciiTheme="majorHAnsi" w:hAnsiTheme="majorHAnsi"/>
              </w:rPr>
              <w:t>15</w:t>
            </w:r>
          </w:p>
        </w:tc>
      </w:tr>
      <w:tr w:rsidR="000D6CEE" w:rsidRPr="00442440" w:rsidTr="005A3259">
        <w:tc>
          <w:tcPr>
            <w:tcW w:w="7493" w:type="dxa"/>
          </w:tcPr>
          <w:p w:rsidR="000D6CEE" w:rsidRPr="00442440" w:rsidRDefault="000D6CEE" w:rsidP="00C9139E">
            <w:pPr>
              <w:pStyle w:val="BodyText"/>
              <w:ind w:left="0" w:firstLine="0"/>
              <w:jc w:val="both"/>
              <w:rPr>
                <w:rFonts w:asciiTheme="majorHAnsi" w:hAnsiTheme="majorHAnsi"/>
                <w:b/>
                <w:bCs/>
              </w:rPr>
            </w:pPr>
            <w:r>
              <w:rPr>
                <w:rFonts w:asciiTheme="majorHAnsi" w:hAnsiTheme="majorHAnsi"/>
              </w:rPr>
              <w:t xml:space="preserve">Taxa  </w:t>
            </w:r>
            <w:r w:rsidRPr="00442440">
              <w:rPr>
                <w:rFonts w:asciiTheme="majorHAnsi" w:hAnsiTheme="majorHAnsi"/>
              </w:rPr>
              <w:t>pentru</w:t>
            </w:r>
            <w:r>
              <w:rPr>
                <w:rFonts w:asciiTheme="majorHAnsi" w:hAnsiTheme="majorHAnsi"/>
              </w:rPr>
              <w:t xml:space="preserve"> </w:t>
            </w:r>
            <w:r w:rsidRPr="00442440">
              <w:rPr>
                <w:rFonts w:asciiTheme="majorHAnsi" w:hAnsiTheme="majorHAnsi"/>
              </w:rPr>
              <w:t>eliberarea</w:t>
            </w:r>
            <w:r>
              <w:rPr>
                <w:rFonts w:asciiTheme="majorHAnsi" w:hAnsiTheme="majorHAnsi"/>
              </w:rPr>
              <w:t xml:space="preserve"> </w:t>
            </w:r>
            <w:r w:rsidRPr="00442440">
              <w:rPr>
                <w:rFonts w:asciiTheme="majorHAnsi" w:hAnsiTheme="majorHAnsi"/>
              </w:rPr>
              <w:t>carnetului</w:t>
            </w:r>
            <w:r>
              <w:rPr>
                <w:rFonts w:asciiTheme="majorHAnsi" w:hAnsiTheme="majorHAnsi"/>
              </w:rPr>
              <w:t xml:space="preserve"> </w:t>
            </w:r>
            <w:r w:rsidRPr="00442440">
              <w:rPr>
                <w:rFonts w:asciiTheme="majorHAnsi" w:hAnsiTheme="majorHAnsi"/>
              </w:rPr>
              <w:t>de</w:t>
            </w:r>
            <w:r>
              <w:rPr>
                <w:rFonts w:asciiTheme="majorHAnsi" w:hAnsiTheme="majorHAnsi"/>
              </w:rPr>
              <w:t xml:space="preserve"> </w:t>
            </w:r>
            <w:r w:rsidRPr="00442440">
              <w:rPr>
                <w:rFonts w:asciiTheme="majorHAnsi" w:hAnsiTheme="majorHAnsi"/>
              </w:rPr>
              <w:t>comercializarea</w:t>
            </w:r>
            <w:r>
              <w:rPr>
                <w:rFonts w:asciiTheme="majorHAnsi" w:hAnsiTheme="majorHAnsi"/>
              </w:rPr>
              <w:t xml:space="preserve"> </w:t>
            </w:r>
            <w:r w:rsidRPr="00442440">
              <w:rPr>
                <w:rFonts w:asciiTheme="majorHAnsi" w:hAnsiTheme="majorHAnsi"/>
              </w:rPr>
              <w:t>produselor</w:t>
            </w:r>
            <w:r>
              <w:rPr>
                <w:rFonts w:asciiTheme="majorHAnsi" w:hAnsiTheme="majorHAnsi"/>
              </w:rPr>
              <w:t xml:space="preserve"> </w:t>
            </w:r>
            <w:r w:rsidRPr="00442440">
              <w:rPr>
                <w:rFonts w:asciiTheme="majorHAnsi" w:hAnsiTheme="majorHAnsi"/>
              </w:rPr>
              <w:t>din</w:t>
            </w:r>
            <w:r>
              <w:rPr>
                <w:rFonts w:asciiTheme="majorHAnsi" w:hAnsiTheme="majorHAnsi"/>
              </w:rPr>
              <w:t xml:space="preserve"> </w:t>
            </w:r>
            <w:r w:rsidRPr="00442440">
              <w:rPr>
                <w:rFonts w:asciiTheme="majorHAnsi" w:hAnsiTheme="majorHAnsi"/>
              </w:rPr>
              <w:t>sectorul</w:t>
            </w:r>
            <w:r>
              <w:rPr>
                <w:rFonts w:asciiTheme="majorHAnsi" w:hAnsiTheme="majorHAnsi"/>
              </w:rPr>
              <w:t xml:space="preserve">  </w:t>
            </w:r>
            <w:r w:rsidRPr="00442440">
              <w:rPr>
                <w:rFonts w:asciiTheme="majorHAnsi" w:hAnsiTheme="majorHAnsi"/>
              </w:rPr>
              <w:t>agricol</w:t>
            </w:r>
          </w:p>
        </w:tc>
        <w:tc>
          <w:tcPr>
            <w:tcW w:w="1747" w:type="dxa"/>
          </w:tcPr>
          <w:p w:rsidR="000D6CEE" w:rsidRPr="00442440" w:rsidRDefault="000D6CEE" w:rsidP="00C9139E">
            <w:pPr>
              <w:pStyle w:val="BodyText"/>
              <w:jc w:val="center"/>
              <w:rPr>
                <w:rFonts w:asciiTheme="majorHAnsi" w:hAnsiTheme="majorHAnsi"/>
              </w:rPr>
            </w:pPr>
            <w:r>
              <w:rPr>
                <w:rFonts w:asciiTheme="majorHAnsi" w:hAnsiTheme="majorHAnsi"/>
              </w:rPr>
              <w:t>33</w:t>
            </w:r>
          </w:p>
        </w:tc>
        <w:tc>
          <w:tcPr>
            <w:tcW w:w="1747" w:type="dxa"/>
          </w:tcPr>
          <w:p w:rsidR="000D6CEE" w:rsidRPr="00442440" w:rsidRDefault="000D6CEE" w:rsidP="00C9139E">
            <w:pPr>
              <w:pStyle w:val="BodyText"/>
              <w:jc w:val="center"/>
              <w:rPr>
                <w:rFonts w:asciiTheme="majorHAnsi" w:hAnsiTheme="majorHAnsi"/>
              </w:rPr>
            </w:pPr>
            <w:r>
              <w:rPr>
                <w:rFonts w:asciiTheme="majorHAnsi" w:hAnsiTheme="majorHAnsi"/>
              </w:rPr>
              <w:t xml:space="preserve"> 35</w:t>
            </w:r>
          </w:p>
        </w:tc>
      </w:tr>
      <w:tr w:rsidR="00C9139E" w:rsidRPr="00442440" w:rsidTr="005A3259">
        <w:tc>
          <w:tcPr>
            <w:tcW w:w="7493" w:type="dxa"/>
          </w:tcPr>
          <w:p w:rsidR="00C9139E" w:rsidRPr="00442440" w:rsidRDefault="00C9139E" w:rsidP="000D6CEE">
            <w:pPr>
              <w:pStyle w:val="BodyText"/>
              <w:ind w:left="0" w:firstLine="0"/>
              <w:jc w:val="both"/>
              <w:rPr>
                <w:rFonts w:asciiTheme="majorHAnsi" w:hAnsiTheme="majorHAnsi"/>
              </w:rPr>
            </w:pPr>
            <w:r w:rsidRPr="00442440">
              <w:rPr>
                <w:rFonts w:asciiTheme="majorHAnsi" w:hAnsiTheme="majorHAnsi"/>
                <w:b/>
                <w:bCs/>
              </w:rPr>
              <w:t>Art.475alin.(3) lit.a)</w:t>
            </w:r>
            <w:r w:rsidR="000D6CEE">
              <w:rPr>
                <w:rFonts w:asciiTheme="majorHAnsi" w:hAnsiTheme="majorHAnsi"/>
                <w:b/>
                <w:bCs/>
              </w:rPr>
              <w:t xml:space="preserve"> </w:t>
            </w:r>
            <w:r w:rsidRPr="00442440">
              <w:rPr>
                <w:rFonts w:asciiTheme="majorHAnsi" w:hAnsiTheme="majorHAnsi"/>
                <w:spacing w:val="-3"/>
              </w:rPr>
              <w:t>T</w:t>
            </w:r>
            <w:r w:rsidRPr="00442440">
              <w:rPr>
                <w:rFonts w:asciiTheme="majorHAnsi" w:hAnsiTheme="majorHAnsi"/>
                <w:spacing w:val="-2"/>
                <w:w w:val="99"/>
              </w:rPr>
              <w:t>a</w:t>
            </w:r>
            <w:r w:rsidRPr="00442440">
              <w:rPr>
                <w:rFonts w:asciiTheme="majorHAnsi" w:hAnsiTheme="majorHAnsi"/>
                <w:w w:val="99"/>
              </w:rPr>
              <w:t>xa</w:t>
            </w:r>
            <w:r w:rsidR="000D6CEE">
              <w:rPr>
                <w:rFonts w:asciiTheme="majorHAnsi" w:hAnsiTheme="majorHAnsi"/>
                <w:w w:val="99"/>
              </w:rPr>
              <w:t xml:space="preserve"> </w:t>
            </w:r>
            <w:r w:rsidRPr="00442440">
              <w:rPr>
                <w:rFonts w:asciiTheme="majorHAnsi" w:hAnsiTheme="majorHAnsi"/>
                <w:spacing w:val="3"/>
              </w:rPr>
              <w:t>p</w:t>
            </w:r>
            <w:r w:rsidRPr="00442440">
              <w:rPr>
                <w:rFonts w:asciiTheme="majorHAnsi" w:hAnsiTheme="majorHAnsi"/>
                <w:spacing w:val="-2"/>
              </w:rPr>
              <w:t>en</w:t>
            </w:r>
            <w:r w:rsidRPr="00442440">
              <w:rPr>
                <w:rFonts w:asciiTheme="majorHAnsi" w:hAnsiTheme="majorHAnsi"/>
              </w:rPr>
              <w:t>t</w:t>
            </w:r>
            <w:r w:rsidRPr="00442440">
              <w:rPr>
                <w:rFonts w:asciiTheme="majorHAnsi" w:hAnsiTheme="majorHAnsi"/>
                <w:spacing w:val="-3"/>
              </w:rPr>
              <w:t>r</w:t>
            </w:r>
            <w:r w:rsidRPr="00442440">
              <w:rPr>
                <w:rFonts w:asciiTheme="majorHAnsi" w:hAnsiTheme="majorHAnsi"/>
              </w:rPr>
              <w:t xml:space="preserve">u </w:t>
            </w:r>
            <w:r w:rsidRPr="00442440">
              <w:rPr>
                <w:rFonts w:asciiTheme="majorHAnsi" w:hAnsiTheme="majorHAnsi"/>
                <w:spacing w:val="-2"/>
              </w:rPr>
              <w:t>e</w:t>
            </w:r>
            <w:r w:rsidRPr="00442440">
              <w:rPr>
                <w:rFonts w:asciiTheme="majorHAnsi" w:hAnsiTheme="majorHAnsi"/>
                <w:spacing w:val="-1"/>
              </w:rPr>
              <w:t>l</w:t>
            </w:r>
            <w:r w:rsidRPr="00442440">
              <w:rPr>
                <w:rFonts w:asciiTheme="majorHAnsi" w:hAnsiTheme="majorHAnsi"/>
              </w:rPr>
              <w:t>i</w:t>
            </w:r>
            <w:r w:rsidRPr="00442440">
              <w:rPr>
                <w:rFonts w:asciiTheme="majorHAnsi" w:hAnsiTheme="majorHAnsi"/>
                <w:spacing w:val="-2"/>
              </w:rPr>
              <w:t>be</w:t>
            </w:r>
            <w:r w:rsidRPr="00442440">
              <w:rPr>
                <w:rFonts w:asciiTheme="majorHAnsi" w:hAnsiTheme="majorHAnsi"/>
                <w:spacing w:val="3"/>
              </w:rPr>
              <w:t>r</w:t>
            </w:r>
            <w:r w:rsidRPr="00442440">
              <w:rPr>
                <w:rFonts w:asciiTheme="majorHAnsi" w:hAnsiTheme="majorHAnsi"/>
                <w:spacing w:val="-2"/>
              </w:rPr>
              <w:t>are</w:t>
            </w:r>
            <w:r w:rsidRPr="00442440">
              <w:rPr>
                <w:rFonts w:asciiTheme="majorHAnsi" w:hAnsiTheme="majorHAnsi"/>
                <w:spacing w:val="3"/>
              </w:rPr>
              <w:t>a</w:t>
            </w:r>
            <w:r w:rsidRPr="00442440">
              <w:rPr>
                <w:rFonts w:asciiTheme="majorHAnsi" w:hAnsiTheme="majorHAnsi"/>
              </w:rPr>
              <w:t>/</w:t>
            </w:r>
            <w:r w:rsidRPr="00442440">
              <w:rPr>
                <w:rFonts w:asciiTheme="majorHAnsi" w:hAnsiTheme="majorHAnsi"/>
                <w:spacing w:val="-1"/>
              </w:rPr>
              <w:t>vi</w:t>
            </w:r>
            <w:r w:rsidRPr="00442440">
              <w:rPr>
                <w:rFonts w:asciiTheme="majorHAnsi" w:hAnsiTheme="majorHAnsi"/>
              </w:rPr>
              <w:t>z</w:t>
            </w:r>
            <w:r w:rsidRPr="00442440">
              <w:rPr>
                <w:rFonts w:asciiTheme="majorHAnsi" w:hAnsiTheme="majorHAnsi"/>
                <w:spacing w:val="-2"/>
              </w:rPr>
              <w:t>are</w:t>
            </w:r>
            <w:r w:rsidRPr="00442440">
              <w:rPr>
                <w:rFonts w:asciiTheme="majorHAnsi" w:hAnsiTheme="majorHAnsi"/>
              </w:rPr>
              <w:t xml:space="preserve">a </w:t>
            </w:r>
            <w:r w:rsidRPr="00442440">
              <w:rPr>
                <w:rFonts w:asciiTheme="majorHAnsi" w:hAnsiTheme="majorHAnsi"/>
                <w:spacing w:val="-2"/>
              </w:rPr>
              <w:t>an</w:t>
            </w:r>
            <w:r w:rsidRPr="00442440">
              <w:rPr>
                <w:rFonts w:asciiTheme="majorHAnsi" w:hAnsiTheme="majorHAnsi"/>
                <w:spacing w:val="3"/>
              </w:rPr>
              <w:t>u</w:t>
            </w:r>
            <w:r w:rsidRPr="00442440">
              <w:rPr>
                <w:rFonts w:asciiTheme="majorHAnsi" w:hAnsiTheme="majorHAnsi"/>
                <w:spacing w:val="-2"/>
              </w:rPr>
              <w:t>a</w:t>
            </w:r>
            <w:r w:rsidRPr="00442440">
              <w:rPr>
                <w:rFonts w:asciiTheme="majorHAnsi" w:hAnsiTheme="majorHAnsi"/>
                <w:spacing w:val="-1"/>
                <w:w w:val="63"/>
              </w:rPr>
              <w:t>l</w:t>
            </w:r>
            <w:r w:rsidRPr="00442440">
              <w:rPr>
                <w:rFonts w:asciiTheme="majorHAnsi" w:hAnsiTheme="majorHAnsi"/>
                <w:w w:val="63"/>
              </w:rPr>
              <w:t>ă</w:t>
            </w:r>
            <w:r w:rsidR="000D6CEE">
              <w:rPr>
                <w:rFonts w:asciiTheme="majorHAnsi" w:hAnsiTheme="majorHAnsi"/>
                <w:w w:val="63"/>
              </w:rPr>
              <w:t xml:space="preserve"> </w:t>
            </w:r>
            <w:r w:rsidRPr="00442440">
              <w:rPr>
                <w:rFonts w:asciiTheme="majorHAnsi" w:hAnsiTheme="majorHAnsi"/>
              </w:rPr>
              <w:t>a</w:t>
            </w:r>
            <w:r w:rsidR="000D6CEE">
              <w:rPr>
                <w:rFonts w:asciiTheme="majorHAnsi" w:hAnsiTheme="majorHAnsi"/>
              </w:rPr>
              <w:t xml:space="preserve"> </w:t>
            </w:r>
            <w:r w:rsidRPr="00442440">
              <w:rPr>
                <w:rFonts w:asciiTheme="majorHAnsi" w:hAnsiTheme="majorHAnsi"/>
                <w:spacing w:val="3"/>
              </w:rPr>
              <w:t>a</w:t>
            </w:r>
            <w:r w:rsidRPr="00442440">
              <w:rPr>
                <w:rFonts w:asciiTheme="majorHAnsi" w:hAnsiTheme="majorHAnsi"/>
                <w:spacing w:val="-2"/>
              </w:rPr>
              <w:t>u</w:t>
            </w:r>
            <w:r w:rsidRPr="00442440">
              <w:rPr>
                <w:rFonts w:asciiTheme="majorHAnsi" w:hAnsiTheme="majorHAnsi"/>
              </w:rPr>
              <w:t>t</w:t>
            </w:r>
            <w:r w:rsidRPr="00442440">
              <w:rPr>
                <w:rFonts w:asciiTheme="majorHAnsi" w:hAnsiTheme="majorHAnsi"/>
                <w:spacing w:val="-2"/>
              </w:rPr>
              <w:t>or</w:t>
            </w:r>
            <w:r w:rsidRPr="00442440">
              <w:rPr>
                <w:rFonts w:asciiTheme="majorHAnsi" w:hAnsiTheme="majorHAnsi"/>
                <w:spacing w:val="-1"/>
              </w:rPr>
              <w:t>i</w:t>
            </w:r>
            <w:r w:rsidRPr="00442440">
              <w:rPr>
                <w:rFonts w:asciiTheme="majorHAnsi" w:hAnsiTheme="majorHAnsi"/>
              </w:rPr>
              <w:t>z</w:t>
            </w:r>
            <w:r w:rsidRPr="00442440">
              <w:rPr>
                <w:rFonts w:asciiTheme="majorHAnsi" w:hAnsiTheme="majorHAnsi"/>
                <w:spacing w:val="7"/>
              </w:rPr>
              <w:t>a</w:t>
            </w:r>
            <w:r w:rsidRPr="00442440">
              <w:rPr>
                <w:rFonts w:asciiTheme="majorHAnsi" w:hAnsiTheme="majorHAnsi"/>
                <w:spacing w:val="-1"/>
                <w:w w:val="27"/>
              </w:rPr>
              <w:t>ț</w:t>
            </w:r>
            <w:r w:rsidRPr="00442440">
              <w:rPr>
                <w:rFonts w:asciiTheme="majorHAnsi" w:hAnsiTheme="majorHAnsi"/>
                <w:spacing w:val="-1"/>
              </w:rPr>
              <w:t>ie</w:t>
            </w:r>
            <w:r w:rsidRPr="00442440">
              <w:rPr>
                <w:rFonts w:asciiTheme="majorHAnsi" w:hAnsiTheme="majorHAnsi"/>
              </w:rPr>
              <w:t>i</w:t>
            </w:r>
            <w:r w:rsidR="000D6CEE">
              <w:rPr>
                <w:rFonts w:asciiTheme="majorHAnsi" w:hAnsiTheme="majorHAnsi"/>
              </w:rPr>
              <w:t xml:space="preserve"> </w:t>
            </w:r>
            <w:r w:rsidRPr="00442440">
              <w:rPr>
                <w:rFonts w:asciiTheme="majorHAnsi" w:hAnsiTheme="majorHAnsi"/>
                <w:spacing w:val="-2"/>
              </w:rPr>
              <w:t>pr</w:t>
            </w:r>
            <w:r w:rsidRPr="00442440">
              <w:rPr>
                <w:rFonts w:asciiTheme="majorHAnsi" w:hAnsiTheme="majorHAnsi"/>
                <w:spacing w:val="-1"/>
              </w:rPr>
              <w:t>i</w:t>
            </w:r>
            <w:r w:rsidRPr="00442440">
              <w:rPr>
                <w:rFonts w:asciiTheme="majorHAnsi" w:hAnsiTheme="majorHAnsi"/>
                <w:spacing w:val="5"/>
              </w:rPr>
              <w:t>v</w:t>
            </w:r>
            <w:r w:rsidRPr="00442440">
              <w:rPr>
                <w:rFonts w:asciiTheme="majorHAnsi" w:hAnsiTheme="majorHAnsi"/>
                <w:spacing w:val="-1"/>
              </w:rPr>
              <w:t>in</w:t>
            </w:r>
            <w:r w:rsidRPr="00442440">
              <w:rPr>
                <w:rFonts w:asciiTheme="majorHAnsi" w:hAnsiTheme="majorHAnsi"/>
              </w:rPr>
              <w:t>d</w:t>
            </w:r>
            <w:r w:rsidR="000D6CEE">
              <w:rPr>
                <w:rFonts w:asciiTheme="majorHAnsi" w:hAnsiTheme="majorHAnsi"/>
              </w:rPr>
              <w:t xml:space="preserve"> </w:t>
            </w:r>
            <w:r w:rsidRPr="00442440">
              <w:rPr>
                <w:rFonts w:asciiTheme="majorHAnsi" w:hAnsiTheme="majorHAnsi"/>
                <w:spacing w:val="-2"/>
              </w:rPr>
              <w:t>de</w:t>
            </w:r>
            <w:r w:rsidRPr="00442440">
              <w:rPr>
                <w:rFonts w:asciiTheme="majorHAnsi" w:hAnsiTheme="majorHAnsi"/>
              </w:rPr>
              <w:t>s</w:t>
            </w:r>
            <w:r w:rsidRPr="00442440">
              <w:rPr>
                <w:rFonts w:asciiTheme="majorHAnsi" w:hAnsiTheme="majorHAnsi"/>
                <w:spacing w:val="-1"/>
              </w:rPr>
              <w:t>f</w:t>
            </w:r>
            <w:r w:rsidRPr="00442440">
              <w:rPr>
                <w:rFonts w:asciiTheme="majorHAnsi" w:hAnsiTheme="majorHAnsi"/>
                <w:spacing w:val="-1"/>
                <w:w w:val="55"/>
              </w:rPr>
              <w:t>ă</w:t>
            </w:r>
            <w:r w:rsidRPr="00442440">
              <w:rPr>
                <w:rFonts w:asciiTheme="majorHAnsi" w:hAnsiTheme="majorHAnsi"/>
                <w:spacing w:val="5"/>
                <w:w w:val="50"/>
              </w:rPr>
              <w:t>ș</w:t>
            </w:r>
            <w:r w:rsidRPr="00442440">
              <w:rPr>
                <w:rFonts w:asciiTheme="majorHAnsi" w:hAnsiTheme="majorHAnsi"/>
                <w:spacing w:val="-2"/>
                <w:w w:val="99"/>
              </w:rPr>
              <w:t>ura</w:t>
            </w:r>
            <w:r w:rsidRPr="00442440">
              <w:rPr>
                <w:rFonts w:asciiTheme="majorHAnsi" w:hAnsiTheme="majorHAnsi"/>
                <w:spacing w:val="3"/>
                <w:w w:val="99"/>
              </w:rPr>
              <w:t>r</w:t>
            </w:r>
            <w:r w:rsidRPr="00442440">
              <w:rPr>
                <w:rFonts w:asciiTheme="majorHAnsi" w:hAnsiTheme="majorHAnsi"/>
                <w:spacing w:val="-2"/>
                <w:w w:val="99"/>
              </w:rPr>
              <w:t>e</w:t>
            </w:r>
            <w:r w:rsidRPr="00442440">
              <w:rPr>
                <w:rFonts w:asciiTheme="majorHAnsi" w:hAnsiTheme="majorHAnsi"/>
                <w:w w:val="99"/>
              </w:rPr>
              <w:t xml:space="preserve">a </w:t>
            </w:r>
            <w:r w:rsidRPr="00442440">
              <w:rPr>
                <w:rFonts w:asciiTheme="majorHAnsi" w:hAnsiTheme="majorHAnsi"/>
                <w:spacing w:val="-2"/>
              </w:rPr>
              <w:t>a</w:t>
            </w:r>
            <w:r w:rsidRPr="00442440">
              <w:rPr>
                <w:rFonts w:asciiTheme="majorHAnsi" w:hAnsiTheme="majorHAnsi"/>
              </w:rPr>
              <w:t>c</w:t>
            </w:r>
            <w:r w:rsidRPr="00442440">
              <w:rPr>
                <w:rFonts w:asciiTheme="majorHAnsi" w:hAnsiTheme="majorHAnsi"/>
                <w:spacing w:val="-1"/>
              </w:rPr>
              <w:t>ti</w:t>
            </w:r>
            <w:r w:rsidRPr="00442440">
              <w:rPr>
                <w:rFonts w:asciiTheme="majorHAnsi" w:hAnsiTheme="majorHAnsi"/>
              </w:rPr>
              <w:t>v</w:t>
            </w:r>
            <w:r w:rsidRPr="00442440">
              <w:rPr>
                <w:rFonts w:asciiTheme="majorHAnsi" w:hAnsiTheme="majorHAnsi"/>
                <w:spacing w:val="-1"/>
                <w:w w:val="70"/>
              </w:rPr>
              <w:t>ită</w:t>
            </w:r>
            <w:r w:rsidRPr="00442440">
              <w:rPr>
                <w:rFonts w:asciiTheme="majorHAnsi" w:hAnsiTheme="majorHAnsi"/>
                <w:spacing w:val="-1"/>
                <w:w w:val="27"/>
              </w:rPr>
              <w:t>ț</w:t>
            </w:r>
            <w:r w:rsidR="000D6CEE">
              <w:rPr>
                <w:rFonts w:asciiTheme="majorHAnsi" w:hAnsiTheme="majorHAnsi"/>
                <w:spacing w:val="-1"/>
                <w:w w:val="27"/>
              </w:rPr>
              <w:t>t</w:t>
            </w:r>
            <w:r w:rsidRPr="00442440">
              <w:rPr>
                <w:rFonts w:asciiTheme="majorHAnsi" w:hAnsiTheme="majorHAnsi"/>
                <w:w w:val="99"/>
              </w:rPr>
              <w:t>i</w:t>
            </w:r>
            <w:r w:rsidR="000D6CEE">
              <w:rPr>
                <w:rFonts w:asciiTheme="majorHAnsi" w:hAnsiTheme="majorHAnsi"/>
                <w:w w:val="99"/>
              </w:rPr>
              <w:t xml:space="preserve">  economice si </w:t>
            </w:r>
            <w:r w:rsidRPr="00442440">
              <w:rPr>
                <w:rFonts w:asciiTheme="majorHAnsi" w:hAnsiTheme="majorHAnsi"/>
                <w:spacing w:val="-2"/>
                <w:w w:val="99"/>
              </w:rPr>
              <w:t>d</w:t>
            </w:r>
            <w:r w:rsidRPr="00442440">
              <w:rPr>
                <w:rFonts w:asciiTheme="majorHAnsi" w:hAnsiTheme="majorHAnsi"/>
                <w:w w:val="99"/>
              </w:rPr>
              <w:t>e</w:t>
            </w:r>
            <w:r w:rsidR="000D6CEE">
              <w:rPr>
                <w:rFonts w:asciiTheme="majorHAnsi" w:hAnsiTheme="majorHAnsi"/>
                <w:w w:val="99"/>
              </w:rPr>
              <w:t xml:space="preserve"> </w:t>
            </w:r>
            <w:r w:rsidRPr="00442440">
              <w:rPr>
                <w:rFonts w:asciiTheme="majorHAnsi" w:hAnsiTheme="majorHAnsi"/>
                <w:spacing w:val="-2"/>
                <w:w w:val="99"/>
              </w:rPr>
              <w:t>a</w:t>
            </w:r>
            <w:r w:rsidRPr="00442440">
              <w:rPr>
                <w:rFonts w:asciiTheme="majorHAnsi" w:hAnsiTheme="majorHAnsi"/>
                <w:w w:val="99"/>
              </w:rPr>
              <w:t>l</w:t>
            </w:r>
            <w:r w:rsidRPr="00442440">
              <w:rPr>
                <w:rFonts w:asciiTheme="majorHAnsi" w:hAnsiTheme="majorHAnsi"/>
                <w:spacing w:val="1"/>
                <w:w w:val="99"/>
              </w:rPr>
              <w:t>i</w:t>
            </w:r>
            <w:r w:rsidRPr="00442440">
              <w:rPr>
                <w:rFonts w:asciiTheme="majorHAnsi" w:hAnsiTheme="majorHAnsi"/>
                <w:spacing w:val="-2"/>
                <w:w w:val="99"/>
              </w:rPr>
              <w:t>me</w:t>
            </w:r>
            <w:r w:rsidRPr="00442440">
              <w:rPr>
                <w:rFonts w:asciiTheme="majorHAnsi" w:hAnsiTheme="majorHAnsi"/>
                <w:spacing w:val="3"/>
                <w:w w:val="99"/>
              </w:rPr>
              <w:t>n</w:t>
            </w:r>
            <w:r w:rsidRPr="00442440">
              <w:rPr>
                <w:rFonts w:asciiTheme="majorHAnsi" w:hAnsiTheme="majorHAnsi"/>
              </w:rPr>
              <w:t>t</w:t>
            </w:r>
            <w:r w:rsidRPr="00442440">
              <w:rPr>
                <w:rFonts w:asciiTheme="majorHAnsi" w:hAnsiTheme="majorHAnsi"/>
                <w:spacing w:val="-1"/>
              </w:rPr>
              <w:t>a</w:t>
            </w:r>
            <w:r w:rsidRPr="00442440">
              <w:rPr>
                <w:rFonts w:asciiTheme="majorHAnsi" w:hAnsiTheme="majorHAnsi"/>
                <w:spacing w:val="-1"/>
                <w:w w:val="27"/>
              </w:rPr>
              <w:t>ț</w:t>
            </w:r>
            <w:r w:rsidRPr="00442440">
              <w:rPr>
                <w:rFonts w:asciiTheme="majorHAnsi" w:hAnsiTheme="majorHAnsi"/>
                <w:spacing w:val="-1"/>
              </w:rPr>
              <w:t>i</w:t>
            </w:r>
            <w:r w:rsidRPr="00442440">
              <w:rPr>
                <w:rFonts w:asciiTheme="majorHAnsi" w:hAnsiTheme="majorHAnsi"/>
              </w:rPr>
              <w:t xml:space="preserve">e </w:t>
            </w:r>
            <w:r w:rsidRPr="00442440">
              <w:rPr>
                <w:rFonts w:asciiTheme="majorHAnsi" w:hAnsiTheme="majorHAnsi"/>
                <w:spacing w:val="-2"/>
              </w:rPr>
              <w:t>p</w:t>
            </w:r>
            <w:r w:rsidRPr="00442440">
              <w:rPr>
                <w:rFonts w:asciiTheme="majorHAnsi" w:hAnsiTheme="majorHAnsi"/>
                <w:spacing w:val="3"/>
              </w:rPr>
              <w:t>u</w:t>
            </w:r>
            <w:r w:rsidRPr="00442440">
              <w:rPr>
                <w:rFonts w:asciiTheme="majorHAnsi" w:hAnsiTheme="majorHAnsi"/>
                <w:spacing w:val="-2"/>
              </w:rPr>
              <w:t>b</w:t>
            </w:r>
            <w:r w:rsidRPr="00442440">
              <w:rPr>
                <w:rFonts w:asciiTheme="majorHAnsi" w:hAnsiTheme="majorHAnsi"/>
                <w:spacing w:val="-1"/>
              </w:rPr>
              <w:t>l</w:t>
            </w:r>
            <w:r w:rsidRPr="00442440">
              <w:rPr>
                <w:rFonts w:asciiTheme="majorHAnsi" w:hAnsiTheme="majorHAnsi"/>
              </w:rPr>
              <w:t>i</w:t>
            </w:r>
            <w:r w:rsidRPr="00442440">
              <w:rPr>
                <w:rFonts w:asciiTheme="majorHAnsi" w:hAnsiTheme="majorHAnsi"/>
                <w:w w:val="70"/>
              </w:rPr>
              <w:t>că</w:t>
            </w:r>
            <w:r w:rsidR="000D6CEE">
              <w:rPr>
                <w:rFonts w:asciiTheme="majorHAnsi" w:hAnsiTheme="majorHAnsi"/>
                <w:w w:val="70"/>
              </w:rPr>
              <w:t xml:space="preserve"> </w:t>
            </w:r>
            <w:r w:rsidRPr="00442440">
              <w:rPr>
                <w:rFonts w:asciiTheme="majorHAnsi" w:hAnsiTheme="majorHAnsi"/>
                <w:spacing w:val="3"/>
                <w:w w:val="99"/>
              </w:rPr>
              <w:t>p</w:t>
            </w:r>
            <w:r w:rsidRPr="00442440">
              <w:rPr>
                <w:rFonts w:asciiTheme="majorHAnsi" w:hAnsiTheme="majorHAnsi"/>
                <w:spacing w:val="-2"/>
                <w:w w:val="99"/>
              </w:rPr>
              <w:t>en</w:t>
            </w:r>
            <w:r w:rsidRPr="00442440">
              <w:rPr>
                <w:rFonts w:asciiTheme="majorHAnsi" w:hAnsiTheme="majorHAnsi"/>
              </w:rPr>
              <w:t>t</w:t>
            </w:r>
            <w:r w:rsidRPr="00442440">
              <w:rPr>
                <w:rFonts w:asciiTheme="majorHAnsi" w:hAnsiTheme="majorHAnsi"/>
                <w:spacing w:val="2"/>
              </w:rPr>
              <w:t>r</w:t>
            </w:r>
            <w:r w:rsidRPr="00442440">
              <w:rPr>
                <w:rFonts w:asciiTheme="majorHAnsi" w:hAnsiTheme="majorHAnsi"/>
                <w:w w:val="99"/>
              </w:rPr>
              <w:t>u</w:t>
            </w:r>
            <w:r w:rsidR="000D6CEE">
              <w:rPr>
                <w:rFonts w:asciiTheme="majorHAnsi" w:hAnsiTheme="majorHAnsi"/>
                <w:w w:val="99"/>
              </w:rPr>
              <w:t xml:space="preserve"> </w:t>
            </w:r>
            <w:r w:rsidRPr="00442440">
              <w:rPr>
                <w:rFonts w:asciiTheme="majorHAnsi" w:hAnsiTheme="majorHAnsi"/>
                <w:w w:val="99"/>
              </w:rPr>
              <w:t>o</w:t>
            </w:r>
            <w:r w:rsidR="000D6CEE">
              <w:rPr>
                <w:rFonts w:asciiTheme="majorHAnsi" w:hAnsiTheme="majorHAnsi"/>
                <w:w w:val="99"/>
              </w:rPr>
              <w:t xml:space="preserve"> </w:t>
            </w:r>
            <w:r w:rsidRPr="00442440">
              <w:rPr>
                <w:rFonts w:asciiTheme="majorHAnsi" w:hAnsiTheme="majorHAnsi"/>
                <w:w w:val="99"/>
              </w:rPr>
              <w:t>s</w:t>
            </w:r>
            <w:r w:rsidRPr="00442440">
              <w:rPr>
                <w:rFonts w:asciiTheme="majorHAnsi" w:hAnsiTheme="majorHAnsi"/>
                <w:spacing w:val="-2"/>
                <w:w w:val="99"/>
              </w:rPr>
              <w:t>up</w:t>
            </w:r>
            <w:r w:rsidRPr="00442440">
              <w:rPr>
                <w:rFonts w:asciiTheme="majorHAnsi" w:hAnsiTheme="majorHAnsi"/>
                <w:spacing w:val="3"/>
                <w:w w:val="99"/>
              </w:rPr>
              <w:t>r</w:t>
            </w:r>
            <w:r w:rsidRPr="00442440">
              <w:rPr>
                <w:rFonts w:asciiTheme="majorHAnsi" w:hAnsiTheme="majorHAnsi"/>
                <w:spacing w:val="-2"/>
                <w:w w:val="99"/>
              </w:rPr>
              <w:t>a</w:t>
            </w:r>
            <w:r w:rsidRPr="00442440">
              <w:rPr>
                <w:rFonts w:asciiTheme="majorHAnsi" w:hAnsiTheme="majorHAnsi"/>
              </w:rPr>
              <w:t>f</w:t>
            </w:r>
            <w:r w:rsidRPr="00442440">
              <w:rPr>
                <w:rFonts w:asciiTheme="majorHAnsi" w:hAnsiTheme="majorHAnsi"/>
                <w:spacing w:val="-1"/>
              </w:rPr>
              <w:t>a</w:t>
            </w:r>
            <w:r w:rsidRPr="00442440">
              <w:rPr>
                <w:rFonts w:asciiTheme="majorHAnsi" w:hAnsiTheme="majorHAnsi"/>
                <w:spacing w:val="-1"/>
                <w:w w:val="27"/>
              </w:rPr>
              <w:t>ț</w:t>
            </w:r>
            <w:r w:rsidRPr="00442440">
              <w:rPr>
                <w:rFonts w:asciiTheme="majorHAnsi" w:hAnsiTheme="majorHAnsi"/>
                <w:w w:val="55"/>
              </w:rPr>
              <w:t>ă</w:t>
            </w:r>
            <w:r w:rsidR="000D6CEE">
              <w:rPr>
                <w:rFonts w:asciiTheme="majorHAnsi" w:hAnsiTheme="majorHAnsi"/>
                <w:w w:val="55"/>
              </w:rPr>
              <w:t xml:space="preserve"> </w:t>
            </w:r>
            <w:r w:rsidRPr="00442440">
              <w:rPr>
                <w:rFonts w:asciiTheme="majorHAnsi" w:hAnsiTheme="majorHAnsi"/>
                <w:spacing w:val="-2"/>
              </w:rPr>
              <w:t>d</w:t>
            </w:r>
            <w:r w:rsidRPr="00442440">
              <w:rPr>
                <w:rFonts w:asciiTheme="majorHAnsi" w:hAnsiTheme="majorHAnsi"/>
              </w:rPr>
              <w:t xml:space="preserve">e </w:t>
            </w:r>
            <w:r w:rsidRPr="00442440">
              <w:rPr>
                <w:rFonts w:asciiTheme="majorHAnsi" w:hAnsiTheme="majorHAnsi"/>
                <w:spacing w:val="-2"/>
              </w:rPr>
              <w:t>pân</w:t>
            </w:r>
            <w:r w:rsidRPr="00442440">
              <w:rPr>
                <w:rFonts w:asciiTheme="majorHAnsi" w:hAnsiTheme="majorHAnsi"/>
                <w:w w:val="55"/>
              </w:rPr>
              <w:t>ă</w:t>
            </w:r>
            <w:r w:rsidR="000D6CEE">
              <w:rPr>
                <w:rFonts w:asciiTheme="majorHAnsi" w:hAnsiTheme="majorHAnsi"/>
                <w:w w:val="55"/>
              </w:rPr>
              <w:t xml:space="preserve"> </w:t>
            </w:r>
            <w:r w:rsidRPr="00442440">
              <w:rPr>
                <w:rFonts w:asciiTheme="majorHAnsi" w:hAnsiTheme="majorHAnsi"/>
                <w:spacing w:val="-1"/>
              </w:rPr>
              <w:t>l</w:t>
            </w:r>
            <w:r w:rsidRPr="00442440">
              <w:rPr>
                <w:rFonts w:asciiTheme="majorHAnsi" w:hAnsiTheme="majorHAnsi"/>
              </w:rPr>
              <w:t xml:space="preserve">a </w:t>
            </w:r>
            <w:r w:rsidRPr="00442440">
              <w:rPr>
                <w:rFonts w:asciiTheme="majorHAnsi" w:hAnsiTheme="majorHAnsi"/>
                <w:spacing w:val="-2"/>
              </w:rPr>
              <w:t>5</w:t>
            </w:r>
            <w:r w:rsidRPr="00442440">
              <w:rPr>
                <w:rFonts w:asciiTheme="majorHAnsi" w:hAnsiTheme="majorHAnsi"/>
                <w:spacing w:val="3"/>
              </w:rPr>
              <w:t>0</w:t>
            </w:r>
            <w:r w:rsidR="000D6CEE">
              <w:rPr>
                <w:rFonts w:asciiTheme="majorHAnsi" w:hAnsiTheme="majorHAnsi"/>
                <w:spacing w:val="3"/>
              </w:rPr>
              <w:t xml:space="preserve"> </w:t>
            </w:r>
            <w:r w:rsidRPr="00442440">
              <w:rPr>
                <w:rFonts w:asciiTheme="majorHAnsi" w:hAnsiTheme="majorHAnsi"/>
              </w:rPr>
              <w:t xml:space="preserve"> m</w:t>
            </w:r>
            <w:r w:rsidRPr="00442440">
              <w:rPr>
                <w:rFonts w:asciiTheme="majorHAnsi" w:hAnsiTheme="majorHAnsi"/>
                <w:spacing w:val="-3"/>
                <w:w w:val="99"/>
                <w:position w:val="6"/>
              </w:rPr>
              <w:t>2</w:t>
            </w:r>
            <w:r w:rsidRPr="00442440">
              <w:rPr>
                <w:rFonts w:asciiTheme="majorHAnsi" w:hAnsiTheme="majorHAnsi"/>
              </w:rPr>
              <w:t>, inclusiv</w:t>
            </w:r>
          </w:p>
        </w:tc>
        <w:tc>
          <w:tcPr>
            <w:tcW w:w="1747" w:type="dxa"/>
          </w:tcPr>
          <w:p w:rsidR="00C9139E" w:rsidRPr="00442440" w:rsidRDefault="00C9139E" w:rsidP="00C9139E">
            <w:pPr>
              <w:pStyle w:val="BodyText"/>
              <w:jc w:val="center"/>
              <w:rPr>
                <w:rFonts w:asciiTheme="majorHAnsi" w:hAnsiTheme="majorHAnsi"/>
              </w:rPr>
            </w:pPr>
          </w:p>
          <w:p w:rsidR="00C9139E" w:rsidRPr="00442440" w:rsidRDefault="000D6CEE" w:rsidP="00C9139E">
            <w:pPr>
              <w:pStyle w:val="BodyText"/>
              <w:jc w:val="center"/>
              <w:rPr>
                <w:rFonts w:asciiTheme="majorHAnsi" w:hAnsiTheme="majorHAnsi"/>
              </w:rPr>
            </w:pPr>
            <w:r>
              <w:rPr>
                <w:rFonts w:asciiTheme="majorHAnsi" w:hAnsiTheme="majorHAnsi"/>
              </w:rPr>
              <w:t>200</w:t>
            </w:r>
          </w:p>
        </w:tc>
        <w:tc>
          <w:tcPr>
            <w:tcW w:w="1747" w:type="dxa"/>
          </w:tcPr>
          <w:p w:rsidR="00C9139E" w:rsidRPr="00442440" w:rsidRDefault="00C9139E" w:rsidP="00C9139E">
            <w:pPr>
              <w:pStyle w:val="BodyText"/>
              <w:jc w:val="center"/>
              <w:rPr>
                <w:rFonts w:asciiTheme="majorHAnsi" w:hAnsiTheme="majorHAnsi"/>
              </w:rPr>
            </w:pPr>
          </w:p>
          <w:p w:rsidR="00C9139E" w:rsidRPr="00442440" w:rsidRDefault="000D6CEE" w:rsidP="00C9139E">
            <w:pPr>
              <w:pStyle w:val="BodyText"/>
              <w:jc w:val="center"/>
              <w:rPr>
                <w:rFonts w:asciiTheme="majorHAnsi" w:hAnsiTheme="majorHAnsi"/>
              </w:rPr>
            </w:pPr>
            <w:r>
              <w:rPr>
                <w:rFonts w:asciiTheme="majorHAnsi" w:hAnsiTheme="majorHAnsi"/>
              </w:rPr>
              <w:t>250</w:t>
            </w:r>
          </w:p>
        </w:tc>
      </w:tr>
      <w:tr w:rsidR="00C9139E" w:rsidRPr="00442440" w:rsidTr="005A3259">
        <w:tc>
          <w:tcPr>
            <w:tcW w:w="7493" w:type="dxa"/>
          </w:tcPr>
          <w:p w:rsidR="00C9139E" w:rsidRPr="00442440" w:rsidRDefault="00C9139E" w:rsidP="000D6CEE">
            <w:pPr>
              <w:pStyle w:val="BodyText"/>
              <w:ind w:left="0" w:firstLine="0"/>
              <w:jc w:val="both"/>
              <w:rPr>
                <w:rFonts w:asciiTheme="majorHAnsi" w:hAnsiTheme="majorHAnsi"/>
              </w:rPr>
            </w:pPr>
            <w:r w:rsidRPr="00442440">
              <w:rPr>
                <w:rFonts w:asciiTheme="majorHAnsi" w:hAnsiTheme="majorHAnsi"/>
                <w:b/>
                <w:bCs/>
              </w:rPr>
              <w:t>Art.475alin.</w:t>
            </w:r>
            <w:r w:rsidR="000D6CEE">
              <w:rPr>
                <w:rFonts w:asciiTheme="majorHAnsi" w:hAnsiTheme="majorHAnsi"/>
                <w:b/>
                <w:bCs/>
              </w:rPr>
              <w:t xml:space="preserve"> </w:t>
            </w:r>
            <w:r w:rsidRPr="00442440">
              <w:rPr>
                <w:rFonts w:asciiTheme="majorHAnsi" w:hAnsiTheme="majorHAnsi"/>
                <w:b/>
                <w:bCs/>
              </w:rPr>
              <w:t>(3) lit.b)</w:t>
            </w:r>
            <w:r w:rsidR="000D6CEE">
              <w:rPr>
                <w:rFonts w:asciiTheme="majorHAnsi" w:hAnsiTheme="majorHAnsi"/>
                <w:b/>
                <w:bCs/>
              </w:rPr>
              <w:t xml:space="preserve"> </w:t>
            </w:r>
            <w:r w:rsidRPr="00442440">
              <w:rPr>
                <w:rFonts w:asciiTheme="majorHAnsi" w:hAnsiTheme="majorHAnsi"/>
                <w:spacing w:val="-3"/>
              </w:rPr>
              <w:t>T</w:t>
            </w:r>
            <w:r w:rsidRPr="00442440">
              <w:rPr>
                <w:rFonts w:asciiTheme="majorHAnsi" w:hAnsiTheme="majorHAnsi"/>
                <w:spacing w:val="-2"/>
                <w:w w:val="99"/>
              </w:rPr>
              <w:t>a</w:t>
            </w:r>
            <w:r w:rsidRPr="00442440">
              <w:rPr>
                <w:rFonts w:asciiTheme="majorHAnsi" w:hAnsiTheme="majorHAnsi"/>
                <w:w w:val="99"/>
              </w:rPr>
              <w:t>xa</w:t>
            </w:r>
            <w:r w:rsidR="000D6CEE">
              <w:rPr>
                <w:rFonts w:asciiTheme="majorHAnsi" w:hAnsiTheme="majorHAnsi"/>
                <w:w w:val="99"/>
              </w:rPr>
              <w:t xml:space="preserve"> </w:t>
            </w:r>
            <w:r w:rsidRPr="00442440">
              <w:rPr>
                <w:rFonts w:asciiTheme="majorHAnsi" w:hAnsiTheme="majorHAnsi"/>
                <w:spacing w:val="3"/>
              </w:rPr>
              <w:t>p</w:t>
            </w:r>
            <w:r w:rsidRPr="00442440">
              <w:rPr>
                <w:rFonts w:asciiTheme="majorHAnsi" w:hAnsiTheme="majorHAnsi"/>
                <w:spacing w:val="-2"/>
              </w:rPr>
              <w:t>en</w:t>
            </w:r>
            <w:r w:rsidRPr="00442440">
              <w:rPr>
                <w:rFonts w:asciiTheme="majorHAnsi" w:hAnsiTheme="majorHAnsi"/>
              </w:rPr>
              <w:t>t</w:t>
            </w:r>
            <w:r w:rsidRPr="00442440">
              <w:rPr>
                <w:rFonts w:asciiTheme="majorHAnsi" w:hAnsiTheme="majorHAnsi"/>
                <w:spacing w:val="-3"/>
              </w:rPr>
              <w:t>r</w:t>
            </w:r>
            <w:r w:rsidRPr="00442440">
              <w:rPr>
                <w:rFonts w:asciiTheme="majorHAnsi" w:hAnsiTheme="majorHAnsi"/>
              </w:rPr>
              <w:t xml:space="preserve">u </w:t>
            </w:r>
            <w:r w:rsidRPr="00442440">
              <w:rPr>
                <w:rFonts w:asciiTheme="majorHAnsi" w:hAnsiTheme="majorHAnsi"/>
                <w:spacing w:val="-2"/>
              </w:rPr>
              <w:t>e</w:t>
            </w:r>
            <w:r w:rsidRPr="00442440">
              <w:rPr>
                <w:rFonts w:asciiTheme="majorHAnsi" w:hAnsiTheme="majorHAnsi"/>
                <w:spacing w:val="-1"/>
              </w:rPr>
              <w:t>l</w:t>
            </w:r>
            <w:r w:rsidRPr="00442440">
              <w:rPr>
                <w:rFonts w:asciiTheme="majorHAnsi" w:hAnsiTheme="majorHAnsi"/>
              </w:rPr>
              <w:t>i</w:t>
            </w:r>
            <w:r w:rsidRPr="00442440">
              <w:rPr>
                <w:rFonts w:asciiTheme="majorHAnsi" w:hAnsiTheme="majorHAnsi"/>
                <w:spacing w:val="-2"/>
              </w:rPr>
              <w:t>be</w:t>
            </w:r>
            <w:r w:rsidRPr="00442440">
              <w:rPr>
                <w:rFonts w:asciiTheme="majorHAnsi" w:hAnsiTheme="majorHAnsi"/>
                <w:spacing w:val="3"/>
              </w:rPr>
              <w:t>r</w:t>
            </w:r>
            <w:r w:rsidRPr="00442440">
              <w:rPr>
                <w:rFonts w:asciiTheme="majorHAnsi" w:hAnsiTheme="majorHAnsi"/>
                <w:spacing w:val="-2"/>
              </w:rPr>
              <w:t>are</w:t>
            </w:r>
            <w:r w:rsidRPr="00442440">
              <w:rPr>
                <w:rFonts w:asciiTheme="majorHAnsi" w:hAnsiTheme="majorHAnsi"/>
                <w:spacing w:val="3"/>
              </w:rPr>
              <w:t>a</w:t>
            </w:r>
            <w:r w:rsidRPr="00442440">
              <w:rPr>
                <w:rFonts w:asciiTheme="majorHAnsi" w:hAnsiTheme="majorHAnsi"/>
              </w:rPr>
              <w:t>/</w:t>
            </w:r>
            <w:r w:rsidRPr="00442440">
              <w:rPr>
                <w:rFonts w:asciiTheme="majorHAnsi" w:hAnsiTheme="majorHAnsi"/>
                <w:spacing w:val="-1"/>
              </w:rPr>
              <w:t>vi</w:t>
            </w:r>
            <w:r w:rsidRPr="00442440">
              <w:rPr>
                <w:rFonts w:asciiTheme="majorHAnsi" w:hAnsiTheme="majorHAnsi"/>
              </w:rPr>
              <w:t>z</w:t>
            </w:r>
            <w:r w:rsidRPr="00442440">
              <w:rPr>
                <w:rFonts w:asciiTheme="majorHAnsi" w:hAnsiTheme="majorHAnsi"/>
                <w:spacing w:val="-2"/>
              </w:rPr>
              <w:t>are</w:t>
            </w:r>
            <w:r w:rsidRPr="00442440">
              <w:rPr>
                <w:rFonts w:asciiTheme="majorHAnsi" w:hAnsiTheme="majorHAnsi"/>
              </w:rPr>
              <w:t xml:space="preserve">a </w:t>
            </w:r>
            <w:r w:rsidRPr="00442440">
              <w:rPr>
                <w:rFonts w:asciiTheme="majorHAnsi" w:hAnsiTheme="majorHAnsi"/>
                <w:spacing w:val="-2"/>
              </w:rPr>
              <w:t>an</w:t>
            </w:r>
            <w:r w:rsidRPr="00442440">
              <w:rPr>
                <w:rFonts w:asciiTheme="majorHAnsi" w:hAnsiTheme="majorHAnsi"/>
                <w:spacing w:val="3"/>
              </w:rPr>
              <w:t>u</w:t>
            </w:r>
            <w:r w:rsidRPr="00442440">
              <w:rPr>
                <w:rFonts w:asciiTheme="majorHAnsi" w:hAnsiTheme="majorHAnsi"/>
                <w:spacing w:val="-2"/>
              </w:rPr>
              <w:t>a</w:t>
            </w:r>
            <w:r w:rsidRPr="00442440">
              <w:rPr>
                <w:rFonts w:asciiTheme="majorHAnsi" w:hAnsiTheme="majorHAnsi"/>
                <w:spacing w:val="-1"/>
                <w:w w:val="63"/>
              </w:rPr>
              <w:t>l</w:t>
            </w:r>
            <w:r w:rsidRPr="00442440">
              <w:rPr>
                <w:rFonts w:asciiTheme="majorHAnsi" w:hAnsiTheme="majorHAnsi"/>
                <w:w w:val="63"/>
              </w:rPr>
              <w:t>ă</w:t>
            </w:r>
            <w:r w:rsidR="000D6CEE">
              <w:rPr>
                <w:rFonts w:asciiTheme="majorHAnsi" w:hAnsiTheme="majorHAnsi"/>
                <w:w w:val="63"/>
              </w:rPr>
              <w:t xml:space="preserve"> </w:t>
            </w:r>
            <w:r w:rsidRPr="00442440">
              <w:rPr>
                <w:rFonts w:asciiTheme="majorHAnsi" w:hAnsiTheme="majorHAnsi"/>
              </w:rPr>
              <w:t>a</w:t>
            </w:r>
            <w:r w:rsidR="000D6CEE">
              <w:rPr>
                <w:rFonts w:asciiTheme="majorHAnsi" w:hAnsiTheme="majorHAnsi"/>
              </w:rPr>
              <w:t xml:space="preserve"> </w:t>
            </w:r>
            <w:r w:rsidRPr="00442440">
              <w:rPr>
                <w:rFonts w:asciiTheme="majorHAnsi" w:hAnsiTheme="majorHAnsi"/>
                <w:spacing w:val="3"/>
              </w:rPr>
              <w:t>a</w:t>
            </w:r>
            <w:r w:rsidRPr="00442440">
              <w:rPr>
                <w:rFonts w:asciiTheme="majorHAnsi" w:hAnsiTheme="majorHAnsi"/>
                <w:spacing w:val="-2"/>
              </w:rPr>
              <w:t>u</w:t>
            </w:r>
            <w:r w:rsidRPr="00442440">
              <w:rPr>
                <w:rFonts w:asciiTheme="majorHAnsi" w:hAnsiTheme="majorHAnsi"/>
              </w:rPr>
              <w:t>t</w:t>
            </w:r>
            <w:r w:rsidRPr="00442440">
              <w:rPr>
                <w:rFonts w:asciiTheme="majorHAnsi" w:hAnsiTheme="majorHAnsi"/>
                <w:spacing w:val="-2"/>
              </w:rPr>
              <w:t>or</w:t>
            </w:r>
            <w:r w:rsidRPr="00442440">
              <w:rPr>
                <w:rFonts w:asciiTheme="majorHAnsi" w:hAnsiTheme="majorHAnsi"/>
                <w:spacing w:val="-1"/>
              </w:rPr>
              <w:t>i</w:t>
            </w:r>
            <w:r w:rsidRPr="00442440">
              <w:rPr>
                <w:rFonts w:asciiTheme="majorHAnsi" w:hAnsiTheme="majorHAnsi"/>
              </w:rPr>
              <w:t>z</w:t>
            </w:r>
            <w:r w:rsidRPr="00442440">
              <w:rPr>
                <w:rFonts w:asciiTheme="majorHAnsi" w:hAnsiTheme="majorHAnsi"/>
                <w:spacing w:val="7"/>
              </w:rPr>
              <w:t>a</w:t>
            </w:r>
            <w:r w:rsidRPr="00442440">
              <w:rPr>
                <w:rFonts w:asciiTheme="majorHAnsi" w:hAnsiTheme="majorHAnsi"/>
                <w:spacing w:val="-1"/>
                <w:w w:val="27"/>
              </w:rPr>
              <w:t>ț</w:t>
            </w:r>
            <w:r w:rsidRPr="00442440">
              <w:rPr>
                <w:rFonts w:asciiTheme="majorHAnsi" w:hAnsiTheme="majorHAnsi"/>
                <w:spacing w:val="-1"/>
              </w:rPr>
              <w:t>ie</w:t>
            </w:r>
            <w:r w:rsidRPr="00442440">
              <w:rPr>
                <w:rFonts w:asciiTheme="majorHAnsi" w:hAnsiTheme="majorHAnsi"/>
              </w:rPr>
              <w:t>i</w:t>
            </w:r>
            <w:r w:rsidR="000D6CEE">
              <w:rPr>
                <w:rFonts w:asciiTheme="majorHAnsi" w:hAnsiTheme="majorHAnsi"/>
              </w:rPr>
              <w:t xml:space="preserve"> </w:t>
            </w:r>
            <w:r w:rsidRPr="00442440">
              <w:rPr>
                <w:rFonts w:asciiTheme="majorHAnsi" w:hAnsiTheme="majorHAnsi"/>
                <w:spacing w:val="-2"/>
              </w:rPr>
              <w:t>pr</w:t>
            </w:r>
            <w:r w:rsidRPr="00442440">
              <w:rPr>
                <w:rFonts w:asciiTheme="majorHAnsi" w:hAnsiTheme="majorHAnsi"/>
                <w:spacing w:val="-1"/>
              </w:rPr>
              <w:t>i</w:t>
            </w:r>
            <w:r w:rsidRPr="00442440">
              <w:rPr>
                <w:rFonts w:asciiTheme="majorHAnsi" w:hAnsiTheme="majorHAnsi"/>
                <w:spacing w:val="5"/>
              </w:rPr>
              <w:t>v</w:t>
            </w:r>
            <w:r w:rsidRPr="00442440">
              <w:rPr>
                <w:rFonts w:asciiTheme="majorHAnsi" w:hAnsiTheme="majorHAnsi"/>
                <w:spacing w:val="-1"/>
              </w:rPr>
              <w:t>in</w:t>
            </w:r>
            <w:r w:rsidRPr="00442440">
              <w:rPr>
                <w:rFonts w:asciiTheme="majorHAnsi" w:hAnsiTheme="majorHAnsi"/>
              </w:rPr>
              <w:t>d</w:t>
            </w:r>
            <w:r w:rsidR="000D6CEE">
              <w:rPr>
                <w:rFonts w:asciiTheme="majorHAnsi" w:hAnsiTheme="majorHAnsi"/>
              </w:rPr>
              <w:t xml:space="preserve"> </w:t>
            </w:r>
            <w:r w:rsidRPr="00442440">
              <w:rPr>
                <w:rFonts w:asciiTheme="majorHAnsi" w:hAnsiTheme="majorHAnsi"/>
                <w:spacing w:val="-2"/>
              </w:rPr>
              <w:t>de</w:t>
            </w:r>
            <w:r w:rsidRPr="00442440">
              <w:rPr>
                <w:rFonts w:asciiTheme="majorHAnsi" w:hAnsiTheme="majorHAnsi"/>
              </w:rPr>
              <w:t>s</w:t>
            </w:r>
            <w:r w:rsidRPr="00442440">
              <w:rPr>
                <w:rFonts w:asciiTheme="majorHAnsi" w:hAnsiTheme="majorHAnsi"/>
                <w:spacing w:val="-1"/>
              </w:rPr>
              <w:t>f</w:t>
            </w:r>
            <w:r w:rsidRPr="00442440">
              <w:rPr>
                <w:rFonts w:asciiTheme="majorHAnsi" w:hAnsiTheme="majorHAnsi"/>
                <w:spacing w:val="-1"/>
                <w:w w:val="55"/>
              </w:rPr>
              <w:t>ă</w:t>
            </w:r>
            <w:r w:rsidRPr="00442440">
              <w:rPr>
                <w:rFonts w:asciiTheme="majorHAnsi" w:hAnsiTheme="majorHAnsi"/>
                <w:spacing w:val="5"/>
                <w:w w:val="50"/>
              </w:rPr>
              <w:t>ș</w:t>
            </w:r>
            <w:r w:rsidRPr="00442440">
              <w:rPr>
                <w:rFonts w:asciiTheme="majorHAnsi" w:hAnsiTheme="majorHAnsi"/>
                <w:spacing w:val="-2"/>
                <w:w w:val="99"/>
              </w:rPr>
              <w:t>ura</w:t>
            </w:r>
            <w:r w:rsidRPr="00442440">
              <w:rPr>
                <w:rFonts w:asciiTheme="majorHAnsi" w:hAnsiTheme="majorHAnsi"/>
                <w:spacing w:val="3"/>
                <w:w w:val="99"/>
              </w:rPr>
              <w:t>r</w:t>
            </w:r>
            <w:r w:rsidRPr="00442440">
              <w:rPr>
                <w:rFonts w:asciiTheme="majorHAnsi" w:hAnsiTheme="majorHAnsi"/>
                <w:spacing w:val="-2"/>
                <w:w w:val="99"/>
              </w:rPr>
              <w:t>e</w:t>
            </w:r>
            <w:r w:rsidRPr="00442440">
              <w:rPr>
                <w:rFonts w:asciiTheme="majorHAnsi" w:hAnsiTheme="majorHAnsi"/>
                <w:w w:val="99"/>
              </w:rPr>
              <w:t xml:space="preserve">a </w:t>
            </w:r>
            <w:r w:rsidRPr="00442440">
              <w:rPr>
                <w:rFonts w:asciiTheme="majorHAnsi" w:hAnsiTheme="majorHAnsi"/>
                <w:spacing w:val="-2"/>
              </w:rPr>
              <w:t>a</w:t>
            </w:r>
            <w:r w:rsidRPr="00442440">
              <w:rPr>
                <w:rFonts w:asciiTheme="majorHAnsi" w:hAnsiTheme="majorHAnsi"/>
              </w:rPr>
              <w:t>c</w:t>
            </w:r>
            <w:r w:rsidRPr="00442440">
              <w:rPr>
                <w:rFonts w:asciiTheme="majorHAnsi" w:hAnsiTheme="majorHAnsi"/>
                <w:spacing w:val="-1"/>
              </w:rPr>
              <w:t>ti</w:t>
            </w:r>
            <w:r w:rsidRPr="00442440">
              <w:rPr>
                <w:rFonts w:asciiTheme="majorHAnsi" w:hAnsiTheme="majorHAnsi"/>
              </w:rPr>
              <w:t>v</w:t>
            </w:r>
            <w:r w:rsidRPr="00442440">
              <w:rPr>
                <w:rFonts w:asciiTheme="majorHAnsi" w:hAnsiTheme="majorHAnsi"/>
                <w:spacing w:val="-1"/>
                <w:w w:val="70"/>
              </w:rPr>
              <w:t>ită</w:t>
            </w:r>
            <w:r w:rsidRPr="00442440">
              <w:rPr>
                <w:rFonts w:asciiTheme="majorHAnsi" w:hAnsiTheme="majorHAnsi"/>
                <w:spacing w:val="-1"/>
                <w:w w:val="27"/>
              </w:rPr>
              <w:t>ț</w:t>
            </w:r>
            <w:r w:rsidRPr="00442440">
              <w:rPr>
                <w:rFonts w:asciiTheme="majorHAnsi" w:hAnsiTheme="majorHAnsi"/>
                <w:w w:val="99"/>
              </w:rPr>
              <w:t>ii</w:t>
            </w:r>
            <w:r w:rsidR="000D6CEE">
              <w:rPr>
                <w:rFonts w:asciiTheme="majorHAnsi" w:hAnsiTheme="majorHAnsi"/>
                <w:w w:val="99"/>
              </w:rPr>
              <w:t xml:space="preserve">  economice si  </w:t>
            </w:r>
            <w:r w:rsidRPr="00442440">
              <w:rPr>
                <w:rFonts w:asciiTheme="majorHAnsi" w:hAnsiTheme="majorHAnsi"/>
                <w:spacing w:val="-2"/>
                <w:w w:val="99"/>
              </w:rPr>
              <w:t>d</w:t>
            </w:r>
            <w:r w:rsidRPr="00442440">
              <w:rPr>
                <w:rFonts w:asciiTheme="majorHAnsi" w:hAnsiTheme="majorHAnsi"/>
                <w:w w:val="99"/>
              </w:rPr>
              <w:t>e</w:t>
            </w:r>
            <w:r w:rsidR="000D6CEE">
              <w:rPr>
                <w:rFonts w:asciiTheme="majorHAnsi" w:hAnsiTheme="majorHAnsi"/>
                <w:w w:val="99"/>
              </w:rPr>
              <w:t xml:space="preserve"> </w:t>
            </w:r>
            <w:r w:rsidRPr="00442440">
              <w:rPr>
                <w:rFonts w:asciiTheme="majorHAnsi" w:hAnsiTheme="majorHAnsi"/>
                <w:spacing w:val="-2"/>
                <w:w w:val="99"/>
              </w:rPr>
              <w:t>a</w:t>
            </w:r>
            <w:r w:rsidRPr="00442440">
              <w:rPr>
                <w:rFonts w:asciiTheme="majorHAnsi" w:hAnsiTheme="majorHAnsi"/>
                <w:w w:val="99"/>
              </w:rPr>
              <w:t>l</w:t>
            </w:r>
            <w:r w:rsidRPr="00442440">
              <w:rPr>
                <w:rFonts w:asciiTheme="majorHAnsi" w:hAnsiTheme="majorHAnsi"/>
                <w:spacing w:val="1"/>
                <w:w w:val="99"/>
              </w:rPr>
              <w:t>i</w:t>
            </w:r>
            <w:r w:rsidRPr="00442440">
              <w:rPr>
                <w:rFonts w:asciiTheme="majorHAnsi" w:hAnsiTheme="majorHAnsi"/>
                <w:spacing w:val="3"/>
                <w:w w:val="99"/>
              </w:rPr>
              <w:t>m</w:t>
            </w:r>
            <w:r w:rsidRPr="00442440">
              <w:rPr>
                <w:rFonts w:asciiTheme="majorHAnsi" w:hAnsiTheme="majorHAnsi"/>
                <w:spacing w:val="-2"/>
                <w:w w:val="99"/>
              </w:rPr>
              <w:t>en</w:t>
            </w:r>
            <w:r w:rsidRPr="00442440">
              <w:rPr>
                <w:rFonts w:asciiTheme="majorHAnsi" w:hAnsiTheme="majorHAnsi"/>
              </w:rPr>
              <w:t>t</w:t>
            </w:r>
            <w:r w:rsidRPr="00442440">
              <w:rPr>
                <w:rFonts w:asciiTheme="majorHAnsi" w:hAnsiTheme="majorHAnsi"/>
                <w:spacing w:val="-1"/>
              </w:rPr>
              <w:t>a</w:t>
            </w:r>
            <w:r w:rsidRPr="00442440">
              <w:rPr>
                <w:rFonts w:asciiTheme="majorHAnsi" w:hAnsiTheme="majorHAnsi"/>
                <w:spacing w:val="-1"/>
                <w:w w:val="27"/>
              </w:rPr>
              <w:t>ț</w:t>
            </w:r>
            <w:r w:rsidRPr="00442440">
              <w:rPr>
                <w:rFonts w:asciiTheme="majorHAnsi" w:hAnsiTheme="majorHAnsi"/>
                <w:spacing w:val="5"/>
              </w:rPr>
              <w:t>i</w:t>
            </w:r>
            <w:r w:rsidRPr="00442440">
              <w:rPr>
                <w:rFonts w:asciiTheme="majorHAnsi" w:hAnsiTheme="majorHAnsi"/>
              </w:rPr>
              <w:t>e</w:t>
            </w:r>
            <w:r w:rsidRPr="00442440">
              <w:rPr>
                <w:rFonts w:asciiTheme="majorHAnsi" w:hAnsiTheme="majorHAnsi"/>
                <w:spacing w:val="-2"/>
              </w:rPr>
              <w:t xml:space="preserve"> pub</w:t>
            </w:r>
            <w:r w:rsidRPr="00442440">
              <w:rPr>
                <w:rFonts w:asciiTheme="majorHAnsi" w:hAnsiTheme="majorHAnsi"/>
                <w:spacing w:val="-1"/>
              </w:rPr>
              <w:t>l</w:t>
            </w:r>
            <w:r w:rsidRPr="00442440">
              <w:rPr>
                <w:rFonts w:asciiTheme="majorHAnsi" w:hAnsiTheme="majorHAnsi"/>
              </w:rPr>
              <w:t>i</w:t>
            </w:r>
            <w:r w:rsidRPr="00442440">
              <w:rPr>
                <w:rFonts w:asciiTheme="majorHAnsi" w:hAnsiTheme="majorHAnsi"/>
                <w:w w:val="70"/>
              </w:rPr>
              <w:t>că</w:t>
            </w:r>
            <w:r w:rsidR="000D6CEE">
              <w:rPr>
                <w:rFonts w:asciiTheme="majorHAnsi" w:hAnsiTheme="majorHAnsi"/>
                <w:w w:val="70"/>
              </w:rPr>
              <w:t xml:space="preserve"> </w:t>
            </w:r>
            <w:r w:rsidRPr="00442440">
              <w:rPr>
                <w:rFonts w:asciiTheme="majorHAnsi" w:hAnsiTheme="majorHAnsi"/>
                <w:spacing w:val="-2"/>
                <w:w w:val="99"/>
              </w:rPr>
              <w:t>pen</w:t>
            </w:r>
            <w:r w:rsidRPr="00442440">
              <w:rPr>
                <w:rFonts w:asciiTheme="majorHAnsi" w:hAnsiTheme="majorHAnsi"/>
                <w:spacing w:val="4"/>
              </w:rPr>
              <w:t>t</w:t>
            </w:r>
            <w:r w:rsidRPr="00442440">
              <w:rPr>
                <w:rFonts w:asciiTheme="majorHAnsi" w:hAnsiTheme="majorHAnsi"/>
                <w:spacing w:val="-2"/>
                <w:w w:val="99"/>
              </w:rPr>
              <w:t>r</w:t>
            </w:r>
            <w:r w:rsidRPr="00442440">
              <w:rPr>
                <w:rFonts w:asciiTheme="majorHAnsi" w:hAnsiTheme="majorHAnsi"/>
                <w:w w:val="99"/>
              </w:rPr>
              <w:t>u</w:t>
            </w:r>
            <w:r w:rsidR="000D6CEE">
              <w:rPr>
                <w:rFonts w:asciiTheme="majorHAnsi" w:hAnsiTheme="majorHAnsi"/>
                <w:w w:val="99"/>
              </w:rPr>
              <w:t xml:space="preserve"> </w:t>
            </w:r>
            <w:r w:rsidRPr="00442440">
              <w:rPr>
                <w:rFonts w:asciiTheme="majorHAnsi" w:hAnsiTheme="majorHAnsi"/>
                <w:w w:val="99"/>
              </w:rPr>
              <w:t>o</w:t>
            </w:r>
            <w:r w:rsidR="000D6CEE">
              <w:rPr>
                <w:rFonts w:asciiTheme="majorHAnsi" w:hAnsiTheme="majorHAnsi"/>
                <w:w w:val="99"/>
              </w:rPr>
              <w:t xml:space="preserve"> </w:t>
            </w:r>
            <w:r w:rsidRPr="00442440">
              <w:rPr>
                <w:rFonts w:asciiTheme="majorHAnsi" w:hAnsiTheme="majorHAnsi"/>
                <w:spacing w:val="4"/>
              </w:rPr>
              <w:t>s</w:t>
            </w:r>
            <w:r w:rsidRPr="00442440">
              <w:rPr>
                <w:rFonts w:asciiTheme="majorHAnsi" w:hAnsiTheme="majorHAnsi"/>
                <w:spacing w:val="-2"/>
                <w:w w:val="99"/>
              </w:rPr>
              <w:t>upr</w:t>
            </w:r>
            <w:r w:rsidRPr="00442440">
              <w:rPr>
                <w:rFonts w:asciiTheme="majorHAnsi" w:hAnsiTheme="majorHAnsi"/>
                <w:spacing w:val="3"/>
                <w:w w:val="99"/>
              </w:rPr>
              <w:t>a</w:t>
            </w:r>
            <w:r w:rsidRPr="00442440">
              <w:rPr>
                <w:rFonts w:asciiTheme="majorHAnsi" w:hAnsiTheme="majorHAnsi"/>
              </w:rPr>
              <w:t>f</w:t>
            </w:r>
            <w:r w:rsidRPr="00442440">
              <w:rPr>
                <w:rFonts w:asciiTheme="majorHAnsi" w:hAnsiTheme="majorHAnsi"/>
                <w:spacing w:val="-2"/>
              </w:rPr>
              <w:t>a</w:t>
            </w:r>
            <w:r w:rsidRPr="00442440">
              <w:rPr>
                <w:rFonts w:asciiTheme="majorHAnsi" w:hAnsiTheme="majorHAnsi"/>
                <w:spacing w:val="-1"/>
                <w:w w:val="27"/>
              </w:rPr>
              <w:t>ț</w:t>
            </w:r>
            <w:r w:rsidRPr="00442440">
              <w:rPr>
                <w:rFonts w:asciiTheme="majorHAnsi" w:hAnsiTheme="majorHAnsi"/>
                <w:w w:val="55"/>
              </w:rPr>
              <w:t>ă</w:t>
            </w:r>
            <w:r w:rsidR="000D6CEE">
              <w:rPr>
                <w:rFonts w:asciiTheme="majorHAnsi" w:hAnsiTheme="majorHAnsi"/>
                <w:w w:val="55"/>
              </w:rPr>
              <w:t xml:space="preserve"> </w:t>
            </w:r>
            <w:r w:rsidRPr="00442440">
              <w:rPr>
                <w:rFonts w:asciiTheme="majorHAnsi" w:hAnsiTheme="majorHAnsi"/>
                <w:spacing w:val="-2"/>
              </w:rPr>
              <w:t>ma</w:t>
            </w:r>
            <w:r w:rsidRPr="00442440">
              <w:rPr>
                <w:rFonts w:asciiTheme="majorHAnsi" w:hAnsiTheme="majorHAnsi"/>
              </w:rPr>
              <w:t>i</w:t>
            </w:r>
            <w:r w:rsidR="000D6CEE">
              <w:rPr>
                <w:rFonts w:asciiTheme="majorHAnsi" w:hAnsiTheme="majorHAnsi"/>
              </w:rPr>
              <w:t xml:space="preserve"> </w:t>
            </w:r>
            <w:r w:rsidRPr="00442440">
              <w:rPr>
                <w:rFonts w:asciiTheme="majorHAnsi" w:hAnsiTheme="majorHAnsi"/>
                <w:spacing w:val="3"/>
              </w:rPr>
              <w:t>m</w:t>
            </w:r>
            <w:r w:rsidRPr="00442440">
              <w:rPr>
                <w:rFonts w:asciiTheme="majorHAnsi" w:hAnsiTheme="majorHAnsi"/>
                <w:spacing w:val="-2"/>
              </w:rPr>
              <w:t>ar</w:t>
            </w:r>
            <w:r w:rsidRPr="00442440">
              <w:rPr>
                <w:rFonts w:asciiTheme="majorHAnsi" w:hAnsiTheme="majorHAnsi"/>
              </w:rPr>
              <w:t>e</w:t>
            </w:r>
            <w:r w:rsidRPr="00442440">
              <w:rPr>
                <w:rFonts w:asciiTheme="majorHAnsi" w:hAnsiTheme="majorHAnsi"/>
                <w:spacing w:val="-2"/>
              </w:rPr>
              <w:t xml:space="preserve"> d</w:t>
            </w:r>
            <w:r w:rsidRPr="00442440">
              <w:rPr>
                <w:rFonts w:asciiTheme="majorHAnsi" w:hAnsiTheme="majorHAnsi"/>
              </w:rPr>
              <w:t>e</w:t>
            </w:r>
            <w:r w:rsidR="000D6CEE">
              <w:rPr>
                <w:rFonts w:asciiTheme="majorHAnsi" w:hAnsiTheme="majorHAnsi"/>
              </w:rPr>
              <w:t xml:space="preserve"> </w:t>
            </w:r>
            <w:r w:rsidRPr="00442440">
              <w:rPr>
                <w:rFonts w:asciiTheme="majorHAnsi" w:hAnsiTheme="majorHAnsi"/>
                <w:spacing w:val="-2"/>
              </w:rPr>
              <w:t>50</w:t>
            </w:r>
            <w:r w:rsidR="000D6CEE">
              <w:rPr>
                <w:rFonts w:asciiTheme="majorHAnsi" w:hAnsiTheme="majorHAnsi"/>
                <w:spacing w:val="-2"/>
              </w:rPr>
              <w:t xml:space="preserve"> </w:t>
            </w:r>
            <w:r w:rsidRPr="00442440">
              <w:rPr>
                <w:rFonts w:asciiTheme="majorHAnsi" w:hAnsiTheme="majorHAnsi"/>
              </w:rPr>
              <w:t>m</w:t>
            </w:r>
            <w:r w:rsidRPr="00442440">
              <w:rPr>
                <w:rFonts w:asciiTheme="majorHAnsi" w:hAnsiTheme="majorHAnsi"/>
                <w:w w:val="99"/>
                <w:position w:val="6"/>
              </w:rPr>
              <w:t>2</w:t>
            </w:r>
          </w:p>
        </w:tc>
        <w:tc>
          <w:tcPr>
            <w:tcW w:w="1747" w:type="dxa"/>
          </w:tcPr>
          <w:p w:rsidR="00C9139E" w:rsidRPr="00442440" w:rsidRDefault="000D6CEE" w:rsidP="00C9139E">
            <w:pPr>
              <w:pStyle w:val="BodyText"/>
              <w:jc w:val="center"/>
              <w:rPr>
                <w:rFonts w:asciiTheme="majorHAnsi" w:hAnsiTheme="majorHAnsi"/>
              </w:rPr>
            </w:pPr>
            <w:r>
              <w:rPr>
                <w:rFonts w:asciiTheme="majorHAnsi" w:hAnsiTheme="majorHAnsi"/>
              </w:rPr>
              <w:t>500</w:t>
            </w:r>
          </w:p>
        </w:tc>
        <w:tc>
          <w:tcPr>
            <w:tcW w:w="1747" w:type="dxa"/>
          </w:tcPr>
          <w:p w:rsidR="00C9139E" w:rsidRPr="00442440" w:rsidRDefault="000D6CEE" w:rsidP="00C9139E">
            <w:pPr>
              <w:pStyle w:val="BodyText"/>
              <w:jc w:val="center"/>
              <w:rPr>
                <w:rFonts w:asciiTheme="majorHAnsi" w:hAnsiTheme="majorHAnsi"/>
              </w:rPr>
            </w:pPr>
            <w:r>
              <w:rPr>
                <w:rFonts w:asciiTheme="majorHAnsi" w:hAnsiTheme="majorHAnsi"/>
              </w:rPr>
              <w:t>500</w:t>
            </w:r>
          </w:p>
        </w:tc>
      </w:tr>
    </w:tbl>
    <w:p w:rsidR="00071E2C" w:rsidRPr="005B0427" w:rsidRDefault="00071E2C" w:rsidP="00071E2C">
      <w:pPr>
        <w:rPr>
          <w:rFonts w:ascii="Times New Roman" w:hAnsi="Times New Roman" w:cs="Times New Roman"/>
          <w:lang w:val="en-US"/>
        </w:rPr>
      </w:pPr>
    </w:p>
    <w:p w:rsidR="00071E2C" w:rsidRPr="005B0427" w:rsidRDefault="00071E2C" w:rsidP="00071E2C">
      <w:pPr>
        <w:spacing w:after="0"/>
        <w:ind w:firstLine="708"/>
        <w:rPr>
          <w:rFonts w:ascii="Times New Roman" w:hAnsi="Times New Roman" w:cs="Times New Roman"/>
          <w:lang w:val="en-US"/>
        </w:rPr>
      </w:pPr>
    </w:p>
    <w:p w:rsidR="00071E2C" w:rsidRPr="005B0427" w:rsidRDefault="00071E2C" w:rsidP="00071E2C">
      <w:pPr>
        <w:spacing w:after="0"/>
        <w:ind w:firstLine="708"/>
        <w:rPr>
          <w:rFonts w:ascii="Times New Roman" w:hAnsi="Times New Roman" w:cs="Times New Roman"/>
          <w:lang w:val="en-US"/>
        </w:rPr>
      </w:pPr>
    </w:p>
    <w:p w:rsidR="00071E2C" w:rsidRPr="005B0427" w:rsidRDefault="00071E2C" w:rsidP="00071E2C">
      <w:pPr>
        <w:spacing w:after="0"/>
        <w:rPr>
          <w:rFonts w:ascii="Times New Roman" w:hAnsi="Times New Roman" w:cs="Times New Roman"/>
          <w:lang w:val="en-US"/>
        </w:rPr>
      </w:pP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 xml:space="preserve">Pentru taxele stabilite pe baza valorii autorizate a lucrărilor de construcţie se aplică următoarele reguli: </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a)</w:t>
      </w:r>
      <w:r w:rsidRPr="005B0427">
        <w:rPr>
          <w:rFonts w:ascii="Times New Roman" w:hAnsi="Times New Roman" w:cs="Times New Roman"/>
          <w:lang w:val="en-US"/>
        </w:rPr>
        <w:tab/>
      </w:r>
      <w:proofErr w:type="gramStart"/>
      <w:r w:rsidRPr="005B0427">
        <w:rPr>
          <w:rFonts w:ascii="Times New Roman" w:hAnsi="Times New Roman" w:cs="Times New Roman"/>
          <w:lang w:val="en-US"/>
        </w:rPr>
        <w:t>taxa</w:t>
      </w:r>
      <w:proofErr w:type="gramEnd"/>
      <w:r w:rsidRPr="005B0427">
        <w:rPr>
          <w:rFonts w:ascii="Times New Roman" w:hAnsi="Times New Roman" w:cs="Times New Roman"/>
          <w:lang w:val="en-US"/>
        </w:rPr>
        <w:t xml:space="preserve"> datorată se stabileşte pe baza valorii lucrărilor de construcţie declarate de persoana care solicită autorizaţia şi se plăteşte înainte de emiterea acesteia;</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b)</w:t>
      </w:r>
      <w:r w:rsidRPr="005B0427">
        <w:rPr>
          <w:rFonts w:ascii="Times New Roman" w:hAnsi="Times New Roman" w:cs="Times New Roman"/>
          <w:lang w:val="en-US"/>
        </w:rPr>
        <w:tab/>
      </w:r>
      <w:proofErr w:type="gramStart"/>
      <w:r w:rsidRPr="005B0427">
        <w:rPr>
          <w:rFonts w:ascii="Times New Roman" w:hAnsi="Times New Roman" w:cs="Times New Roman"/>
          <w:lang w:val="en-US"/>
        </w:rPr>
        <w:t>valoarea</w:t>
      </w:r>
      <w:proofErr w:type="gramEnd"/>
      <w:r w:rsidRPr="005B0427">
        <w:rPr>
          <w:rFonts w:ascii="Times New Roman" w:hAnsi="Times New Roman" w:cs="Times New Roman"/>
          <w:lang w:val="en-US"/>
        </w:rPr>
        <w:t xml:space="preserve"> reală a lucrărilor de construcţie nu poate fi mai mică decât valoarea impozabilă a clădirii stabilită conform art. 457;</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c)</w:t>
      </w:r>
      <w:r w:rsidRPr="005B0427">
        <w:rPr>
          <w:rFonts w:ascii="Times New Roman" w:hAnsi="Times New Roman" w:cs="Times New Roman"/>
          <w:lang w:val="en-US"/>
        </w:rPr>
        <w:tab/>
        <w:t>în termen de 15 zile de la data finalizării lucrărilor de construcţie, dar nu mai târziu de 15 zile de la data la care expiră autorizaţia respectivă, persoana care a obţinut autorizaţia trebuie să depună o declaraţie privind valoarea lucrărilor de construcţie la compartimentul de specialitate al autorităţii administraţiei publice locale;</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d)</w:t>
      </w:r>
      <w:r w:rsidRPr="005B0427">
        <w:rPr>
          <w:rFonts w:ascii="Times New Roman" w:hAnsi="Times New Roman" w:cs="Times New Roman"/>
          <w:lang w:val="en-US"/>
        </w:rPr>
        <w:tab/>
        <w:t>până în cea de-a 15 - a zi, inclusiv, de la data la care se depune situaţia finală privind valoarea lucrărilor de construcţii, compartimentul de specialitate al autorităţii administraţiei publice locale are obligaţia de a stabili taxa datorată pe baza valorii reale a lucrărilor de construcţie;</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e)</w:t>
      </w:r>
      <w:r w:rsidRPr="005B0427">
        <w:rPr>
          <w:rFonts w:ascii="Times New Roman" w:hAnsi="Times New Roman" w:cs="Times New Roman"/>
          <w:lang w:val="en-US"/>
        </w:rPr>
        <w:tab/>
        <w:t xml:space="preserve">până în cea de-a 15 - a zi, inclusiv, de la data la care compartimentul de specialitate al autorităţii administraţiei publice locale a comunicat valoarea stabilită pentru taxă, trebuie plătită orice diferenţă de taxă datorată de către persoana care a primit autorizaţia sau orice diferenţă de taxă care trebuie rambursată de autoritatea administraţiei publice locale. </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 xml:space="preserve">E. Taxa pentru eliberarea autorizaţiei necesare pentru lucrările de organizare de şantier în vederea realizării unei construcţii, care nu sunt incluse în </w:t>
      </w:r>
      <w:proofErr w:type="gramStart"/>
      <w:r w:rsidRPr="005B0427">
        <w:rPr>
          <w:rFonts w:ascii="Times New Roman" w:hAnsi="Times New Roman" w:cs="Times New Roman"/>
          <w:lang w:val="en-US"/>
        </w:rPr>
        <w:t>altă</w:t>
      </w:r>
      <w:proofErr w:type="gramEnd"/>
      <w:r w:rsidRPr="005B0427">
        <w:rPr>
          <w:rFonts w:ascii="Times New Roman" w:hAnsi="Times New Roman" w:cs="Times New Roman"/>
          <w:lang w:val="en-US"/>
        </w:rPr>
        <w:t xml:space="preserve"> autorizaţie de construire, este egală cu </w:t>
      </w:r>
      <w:r w:rsidRPr="005B0427">
        <w:rPr>
          <w:rFonts w:ascii="Times New Roman" w:hAnsi="Times New Roman" w:cs="Times New Roman"/>
          <w:b/>
          <w:sz w:val="24"/>
          <w:szCs w:val="24"/>
          <w:lang w:val="en-US"/>
        </w:rPr>
        <w:t>3%</w:t>
      </w:r>
      <w:r w:rsidRPr="005B0427">
        <w:rPr>
          <w:rFonts w:ascii="Times New Roman" w:hAnsi="Times New Roman" w:cs="Times New Roman"/>
          <w:lang w:val="en-US"/>
        </w:rPr>
        <w:t xml:space="preserve"> din valoarea autorizată a lucrărilor de organizare de şantier. </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 xml:space="preserve">F. Taxa pentru eliberarea autorizaţiei de amenajare de tabere de corturi, căsuţe sau rulote ori campinguri </w:t>
      </w:r>
      <w:proofErr w:type="gramStart"/>
      <w:r w:rsidRPr="005B0427">
        <w:rPr>
          <w:rFonts w:ascii="Times New Roman" w:hAnsi="Times New Roman" w:cs="Times New Roman"/>
          <w:lang w:val="en-US"/>
        </w:rPr>
        <w:t>este</w:t>
      </w:r>
      <w:proofErr w:type="gramEnd"/>
      <w:r w:rsidRPr="005B0427">
        <w:rPr>
          <w:rFonts w:ascii="Times New Roman" w:hAnsi="Times New Roman" w:cs="Times New Roman"/>
          <w:lang w:val="en-US"/>
        </w:rPr>
        <w:t xml:space="preserve"> egală cu </w:t>
      </w:r>
      <w:r w:rsidRPr="005B0427">
        <w:rPr>
          <w:rFonts w:ascii="Times New Roman" w:hAnsi="Times New Roman" w:cs="Times New Roman"/>
          <w:b/>
          <w:sz w:val="24"/>
          <w:szCs w:val="24"/>
          <w:lang w:val="en-US"/>
        </w:rPr>
        <w:t>2%</w:t>
      </w:r>
      <w:r w:rsidRPr="005B0427">
        <w:rPr>
          <w:rFonts w:ascii="Times New Roman" w:hAnsi="Times New Roman" w:cs="Times New Roman"/>
          <w:lang w:val="en-US"/>
        </w:rPr>
        <w:t xml:space="preserve"> din valoarea autorizată a lucrărilor de construcţie. </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 xml:space="preserve">Taxa pentru constatare autodemolare </w:t>
      </w:r>
      <w:proofErr w:type="gramStart"/>
      <w:r w:rsidRPr="005B0427">
        <w:rPr>
          <w:rFonts w:ascii="Times New Roman" w:hAnsi="Times New Roman" w:cs="Times New Roman"/>
          <w:lang w:val="en-US"/>
        </w:rPr>
        <w:t>cladire :</w:t>
      </w:r>
      <w:proofErr w:type="gramEnd"/>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w:t>
      </w:r>
      <w:proofErr w:type="gramStart"/>
      <w:r w:rsidRPr="005B0427">
        <w:rPr>
          <w:rFonts w:ascii="Times New Roman" w:hAnsi="Times New Roman" w:cs="Times New Roman"/>
          <w:lang w:val="en-US"/>
        </w:rPr>
        <w:t>locuinta</w:t>
      </w:r>
      <w:proofErr w:type="gramEnd"/>
      <w:r w:rsidR="00F3492B" w:rsidRPr="005B0427">
        <w:rPr>
          <w:rFonts w:ascii="Times New Roman" w:hAnsi="Times New Roman" w:cs="Times New Roman"/>
          <w:lang w:val="en-US"/>
        </w:rPr>
        <w:t xml:space="preserve"> </w:t>
      </w:r>
      <w:r w:rsidR="00A35A02" w:rsidRPr="005B0427">
        <w:rPr>
          <w:rFonts w:ascii="Times New Roman" w:hAnsi="Times New Roman" w:cs="Times New Roman"/>
          <w:lang w:val="en-US"/>
        </w:rPr>
        <w:t xml:space="preserve">+ anexa gospodareasca   </w:t>
      </w:r>
      <w:r w:rsidRPr="005B0427">
        <w:rPr>
          <w:rFonts w:ascii="Times New Roman" w:hAnsi="Times New Roman" w:cs="Times New Roman"/>
          <w:lang w:val="en-US"/>
        </w:rPr>
        <w:t>-</w:t>
      </w:r>
      <w:r w:rsidR="00F3492B" w:rsidRPr="005B0427">
        <w:rPr>
          <w:rFonts w:ascii="Times New Roman" w:hAnsi="Times New Roman" w:cs="Times New Roman"/>
          <w:lang w:val="en-US"/>
        </w:rPr>
        <w:t xml:space="preserve"> </w:t>
      </w:r>
      <w:r w:rsidR="00A35A02" w:rsidRPr="005B0427">
        <w:rPr>
          <w:rFonts w:ascii="Times New Roman" w:hAnsi="Times New Roman" w:cs="Times New Roman"/>
          <w:lang w:val="en-US"/>
        </w:rPr>
        <w:t xml:space="preserve"> </w:t>
      </w:r>
      <w:r w:rsidR="00A35A02" w:rsidRPr="005B0427">
        <w:rPr>
          <w:rFonts w:ascii="Times New Roman" w:hAnsi="Times New Roman" w:cs="Times New Roman"/>
          <w:b/>
          <w:sz w:val="24"/>
          <w:szCs w:val="24"/>
          <w:lang w:val="en-US"/>
        </w:rPr>
        <w:t>49</w:t>
      </w:r>
      <w:r w:rsidRPr="005B0427">
        <w:rPr>
          <w:rFonts w:ascii="Times New Roman" w:hAnsi="Times New Roman" w:cs="Times New Roman"/>
          <w:b/>
          <w:sz w:val="24"/>
          <w:szCs w:val="24"/>
          <w:lang w:val="en-US"/>
        </w:rPr>
        <w:t xml:space="preserve"> lei</w:t>
      </w:r>
      <w:r w:rsidRPr="005B0427">
        <w:rPr>
          <w:rFonts w:ascii="Times New Roman" w:hAnsi="Times New Roman" w:cs="Times New Roman"/>
          <w:lang w:val="en-US"/>
        </w:rPr>
        <w:t xml:space="preserve"> ;</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w:t>
      </w:r>
      <w:proofErr w:type="gramStart"/>
      <w:r w:rsidRPr="005B0427">
        <w:rPr>
          <w:rFonts w:ascii="Times New Roman" w:hAnsi="Times New Roman" w:cs="Times New Roman"/>
          <w:lang w:val="en-US"/>
        </w:rPr>
        <w:t>alte</w:t>
      </w:r>
      <w:proofErr w:type="gramEnd"/>
      <w:r w:rsidRPr="005B0427">
        <w:rPr>
          <w:rFonts w:ascii="Times New Roman" w:hAnsi="Times New Roman" w:cs="Times New Roman"/>
          <w:lang w:val="en-US"/>
        </w:rPr>
        <w:t xml:space="preserve"> cladiri</w:t>
      </w:r>
      <w:r w:rsidR="00A35A02" w:rsidRPr="005B0427">
        <w:rPr>
          <w:rFonts w:ascii="Times New Roman" w:hAnsi="Times New Roman" w:cs="Times New Roman"/>
          <w:lang w:val="en-US"/>
        </w:rPr>
        <w:t xml:space="preserve"> ( nerezidentiala )  </w:t>
      </w:r>
      <w:r w:rsidR="00F3492B" w:rsidRPr="005B0427">
        <w:rPr>
          <w:rFonts w:ascii="Times New Roman" w:hAnsi="Times New Roman" w:cs="Times New Roman"/>
          <w:lang w:val="en-US"/>
        </w:rPr>
        <w:t xml:space="preserve"> </w:t>
      </w:r>
      <w:r w:rsidRPr="005B0427">
        <w:rPr>
          <w:rFonts w:ascii="Times New Roman" w:hAnsi="Times New Roman" w:cs="Times New Roman"/>
          <w:lang w:val="en-US"/>
        </w:rPr>
        <w:t>-</w:t>
      </w:r>
      <w:r w:rsidR="00F3492B" w:rsidRPr="005B0427">
        <w:rPr>
          <w:rFonts w:ascii="Times New Roman" w:hAnsi="Times New Roman" w:cs="Times New Roman"/>
          <w:lang w:val="en-US"/>
        </w:rPr>
        <w:t xml:space="preserve"> </w:t>
      </w:r>
      <w:r w:rsidR="00A35A02" w:rsidRPr="005B0427">
        <w:rPr>
          <w:rFonts w:ascii="Times New Roman" w:hAnsi="Times New Roman" w:cs="Times New Roman"/>
          <w:lang w:val="en-US"/>
        </w:rPr>
        <w:t xml:space="preserve"> </w:t>
      </w:r>
      <w:r w:rsidR="00C27936" w:rsidRPr="005B0427">
        <w:rPr>
          <w:rFonts w:ascii="Times New Roman" w:hAnsi="Times New Roman" w:cs="Times New Roman"/>
          <w:b/>
          <w:sz w:val="24"/>
          <w:szCs w:val="24"/>
          <w:lang w:val="en-US"/>
        </w:rPr>
        <w:t>7</w:t>
      </w:r>
      <w:r w:rsidR="00A35A02" w:rsidRPr="005B0427">
        <w:rPr>
          <w:rFonts w:ascii="Times New Roman" w:hAnsi="Times New Roman" w:cs="Times New Roman"/>
          <w:b/>
          <w:sz w:val="24"/>
          <w:szCs w:val="24"/>
          <w:lang w:val="en-US"/>
        </w:rPr>
        <w:t>4</w:t>
      </w:r>
      <w:r w:rsidRPr="005B0427">
        <w:rPr>
          <w:rFonts w:ascii="Times New Roman" w:hAnsi="Times New Roman" w:cs="Times New Roman"/>
          <w:b/>
          <w:sz w:val="24"/>
          <w:szCs w:val="24"/>
          <w:lang w:val="en-US"/>
        </w:rPr>
        <w:t xml:space="preserve"> lei</w:t>
      </w:r>
      <w:r w:rsidRPr="005B0427">
        <w:rPr>
          <w:rFonts w:ascii="Times New Roman" w:hAnsi="Times New Roman" w:cs="Times New Roman"/>
          <w:lang w:val="en-US"/>
        </w:rPr>
        <w:t>.</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I.Taxa receptie la terminarea lucrarilor:</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w:t>
      </w:r>
      <w:proofErr w:type="gramStart"/>
      <w:r w:rsidRPr="005B0427">
        <w:rPr>
          <w:rFonts w:ascii="Times New Roman" w:hAnsi="Times New Roman" w:cs="Times New Roman"/>
          <w:lang w:val="en-US"/>
        </w:rPr>
        <w:t>locuinta</w:t>
      </w:r>
      <w:proofErr w:type="gramEnd"/>
      <w:r w:rsidR="00F3492B" w:rsidRPr="005B0427">
        <w:rPr>
          <w:rFonts w:ascii="Times New Roman" w:hAnsi="Times New Roman" w:cs="Times New Roman"/>
          <w:lang w:val="en-US"/>
        </w:rPr>
        <w:t xml:space="preserve"> </w:t>
      </w:r>
      <w:r w:rsidR="00A35A02" w:rsidRPr="005B0427">
        <w:rPr>
          <w:rFonts w:ascii="Times New Roman" w:hAnsi="Times New Roman" w:cs="Times New Roman"/>
          <w:lang w:val="en-US"/>
        </w:rPr>
        <w:t xml:space="preserve">+ anexa  gospodareasca   </w:t>
      </w:r>
      <w:r w:rsidRPr="005B0427">
        <w:rPr>
          <w:rFonts w:ascii="Times New Roman" w:hAnsi="Times New Roman" w:cs="Times New Roman"/>
          <w:lang w:val="en-US"/>
        </w:rPr>
        <w:t>-</w:t>
      </w:r>
      <w:r w:rsidR="00F3492B" w:rsidRPr="005B0427">
        <w:rPr>
          <w:rFonts w:ascii="Times New Roman" w:hAnsi="Times New Roman" w:cs="Times New Roman"/>
          <w:lang w:val="en-US"/>
        </w:rPr>
        <w:t xml:space="preserve"> </w:t>
      </w:r>
      <w:r w:rsidR="00C27936" w:rsidRPr="005B0427">
        <w:rPr>
          <w:rFonts w:ascii="Times New Roman" w:hAnsi="Times New Roman" w:cs="Times New Roman"/>
          <w:b/>
          <w:sz w:val="24"/>
          <w:szCs w:val="24"/>
          <w:lang w:val="en-US"/>
        </w:rPr>
        <w:t>7</w:t>
      </w:r>
      <w:r w:rsidR="00A35A02" w:rsidRPr="005B0427">
        <w:rPr>
          <w:rFonts w:ascii="Times New Roman" w:hAnsi="Times New Roman" w:cs="Times New Roman"/>
          <w:b/>
          <w:sz w:val="24"/>
          <w:szCs w:val="24"/>
          <w:lang w:val="en-US"/>
        </w:rPr>
        <w:t>4</w:t>
      </w:r>
      <w:r w:rsidRPr="005B0427">
        <w:rPr>
          <w:rFonts w:ascii="Times New Roman" w:hAnsi="Times New Roman" w:cs="Times New Roman"/>
          <w:b/>
          <w:sz w:val="24"/>
          <w:szCs w:val="24"/>
          <w:lang w:val="en-US"/>
        </w:rPr>
        <w:t xml:space="preserve"> lei</w:t>
      </w:r>
      <w:r w:rsidRPr="005B0427">
        <w:rPr>
          <w:rFonts w:ascii="Times New Roman" w:hAnsi="Times New Roman" w:cs="Times New Roman"/>
          <w:lang w:val="en-US"/>
        </w:rPr>
        <w:t xml:space="preserve"> ;</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w:t>
      </w:r>
      <w:proofErr w:type="gramStart"/>
      <w:r w:rsidRPr="005B0427">
        <w:rPr>
          <w:rFonts w:ascii="Times New Roman" w:hAnsi="Times New Roman" w:cs="Times New Roman"/>
          <w:lang w:val="en-US"/>
        </w:rPr>
        <w:t>alte</w:t>
      </w:r>
      <w:proofErr w:type="gramEnd"/>
      <w:r w:rsidRPr="005B0427">
        <w:rPr>
          <w:rFonts w:ascii="Times New Roman" w:hAnsi="Times New Roman" w:cs="Times New Roman"/>
          <w:lang w:val="en-US"/>
        </w:rPr>
        <w:t xml:space="preserve"> cladiri</w:t>
      </w:r>
      <w:r w:rsidR="00A35A02" w:rsidRPr="005B0427">
        <w:rPr>
          <w:rFonts w:ascii="Times New Roman" w:hAnsi="Times New Roman" w:cs="Times New Roman"/>
          <w:lang w:val="en-US"/>
        </w:rPr>
        <w:t xml:space="preserve"> ( nerezidentiala )   </w:t>
      </w:r>
      <w:r w:rsidR="00F3492B" w:rsidRPr="005B0427">
        <w:rPr>
          <w:rFonts w:ascii="Times New Roman" w:hAnsi="Times New Roman" w:cs="Times New Roman"/>
          <w:lang w:val="en-US"/>
        </w:rPr>
        <w:t xml:space="preserve"> </w:t>
      </w:r>
      <w:r w:rsidRPr="005B0427">
        <w:rPr>
          <w:rFonts w:ascii="Times New Roman" w:hAnsi="Times New Roman" w:cs="Times New Roman"/>
          <w:lang w:val="en-US"/>
        </w:rPr>
        <w:t>-</w:t>
      </w:r>
      <w:r w:rsidR="00F3492B" w:rsidRPr="005B0427">
        <w:rPr>
          <w:rFonts w:ascii="Times New Roman" w:hAnsi="Times New Roman" w:cs="Times New Roman"/>
          <w:lang w:val="en-US"/>
        </w:rPr>
        <w:t xml:space="preserve"> </w:t>
      </w:r>
      <w:r w:rsidR="00A35A02" w:rsidRPr="005B0427">
        <w:rPr>
          <w:rFonts w:ascii="Times New Roman" w:hAnsi="Times New Roman" w:cs="Times New Roman"/>
          <w:lang w:val="en-US"/>
        </w:rPr>
        <w:t xml:space="preserve"> </w:t>
      </w:r>
      <w:r w:rsidR="00A35A02" w:rsidRPr="005B0427">
        <w:rPr>
          <w:rFonts w:ascii="Times New Roman" w:hAnsi="Times New Roman" w:cs="Times New Roman"/>
          <w:b/>
          <w:sz w:val="24"/>
          <w:szCs w:val="24"/>
          <w:lang w:val="en-US"/>
        </w:rPr>
        <w:t xml:space="preserve">99 </w:t>
      </w:r>
      <w:r w:rsidRPr="005B0427">
        <w:rPr>
          <w:rFonts w:ascii="Times New Roman" w:hAnsi="Times New Roman" w:cs="Times New Roman"/>
          <w:b/>
          <w:sz w:val="24"/>
          <w:szCs w:val="24"/>
          <w:lang w:val="en-US"/>
        </w:rPr>
        <w:t>lei</w:t>
      </w:r>
      <w:r w:rsidRPr="005B0427">
        <w:rPr>
          <w:rFonts w:ascii="Times New Roman" w:hAnsi="Times New Roman" w:cs="Times New Roman"/>
          <w:lang w:val="en-US"/>
        </w:rPr>
        <w:t>.</w:t>
      </w:r>
    </w:p>
    <w:p w:rsidR="00071E2C" w:rsidRPr="005B0427" w:rsidRDefault="00EB33C3" w:rsidP="00071E2C">
      <w:pPr>
        <w:spacing w:after="0"/>
        <w:ind w:firstLine="708"/>
        <w:rPr>
          <w:rFonts w:ascii="Times New Roman" w:hAnsi="Times New Roman" w:cs="Times New Roman"/>
          <w:b/>
          <w:sz w:val="24"/>
          <w:szCs w:val="24"/>
          <w:lang w:val="en-US"/>
        </w:rPr>
      </w:pPr>
      <w:r>
        <w:rPr>
          <w:rFonts w:ascii="Times New Roman" w:hAnsi="Times New Roman" w:cs="Times New Roman"/>
          <w:lang w:val="en-US"/>
        </w:rPr>
        <w:t xml:space="preserve"> </w:t>
      </w:r>
      <w:r w:rsidR="00071E2C" w:rsidRPr="005B0427">
        <w:rPr>
          <w:rFonts w:ascii="Times New Roman" w:hAnsi="Times New Roman" w:cs="Times New Roman"/>
          <w:lang w:val="en-US"/>
        </w:rPr>
        <w:t>Taxa formular cerere eliberare Certificat Urbanism</w:t>
      </w:r>
      <w:r w:rsidR="00F3492B" w:rsidRPr="005B0427">
        <w:rPr>
          <w:rFonts w:ascii="Times New Roman" w:hAnsi="Times New Roman" w:cs="Times New Roman"/>
          <w:lang w:val="en-US"/>
        </w:rPr>
        <w:t xml:space="preserve">   </w:t>
      </w:r>
      <w:proofErr w:type="gramStart"/>
      <w:r w:rsidR="00071E2C" w:rsidRPr="005B0427">
        <w:rPr>
          <w:rFonts w:ascii="Times New Roman" w:hAnsi="Times New Roman" w:cs="Times New Roman"/>
          <w:lang w:val="en-US"/>
        </w:rPr>
        <w:t>-</w:t>
      </w:r>
      <w:r w:rsidR="00F3492B" w:rsidRPr="005B0427">
        <w:rPr>
          <w:rFonts w:ascii="Times New Roman" w:hAnsi="Times New Roman" w:cs="Times New Roman"/>
          <w:lang w:val="en-US"/>
        </w:rPr>
        <w:t xml:space="preserve">  </w:t>
      </w:r>
      <w:r w:rsidR="00A35A02" w:rsidRPr="005B0427">
        <w:rPr>
          <w:rFonts w:ascii="Times New Roman" w:hAnsi="Times New Roman" w:cs="Times New Roman"/>
          <w:b/>
          <w:sz w:val="24"/>
          <w:szCs w:val="24"/>
          <w:lang w:val="en-US"/>
        </w:rPr>
        <w:t>20</w:t>
      </w:r>
      <w:proofErr w:type="gramEnd"/>
      <w:r w:rsidR="00071E2C" w:rsidRPr="005B0427">
        <w:rPr>
          <w:rFonts w:ascii="Times New Roman" w:hAnsi="Times New Roman" w:cs="Times New Roman"/>
          <w:b/>
          <w:sz w:val="24"/>
          <w:szCs w:val="24"/>
          <w:lang w:val="en-US"/>
        </w:rPr>
        <w:t xml:space="preserve"> lei</w:t>
      </w:r>
    </w:p>
    <w:p w:rsidR="00071E2C" w:rsidRPr="005B0427" w:rsidRDefault="00EB33C3" w:rsidP="00071E2C">
      <w:pPr>
        <w:spacing w:after="0"/>
        <w:ind w:firstLine="708"/>
        <w:rPr>
          <w:rFonts w:ascii="Times New Roman" w:hAnsi="Times New Roman" w:cs="Times New Roman"/>
          <w:lang w:val="en-US"/>
        </w:rPr>
      </w:pPr>
      <w:r>
        <w:rPr>
          <w:rFonts w:ascii="Times New Roman" w:hAnsi="Times New Roman" w:cs="Times New Roman"/>
          <w:lang w:val="en-US"/>
        </w:rPr>
        <w:t xml:space="preserve"> </w:t>
      </w:r>
      <w:r w:rsidR="00071E2C" w:rsidRPr="005B0427">
        <w:rPr>
          <w:rFonts w:ascii="Times New Roman" w:hAnsi="Times New Roman" w:cs="Times New Roman"/>
          <w:lang w:val="en-US"/>
        </w:rPr>
        <w:t>Taxa eliberare copii planurii cadastrale</w:t>
      </w:r>
      <w:r w:rsidR="00F3492B" w:rsidRPr="005B0427">
        <w:rPr>
          <w:rFonts w:ascii="Times New Roman" w:hAnsi="Times New Roman" w:cs="Times New Roman"/>
          <w:lang w:val="en-US"/>
        </w:rPr>
        <w:t xml:space="preserve">   </w:t>
      </w:r>
      <w:proofErr w:type="gramStart"/>
      <w:r w:rsidR="00071E2C" w:rsidRPr="005B0427">
        <w:rPr>
          <w:rFonts w:ascii="Times New Roman" w:hAnsi="Times New Roman" w:cs="Times New Roman"/>
          <w:lang w:val="en-US"/>
        </w:rPr>
        <w:t>-</w:t>
      </w:r>
      <w:r w:rsidR="00F3492B" w:rsidRPr="005B0427">
        <w:rPr>
          <w:rFonts w:ascii="Times New Roman" w:hAnsi="Times New Roman" w:cs="Times New Roman"/>
          <w:lang w:val="en-US"/>
        </w:rPr>
        <w:t xml:space="preserve">  </w:t>
      </w:r>
      <w:r w:rsidR="00A35A02" w:rsidRPr="005B0427">
        <w:rPr>
          <w:rFonts w:ascii="Times New Roman" w:hAnsi="Times New Roman" w:cs="Times New Roman"/>
          <w:b/>
          <w:sz w:val="24"/>
          <w:szCs w:val="24"/>
          <w:lang w:val="en-US"/>
        </w:rPr>
        <w:t>35</w:t>
      </w:r>
      <w:proofErr w:type="gramEnd"/>
      <w:r w:rsidR="00A35A02" w:rsidRPr="005B0427">
        <w:rPr>
          <w:rFonts w:ascii="Times New Roman" w:hAnsi="Times New Roman" w:cs="Times New Roman"/>
          <w:b/>
          <w:sz w:val="24"/>
          <w:szCs w:val="24"/>
          <w:lang w:val="en-US"/>
        </w:rPr>
        <w:t xml:space="preserve"> </w:t>
      </w:r>
      <w:r w:rsidR="00071E2C" w:rsidRPr="005B0427">
        <w:rPr>
          <w:rFonts w:ascii="Times New Roman" w:hAnsi="Times New Roman" w:cs="Times New Roman"/>
          <w:b/>
          <w:sz w:val="24"/>
          <w:szCs w:val="24"/>
          <w:lang w:val="en-US"/>
        </w:rPr>
        <w:t xml:space="preserve"> lei/fila</w:t>
      </w:r>
      <w:r w:rsidR="00071E2C" w:rsidRPr="005B0427">
        <w:rPr>
          <w:rFonts w:ascii="Times New Roman" w:hAnsi="Times New Roman" w:cs="Times New Roman"/>
          <w:lang w:val="en-US"/>
        </w:rPr>
        <w:t>.</w:t>
      </w:r>
    </w:p>
    <w:p w:rsidR="00C9139E" w:rsidRDefault="00EB33C3" w:rsidP="00EB33C3">
      <w:pPr>
        <w:spacing w:after="0"/>
        <w:ind w:firstLine="708"/>
        <w:rPr>
          <w:rFonts w:ascii="Times New Roman" w:hAnsi="Times New Roman" w:cs="Times New Roman"/>
          <w:b/>
          <w:lang w:val="en-US"/>
        </w:rPr>
      </w:pPr>
      <w:r>
        <w:rPr>
          <w:rFonts w:ascii="Times New Roman" w:hAnsi="Times New Roman" w:cs="Times New Roman"/>
          <w:lang w:val="en-US"/>
        </w:rPr>
        <w:t xml:space="preserve"> </w:t>
      </w: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b/>
          <w:lang w:val="en-US"/>
        </w:rPr>
        <w:t>Taxa pentru eliberarea autorizaţiei privind desfăşurarea activităţii de alimentaţie publică cuprinsă la pct. 1</w:t>
      </w:r>
      <w:r w:rsidRPr="005B0427">
        <w:rPr>
          <w:rFonts w:ascii="Times New Roman" w:hAnsi="Times New Roman" w:cs="Times New Roman"/>
          <w:lang w:val="en-US"/>
        </w:rPr>
        <w:t xml:space="preserve"> se stabileşte în funcţie de suprafaţa de vânzare (de servire) înscrisă în declaraţia de clasificare, conform prevederilor H.G. nr. </w:t>
      </w:r>
      <w:proofErr w:type="gramStart"/>
      <w:r w:rsidRPr="005B0427">
        <w:rPr>
          <w:rFonts w:ascii="Times New Roman" w:hAnsi="Times New Roman" w:cs="Times New Roman"/>
          <w:lang w:val="en-US"/>
        </w:rPr>
        <w:t>843/1999 privind încadrarea pe tipuri a unităţilor de alimentaţie publică neincluse în structurile de primire turistice.</w:t>
      </w:r>
      <w:proofErr w:type="gramEnd"/>
      <w:r w:rsidRPr="005B0427">
        <w:rPr>
          <w:rFonts w:ascii="Times New Roman" w:hAnsi="Times New Roman" w:cs="Times New Roman"/>
          <w:lang w:val="en-US"/>
        </w:rPr>
        <w:t xml:space="preserve"> </w:t>
      </w: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t xml:space="preserve">Taxa se calculează pentru fiecare unitate de alimentaţie publică unde contribuabilul îşi desfăşoară activitatea şi se achită anticipat eliberării/vizării </w:t>
      </w:r>
      <w:proofErr w:type="gramStart"/>
      <w:r w:rsidRPr="005B0427">
        <w:rPr>
          <w:rFonts w:ascii="Times New Roman" w:hAnsi="Times New Roman" w:cs="Times New Roman"/>
          <w:lang w:val="en-US"/>
        </w:rPr>
        <w:t>autorizaţiei .</w:t>
      </w:r>
      <w:proofErr w:type="gramEnd"/>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b/>
          <w:lang w:val="en-US"/>
        </w:rPr>
        <w:t xml:space="preserve">Taxa pentru </w:t>
      </w:r>
      <w:proofErr w:type="gramStart"/>
      <w:r w:rsidRPr="005B0427">
        <w:rPr>
          <w:rFonts w:ascii="Times New Roman" w:hAnsi="Times New Roman" w:cs="Times New Roman"/>
          <w:b/>
          <w:lang w:val="en-US"/>
        </w:rPr>
        <w:t>eliberarea  anuală</w:t>
      </w:r>
      <w:proofErr w:type="gramEnd"/>
      <w:r w:rsidRPr="005B0427">
        <w:rPr>
          <w:rFonts w:ascii="Times New Roman" w:hAnsi="Times New Roman" w:cs="Times New Roman"/>
          <w:b/>
          <w:lang w:val="en-US"/>
        </w:rPr>
        <w:t xml:space="preserve"> a autorizaţiei privind desfăşurarea de activităţi încadrate în grupa 932 conform CAEN, cuprinsă la pct. 2,</w:t>
      </w:r>
      <w:r w:rsidRPr="005B0427">
        <w:rPr>
          <w:rFonts w:ascii="Times New Roman" w:hAnsi="Times New Roman" w:cs="Times New Roman"/>
          <w:lang w:val="en-US"/>
        </w:rPr>
        <w:t xml:space="preserve"> se stabileşte în funcţie de suprafaţa înscrisă în contractul prezentat pentru autorizare (contract de vânzare- cumpărare/de închiriere/ de comodat/de concesiune) şi se referă la activităţi recreative cum ar fi discoteci cu ring de dans, curse mecanice, terenuri de picnic, parcuri de distracţie, târguri şi expoziţii de natură recreativă, jocuri recreative.</w:t>
      </w:r>
    </w:p>
    <w:p w:rsidR="00071E2C" w:rsidRPr="005B0427" w:rsidRDefault="00071E2C" w:rsidP="00071E2C">
      <w:pPr>
        <w:spacing w:after="0"/>
        <w:ind w:firstLine="708"/>
        <w:jc w:val="both"/>
        <w:rPr>
          <w:rFonts w:ascii="Times New Roman" w:hAnsi="Times New Roman" w:cs="Times New Roman"/>
          <w:b/>
          <w:sz w:val="32"/>
          <w:szCs w:val="32"/>
          <w:lang w:val="en-US"/>
        </w:rPr>
      </w:pPr>
      <w:r w:rsidRPr="005B0427">
        <w:rPr>
          <w:rFonts w:ascii="Times New Roman" w:hAnsi="Times New Roman" w:cs="Times New Roman"/>
          <w:b/>
          <w:sz w:val="32"/>
          <w:szCs w:val="32"/>
          <w:lang w:val="en-US"/>
        </w:rPr>
        <w:t>Scutiri</w:t>
      </w: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t xml:space="preserve">Sunt scutite de taxa pentru eliberarea certificatelor, avizelor și autorizațiilor următoarele: </w:t>
      </w: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t xml:space="preserve">a) </w:t>
      </w:r>
      <w:proofErr w:type="gramStart"/>
      <w:r w:rsidRPr="005B0427">
        <w:rPr>
          <w:rFonts w:ascii="Times New Roman" w:hAnsi="Times New Roman" w:cs="Times New Roman"/>
          <w:lang w:val="en-US"/>
        </w:rPr>
        <w:t>certificatele</w:t>
      </w:r>
      <w:proofErr w:type="gramEnd"/>
      <w:r w:rsidRPr="005B0427">
        <w:rPr>
          <w:rFonts w:ascii="Times New Roman" w:hAnsi="Times New Roman" w:cs="Times New Roman"/>
          <w:lang w:val="en-US"/>
        </w:rPr>
        <w:t xml:space="preserve">, avizele și autorizațiile ai căror beneficiari sunt veterani de război, văduve de război sau văduve nerecăsătorite ale veteranilor de război; </w:t>
      </w: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t xml:space="preserve">b) </w:t>
      </w:r>
      <w:proofErr w:type="gramStart"/>
      <w:r w:rsidRPr="005B0427">
        <w:rPr>
          <w:rFonts w:ascii="Times New Roman" w:hAnsi="Times New Roman" w:cs="Times New Roman"/>
          <w:lang w:val="en-US"/>
        </w:rPr>
        <w:t>certificatele</w:t>
      </w:r>
      <w:proofErr w:type="gramEnd"/>
      <w:r w:rsidRPr="005B0427">
        <w:rPr>
          <w:rFonts w:ascii="Times New Roman" w:hAnsi="Times New Roman" w:cs="Times New Roman"/>
          <w:lang w:val="en-US"/>
        </w:rPr>
        <w:t xml:space="preserve">, avizele și autorizațiile ai căror beneficiari sunt persoanele prevăzute la art. </w:t>
      </w:r>
      <w:proofErr w:type="gramStart"/>
      <w:r w:rsidRPr="005B0427">
        <w:rPr>
          <w:rFonts w:ascii="Times New Roman" w:hAnsi="Times New Roman" w:cs="Times New Roman"/>
          <w:lang w:val="en-US"/>
        </w:rPr>
        <w:t>1 din Decretul-lege nr.</w:t>
      </w:r>
      <w:proofErr w:type="gramEnd"/>
      <w:r w:rsidRPr="005B0427">
        <w:rPr>
          <w:rFonts w:ascii="Times New Roman" w:hAnsi="Times New Roman" w:cs="Times New Roman"/>
          <w:lang w:val="en-US"/>
        </w:rPr>
        <w:t xml:space="preserve"> 118/1990, republicat, cu modificările și completările ulterioare; </w:t>
      </w: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t xml:space="preserve">c) </w:t>
      </w:r>
      <w:proofErr w:type="gramStart"/>
      <w:r w:rsidRPr="005B0427">
        <w:rPr>
          <w:rFonts w:ascii="Times New Roman" w:hAnsi="Times New Roman" w:cs="Times New Roman"/>
          <w:lang w:val="en-US"/>
        </w:rPr>
        <w:t>certificatele</w:t>
      </w:r>
      <w:proofErr w:type="gramEnd"/>
      <w:r w:rsidRPr="005B0427">
        <w:rPr>
          <w:rFonts w:ascii="Times New Roman" w:hAnsi="Times New Roman" w:cs="Times New Roman"/>
          <w:lang w:val="en-US"/>
        </w:rPr>
        <w:t xml:space="preserve"> de urbanism și autorizațiile de construire pentru lăcașuri de cult sau construcții-anexă; </w:t>
      </w: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t xml:space="preserve">d) </w:t>
      </w:r>
      <w:proofErr w:type="gramStart"/>
      <w:r w:rsidRPr="005B0427">
        <w:rPr>
          <w:rFonts w:ascii="Times New Roman" w:hAnsi="Times New Roman" w:cs="Times New Roman"/>
          <w:lang w:val="en-US"/>
        </w:rPr>
        <w:t>certificatele</w:t>
      </w:r>
      <w:proofErr w:type="gramEnd"/>
      <w:r w:rsidRPr="005B0427">
        <w:rPr>
          <w:rFonts w:ascii="Times New Roman" w:hAnsi="Times New Roman" w:cs="Times New Roman"/>
          <w:lang w:val="en-US"/>
        </w:rPr>
        <w:t xml:space="preserve"> de urbanism și autorizațiile de construire pentru dezvoltarea, modernizarea sau reabilitarea infrastructurilor din transporturi care aparțin domeniului public al statului; </w:t>
      </w: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t xml:space="preserve">e) </w:t>
      </w:r>
      <w:proofErr w:type="gramStart"/>
      <w:r w:rsidRPr="005B0427">
        <w:rPr>
          <w:rFonts w:ascii="Times New Roman" w:hAnsi="Times New Roman" w:cs="Times New Roman"/>
          <w:lang w:val="en-US"/>
        </w:rPr>
        <w:t>certificatele</w:t>
      </w:r>
      <w:proofErr w:type="gramEnd"/>
      <w:r w:rsidRPr="005B0427">
        <w:rPr>
          <w:rFonts w:ascii="Times New Roman" w:hAnsi="Times New Roman" w:cs="Times New Roman"/>
          <w:lang w:val="en-US"/>
        </w:rPr>
        <w:t xml:space="preserve"> de urbanism și autorizațiile de construire pentru lucrările de interes public național, județean sau local; </w:t>
      </w: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lastRenderedPageBreak/>
        <w:t xml:space="preserve">f) </w:t>
      </w:r>
      <w:proofErr w:type="gramStart"/>
      <w:r w:rsidRPr="005B0427">
        <w:rPr>
          <w:rFonts w:ascii="Times New Roman" w:hAnsi="Times New Roman" w:cs="Times New Roman"/>
          <w:lang w:val="en-US"/>
        </w:rPr>
        <w:t>certificatele</w:t>
      </w:r>
      <w:proofErr w:type="gramEnd"/>
      <w:r w:rsidRPr="005B0427">
        <w:rPr>
          <w:rFonts w:ascii="Times New Roman" w:hAnsi="Times New Roman" w:cs="Times New Roman"/>
          <w:lang w:val="en-US"/>
        </w:rPr>
        <w:t xml:space="preserve"> de urbanism și autorizațiile de construire, dacă beneficiarul construcției este o instituție publică; </w:t>
      </w: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t xml:space="preserve">g) </w:t>
      </w:r>
      <w:proofErr w:type="gramStart"/>
      <w:r w:rsidRPr="005B0427">
        <w:rPr>
          <w:rFonts w:ascii="Times New Roman" w:hAnsi="Times New Roman" w:cs="Times New Roman"/>
          <w:lang w:val="en-US"/>
        </w:rPr>
        <w:t>autorizațiile</w:t>
      </w:r>
      <w:proofErr w:type="gramEnd"/>
      <w:r w:rsidRPr="005B0427">
        <w:rPr>
          <w:rFonts w:ascii="Times New Roman" w:hAnsi="Times New Roman" w:cs="Times New Roman"/>
          <w:lang w:val="en-US"/>
        </w:rPr>
        <w:t xml:space="preserve"> de construire pentru autostrăzile și căile ferate atribuite prin concesionare, conform legii; </w:t>
      </w: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t xml:space="preserve">h) certificatele de urbanism și autorizațiile de construire, dacă beneficiarul construcției este o instituție sau o unitate care funcționează sub coordonarea Ministerului Educației și Cercetării Științifice sau a Ministerului Tineretului și Sportului; </w:t>
      </w: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t xml:space="preserve">i) certificat de urbanism sau autorizație de construire, dacă beneficiarul construcției este o fundație înființată prin testament, constituită conform legii, cu scopul de a întreține, dezvolta și ajuta instituții de cultură națională, precum și de a susține acțiuni cu caracter umanitar, social și cultural; </w:t>
      </w: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t xml:space="preserve">j) certificat de urbanism sau autorizație de construire, dacă beneficiarul construcției este o organizație care are ca unică activitate acordarea gratuită de servicii sociale în unități specializate care asigură găzduire, îngrijire socială și medicală, asistență, ocrotire, activități de recuperare, reabilitare și reinserție socială pentru copil, familie, persoane cu handicap, persoane vârstnice, precum și pentru alte persoane aflate în dificultate, în condițiile legii; </w:t>
      </w: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t xml:space="preserve">k) </w:t>
      </w:r>
      <w:proofErr w:type="gramStart"/>
      <w:r w:rsidRPr="005B0427">
        <w:rPr>
          <w:rFonts w:ascii="Times New Roman" w:hAnsi="Times New Roman" w:cs="Times New Roman"/>
          <w:lang w:val="en-US"/>
        </w:rPr>
        <w:t>certificat</w:t>
      </w:r>
      <w:proofErr w:type="gramEnd"/>
      <w:r w:rsidRPr="005B0427">
        <w:rPr>
          <w:rFonts w:ascii="Times New Roman" w:hAnsi="Times New Roman" w:cs="Times New Roman"/>
          <w:lang w:val="en-US"/>
        </w:rPr>
        <w:t xml:space="preserve"> de urbanism sau autorizație de construire, în cazul unei calamități naturale.</w:t>
      </w:r>
    </w:p>
    <w:p w:rsidR="00071E2C" w:rsidRPr="005B0427" w:rsidRDefault="00071E2C" w:rsidP="00071E2C">
      <w:pPr>
        <w:spacing w:after="0"/>
        <w:ind w:firstLine="708"/>
        <w:jc w:val="both"/>
        <w:rPr>
          <w:rFonts w:ascii="Times New Roman" w:hAnsi="Times New Roman" w:cs="Times New Roman"/>
          <w:b/>
          <w:sz w:val="32"/>
          <w:szCs w:val="32"/>
          <w:lang w:val="en-US"/>
        </w:rPr>
      </w:pPr>
    </w:p>
    <w:p w:rsidR="00071E2C" w:rsidRPr="005B0427" w:rsidRDefault="00071E2C" w:rsidP="00071E2C">
      <w:pPr>
        <w:spacing w:after="0"/>
        <w:ind w:firstLine="708"/>
        <w:jc w:val="both"/>
        <w:rPr>
          <w:rFonts w:ascii="Times New Roman" w:hAnsi="Times New Roman" w:cs="Times New Roman"/>
          <w:b/>
          <w:sz w:val="32"/>
          <w:szCs w:val="32"/>
          <w:lang w:val="en-US"/>
        </w:rPr>
      </w:pPr>
      <w:r w:rsidRPr="005B0427">
        <w:rPr>
          <w:rFonts w:ascii="Times New Roman" w:hAnsi="Times New Roman" w:cs="Times New Roman"/>
          <w:b/>
          <w:sz w:val="32"/>
          <w:szCs w:val="32"/>
          <w:lang w:val="en-US"/>
        </w:rPr>
        <w:t xml:space="preserve">V. TAXĂ </w:t>
      </w:r>
      <w:proofErr w:type="gramStart"/>
      <w:r w:rsidRPr="005B0427">
        <w:rPr>
          <w:rFonts w:ascii="Times New Roman" w:hAnsi="Times New Roman" w:cs="Times New Roman"/>
          <w:b/>
          <w:sz w:val="32"/>
          <w:szCs w:val="32"/>
          <w:lang w:val="en-US"/>
        </w:rPr>
        <w:t>PENTRU  FOLOSIREA</w:t>
      </w:r>
      <w:proofErr w:type="gramEnd"/>
      <w:r w:rsidRPr="005B0427">
        <w:rPr>
          <w:rFonts w:ascii="Times New Roman" w:hAnsi="Times New Roman" w:cs="Times New Roman"/>
          <w:b/>
          <w:sz w:val="32"/>
          <w:szCs w:val="32"/>
          <w:lang w:val="en-US"/>
        </w:rPr>
        <w:t xml:space="preserve"> MIJLOACELOR DE RECLAMĂ ŞI PUBLICITATE </w:t>
      </w:r>
    </w:p>
    <w:p w:rsidR="00071E2C" w:rsidRPr="005B0427" w:rsidRDefault="00071E2C" w:rsidP="00071E2C">
      <w:pPr>
        <w:spacing w:after="0"/>
        <w:ind w:firstLine="708"/>
        <w:jc w:val="both"/>
        <w:rPr>
          <w:rFonts w:ascii="Times New Roman" w:hAnsi="Times New Roman" w:cs="Times New Roman"/>
          <w:lang w:val="en-US"/>
        </w:rPr>
      </w:pP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t xml:space="preserve">A. Orice persoană, care beneficiază de servicii de reclamă şi publicitate pe raza comunei </w:t>
      </w:r>
      <w:r w:rsidR="005D6BDF" w:rsidRPr="005B0427">
        <w:rPr>
          <w:rFonts w:ascii="Times New Roman" w:hAnsi="Times New Roman" w:cs="Times New Roman"/>
          <w:lang w:val="en-US"/>
        </w:rPr>
        <w:t>Valea Ursului</w:t>
      </w:r>
      <w:r w:rsidRPr="005B0427">
        <w:rPr>
          <w:rFonts w:ascii="Times New Roman" w:hAnsi="Times New Roman" w:cs="Times New Roman"/>
          <w:lang w:val="en-US"/>
        </w:rPr>
        <w:t xml:space="preserve">, în baza unui contract sau a unui alt fel de înţelegere încheiată cu altă persoană, datorează plata taxei pentru servicii de reclamă şi publicitate care se calculează prin aplicarea cotei de </w:t>
      </w:r>
      <w:r w:rsidRPr="005B0427">
        <w:rPr>
          <w:rFonts w:ascii="Times New Roman" w:hAnsi="Times New Roman" w:cs="Times New Roman"/>
          <w:b/>
          <w:sz w:val="24"/>
          <w:szCs w:val="24"/>
          <w:lang w:val="en-US"/>
        </w:rPr>
        <w:t>3%</w:t>
      </w:r>
      <w:r w:rsidRPr="005B0427">
        <w:rPr>
          <w:rFonts w:ascii="Times New Roman" w:hAnsi="Times New Roman" w:cs="Times New Roman"/>
          <w:lang w:val="en-US"/>
        </w:rPr>
        <w:t xml:space="preserve"> la valoarea serviciilor de reclamă şi publicitate.</w:t>
      </w:r>
    </w:p>
    <w:tbl>
      <w:tblPr>
        <w:tblStyle w:val="TableGrid"/>
        <w:tblW w:w="0" w:type="auto"/>
        <w:tblLook w:val="04A0"/>
      </w:tblPr>
      <w:tblGrid>
        <w:gridCol w:w="4503"/>
        <w:gridCol w:w="3402"/>
        <w:gridCol w:w="3082"/>
      </w:tblGrid>
      <w:tr w:rsidR="00071E2C" w:rsidRPr="005B0427" w:rsidTr="00AE59CA">
        <w:tc>
          <w:tcPr>
            <w:tcW w:w="4503" w:type="dxa"/>
            <w:vMerge w:val="restart"/>
            <w:vAlign w:val="center"/>
          </w:tcPr>
          <w:p w:rsidR="00071E2C" w:rsidRPr="005B0427" w:rsidRDefault="00071E2C" w:rsidP="00AE59CA">
            <w:pPr>
              <w:jc w:val="center"/>
              <w:rPr>
                <w:rFonts w:ascii="Times New Roman" w:hAnsi="Times New Roman" w:cs="Times New Roman"/>
                <w:lang w:val="en-US"/>
              </w:rPr>
            </w:pPr>
            <w:r w:rsidRPr="005B0427">
              <w:rPr>
                <w:rFonts w:ascii="Times New Roman" w:hAnsi="Times New Roman" w:cs="Times New Roman"/>
                <w:lang w:val="en-US"/>
              </w:rPr>
              <w:t>Taxa pentru serviciile de reclamă şi publicitate – persoane juridice</w:t>
            </w:r>
          </w:p>
        </w:tc>
        <w:tc>
          <w:tcPr>
            <w:tcW w:w="3402" w:type="dxa"/>
          </w:tcPr>
          <w:p w:rsidR="00071E2C" w:rsidRPr="005B0427" w:rsidRDefault="00071E2C" w:rsidP="00AE59CA">
            <w:pPr>
              <w:jc w:val="center"/>
              <w:rPr>
                <w:rFonts w:ascii="Times New Roman" w:hAnsi="Times New Roman" w:cs="Times New Roman"/>
                <w:lang w:val="en-US"/>
              </w:rPr>
            </w:pPr>
            <w:r w:rsidRPr="005B0427">
              <w:rPr>
                <w:rFonts w:ascii="Times New Roman" w:hAnsi="Times New Roman" w:cs="Times New Roman"/>
                <w:lang w:val="en-US"/>
              </w:rPr>
              <w:t>Cota</w:t>
            </w:r>
          </w:p>
          <w:p w:rsidR="00071E2C" w:rsidRPr="005B0427" w:rsidRDefault="00071E2C" w:rsidP="00C27936">
            <w:pPr>
              <w:jc w:val="center"/>
              <w:rPr>
                <w:rFonts w:ascii="Times New Roman" w:hAnsi="Times New Roman" w:cs="Times New Roman"/>
                <w:lang w:val="en-US"/>
              </w:rPr>
            </w:pPr>
            <w:r w:rsidRPr="005B0427">
              <w:rPr>
                <w:rFonts w:ascii="Times New Roman" w:hAnsi="Times New Roman" w:cs="Times New Roman"/>
                <w:lang w:val="en-US"/>
              </w:rPr>
              <w:t>stabilită de Consiliul Local pentru anul fiscal 20</w:t>
            </w:r>
            <w:r w:rsidR="005D6BDF" w:rsidRPr="005B0427">
              <w:rPr>
                <w:rFonts w:ascii="Times New Roman" w:hAnsi="Times New Roman" w:cs="Times New Roman"/>
                <w:lang w:val="en-US"/>
              </w:rPr>
              <w:t>2</w:t>
            </w:r>
            <w:r w:rsidR="00351A50" w:rsidRPr="005B0427">
              <w:rPr>
                <w:rFonts w:ascii="Times New Roman" w:hAnsi="Times New Roman" w:cs="Times New Roman"/>
                <w:lang w:val="en-US"/>
              </w:rPr>
              <w:t>5</w:t>
            </w:r>
          </w:p>
        </w:tc>
        <w:tc>
          <w:tcPr>
            <w:tcW w:w="3082" w:type="dxa"/>
          </w:tcPr>
          <w:p w:rsidR="00071E2C" w:rsidRPr="005B0427" w:rsidRDefault="00071E2C" w:rsidP="00AE59CA">
            <w:pPr>
              <w:jc w:val="center"/>
              <w:rPr>
                <w:rFonts w:ascii="Times New Roman" w:hAnsi="Times New Roman" w:cs="Times New Roman"/>
                <w:lang w:val="en-US"/>
              </w:rPr>
            </w:pPr>
            <w:r w:rsidRPr="005B0427">
              <w:rPr>
                <w:rFonts w:ascii="Times New Roman" w:hAnsi="Times New Roman" w:cs="Times New Roman"/>
                <w:lang w:val="en-US"/>
              </w:rPr>
              <w:t>Cota</w:t>
            </w:r>
          </w:p>
          <w:p w:rsidR="00071E2C" w:rsidRPr="005B0427" w:rsidRDefault="00071E2C" w:rsidP="00C27936">
            <w:pPr>
              <w:jc w:val="center"/>
              <w:rPr>
                <w:rFonts w:ascii="Times New Roman" w:hAnsi="Times New Roman" w:cs="Times New Roman"/>
                <w:lang w:val="en-US"/>
              </w:rPr>
            </w:pPr>
            <w:r w:rsidRPr="005B0427">
              <w:rPr>
                <w:rFonts w:ascii="Times New Roman" w:hAnsi="Times New Roman" w:cs="Times New Roman"/>
                <w:lang w:val="en-US"/>
              </w:rPr>
              <w:t>stabilită de Consiliul Local pentru anul fiscal 202</w:t>
            </w:r>
            <w:r w:rsidR="00351A50" w:rsidRPr="005B0427">
              <w:rPr>
                <w:rFonts w:ascii="Times New Roman" w:hAnsi="Times New Roman" w:cs="Times New Roman"/>
                <w:lang w:val="en-US"/>
              </w:rPr>
              <w:t>6</w:t>
            </w:r>
          </w:p>
        </w:tc>
      </w:tr>
      <w:tr w:rsidR="00071E2C" w:rsidRPr="005B0427" w:rsidTr="00AE59CA">
        <w:trPr>
          <w:trHeight w:val="727"/>
        </w:trPr>
        <w:tc>
          <w:tcPr>
            <w:tcW w:w="4503" w:type="dxa"/>
            <w:vMerge/>
          </w:tcPr>
          <w:p w:rsidR="00071E2C" w:rsidRPr="005B0427" w:rsidRDefault="00071E2C" w:rsidP="00AE59CA">
            <w:pPr>
              <w:rPr>
                <w:rFonts w:ascii="Times New Roman" w:hAnsi="Times New Roman" w:cs="Times New Roman"/>
                <w:lang w:val="en-US"/>
              </w:rPr>
            </w:pPr>
          </w:p>
        </w:tc>
        <w:tc>
          <w:tcPr>
            <w:tcW w:w="3402" w:type="dxa"/>
            <w:vAlign w:val="center"/>
          </w:tcPr>
          <w:p w:rsidR="00071E2C" w:rsidRPr="005B0427" w:rsidRDefault="005D6BDF" w:rsidP="00AE59CA">
            <w:pPr>
              <w:jc w:val="center"/>
              <w:rPr>
                <w:rFonts w:ascii="Times New Roman" w:hAnsi="Times New Roman" w:cs="Times New Roman"/>
                <w:lang w:val="en-US"/>
              </w:rPr>
            </w:pPr>
            <w:r w:rsidRPr="005B0427">
              <w:rPr>
                <w:rFonts w:ascii="Times New Roman" w:hAnsi="Times New Roman" w:cs="Times New Roman"/>
                <w:lang w:val="en-US"/>
              </w:rPr>
              <w:t>3</w:t>
            </w:r>
            <w:r w:rsidR="00071E2C" w:rsidRPr="005B0427">
              <w:rPr>
                <w:rFonts w:ascii="Times New Roman" w:hAnsi="Times New Roman" w:cs="Times New Roman"/>
                <w:lang w:val="en-US"/>
              </w:rPr>
              <w:t>%</w:t>
            </w:r>
          </w:p>
        </w:tc>
        <w:tc>
          <w:tcPr>
            <w:tcW w:w="3082" w:type="dxa"/>
            <w:vAlign w:val="center"/>
          </w:tcPr>
          <w:p w:rsidR="00071E2C" w:rsidRPr="005B0427" w:rsidRDefault="00071E2C" w:rsidP="00AE59CA">
            <w:pPr>
              <w:jc w:val="center"/>
              <w:rPr>
                <w:rFonts w:ascii="Times New Roman" w:hAnsi="Times New Roman" w:cs="Times New Roman"/>
                <w:lang w:val="en-US"/>
              </w:rPr>
            </w:pPr>
            <w:r w:rsidRPr="005B0427">
              <w:rPr>
                <w:rFonts w:ascii="Times New Roman" w:hAnsi="Times New Roman" w:cs="Times New Roman"/>
                <w:lang w:val="en-US"/>
              </w:rPr>
              <w:t>3%</w:t>
            </w:r>
          </w:p>
        </w:tc>
      </w:tr>
    </w:tbl>
    <w:p w:rsidR="00071E2C" w:rsidRPr="005B0427" w:rsidRDefault="00071E2C" w:rsidP="00071E2C">
      <w:pPr>
        <w:ind w:firstLine="708"/>
        <w:rPr>
          <w:rFonts w:ascii="Times New Roman" w:hAnsi="Times New Roman" w:cs="Times New Roman"/>
          <w:lang w:val="en-US"/>
        </w:rPr>
      </w:pP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t xml:space="preserve">Taxa pentru servicii de reclamă şi publicitate se varsă la bugetul local, lunar, </w:t>
      </w:r>
      <w:r w:rsidRPr="005B0427">
        <w:rPr>
          <w:rFonts w:ascii="Times New Roman" w:hAnsi="Times New Roman" w:cs="Times New Roman"/>
          <w:b/>
          <w:lang w:val="en-US"/>
        </w:rPr>
        <w:t>până la data de 10 a lunii următoare</w:t>
      </w:r>
      <w:r w:rsidRPr="005B0427">
        <w:rPr>
          <w:rFonts w:ascii="Times New Roman" w:hAnsi="Times New Roman" w:cs="Times New Roman"/>
          <w:lang w:val="en-US"/>
        </w:rPr>
        <w:t xml:space="preserve"> celei în care </w:t>
      </w:r>
      <w:proofErr w:type="gramStart"/>
      <w:r w:rsidRPr="005B0427">
        <w:rPr>
          <w:rFonts w:ascii="Times New Roman" w:hAnsi="Times New Roman" w:cs="Times New Roman"/>
          <w:lang w:val="en-US"/>
        </w:rPr>
        <w:t>a</w:t>
      </w:r>
      <w:proofErr w:type="gramEnd"/>
      <w:r w:rsidRPr="005B0427">
        <w:rPr>
          <w:rFonts w:ascii="Times New Roman" w:hAnsi="Times New Roman" w:cs="Times New Roman"/>
          <w:lang w:val="en-US"/>
        </w:rPr>
        <w:t xml:space="preserve"> intrat în vigoare contractul de prestări de servicii de reclamă şi publicitate.</w:t>
      </w: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t xml:space="preserve">B. Orice persoană care utilizează un panou, afişaj sau o structură de afişaj pentru reclamă şi publicitate amplasate pe raza comunei </w:t>
      </w:r>
      <w:proofErr w:type="gramStart"/>
      <w:r w:rsidRPr="005B0427">
        <w:rPr>
          <w:rFonts w:ascii="Times New Roman" w:hAnsi="Times New Roman" w:cs="Times New Roman"/>
          <w:lang w:val="en-US"/>
        </w:rPr>
        <w:t>Valea  Ursului</w:t>
      </w:r>
      <w:proofErr w:type="gramEnd"/>
      <w:r w:rsidRPr="005B0427">
        <w:rPr>
          <w:rFonts w:ascii="Times New Roman" w:hAnsi="Times New Roman" w:cs="Times New Roman"/>
          <w:lang w:val="en-US"/>
        </w:rPr>
        <w:t xml:space="preserve">, datorează plata taxei pentru afişaj în scop de reclamă şi publicitate care calculează, prin înmulţirea numărului de metri pătraţi sau a fracţiunii de metru pătrat a suprafeţei afişajului pentru reclamă sau publicitate cu suma stabilită, astfel: </w:t>
      </w: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t xml:space="preserve">a) </w:t>
      </w:r>
      <w:proofErr w:type="gramStart"/>
      <w:r w:rsidRPr="005B0427">
        <w:rPr>
          <w:rFonts w:ascii="Times New Roman" w:hAnsi="Times New Roman" w:cs="Times New Roman"/>
          <w:lang w:val="en-US"/>
        </w:rPr>
        <w:t>în</w:t>
      </w:r>
      <w:proofErr w:type="gramEnd"/>
      <w:r w:rsidRPr="005B0427">
        <w:rPr>
          <w:rFonts w:ascii="Times New Roman" w:hAnsi="Times New Roman" w:cs="Times New Roman"/>
          <w:lang w:val="en-US"/>
        </w:rPr>
        <w:t xml:space="preserve"> cazul unui afişaj situat în locul în care persoana derulează o activitate economică, suma este de </w:t>
      </w:r>
      <w:r w:rsidR="00C27936" w:rsidRPr="005B0427">
        <w:rPr>
          <w:rFonts w:ascii="Times New Roman" w:hAnsi="Times New Roman" w:cs="Times New Roman"/>
          <w:b/>
          <w:lang w:val="en-US"/>
        </w:rPr>
        <w:t>5</w:t>
      </w:r>
      <w:r w:rsidR="00351A50" w:rsidRPr="005B0427">
        <w:rPr>
          <w:rFonts w:ascii="Times New Roman" w:hAnsi="Times New Roman" w:cs="Times New Roman"/>
          <w:b/>
          <w:lang w:val="en-US"/>
        </w:rPr>
        <w:t>5</w:t>
      </w:r>
      <w:r w:rsidRPr="005B0427">
        <w:rPr>
          <w:rFonts w:ascii="Times New Roman" w:hAnsi="Times New Roman" w:cs="Times New Roman"/>
          <w:b/>
          <w:lang w:val="en-US"/>
        </w:rPr>
        <w:t xml:space="preserve"> lei</w:t>
      </w:r>
      <w:r w:rsidRPr="005B0427">
        <w:rPr>
          <w:rFonts w:ascii="Times New Roman" w:hAnsi="Times New Roman" w:cs="Times New Roman"/>
          <w:lang w:val="en-US"/>
        </w:rPr>
        <w:t xml:space="preserve">; </w:t>
      </w: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t xml:space="preserve">b) </w:t>
      </w:r>
      <w:proofErr w:type="gramStart"/>
      <w:r w:rsidRPr="005B0427">
        <w:rPr>
          <w:rFonts w:ascii="Times New Roman" w:hAnsi="Times New Roman" w:cs="Times New Roman"/>
          <w:lang w:val="en-US"/>
        </w:rPr>
        <w:t>în</w:t>
      </w:r>
      <w:proofErr w:type="gramEnd"/>
      <w:r w:rsidRPr="005B0427">
        <w:rPr>
          <w:rFonts w:ascii="Times New Roman" w:hAnsi="Times New Roman" w:cs="Times New Roman"/>
          <w:lang w:val="en-US"/>
        </w:rPr>
        <w:t xml:space="preserve"> cazul oricărui alt panou, afişaj sau structură de afişaj pentru reclamă şi publicitate, suma este de </w:t>
      </w:r>
      <w:r w:rsidR="00351A50" w:rsidRPr="005B0427">
        <w:rPr>
          <w:rFonts w:ascii="Times New Roman" w:hAnsi="Times New Roman" w:cs="Times New Roman"/>
          <w:b/>
          <w:lang w:val="en-US"/>
        </w:rPr>
        <w:t>38</w:t>
      </w:r>
      <w:r w:rsidR="00C27936" w:rsidRPr="005B0427">
        <w:rPr>
          <w:rFonts w:ascii="Times New Roman" w:hAnsi="Times New Roman" w:cs="Times New Roman"/>
          <w:b/>
          <w:lang w:val="en-US"/>
        </w:rPr>
        <w:t xml:space="preserve"> </w:t>
      </w:r>
      <w:r w:rsidRPr="005B0427">
        <w:rPr>
          <w:rFonts w:ascii="Times New Roman" w:hAnsi="Times New Roman" w:cs="Times New Roman"/>
          <w:b/>
          <w:lang w:val="en-US"/>
        </w:rPr>
        <w:t>lei</w:t>
      </w:r>
      <w:r w:rsidRPr="005B0427">
        <w:rPr>
          <w:rFonts w:ascii="Times New Roman" w:hAnsi="Times New Roman" w:cs="Times New Roman"/>
          <w:lang w:val="en-US"/>
        </w:rPr>
        <w:t>.</w:t>
      </w:r>
    </w:p>
    <w:p w:rsidR="00071E2C" w:rsidRPr="005B0427" w:rsidRDefault="00071E2C" w:rsidP="00071E2C">
      <w:pPr>
        <w:spacing w:after="0"/>
        <w:ind w:firstLine="708"/>
        <w:jc w:val="both"/>
        <w:rPr>
          <w:rFonts w:ascii="Times New Roman" w:hAnsi="Times New Roman" w:cs="Times New Roman"/>
          <w:lang w:val="en-US"/>
        </w:rPr>
      </w:pPr>
      <w:proofErr w:type="gramStart"/>
      <w:r w:rsidRPr="005B0427">
        <w:rPr>
          <w:rFonts w:ascii="Times New Roman" w:hAnsi="Times New Roman" w:cs="Times New Roman"/>
          <w:lang w:val="en-US"/>
        </w:rPr>
        <w:t>Taxa se stabileşte prin înmulţirea numărului de metri pătraţi sau a fracţiunii de metru pătrat a suprafeţei afisajului cu suma stabilită de consiliul local.</w:t>
      </w:r>
      <w:proofErr w:type="gramEnd"/>
      <w:r w:rsidRPr="005B0427">
        <w:rPr>
          <w:rFonts w:ascii="Times New Roman" w:hAnsi="Times New Roman" w:cs="Times New Roman"/>
          <w:lang w:val="en-US"/>
        </w:rPr>
        <w:t xml:space="preserve"> Taxa astfel calculată se stabileşte la nivel de leu fără subdiviziuni, conform legii.</w:t>
      </w:r>
    </w:p>
    <w:p w:rsidR="00071E2C" w:rsidRPr="005B0427" w:rsidRDefault="00071E2C" w:rsidP="00071E2C">
      <w:pPr>
        <w:spacing w:after="0"/>
        <w:ind w:firstLine="708"/>
        <w:jc w:val="both"/>
        <w:rPr>
          <w:rFonts w:ascii="Times New Roman" w:hAnsi="Times New Roman" w:cs="Times New Roman"/>
          <w:b/>
          <w:lang w:val="en-US"/>
        </w:rPr>
      </w:pPr>
      <w:r w:rsidRPr="005B0427">
        <w:rPr>
          <w:rFonts w:ascii="Times New Roman" w:hAnsi="Times New Roman" w:cs="Times New Roman"/>
          <w:lang w:val="en-US"/>
        </w:rPr>
        <w:t xml:space="preserve">Taxa pentru afişajul în scop de reclamă şi publicitate se plăteşte anual, în două rate egale, până la </w:t>
      </w:r>
      <w:r w:rsidRPr="005B0427">
        <w:rPr>
          <w:rFonts w:ascii="Times New Roman" w:hAnsi="Times New Roman" w:cs="Times New Roman"/>
          <w:b/>
          <w:lang w:val="en-US"/>
        </w:rPr>
        <w:t xml:space="preserve">datele de 31 martie, respectiv 30 septembrie inclusiv. </w:t>
      </w: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t xml:space="preserve">Pentru neachitarea la termenul de scadenţă a taxei, se datorează după acest termen majorări de întârziere de </w:t>
      </w:r>
      <w:r w:rsidRPr="005B0427">
        <w:rPr>
          <w:rFonts w:ascii="Times New Roman" w:hAnsi="Times New Roman" w:cs="Times New Roman"/>
          <w:b/>
          <w:sz w:val="24"/>
          <w:szCs w:val="24"/>
          <w:lang w:val="en-US"/>
        </w:rPr>
        <w:t>1%</w:t>
      </w:r>
      <w:r w:rsidRPr="005B0427">
        <w:rPr>
          <w:rFonts w:ascii="Times New Roman" w:hAnsi="Times New Roman" w:cs="Times New Roman"/>
          <w:lang w:val="en-US"/>
        </w:rPr>
        <w:t xml:space="preserve">, calculate pentru fiecare </w:t>
      </w:r>
      <w:proofErr w:type="gramStart"/>
      <w:r w:rsidRPr="005B0427">
        <w:rPr>
          <w:rFonts w:ascii="Times New Roman" w:hAnsi="Times New Roman" w:cs="Times New Roman"/>
          <w:lang w:val="en-US"/>
        </w:rPr>
        <w:t>lună</w:t>
      </w:r>
      <w:proofErr w:type="gramEnd"/>
      <w:r w:rsidRPr="005B0427">
        <w:rPr>
          <w:rFonts w:ascii="Times New Roman" w:hAnsi="Times New Roman" w:cs="Times New Roman"/>
          <w:lang w:val="en-US"/>
        </w:rPr>
        <w:t xml:space="preserve"> sau fracţiune de lună, începând cu ziua imediat următoare termenului de scadenţă şi până la data stingerii sumei datorate, inclusiv. </w:t>
      </w: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t xml:space="preserve">Taxa pentru afişajul în scop de reclamă şi publicitate, datorată aceluiaşi buget local de către contribuabilii persoane juridice/persoane fizice, </w:t>
      </w:r>
      <w:r w:rsidRPr="005B0427">
        <w:rPr>
          <w:rFonts w:ascii="Times New Roman" w:hAnsi="Times New Roman" w:cs="Times New Roman"/>
          <w:b/>
          <w:lang w:val="en-US"/>
        </w:rPr>
        <w:t>de până la 50 lei inclusiv se plăteşte integral</w:t>
      </w:r>
      <w:r w:rsidRPr="005B0427">
        <w:rPr>
          <w:rFonts w:ascii="Times New Roman" w:hAnsi="Times New Roman" w:cs="Times New Roman"/>
          <w:lang w:val="en-US"/>
        </w:rPr>
        <w:t xml:space="preserve"> până la primul termen de plată. </w:t>
      </w: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t xml:space="preserve">Persoanele care datorează taxa pentru afişaj în scop de reclamă şi publicitate sunt obligate </w:t>
      </w:r>
      <w:proofErr w:type="gramStart"/>
      <w:r w:rsidRPr="005B0427">
        <w:rPr>
          <w:rFonts w:ascii="Times New Roman" w:hAnsi="Times New Roman" w:cs="Times New Roman"/>
          <w:lang w:val="en-US"/>
        </w:rPr>
        <w:t>să</w:t>
      </w:r>
      <w:proofErr w:type="gramEnd"/>
      <w:r w:rsidRPr="005B0427">
        <w:rPr>
          <w:rFonts w:ascii="Times New Roman" w:hAnsi="Times New Roman" w:cs="Times New Roman"/>
          <w:lang w:val="en-US"/>
        </w:rPr>
        <w:t xml:space="preserve"> depună o declaraţie la compartimentul de specialitate al autorităţii administraţiei publice locale în termen de </w:t>
      </w:r>
      <w:r w:rsidRPr="005B0427">
        <w:rPr>
          <w:rFonts w:ascii="Times New Roman" w:hAnsi="Times New Roman" w:cs="Times New Roman"/>
          <w:b/>
          <w:lang w:val="en-US"/>
        </w:rPr>
        <w:t>30 de zile</w:t>
      </w:r>
      <w:r w:rsidRPr="005B0427">
        <w:rPr>
          <w:rFonts w:ascii="Times New Roman" w:hAnsi="Times New Roman" w:cs="Times New Roman"/>
          <w:lang w:val="en-US"/>
        </w:rPr>
        <w:t xml:space="preserve"> de la data amplasării structurii de afişaj.</w:t>
      </w: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t>Depunerea peste termenul de 30 zile sau nedepunerea declaraţiilor de impunere, constituie contravenţii şi se sancţionează cu amendă conform legii.</w:t>
      </w:r>
    </w:p>
    <w:p w:rsidR="00071E2C" w:rsidRPr="005B0427" w:rsidRDefault="00071E2C" w:rsidP="00071E2C">
      <w:pPr>
        <w:ind w:firstLine="708"/>
        <w:jc w:val="both"/>
        <w:rPr>
          <w:rFonts w:ascii="Times New Roman" w:hAnsi="Times New Roman" w:cs="Times New Roman"/>
          <w:b/>
          <w:sz w:val="32"/>
          <w:szCs w:val="32"/>
          <w:lang w:val="en-US"/>
        </w:rPr>
      </w:pPr>
      <w:r w:rsidRPr="005B0427">
        <w:rPr>
          <w:rFonts w:ascii="Times New Roman" w:hAnsi="Times New Roman" w:cs="Times New Roman"/>
          <w:b/>
          <w:sz w:val="32"/>
          <w:szCs w:val="32"/>
          <w:lang w:val="en-US"/>
        </w:rPr>
        <w:t>Scutiri</w:t>
      </w:r>
    </w:p>
    <w:p w:rsidR="00071E2C" w:rsidRPr="005B0427" w:rsidRDefault="00071E2C" w:rsidP="00071E2C">
      <w:pPr>
        <w:spacing w:after="0"/>
        <w:ind w:firstLine="708"/>
        <w:jc w:val="both"/>
        <w:rPr>
          <w:rFonts w:ascii="Times New Roman" w:hAnsi="Times New Roman" w:cs="Times New Roman"/>
          <w:lang w:val="en-US"/>
        </w:rPr>
      </w:pPr>
      <w:proofErr w:type="gramStart"/>
      <w:r w:rsidRPr="005B0427">
        <w:rPr>
          <w:rFonts w:ascii="Times New Roman" w:hAnsi="Times New Roman" w:cs="Times New Roman"/>
          <w:lang w:val="en-US"/>
        </w:rPr>
        <w:lastRenderedPageBreak/>
        <w:t>Taxa pentru serviciile de reclamă și publicitate și taxa pentru afișaj în scop de reclamă și publicitate nu se aplică instituțiilor publice, cu excepția cazurilor când acestea fac reclamă unor activități economice.</w:t>
      </w:r>
      <w:proofErr w:type="gramEnd"/>
      <w:r w:rsidRPr="005B0427">
        <w:rPr>
          <w:rFonts w:ascii="Times New Roman" w:hAnsi="Times New Roman" w:cs="Times New Roman"/>
          <w:lang w:val="en-US"/>
        </w:rPr>
        <w:t xml:space="preserve"> </w:t>
      </w:r>
    </w:p>
    <w:p w:rsidR="00071E2C" w:rsidRPr="005B0427" w:rsidRDefault="00071E2C" w:rsidP="00071E2C">
      <w:pPr>
        <w:spacing w:after="0"/>
        <w:ind w:firstLine="708"/>
        <w:jc w:val="both"/>
        <w:rPr>
          <w:rFonts w:ascii="Times New Roman" w:hAnsi="Times New Roman" w:cs="Times New Roman"/>
          <w:lang w:val="en-US"/>
        </w:rPr>
      </w:pPr>
      <w:proofErr w:type="gramStart"/>
      <w:r w:rsidRPr="005B0427">
        <w:rPr>
          <w:rFonts w:ascii="Times New Roman" w:hAnsi="Times New Roman" w:cs="Times New Roman"/>
          <w:lang w:val="en-US"/>
        </w:rPr>
        <w:t>Taxa prevăzută în prezentul articol, denumită în continuare taxa pentru afișaj în scop de reclamă și publicitate, nu se aplică unei persoane care închiriază panoul, afișajul sau structura de afișaj unei alte persoane, în acest caz taxa prevăzută la art.</w:t>
      </w:r>
      <w:proofErr w:type="gramEnd"/>
      <w:r w:rsidRPr="005B0427">
        <w:rPr>
          <w:rFonts w:ascii="Times New Roman" w:hAnsi="Times New Roman" w:cs="Times New Roman"/>
          <w:lang w:val="en-US"/>
        </w:rPr>
        <w:t xml:space="preserve"> </w:t>
      </w:r>
      <w:proofErr w:type="gramStart"/>
      <w:r w:rsidRPr="005B0427">
        <w:rPr>
          <w:rFonts w:ascii="Times New Roman" w:hAnsi="Times New Roman" w:cs="Times New Roman"/>
          <w:lang w:val="en-US"/>
        </w:rPr>
        <w:t>477 fiind plătită de această ultimă persoană.</w:t>
      </w:r>
      <w:proofErr w:type="gramEnd"/>
      <w:r w:rsidRPr="005B0427">
        <w:rPr>
          <w:rFonts w:ascii="Times New Roman" w:hAnsi="Times New Roman" w:cs="Times New Roman"/>
          <w:lang w:val="en-US"/>
        </w:rPr>
        <w:t xml:space="preserve"> </w:t>
      </w:r>
    </w:p>
    <w:p w:rsidR="00071E2C" w:rsidRPr="005B0427" w:rsidRDefault="00071E2C" w:rsidP="00071E2C">
      <w:pPr>
        <w:spacing w:after="0"/>
        <w:ind w:firstLine="708"/>
        <w:jc w:val="both"/>
        <w:rPr>
          <w:rFonts w:ascii="Times New Roman" w:hAnsi="Times New Roman" w:cs="Times New Roman"/>
          <w:lang w:val="en-US"/>
        </w:rPr>
      </w:pPr>
      <w:proofErr w:type="gramStart"/>
      <w:r w:rsidRPr="005B0427">
        <w:rPr>
          <w:rFonts w:ascii="Times New Roman" w:hAnsi="Times New Roman" w:cs="Times New Roman"/>
          <w:lang w:val="en-US"/>
        </w:rPr>
        <w:t>Taxa pentru afișaj în scop de reclamă și publicitate nu se datorează pentru afișele, panourile sau alte mijloace de reclamă și publicitate amplasate în interiorul clădirilor.</w:t>
      </w:r>
      <w:proofErr w:type="gramEnd"/>
      <w:r w:rsidRPr="005B0427">
        <w:rPr>
          <w:rFonts w:ascii="Times New Roman" w:hAnsi="Times New Roman" w:cs="Times New Roman"/>
          <w:lang w:val="en-US"/>
        </w:rPr>
        <w:t xml:space="preserve"> </w:t>
      </w: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t xml:space="preserve">Taxa pentru afișaj în scop de reclamă și publicitate nu se aplică pentru panourile de identificare </w:t>
      </w:r>
      <w:proofErr w:type="gramStart"/>
      <w:r w:rsidRPr="005B0427">
        <w:rPr>
          <w:rFonts w:ascii="Times New Roman" w:hAnsi="Times New Roman" w:cs="Times New Roman"/>
          <w:lang w:val="en-US"/>
        </w:rPr>
        <w:t>a</w:t>
      </w:r>
      <w:proofErr w:type="gramEnd"/>
      <w:r w:rsidRPr="005B0427">
        <w:rPr>
          <w:rFonts w:ascii="Times New Roman" w:hAnsi="Times New Roman" w:cs="Times New Roman"/>
          <w:lang w:val="en-US"/>
        </w:rPr>
        <w:t xml:space="preserve"> instalațiilor energetice, marcaje de avertizare sau marcaje de circulație, precum și alte informații de utilitate publică și educaționale. </w:t>
      </w:r>
    </w:p>
    <w:p w:rsidR="00071E2C" w:rsidRPr="005B0427" w:rsidRDefault="00071E2C" w:rsidP="00071E2C">
      <w:pPr>
        <w:spacing w:after="0"/>
        <w:ind w:firstLine="708"/>
        <w:jc w:val="both"/>
        <w:rPr>
          <w:rFonts w:ascii="Times New Roman" w:hAnsi="Times New Roman" w:cs="Times New Roman"/>
          <w:lang w:val="en-US"/>
        </w:rPr>
      </w:pPr>
      <w:r w:rsidRPr="005B0427">
        <w:rPr>
          <w:rFonts w:ascii="Times New Roman" w:hAnsi="Times New Roman" w:cs="Times New Roman"/>
          <w:lang w:val="en-US"/>
        </w:rPr>
        <w:t>Nu se datorează taxa pentru folosirea mijloacelor de reclamă și publicitate pentru afișajul efectuat pe mijloacele de transport care nu sunt destinate, prin construcția lor, realizării de reclamă și publicitate.</w:t>
      </w:r>
      <w:r w:rsidR="003D1656" w:rsidRPr="005B0427">
        <w:rPr>
          <w:rFonts w:ascii="Times New Roman" w:hAnsi="Times New Roman" w:cs="Times New Roman"/>
          <w:lang w:val="en-US"/>
        </w:rPr>
        <w:t xml:space="preserve"> </w:t>
      </w:r>
    </w:p>
    <w:p w:rsidR="00020D44" w:rsidRPr="005B0427" w:rsidRDefault="00020D44" w:rsidP="00020D44">
      <w:pPr>
        <w:shd w:val="clear" w:color="auto" w:fill="FFFFFF"/>
        <w:spacing w:after="390" w:line="390" w:lineRule="atLeast"/>
        <w:jc w:val="both"/>
        <w:rPr>
          <w:rFonts w:ascii="Times New Roman" w:eastAsia="Times New Roman" w:hAnsi="Times New Roman" w:cs="Times New Roman"/>
          <w:color w:val="222222"/>
          <w:lang w:eastAsia="ro-RO"/>
        </w:rPr>
      </w:pPr>
      <w:r w:rsidRPr="005B0427">
        <w:rPr>
          <w:rFonts w:ascii="Times New Roman" w:eastAsia="Times New Roman" w:hAnsi="Times New Roman" w:cs="Times New Roman"/>
          <w:b/>
          <w:color w:val="222222"/>
          <w:lang w:eastAsia="ro-RO"/>
        </w:rPr>
        <w:t>Bonificațiile</w:t>
      </w:r>
      <w:r w:rsidRPr="005B0427">
        <w:rPr>
          <w:rFonts w:ascii="Times New Roman" w:eastAsia="Times New Roman" w:hAnsi="Times New Roman" w:cs="Times New Roman"/>
          <w:color w:val="222222"/>
          <w:lang w:eastAsia="ro-RO"/>
        </w:rPr>
        <w:t xml:space="preserve"> prevăzute la art. 462, alin. (2), art. 467, alin. (2) și art. 472, alin. (2) din Codul fiscal, se stabilesc după cum urmează:</w:t>
      </w:r>
    </w:p>
    <w:p w:rsidR="00020D44" w:rsidRPr="005B0427" w:rsidRDefault="00020D44" w:rsidP="00020D44">
      <w:pPr>
        <w:numPr>
          <w:ilvl w:val="0"/>
          <w:numId w:val="13"/>
        </w:numPr>
        <w:shd w:val="clear" w:color="auto" w:fill="FFFFFF"/>
        <w:spacing w:before="100" w:beforeAutospacing="1" w:after="100" w:afterAutospacing="1" w:line="390" w:lineRule="atLeast"/>
        <w:ind w:left="1035"/>
        <w:rPr>
          <w:rFonts w:ascii="Times New Roman" w:eastAsia="Times New Roman" w:hAnsi="Times New Roman" w:cs="Times New Roman"/>
          <w:color w:val="222222"/>
          <w:lang w:eastAsia="ro-RO"/>
        </w:rPr>
      </w:pPr>
      <w:r w:rsidRPr="005B0427">
        <w:rPr>
          <w:rFonts w:ascii="Times New Roman" w:eastAsia="Times New Roman" w:hAnsi="Times New Roman" w:cs="Times New Roman"/>
          <w:color w:val="222222"/>
          <w:lang w:eastAsia="ro-RO"/>
        </w:rPr>
        <w:t>10%, în cazul impozitului/taxei pe clădirile deținute de contribuabili persoane fizice;</w:t>
      </w:r>
    </w:p>
    <w:p w:rsidR="00020D44" w:rsidRPr="005B0427" w:rsidRDefault="00020D44" w:rsidP="00020D44">
      <w:pPr>
        <w:numPr>
          <w:ilvl w:val="0"/>
          <w:numId w:val="13"/>
        </w:numPr>
        <w:shd w:val="clear" w:color="auto" w:fill="FFFFFF"/>
        <w:spacing w:before="100" w:beforeAutospacing="1" w:after="100" w:afterAutospacing="1" w:line="390" w:lineRule="atLeast"/>
        <w:ind w:left="1035"/>
        <w:rPr>
          <w:rFonts w:ascii="Times New Roman" w:eastAsia="Times New Roman" w:hAnsi="Times New Roman" w:cs="Times New Roman"/>
          <w:color w:val="222222"/>
          <w:lang w:eastAsia="ro-RO"/>
        </w:rPr>
      </w:pPr>
      <w:r w:rsidRPr="005B0427">
        <w:rPr>
          <w:rFonts w:ascii="Times New Roman" w:eastAsia="Times New Roman" w:hAnsi="Times New Roman" w:cs="Times New Roman"/>
          <w:color w:val="222222"/>
          <w:lang w:eastAsia="ro-RO"/>
        </w:rPr>
        <w:t>10%, în cazul impozitului/taxei pe teren;</w:t>
      </w:r>
    </w:p>
    <w:p w:rsidR="00020D44" w:rsidRPr="005B0427" w:rsidRDefault="005A1891" w:rsidP="00020D44">
      <w:pPr>
        <w:numPr>
          <w:ilvl w:val="0"/>
          <w:numId w:val="13"/>
        </w:numPr>
        <w:shd w:val="clear" w:color="auto" w:fill="FFFFFF"/>
        <w:spacing w:before="100" w:beforeAutospacing="1" w:after="0" w:line="390" w:lineRule="atLeast"/>
        <w:ind w:left="1035"/>
        <w:rPr>
          <w:rFonts w:ascii="Times New Roman" w:eastAsia="Times New Roman" w:hAnsi="Times New Roman" w:cs="Times New Roman"/>
          <w:color w:val="222222"/>
          <w:lang w:eastAsia="ro-RO"/>
        </w:rPr>
      </w:pPr>
      <w:r w:rsidRPr="005B0427">
        <w:rPr>
          <w:rFonts w:ascii="Times New Roman" w:eastAsia="Times New Roman" w:hAnsi="Times New Roman" w:cs="Times New Roman"/>
          <w:color w:val="222222"/>
          <w:lang w:eastAsia="ro-RO"/>
        </w:rPr>
        <w:t>10</w:t>
      </w:r>
      <w:r w:rsidR="00020D44" w:rsidRPr="005B0427">
        <w:rPr>
          <w:rFonts w:ascii="Times New Roman" w:eastAsia="Times New Roman" w:hAnsi="Times New Roman" w:cs="Times New Roman"/>
          <w:color w:val="222222"/>
          <w:lang w:eastAsia="ro-RO"/>
        </w:rPr>
        <w:t>%, în cazul impozitului pe mijloacele de transport.</w:t>
      </w:r>
    </w:p>
    <w:p w:rsidR="00020D44" w:rsidRPr="005B0427" w:rsidRDefault="00020D44" w:rsidP="00020D44">
      <w:pPr>
        <w:shd w:val="clear" w:color="auto" w:fill="FFFFFF"/>
        <w:spacing w:after="390" w:line="390" w:lineRule="atLeast"/>
        <w:jc w:val="both"/>
        <w:rPr>
          <w:rFonts w:ascii="Times New Roman" w:eastAsia="Times New Roman" w:hAnsi="Times New Roman" w:cs="Times New Roman"/>
          <w:color w:val="222222"/>
          <w:lang w:eastAsia="ro-RO"/>
        </w:rPr>
      </w:pPr>
      <w:r w:rsidRPr="005B0427">
        <w:rPr>
          <w:rFonts w:ascii="Times New Roman" w:eastAsia="Times New Roman" w:hAnsi="Times New Roman" w:cs="Times New Roman"/>
          <w:color w:val="222222"/>
          <w:lang w:eastAsia="ro-RO"/>
        </w:rPr>
        <w:t>(2) Bonificațiile prevăzute la alin. (1) se acordă contribuabililor care achită cu anticipație impozitele / taxele datorate pentru întregul an, până la 31 martie 202</w:t>
      </w:r>
      <w:r w:rsidR="000F4C82" w:rsidRPr="005B0427">
        <w:rPr>
          <w:rFonts w:ascii="Times New Roman" w:eastAsia="Times New Roman" w:hAnsi="Times New Roman" w:cs="Times New Roman"/>
          <w:color w:val="222222"/>
          <w:lang w:eastAsia="ro-RO"/>
        </w:rPr>
        <w:t>4</w:t>
      </w:r>
      <w:r w:rsidRPr="005B0427">
        <w:rPr>
          <w:rFonts w:ascii="Times New Roman" w:eastAsia="Times New Roman" w:hAnsi="Times New Roman" w:cs="Times New Roman"/>
          <w:color w:val="222222"/>
          <w:lang w:eastAsia="ro-RO"/>
        </w:rPr>
        <w:t>, inclusiv.</w:t>
      </w:r>
    </w:p>
    <w:p w:rsidR="00351A50" w:rsidRPr="005B0427" w:rsidRDefault="003D1656" w:rsidP="00351A50">
      <w:pPr>
        <w:pStyle w:val="Heading1"/>
        <w:rPr>
          <w:rFonts w:ascii="Times New Roman" w:eastAsia="Times New Roman" w:hAnsi="Times New Roman" w:cs="Times New Roman"/>
          <w:color w:val="000000" w:themeColor="text1"/>
          <w:kern w:val="36"/>
          <w:lang w:eastAsia="ro-RO"/>
        </w:rPr>
      </w:pPr>
      <w:r w:rsidRPr="005B0427">
        <w:rPr>
          <w:rFonts w:ascii="Times New Roman" w:eastAsia="Times New Roman" w:hAnsi="Times New Roman" w:cs="Times New Roman"/>
          <w:color w:val="000000" w:themeColor="text1"/>
          <w:kern w:val="36"/>
          <w:lang w:eastAsia="ro-RO"/>
        </w:rPr>
        <w:t xml:space="preserve">Anularea creanţelor fiscale </w:t>
      </w:r>
    </w:p>
    <w:p w:rsidR="003D1656" w:rsidRPr="005B0427" w:rsidRDefault="000829C4" w:rsidP="003D1656">
      <w:pPr>
        <w:rPr>
          <w:rFonts w:ascii="Times New Roman" w:hAnsi="Times New Roman" w:cs="Times New Roman"/>
        </w:rPr>
      </w:pPr>
      <w:r w:rsidRPr="005B0427">
        <w:rPr>
          <w:rFonts w:ascii="Times New Roman" w:hAnsi="Times New Roman" w:cs="Times New Roman"/>
          <w:bCs/>
        </w:rPr>
        <w:t xml:space="preserve"> </w:t>
      </w:r>
      <w:r w:rsidR="003D1656" w:rsidRPr="005B0427">
        <w:rPr>
          <w:rFonts w:ascii="Times New Roman" w:hAnsi="Times New Roman" w:cs="Times New Roman"/>
          <w:bCs/>
        </w:rPr>
        <w:t>(5)</w:t>
      </w:r>
      <w:r w:rsidR="003D1656" w:rsidRPr="005B0427">
        <w:rPr>
          <w:rFonts w:ascii="Times New Roman" w:hAnsi="Times New Roman" w:cs="Times New Roman"/>
        </w:rPr>
        <w:t xml:space="preserve"> Creanţele fiscale restante administrate de organul fiscal central, aflate în sold la data de 31 decembrie a anului, mai mici de </w:t>
      </w:r>
      <w:r w:rsidR="00351A50" w:rsidRPr="005B0427">
        <w:rPr>
          <w:rFonts w:ascii="Times New Roman" w:hAnsi="Times New Roman" w:cs="Times New Roman"/>
        </w:rPr>
        <w:t>2</w:t>
      </w:r>
      <w:r w:rsidR="003D1656" w:rsidRPr="005B0427">
        <w:rPr>
          <w:rFonts w:ascii="Times New Roman" w:hAnsi="Times New Roman" w:cs="Times New Roman"/>
        </w:rPr>
        <w:t>0 lei, se anulează. Plafonul se aplică totalului creanţelor fiscale datorate şi neachitate de debitori.</w:t>
      </w:r>
    </w:p>
    <w:p w:rsidR="003D1656" w:rsidRPr="005B0427" w:rsidRDefault="003D1656" w:rsidP="00071E2C">
      <w:pPr>
        <w:spacing w:after="0"/>
        <w:ind w:firstLine="708"/>
        <w:jc w:val="both"/>
        <w:rPr>
          <w:rFonts w:ascii="Times New Roman" w:hAnsi="Times New Roman" w:cs="Times New Roman"/>
          <w:lang w:val="en-US"/>
        </w:rPr>
      </w:pPr>
    </w:p>
    <w:p w:rsidR="00071E2C" w:rsidRPr="005B0427" w:rsidRDefault="00071E2C" w:rsidP="00071E2C">
      <w:pPr>
        <w:ind w:firstLine="708"/>
        <w:jc w:val="center"/>
        <w:rPr>
          <w:rFonts w:ascii="Times New Roman" w:hAnsi="Times New Roman" w:cs="Times New Roman"/>
          <w:b/>
          <w:sz w:val="32"/>
          <w:szCs w:val="32"/>
          <w:lang w:val="en-US"/>
        </w:rPr>
      </w:pPr>
      <w:r w:rsidRPr="005B0427">
        <w:rPr>
          <w:rFonts w:ascii="Times New Roman" w:hAnsi="Times New Roman" w:cs="Times New Roman"/>
          <w:b/>
          <w:sz w:val="32"/>
          <w:szCs w:val="32"/>
          <w:lang w:val="en-US"/>
        </w:rPr>
        <w:t>VI. IMPOZITUL PE SPECTACOLE</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 xml:space="preserve">Impozitul pe spectacole se calculează prin aplicarea cotei de impozit la suma încasată din vânzarea biletelor de intrare şi </w:t>
      </w:r>
      <w:proofErr w:type="gramStart"/>
      <w:r w:rsidRPr="005B0427">
        <w:rPr>
          <w:rFonts w:ascii="Times New Roman" w:hAnsi="Times New Roman" w:cs="Times New Roman"/>
          <w:lang w:val="en-US"/>
        </w:rPr>
        <w:t>a</w:t>
      </w:r>
      <w:proofErr w:type="gramEnd"/>
      <w:r w:rsidRPr="005B0427">
        <w:rPr>
          <w:rFonts w:ascii="Times New Roman" w:hAnsi="Times New Roman" w:cs="Times New Roman"/>
          <w:lang w:val="en-US"/>
        </w:rPr>
        <w:t xml:space="preserve"> abonamentelor, după cum urmează: </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 xml:space="preserve">a) </w:t>
      </w:r>
      <w:r w:rsidRPr="005B0427">
        <w:rPr>
          <w:rFonts w:ascii="Times New Roman" w:hAnsi="Times New Roman" w:cs="Times New Roman"/>
          <w:b/>
          <w:sz w:val="24"/>
          <w:szCs w:val="24"/>
          <w:lang w:val="en-US"/>
        </w:rPr>
        <w:t>2%</w:t>
      </w:r>
      <w:r w:rsidRPr="005B0427">
        <w:rPr>
          <w:rFonts w:ascii="Times New Roman" w:hAnsi="Times New Roman" w:cs="Times New Roman"/>
          <w:lang w:val="en-US"/>
        </w:rPr>
        <w:t xml:space="preserve">, pentru spectacolul de teatru, balet, operă, operetă, concert filarmonic sau </w:t>
      </w:r>
      <w:proofErr w:type="gramStart"/>
      <w:r w:rsidRPr="005B0427">
        <w:rPr>
          <w:rFonts w:ascii="Times New Roman" w:hAnsi="Times New Roman" w:cs="Times New Roman"/>
          <w:lang w:val="en-US"/>
        </w:rPr>
        <w:t>altă</w:t>
      </w:r>
      <w:proofErr w:type="gramEnd"/>
      <w:r w:rsidRPr="005B0427">
        <w:rPr>
          <w:rFonts w:ascii="Times New Roman" w:hAnsi="Times New Roman" w:cs="Times New Roman"/>
          <w:lang w:val="en-US"/>
        </w:rPr>
        <w:t xml:space="preserve"> manifestare muzicală, prezentarea unui film la cinematograf, un spectacol de circ sau orice competiţie sportivă internă sau internaţională; </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 xml:space="preserve">b) </w:t>
      </w:r>
      <w:r w:rsidRPr="005B0427">
        <w:rPr>
          <w:rFonts w:ascii="Times New Roman" w:hAnsi="Times New Roman" w:cs="Times New Roman"/>
          <w:b/>
          <w:sz w:val="24"/>
          <w:szCs w:val="24"/>
          <w:lang w:val="en-US"/>
        </w:rPr>
        <w:t>5%</w:t>
      </w:r>
      <w:r w:rsidRPr="005B0427">
        <w:rPr>
          <w:rFonts w:ascii="Times New Roman" w:hAnsi="Times New Roman" w:cs="Times New Roman"/>
          <w:lang w:val="en-US"/>
        </w:rPr>
        <w:t xml:space="preserve">, în cazul oricărei alte manifestări artistice decât cele enumerate la lit.a). </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Contribuabilii care datorează impozitul pe spectacole au obligaţia de a înregistra la compartimentele de specialitate ale autorităţilor administraţiei publice locale în a căror rază teritorială îşi au domiciliul sau sediul, după caz, atât abonamentele, cât şi biletele de intrare şi de a afişa tarifele la casele de vânzare a biletelor, precum şi la locul de desfăşurare a spectacolelor, interzicându-li-se să încaseze sume care depăşesc tarifele precizate pe biletele de intrare şi/sau abonamente.</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 xml:space="preserve">În cazul în care contribuabilii organizează aceste spectacole în raza teritorială de competenţă </w:t>
      </w:r>
      <w:proofErr w:type="gramStart"/>
      <w:r w:rsidRPr="005B0427">
        <w:rPr>
          <w:rFonts w:ascii="Times New Roman" w:hAnsi="Times New Roman" w:cs="Times New Roman"/>
          <w:lang w:val="en-US"/>
        </w:rPr>
        <w:t>a</w:t>
      </w:r>
      <w:proofErr w:type="gramEnd"/>
      <w:r w:rsidRPr="005B0427">
        <w:rPr>
          <w:rFonts w:ascii="Times New Roman" w:hAnsi="Times New Roman" w:cs="Times New Roman"/>
          <w:lang w:val="en-US"/>
        </w:rPr>
        <w:t xml:space="preserve"> altor autorităţi ale administraţiei publice locale decât cele de la domiciliul sau sediul lor, după caz, acestora le revine obligaţia de a viza abonamentele şi biletele de intrare la compartimentele de specialitate ale autorităţilor administraţiei publice locale în a căror rază teritorială se desfăşoară spectacolele. </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 xml:space="preserve">Orice persoană care datorează impozitul pe spectacole are obligaţia de a depune o declaraţie la compartimentul de specialitate al autorităţii administraţiei publice locale, </w:t>
      </w:r>
      <w:r w:rsidRPr="005B0427">
        <w:rPr>
          <w:rFonts w:ascii="Times New Roman" w:hAnsi="Times New Roman" w:cs="Times New Roman"/>
          <w:b/>
          <w:lang w:val="en-US"/>
        </w:rPr>
        <w:t>până la data stabilită</w:t>
      </w:r>
      <w:r w:rsidRPr="005B0427">
        <w:rPr>
          <w:rFonts w:ascii="Times New Roman" w:hAnsi="Times New Roman" w:cs="Times New Roman"/>
          <w:lang w:val="en-US"/>
        </w:rPr>
        <w:t xml:space="preserve"> pentru fiecare plată </w:t>
      </w:r>
      <w:proofErr w:type="gramStart"/>
      <w:r w:rsidRPr="005B0427">
        <w:rPr>
          <w:rFonts w:ascii="Times New Roman" w:hAnsi="Times New Roman" w:cs="Times New Roman"/>
          <w:lang w:val="en-US"/>
        </w:rPr>
        <w:t>a</w:t>
      </w:r>
      <w:proofErr w:type="gramEnd"/>
      <w:r w:rsidRPr="005B0427">
        <w:rPr>
          <w:rFonts w:ascii="Times New Roman" w:hAnsi="Times New Roman" w:cs="Times New Roman"/>
          <w:lang w:val="en-US"/>
        </w:rPr>
        <w:t xml:space="preserve"> impozitului pe spectacole.</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Depunerea peste termen sau nedepunerea declaraţiilor de impunere, constituie contravenţii şi se sancţionează cu amendă conform legii.</w:t>
      </w:r>
    </w:p>
    <w:p w:rsidR="00071E2C" w:rsidRPr="005B0427" w:rsidRDefault="00071E2C" w:rsidP="00071E2C">
      <w:pPr>
        <w:spacing w:after="0"/>
        <w:ind w:firstLine="708"/>
        <w:rPr>
          <w:rFonts w:ascii="Times New Roman" w:hAnsi="Times New Roman" w:cs="Times New Roman"/>
          <w:lang w:val="en-US"/>
        </w:rPr>
      </w:pPr>
      <w:proofErr w:type="gramStart"/>
      <w:r w:rsidRPr="005B0427">
        <w:rPr>
          <w:rFonts w:ascii="Times New Roman" w:hAnsi="Times New Roman" w:cs="Times New Roman"/>
          <w:lang w:val="en-US"/>
        </w:rPr>
        <w:t>Impozitul pe spectacole se plăteşte la bugetul local al unităţii-administrativ teritoriale în raza căreia se desfăsoară spectacolul.</w:t>
      </w:r>
      <w:proofErr w:type="gramEnd"/>
    </w:p>
    <w:p w:rsidR="00071E2C" w:rsidRPr="005B0427" w:rsidRDefault="00071E2C" w:rsidP="00071E2C">
      <w:pPr>
        <w:spacing w:after="0"/>
        <w:ind w:firstLine="708"/>
        <w:rPr>
          <w:rFonts w:ascii="Times New Roman" w:hAnsi="Times New Roman" w:cs="Times New Roman"/>
          <w:b/>
          <w:lang w:val="en-US"/>
        </w:rPr>
      </w:pPr>
      <w:r w:rsidRPr="005B0427">
        <w:rPr>
          <w:rFonts w:ascii="Times New Roman" w:hAnsi="Times New Roman" w:cs="Times New Roman"/>
          <w:lang w:val="en-US"/>
        </w:rPr>
        <w:t xml:space="preserve">Impozitul pe spectacole se plăteşte lunar până </w:t>
      </w:r>
      <w:r w:rsidRPr="005B0427">
        <w:rPr>
          <w:rFonts w:ascii="Times New Roman" w:hAnsi="Times New Roman" w:cs="Times New Roman"/>
          <w:b/>
          <w:lang w:val="en-US"/>
        </w:rPr>
        <w:t xml:space="preserve">la data de 10, inclusiv, a lunii următoare celei în care </w:t>
      </w:r>
      <w:proofErr w:type="gramStart"/>
      <w:r w:rsidRPr="005B0427">
        <w:rPr>
          <w:rFonts w:ascii="Times New Roman" w:hAnsi="Times New Roman" w:cs="Times New Roman"/>
          <w:b/>
          <w:lang w:val="en-US"/>
        </w:rPr>
        <w:t>a</w:t>
      </w:r>
      <w:proofErr w:type="gramEnd"/>
      <w:r w:rsidRPr="005B0427">
        <w:rPr>
          <w:rFonts w:ascii="Times New Roman" w:hAnsi="Times New Roman" w:cs="Times New Roman"/>
          <w:b/>
          <w:lang w:val="en-US"/>
        </w:rPr>
        <w:t xml:space="preserve"> avut loc spectacolul.</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lastRenderedPageBreak/>
        <w:t xml:space="preserve">Pentru neachitarea la termenul de scadenţă </w:t>
      </w:r>
      <w:proofErr w:type="gramStart"/>
      <w:r w:rsidRPr="005B0427">
        <w:rPr>
          <w:rFonts w:ascii="Times New Roman" w:hAnsi="Times New Roman" w:cs="Times New Roman"/>
          <w:lang w:val="en-US"/>
        </w:rPr>
        <w:t>a</w:t>
      </w:r>
      <w:proofErr w:type="gramEnd"/>
      <w:r w:rsidRPr="005B0427">
        <w:rPr>
          <w:rFonts w:ascii="Times New Roman" w:hAnsi="Times New Roman" w:cs="Times New Roman"/>
          <w:lang w:val="en-US"/>
        </w:rPr>
        <w:t xml:space="preserve"> impozitului, se datorează după acest termen majorări de întârziere de </w:t>
      </w:r>
      <w:r w:rsidRPr="005B0427">
        <w:rPr>
          <w:rFonts w:ascii="Times New Roman" w:hAnsi="Times New Roman" w:cs="Times New Roman"/>
          <w:b/>
          <w:sz w:val="24"/>
          <w:szCs w:val="24"/>
          <w:lang w:val="en-US"/>
        </w:rPr>
        <w:t>1%</w:t>
      </w:r>
      <w:r w:rsidRPr="005B0427">
        <w:rPr>
          <w:rFonts w:ascii="Times New Roman" w:hAnsi="Times New Roman" w:cs="Times New Roman"/>
          <w:lang w:val="en-US"/>
        </w:rPr>
        <w:t>, calculate pentru fiecare lună sau fracţiune de lună, începând cu ziua imediat următoare termenului de scadenţă şi până la data stingerii sumei datorate, inclusiv.</w:t>
      </w:r>
    </w:p>
    <w:p w:rsidR="00071E2C" w:rsidRPr="005B0427" w:rsidRDefault="00071E2C" w:rsidP="00071E2C">
      <w:pPr>
        <w:spacing w:after="0"/>
        <w:ind w:firstLine="708"/>
        <w:rPr>
          <w:rFonts w:ascii="Times New Roman" w:hAnsi="Times New Roman" w:cs="Times New Roman"/>
          <w:b/>
          <w:sz w:val="32"/>
          <w:szCs w:val="32"/>
          <w:lang w:val="en-US"/>
        </w:rPr>
      </w:pPr>
      <w:r w:rsidRPr="005B0427">
        <w:rPr>
          <w:rFonts w:ascii="Times New Roman" w:hAnsi="Times New Roman" w:cs="Times New Roman"/>
          <w:b/>
          <w:sz w:val="32"/>
          <w:szCs w:val="32"/>
          <w:lang w:val="en-US"/>
        </w:rPr>
        <w:t>Scutiri</w:t>
      </w:r>
    </w:p>
    <w:p w:rsidR="00071E2C" w:rsidRPr="005B0427" w:rsidRDefault="00071E2C" w:rsidP="00071E2C">
      <w:pPr>
        <w:spacing w:after="0"/>
        <w:ind w:firstLine="708"/>
        <w:rPr>
          <w:rFonts w:ascii="Times New Roman" w:hAnsi="Times New Roman" w:cs="Times New Roman"/>
          <w:lang w:val="en-US"/>
        </w:rPr>
      </w:pPr>
      <w:r w:rsidRPr="005B0427">
        <w:rPr>
          <w:rFonts w:ascii="Times New Roman" w:hAnsi="Times New Roman" w:cs="Times New Roman"/>
          <w:lang w:val="en-US"/>
        </w:rPr>
        <w:t xml:space="preserve">Spectacolele organizate în scopuri umanitare sunt scutite de </w:t>
      </w:r>
      <w:proofErr w:type="gramStart"/>
      <w:r w:rsidRPr="005B0427">
        <w:rPr>
          <w:rFonts w:ascii="Times New Roman" w:hAnsi="Times New Roman" w:cs="Times New Roman"/>
          <w:lang w:val="en-US"/>
        </w:rPr>
        <w:t>la plata</w:t>
      </w:r>
      <w:proofErr w:type="gramEnd"/>
      <w:r w:rsidRPr="005B0427">
        <w:rPr>
          <w:rFonts w:ascii="Times New Roman" w:hAnsi="Times New Roman" w:cs="Times New Roman"/>
          <w:lang w:val="en-US"/>
        </w:rPr>
        <w:t xml:space="preserve"> impozitului pe spectacole.</w:t>
      </w:r>
    </w:p>
    <w:p w:rsidR="00071E2C" w:rsidRPr="005B0427" w:rsidRDefault="00071E2C" w:rsidP="00071E2C">
      <w:pPr>
        <w:rPr>
          <w:rFonts w:ascii="Times New Roman" w:hAnsi="Times New Roman" w:cs="Times New Roman"/>
          <w:lang w:val="en-US"/>
        </w:rPr>
      </w:pPr>
    </w:p>
    <w:p w:rsidR="00071E2C" w:rsidRPr="005B0427" w:rsidRDefault="00071E2C" w:rsidP="00071E2C">
      <w:pPr>
        <w:ind w:firstLine="708"/>
        <w:jc w:val="center"/>
        <w:rPr>
          <w:rFonts w:ascii="Times New Roman" w:hAnsi="Times New Roman" w:cs="Times New Roman"/>
          <w:b/>
          <w:sz w:val="32"/>
          <w:szCs w:val="32"/>
          <w:lang w:val="en-US"/>
        </w:rPr>
      </w:pPr>
      <w:r w:rsidRPr="005B0427">
        <w:rPr>
          <w:rFonts w:ascii="Times New Roman" w:hAnsi="Times New Roman" w:cs="Times New Roman"/>
          <w:b/>
          <w:sz w:val="32"/>
          <w:szCs w:val="32"/>
          <w:lang w:val="en-US"/>
        </w:rPr>
        <w:t>VII. ALTE TAXE LOCALE</w:t>
      </w:r>
    </w:p>
    <w:p w:rsidR="00071E2C" w:rsidRPr="005B0427" w:rsidRDefault="00071E2C" w:rsidP="00071E2C">
      <w:pPr>
        <w:ind w:firstLine="708"/>
        <w:rPr>
          <w:rFonts w:ascii="Times New Roman" w:hAnsi="Times New Roman" w:cs="Times New Roman"/>
          <w:lang w:val="en-US"/>
        </w:rPr>
      </w:pPr>
      <w:r w:rsidRPr="005B0427">
        <w:rPr>
          <w:rFonts w:ascii="Times New Roman" w:hAnsi="Times New Roman" w:cs="Times New Roman"/>
          <w:lang w:val="en-US"/>
        </w:rPr>
        <w:t>A. Taxe pentru utilizarea temporară a locurilor publice.</w:t>
      </w:r>
    </w:p>
    <w:tbl>
      <w:tblPr>
        <w:tblStyle w:val="TableGrid"/>
        <w:tblW w:w="0" w:type="auto"/>
        <w:tblLook w:val="04A0"/>
      </w:tblPr>
      <w:tblGrid>
        <w:gridCol w:w="5920"/>
        <w:gridCol w:w="2693"/>
        <w:gridCol w:w="2374"/>
      </w:tblGrid>
      <w:tr w:rsidR="00071E2C" w:rsidRPr="005B0427" w:rsidTr="00AE59CA">
        <w:tc>
          <w:tcPr>
            <w:tcW w:w="5920" w:type="dxa"/>
          </w:tcPr>
          <w:p w:rsidR="00071E2C" w:rsidRPr="005B0427" w:rsidRDefault="00071E2C" w:rsidP="00AE59CA">
            <w:pPr>
              <w:rPr>
                <w:rFonts w:ascii="Times New Roman" w:hAnsi="Times New Roman" w:cs="Times New Roman"/>
              </w:rPr>
            </w:pPr>
            <w:r w:rsidRPr="005B0427">
              <w:rPr>
                <w:rFonts w:ascii="Times New Roman" w:hAnsi="Times New Roman" w:cs="Times New Roman"/>
              </w:rPr>
              <w:t>ALTE  TAXE</w:t>
            </w:r>
          </w:p>
        </w:tc>
        <w:tc>
          <w:tcPr>
            <w:tcW w:w="2693" w:type="dxa"/>
          </w:tcPr>
          <w:p w:rsidR="00071E2C" w:rsidRPr="005B0427" w:rsidRDefault="00071E2C" w:rsidP="006903BE">
            <w:pPr>
              <w:rPr>
                <w:rFonts w:ascii="Times New Roman" w:hAnsi="Times New Roman" w:cs="Times New Roman"/>
              </w:rPr>
            </w:pPr>
            <w:r w:rsidRPr="005B0427">
              <w:rPr>
                <w:rFonts w:ascii="Times New Roman" w:hAnsi="Times New Roman" w:cs="Times New Roman"/>
              </w:rPr>
              <w:t>Nivelurile stabilite pentru anul fiscal 20</w:t>
            </w:r>
            <w:r w:rsidR="005D6BDF" w:rsidRPr="005B0427">
              <w:rPr>
                <w:rFonts w:ascii="Times New Roman" w:hAnsi="Times New Roman" w:cs="Times New Roman"/>
              </w:rPr>
              <w:t>2</w:t>
            </w:r>
            <w:r w:rsidR="006903BE" w:rsidRPr="005B0427">
              <w:rPr>
                <w:rFonts w:ascii="Times New Roman" w:hAnsi="Times New Roman" w:cs="Times New Roman"/>
              </w:rPr>
              <w:t>5</w:t>
            </w:r>
          </w:p>
        </w:tc>
        <w:tc>
          <w:tcPr>
            <w:tcW w:w="2374" w:type="dxa"/>
          </w:tcPr>
          <w:p w:rsidR="00071E2C" w:rsidRPr="005B0427" w:rsidRDefault="00071E2C" w:rsidP="006903BE">
            <w:pPr>
              <w:rPr>
                <w:rFonts w:ascii="Times New Roman" w:hAnsi="Times New Roman" w:cs="Times New Roman"/>
              </w:rPr>
            </w:pPr>
            <w:r w:rsidRPr="005B0427">
              <w:rPr>
                <w:rFonts w:ascii="Times New Roman" w:hAnsi="Times New Roman" w:cs="Times New Roman"/>
              </w:rPr>
              <w:t>Nivelurile stabilite pentru anul fiscal 20</w:t>
            </w:r>
            <w:r w:rsidR="00C5613F" w:rsidRPr="005B0427">
              <w:rPr>
                <w:rFonts w:ascii="Times New Roman" w:hAnsi="Times New Roman" w:cs="Times New Roman"/>
              </w:rPr>
              <w:t>2</w:t>
            </w:r>
            <w:r w:rsidR="006903BE" w:rsidRPr="005B0427">
              <w:rPr>
                <w:rFonts w:ascii="Times New Roman" w:hAnsi="Times New Roman" w:cs="Times New Roman"/>
              </w:rPr>
              <w:t>6</w:t>
            </w:r>
          </w:p>
        </w:tc>
      </w:tr>
      <w:tr w:rsidR="00071E2C" w:rsidRPr="005B0427" w:rsidTr="00AE59CA">
        <w:tc>
          <w:tcPr>
            <w:tcW w:w="5920" w:type="dxa"/>
          </w:tcPr>
          <w:p w:rsidR="00071E2C" w:rsidRPr="005B0427" w:rsidRDefault="00071E2C" w:rsidP="00AE59CA">
            <w:pPr>
              <w:pStyle w:val="ListParagraph"/>
              <w:numPr>
                <w:ilvl w:val="0"/>
                <w:numId w:val="8"/>
              </w:numPr>
              <w:rPr>
                <w:rFonts w:ascii="Times New Roman" w:hAnsi="Times New Roman" w:cs="Times New Roman"/>
                <w:lang w:val="en-US"/>
              </w:rPr>
            </w:pPr>
            <w:r w:rsidRPr="005B0427">
              <w:rPr>
                <w:rFonts w:ascii="Times New Roman" w:hAnsi="Times New Roman" w:cs="Times New Roman"/>
                <w:lang w:val="en-US"/>
              </w:rPr>
              <w:t>Taxă  pentru  utilizarea  temporară  a  locurilor  publice-activităţi economice  diverse</w:t>
            </w:r>
          </w:p>
        </w:tc>
        <w:tc>
          <w:tcPr>
            <w:tcW w:w="2693" w:type="dxa"/>
          </w:tcPr>
          <w:p w:rsidR="00071E2C" w:rsidRPr="005B0427" w:rsidRDefault="005D6BDF" w:rsidP="00EF0DC5">
            <w:pPr>
              <w:rPr>
                <w:rFonts w:ascii="Times New Roman" w:hAnsi="Times New Roman" w:cs="Times New Roman"/>
                <w:lang w:val="en-US"/>
              </w:rPr>
            </w:pPr>
            <w:r w:rsidRPr="005B0427">
              <w:rPr>
                <w:rFonts w:ascii="Times New Roman" w:hAnsi="Times New Roman" w:cs="Times New Roman"/>
                <w:lang w:val="en-US"/>
              </w:rPr>
              <w:t>1</w:t>
            </w:r>
            <w:r w:rsidR="006903BE" w:rsidRPr="005B0427">
              <w:rPr>
                <w:rFonts w:ascii="Times New Roman" w:hAnsi="Times New Roman" w:cs="Times New Roman"/>
                <w:lang w:val="en-US"/>
              </w:rPr>
              <w:t>2</w:t>
            </w:r>
            <w:r w:rsidR="00071E2C" w:rsidRPr="005B0427">
              <w:rPr>
                <w:rFonts w:ascii="Times New Roman" w:hAnsi="Times New Roman" w:cs="Times New Roman"/>
                <w:lang w:val="en-US"/>
              </w:rPr>
              <w:t xml:space="preserve"> lei</w:t>
            </w:r>
          </w:p>
        </w:tc>
        <w:tc>
          <w:tcPr>
            <w:tcW w:w="2374" w:type="dxa"/>
          </w:tcPr>
          <w:p w:rsidR="00071E2C" w:rsidRPr="005B0427" w:rsidRDefault="005D6BDF" w:rsidP="006903BE">
            <w:pPr>
              <w:rPr>
                <w:rFonts w:ascii="Times New Roman" w:hAnsi="Times New Roman" w:cs="Times New Roman"/>
                <w:lang w:val="en-US"/>
              </w:rPr>
            </w:pPr>
            <w:r w:rsidRPr="005B0427">
              <w:rPr>
                <w:rFonts w:ascii="Times New Roman" w:hAnsi="Times New Roman" w:cs="Times New Roman"/>
                <w:lang w:val="en-US"/>
              </w:rPr>
              <w:t>1</w:t>
            </w:r>
            <w:r w:rsidR="006903BE" w:rsidRPr="005B0427">
              <w:rPr>
                <w:rFonts w:ascii="Times New Roman" w:hAnsi="Times New Roman" w:cs="Times New Roman"/>
                <w:lang w:val="en-US"/>
              </w:rPr>
              <w:t>3</w:t>
            </w:r>
            <w:r w:rsidR="00071E2C" w:rsidRPr="005B0427">
              <w:rPr>
                <w:rFonts w:ascii="Times New Roman" w:hAnsi="Times New Roman" w:cs="Times New Roman"/>
                <w:lang w:val="en-US"/>
              </w:rPr>
              <w:t xml:space="preserve"> lei</w:t>
            </w:r>
          </w:p>
        </w:tc>
      </w:tr>
      <w:tr w:rsidR="00071E2C" w:rsidRPr="005B0427" w:rsidTr="00AE59CA">
        <w:tc>
          <w:tcPr>
            <w:tcW w:w="5920" w:type="dxa"/>
          </w:tcPr>
          <w:p w:rsidR="00071E2C" w:rsidRPr="005B0427" w:rsidRDefault="00071E2C" w:rsidP="00AE59CA">
            <w:pPr>
              <w:pStyle w:val="ListParagraph"/>
              <w:numPr>
                <w:ilvl w:val="0"/>
                <w:numId w:val="8"/>
              </w:numPr>
              <w:rPr>
                <w:rFonts w:ascii="Times New Roman" w:hAnsi="Times New Roman" w:cs="Times New Roman"/>
                <w:lang w:val="en-US"/>
              </w:rPr>
            </w:pPr>
            <w:r w:rsidRPr="005B0427">
              <w:rPr>
                <w:rFonts w:ascii="Times New Roman" w:hAnsi="Times New Roman" w:cs="Times New Roman"/>
                <w:lang w:val="en-US"/>
              </w:rPr>
              <w:t>Taxa pentru  utilizarea  temporară  a  locurilor  publice  de  către  vânzătorii  ambulanţi</w:t>
            </w:r>
          </w:p>
        </w:tc>
        <w:tc>
          <w:tcPr>
            <w:tcW w:w="2693" w:type="dxa"/>
          </w:tcPr>
          <w:p w:rsidR="00071E2C" w:rsidRPr="005B0427" w:rsidRDefault="006903BE" w:rsidP="00EF0DC5">
            <w:pPr>
              <w:rPr>
                <w:rFonts w:ascii="Times New Roman" w:hAnsi="Times New Roman" w:cs="Times New Roman"/>
                <w:lang w:val="en-US"/>
              </w:rPr>
            </w:pPr>
            <w:r w:rsidRPr="005B0427">
              <w:rPr>
                <w:rFonts w:ascii="Times New Roman" w:hAnsi="Times New Roman" w:cs="Times New Roman"/>
                <w:lang w:val="en-US"/>
              </w:rPr>
              <w:t>30</w:t>
            </w:r>
            <w:r w:rsidR="00071E2C" w:rsidRPr="005B0427">
              <w:rPr>
                <w:rFonts w:ascii="Times New Roman" w:hAnsi="Times New Roman" w:cs="Times New Roman"/>
                <w:lang w:val="en-US"/>
              </w:rPr>
              <w:t xml:space="preserve"> lei</w:t>
            </w:r>
          </w:p>
        </w:tc>
        <w:tc>
          <w:tcPr>
            <w:tcW w:w="2374" w:type="dxa"/>
          </w:tcPr>
          <w:p w:rsidR="00071E2C" w:rsidRPr="005B0427" w:rsidRDefault="006903BE" w:rsidP="00C5613F">
            <w:pPr>
              <w:rPr>
                <w:rFonts w:ascii="Times New Roman" w:hAnsi="Times New Roman" w:cs="Times New Roman"/>
                <w:lang w:val="en-US"/>
              </w:rPr>
            </w:pPr>
            <w:r w:rsidRPr="005B0427">
              <w:rPr>
                <w:rFonts w:ascii="Times New Roman" w:hAnsi="Times New Roman" w:cs="Times New Roman"/>
                <w:lang w:val="en-US"/>
              </w:rPr>
              <w:t>32</w:t>
            </w:r>
            <w:r w:rsidR="00071E2C" w:rsidRPr="005B0427">
              <w:rPr>
                <w:rFonts w:ascii="Times New Roman" w:hAnsi="Times New Roman" w:cs="Times New Roman"/>
                <w:lang w:val="en-US"/>
              </w:rPr>
              <w:t xml:space="preserve"> lei</w:t>
            </w:r>
          </w:p>
        </w:tc>
      </w:tr>
      <w:tr w:rsidR="00071E2C" w:rsidRPr="005B0427" w:rsidTr="00AE59CA">
        <w:tc>
          <w:tcPr>
            <w:tcW w:w="5920" w:type="dxa"/>
          </w:tcPr>
          <w:p w:rsidR="00071E2C" w:rsidRPr="005B0427" w:rsidRDefault="00071E2C" w:rsidP="00AE59CA">
            <w:pPr>
              <w:pStyle w:val="ListParagraph"/>
              <w:numPr>
                <w:ilvl w:val="0"/>
                <w:numId w:val="8"/>
              </w:numPr>
              <w:rPr>
                <w:rFonts w:ascii="Times New Roman" w:hAnsi="Times New Roman" w:cs="Times New Roman"/>
                <w:lang w:val="en-US"/>
              </w:rPr>
            </w:pPr>
            <w:r w:rsidRPr="005B0427">
              <w:rPr>
                <w:rFonts w:ascii="Times New Roman" w:hAnsi="Times New Roman" w:cs="Times New Roman"/>
                <w:lang w:val="en-US"/>
              </w:rPr>
              <w:t>Taxa pentru  ocuparea  temporară  a  locurilor  publice  cu  panouri  publicitarefixe şi mobile, casete publicitare, bannere, standuri de prezentare şi altele asemenea</w:t>
            </w:r>
          </w:p>
        </w:tc>
        <w:tc>
          <w:tcPr>
            <w:tcW w:w="2693" w:type="dxa"/>
          </w:tcPr>
          <w:p w:rsidR="00071E2C" w:rsidRPr="005B0427" w:rsidRDefault="00EF0DC5" w:rsidP="00AE59CA">
            <w:pPr>
              <w:rPr>
                <w:rFonts w:ascii="Times New Roman" w:hAnsi="Times New Roman" w:cs="Times New Roman"/>
                <w:lang w:val="en-US"/>
              </w:rPr>
            </w:pPr>
            <w:r w:rsidRPr="005B0427">
              <w:rPr>
                <w:rFonts w:ascii="Times New Roman" w:hAnsi="Times New Roman" w:cs="Times New Roman"/>
                <w:lang w:val="en-US"/>
              </w:rPr>
              <w:t>2</w:t>
            </w:r>
            <w:r w:rsidR="00071E2C" w:rsidRPr="005B0427">
              <w:rPr>
                <w:rFonts w:ascii="Times New Roman" w:hAnsi="Times New Roman" w:cs="Times New Roman"/>
                <w:lang w:val="en-US"/>
              </w:rPr>
              <w:t xml:space="preserve"> lei/mp/zi</w:t>
            </w:r>
          </w:p>
        </w:tc>
        <w:tc>
          <w:tcPr>
            <w:tcW w:w="2374" w:type="dxa"/>
          </w:tcPr>
          <w:p w:rsidR="00071E2C" w:rsidRPr="005B0427" w:rsidRDefault="00F606D2" w:rsidP="00AE59CA">
            <w:pPr>
              <w:rPr>
                <w:rFonts w:ascii="Times New Roman" w:hAnsi="Times New Roman" w:cs="Times New Roman"/>
                <w:lang w:val="en-US"/>
              </w:rPr>
            </w:pPr>
            <w:r w:rsidRPr="005B0427">
              <w:rPr>
                <w:rFonts w:ascii="Times New Roman" w:hAnsi="Times New Roman" w:cs="Times New Roman"/>
                <w:lang w:val="en-US"/>
              </w:rPr>
              <w:t xml:space="preserve">2 </w:t>
            </w:r>
            <w:r w:rsidR="00071E2C" w:rsidRPr="005B0427">
              <w:rPr>
                <w:rFonts w:ascii="Times New Roman" w:hAnsi="Times New Roman" w:cs="Times New Roman"/>
                <w:lang w:val="en-US"/>
              </w:rPr>
              <w:t>lei/mp/zi</w:t>
            </w:r>
          </w:p>
        </w:tc>
      </w:tr>
      <w:tr w:rsidR="00071E2C" w:rsidRPr="005B0427" w:rsidTr="00AE59CA">
        <w:tc>
          <w:tcPr>
            <w:tcW w:w="5920" w:type="dxa"/>
          </w:tcPr>
          <w:p w:rsidR="00071E2C" w:rsidRPr="005B0427" w:rsidRDefault="00071E2C" w:rsidP="00AE59CA">
            <w:pPr>
              <w:pStyle w:val="ListParagraph"/>
              <w:numPr>
                <w:ilvl w:val="0"/>
                <w:numId w:val="8"/>
              </w:numPr>
              <w:rPr>
                <w:rFonts w:ascii="Times New Roman" w:hAnsi="Times New Roman" w:cs="Times New Roman"/>
                <w:lang w:val="en-US"/>
              </w:rPr>
            </w:pPr>
            <w:r w:rsidRPr="005B0427">
              <w:rPr>
                <w:rFonts w:ascii="Times New Roman" w:hAnsi="Times New Roman" w:cs="Times New Roman"/>
                <w:lang w:val="en-US"/>
              </w:rPr>
              <w:t>Taxa pentru depozitarea de materiale pe domeniul public</w:t>
            </w:r>
          </w:p>
        </w:tc>
        <w:tc>
          <w:tcPr>
            <w:tcW w:w="2693" w:type="dxa"/>
          </w:tcPr>
          <w:p w:rsidR="00071E2C" w:rsidRPr="005B0427" w:rsidRDefault="006903BE" w:rsidP="00C5613F">
            <w:pPr>
              <w:rPr>
                <w:rFonts w:ascii="Times New Roman" w:hAnsi="Times New Roman" w:cs="Times New Roman"/>
                <w:lang w:val="en-US"/>
              </w:rPr>
            </w:pPr>
            <w:r w:rsidRPr="005B0427">
              <w:rPr>
                <w:rFonts w:ascii="Times New Roman" w:hAnsi="Times New Roman" w:cs="Times New Roman"/>
                <w:lang w:val="en-US"/>
              </w:rPr>
              <w:t>21</w:t>
            </w:r>
            <w:r w:rsidR="00071E2C" w:rsidRPr="005B0427">
              <w:rPr>
                <w:rFonts w:ascii="Times New Roman" w:hAnsi="Times New Roman" w:cs="Times New Roman"/>
                <w:lang w:val="en-US"/>
              </w:rPr>
              <w:t xml:space="preserve"> lei</w:t>
            </w:r>
          </w:p>
        </w:tc>
        <w:tc>
          <w:tcPr>
            <w:tcW w:w="2374" w:type="dxa"/>
          </w:tcPr>
          <w:p w:rsidR="00071E2C" w:rsidRPr="005B0427" w:rsidRDefault="006903BE" w:rsidP="00AE59CA">
            <w:pPr>
              <w:rPr>
                <w:rFonts w:ascii="Times New Roman" w:hAnsi="Times New Roman" w:cs="Times New Roman"/>
                <w:lang w:val="en-US"/>
              </w:rPr>
            </w:pPr>
            <w:r w:rsidRPr="005B0427">
              <w:rPr>
                <w:rFonts w:ascii="Times New Roman" w:hAnsi="Times New Roman" w:cs="Times New Roman"/>
                <w:lang w:val="en-US"/>
              </w:rPr>
              <w:t>22</w:t>
            </w:r>
            <w:r w:rsidR="00071E2C" w:rsidRPr="005B0427">
              <w:rPr>
                <w:rFonts w:ascii="Times New Roman" w:hAnsi="Times New Roman" w:cs="Times New Roman"/>
                <w:lang w:val="en-US"/>
              </w:rPr>
              <w:t xml:space="preserve"> lei</w:t>
            </w:r>
          </w:p>
        </w:tc>
      </w:tr>
      <w:tr w:rsidR="00442BAD" w:rsidRPr="005B0427" w:rsidTr="00AE59CA">
        <w:tc>
          <w:tcPr>
            <w:tcW w:w="5920" w:type="dxa"/>
          </w:tcPr>
          <w:p w:rsidR="00442BAD" w:rsidRPr="005B0427" w:rsidRDefault="00442BAD" w:rsidP="00442BAD">
            <w:pPr>
              <w:pStyle w:val="ListParagraph"/>
              <w:numPr>
                <w:ilvl w:val="0"/>
                <w:numId w:val="8"/>
              </w:numPr>
              <w:rPr>
                <w:rFonts w:ascii="Times New Roman" w:hAnsi="Times New Roman" w:cs="Times New Roman"/>
                <w:lang w:val="en-US"/>
              </w:rPr>
            </w:pPr>
            <w:r w:rsidRPr="005B0427">
              <w:rPr>
                <w:rFonts w:ascii="Times New Roman" w:hAnsi="Times New Roman" w:cs="Times New Roman"/>
                <w:lang w:val="en-US"/>
              </w:rPr>
              <w:t xml:space="preserve">Taxe pentru ocuparea locurilor publice în vederea desfășurării unei activități </w:t>
            </w:r>
            <w:proofErr w:type="gramStart"/>
            <w:r w:rsidRPr="005B0427">
              <w:rPr>
                <w:rFonts w:ascii="Times New Roman" w:hAnsi="Times New Roman" w:cs="Times New Roman"/>
                <w:lang w:val="en-US"/>
              </w:rPr>
              <w:t>comerciale ,</w:t>
            </w:r>
            <w:proofErr w:type="gramEnd"/>
            <w:r w:rsidRPr="005B0427">
              <w:rPr>
                <w:rFonts w:ascii="Times New Roman" w:hAnsi="Times New Roman" w:cs="Times New Roman"/>
                <w:lang w:val="en-US"/>
              </w:rPr>
              <w:t xml:space="preserve"> cultural sportive , distracții , circuri , manifestări , etc, taxa se stabilește 1 leu/mp/zi .</w:t>
            </w:r>
          </w:p>
          <w:p w:rsidR="00442BAD" w:rsidRPr="005B0427" w:rsidRDefault="00442BAD" w:rsidP="00442BAD">
            <w:pPr>
              <w:pStyle w:val="ListParagraph"/>
              <w:rPr>
                <w:rFonts w:ascii="Times New Roman" w:hAnsi="Times New Roman" w:cs="Times New Roman"/>
                <w:lang w:val="en-US"/>
              </w:rPr>
            </w:pPr>
            <w:r w:rsidRPr="005B0427">
              <w:rPr>
                <w:rFonts w:ascii="Times New Roman" w:hAnsi="Times New Roman" w:cs="Times New Roman"/>
                <w:lang w:val="en-US"/>
              </w:rPr>
              <w:t xml:space="preserve">Taxa se achita la data obținerii acordului aprobat de primar , iar acordul se obține pe baza cererii </w:t>
            </w:r>
          </w:p>
        </w:tc>
        <w:tc>
          <w:tcPr>
            <w:tcW w:w="2693" w:type="dxa"/>
          </w:tcPr>
          <w:p w:rsidR="00442BAD" w:rsidRPr="005B0427" w:rsidRDefault="00EF0DC5" w:rsidP="00EF0DC5">
            <w:pPr>
              <w:rPr>
                <w:rFonts w:ascii="Times New Roman" w:hAnsi="Times New Roman" w:cs="Times New Roman"/>
                <w:lang w:val="en-US"/>
              </w:rPr>
            </w:pPr>
            <w:r w:rsidRPr="005B0427">
              <w:rPr>
                <w:rFonts w:ascii="Times New Roman" w:hAnsi="Times New Roman" w:cs="Times New Roman"/>
                <w:lang w:val="en-US"/>
              </w:rPr>
              <w:t>3</w:t>
            </w:r>
            <w:r w:rsidR="00442BAD" w:rsidRPr="005B0427">
              <w:rPr>
                <w:rFonts w:ascii="Times New Roman" w:hAnsi="Times New Roman" w:cs="Times New Roman"/>
                <w:lang w:val="en-US"/>
              </w:rPr>
              <w:t>le</w:t>
            </w:r>
            <w:r w:rsidRPr="005B0427">
              <w:rPr>
                <w:rFonts w:ascii="Times New Roman" w:hAnsi="Times New Roman" w:cs="Times New Roman"/>
                <w:lang w:val="en-US"/>
              </w:rPr>
              <w:t>i</w:t>
            </w:r>
            <w:r w:rsidR="00442BAD" w:rsidRPr="005B0427">
              <w:rPr>
                <w:rFonts w:ascii="Times New Roman" w:hAnsi="Times New Roman" w:cs="Times New Roman"/>
                <w:lang w:val="en-US"/>
              </w:rPr>
              <w:t xml:space="preserve">/mp/zi </w:t>
            </w:r>
          </w:p>
        </w:tc>
        <w:tc>
          <w:tcPr>
            <w:tcW w:w="2374" w:type="dxa"/>
          </w:tcPr>
          <w:p w:rsidR="00442BAD" w:rsidRPr="005B0427" w:rsidRDefault="00442BAD" w:rsidP="00876509">
            <w:pPr>
              <w:rPr>
                <w:rFonts w:ascii="Times New Roman" w:hAnsi="Times New Roman" w:cs="Times New Roman"/>
                <w:lang w:val="en-US"/>
              </w:rPr>
            </w:pPr>
            <w:r w:rsidRPr="005B0427">
              <w:rPr>
                <w:rFonts w:ascii="Times New Roman" w:hAnsi="Times New Roman" w:cs="Times New Roman"/>
                <w:lang w:val="en-US"/>
              </w:rPr>
              <w:t>3</w:t>
            </w:r>
            <w:r w:rsidR="00EB33C3">
              <w:rPr>
                <w:rFonts w:ascii="Times New Roman" w:hAnsi="Times New Roman" w:cs="Times New Roman"/>
                <w:lang w:val="en-US"/>
              </w:rPr>
              <w:t xml:space="preserve">,5 </w:t>
            </w:r>
            <w:r w:rsidRPr="005B0427">
              <w:rPr>
                <w:rFonts w:ascii="Times New Roman" w:hAnsi="Times New Roman" w:cs="Times New Roman"/>
                <w:lang w:val="en-US"/>
              </w:rPr>
              <w:t xml:space="preserve">lei/mp/zi </w:t>
            </w:r>
          </w:p>
        </w:tc>
      </w:tr>
      <w:tr w:rsidR="00442BAD" w:rsidRPr="005B0427" w:rsidTr="00AE59CA">
        <w:tc>
          <w:tcPr>
            <w:tcW w:w="5920" w:type="dxa"/>
          </w:tcPr>
          <w:p w:rsidR="00442BAD" w:rsidRPr="005B0427" w:rsidRDefault="00442BAD" w:rsidP="00442BAD">
            <w:pPr>
              <w:pStyle w:val="ListParagraph"/>
              <w:numPr>
                <w:ilvl w:val="0"/>
                <w:numId w:val="8"/>
              </w:numPr>
              <w:rPr>
                <w:rFonts w:ascii="Times New Roman" w:hAnsi="Times New Roman" w:cs="Times New Roman"/>
                <w:lang w:val="en-US"/>
              </w:rPr>
            </w:pPr>
            <w:r w:rsidRPr="005B0427">
              <w:rPr>
                <w:rFonts w:ascii="Times New Roman" w:hAnsi="Times New Roman" w:cs="Times New Roman"/>
                <w:lang w:val="en-US"/>
              </w:rPr>
              <w:t xml:space="preserve">Tonete pentru vânzarea de produse , taxa se stabilește la 1leu/mp/zi </w:t>
            </w:r>
          </w:p>
          <w:p w:rsidR="00442BAD" w:rsidRPr="005B0427" w:rsidRDefault="00442BAD" w:rsidP="00D113AC">
            <w:pPr>
              <w:pStyle w:val="ListParagraph"/>
              <w:rPr>
                <w:rFonts w:ascii="Times New Roman" w:hAnsi="Times New Roman" w:cs="Times New Roman"/>
                <w:lang w:val="en-US"/>
              </w:rPr>
            </w:pPr>
            <w:r w:rsidRPr="005B0427">
              <w:rPr>
                <w:rFonts w:ascii="Times New Roman" w:hAnsi="Times New Roman" w:cs="Times New Roman"/>
                <w:lang w:val="en-US"/>
              </w:rPr>
              <w:t>Taxa se achit</w:t>
            </w:r>
            <w:r w:rsidR="00D113AC" w:rsidRPr="005B0427">
              <w:rPr>
                <w:rFonts w:ascii="Times New Roman" w:hAnsi="Times New Roman" w:cs="Times New Roman"/>
                <w:lang w:val="en-US"/>
              </w:rPr>
              <w:t>ă</w:t>
            </w:r>
            <w:r w:rsidRPr="005B0427">
              <w:rPr>
                <w:rFonts w:ascii="Times New Roman" w:hAnsi="Times New Roman" w:cs="Times New Roman"/>
                <w:lang w:val="en-US"/>
              </w:rPr>
              <w:t xml:space="preserve"> la data obținerii acordului aprobat de primar , iar acordul  se obține pe baza cererii </w:t>
            </w:r>
          </w:p>
        </w:tc>
        <w:tc>
          <w:tcPr>
            <w:tcW w:w="2693" w:type="dxa"/>
          </w:tcPr>
          <w:p w:rsidR="00442BAD" w:rsidRPr="005B0427" w:rsidRDefault="00EF0DC5" w:rsidP="00EF0DC5">
            <w:pPr>
              <w:rPr>
                <w:rFonts w:ascii="Times New Roman" w:hAnsi="Times New Roman" w:cs="Times New Roman"/>
                <w:lang w:val="en-US"/>
              </w:rPr>
            </w:pPr>
            <w:r w:rsidRPr="005B0427">
              <w:rPr>
                <w:rFonts w:ascii="Times New Roman" w:hAnsi="Times New Roman" w:cs="Times New Roman"/>
                <w:lang w:val="en-US"/>
              </w:rPr>
              <w:t xml:space="preserve">3 </w:t>
            </w:r>
            <w:r w:rsidR="00442BAD" w:rsidRPr="005B0427">
              <w:rPr>
                <w:rFonts w:ascii="Times New Roman" w:hAnsi="Times New Roman" w:cs="Times New Roman"/>
                <w:lang w:val="en-US"/>
              </w:rPr>
              <w:t>le</w:t>
            </w:r>
            <w:r w:rsidRPr="005B0427">
              <w:rPr>
                <w:rFonts w:ascii="Times New Roman" w:hAnsi="Times New Roman" w:cs="Times New Roman"/>
                <w:lang w:val="en-US"/>
              </w:rPr>
              <w:t>i</w:t>
            </w:r>
            <w:r w:rsidR="00442BAD" w:rsidRPr="005B0427">
              <w:rPr>
                <w:rFonts w:ascii="Times New Roman" w:hAnsi="Times New Roman" w:cs="Times New Roman"/>
                <w:lang w:val="en-US"/>
              </w:rPr>
              <w:t>/mp/zi</w:t>
            </w:r>
          </w:p>
        </w:tc>
        <w:tc>
          <w:tcPr>
            <w:tcW w:w="2374" w:type="dxa"/>
          </w:tcPr>
          <w:p w:rsidR="00442BAD" w:rsidRPr="005B0427" w:rsidRDefault="00442BAD" w:rsidP="00876509">
            <w:pPr>
              <w:rPr>
                <w:rFonts w:ascii="Times New Roman" w:hAnsi="Times New Roman" w:cs="Times New Roman"/>
                <w:lang w:val="en-US"/>
              </w:rPr>
            </w:pPr>
            <w:r w:rsidRPr="005B0427">
              <w:rPr>
                <w:rFonts w:ascii="Times New Roman" w:hAnsi="Times New Roman" w:cs="Times New Roman"/>
                <w:lang w:val="en-US"/>
              </w:rPr>
              <w:t>3</w:t>
            </w:r>
            <w:r w:rsidR="00EB33C3">
              <w:rPr>
                <w:rFonts w:ascii="Times New Roman" w:hAnsi="Times New Roman" w:cs="Times New Roman"/>
                <w:lang w:val="en-US"/>
              </w:rPr>
              <w:t xml:space="preserve">,5 </w:t>
            </w:r>
            <w:r w:rsidRPr="005B0427">
              <w:rPr>
                <w:rFonts w:ascii="Times New Roman" w:hAnsi="Times New Roman" w:cs="Times New Roman"/>
                <w:lang w:val="en-US"/>
              </w:rPr>
              <w:t>lei/mp/zi</w:t>
            </w:r>
          </w:p>
        </w:tc>
      </w:tr>
      <w:tr w:rsidR="00442BAD" w:rsidRPr="005B0427" w:rsidTr="00AE59CA">
        <w:tc>
          <w:tcPr>
            <w:tcW w:w="5920" w:type="dxa"/>
          </w:tcPr>
          <w:p w:rsidR="00442BAD" w:rsidRPr="005B0427" w:rsidRDefault="00442BAD" w:rsidP="00D113AC">
            <w:pPr>
              <w:pStyle w:val="ListParagraph"/>
              <w:numPr>
                <w:ilvl w:val="0"/>
                <w:numId w:val="8"/>
              </w:numPr>
              <w:rPr>
                <w:rFonts w:ascii="Times New Roman" w:hAnsi="Times New Roman" w:cs="Times New Roman"/>
                <w:lang w:val="en-US"/>
              </w:rPr>
            </w:pPr>
            <w:r w:rsidRPr="005B0427">
              <w:rPr>
                <w:rFonts w:ascii="Times New Roman" w:hAnsi="Times New Roman" w:cs="Times New Roman"/>
                <w:lang w:val="en-US"/>
              </w:rPr>
              <w:t>Taxa zilnica de bazar , care se pl</w:t>
            </w:r>
            <w:r w:rsidR="00D113AC" w:rsidRPr="005B0427">
              <w:rPr>
                <w:rFonts w:ascii="Times New Roman" w:hAnsi="Times New Roman" w:cs="Times New Roman"/>
                <w:lang w:val="en-US"/>
              </w:rPr>
              <w:t>ă</w:t>
            </w:r>
            <w:r w:rsidRPr="005B0427">
              <w:rPr>
                <w:rFonts w:ascii="Times New Roman" w:hAnsi="Times New Roman" w:cs="Times New Roman"/>
                <w:lang w:val="en-US"/>
              </w:rPr>
              <w:t>te</w:t>
            </w:r>
            <w:r w:rsidR="00D113AC" w:rsidRPr="005B0427">
              <w:rPr>
                <w:rFonts w:ascii="Times New Roman" w:hAnsi="Times New Roman" w:cs="Times New Roman"/>
              </w:rPr>
              <w:t>ș</w:t>
            </w:r>
            <w:r w:rsidRPr="005B0427">
              <w:rPr>
                <w:rFonts w:ascii="Times New Roman" w:hAnsi="Times New Roman" w:cs="Times New Roman"/>
                <w:lang w:val="en-US"/>
              </w:rPr>
              <w:t xml:space="preserve">te la intrare </w:t>
            </w:r>
          </w:p>
        </w:tc>
        <w:tc>
          <w:tcPr>
            <w:tcW w:w="2693" w:type="dxa"/>
          </w:tcPr>
          <w:p w:rsidR="00442BAD" w:rsidRPr="005B0427" w:rsidRDefault="00442BAD" w:rsidP="00EF0DC5">
            <w:pPr>
              <w:rPr>
                <w:rFonts w:ascii="Times New Roman" w:hAnsi="Times New Roman" w:cs="Times New Roman"/>
                <w:lang w:val="en-US"/>
              </w:rPr>
            </w:pPr>
            <w:r w:rsidRPr="005B0427">
              <w:rPr>
                <w:rFonts w:ascii="Times New Roman" w:hAnsi="Times New Roman" w:cs="Times New Roman"/>
                <w:lang w:val="en-US"/>
              </w:rPr>
              <w:t>1</w:t>
            </w:r>
            <w:r w:rsidR="006903BE" w:rsidRPr="005B0427">
              <w:rPr>
                <w:rFonts w:ascii="Times New Roman" w:hAnsi="Times New Roman" w:cs="Times New Roman"/>
                <w:lang w:val="en-US"/>
              </w:rPr>
              <w:t>9</w:t>
            </w:r>
            <w:r w:rsidRPr="005B0427">
              <w:rPr>
                <w:rFonts w:ascii="Times New Roman" w:hAnsi="Times New Roman" w:cs="Times New Roman"/>
                <w:lang w:val="en-US"/>
              </w:rPr>
              <w:t xml:space="preserve"> lei </w:t>
            </w:r>
          </w:p>
        </w:tc>
        <w:tc>
          <w:tcPr>
            <w:tcW w:w="2374" w:type="dxa"/>
          </w:tcPr>
          <w:p w:rsidR="00442BAD" w:rsidRPr="005B0427" w:rsidRDefault="006903BE" w:rsidP="005F7347">
            <w:pPr>
              <w:rPr>
                <w:rFonts w:ascii="Times New Roman" w:hAnsi="Times New Roman" w:cs="Times New Roman"/>
                <w:lang w:val="en-US"/>
              </w:rPr>
            </w:pPr>
            <w:r w:rsidRPr="005B0427">
              <w:rPr>
                <w:rFonts w:ascii="Times New Roman" w:hAnsi="Times New Roman" w:cs="Times New Roman"/>
                <w:lang w:val="en-US"/>
              </w:rPr>
              <w:t xml:space="preserve">20  </w:t>
            </w:r>
            <w:r w:rsidR="00442BAD" w:rsidRPr="005B0427">
              <w:rPr>
                <w:rFonts w:ascii="Times New Roman" w:hAnsi="Times New Roman" w:cs="Times New Roman"/>
                <w:lang w:val="en-US"/>
              </w:rPr>
              <w:t xml:space="preserve">lei </w:t>
            </w:r>
          </w:p>
        </w:tc>
      </w:tr>
    </w:tbl>
    <w:p w:rsidR="00071E2C" w:rsidRPr="005B0427" w:rsidRDefault="00071E2C" w:rsidP="00071E2C">
      <w:pPr>
        <w:ind w:firstLine="708"/>
        <w:rPr>
          <w:rFonts w:ascii="Times New Roman" w:hAnsi="Times New Roman" w:cs="Times New Roman"/>
          <w:b/>
          <w:sz w:val="32"/>
          <w:szCs w:val="32"/>
          <w:lang w:val="en-US"/>
        </w:rPr>
      </w:pPr>
    </w:p>
    <w:p w:rsidR="00071E2C" w:rsidRPr="005B0427" w:rsidRDefault="00071E2C" w:rsidP="00071E2C">
      <w:pPr>
        <w:ind w:firstLine="708"/>
        <w:rPr>
          <w:rFonts w:ascii="Times New Roman" w:hAnsi="Times New Roman" w:cs="Times New Roman"/>
          <w:b/>
          <w:sz w:val="32"/>
          <w:szCs w:val="32"/>
          <w:lang w:val="en-US"/>
        </w:rPr>
      </w:pPr>
    </w:p>
    <w:p w:rsidR="00071E2C" w:rsidRPr="005B0427" w:rsidRDefault="00071E2C" w:rsidP="00071E2C">
      <w:pPr>
        <w:ind w:firstLine="708"/>
        <w:jc w:val="center"/>
        <w:rPr>
          <w:rFonts w:ascii="Times New Roman" w:hAnsi="Times New Roman" w:cs="Times New Roman"/>
          <w:b/>
          <w:sz w:val="32"/>
          <w:szCs w:val="32"/>
          <w:lang w:val="en-US"/>
        </w:rPr>
      </w:pPr>
      <w:r w:rsidRPr="005B0427">
        <w:rPr>
          <w:rFonts w:ascii="Times New Roman" w:hAnsi="Times New Roman" w:cs="Times New Roman"/>
          <w:b/>
          <w:sz w:val="32"/>
          <w:szCs w:val="32"/>
          <w:lang w:val="en-US"/>
        </w:rPr>
        <w:t>VIII. TAXE SPECIALE</w:t>
      </w:r>
    </w:p>
    <w:p w:rsidR="00071E2C" w:rsidRPr="005B0427" w:rsidRDefault="00071E2C" w:rsidP="00071E2C">
      <w:pPr>
        <w:rPr>
          <w:rFonts w:ascii="Times New Roman" w:hAnsi="Times New Roman" w:cs="Times New Roman"/>
          <w:sz w:val="32"/>
          <w:szCs w:val="32"/>
          <w:lang w:val="en-US"/>
        </w:rPr>
      </w:pPr>
    </w:p>
    <w:tbl>
      <w:tblPr>
        <w:tblStyle w:val="TableGrid"/>
        <w:tblW w:w="0" w:type="auto"/>
        <w:tblLook w:val="04A0"/>
      </w:tblPr>
      <w:tblGrid>
        <w:gridCol w:w="7763"/>
        <w:gridCol w:w="1701"/>
        <w:gridCol w:w="1296"/>
      </w:tblGrid>
      <w:tr w:rsidR="006903BE" w:rsidRPr="005B0427" w:rsidTr="006903BE">
        <w:tc>
          <w:tcPr>
            <w:tcW w:w="7763" w:type="dxa"/>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Taxă   specială</w:t>
            </w:r>
          </w:p>
        </w:tc>
        <w:tc>
          <w:tcPr>
            <w:tcW w:w="1701" w:type="dxa"/>
          </w:tcPr>
          <w:p w:rsidR="006903BE" w:rsidRPr="005B0427" w:rsidRDefault="006903BE" w:rsidP="006903BE">
            <w:pPr>
              <w:rPr>
                <w:rFonts w:ascii="Times New Roman" w:hAnsi="Times New Roman" w:cs="Times New Roman"/>
                <w:lang w:val="en-US"/>
              </w:rPr>
            </w:pPr>
            <w:r w:rsidRPr="005B0427">
              <w:rPr>
                <w:rFonts w:ascii="Times New Roman" w:hAnsi="Times New Roman" w:cs="Times New Roman"/>
                <w:lang w:val="en-US"/>
              </w:rPr>
              <w:t>Nivelurile stabilite pentru anul fiscal 2025</w:t>
            </w:r>
          </w:p>
        </w:tc>
        <w:tc>
          <w:tcPr>
            <w:tcW w:w="1296" w:type="dxa"/>
          </w:tcPr>
          <w:p w:rsidR="006903BE" w:rsidRPr="005B0427" w:rsidRDefault="006903BE" w:rsidP="006903BE">
            <w:pPr>
              <w:rPr>
                <w:rFonts w:ascii="Times New Roman" w:hAnsi="Times New Roman" w:cs="Times New Roman"/>
                <w:lang w:val="en-US"/>
              </w:rPr>
            </w:pPr>
            <w:r w:rsidRPr="005B0427">
              <w:rPr>
                <w:rFonts w:ascii="Times New Roman" w:hAnsi="Times New Roman" w:cs="Times New Roman"/>
                <w:lang w:val="en-US"/>
              </w:rPr>
              <w:t>Nivelurile stabilite pentru anul fiscal 2026</w:t>
            </w:r>
          </w:p>
        </w:tc>
      </w:tr>
      <w:tr w:rsidR="006903BE" w:rsidRPr="005B0427" w:rsidTr="006903BE">
        <w:tc>
          <w:tcPr>
            <w:tcW w:w="7763" w:type="dxa"/>
          </w:tcPr>
          <w:p w:rsidR="006903BE" w:rsidRPr="005B0427" w:rsidRDefault="006903BE" w:rsidP="006903BE">
            <w:pPr>
              <w:rPr>
                <w:rFonts w:ascii="Times New Roman" w:hAnsi="Times New Roman" w:cs="Times New Roman"/>
                <w:lang w:val="en-US"/>
              </w:rPr>
            </w:pPr>
            <w:r w:rsidRPr="005B0427">
              <w:rPr>
                <w:rFonts w:ascii="Times New Roman" w:hAnsi="Times New Roman" w:cs="Times New Roman"/>
                <w:lang w:val="en-US"/>
              </w:rPr>
              <w:t>Taxă înregistrare  tractoare  la nivelul  comunei  şi  altor  vehicule  cu  tracţiune  mecanică</w:t>
            </w:r>
          </w:p>
        </w:tc>
        <w:tc>
          <w:tcPr>
            <w:tcW w:w="1701"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252 lei</w:t>
            </w:r>
          </w:p>
        </w:tc>
        <w:tc>
          <w:tcPr>
            <w:tcW w:w="1296"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266 lei</w:t>
            </w:r>
          </w:p>
        </w:tc>
      </w:tr>
      <w:tr w:rsidR="006903BE" w:rsidRPr="005B0427" w:rsidTr="006903BE">
        <w:tc>
          <w:tcPr>
            <w:tcW w:w="7763" w:type="dxa"/>
          </w:tcPr>
          <w:p w:rsidR="006903BE" w:rsidRPr="005B0427" w:rsidRDefault="006903BE" w:rsidP="006903BE">
            <w:pPr>
              <w:rPr>
                <w:rFonts w:ascii="Times New Roman" w:hAnsi="Times New Roman" w:cs="Times New Roman"/>
                <w:lang w:val="en-US"/>
              </w:rPr>
            </w:pPr>
            <w:r w:rsidRPr="005B0427">
              <w:rPr>
                <w:rFonts w:ascii="Times New Roman" w:hAnsi="Times New Roman" w:cs="Times New Roman"/>
                <w:lang w:val="en-US"/>
              </w:rPr>
              <w:t>Taxă  înregistrare  remorcă  la nivelul  comunei</w:t>
            </w:r>
          </w:p>
        </w:tc>
        <w:tc>
          <w:tcPr>
            <w:tcW w:w="1701"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38  lei</w:t>
            </w:r>
          </w:p>
        </w:tc>
        <w:tc>
          <w:tcPr>
            <w:tcW w:w="1296"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40 lei</w:t>
            </w:r>
          </w:p>
        </w:tc>
      </w:tr>
      <w:tr w:rsidR="006903BE" w:rsidRPr="005B0427" w:rsidTr="006903BE">
        <w:tc>
          <w:tcPr>
            <w:tcW w:w="7763" w:type="dxa"/>
          </w:tcPr>
          <w:p w:rsidR="006903BE" w:rsidRPr="005B0427" w:rsidRDefault="006903BE" w:rsidP="006903BE">
            <w:pPr>
              <w:rPr>
                <w:rFonts w:ascii="Times New Roman" w:hAnsi="Times New Roman" w:cs="Times New Roman"/>
                <w:lang w:val="en-US"/>
              </w:rPr>
            </w:pPr>
            <w:r w:rsidRPr="005B0427">
              <w:rPr>
                <w:rFonts w:ascii="Times New Roman" w:hAnsi="Times New Roman" w:cs="Times New Roman"/>
                <w:lang w:val="en-US"/>
              </w:rPr>
              <w:t>Taxa  înregistrare  mopede  la  nivelul comunei</w:t>
            </w:r>
          </w:p>
        </w:tc>
        <w:tc>
          <w:tcPr>
            <w:tcW w:w="1701"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66  lei</w:t>
            </w:r>
          </w:p>
        </w:tc>
        <w:tc>
          <w:tcPr>
            <w:tcW w:w="1296"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70 lei</w:t>
            </w:r>
          </w:p>
        </w:tc>
      </w:tr>
      <w:tr w:rsidR="006903BE" w:rsidRPr="005B0427" w:rsidTr="006903BE">
        <w:tc>
          <w:tcPr>
            <w:tcW w:w="7763" w:type="dxa"/>
          </w:tcPr>
          <w:p w:rsidR="006903BE" w:rsidRPr="005B0427" w:rsidRDefault="006903BE" w:rsidP="006903BE">
            <w:pPr>
              <w:rPr>
                <w:rFonts w:ascii="Times New Roman" w:hAnsi="Times New Roman" w:cs="Times New Roman"/>
                <w:lang w:val="en-US"/>
              </w:rPr>
            </w:pPr>
            <w:r w:rsidRPr="005B0427">
              <w:rPr>
                <w:rFonts w:ascii="Times New Roman" w:hAnsi="Times New Roman" w:cs="Times New Roman"/>
                <w:lang w:val="en-US"/>
              </w:rPr>
              <w:t>Taxă  înregistrare  autovehicule  (care  se  percep  o  singură  data  şi  nu  este   anuală , pentru  persoanele  care  nu  plătesc  taxa  de  înmatriculare)</w:t>
            </w:r>
          </w:p>
        </w:tc>
        <w:tc>
          <w:tcPr>
            <w:tcW w:w="1701"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66  lei</w:t>
            </w:r>
          </w:p>
        </w:tc>
        <w:tc>
          <w:tcPr>
            <w:tcW w:w="1296"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70 lei</w:t>
            </w:r>
          </w:p>
        </w:tc>
      </w:tr>
      <w:tr w:rsidR="006903BE" w:rsidRPr="005B0427" w:rsidTr="006903BE">
        <w:tc>
          <w:tcPr>
            <w:tcW w:w="7763" w:type="dxa"/>
          </w:tcPr>
          <w:p w:rsidR="006903BE" w:rsidRPr="005B0427" w:rsidRDefault="006903BE" w:rsidP="006903BE">
            <w:pPr>
              <w:rPr>
                <w:rFonts w:ascii="Times New Roman" w:hAnsi="Times New Roman" w:cs="Times New Roman"/>
                <w:lang w:val="en-US"/>
              </w:rPr>
            </w:pPr>
            <w:r w:rsidRPr="005B0427">
              <w:rPr>
                <w:rFonts w:ascii="Times New Roman" w:hAnsi="Times New Roman" w:cs="Times New Roman"/>
                <w:lang w:val="en-US"/>
              </w:rPr>
              <w:t>Taxa  Xerox</w:t>
            </w:r>
          </w:p>
        </w:tc>
        <w:tc>
          <w:tcPr>
            <w:tcW w:w="1701"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0</w:t>
            </w:r>
            <w:proofErr w:type="gramStart"/>
            <w:r w:rsidRPr="005B0427">
              <w:rPr>
                <w:rFonts w:ascii="Times New Roman" w:hAnsi="Times New Roman" w:cs="Times New Roman"/>
                <w:lang w:val="en-US"/>
              </w:rPr>
              <w:t>,5</w:t>
            </w:r>
            <w:proofErr w:type="gramEnd"/>
            <w:r w:rsidRPr="005B0427">
              <w:rPr>
                <w:rFonts w:ascii="Times New Roman" w:hAnsi="Times New Roman" w:cs="Times New Roman"/>
                <w:lang w:val="en-US"/>
              </w:rPr>
              <w:t xml:space="preserve"> lei/pag.</w:t>
            </w:r>
          </w:p>
        </w:tc>
        <w:tc>
          <w:tcPr>
            <w:tcW w:w="1296"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0,5 lei/pag</w:t>
            </w:r>
          </w:p>
        </w:tc>
      </w:tr>
      <w:tr w:rsidR="006903BE" w:rsidRPr="005B0427" w:rsidTr="006903BE">
        <w:tc>
          <w:tcPr>
            <w:tcW w:w="7763" w:type="dxa"/>
          </w:tcPr>
          <w:p w:rsidR="006903BE" w:rsidRPr="005B0427" w:rsidRDefault="006903BE" w:rsidP="006903BE">
            <w:pPr>
              <w:rPr>
                <w:rFonts w:ascii="Times New Roman" w:hAnsi="Times New Roman" w:cs="Times New Roman"/>
                <w:lang w:val="en-US"/>
              </w:rPr>
            </w:pPr>
            <w:r w:rsidRPr="005B0427">
              <w:rPr>
                <w:rFonts w:ascii="Times New Roman" w:hAnsi="Times New Roman" w:cs="Times New Roman"/>
                <w:lang w:val="en-US"/>
              </w:rPr>
              <w:t>Taxă  formular</w:t>
            </w:r>
          </w:p>
        </w:tc>
        <w:tc>
          <w:tcPr>
            <w:tcW w:w="1701"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6  lei</w:t>
            </w:r>
          </w:p>
        </w:tc>
        <w:tc>
          <w:tcPr>
            <w:tcW w:w="1296"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6  lei</w:t>
            </w:r>
          </w:p>
        </w:tc>
      </w:tr>
      <w:tr w:rsidR="006903BE" w:rsidRPr="005B0427" w:rsidTr="006903BE">
        <w:tc>
          <w:tcPr>
            <w:tcW w:w="7763" w:type="dxa"/>
          </w:tcPr>
          <w:p w:rsidR="006903BE" w:rsidRPr="005B0427" w:rsidRDefault="006903BE" w:rsidP="006903BE">
            <w:pPr>
              <w:rPr>
                <w:rFonts w:ascii="Times New Roman" w:hAnsi="Times New Roman" w:cs="Times New Roman"/>
                <w:lang w:val="en-US"/>
              </w:rPr>
            </w:pPr>
            <w:r w:rsidRPr="005B0427">
              <w:rPr>
                <w:rFonts w:ascii="Times New Roman" w:hAnsi="Times New Roman" w:cs="Times New Roman"/>
                <w:lang w:val="en-US"/>
              </w:rPr>
              <w:t>Taxă  pentru  măsurători  teren  agricol  la  solicitarea  deţinătorului  titlului  de  proprietate</w:t>
            </w:r>
          </w:p>
        </w:tc>
        <w:tc>
          <w:tcPr>
            <w:tcW w:w="1701"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82  lei</w:t>
            </w:r>
          </w:p>
        </w:tc>
        <w:tc>
          <w:tcPr>
            <w:tcW w:w="1296" w:type="dxa"/>
            <w:vAlign w:val="center"/>
          </w:tcPr>
          <w:p w:rsidR="006903BE" w:rsidRPr="005B0427" w:rsidRDefault="00EB33C3" w:rsidP="006903BE">
            <w:pPr>
              <w:jc w:val="center"/>
              <w:rPr>
                <w:rFonts w:ascii="Times New Roman" w:hAnsi="Times New Roman" w:cs="Times New Roman"/>
                <w:lang w:val="en-US"/>
              </w:rPr>
            </w:pPr>
            <w:r>
              <w:rPr>
                <w:rFonts w:ascii="Times New Roman" w:hAnsi="Times New Roman" w:cs="Times New Roman"/>
                <w:lang w:val="en-US"/>
              </w:rPr>
              <w:t>100</w:t>
            </w:r>
            <w:r w:rsidR="006903BE" w:rsidRPr="005B0427">
              <w:rPr>
                <w:rFonts w:ascii="Times New Roman" w:hAnsi="Times New Roman" w:cs="Times New Roman"/>
                <w:lang w:val="en-US"/>
              </w:rPr>
              <w:t xml:space="preserve"> lei</w:t>
            </w:r>
          </w:p>
        </w:tc>
      </w:tr>
      <w:tr w:rsidR="006903BE" w:rsidRPr="005B0427" w:rsidTr="006903BE">
        <w:tc>
          <w:tcPr>
            <w:tcW w:w="7763" w:type="dxa"/>
          </w:tcPr>
          <w:p w:rsidR="006903BE" w:rsidRPr="005B0427" w:rsidRDefault="006903BE" w:rsidP="006903BE">
            <w:pPr>
              <w:rPr>
                <w:rFonts w:ascii="Times New Roman" w:hAnsi="Times New Roman" w:cs="Times New Roman"/>
                <w:lang w:val="en-US"/>
              </w:rPr>
            </w:pPr>
            <w:r w:rsidRPr="005B0427">
              <w:rPr>
                <w:rFonts w:ascii="Times New Roman" w:hAnsi="Times New Roman" w:cs="Times New Roman"/>
                <w:lang w:val="en-US"/>
              </w:rPr>
              <w:t>Taxă pentru transmiterea  prin  fax  a  unui  act: -intern (ţară)</w:t>
            </w:r>
          </w:p>
          <w:p w:rsidR="006903BE" w:rsidRPr="005B0427" w:rsidRDefault="006903BE" w:rsidP="006903BE">
            <w:pPr>
              <w:pStyle w:val="ListParagraph"/>
              <w:numPr>
                <w:ilvl w:val="0"/>
                <w:numId w:val="9"/>
              </w:numPr>
              <w:rPr>
                <w:rFonts w:ascii="Times New Roman" w:hAnsi="Times New Roman" w:cs="Times New Roman"/>
                <w:lang w:val="en-US"/>
              </w:rPr>
            </w:pPr>
            <w:r w:rsidRPr="005B0427">
              <w:rPr>
                <w:rFonts w:ascii="Times New Roman" w:hAnsi="Times New Roman" w:cs="Times New Roman"/>
                <w:lang w:val="en-US"/>
              </w:rPr>
              <w:t>Extern  ( în  străinătate)</w:t>
            </w:r>
          </w:p>
        </w:tc>
        <w:tc>
          <w:tcPr>
            <w:tcW w:w="1701" w:type="dxa"/>
            <w:vAlign w:val="center"/>
          </w:tcPr>
          <w:p w:rsidR="006903BE" w:rsidRPr="005B0427" w:rsidRDefault="006903BE" w:rsidP="006903BE">
            <w:pPr>
              <w:jc w:val="center"/>
              <w:rPr>
                <w:rFonts w:ascii="Times New Roman" w:hAnsi="Times New Roman" w:cs="Times New Roman"/>
                <w:lang w:val="en-US"/>
              </w:rPr>
            </w:pPr>
            <w:proofErr w:type="gramStart"/>
            <w:r w:rsidRPr="005B0427">
              <w:rPr>
                <w:rFonts w:ascii="Times New Roman" w:hAnsi="Times New Roman" w:cs="Times New Roman"/>
                <w:lang w:val="en-US"/>
              </w:rPr>
              <w:t>6  lei</w:t>
            </w:r>
            <w:proofErr w:type="gramEnd"/>
            <w:r w:rsidRPr="005B0427">
              <w:rPr>
                <w:rFonts w:ascii="Times New Roman" w:hAnsi="Times New Roman" w:cs="Times New Roman"/>
                <w:lang w:val="en-US"/>
              </w:rPr>
              <w:t>/pag.</w:t>
            </w:r>
          </w:p>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11  lei/pag</w:t>
            </w:r>
          </w:p>
        </w:tc>
        <w:tc>
          <w:tcPr>
            <w:tcW w:w="1296" w:type="dxa"/>
            <w:vAlign w:val="center"/>
          </w:tcPr>
          <w:p w:rsidR="006903BE" w:rsidRPr="005B0427" w:rsidRDefault="006903BE" w:rsidP="006903BE">
            <w:pPr>
              <w:jc w:val="center"/>
              <w:rPr>
                <w:rFonts w:ascii="Times New Roman" w:hAnsi="Times New Roman" w:cs="Times New Roman"/>
                <w:lang w:val="en-US"/>
              </w:rPr>
            </w:pPr>
            <w:proofErr w:type="gramStart"/>
            <w:r w:rsidRPr="005B0427">
              <w:rPr>
                <w:rFonts w:ascii="Times New Roman" w:hAnsi="Times New Roman" w:cs="Times New Roman"/>
                <w:lang w:val="en-US"/>
              </w:rPr>
              <w:t>6  lei</w:t>
            </w:r>
            <w:proofErr w:type="gramEnd"/>
            <w:r w:rsidRPr="005B0427">
              <w:rPr>
                <w:rFonts w:ascii="Times New Roman" w:hAnsi="Times New Roman" w:cs="Times New Roman"/>
                <w:lang w:val="en-US"/>
              </w:rPr>
              <w:t>/pag.</w:t>
            </w:r>
          </w:p>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12  lei/pag</w:t>
            </w:r>
          </w:p>
        </w:tc>
      </w:tr>
      <w:tr w:rsidR="006903BE" w:rsidRPr="005B0427" w:rsidTr="006903BE">
        <w:tc>
          <w:tcPr>
            <w:tcW w:w="7763" w:type="dxa"/>
          </w:tcPr>
          <w:p w:rsidR="006903BE" w:rsidRPr="005B0427" w:rsidRDefault="006903BE" w:rsidP="006903BE">
            <w:pPr>
              <w:rPr>
                <w:rFonts w:ascii="Times New Roman" w:hAnsi="Times New Roman" w:cs="Times New Roman"/>
                <w:lang w:val="en-US"/>
              </w:rPr>
            </w:pPr>
            <w:r w:rsidRPr="005B0427">
              <w:rPr>
                <w:rFonts w:ascii="Times New Roman" w:hAnsi="Times New Roman" w:cs="Times New Roman"/>
                <w:lang w:val="en-US"/>
              </w:rPr>
              <w:lastRenderedPageBreak/>
              <w:t>Taxă pentru  eliberare  copii  după   documente  aflate  în  arhiva  Primăriei (Autorizaţii de Construire - documentaţie anexă, Hotărâri ale Consiliului Local - documentaţie anexă, Decizii, Dispoziţii emise de Primarul Comunei, Petiţii, Roluri Agricole, Roluri Financiare)</w:t>
            </w:r>
          </w:p>
        </w:tc>
        <w:tc>
          <w:tcPr>
            <w:tcW w:w="1701"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6 lei/oră</w:t>
            </w:r>
          </w:p>
        </w:tc>
        <w:tc>
          <w:tcPr>
            <w:tcW w:w="1296"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6 lei/oră</w:t>
            </w:r>
          </w:p>
        </w:tc>
      </w:tr>
      <w:tr w:rsidR="006903BE" w:rsidRPr="005B0427" w:rsidTr="006903BE">
        <w:tc>
          <w:tcPr>
            <w:tcW w:w="7763" w:type="dxa"/>
          </w:tcPr>
          <w:p w:rsidR="006903BE" w:rsidRPr="005B0427" w:rsidRDefault="006903BE" w:rsidP="006903BE">
            <w:pPr>
              <w:rPr>
                <w:rFonts w:ascii="Times New Roman" w:hAnsi="Times New Roman" w:cs="Times New Roman"/>
                <w:lang w:val="en-US"/>
              </w:rPr>
            </w:pPr>
            <w:r w:rsidRPr="005B0427">
              <w:rPr>
                <w:rFonts w:ascii="Times New Roman" w:hAnsi="Times New Roman" w:cs="Times New Roman"/>
                <w:lang w:val="en-US"/>
              </w:rPr>
              <w:t>Taxă pentru  completarea  / eliberarea Anexei  nr.24</w:t>
            </w:r>
          </w:p>
        </w:tc>
        <w:tc>
          <w:tcPr>
            <w:tcW w:w="1701"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44  lei</w:t>
            </w:r>
          </w:p>
        </w:tc>
        <w:tc>
          <w:tcPr>
            <w:tcW w:w="1296" w:type="dxa"/>
            <w:vAlign w:val="center"/>
          </w:tcPr>
          <w:p w:rsidR="006903BE" w:rsidRPr="005B0427" w:rsidRDefault="00EB33C3" w:rsidP="006903BE">
            <w:pPr>
              <w:jc w:val="center"/>
              <w:rPr>
                <w:rFonts w:ascii="Times New Roman" w:hAnsi="Times New Roman" w:cs="Times New Roman"/>
                <w:lang w:val="en-US"/>
              </w:rPr>
            </w:pPr>
            <w:r>
              <w:rPr>
                <w:rFonts w:ascii="Times New Roman" w:hAnsi="Times New Roman" w:cs="Times New Roman"/>
                <w:lang w:val="en-US"/>
              </w:rPr>
              <w:t>50</w:t>
            </w:r>
            <w:r w:rsidR="006903BE" w:rsidRPr="005B0427">
              <w:rPr>
                <w:rFonts w:ascii="Times New Roman" w:hAnsi="Times New Roman" w:cs="Times New Roman"/>
                <w:lang w:val="en-US"/>
              </w:rPr>
              <w:t xml:space="preserve"> lei</w:t>
            </w:r>
          </w:p>
        </w:tc>
      </w:tr>
      <w:tr w:rsidR="006903BE" w:rsidRPr="005B0427" w:rsidTr="006903BE">
        <w:tc>
          <w:tcPr>
            <w:tcW w:w="7763" w:type="dxa"/>
          </w:tcPr>
          <w:p w:rsidR="006903BE" w:rsidRPr="005B0427" w:rsidRDefault="006903BE" w:rsidP="006903BE">
            <w:pPr>
              <w:rPr>
                <w:rFonts w:ascii="Times New Roman" w:hAnsi="Times New Roman" w:cs="Times New Roman"/>
                <w:lang w:val="en-US"/>
              </w:rPr>
            </w:pPr>
            <w:r w:rsidRPr="005B0427">
              <w:rPr>
                <w:rFonts w:ascii="Times New Roman" w:hAnsi="Times New Roman" w:cs="Times New Roman"/>
                <w:lang w:val="en-US"/>
              </w:rPr>
              <w:t xml:space="preserve">Taxă  pentru viza anuala carnet producator </w:t>
            </w:r>
          </w:p>
        </w:tc>
        <w:tc>
          <w:tcPr>
            <w:tcW w:w="1701"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38  lei</w:t>
            </w:r>
          </w:p>
        </w:tc>
        <w:tc>
          <w:tcPr>
            <w:tcW w:w="1296"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40 lei</w:t>
            </w:r>
          </w:p>
        </w:tc>
      </w:tr>
      <w:tr w:rsidR="006903BE" w:rsidRPr="005B0427" w:rsidTr="006903BE">
        <w:tc>
          <w:tcPr>
            <w:tcW w:w="7763" w:type="dxa"/>
          </w:tcPr>
          <w:p w:rsidR="006903BE" w:rsidRPr="005B0427" w:rsidRDefault="006903BE" w:rsidP="006903BE">
            <w:pPr>
              <w:rPr>
                <w:rFonts w:ascii="Times New Roman" w:hAnsi="Times New Roman" w:cs="Times New Roman"/>
                <w:lang w:val="en-US"/>
              </w:rPr>
            </w:pPr>
            <w:r w:rsidRPr="005B0427">
              <w:rPr>
                <w:rFonts w:ascii="Times New Roman" w:hAnsi="Times New Roman" w:cs="Times New Roman"/>
                <w:lang w:val="en-US"/>
              </w:rPr>
              <w:t>Taxă  pentru  oficierea  căsătoriilor  în  zilele de sâmbătă  şi  duminică</w:t>
            </w:r>
          </w:p>
        </w:tc>
        <w:tc>
          <w:tcPr>
            <w:tcW w:w="1701"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126  lei</w:t>
            </w:r>
          </w:p>
        </w:tc>
        <w:tc>
          <w:tcPr>
            <w:tcW w:w="1296"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133 lei</w:t>
            </w:r>
          </w:p>
        </w:tc>
      </w:tr>
      <w:tr w:rsidR="006903BE" w:rsidRPr="005B0427" w:rsidTr="006903BE">
        <w:tc>
          <w:tcPr>
            <w:tcW w:w="7763" w:type="dxa"/>
          </w:tcPr>
          <w:p w:rsidR="006903BE" w:rsidRPr="005B0427" w:rsidRDefault="006903BE" w:rsidP="006903BE">
            <w:pPr>
              <w:rPr>
                <w:rFonts w:ascii="Times New Roman" w:hAnsi="Times New Roman" w:cs="Times New Roman"/>
                <w:lang w:val="en-US"/>
              </w:rPr>
            </w:pPr>
            <w:r w:rsidRPr="005B0427">
              <w:rPr>
                <w:rFonts w:ascii="Times New Roman" w:hAnsi="Times New Roman" w:cs="Times New Roman"/>
                <w:lang w:val="en-US"/>
              </w:rPr>
              <w:t>Taxă  pentru  oficierea  căsătoriilor  în  afara   sediului  Primăriei</w:t>
            </w:r>
          </w:p>
        </w:tc>
        <w:tc>
          <w:tcPr>
            <w:tcW w:w="1701"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126  lei</w:t>
            </w:r>
          </w:p>
        </w:tc>
        <w:tc>
          <w:tcPr>
            <w:tcW w:w="1296"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133 lei</w:t>
            </w:r>
          </w:p>
        </w:tc>
      </w:tr>
      <w:tr w:rsidR="006903BE" w:rsidRPr="005B0427" w:rsidTr="006903BE">
        <w:tc>
          <w:tcPr>
            <w:tcW w:w="7763" w:type="dxa"/>
          </w:tcPr>
          <w:p w:rsidR="006903BE" w:rsidRPr="005B0427" w:rsidRDefault="006903BE" w:rsidP="006903BE">
            <w:pPr>
              <w:rPr>
                <w:rFonts w:ascii="Times New Roman" w:hAnsi="Times New Roman" w:cs="Times New Roman"/>
                <w:lang w:val="en-US"/>
              </w:rPr>
            </w:pPr>
            <w:r w:rsidRPr="005B0427">
              <w:rPr>
                <w:rFonts w:ascii="Times New Roman" w:hAnsi="Times New Roman" w:cs="Times New Roman"/>
                <w:lang w:val="en-US"/>
              </w:rPr>
              <w:t>Taxă  de oficiere</w:t>
            </w:r>
            <w:r w:rsidR="002745F3" w:rsidRPr="005B0427">
              <w:rPr>
                <w:rFonts w:ascii="Times New Roman" w:hAnsi="Times New Roman" w:cs="Times New Roman"/>
                <w:lang w:val="en-US"/>
              </w:rPr>
              <w:t xml:space="preserve">  a  căsătoriei  pentru  persoan</w:t>
            </w:r>
            <w:r w:rsidRPr="005B0427">
              <w:rPr>
                <w:rFonts w:ascii="Times New Roman" w:hAnsi="Times New Roman" w:cs="Times New Roman"/>
                <w:lang w:val="en-US"/>
              </w:rPr>
              <w:t>e  care  nu  au  domiciliul  în  localitate</w:t>
            </w:r>
          </w:p>
        </w:tc>
        <w:tc>
          <w:tcPr>
            <w:tcW w:w="1701"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629  lei</w:t>
            </w:r>
          </w:p>
        </w:tc>
        <w:tc>
          <w:tcPr>
            <w:tcW w:w="1296" w:type="dxa"/>
            <w:vAlign w:val="center"/>
          </w:tcPr>
          <w:p w:rsidR="006903BE" w:rsidRPr="005B0427" w:rsidRDefault="006903BE" w:rsidP="006903BE">
            <w:pPr>
              <w:jc w:val="center"/>
              <w:rPr>
                <w:rFonts w:ascii="Times New Roman" w:hAnsi="Times New Roman" w:cs="Times New Roman"/>
                <w:lang w:val="en-US"/>
              </w:rPr>
            </w:pPr>
            <w:r w:rsidRPr="005B0427">
              <w:rPr>
                <w:rFonts w:ascii="Times New Roman" w:hAnsi="Times New Roman" w:cs="Times New Roman"/>
                <w:lang w:val="en-US"/>
              </w:rPr>
              <w:t>664 lei</w:t>
            </w:r>
          </w:p>
        </w:tc>
      </w:tr>
      <w:tr w:rsidR="00EB33C3" w:rsidRPr="005B0427" w:rsidTr="00DF28ED">
        <w:tc>
          <w:tcPr>
            <w:tcW w:w="7763" w:type="dxa"/>
          </w:tcPr>
          <w:p w:rsidR="00EB33C3" w:rsidRPr="00EB33C3" w:rsidRDefault="00EB33C3" w:rsidP="00EB33C3">
            <w:pPr>
              <w:rPr>
                <w:rFonts w:ascii="Times New Roman" w:hAnsi="Times New Roman" w:cs="Times New Roman"/>
                <w:lang w:val="en-US"/>
              </w:rPr>
            </w:pPr>
            <w:r w:rsidRPr="00EB33C3">
              <w:rPr>
                <w:rFonts w:ascii="Times New Roman" w:hAnsi="Times New Roman" w:cs="Times New Roman"/>
                <w:lang w:val="en-US"/>
              </w:rPr>
              <w:t>Taxa pentru indeplinirea procedurii de divorț pe cale administrativa</w:t>
            </w:r>
          </w:p>
        </w:tc>
        <w:tc>
          <w:tcPr>
            <w:tcW w:w="1701" w:type="dxa"/>
          </w:tcPr>
          <w:p w:rsidR="00EB33C3" w:rsidRPr="005B0427" w:rsidRDefault="00EB33C3" w:rsidP="00093AB1">
            <w:pPr>
              <w:rPr>
                <w:rFonts w:ascii="Times New Roman" w:hAnsi="Times New Roman" w:cs="Times New Roman"/>
                <w:lang w:val="en-US"/>
              </w:rPr>
            </w:pPr>
            <w:r>
              <w:rPr>
                <w:rFonts w:ascii="Times New Roman" w:hAnsi="Times New Roman" w:cs="Times New Roman"/>
                <w:lang w:val="en-US"/>
              </w:rPr>
              <w:t xml:space="preserve">        </w:t>
            </w:r>
            <w:r w:rsidRPr="005B0427">
              <w:rPr>
                <w:rFonts w:ascii="Times New Roman" w:hAnsi="Times New Roman" w:cs="Times New Roman"/>
                <w:lang w:val="en-US"/>
              </w:rPr>
              <w:t>755 lei</w:t>
            </w:r>
          </w:p>
        </w:tc>
        <w:tc>
          <w:tcPr>
            <w:tcW w:w="1296" w:type="dxa"/>
          </w:tcPr>
          <w:p w:rsidR="00EB33C3" w:rsidRPr="005B0427" w:rsidRDefault="00EB33C3" w:rsidP="00093AB1">
            <w:pPr>
              <w:rPr>
                <w:rFonts w:ascii="Times New Roman" w:hAnsi="Times New Roman" w:cs="Times New Roman"/>
                <w:lang w:val="en-US"/>
              </w:rPr>
            </w:pPr>
            <w:r>
              <w:rPr>
                <w:rFonts w:ascii="Times New Roman" w:hAnsi="Times New Roman" w:cs="Times New Roman"/>
                <w:lang w:val="en-US"/>
              </w:rPr>
              <w:t xml:space="preserve">    </w:t>
            </w:r>
            <w:r w:rsidRPr="005B0427">
              <w:rPr>
                <w:rFonts w:ascii="Times New Roman" w:hAnsi="Times New Roman" w:cs="Times New Roman"/>
                <w:lang w:val="en-US"/>
              </w:rPr>
              <w:t>797 lei</w:t>
            </w:r>
          </w:p>
        </w:tc>
      </w:tr>
      <w:tr w:rsidR="00EB33C3" w:rsidRPr="005B0427" w:rsidTr="006903BE">
        <w:tc>
          <w:tcPr>
            <w:tcW w:w="7763" w:type="dxa"/>
          </w:tcPr>
          <w:p w:rsidR="00EB33C3" w:rsidRPr="005B0427" w:rsidRDefault="00EB33C3" w:rsidP="00520DFF">
            <w:pPr>
              <w:rPr>
                <w:rFonts w:ascii="Times New Roman" w:hAnsi="Times New Roman" w:cs="Times New Roman"/>
                <w:lang w:val="en-US"/>
              </w:rPr>
            </w:pPr>
            <w:r w:rsidRPr="005B0427">
              <w:rPr>
                <w:rFonts w:ascii="Times New Roman" w:hAnsi="Times New Roman" w:cs="Times New Roman"/>
                <w:lang w:val="en-US"/>
              </w:rPr>
              <w:t xml:space="preserve">Taxă eliberare certificate stare civila ( urgență ) </w:t>
            </w:r>
          </w:p>
        </w:tc>
        <w:tc>
          <w:tcPr>
            <w:tcW w:w="1701" w:type="dxa"/>
            <w:vAlign w:val="center"/>
          </w:tcPr>
          <w:p w:rsidR="00EB33C3" w:rsidRPr="005B0427" w:rsidRDefault="00EB33C3" w:rsidP="006903BE">
            <w:pPr>
              <w:jc w:val="center"/>
              <w:rPr>
                <w:rFonts w:ascii="Times New Roman" w:hAnsi="Times New Roman" w:cs="Times New Roman"/>
                <w:lang w:val="en-US"/>
              </w:rPr>
            </w:pPr>
            <w:r w:rsidRPr="005B0427">
              <w:rPr>
                <w:rFonts w:ascii="Times New Roman" w:hAnsi="Times New Roman" w:cs="Times New Roman"/>
                <w:lang w:val="en-US"/>
              </w:rPr>
              <w:t>19 lei</w:t>
            </w:r>
          </w:p>
        </w:tc>
        <w:tc>
          <w:tcPr>
            <w:tcW w:w="1296" w:type="dxa"/>
            <w:vAlign w:val="center"/>
          </w:tcPr>
          <w:p w:rsidR="00EB33C3" w:rsidRPr="005B0427" w:rsidRDefault="00EB33C3" w:rsidP="006903BE">
            <w:pPr>
              <w:jc w:val="center"/>
              <w:rPr>
                <w:rFonts w:ascii="Times New Roman" w:hAnsi="Times New Roman" w:cs="Times New Roman"/>
                <w:lang w:val="en-US"/>
              </w:rPr>
            </w:pPr>
            <w:r w:rsidRPr="005B0427">
              <w:rPr>
                <w:rFonts w:ascii="Times New Roman" w:hAnsi="Times New Roman" w:cs="Times New Roman"/>
                <w:lang w:val="en-US"/>
              </w:rPr>
              <w:t xml:space="preserve">20 lei </w:t>
            </w:r>
          </w:p>
        </w:tc>
      </w:tr>
      <w:tr w:rsidR="00EB33C3" w:rsidRPr="005B0427" w:rsidTr="006903BE">
        <w:tc>
          <w:tcPr>
            <w:tcW w:w="7763" w:type="dxa"/>
          </w:tcPr>
          <w:p w:rsidR="00EB33C3" w:rsidRPr="005B0427" w:rsidRDefault="00EB33C3" w:rsidP="006903BE">
            <w:pPr>
              <w:rPr>
                <w:rFonts w:ascii="Times New Roman" w:hAnsi="Times New Roman" w:cs="Times New Roman"/>
                <w:lang w:val="en-US"/>
              </w:rPr>
            </w:pPr>
            <w:r w:rsidRPr="005B0427">
              <w:rPr>
                <w:rFonts w:ascii="Times New Roman" w:hAnsi="Times New Roman" w:cs="Times New Roman"/>
                <w:lang w:val="en-US"/>
              </w:rPr>
              <w:t>Taxă  închiriere  Cămin  cultural  Valea  Ursului  Pentru  nuntă , cumetrii</w:t>
            </w:r>
          </w:p>
        </w:tc>
        <w:tc>
          <w:tcPr>
            <w:tcW w:w="1701" w:type="dxa"/>
            <w:vAlign w:val="center"/>
          </w:tcPr>
          <w:p w:rsidR="00EB33C3" w:rsidRPr="005B0427" w:rsidRDefault="00EB33C3" w:rsidP="006903BE">
            <w:pPr>
              <w:jc w:val="center"/>
              <w:rPr>
                <w:rFonts w:ascii="Times New Roman" w:hAnsi="Times New Roman" w:cs="Times New Roman"/>
                <w:lang w:val="en-US"/>
              </w:rPr>
            </w:pPr>
            <w:r w:rsidRPr="005B0427">
              <w:rPr>
                <w:rFonts w:ascii="Times New Roman" w:hAnsi="Times New Roman" w:cs="Times New Roman"/>
                <w:lang w:val="en-US"/>
              </w:rPr>
              <w:t>663 lei /zi</w:t>
            </w:r>
          </w:p>
        </w:tc>
        <w:tc>
          <w:tcPr>
            <w:tcW w:w="1296" w:type="dxa"/>
            <w:vAlign w:val="center"/>
          </w:tcPr>
          <w:p w:rsidR="00EB33C3" w:rsidRPr="005B0427" w:rsidRDefault="00EB33C3" w:rsidP="006903BE">
            <w:pPr>
              <w:jc w:val="center"/>
              <w:rPr>
                <w:rFonts w:ascii="Times New Roman" w:hAnsi="Times New Roman" w:cs="Times New Roman"/>
                <w:lang w:val="en-US"/>
              </w:rPr>
            </w:pPr>
            <w:r w:rsidRPr="005B0427">
              <w:rPr>
                <w:rFonts w:ascii="Times New Roman" w:hAnsi="Times New Roman" w:cs="Times New Roman"/>
                <w:lang w:val="en-US"/>
              </w:rPr>
              <w:t>700 lei/zi</w:t>
            </w:r>
          </w:p>
        </w:tc>
      </w:tr>
      <w:tr w:rsidR="00EB33C3" w:rsidRPr="005B0427" w:rsidTr="006903BE">
        <w:tc>
          <w:tcPr>
            <w:tcW w:w="7763" w:type="dxa"/>
          </w:tcPr>
          <w:p w:rsidR="00EB33C3" w:rsidRPr="005B0427" w:rsidRDefault="00EB33C3" w:rsidP="006903BE">
            <w:pPr>
              <w:rPr>
                <w:rFonts w:ascii="Times New Roman" w:hAnsi="Times New Roman" w:cs="Times New Roman"/>
                <w:lang w:val="en-US"/>
              </w:rPr>
            </w:pPr>
            <w:r w:rsidRPr="005B0427">
              <w:rPr>
                <w:rFonts w:ascii="Times New Roman" w:hAnsi="Times New Roman" w:cs="Times New Roman"/>
                <w:lang w:val="en-US"/>
              </w:rPr>
              <w:t>Taxă  închiriere  mese  şi  bănci  în  afara  Căminului  Cultural</w:t>
            </w:r>
          </w:p>
        </w:tc>
        <w:tc>
          <w:tcPr>
            <w:tcW w:w="1701" w:type="dxa"/>
            <w:vAlign w:val="center"/>
          </w:tcPr>
          <w:p w:rsidR="00EB33C3" w:rsidRPr="005B0427" w:rsidRDefault="00EB33C3" w:rsidP="006903BE">
            <w:pPr>
              <w:jc w:val="center"/>
              <w:rPr>
                <w:rFonts w:ascii="Times New Roman" w:hAnsi="Times New Roman" w:cs="Times New Roman"/>
                <w:lang w:val="en-US"/>
              </w:rPr>
            </w:pPr>
            <w:r w:rsidRPr="005B0427">
              <w:rPr>
                <w:rFonts w:ascii="Times New Roman" w:hAnsi="Times New Roman" w:cs="Times New Roman"/>
                <w:lang w:val="en-US"/>
              </w:rPr>
              <w:t>11 lei/set</w:t>
            </w:r>
          </w:p>
        </w:tc>
        <w:tc>
          <w:tcPr>
            <w:tcW w:w="1296" w:type="dxa"/>
            <w:vAlign w:val="center"/>
          </w:tcPr>
          <w:p w:rsidR="00EB33C3" w:rsidRPr="005B0427" w:rsidRDefault="00EB33C3" w:rsidP="006903BE">
            <w:pPr>
              <w:jc w:val="center"/>
              <w:rPr>
                <w:rFonts w:ascii="Times New Roman" w:hAnsi="Times New Roman" w:cs="Times New Roman"/>
                <w:lang w:val="en-US"/>
              </w:rPr>
            </w:pPr>
            <w:r w:rsidRPr="005B0427">
              <w:rPr>
                <w:rFonts w:ascii="Times New Roman" w:hAnsi="Times New Roman" w:cs="Times New Roman"/>
                <w:lang w:val="en-US"/>
              </w:rPr>
              <w:t>12 lei /set</w:t>
            </w:r>
          </w:p>
        </w:tc>
      </w:tr>
      <w:tr w:rsidR="00EB33C3" w:rsidRPr="005B0427" w:rsidTr="006903BE">
        <w:tc>
          <w:tcPr>
            <w:tcW w:w="7763" w:type="dxa"/>
          </w:tcPr>
          <w:p w:rsidR="00EB33C3" w:rsidRPr="005B0427" w:rsidRDefault="00EB33C3" w:rsidP="006903BE">
            <w:pPr>
              <w:rPr>
                <w:rFonts w:ascii="Times New Roman" w:hAnsi="Times New Roman" w:cs="Times New Roman"/>
                <w:lang w:val="en-US"/>
              </w:rPr>
            </w:pPr>
            <w:r w:rsidRPr="005B0427">
              <w:rPr>
                <w:rFonts w:ascii="Times New Roman" w:hAnsi="Times New Roman" w:cs="Times New Roman"/>
                <w:lang w:val="en-US"/>
              </w:rPr>
              <w:t>Taxă  eliberare  certificate  de  stare  civilă  la  urgenţă</w:t>
            </w:r>
          </w:p>
        </w:tc>
        <w:tc>
          <w:tcPr>
            <w:tcW w:w="1701" w:type="dxa"/>
            <w:vAlign w:val="center"/>
          </w:tcPr>
          <w:p w:rsidR="00EB33C3" w:rsidRPr="005B0427" w:rsidRDefault="00EB33C3" w:rsidP="006903BE">
            <w:pPr>
              <w:jc w:val="center"/>
              <w:rPr>
                <w:rFonts w:ascii="Times New Roman" w:hAnsi="Times New Roman" w:cs="Times New Roman"/>
                <w:lang w:val="en-US"/>
              </w:rPr>
            </w:pPr>
            <w:r w:rsidRPr="005B0427">
              <w:rPr>
                <w:rFonts w:ascii="Times New Roman" w:hAnsi="Times New Roman" w:cs="Times New Roman"/>
                <w:lang w:val="en-US"/>
              </w:rPr>
              <w:t>19  lei</w:t>
            </w:r>
          </w:p>
        </w:tc>
        <w:tc>
          <w:tcPr>
            <w:tcW w:w="1296" w:type="dxa"/>
            <w:vAlign w:val="center"/>
          </w:tcPr>
          <w:p w:rsidR="00EB33C3" w:rsidRPr="005B0427" w:rsidRDefault="00EB33C3" w:rsidP="006903BE">
            <w:pPr>
              <w:jc w:val="center"/>
              <w:rPr>
                <w:rFonts w:ascii="Times New Roman" w:hAnsi="Times New Roman" w:cs="Times New Roman"/>
                <w:lang w:val="en-US"/>
              </w:rPr>
            </w:pPr>
            <w:r w:rsidRPr="005B0427">
              <w:rPr>
                <w:rFonts w:ascii="Times New Roman" w:hAnsi="Times New Roman" w:cs="Times New Roman"/>
                <w:lang w:val="en-US"/>
              </w:rPr>
              <w:t>20 lei</w:t>
            </w:r>
          </w:p>
        </w:tc>
      </w:tr>
      <w:tr w:rsidR="00EB33C3" w:rsidRPr="005B0427" w:rsidTr="006903BE">
        <w:tc>
          <w:tcPr>
            <w:tcW w:w="7763" w:type="dxa"/>
          </w:tcPr>
          <w:p w:rsidR="00EB33C3" w:rsidRPr="005B0427" w:rsidRDefault="00EB33C3" w:rsidP="006903BE">
            <w:pPr>
              <w:rPr>
                <w:rFonts w:ascii="Times New Roman" w:hAnsi="Times New Roman" w:cs="Times New Roman"/>
                <w:lang w:val="en-US"/>
              </w:rPr>
            </w:pPr>
            <w:r w:rsidRPr="005B0427">
              <w:rPr>
                <w:rFonts w:ascii="Times New Roman" w:hAnsi="Times New Roman" w:cs="Times New Roman"/>
                <w:lang w:val="en-US"/>
              </w:rPr>
              <w:t>Taxă  eliberare  certificat  fiscal  bunuri  mobile şi  imobile  - personae fizice</w:t>
            </w:r>
          </w:p>
          <w:p w:rsidR="00EB33C3" w:rsidRPr="005B0427" w:rsidRDefault="00EB33C3" w:rsidP="006903BE">
            <w:pPr>
              <w:pStyle w:val="ListParagraph"/>
              <w:numPr>
                <w:ilvl w:val="0"/>
                <w:numId w:val="9"/>
              </w:numPr>
              <w:tabs>
                <w:tab w:val="left" w:pos="5280"/>
              </w:tabs>
              <w:rPr>
                <w:rFonts w:ascii="Times New Roman" w:hAnsi="Times New Roman" w:cs="Times New Roman"/>
                <w:lang w:val="en-US"/>
              </w:rPr>
            </w:pPr>
            <w:r w:rsidRPr="005B0427">
              <w:rPr>
                <w:rFonts w:ascii="Times New Roman" w:hAnsi="Times New Roman" w:cs="Times New Roman"/>
                <w:lang w:val="en-US"/>
              </w:rPr>
              <w:t>Personae  juridice</w:t>
            </w:r>
            <w:r>
              <w:rPr>
                <w:rFonts w:ascii="Times New Roman" w:hAnsi="Times New Roman" w:cs="Times New Roman"/>
                <w:lang w:val="en-US"/>
              </w:rPr>
              <w:t xml:space="preserve"> ( in regim de urgenta )</w:t>
            </w:r>
          </w:p>
        </w:tc>
        <w:tc>
          <w:tcPr>
            <w:tcW w:w="1701" w:type="dxa"/>
            <w:vAlign w:val="center"/>
          </w:tcPr>
          <w:p w:rsidR="00EB33C3" w:rsidRPr="005B0427" w:rsidRDefault="00EB33C3" w:rsidP="006903BE">
            <w:pPr>
              <w:jc w:val="center"/>
              <w:rPr>
                <w:rFonts w:ascii="Times New Roman" w:hAnsi="Times New Roman" w:cs="Times New Roman"/>
                <w:lang w:val="en-US"/>
              </w:rPr>
            </w:pPr>
            <w:r w:rsidRPr="005B0427">
              <w:rPr>
                <w:rFonts w:ascii="Times New Roman" w:hAnsi="Times New Roman" w:cs="Times New Roman"/>
                <w:lang w:val="en-US"/>
              </w:rPr>
              <w:t>6 lei</w:t>
            </w:r>
          </w:p>
          <w:p w:rsidR="00EB33C3" w:rsidRPr="005B0427" w:rsidRDefault="00EB33C3" w:rsidP="006903BE">
            <w:pPr>
              <w:jc w:val="center"/>
              <w:rPr>
                <w:rFonts w:ascii="Times New Roman" w:hAnsi="Times New Roman" w:cs="Times New Roman"/>
                <w:lang w:val="en-US"/>
              </w:rPr>
            </w:pPr>
            <w:r w:rsidRPr="005B0427">
              <w:rPr>
                <w:rFonts w:ascii="Times New Roman" w:hAnsi="Times New Roman" w:cs="Times New Roman"/>
                <w:lang w:val="en-US"/>
              </w:rPr>
              <w:t>11  lei</w:t>
            </w:r>
          </w:p>
        </w:tc>
        <w:tc>
          <w:tcPr>
            <w:tcW w:w="1296" w:type="dxa"/>
            <w:vAlign w:val="center"/>
          </w:tcPr>
          <w:p w:rsidR="00EB33C3" w:rsidRPr="005B0427" w:rsidRDefault="00EB33C3" w:rsidP="006903BE">
            <w:pPr>
              <w:jc w:val="center"/>
              <w:rPr>
                <w:rFonts w:ascii="Times New Roman" w:hAnsi="Times New Roman" w:cs="Times New Roman"/>
                <w:lang w:val="en-US"/>
              </w:rPr>
            </w:pPr>
            <w:r>
              <w:rPr>
                <w:rFonts w:ascii="Times New Roman" w:hAnsi="Times New Roman" w:cs="Times New Roman"/>
                <w:lang w:val="en-US"/>
              </w:rPr>
              <w:t>10</w:t>
            </w:r>
            <w:r w:rsidRPr="005B0427">
              <w:rPr>
                <w:rFonts w:ascii="Times New Roman" w:hAnsi="Times New Roman" w:cs="Times New Roman"/>
                <w:lang w:val="en-US"/>
              </w:rPr>
              <w:t xml:space="preserve"> lei</w:t>
            </w:r>
          </w:p>
          <w:p w:rsidR="00EB33C3" w:rsidRPr="005B0427" w:rsidRDefault="00EB33C3" w:rsidP="00EB33C3">
            <w:pPr>
              <w:jc w:val="center"/>
              <w:rPr>
                <w:rFonts w:ascii="Times New Roman" w:hAnsi="Times New Roman" w:cs="Times New Roman"/>
                <w:lang w:val="en-US"/>
              </w:rPr>
            </w:pPr>
            <w:r w:rsidRPr="005B0427">
              <w:rPr>
                <w:rFonts w:ascii="Times New Roman" w:hAnsi="Times New Roman" w:cs="Times New Roman"/>
                <w:lang w:val="en-US"/>
              </w:rPr>
              <w:t>1</w:t>
            </w:r>
            <w:r>
              <w:rPr>
                <w:rFonts w:ascii="Times New Roman" w:hAnsi="Times New Roman" w:cs="Times New Roman"/>
                <w:lang w:val="en-US"/>
              </w:rPr>
              <w:t>5</w:t>
            </w:r>
            <w:r w:rsidRPr="005B0427">
              <w:rPr>
                <w:rFonts w:ascii="Times New Roman" w:hAnsi="Times New Roman" w:cs="Times New Roman"/>
                <w:lang w:val="en-US"/>
              </w:rPr>
              <w:t xml:space="preserve">  lei</w:t>
            </w:r>
          </w:p>
        </w:tc>
      </w:tr>
      <w:tr w:rsidR="00EB33C3" w:rsidRPr="005B0427" w:rsidTr="006903BE">
        <w:tc>
          <w:tcPr>
            <w:tcW w:w="7763" w:type="dxa"/>
          </w:tcPr>
          <w:p w:rsidR="00EB33C3" w:rsidRPr="005B0427" w:rsidRDefault="00EB33C3" w:rsidP="006903BE">
            <w:pPr>
              <w:rPr>
                <w:rFonts w:ascii="Times New Roman" w:hAnsi="Times New Roman" w:cs="Times New Roman"/>
                <w:lang w:val="en-US"/>
              </w:rPr>
            </w:pPr>
            <w:r w:rsidRPr="005B0427">
              <w:rPr>
                <w:rFonts w:ascii="Times New Roman" w:hAnsi="Times New Roman" w:cs="Times New Roman"/>
                <w:lang w:val="en-US"/>
              </w:rPr>
              <w:t>Taxă  eliberare  adeverinţă  privind  Registrul  agricol</w:t>
            </w:r>
          </w:p>
        </w:tc>
        <w:tc>
          <w:tcPr>
            <w:tcW w:w="1701" w:type="dxa"/>
            <w:vAlign w:val="center"/>
          </w:tcPr>
          <w:p w:rsidR="00EB33C3" w:rsidRPr="005B0427" w:rsidRDefault="00EB33C3" w:rsidP="006903BE">
            <w:pPr>
              <w:jc w:val="center"/>
              <w:rPr>
                <w:rFonts w:ascii="Times New Roman" w:hAnsi="Times New Roman" w:cs="Times New Roman"/>
                <w:lang w:val="en-US"/>
              </w:rPr>
            </w:pPr>
            <w:r w:rsidRPr="005B0427">
              <w:rPr>
                <w:rFonts w:ascii="Times New Roman" w:hAnsi="Times New Roman" w:cs="Times New Roman"/>
                <w:lang w:val="en-US"/>
              </w:rPr>
              <w:t>6 lei</w:t>
            </w:r>
          </w:p>
        </w:tc>
        <w:tc>
          <w:tcPr>
            <w:tcW w:w="1296" w:type="dxa"/>
            <w:vAlign w:val="center"/>
          </w:tcPr>
          <w:p w:rsidR="00EB33C3" w:rsidRPr="005B0427" w:rsidRDefault="00EB33C3" w:rsidP="006903BE">
            <w:pPr>
              <w:jc w:val="center"/>
              <w:rPr>
                <w:rFonts w:ascii="Times New Roman" w:hAnsi="Times New Roman" w:cs="Times New Roman"/>
                <w:lang w:val="en-US"/>
              </w:rPr>
            </w:pPr>
            <w:r w:rsidRPr="005B0427">
              <w:rPr>
                <w:rFonts w:ascii="Times New Roman" w:hAnsi="Times New Roman" w:cs="Times New Roman"/>
                <w:lang w:val="en-US"/>
              </w:rPr>
              <w:t>6 lei</w:t>
            </w:r>
          </w:p>
        </w:tc>
      </w:tr>
      <w:tr w:rsidR="00EB33C3" w:rsidRPr="005B0427" w:rsidTr="006903BE">
        <w:tc>
          <w:tcPr>
            <w:tcW w:w="7763" w:type="dxa"/>
          </w:tcPr>
          <w:p w:rsidR="00EB33C3" w:rsidRPr="005B0427" w:rsidRDefault="00EB33C3" w:rsidP="006903BE">
            <w:pPr>
              <w:rPr>
                <w:rFonts w:ascii="Times New Roman" w:hAnsi="Times New Roman" w:cs="Times New Roman"/>
              </w:rPr>
            </w:pPr>
            <w:r w:rsidRPr="005B0427">
              <w:rPr>
                <w:rFonts w:ascii="Times New Roman" w:hAnsi="Times New Roman" w:cs="Times New Roman"/>
                <w:lang w:val="en-US"/>
              </w:rPr>
              <w:t>Tax</w:t>
            </w:r>
            <w:r w:rsidRPr="005B0427">
              <w:rPr>
                <w:rFonts w:ascii="Times New Roman" w:hAnsi="Times New Roman" w:cs="Times New Roman"/>
              </w:rPr>
              <w:t>ă pentru  întocmirea  anchetei  sociale  la  cerere</w:t>
            </w:r>
          </w:p>
        </w:tc>
        <w:tc>
          <w:tcPr>
            <w:tcW w:w="1701" w:type="dxa"/>
            <w:vAlign w:val="center"/>
          </w:tcPr>
          <w:p w:rsidR="00EB33C3" w:rsidRPr="005B0427" w:rsidRDefault="00EB33C3" w:rsidP="006903BE">
            <w:pPr>
              <w:jc w:val="center"/>
              <w:rPr>
                <w:rFonts w:ascii="Times New Roman" w:hAnsi="Times New Roman" w:cs="Times New Roman"/>
                <w:lang w:val="en-US"/>
              </w:rPr>
            </w:pPr>
            <w:r w:rsidRPr="005B0427">
              <w:rPr>
                <w:rFonts w:ascii="Times New Roman" w:hAnsi="Times New Roman" w:cs="Times New Roman"/>
                <w:lang w:val="en-US"/>
              </w:rPr>
              <w:t>12  lei</w:t>
            </w:r>
          </w:p>
        </w:tc>
        <w:tc>
          <w:tcPr>
            <w:tcW w:w="1296" w:type="dxa"/>
            <w:vAlign w:val="center"/>
          </w:tcPr>
          <w:p w:rsidR="00EB33C3" w:rsidRPr="005B0427" w:rsidRDefault="00EB33C3" w:rsidP="00EB33C3">
            <w:pPr>
              <w:jc w:val="center"/>
              <w:rPr>
                <w:rFonts w:ascii="Times New Roman" w:hAnsi="Times New Roman" w:cs="Times New Roman"/>
                <w:lang w:val="en-US"/>
              </w:rPr>
            </w:pPr>
            <w:r w:rsidRPr="005B0427">
              <w:rPr>
                <w:rFonts w:ascii="Times New Roman" w:hAnsi="Times New Roman" w:cs="Times New Roman"/>
                <w:lang w:val="en-US"/>
              </w:rPr>
              <w:t>1</w:t>
            </w:r>
            <w:r>
              <w:rPr>
                <w:rFonts w:ascii="Times New Roman" w:hAnsi="Times New Roman" w:cs="Times New Roman"/>
                <w:lang w:val="en-US"/>
              </w:rPr>
              <w:t>5</w:t>
            </w:r>
            <w:r w:rsidRPr="005B0427">
              <w:rPr>
                <w:rFonts w:ascii="Times New Roman" w:hAnsi="Times New Roman" w:cs="Times New Roman"/>
                <w:lang w:val="en-US"/>
              </w:rPr>
              <w:t xml:space="preserve">  lei</w:t>
            </w:r>
          </w:p>
        </w:tc>
      </w:tr>
      <w:tr w:rsidR="00EB33C3" w:rsidRPr="005B0427" w:rsidTr="006903BE">
        <w:tc>
          <w:tcPr>
            <w:tcW w:w="7763" w:type="dxa"/>
          </w:tcPr>
          <w:p w:rsidR="00EB33C3" w:rsidRPr="005B0427" w:rsidRDefault="00EB33C3" w:rsidP="006903BE">
            <w:pPr>
              <w:rPr>
                <w:rFonts w:ascii="Times New Roman" w:hAnsi="Times New Roman" w:cs="Times New Roman"/>
                <w:lang w:val="en-US"/>
              </w:rPr>
            </w:pPr>
            <w:proofErr w:type="gramStart"/>
            <w:r w:rsidRPr="005B0427">
              <w:rPr>
                <w:rFonts w:ascii="Times New Roman" w:hAnsi="Times New Roman" w:cs="Times New Roman"/>
                <w:lang w:val="en-US"/>
              </w:rPr>
              <w:t>Taxă  eliberare</w:t>
            </w:r>
            <w:proofErr w:type="gramEnd"/>
            <w:r w:rsidRPr="005B0427">
              <w:rPr>
                <w:rFonts w:ascii="Times New Roman" w:hAnsi="Times New Roman" w:cs="Times New Roman"/>
                <w:lang w:val="en-US"/>
              </w:rPr>
              <w:t xml:space="preserve">  adeverinţă   compartiment  as.  Socială</w:t>
            </w:r>
          </w:p>
        </w:tc>
        <w:tc>
          <w:tcPr>
            <w:tcW w:w="1701" w:type="dxa"/>
            <w:vAlign w:val="center"/>
          </w:tcPr>
          <w:p w:rsidR="00EB33C3" w:rsidRPr="005B0427" w:rsidRDefault="00EB33C3" w:rsidP="006903BE">
            <w:pPr>
              <w:jc w:val="center"/>
              <w:rPr>
                <w:rFonts w:ascii="Times New Roman" w:hAnsi="Times New Roman" w:cs="Times New Roman"/>
                <w:lang w:val="en-US"/>
              </w:rPr>
            </w:pPr>
            <w:r w:rsidRPr="005B0427">
              <w:rPr>
                <w:rFonts w:ascii="Times New Roman" w:hAnsi="Times New Roman" w:cs="Times New Roman"/>
                <w:lang w:val="en-US"/>
              </w:rPr>
              <w:t>6  lei</w:t>
            </w:r>
          </w:p>
        </w:tc>
        <w:tc>
          <w:tcPr>
            <w:tcW w:w="1296" w:type="dxa"/>
            <w:vAlign w:val="center"/>
          </w:tcPr>
          <w:p w:rsidR="00EB33C3" w:rsidRPr="005B0427" w:rsidRDefault="00EB33C3" w:rsidP="006903BE">
            <w:pPr>
              <w:jc w:val="center"/>
              <w:rPr>
                <w:rFonts w:ascii="Times New Roman" w:hAnsi="Times New Roman" w:cs="Times New Roman"/>
                <w:lang w:val="en-US"/>
              </w:rPr>
            </w:pPr>
            <w:r w:rsidRPr="005B0427">
              <w:rPr>
                <w:rFonts w:ascii="Times New Roman" w:hAnsi="Times New Roman" w:cs="Times New Roman"/>
                <w:lang w:val="en-US"/>
              </w:rPr>
              <w:t>6  lei</w:t>
            </w:r>
          </w:p>
        </w:tc>
      </w:tr>
      <w:tr w:rsidR="00EB33C3" w:rsidRPr="005B0427" w:rsidTr="006903BE">
        <w:tc>
          <w:tcPr>
            <w:tcW w:w="7763" w:type="dxa"/>
          </w:tcPr>
          <w:p w:rsidR="00EB33C3" w:rsidRPr="005B0427" w:rsidRDefault="00EB33C3" w:rsidP="00D113AC">
            <w:pPr>
              <w:rPr>
                <w:rFonts w:ascii="Times New Roman" w:hAnsi="Times New Roman" w:cs="Times New Roman"/>
                <w:lang w:val="en-US"/>
              </w:rPr>
            </w:pPr>
            <w:r w:rsidRPr="005B0427">
              <w:rPr>
                <w:rFonts w:ascii="Times New Roman" w:hAnsi="Times New Roman" w:cs="Times New Roman"/>
                <w:lang w:val="en-US"/>
              </w:rPr>
              <w:t xml:space="preserve">Taxă înregistrare ofertă vânzare teren </w:t>
            </w:r>
          </w:p>
        </w:tc>
        <w:tc>
          <w:tcPr>
            <w:tcW w:w="1701" w:type="dxa"/>
            <w:vAlign w:val="center"/>
          </w:tcPr>
          <w:p w:rsidR="00EB33C3" w:rsidRPr="005B0427" w:rsidRDefault="00EB33C3" w:rsidP="006903BE">
            <w:pPr>
              <w:jc w:val="center"/>
              <w:rPr>
                <w:rFonts w:ascii="Times New Roman" w:hAnsi="Times New Roman" w:cs="Times New Roman"/>
                <w:lang w:val="en-US"/>
              </w:rPr>
            </w:pPr>
            <w:r w:rsidRPr="005B0427">
              <w:rPr>
                <w:rFonts w:ascii="Times New Roman" w:hAnsi="Times New Roman" w:cs="Times New Roman"/>
                <w:lang w:val="en-US"/>
              </w:rPr>
              <w:t>35 lei</w:t>
            </w:r>
          </w:p>
        </w:tc>
        <w:tc>
          <w:tcPr>
            <w:tcW w:w="1296" w:type="dxa"/>
            <w:vAlign w:val="center"/>
          </w:tcPr>
          <w:p w:rsidR="00EB33C3" w:rsidRPr="005B0427" w:rsidRDefault="00EB33C3" w:rsidP="006903BE">
            <w:pPr>
              <w:jc w:val="center"/>
              <w:rPr>
                <w:rFonts w:ascii="Times New Roman" w:hAnsi="Times New Roman" w:cs="Times New Roman"/>
                <w:lang w:val="en-US"/>
              </w:rPr>
            </w:pPr>
            <w:r>
              <w:rPr>
                <w:rFonts w:ascii="Times New Roman" w:hAnsi="Times New Roman" w:cs="Times New Roman"/>
                <w:lang w:val="en-US"/>
              </w:rPr>
              <w:t>50</w:t>
            </w:r>
            <w:r w:rsidRPr="005B0427">
              <w:rPr>
                <w:rFonts w:ascii="Times New Roman" w:hAnsi="Times New Roman" w:cs="Times New Roman"/>
                <w:lang w:val="en-US"/>
              </w:rPr>
              <w:t xml:space="preserve"> lei </w:t>
            </w:r>
          </w:p>
        </w:tc>
      </w:tr>
      <w:tr w:rsidR="00EB33C3" w:rsidRPr="005B0427" w:rsidTr="006903BE">
        <w:tc>
          <w:tcPr>
            <w:tcW w:w="7763" w:type="dxa"/>
          </w:tcPr>
          <w:p w:rsidR="00EB33C3" w:rsidRDefault="00EB33C3" w:rsidP="00A71BC8">
            <w:pPr>
              <w:rPr>
                <w:rFonts w:ascii="Times New Roman" w:hAnsi="Times New Roman" w:cs="Times New Roman"/>
                <w:lang w:val="en-US"/>
              </w:rPr>
            </w:pPr>
            <w:r w:rsidRPr="005B0427">
              <w:rPr>
                <w:rFonts w:ascii="Times New Roman" w:hAnsi="Times New Roman" w:cs="Times New Roman"/>
                <w:lang w:val="en-US"/>
              </w:rPr>
              <w:t>Redactare  si  înregistrare  contracte  arendă  şi  închiriere</w:t>
            </w:r>
          </w:p>
          <w:p w:rsidR="00EB33C3" w:rsidRPr="005B0427" w:rsidRDefault="00EB33C3" w:rsidP="00A71BC8">
            <w:pPr>
              <w:rPr>
                <w:rFonts w:ascii="Times New Roman" w:hAnsi="Times New Roman" w:cs="Times New Roman"/>
                <w:lang w:val="en-US"/>
              </w:rPr>
            </w:pPr>
            <w:r>
              <w:rPr>
                <w:rFonts w:ascii="Times New Roman" w:hAnsi="Times New Roman" w:cs="Times New Roman"/>
                <w:lang w:val="en-US"/>
              </w:rPr>
              <w:t xml:space="preserve">si de reziliere </w:t>
            </w:r>
          </w:p>
        </w:tc>
        <w:tc>
          <w:tcPr>
            <w:tcW w:w="1701" w:type="dxa"/>
            <w:vAlign w:val="center"/>
          </w:tcPr>
          <w:p w:rsidR="00EB33C3" w:rsidRPr="005B0427" w:rsidRDefault="00EB33C3" w:rsidP="00A71BC8">
            <w:pPr>
              <w:jc w:val="center"/>
              <w:rPr>
                <w:rFonts w:ascii="Times New Roman" w:hAnsi="Times New Roman" w:cs="Times New Roman"/>
                <w:lang w:val="en-US"/>
              </w:rPr>
            </w:pPr>
            <w:r w:rsidRPr="005B0427">
              <w:rPr>
                <w:rFonts w:ascii="Times New Roman" w:hAnsi="Times New Roman" w:cs="Times New Roman"/>
                <w:lang w:val="en-US"/>
              </w:rPr>
              <w:t>12 lei/ formular</w:t>
            </w:r>
          </w:p>
        </w:tc>
        <w:tc>
          <w:tcPr>
            <w:tcW w:w="1296" w:type="dxa"/>
            <w:vAlign w:val="center"/>
          </w:tcPr>
          <w:p w:rsidR="00EB33C3" w:rsidRPr="005B0427" w:rsidRDefault="00EB33C3" w:rsidP="00A71BC8">
            <w:pPr>
              <w:jc w:val="center"/>
              <w:rPr>
                <w:rFonts w:ascii="Times New Roman" w:hAnsi="Times New Roman" w:cs="Times New Roman"/>
                <w:lang w:val="en-US"/>
              </w:rPr>
            </w:pPr>
            <w:r>
              <w:rPr>
                <w:rFonts w:ascii="Times New Roman" w:hAnsi="Times New Roman" w:cs="Times New Roman"/>
                <w:lang w:val="en-US"/>
              </w:rPr>
              <w:t>20</w:t>
            </w:r>
            <w:r w:rsidRPr="005B0427">
              <w:rPr>
                <w:rFonts w:ascii="Times New Roman" w:hAnsi="Times New Roman" w:cs="Times New Roman"/>
                <w:lang w:val="en-US"/>
              </w:rPr>
              <w:t xml:space="preserve"> lei/formular</w:t>
            </w:r>
          </w:p>
        </w:tc>
      </w:tr>
    </w:tbl>
    <w:p w:rsidR="00071E2C" w:rsidRPr="005B0427" w:rsidRDefault="00071E2C" w:rsidP="00071E2C">
      <w:pPr>
        <w:rPr>
          <w:rFonts w:ascii="Times New Roman" w:hAnsi="Times New Roman" w:cs="Times New Roman"/>
          <w:lang w:val="en-US"/>
        </w:rPr>
      </w:pPr>
    </w:p>
    <w:p w:rsidR="00071E2C" w:rsidRPr="005B0427" w:rsidRDefault="00071E2C" w:rsidP="00071E2C">
      <w:pPr>
        <w:ind w:firstLine="708"/>
        <w:rPr>
          <w:rFonts w:ascii="Times New Roman" w:hAnsi="Times New Roman" w:cs="Times New Roman"/>
          <w:lang w:val="en-US"/>
        </w:rPr>
      </w:pPr>
      <w:r w:rsidRPr="005B0427">
        <w:rPr>
          <w:rFonts w:ascii="Times New Roman" w:hAnsi="Times New Roman" w:cs="Times New Roman"/>
          <w:lang w:val="en-US"/>
        </w:rPr>
        <w:t xml:space="preserve">Taxele  special  se  achită  anticipat  prestării  serviciului  ,  respective  eliberării  documentului  , la  casieria  primăriei. </w:t>
      </w:r>
      <w:proofErr w:type="gramStart"/>
      <w:r w:rsidRPr="005B0427">
        <w:rPr>
          <w:rFonts w:ascii="Times New Roman" w:hAnsi="Times New Roman" w:cs="Times New Roman"/>
          <w:lang w:val="en-US"/>
        </w:rPr>
        <w:t>Dovada  achitării</w:t>
      </w:r>
      <w:proofErr w:type="gramEnd"/>
      <w:r w:rsidRPr="005B0427">
        <w:rPr>
          <w:rFonts w:ascii="Times New Roman" w:hAnsi="Times New Roman" w:cs="Times New Roman"/>
          <w:lang w:val="en-US"/>
        </w:rPr>
        <w:t xml:space="preserve">  taxei  se  va  depune  odată   cu  cererea.</w:t>
      </w:r>
    </w:p>
    <w:p w:rsidR="00F922E4" w:rsidRPr="005B0427" w:rsidRDefault="00071E2C" w:rsidP="00704F56">
      <w:pPr>
        <w:ind w:firstLine="708"/>
        <w:rPr>
          <w:rFonts w:ascii="Times New Roman" w:hAnsi="Times New Roman" w:cs="Times New Roman"/>
          <w:b/>
          <w:sz w:val="32"/>
          <w:szCs w:val="32"/>
          <w:u w:val="single"/>
          <w:lang w:val="en-US"/>
        </w:rPr>
      </w:pPr>
      <w:proofErr w:type="gramStart"/>
      <w:r w:rsidRPr="005B0427">
        <w:rPr>
          <w:rFonts w:ascii="Times New Roman" w:hAnsi="Times New Roman" w:cs="Times New Roman"/>
          <w:b/>
          <w:sz w:val="32"/>
          <w:szCs w:val="32"/>
          <w:u w:val="single"/>
          <w:lang w:val="en-US"/>
        </w:rPr>
        <w:t>Alte  taxe</w:t>
      </w:r>
      <w:proofErr w:type="gramEnd"/>
      <w:r w:rsidRPr="005B0427">
        <w:rPr>
          <w:rFonts w:ascii="Times New Roman" w:hAnsi="Times New Roman" w:cs="Times New Roman"/>
          <w:b/>
          <w:sz w:val="32"/>
          <w:szCs w:val="32"/>
          <w:u w:val="single"/>
          <w:lang w:val="en-US"/>
        </w:rPr>
        <w:t xml:space="preserve">  speciale </w:t>
      </w:r>
    </w:p>
    <w:p w:rsidR="00071E2C" w:rsidRPr="005B0427" w:rsidRDefault="00071E2C" w:rsidP="00071E2C">
      <w:pPr>
        <w:pStyle w:val="ListParagraph"/>
        <w:numPr>
          <w:ilvl w:val="0"/>
          <w:numId w:val="10"/>
        </w:numPr>
        <w:rPr>
          <w:rFonts w:ascii="Times New Roman" w:hAnsi="Times New Roman" w:cs="Times New Roman"/>
          <w:b/>
          <w:sz w:val="28"/>
          <w:szCs w:val="28"/>
          <w:lang w:val="en-US"/>
        </w:rPr>
      </w:pPr>
      <w:proofErr w:type="gramStart"/>
      <w:r w:rsidRPr="005B0427">
        <w:rPr>
          <w:rFonts w:ascii="Times New Roman" w:hAnsi="Times New Roman" w:cs="Times New Roman"/>
          <w:b/>
          <w:sz w:val="28"/>
          <w:szCs w:val="28"/>
          <w:lang w:val="en-US"/>
        </w:rPr>
        <w:t>Taxă  P.S.I</w:t>
      </w:r>
      <w:proofErr w:type="gramEnd"/>
      <w:r w:rsidRPr="005B0427">
        <w:rPr>
          <w:rFonts w:ascii="Times New Roman" w:hAnsi="Times New Roman" w:cs="Times New Roman"/>
          <w:b/>
          <w:sz w:val="28"/>
          <w:szCs w:val="28"/>
          <w:lang w:val="en-US"/>
        </w:rPr>
        <w:t xml:space="preserve">. </w:t>
      </w:r>
    </w:p>
    <w:p w:rsidR="00071E2C" w:rsidRPr="005B0427" w:rsidRDefault="00071E2C" w:rsidP="00071E2C">
      <w:pPr>
        <w:pStyle w:val="ListParagraph"/>
        <w:numPr>
          <w:ilvl w:val="0"/>
          <w:numId w:val="9"/>
        </w:numPr>
        <w:rPr>
          <w:rFonts w:ascii="Times New Roman" w:hAnsi="Times New Roman" w:cs="Times New Roman"/>
          <w:sz w:val="28"/>
          <w:szCs w:val="28"/>
          <w:lang w:val="en-US"/>
        </w:rPr>
      </w:pPr>
      <w:r w:rsidRPr="005B0427">
        <w:rPr>
          <w:rFonts w:ascii="Times New Roman" w:hAnsi="Times New Roman" w:cs="Times New Roman"/>
          <w:sz w:val="28"/>
          <w:szCs w:val="28"/>
          <w:lang w:val="en-US"/>
        </w:rPr>
        <w:t xml:space="preserve">Persoane  fizice  </w:t>
      </w:r>
      <w:r w:rsidR="007E1221" w:rsidRPr="005B0427">
        <w:rPr>
          <w:rFonts w:ascii="Times New Roman" w:hAnsi="Times New Roman" w:cs="Times New Roman"/>
          <w:sz w:val="28"/>
          <w:szCs w:val="28"/>
          <w:lang w:val="en-US"/>
        </w:rPr>
        <w:t xml:space="preserve">                         </w:t>
      </w:r>
      <w:r w:rsidR="00704F56" w:rsidRPr="005B0427">
        <w:rPr>
          <w:rFonts w:ascii="Times New Roman" w:hAnsi="Times New Roman" w:cs="Times New Roman"/>
          <w:sz w:val="28"/>
          <w:szCs w:val="28"/>
          <w:lang w:val="en-US"/>
        </w:rPr>
        <w:t>1</w:t>
      </w:r>
      <w:r w:rsidR="006903BE" w:rsidRPr="005B0427">
        <w:rPr>
          <w:rFonts w:ascii="Times New Roman" w:hAnsi="Times New Roman" w:cs="Times New Roman"/>
          <w:sz w:val="28"/>
          <w:szCs w:val="28"/>
          <w:lang w:val="en-US"/>
        </w:rPr>
        <w:t>3</w:t>
      </w:r>
      <w:r w:rsidRPr="005B0427">
        <w:rPr>
          <w:rFonts w:ascii="Times New Roman" w:hAnsi="Times New Roman" w:cs="Times New Roman"/>
          <w:sz w:val="28"/>
          <w:szCs w:val="28"/>
          <w:lang w:val="en-US"/>
        </w:rPr>
        <w:t xml:space="preserve">  lei  /  gospodărie ,</w:t>
      </w:r>
    </w:p>
    <w:p w:rsidR="00071E2C" w:rsidRPr="005B0427" w:rsidRDefault="007E1221" w:rsidP="00071E2C">
      <w:pPr>
        <w:pStyle w:val="ListParagraph"/>
        <w:numPr>
          <w:ilvl w:val="0"/>
          <w:numId w:val="9"/>
        </w:numPr>
        <w:rPr>
          <w:rFonts w:ascii="Times New Roman" w:hAnsi="Times New Roman" w:cs="Times New Roman"/>
          <w:sz w:val="28"/>
          <w:szCs w:val="28"/>
          <w:lang w:val="en-US"/>
        </w:rPr>
      </w:pPr>
      <w:r w:rsidRPr="005B0427">
        <w:rPr>
          <w:rFonts w:ascii="Times New Roman" w:hAnsi="Times New Roman" w:cs="Times New Roman"/>
          <w:sz w:val="28"/>
          <w:szCs w:val="28"/>
          <w:lang w:val="en-US"/>
        </w:rPr>
        <w:t xml:space="preserve"> Persoane   juridice         </w:t>
      </w:r>
      <w:r w:rsidR="00071E2C" w:rsidRPr="005B0427">
        <w:rPr>
          <w:rFonts w:ascii="Times New Roman" w:hAnsi="Times New Roman" w:cs="Times New Roman"/>
          <w:sz w:val="28"/>
          <w:szCs w:val="28"/>
          <w:lang w:val="en-US"/>
        </w:rPr>
        <w:t xml:space="preserve">  </w:t>
      </w:r>
      <w:r w:rsidRPr="005B0427">
        <w:rPr>
          <w:rFonts w:ascii="Times New Roman" w:hAnsi="Times New Roman" w:cs="Times New Roman"/>
          <w:sz w:val="28"/>
          <w:szCs w:val="28"/>
          <w:lang w:val="en-US"/>
        </w:rPr>
        <w:t xml:space="preserve">        </w:t>
      </w:r>
      <w:r w:rsidR="00071E2C" w:rsidRPr="005B0427">
        <w:rPr>
          <w:rFonts w:ascii="Times New Roman" w:hAnsi="Times New Roman" w:cs="Times New Roman"/>
          <w:sz w:val="28"/>
          <w:szCs w:val="28"/>
          <w:lang w:val="en-US"/>
        </w:rPr>
        <w:t xml:space="preserve">  </w:t>
      </w:r>
      <w:r w:rsidR="006903BE" w:rsidRPr="005B0427">
        <w:rPr>
          <w:rFonts w:ascii="Times New Roman" w:hAnsi="Times New Roman" w:cs="Times New Roman"/>
          <w:sz w:val="28"/>
          <w:szCs w:val="28"/>
          <w:lang w:val="en-US"/>
        </w:rPr>
        <w:t>41</w:t>
      </w:r>
      <w:r w:rsidR="00071E2C" w:rsidRPr="005B0427">
        <w:rPr>
          <w:rFonts w:ascii="Times New Roman" w:hAnsi="Times New Roman" w:cs="Times New Roman"/>
          <w:sz w:val="28"/>
          <w:szCs w:val="28"/>
          <w:lang w:val="en-US"/>
        </w:rPr>
        <w:t xml:space="preserve">   lei</w:t>
      </w:r>
    </w:p>
    <w:p w:rsidR="00704F56" w:rsidRPr="005B0427" w:rsidRDefault="00704F56" w:rsidP="00071E2C">
      <w:pPr>
        <w:pStyle w:val="ListParagraph"/>
        <w:numPr>
          <w:ilvl w:val="0"/>
          <w:numId w:val="9"/>
        </w:numPr>
        <w:rPr>
          <w:rFonts w:ascii="Times New Roman" w:hAnsi="Times New Roman" w:cs="Times New Roman"/>
          <w:sz w:val="28"/>
          <w:szCs w:val="28"/>
          <w:lang w:val="en-US"/>
        </w:rPr>
      </w:pPr>
    </w:p>
    <w:p w:rsidR="00071E2C" w:rsidRPr="005B0427" w:rsidRDefault="00071E2C" w:rsidP="00071E2C">
      <w:pPr>
        <w:pStyle w:val="ListParagraph"/>
        <w:numPr>
          <w:ilvl w:val="0"/>
          <w:numId w:val="10"/>
        </w:numPr>
        <w:rPr>
          <w:rFonts w:ascii="Times New Roman" w:hAnsi="Times New Roman" w:cs="Times New Roman"/>
          <w:b/>
          <w:sz w:val="28"/>
          <w:szCs w:val="28"/>
          <w:lang w:val="en-US"/>
        </w:rPr>
      </w:pPr>
      <w:r w:rsidRPr="005B0427">
        <w:rPr>
          <w:rFonts w:ascii="Times New Roman" w:hAnsi="Times New Roman" w:cs="Times New Roman"/>
          <w:b/>
          <w:sz w:val="28"/>
          <w:szCs w:val="28"/>
          <w:lang w:val="en-US"/>
        </w:rPr>
        <w:t>Taxă   salubrizare</w:t>
      </w:r>
    </w:p>
    <w:p w:rsidR="00071E2C" w:rsidRPr="005B0427" w:rsidRDefault="00071E2C" w:rsidP="00071E2C">
      <w:pPr>
        <w:pStyle w:val="ListParagraph"/>
        <w:ind w:left="0" w:firstLine="1068"/>
        <w:rPr>
          <w:rFonts w:ascii="Times New Roman" w:hAnsi="Times New Roman" w:cs="Times New Roman"/>
          <w:sz w:val="24"/>
          <w:szCs w:val="24"/>
          <w:lang w:val="en-US"/>
        </w:rPr>
      </w:pPr>
      <w:proofErr w:type="gramStart"/>
      <w:r w:rsidRPr="005B0427">
        <w:rPr>
          <w:rFonts w:ascii="Times New Roman" w:hAnsi="Times New Roman" w:cs="Times New Roman"/>
          <w:sz w:val="24"/>
          <w:szCs w:val="24"/>
          <w:lang w:val="en-US"/>
        </w:rPr>
        <w:t>Instituită  conform</w:t>
      </w:r>
      <w:proofErr w:type="gramEnd"/>
      <w:r w:rsidRPr="005B0427">
        <w:rPr>
          <w:rFonts w:ascii="Times New Roman" w:hAnsi="Times New Roman" w:cs="Times New Roman"/>
          <w:sz w:val="24"/>
          <w:szCs w:val="24"/>
          <w:lang w:val="en-US"/>
        </w:rPr>
        <w:t xml:space="preserve">  Hotărâri  Consiliului  Local  nr.                    Şi  conform  planului  tarifar  aferent  proiectului  Sistem  de  management  integrat  al  deşeurilor  în  judeţul  Neamţ.</w:t>
      </w:r>
    </w:p>
    <w:p w:rsidR="00071E2C" w:rsidRPr="005B0427" w:rsidRDefault="00071E2C" w:rsidP="00071E2C">
      <w:pPr>
        <w:pStyle w:val="ListParagraph"/>
        <w:ind w:left="0" w:firstLine="1068"/>
        <w:rPr>
          <w:rFonts w:ascii="Times New Roman" w:hAnsi="Times New Roman" w:cs="Times New Roman"/>
          <w:sz w:val="24"/>
          <w:szCs w:val="24"/>
          <w:lang w:val="en-US"/>
        </w:rPr>
      </w:pPr>
      <w:proofErr w:type="gramStart"/>
      <w:r w:rsidRPr="005B0427">
        <w:rPr>
          <w:rFonts w:ascii="Times New Roman" w:hAnsi="Times New Roman" w:cs="Times New Roman"/>
          <w:sz w:val="24"/>
          <w:szCs w:val="24"/>
          <w:lang w:val="en-US"/>
        </w:rPr>
        <w:t>Persoane  fizice</w:t>
      </w:r>
      <w:proofErr w:type="gramEnd"/>
      <w:r w:rsidRPr="005B0427">
        <w:rPr>
          <w:rFonts w:ascii="Times New Roman" w:hAnsi="Times New Roman" w:cs="Times New Roman"/>
          <w:sz w:val="24"/>
          <w:szCs w:val="24"/>
          <w:lang w:val="en-US"/>
        </w:rPr>
        <w:t xml:space="preserve">    </w:t>
      </w:r>
    </w:p>
    <w:tbl>
      <w:tblPr>
        <w:tblStyle w:val="TableGrid"/>
        <w:tblW w:w="0" w:type="auto"/>
        <w:tblLook w:val="04A0"/>
      </w:tblPr>
      <w:tblGrid>
        <w:gridCol w:w="2518"/>
        <w:gridCol w:w="1276"/>
      </w:tblGrid>
      <w:tr w:rsidR="00071E2C" w:rsidRPr="005B0427" w:rsidTr="00AE59CA">
        <w:tc>
          <w:tcPr>
            <w:tcW w:w="2518" w:type="dxa"/>
          </w:tcPr>
          <w:p w:rsidR="00071E2C" w:rsidRPr="005B0427" w:rsidRDefault="00071E2C" w:rsidP="00AE59CA">
            <w:pPr>
              <w:pStyle w:val="ListParagraph"/>
              <w:ind w:left="0"/>
              <w:rPr>
                <w:rFonts w:ascii="Times New Roman" w:hAnsi="Times New Roman" w:cs="Times New Roman"/>
                <w:sz w:val="24"/>
                <w:szCs w:val="24"/>
                <w:lang w:val="en-US"/>
              </w:rPr>
            </w:pPr>
            <w:r w:rsidRPr="005B0427">
              <w:rPr>
                <w:rFonts w:ascii="Times New Roman" w:hAnsi="Times New Roman" w:cs="Times New Roman"/>
                <w:sz w:val="24"/>
                <w:szCs w:val="24"/>
                <w:lang w:val="en-US"/>
              </w:rPr>
              <w:t>Nr. personae</w:t>
            </w:r>
          </w:p>
        </w:tc>
        <w:tc>
          <w:tcPr>
            <w:tcW w:w="1276" w:type="dxa"/>
          </w:tcPr>
          <w:p w:rsidR="00071E2C" w:rsidRPr="005B0427" w:rsidRDefault="00071E2C" w:rsidP="00AE59CA">
            <w:pPr>
              <w:pStyle w:val="ListParagraph"/>
              <w:ind w:left="0"/>
              <w:jc w:val="right"/>
              <w:rPr>
                <w:rFonts w:ascii="Times New Roman" w:hAnsi="Times New Roman" w:cs="Times New Roman"/>
                <w:sz w:val="24"/>
                <w:szCs w:val="24"/>
                <w:lang w:val="en-US"/>
              </w:rPr>
            </w:pPr>
            <w:r w:rsidRPr="005B0427">
              <w:rPr>
                <w:rFonts w:ascii="Times New Roman" w:hAnsi="Times New Roman" w:cs="Times New Roman"/>
                <w:sz w:val="24"/>
                <w:szCs w:val="24"/>
                <w:lang w:val="en-US"/>
              </w:rPr>
              <w:t>Suma</w:t>
            </w:r>
          </w:p>
        </w:tc>
      </w:tr>
      <w:tr w:rsidR="00071E2C" w:rsidRPr="005B0427" w:rsidTr="00AE59CA">
        <w:tc>
          <w:tcPr>
            <w:tcW w:w="2518" w:type="dxa"/>
          </w:tcPr>
          <w:p w:rsidR="00071E2C" w:rsidRPr="005B0427" w:rsidRDefault="00071E2C" w:rsidP="00AE59CA">
            <w:pPr>
              <w:rPr>
                <w:rFonts w:ascii="Times New Roman" w:hAnsi="Times New Roman" w:cs="Times New Roman"/>
                <w:sz w:val="24"/>
                <w:szCs w:val="24"/>
                <w:lang w:val="en-US"/>
              </w:rPr>
            </w:pPr>
            <w:r w:rsidRPr="005B0427">
              <w:rPr>
                <w:rFonts w:ascii="Times New Roman" w:hAnsi="Times New Roman" w:cs="Times New Roman"/>
                <w:sz w:val="24"/>
                <w:szCs w:val="24"/>
                <w:lang w:val="en-US"/>
              </w:rPr>
              <w:t>1 sau temporar</w:t>
            </w:r>
          </w:p>
        </w:tc>
        <w:tc>
          <w:tcPr>
            <w:tcW w:w="1276" w:type="dxa"/>
          </w:tcPr>
          <w:p w:rsidR="00071E2C" w:rsidRPr="005B0427" w:rsidRDefault="007B1A46" w:rsidP="00AE59CA">
            <w:pPr>
              <w:pStyle w:val="ListParagraph"/>
              <w:ind w:left="0"/>
              <w:jc w:val="right"/>
              <w:rPr>
                <w:rFonts w:ascii="Times New Roman" w:hAnsi="Times New Roman" w:cs="Times New Roman"/>
                <w:sz w:val="24"/>
                <w:szCs w:val="24"/>
                <w:lang w:val="en-US"/>
              </w:rPr>
            </w:pPr>
            <w:r w:rsidRPr="005B0427">
              <w:rPr>
                <w:rFonts w:ascii="Times New Roman" w:hAnsi="Times New Roman" w:cs="Times New Roman"/>
                <w:sz w:val="24"/>
                <w:szCs w:val="24"/>
                <w:lang w:val="en-US"/>
              </w:rPr>
              <w:t>10</w:t>
            </w:r>
            <w:r w:rsidR="00071E2C" w:rsidRPr="005B0427">
              <w:rPr>
                <w:rFonts w:ascii="Times New Roman" w:hAnsi="Times New Roman" w:cs="Times New Roman"/>
                <w:sz w:val="24"/>
                <w:szCs w:val="24"/>
                <w:lang w:val="en-US"/>
              </w:rPr>
              <w:t>0 lei</w:t>
            </w:r>
          </w:p>
        </w:tc>
      </w:tr>
      <w:tr w:rsidR="00071E2C" w:rsidRPr="005B0427" w:rsidTr="00AE59CA">
        <w:tc>
          <w:tcPr>
            <w:tcW w:w="2518" w:type="dxa"/>
          </w:tcPr>
          <w:p w:rsidR="00071E2C" w:rsidRPr="005B0427" w:rsidRDefault="00071E2C" w:rsidP="00AE59CA">
            <w:pPr>
              <w:pStyle w:val="ListParagraph"/>
              <w:rPr>
                <w:rFonts w:ascii="Times New Roman" w:hAnsi="Times New Roman" w:cs="Times New Roman"/>
                <w:sz w:val="24"/>
                <w:szCs w:val="24"/>
                <w:lang w:val="en-US"/>
              </w:rPr>
            </w:pPr>
            <w:r w:rsidRPr="005B0427">
              <w:rPr>
                <w:rFonts w:ascii="Times New Roman" w:hAnsi="Times New Roman" w:cs="Times New Roman"/>
                <w:sz w:val="24"/>
                <w:szCs w:val="24"/>
                <w:lang w:val="en-US"/>
              </w:rPr>
              <w:t>2  persoane</w:t>
            </w:r>
          </w:p>
        </w:tc>
        <w:tc>
          <w:tcPr>
            <w:tcW w:w="1276" w:type="dxa"/>
          </w:tcPr>
          <w:p w:rsidR="00071E2C" w:rsidRPr="005B0427" w:rsidRDefault="007B1A46" w:rsidP="00AE59CA">
            <w:pPr>
              <w:pStyle w:val="ListParagraph"/>
              <w:ind w:left="0"/>
              <w:jc w:val="right"/>
              <w:rPr>
                <w:rFonts w:ascii="Times New Roman" w:hAnsi="Times New Roman" w:cs="Times New Roman"/>
                <w:sz w:val="24"/>
                <w:szCs w:val="24"/>
                <w:lang w:val="en-US"/>
              </w:rPr>
            </w:pPr>
            <w:r w:rsidRPr="005B0427">
              <w:rPr>
                <w:rFonts w:ascii="Times New Roman" w:hAnsi="Times New Roman" w:cs="Times New Roman"/>
                <w:sz w:val="24"/>
                <w:szCs w:val="24"/>
                <w:lang w:val="en-US"/>
              </w:rPr>
              <w:t>1</w:t>
            </w:r>
            <w:r w:rsidR="00071E2C" w:rsidRPr="005B0427">
              <w:rPr>
                <w:rFonts w:ascii="Times New Roman" w:hAnsi="Times New Roman" w:cs="Times New Roman"/>
                <w:sz w:val="24"/>
                <w:szCs w:val="24"/>
                <w:lang w:val="en-US"/>
              </w:rPr>
              <w:t>80 lei</w:t>
            </w:r>
          </w:p>
        </w:tc>
      </w:tr>
      <w:tr w:rsidR="00071E2C" w:rsidRPr="005B0427" w:rsidTr="00AE59CA">
        <w:tc>
          <w:tcPr>
            <w:tcW w:w="2518" w:type="dxa"/>
          </w:tcPr>
          <w:p w:rsidR="00071E2C" w:rsidRPr="005B0427" w:rsidRDefault="00071E2C" w:rsidP="007B1A46">
            <w:pPr>
              <w:pStyle w:val="ListParagraph"/>
              <w:rPr>
                <w:rFonts w:ascii="Times New Roman" w:hAnsi="Times New Roman" w:cs="Times New Roman"/>
                <w:sz w:val="24"/>
                <w:szCs w:val="24"/>
                <w:lang w:val="en-US"/>
              </w:rPr>
            </w:pPr>
            <w:r w:rsidRPr="005B0427">
              <w:rPr>
                <w:rFonts w:ascii="Times New Roman" w:hAnsi="Times New Roman" w:cs="Times New Roman"/>
                <w:sz w:val="24"/>
                <w:szCs w:val="24"/>
                <w:lang w:val="en-US"/>
              </w:rPr>
              <w:t xml:space="preserve">3 </w:t>
            </w:r>
            <w:r w:rsidR="007B1A46" w:rsidRPr="005B0427">
              <w:rPr>
                <w:rFonts w:ascii="Times New Roman" w:hAnsi="Times New Roman" w:cs="Times New Roman"/>
                <w:sz w:val="24"/>
                <w:szCs w:val="24"/>
                <w:lang w:val="en-US"/>
              </w:rPr>
              <w:t xml:space="preserve"> </w:t>
            </w:r>
            <w:r w:rsidRPr="005B0427">
              <w:rPr>
                <w:rFonts w:ascii="Times New Roman" w:hAnsi="Times New Roman" w:cs="Times New Roman"/>
                <w:sz w:val="24"/>
                <w:szCs w:val="24"/>
                <w:lang w:val="en-US"/>
              </w:rPr>
              <w:t>persoane</w:t>
            </w:r>
          </w:p>
        </w:tc>
        <w:tc>
          <w:tcPr>
            <w:tcW w:w="1276" w:type="dxa"/>
          </w:tcPr>
          <w:p w:rsidR="00071E2C" w:rsidRPr="005B0427" w:rsidRDefault="007B1A46" w:rsidP="00AE59CA">
            <w:pPr>
              <w:pStyle w:val="ListParagraph"/>
              <w:ind w:left="0"/>
              <w:jc w:val="right"/>
              <w:rPr>
                <w:rFonts w:ascii="Times New Roman" w:hAnsi="Times New Roman" w:cs="Times New Roman"/>
                <w:sz w:val="24"/>
                <w:szCs w:val="24"/>
                <w:lang w:val="en-US"/>
              </w:rPr>
            </w:pPr>
            <w:r w:rsidRPr="005B0427">
              <w:rPr>
                <w:rFonts w:ascii="Times New Roman" w:hAnsi="Times New Roman" w:cs="Times New Roman"/>
                <w:sz w:val="24"/>
                <w:szCs w:val="24"/>
                <w:lang w:val="en-US"/>
              </w:rPr>
              <w:t>25</w:t>
            </w:r>
            <w:r w:rsidR="00071E2C" w:rsidRPr="005B0427">
              <w:rPr>
                <w:rFonts w:ascii="Times New Roman" w:hAnsi="Times New Roman" w:cs="Times New Roman"/>
                <w:sz w:val="24"/>
                <w:szCs w:val="24"/>
                <w:lang w:val="en-US"/>
              </w:rPr>
              <w:t>0 lei</w:t>
            </w:r>
          </w:p>
        </w:tc>
      </w:tr>
      <w:tr w:rsidR="007B1A46" w:rsidRPr="005B0427" w:rsidTr="00AE59CA">
        <w:tc>
          <w:tcPr>
            <w:tcW w:w="2518" w:type="dxa"/>
          </w:tcPr>
          <w:p w:rsidR="007B1A46" w:rsidRPr="005B0427" w:rsidRDefault="007B1A46" w:rsidP="007B1A46">
            <w:pPr>
              <w:pStyle w:val="ListParagraph"/>
              <w:rPr>
                <w:rFonts w:ascii="Times New Roman" w:hAnsi="Times New Roman" w:cs="Times New Roman"/>
                <w:sz w:val="24"/>
                <w:szCs w:val="24"/>
                <w:lang w:val="en-US"/>
              </w:rPr>
            </w:pPr>
            <w:r w:rsidRPr="005B0427">
              <w:rPr>
                <w:rFonts w:ascii="Times New Roman" w:hAnsi="Times New Roman" w:cs="Times New Roman"/>
                <w:sz w:val="24"/>
                <w:szCs w:val="24"/>
                <w:lang w:val="en-US"/>
              </w:rPr>
              <w:t xml:space="preserve">4 persoane </w:t>
            </w:r>
          </w:p>
        </w:tc>
        <w:tc>
          <w:tcPr>
            <w:tcW w:w="1276" w:type="dxa"/>
          </w:tcPr>
          <w:p w:rsidR="007B1A46" w:rsidRPr="005B0427" w:rsidRDefault="007B1A46" w:rsidP="00AE59CA">
            <w:pPr>
              <w:pStyle w:val="ListParagraph"/>
              <w:ind w:left="0"/>
              <w:jc w:val="right"/>
              <w:rPr>
                <w:rFonts w:ascii="Times New Roman" w:hAnsi="Times New Roman" w:cs="Times New Roman"/>
                <w:sz w:val="24"/>
                <w:szCs w:val="24"/>
                <w:lang w:val="en-US"/>
              </w:rPr>
            </w:pPr>
            <w:r w:rsidRPr="005B0427">
              <w:rPr>
                <w:rFonts w:ascii="Times New Roman" w:hAnsi="Times New Roman" w:cs="Times New Roman"/>
                <w:sz w:val="24"/>
                <w:szCs w:val="24"/>
                <w:lang w:val="en-US"/>
              </w:rPr>
              <w:t>300 lei</w:t>
            </w:r>
          </w:p>
        </w:tc>
      </w:tr>
      <w:tr w:rsidR="007B1A46" w:rsidRPr="005B0427" w:rsidTr="00AE59CA">
        <w:tc>
          <w:tcPr>
            <w:tcW w:w="2518" w:type="dxa"/>
          </w:tcPr>
          <w:p w:rsidR="007B1A46" w:rsidRPr="005B0427" w:rsidRDefault="007B1A46" w:rsidP="007B1A46">
            <w:pPr>
              <w:rPr>
                <w:rFonts w:ascii="Times New Roman" w:hAnsi="Times New Roman" w:cs="Times New Roman"/>
                <w:sz w:val="24"/>
                <w:szCs w:val="24"/>
                <w:lang w:val="en-US"/>
              </w:rPr>
            </w:pPr>
            <w:r w:rsidRPr="005B0427">
              <w:rPr>
                <w:rFonts w:ascii="Times New Roman" w:hAnsi="Times New Roman" w:cs="Times New Roman"/>
                <w:sz w:val="24"/>
                <w:szCs w:val="24"/>
                <w:lang w:val="en-US"/>
              </w:rPr>
              <w:t xml:space="preserve">5 persoane si peste </w:t>
            </w:r>
          </w:p>
        </w:tc>
        <w:tc>
          <w:tcPr>
            <w:tcW w:w="1276" w:type="dxa"/>
          </w:tcPr>
          <w:p w:rsidR="007B1A46" w:rsidRPr="005B0427" w:rsidRDefault="007B1A46" w:rsidP="00AE59CA">
            <w:pPr>
              <w:pStyle w:val="ListParagraph"/>
              <w:ind w:left="0"/>
              <w:jc w:val="right"/>
              <w:rPr>
                <w:rFonts w:ascii="Times New Roman" w:hAnsi="Times New Roman" w:cs="Times New Roman"/>
                <w:sz w:val="24"/>
                <w:szCs w:val="24"/>
                <w:lang w:val="en-US"/>
              </w:rPr>
            </w:pPr>
            <w:r w:rsidRPr="005B0427">
              <w:rPr>
                <w:rFonts w:ascii="Times New Roman" w:hAnsi="Times New Roman" w:cs="Times New Roman"/>
                <w:sz w:val="24"/>
                <w:szCs w:val="24"/>
                <w:lang w:val="en-US"/>
              </w:rPr>
              <w:t xml:space="preserve">350 lei </w:t>
            </w:r>
          </w:p>
        </w:tc>
      </w:tr>
    </w:tbl>
    <w:p w:rsidR="00071E2C" w:rsidRPr="005B0427" w:rsidRDefault="00071E2C" w:rsidP="00071E2C">
      <w:pPr>
        <w:pStyle w:val="ListParagraph"/>
        <w:ind w:left="0" w:firstLine="1068"/>
        <w:rPr>
          <w:rFonts w:ascii="Times New Roman" w:hAnsi="Times New Roman" w:cs="Times New Roman"/>
          <w:sz w:val="24"/>
          <w:szCs w:val="24"/>
          <w:lang w:val="en-US"/>
        </w:rPr>
      </w:pPr>
    </w:p>
    <w:p w:rsidR="00071E2C" w:rsidRPr="005B0427" w:rsidRDefault="007742A7" w:rsidP="00071E2C">
      <w:pPr>
        <w:pStyle w:val="ListParagraph"/>
        <w:ind w:left="0" w:firstLine="1068"/>
        <w:rPr>
          <w:rFonts w:ascii="Times New Roman" w:hAnsi="Times New Roman" w:cs="Times New Roman"/>
          <w:sz w:val="24"/>
          <w:szCs w:val="24"/>
          <w:lang w:val="en-US"/>
        </w:rPr>
      </w:pPr>
      <w:proofErr w:type="gramStart"/>
      <w:r w:rsidRPr="005B0427">
        <w:rPr>
          <w:rFonts w:ascii="Times New Roman" w:hAnsi="Times New Roman" w:cs="Times New Roman"/>
          <w:sz w:val="24"/>
          <w:szCs w:val="24"/>
          <w:lang w:val="en-US"/>
        </w:rPr>
        <w:t>Persoan</w:t>
      </w:r>
      <w:r w:rsidR="00071E2C" w:rsidRPr="005B0427">
        <w:rPr>
          <w:rFonts w:ascii="Times New Roman" w:hAnsi="Times New Roman" w:cs="Times New Roman"/>
          <w:sz w:val="24"/>
          <w:szCs w:val="24"/>
          <w:lang w:val="en-US"/>
        </w:rPr>
        <w:t>e  juridice</w:t>
      </w:r>
      <w:proofErr w:type="gramEnd"/>
      <w:r w:rsidR="00071E2C" w:rsidRPr="005B0427">
        <w:rPr>
          <w:rFonts w:ascii="Times New Roman" w:hAnsi="Times New Roman" w:cs="Times New Roman"/>
          <w:sz w:val="24"/>
          <w:szCs w:val="24"/>
          <w:lang w:val="en-US"/>
        </w:rPr>
        <w:t xml:space="preserve">   -    </w:t>
      </w:r>
      <w:r w:rsidR="007B1A46" w:rsidRPr="005B0427">
        <w:rPr>
          <w:rFonts w:ascii="Times New Roman" w:hAnsi="Times New Roman" w:cs="Times New Roman"/>
          <w:sz w:val="24"/>
          <w:szCs w:val="24"/>
          <w:lang w:val="en-US"/>
        </w:rPr>
        <w:t>8</w:t>
      </w:r>
      <w:r w:rsidR="00071E2C" w:rsidRPr="005B0427">
        <w:rPr>
          <w:rFonts w:ascii="Times New Roman" w:hAnsi="Times New Roman" w:cs="Times New Roman"/>
          <w:sz w:val="24"/>
          <w:szCs w:val="24"/>
          <w:lang w:val="en-US"/>
        </w:rPr>
        <w:t>00 lei  daca nu are incheiat  contract cu firma de  salubrizare</w:t>
      </w:r>
    </w:p>
    <w:p w:rsidR="00C9139E" w:rsidRPr="005B0427" w:rsidRDefault="00C9139E" w:rsidP="00C9139E">
      <w:pPr>
        <w:ind w:firstLine="708"/>
        <w:rPr>
          <w:rFonts w:ascii="Times New Roman" w:hAnsi="Times New Roman" w:cs="Times New Roman"/>
          <w:sz w:val="32"/>
          <w:szCs w:val="32"/>
          <w:lang w:val="en-US"/>
        </w:rPr>
      </w:pPr>
      <w:r w:rsidRPr="005B0427">
        <w:rPr>
          <w:rFonts w:ascii="Times New Roman" w:hAnsi="Times New Roman" w:cs="Times New Roman"/>
          <w:sz w:val="32"/>
          <w:szCs w:val="32"/>
          <w:lang w:val="en-US"/>
        </w:rPr>
        <w:t xml:space="preserve">Facilități fiscale </w:t>
      </w:r>
    </w:p>
    <w:p w:rsidR="00C9139E" w:rsidRPr="00442440" w:rsidRDefault="00C9139E" w:rsidP="00C9139E">
      <w:pPr>
        <w:spacing w:before="1" w:line="187" w:lineRule="exact"/>
        <w:ind w:left="333"/>
        <w:rPr>
          <w:rFonts w:asciiTheme="majorHAnsi" w:hAnsiTheme="majorHAnsi"/>
          <w:sz w:val="16"/>
        </w:rPr>
      </w:pPr>
      <w:r>
        <w:rPr>
          <w:rFonts w:ascii="Times New Roman" w:hAnsi="Times New Roman" w:cs="Times New Roman"/>
          <w:lang w:val="en-US"/>
        </w:rPr>
        <w:t xml:space="preserve">            </w:t>
      </w:r>
      <w:r w:rsidRPr="00442440">
        <w:rPr>
          <w:rFonts w:asciiTheme="majorHAnsi" w:hAnsiTheme="majorHAnsi"/>
          <w:b/>
          <w:w w:val="115"/>
          <w:sz w:val="16"/>
        </w:rPr>
        <w:t>Se</w:t>
      </w:r>
      <w:r>
        <w:rPr>
          <w:rFonts w:asciiTheme="majorHAnsi" w:hAnsiTheme="majorHAnsi"/>
          <w:b/>
          <w:w w:val="115"/>
          <w:sz w:val="16"/>
        </w:rPr>
        <w:t xml:space="preserve"> </w:t>
      </w:r>
      <w:r w:rsidRPr="00442440">
        <w:rPr>
          <w:rFonts w:asciiTheme="majorHAnsi" w:hAnsiTheme="majorHAnsi"/>
          <w:b/>
          <w:w w:val="115"/>
          <w:sz w:val="16"/>
        </w:rPr>
        <w:t>acordă</w:t>
      </w:r>
      <w:r>
        <w:rPr>
          <w:rFonts w:asciiTheme="majorHAnsi" w:hAnsiTheme="majorHAnsi"/>
          <w:b/>
          <w:w w:val="115"/>
          <w:sz w:val="16"/>
        </w:rPr>
        <w:t xml:space="preserve"> </w:t>
      </w:r>
      <w:r w:rsidRPr="00442440">
        <w:rPr>
          <w:rFonts w:asciiTheme="majorHAnsi" w:hAnsiTheme="majorHAnsi"/>
          <w:b/>
          <w:w w:val="115"/>
          <w:sz w:val="16"/>
        </w:rPr>
        <w:t>facilităţi</w:t>
      </w:r>
      <w:r>
        <w:rPr>
          <w:rFonts w:asciiTheme="majorHAnsi" w:hAnsiTheme="majorHAnsi"/>
          <w:b/>
          <w:w w:val="115"/>
          <w:sz w:val="16"/>
        </w:rPr>
        <w:t xml:space="preserve">  </w:t>
      </w:r>
      <w:r w:rsidRPr="00442440">
        <w:rPr>
          <w:rFonts w:asciiTheme="majorHAnsi" w:hAnsiTheme="majorHAnsi"/>
          <w:b/>
          <w:w w:val="115"/>
          <w:sz w:val="16"/>
        </w:rPr>
        <w:t>fiscale</w:t>
      </w:r>
      <w:r>
        <w:rPr>
          <w:rFonts w:asciiTheme="majorHAnsi" w:hAnsiTheme="majorHAnsi"/>
          <w:b/>
          <w:w w:val="115"/>
          <w:sz w:val="16"/>
        </w:rPr>
        <w:t xml:space="preserve"> – </w:t>
      </w:r>
      <w:r w:rsidRPr="00442440">
        <w:rPr>
          <w:rFonts w:asciiTheme="majorHAnsi" w:hAnsiTheme="majorHAnsi"/>
          <w:i/>
          <w:w w:val="115"/>
          <w:sz w:val="16"/>
        </w:rPr>
        <w:t>persoanelor</w:t>
      </w:r>
      <w:r>
        <w:rPr>
          <w:rFonts w:asciiTheme="majorHAnsi" w:hAnsiTheme="majorHAnsi"/>
          <w:i/>
          <w:w w:val="115"/>
          <w:sz w:val="16"/>
        </w:rPr>
        <w:t xml:space="preserve"> </w:t>
      </w:r>
      <w:r w:rsidRPr="00442440">
        <w:rPr>
          <w:rFonts w:asciiTheme="majorHAnsi" w:hAnsiTheme="majorHAnsi"/>
          <w:i/>
          <w:w w:val="115"/>
          <w:sz w:val="16"/>
        </w:rPr>
        <w:t>fizice</w:t>
      </w:r>
    </w:p>
    <w:p w:rsidR="00C9139E" w:rsidRPr="00442440" w:rsidRDefault="00C9139E" w:rsidP="00C9139E">
      <w:pPr>
        <w:pStyle w:val="ListParagraph"/>
        <w:widowControl w:val="0"/>
        <w:numPr>
          <w:ilvl w:val="0"/>
          <w:numId w:val="22"/>
        </w:numPr>
        <w:tabs>
          <w:tab w:val="left" w:pos="847"/>
        </w:tabs>
        <w:autoSpaceDE w:val="0"/>
        <w:autoSpaceDN w:val="0"/>
        <w:spacing w:after="0" w:line="240" w:lineRule="auto"/>
        <w:ind w:left="33" w:right="94" w:firstLine="452"/>
        <w:contextualSpacing w:val="0"/>
        <w:rPr>
          <w:rFonts w:asciiTheme="majorHAnsi" w:hAnsiTheme="majorHAnsi"/>
          <w:sz w:val="16"/>
        </w:rPr>
      </w:pPr>
      <w:r w:rsidRPr="00442440">
        <w:rPr>
          <w:rFonts w:asciiTheme="majorHAnsi" w:hAnsiTheme="majorHAnsi"/>
          <w:w w:val="120"/>
          <w:sz w:val="16"/>
        </w:rPr>
        <w:t>clădirea folosită ca domiciliu aflată în proprietatea sau coproprietatea persoanelor prevăzute la art. 1 din Decretul-lege nr.118/1990privind</w:t>
      </w:r>
      <w:r>
        <w:rPr>
          <w:rFonts w:asciiTheme="majorHAnsi" w:hAnsiTheme="majorHAnsi"/>
          <w:w w:val="120"/>
          <w:sz w:val="16"/>
        </w:rPr>
        <w:t xml:space="preserve"> </w:t>
      </w:r>
      <w:r w:rsidRPr="00442440">
        <w:rPr>
          <w:rFonts w:asciiTheme="majorHAnsi" w:hAnsiTheme="majorHAnsi"/>
          <w:w w:val="120"/>
          <w:sz w:val="16"/>
        </w:rPr>
        <w:t>acordarea</w:t>
      </w:r>
      <w:r>
        <w:rPr>
          <w:rFonts w:asciiTheme="majorHAnsi" w:hAnsiTheme="majorHAnsi"/>
          <w:w w:val="120"/>
          <w:sz w:val="16"/>
        </w:rPr>
        <w:t xml:space="preserve"> </w:t>
      </w:r>
      <w:r w:rsidRPr="00442440">
        <w:rPr>
          <w:rFonts w:asciiTheme="majorHAnsi" w:hAnsiTheme="majorHAnsi"/>
          <w:w w:val="120"/>
          <w:sz w:val="16"/>
        </w:rPr>
        <w:t>unor</w:t>
      </w:r>
      <w:r>
        <w:rPr>
          <w:rFonts w:asciiTheme="majorHAnsi" w:hAnsiTheme="majorHAnsi"/>
          <w:w w:val="120"/>
          <w:sz w:val="16"/>
        </w:rPr>
        <w:t xml:space="preserve"> </w:t>
      </w:r>
      <w:r w:rsidRPr="00442440">
        <w:rPr>
          <w:rFonts w:asciiTheme="majorHAnsi" w:hAnsiTheme="majorHAnsi"/>
          <w:w w:val="120"/>
          <w:sz w:val="16"/>
        </w:rPr>
        <w:t>drepturip</w:t>
      </w:r>
      <w:r>
        <w:rPr>
          <w:rFonts w:asciiTheme="majorHAnsi" w:hAnsiTheme="majorHAnsi"/>
          <w:w w:val="120"/>
          <w:sz w:val="16"/>
        </w:rPr>
        <w:t xml:space="preserve"> </w:t>
      </w:r>
      <w:r w:rsidRPr="00442440">
        <w:rPr>
          <w:rFonts w:asciiTheme="majorHAnsi" w:hAnsiTheme="majorHAnsi"/>
          <w:w w:val="120"/>
          <w:sz w:val="16"/>
        </w:rPr>
        <w:t>ersoanelor</w:t>
      </w:r>
      <w:r>
        <w:rPr>
          <w:rFonts w:asciiTheme="majorHAnsi" w:hAnsiTheme="majorHAnsi"/>
          <w:w w:val="120"/>
          <w:sz w:val="16"/>
        </w:rPr>
        <w:t xml:space="preserve"> </w:t>
      </w:r>
      <w:r w:rsidRPr="00442440">
        <w:rPr>
          <w:rFonts w:asciiTheme="majorHAnsi" w:hAnsiTheme="majorHAnsi"/>
          <w:w w:val="120"/>
          <w:sz w:val="16"/>
        </w:rPr>
        <w:t>persecutate</w:t>
      </w:r>
      <w:r>
        <w:rPr>
          <w:rFonts w:asciiTheme="majorHAnsi" w:hAnsiTheme="majorHAnsi"/>
          <w:w w:val="120"/>
          <w:sz w:val="16"/>
        </w:rPr>
        <w:t xml:space="preserve"> </w:t>
      </w:r>
      <w:r w:rsidRPr="00442440">
        <w:rPr>
          <w:rFonts w:asciiTheme="majorHAnsi" w:hAnsiTheme="majorHAnsi"/>
          <w:w w:val="120"/>
          <w:sz w:val="16"/>
        </w:rPr>
        <w:t>din</w:t>
      </w:r>
      <w:r>
        <w:rPr>
          <w:rFonts w:asciiTheme="majorHAnsi" w:hAnsiTheme="majorHAnsi"/>
          <w:w w:val="120"/>
          <w:sz w:val="16"/>
        </w:rPr>
        <w:t xml:space="preserve"> </w:t>
      </w:r>
      <w:r w:rsidRPr="00442440">
        <w:rPr>
          <w:rFonts w:asciiTheme="majorHAnsi" w:hAnsiTheme="majorHAnsi"/>
          <w:w w:val="120"/>
          <w:sz w:val="16"/>
        </w:rPr>
        <w:t>motive</w:t>
      </w:r>
      <w:r>
        <w:rPr>
          <w:rFonts w:asciiTheme="majorHAnsi" w:hAnsiTheme="majorHAnsi"/>
          <w:w w:val="120"/>
          <w:sz w:val="16"/>
        </w:rPr>
        <w:t xml:space="preserve"> </w:t>
      </w:r>
      <w:r w:rsidRPr="00442440">
        <w:rPr>
          <w:rFonts w:asciiTheme="majorHAnsi" w:hAnsiTheme="majorHAnsi"/>
          <w:w w:val="120"/>
          <w:sz w:val="16"/>
        </w:rPr>
        <w:t>politice</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dictatura</w:t>
      </w:r>
      <w:r>
        <w:rPr>
          <w:rFonts w:asciiTheme="majorHAnsi" w:hAnsiTheme="majorHAnsi"/>
          <w:w w:val="120"/>
          <w:sz w:val="16"/>
        </w:rPr>
        <w:t xml:space="preserve"> </w:t>
      </w:r>
      <w:r w:rsidRPr="00442440">
        <w:rPr>
          <w:rFonts w:asciiTheme="majorHAnsi" w:hAnsiTheme="majorHAnsi"/>
          <w:w w:val="120"/>
          <w:sz w:val="16"/>
        </w:rPr>
        <w:t>instaurată</w:t>
      </w:r>
      <w:r>
        <w:rPr>
          <w:rFonts w:asciiTheme="majorHAnsi" w:hAnsiTheme="majorHAnsi"/>
          <w:w w:val="120"/>
          <w:sz w:val="16"/>
        </w:rPr>
        <w:t xml:space="preserve"> </w:t>
      </w:r>
      <w:r w:rsidRPr="00442440">
        <w:rPr>
          <w:rFonts w:asciiTheme="majorHAnsi" w:hAnsiTheme="majorHAnsi"/>
          <w:w w:val="120"/>
          <w:sz w:val="16"/>
        </w:rPr>
        <w:t>cu</w:t>
      </w:r>
      <w:r>
        <w:rPr>
          <w:rFonts w:asciiTheme="majorHAnsi" w:hAnsiTheme="majorHAnsi"/>
          <w:w w:val="120"/>
          <w:sz w:val="16"/>
        </w:rPr>
        <w:t xml:space="preserve"> </w:t>
      </w:r>
      <w:r w:rsidRPr="00442440">
        <w:rPr>
          <w:rFonts w:asciiTheme="majorHAnsi" w:hAnsiTheme="majorHAnsi"/>
          <w:w w:val="120"/>
          <w:sz w:val="16"/>
        </w:rPr>
        <w:t>începere</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la 6 martie 1945, precum și celor deportate în străinătate ori constituite în prizonieri, republicat, cu modificările și completările ulterioare, și a persoanelor fizice prevăzute la art. 1 din Ordonanța Guvernului nr. 105/1999, republicată, cu modificările și completările ulterioare;</w:t>
      </w:r>
    </w:p>
    <w:p w:rsidR="00C9139E" w:rsidRPr="00442440" w:rsidRDefault="00C9139E" w:rsidP="00C9139E">
      <w:pPr>
        <w:pStyle w:val="ListParagraph"/>
        <w:widowControl w:val="0"/>
        <w:numPr>
          <w:ilvl w:val="0"/>
          <w:numId w:val="22"/>
        </w:numPr>
        <w:tabs>
          <w:tab w:val="left" w:pos="854"/>
        </w:tabs>
        <w:autoSpaceDE w:val="0"/>
        <w:autoSpaceDN w:val="0"/>
        <w:spacing w:after="0" w:line="237" w:lineRule="auto"/>
        <w:ind w:left="33" w:right="285" w:firstLine="452"/>
        <w:contextualSpacing w:val="0"/>
        <w:rPr>
          <w:rFonts w:asciiTheme="majorHAnsi" w:hAnsiTheme="majorHAnsi"/>
          <w:sz w:val="16"/>
        </w:rPr>
      </w:pPr>
      <w:r w:rsidRPr="00442440">
        <w:rPr>
          <w:rFonts w:asciiTheme="majorHAnsi" w:hAnsiTheme="majorHAnsi"/>
          <w:w w:val="120"/>
          <w:sz w:val="16"/>
        </w:rPr>
        <w:t>clădirea</w:t>
      </w:r>
      <w:r>
        <w:rPr>
          <w:rFonts w:asciiTheme="majorHAnsi" w:hAnsiTheme="majorHAnsi"/>
          <w:w w:val="120"/>
          <w:sz w:val="16"/>
        </w:rPr>
        <w:t xml:space="preserve"> </w:t>
      </w:r>
      <w:r w:rsidRPr="00442440">
        <w:rPr>
          <w:rFonts w:asciiTheme="majorHAnsi" w:hAnsiTheme="majorHAnsi"/>
          <w:w w:val="120"/>
          <w:sz w:val="16"/>
        </w:rPr>
        <w:t>folosită</w:t>
      </w:r>
      <w:r>
        <w:rPr>
          <w:rFonts w:asciiTheme="majorHAnsi" w:hAnsiTheme="majorHAnsi"/>
          <w:w w:val="120"/>
          <w:sz w:val="16"/>
        </w:rPr>
        <w:t xml:space="preserve"> </w:t>
      </w:r>
      <w:r w:rsidRPr="00442440">
        <w:rPr>
          <w:rFonts w:asciiTheme="majorHAnsi" w:hAnsiTheme="majorHAnsi"/>
          <w:w w:val="120"/>
          <w:sz w:val="16"/>
        </w:rPr>
        <w:t>ca</w:t>
      </w:r>
      <w:r>
        <w:rPr>
          <w:rFonts w:asciiTheme="majorHAnsi" w:hAnsiTheme="majorHAnsi"/>
          <w:w w:val="120"/>
          <w:sz w:val="16"/>
        </w:rPr>
        <w:t xml:space="preserve"> </w:t>
      </w:r>
      <w:r w:rsidRPr="00442440">
        <w:rPr>
          <w:rFonts w:asciiTheme="majorHAnsi" w:hAnsiTheme="majorHAnsi"/>
          <w:w w:val="120"/>
          <w:sz w:val="16"/>
        </w:rPr>
        <w:t>domiciliu</w:t>
      </w:r>
      <w:r>
        <w:rPr>
          <w:rFonts w:asciiTheme="majorHAnsi" w:hAnsiTheme="majorHAnsi"/>
          <w:w w:val="120"/>
          <w:sz w:val="16"/>
        </w:rPr>
        <w:t xml:space="preserve"> </w:t>
      </w:r>
      <w:r w:rsidRPr="00442440">
        <w:rPr>
          <w:rFonts w:asciiTheme="majorHAnsi" w:hAnsiTheme="majorHAnsi"/>
          <w:w w:val="120"/>
          <w:sz w:val="16"/>
        </w:rPr>
        <w:t>aflată</w:t>
      </w:r>
      <w:r>
        <w:rPr>
          <w:rFonts w:asciiTheme="majorHAnsi" w:hAnsiTheme="majorHAnsi"/>
          <w:w w:val="120"/>
          <w:sz w:val="16"/>
        </w:rPr>
        <w:t xml:space="preserve"> </w:t>
      </w:r>
      <w:r w:rsidRPr="00442440">
        <w:rPr>
          <w:rFonts w:asciiTheme="majorHAnsi" w:hAnsiTheme="majorHAnsi"/>
          <w:w w:val="120"/>
          <w:sz w:val="16"/>
        </w:rPr>
        <w:t>în</w:t>
      </w:r>
      <w:r>
        <w:rPr>
          <w:rFonts w:asciiTheme="majorHAnsi" w:hAnsiTheme="majorHAnsi"/>
          <w:w w:val="120"/>
          <w:sz w:val="16"/>
        </w:rPr>
        <w:t xml:space="preserve"> </w:t>
      </w:r>
      <w:r w:rsidRPr="00442440">
        <w:rPr>
          <w:rFonts w:asciiTheme="majorHAnsi" w:hAnsiTheme="majorHAnsi"/>
          <w:w w:val="120"/>
          <w:sz w:val="16"/>
        </w:rPr>
        <w:t>proprietatea</w:t>
      </w:r>
      <w:r>
        <w:rPr>
          <w:rFonts w:asciiTheme="majorHAnsi" w:hAnsiTheme="majorHAnsi"/>
          <w:w w:val="120"/>
          <w:sz w:val="16"/>
        </w:rPr>
        <w:t xml:space="preserve"> </w:t>
      </w:r>
      <w:r w:rsidRPr="00442440">
        <w:rPr>
          <w:rFonts w:asciiTheme="majorHAnsi" w:hAnsiTheme="majorHAnsi"/>
          <w:w w:val="120"/>
          <w:sz w:val="16"/>
        </w:rPr>
        <w:t>sau</w:t>
      </w:r>
      <w:r>
        <w:rPr>
          <w:rFonts w:asciiTheme="majorHAnsi" w:hAnsiTheme="majorHAnsi"/>
          <w:w w:val="120"/>
          <w:sz w:val="16"/>
        </w:rPr>
        <w:t xml:space="preserve"> </w:t>
      </w:r>
      <w:r w:rsidRPr="00442440">
        <w:rPr>
          <w:rFonts w:asciiTheme="majorHAnsi" w:hAnsiTheme="majorHAnsi"/>
          <w:w w:val="120"/>
          <w:sz w:val="16"/>
        </w:rPr>
        <w:t>coproprietatea</w:t>
      </w:r>
      <w:r>
        <w:rPr>
          <w:rFonts w:asciiTheme="majorHAnsi" w:hAnsiTheme="majorHAnsi"/>
          <w:w w:val="120"/>
          <w:sz w:val="16"/>
        </w:rPr>
        <w:t xml:space="preserve"> </w:t>
      </w:r>
      <w:r w:rsidRPr="00442440">
        <w:rPr>
          <w:rFonts w:asciiTheme="majorHAnsi" w:hAnsiTheme="majorHAnsi"/>
          <w:w w:val="120"/>
          <w:sz w:val="16"/>
        </w:rPr>
        <w:t>veteranilor</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război</w:t>
      </w:r>
      <w:r>
        <w:rPr>
          <w:rFonts w:asciiTheme="majorHAnsi" w:hAnsiTheme="majorHAnsi"/>
          <w:w w:val="120"/>
          <w:sz w:val="16"/>
        </w:rPr>
        <w:t xml:space="preserve"> </w:t>
      </w:r>
      <w:r w:rsidRPr="00442440">
        <w:rPr>
          <w:rFonts w:asciiTheme="majorHAnsi" w:hAnsiTheme="majorHAnsi"/>
          <w:w w:val="120"/>
          <w:sz w:val="16"/>
        </w:rPr>
        <w:t>,</w:t>
      </w:r>
      <w:r>
        <w:rPr>
          <w:rFonts w:asciiTheme="majorHAnsi" w:hAnsiTheme="majorHAnsi"/>
          <w:w w:val="120"/>
          <w:sz w:val="16"/>
        </w:rPr>
        <w:t xml:space="preserve"> </w:t>
      </w:r>
      <w:r w:rsidRPr="00442440">
        <w:rPr>
          <w:rFonts w:asciiTheme="majorHAnsi" w:hAnsiTheme="majorHAnsi"/>
          <w:w w:val="120"/>
          <w:sz w:val="16"/>
        </w:rPr>
        <w:t>a</w:t>
      </w:r>
      <w:r>
        <w:rPr>
          <w:rFonts w:asciiTheme="majorHAnsi" w:hAnsiTheme="majorHAnsi"/>
          <w:w w:val="120"/>
          <w:sz w:val="16"/>
        </w:rPr>
        <w:t xml:space="preserve"> </w:t>
      </w:r>
      <w:r w:rsidRPr="00442440">
        <w:rPr>
          <w:rFonts w:asciiTheme="majorHAnsi" w:hAnsiTheme="majorHAnsi"/>
          <w:w w:val="120"/>
          <w:sz w:val="16"/>
        </w:rPr>
        <w:t>văduvelor</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război</w:t>
      </w:r>
      <w:r>
        <w:rPr>
          <w:rFonts w:asciiTheme="majorHAnsi" w:hAnsiTheme="majorHAnsi"/>
          <w:w w:val="120"/>
          <w:sz w:val="16"/>
        </w:rPr>
        <w:t xml:space="preserve"> </w:t>
      </w:r>
      <w:r w:rsidRPr="00442440">
        <w:rPr>
          <w:rFonts w:asciiTheme="majorHAnsi" w:hAnsiTheme="majorHAnsi"/>
          <w:w w:val="120"/>
          <w:sz w:val="16"/>
        </w:rPr>
        <w:t>și</w:t>
      </w:r>
      <w:r>
        <w:rPr>
          <w:rFonts w:asciiTheme="majorHAnsi" w:hAnsiTheme="majorHAnsi"/>
          <w:w w:val="120"/>
          <w:sz w:val="16"/>
        </w:rPr>
        <w:t xml:space="preserve"> </w:t>
      </w:r>
      <w:r w:rsidRPr="00442440">
        <w:rPr>
          <w:rFonts w:asciiTheme="majorHAnsi" w:hAnsiTheme="majorHAnsi"/>
          <w:w w:val="120"/>
          <w:sz w:val="16"/>
        </w:rPr>
        <w:t>a văduvelor nerecăsătorite ale veteranilor de război.</w:t>
      </w:r>
    </w:p>
    <w:p w:rsidR="00C9139E" w:rsidRPr="00442440" w:rsidRDefault="00C9139E" w:rsidP="00C9139E">
      <w:pPr>
        <w:pStyle w:val="BodyText"/>
        <w:spacing w:before="87"/>
        <w:ind w:left="0" w:firstLine="0"/>
        <w:rPr>
          <w:rFonts w:asciiTheme="majorHAnsi" w:hAnsiTheme="majorHAnsi"/>
        </w:rPr>
      </w:pPr>
    </w:p>
    <w:p w:rsidR="00C9139E" w:rsidRPr="00442440" w:rsidRDefault="00C9139E" w:rsidP="00C9139E">
      <w:pPr>
        <w:spacing w:line="187" w:lineRule="exact"/>
        <w:ind w:left="333"/>
        <w:rPr>
          <w:rFonts w:asciiTheme="majorHAnsi" w:hAnsiTheme="majorHAnsi"/>
          <w:sz w:val="16"/>
        </w:rPr>
      </w:pPr>
      <w:r w:rsidRPr="00442440">
        <w:rPr>
          <w:rFonts w:asciiTheme="majorHAnsi" w:hAnsiTheme="majorHAnsi"/>
          <w:b/>
          <w:w w:val="115"/>
          <w:sz w:val="16"/>
        </w:rPr>
        <w:lastRenderedPageBreak/>
        <w:t>Se</w:t>
      </w:r>
      <w:r>
        <w:rPr>
          <w:rFonts w:asciiTheme="majorHAnsi" w:hAnsiTheme="majorHAnsi"/>
          <w:b/>
          <w:w w:val="115"/>
          <w:sz w:val="16"/>
        </w:rPr>
        <w:t xml:space="preserve"> </w:t>
      </w:r>
      <w:r w:rsidRPr="00442440">
        <w:rPr>
          <w:rFonts w:asciiTheme="majorHAnsi" w:hAnsiTheme="majorHAnsi"/>
          <w:b/>
          <w:w w:val="115"/>
          <w:sz w:val="16"/>
        </w:rPr>
        <w:t>acordă</w:t>
      </w:r>
      <w:r>
        <w:rPr>
          <w:rFonts w:asciiTheme="majorHAnsi" w:hAnsiTheme="majorHAnsi"/>
          <w:b/>
          <w:w w:val="115"/>
          <w:sz w:val="16"/>
        </w:rPr>
        <w:t xml:space="preserve"> </w:t>
      </w:r>
      <w:r w:rsidRPr="00442440">
        <w:rPr>
          <w:rFonts w:asciiTheme="majorHAnsi" w:hAnsiTheme="majorHAnsi"/>
          <w:b/>
          <w:w w:val="115"/>
          <w:sz w:val="16"/>
        </w:rPr>
        <w:t>facilităţi</w:t>
      </w:r>
      <w:r>
        <w:rPr>
          <w:rFonts w:asciiTheme="majorHAnsi" w:hAnsiTheme="majorHAnsi"/>
          <w:b/>
          <w:w w:val="115"/>
          <w:sz w:val="16"/>
        </w:rPr>
        <w:t xml:space="preserve"> </w:t>
      </w:r>
      <w:r w:rsidRPr="00442440">
        <w:rPr>
          <w:rFonts w:asciiTheme="majorHAnsi" w:hAnsiTheme="majorHAnsi"/>
          <w:b/>
          <w:w w:val="115"/>
          <w:sz w:val="16"/>
        </w:rPr>
        <w:t>fiscale</w:t>
      </w:r>
      <w:r>
        <w:rPr>
          <w:rFonts w:asciiTheme="majorHAnsi" w:hAnsiTheme="majorHAnsi"/>
          <w:b/>
          <w:w w:val="115"/>
          <w:sz w:val="16"/>
        </w:rPr>
        <w:t xml:space="preserve"> </w:t>
      </w:r>
      <w:r>
        <w:rPr>
          <w:rFonts w:asciiTheme="majorHAnsi" w:hAnsiTheme="majorHAnsi"/>
          <w:w w:val="115"/>
          <w:sz w:val="16"/>
        </w:rPr>
        <w:t xml:space="preserve">– </w:t>
      </w:r>
      <w:r w:rsidRPr="00442440">
        <w:rPr>
          <w:rFonts w:asciiTheme="majorHAnsi" w:hAnsiTheme="majorHAnsi"/>
          <w:i/>
          <w:w w:val="115"/>
          <w:sz w:val="16"/>
        </w:rPr>
        <w:t>persoanelor</w:t>
      </w:r>
      <w:r>
        <w:rPr>
          <w:rFonts w:asciiTheme="majorHAnsi" w:hAnsiTheme="majorHAnsi"/>
          <w:i/>
          <w:w w:val="115"/>
          <w:sz w:val="16"/>
        </w:rPr>
        <w:t xml:space="preserve"> </w:t>
      </w:r>
      <w:r w:rsidRPr="00442440">
        <w:rPr>
          <w:rFonts w:asciiTheme="majorHAnsi" w:hAnsiTheme="majorHAnsi"/>
          <w:i/>
          <w:w w:val="115"/>
          <w:sz w:val="16"/>
        </w:rPr>
        <w:t>juridice</w:t>
      </w:r>
    </w:p>
    <w:p w:rsidR="00C9139E" w:rsidRPr="00442440" w:rsidRDefault="00C9139E" w:rsidP="00C9139E">
      <w:pPr>
        <w:pStyle w:val="ListParagraph"/>
        <w:widowControl w:val="0"/>
        <w:numPr>
          <w:ilvl w:val="0"/>
          <w:numId w:val="21"/>
        </w:numPr>
        <w:tabs>
          <w:tab w:val="left" w:pos="847"/>
        </w:tabs>
        <w:autoSpaceDE w:val="0"/>
        <w:autoSpaceDN w:val="0"/>
        <w:spacing w:after="0" w:line="240" w:lineRule="auto"/>
        <w:ind w:left="33" w:right="221" w:firstLine="452"/>
        <w:contextualSpacing w:val="0"/>
        <w:rPr>
          <w:rFonts w:asciiTheme="majorHAnsi" w:hAnsiTheme="majorHAnsi"/>
          <w:sz w:val="16"/>
        </w:rPr>
      </w:pPr>
      <w:r w:rsidRPr="00442440">
        <w:rPr>
          <w:rFonts w:asciiTheme="majorHAnsi" w:hAnsiTheme="majorHAnsi"/>
          <w:w w:val="120"/>
          <w:sz w:val="16"/>
        </w:rPr>
        <w:t>clădirile</w:t>
      </w:r>
      <w:r>
        <w:rPr>
          <w:rFonts w:asciiTheme="majorHAnsi" w:hAnsiTheme="majorHAnsi"/>
          <w:w w:val="120"/>
          <w:sz w:val="16"/>
        </w:rPr>
        <w:t xml:space="preserve"> </w:t>
      </w:r>
      <w:r w:rsidRPr="00442440">
        <w:rPr>
          <w:rFonts w:asciiTheme="majorHAnsi" w:hAnsiTheme="majorHAnsi"/>
          <w:w w:val="120"/>
          <w:sz w:val="16"/>
        </w:rPr>
        <w:t>aflate</w:t>
      </w:r>
      <w:r>
        <w:rPr>
          <w:rFonts w:asciiTheme="majorHAnsi" w:hAnsiTheme="majorHAnsi"/>
          <w:w w:val="120"/>
          <w:sz w:val="16"/>
        </w:rPr>
        <w:t xml:space="preserve"> </w:t>
      </w:r>
      <w:r w:rsidRPr="00442440">
        <w:rPr>
          <w:rFonts w:asciiTheme="majorHAnsi" w:hAnsiTheme="majorHAnsi"/>
          <w:w w:val="120"/>
          <w:sz w:val="16"/>
        </w:rPr>
        <w:t>în</w:t>
      </w:r>
      <w:r>
        <w:rPr>
          <w:rFonts w:asciiTheme="majorHAnsi" w:hAnsiTheme="majorHAnsi"/>
          <w:w w:val="120"/>
          <w:sz w:val="16"/>
        </w:rPr>
        <w:t xml:space="preserve"> </w:t>
      </w:r>
      <w:r w:rsidRPr="00442440">
        <w:rPr>
          <w:rFonts w:asciiTheme="majorHAnsi" w:hAnsiTheme="majorHAnsi"/>
          <w:w w:val="120"/>
          <w:sz w:val="16"/>
        </w:rPr>
        <w:t>domeniul</w:t>
      </w:r>
      <w:r>
        <w:rPr>
          <w:rFonts w:asciiTheme="majorHAnsi" w:hAnsiTheme="majorHAnsi"/>
          <w:w w:val="120"/>
          <w:sz w:val="16"/>
        </w:rPr>
        <w:t xml:space="preserve"> </w:t>
      </w:r>
      <w:r w:rsidRPr="00442440">
        <w:rPr>
          <w:rFonts w:asciiTheme="majorHAnsi" w:hAnsiTheme="majorHAnsi"/>
          <w:w w:val="120"/>
          <w:sz w:val="16"/>
        </w:rPr>
        <w:t>public</w:t>
      </w:r>
      <w:r>
        <w:rPr>
          <w:rFonts w:asciiTheme="majorHAnsi" w:hAnsiTheme="majorHAnsi"/>
          <w:w w:val="120"/>
          <w:sz w:val="16"/>
        </w:rPr>
        <w:t xml:space="preserve"> </w:t>
      </w:r>
      <w:r w:rsidRPr="00442440">
        <w:rPr>
          <w:rFonts w:asciiTheme="majorHAnsi" w:hAnsiTheme="majorHAnsi"/>
          <w:w w:val="120"/>
          <w:sz w:val="16"/>
        </w:rPr>
        <w:t>sau</w:t>
      </w:r>
      <w:r>
        <w:rPr>
          <w:rFonts w:asciiTheme="majorHAnsi" w:hAnsiTheme="majorHAnsi"/>
          <w:w w:val="120"/>
          <w:sz w:val="16"/>
        </w:rPr>
        <w:t xml:space="preserve"> </w:t>
      </w:r>
      <w:r w:rsidRPr="00442440">
        <w:rPr>
          <w:rFonts w:asciiTheme="majorHAnsi" w:hAnsiTheme="majorHAnsi"/>
          <w:w w:val="120"/>
          <w:sz w:val="16"/>
        </w:rPr>
        <w:t>privat</w:t>
      </w:r>
      <w:r>
        <w:rPr>
          <w:rFonts w:asciiTheme="majorHAnsi" w:hAnsiTheme="majorHAnsi"/>
          <w:w w:val="120"/>
          <w:sz w:val="16"/>
        </w:rPr>
        <w:t xml:space="preserve"> </w:t>
      </w:r>
      <w:r w:rsidRPr="00442440">
        <w:rPr>
          <w:rFonts w:asciiTheme="majorHAnsi" w:hAnsiTheme="majorHAnsi"/>
          <w:w w:val="120"/>
          <w:sz w:val="16"/>
        </w:rPr>
        <w:t>al</w:t>
      </w:r>
      <w:r>
        <w:rPr>
          <w:rFonts w:asciiTheme="majorHAnsi" w:hAnsiTheme="majorHAnsi"/>
          <w:w w:val="120"/>
          <w:sz w:val="16"/>
        </w:rPr>
        <w:t xml:space="preserve"> </w:t>
      </w:r>
      <w:r w:rsidRPr="00442440">
        <w:rPr>
          <w:rFonts w:asciiTheme="majorHAnsi" w:hAnsiTheme="majorHAnsi"/>
          <w:w w:val="120"/>
          <w:sz w:val="16"/>
        </w:rPr>
        <w:t>statului</w:t>
      </w:r>
      <w:r>
        <w:rPr>
          <w:rFonts w:asciiTheme="majorHAnsi" w:hAnsiTheme="majorHAnsi"/>
          <w:w w:val="120"/>
          <w:sz w:val="16"/>
        </w:rPr>
        <w:t xml:space="preserve"> </w:t>
      </w:r>
      <w:r w:rsidRPr="00442440">
        <w:rPr>
          <w:rFonts w:asciiTheme="majorHAnsi" w:hAnsiTheme="majorHAnsi"/>
          <w:w w:val="120"/>
          <w:sz w:val="16"/>
        </w:rPr>
        <w:t>ori</w:t>
      </w:r>
      <w:r>
        <w:rPr>
          <w:rFonts w:asciiTheme="majorHAnsi" w:hAnsiTheme="majorHAnsi"/>
          <w:w w:val="120"/>
          <w:sz w:val="16"/>
        </w:rPr>
        <w:t xml:space="preserve"> </w:t>
      </w:r>
      <w:r w:rsidRPr="00442440">
        <w:rPr>
          <w:rFonts w:asciiTheme="majorHAnsi" w:hAnsiTheme="majorHAnsi"/>
          <w:w w:val="120"/>
          <w:sz w:val="16"/>
        </w:rPr>
        <w:t>al</w:t>
      </w:r>
      <w:r>
        <w:rPr>
          <w:rFonts w:asciiTheme="majorHAnsi" w:hAnsiTheme="majorHAnsi"/>
          <w:w w:val="120"/>
          <w:sz w:val="16"/>
        </w:rPr>
        <w:t xml:space="preserve"> </w:t>
      </w:r>
      <w:r w:rsidRPr="00442440">
        <w:rPr>
          <w:rFonts w:asciiTheme="majorHAnsi" w:hAnsiTheme="majorHAnsi"/>
          <w:w w:val="120"/>
          <w:sz w:val="16"/>
        </w:rPr>
        <w:t>unităților</w:t>
      </w:r>
      <w:r>
        <w:rPr>
          <w:rFonts w:asciiTheme="majorHAnsi" w:hAnsiTheme="majorHAnsi"/>
          <w:w w:val="120"/>
          <w:sz w:val="16"/>
        </w:rPr>
        <w:t xml:space="preserve"> </w:t>
      </w:r>
      <w:r w:rsidRPr="00442440">
        <w:rPr>
          <w:rFonts w:asciiTheme="majorHAnsi" w:hAnsiTheme="majorHAnsi"/>
          <w:w w:val="120"/>
          <w:sz w:val="16"/>
        </w:rPr>
        <w:t>administrativ-teritoriale,cu</w:t>
      </w:r>
      <w:r>
        <w:rPr>
          <w:rFonts w:asciiTheme="majorHAnsi" w:hAnsiTheme="majorHAnsi"/>
          <w:w w:val="120"/>
          <w:sz w:val="16"/>
        </w:rPr>
        <w:t xml:space="preserve"> </w:t>
      </w:r>
      <w:r w:rsidRPr="00442440">
        <w:rPr>
          <w:rFonts w:asciiTheme="majorHAnsi" w:hAnsiTheme="majorHAnsi"/>
          <w:w w:val="120"/>
          <w:sz w:val="16"/>
        </w:rPr>
        <w:t>excepția</w:t>
      </w:r>
      <w:r>
        <w:rPr>
          <w:rFonts w:asciiTheme="majorHAnsi" w:hAnsiTheme="majorHAnsi"/>
          <w:w w:val="120"/>
          <w:sz w:val="16"/>
        </w:rPr>
        <w:t xml:space="preserve"> </w:t>
      </w:r>
      <w:r w:rsidRPr="00442440">
        <w:rPr>
          <w:rFonts w:asciiTheme="majorHAnsi" w:hAnsiTheme="majorHAnsi"/>
          <w:w w:val="120"/>
          <w:sz w:val="16"/>
        </w:rPr>
        <w:t>încăperilor folosite pentru activități economice sau agrement, altele decât cele desfășurate în relație</w:t>
      </w:r>
      <w:r>
        <w:rPr>
          <w:rFonts w:asciiTheme="majorHAnsi" w:hAnsiTheme="majorHAnsi"/>
          <w:w w:val="120"/>
          <w:sz w:val="16"/>
        </w:rPr>
        <w:t xml:space="preserve"> </w:t>
      </w:r>
      <w:r w:rsidRPr="00442440">
        <w:rPr>
          <w:rFonts w:asciiTheme="majorHAnsi" w:hAnsiTheme="majorHAnsi"/>
          <w:w w:val="120"/>
          <w:sz w:val="16"/>
        </w:rPr>
        <w:t>cu persoane juridice de drept public;</w:t>
      </w:r>
    </w:p>
    <w:p w:rsidR="00C9139E" w:rsidRPr="00442440" w:rsidRDefault="00C9139E" w:rsidP="00C9139E">
      <w:pPr>
        <w:pStyle w:val="ListParagraph"/>
        <w:widowControl w:val="0"/>
        <w:numPr>
          <w:ilvl w:val="0"/>
          <w:numId w:val="21"/>
        </w:numPr>
        <w:tabs>
          <w:tab w:val="left" w:pos="700"/>
        </w:tabs>
        <w:autoSpaceDE w:val="0"/>
        <w:autoSpaceDN w:val="0"/>
        <w:spacing w:after="0" w:line="237" w:lineRule="auto"/>
        <w:ind w:left="33" w:right="637" w:firstLine="452"/>
        <w:contextualSpacing w:val="0"/>
        <w:rPr>
          <w:rFonts w:asciiTheme="majorHAnsi" w:hAnsiTheme="majorHAnsi"/>
          <w:sz w:val="16"/>
        </w:rPr>
      </w:pPr>
      <w:r w:rsidRPr="00442440">
        <w:rPr>
          <w:rFonts w:asciiTheme="majorHAnsi" w:hAnsiTheme="majorHAnsi"/>
          <w:w w:val="120"/>
          <w:sz w:val="16"/>
        </w:rPr>
        <w:t>clădirile aflate în domeniul privat al statului concesionate, închiriate, date în administrare ori în folosință, după caz, instituțiilor publice cu finanțare de la bugetul de stat, utilizate pentru activitatea proprie a acestora;</w:t>
      </w:r>
    </w:p>
    <w:p w:rsidR="00C9139E" w:rsidRPr="00442440" w:rsidRDefault="00C9139E" w:rsidP="00C9139E">
      <w:pPr>
        <w:pStyle w:val="ListParagraph"/>
        <w:widowControl w:val="0"/>
        <w:numPr>
          <w:ilvl w:val="0"/>
          <w:numId w:val="21"/>
        </w:numPr>
        <w:tabs>
          <w:tab w:val="left" w:pos="687"/>
        </w:tabs>
        <w:autoSpaceDE w:val="0"/>
        <w:autoSpaceDN w:val="0"/>
        <w:spacing w:after="0" w:line="240" w:lineRule="auto"/>
        <w:ind w:left="33" w:right="413" w:firstLine="452"/>
        <w:contextualSpacing w:val="0"/>
        <w:rPr>
          <w:rFonts w:asciiTheme="majorHAnsi" w:hAnsiTheme="majorHAnsi"/>
          <w:sz w:val="16"/>
        </w:rPr>
      </w:pPr>
      <w:r w:rsidRPr="00442440">
        <w:rPr>
          <w:rFonts w:asciiTheme="majorHAnsi" w:hAnsiTheme="majorHAnsi"/>
          <w:w w:val="120"/>
          <w:sz w:val="16"/>
        </w:rPr>
        <w:t xml:space="preserve">clădirile care, prin destinație, constituie lăcașuri de cult, aparținând cultelor religioase recunoscute oficial, asociațiilor religioase și componentelor locale ale acestora, precum și casele parohiale, cu excepția încăperilor folosite pentru activități </w:t>
      </w:r>
      <w:r w:rsidRPr="00442440">
        <w:rPr>
          <w:rFonts w:asciiTheme="majorHAnsi" w:hAnsiTheme="majorHAnsi"/>
          <w:spacing w:val="-2"/>
          <w:w w:val="120"/>
          <w:sz w:val="16"/>
        </w:rPr>
        <w:t>economice;</w:t>
      </w:r>
    </w:p>
    <w:p w:rsidR="00C9139E" w:rsidRPr="00442440" w:rsidRDefault="00C9139E" w:rsidP="00C9139E">
      <w:pPr>
        <w:pStyle w:val="ListParagraph"/>
        <w:widowControl w:val="0"/>
        <w:numPr>
          <w:ilvl w:val="0"/>
          <w:numId w:val="21"/>
        </w:numPr>
        <w:tabs>
          <w:tab w:val="left" w:pos="854"/>
        </w:tabs>
        <w:autoSpaceDE w:val="0"/>
        <w:autoSpaceDN w:val="0"/>
        <w:spacing w:after="0" w:line="183" w:lineRule="exact"/>
        <w:ind w:left="854" w:hanging="368"/>
        <w:contextualSpacing w:val="0"/>
        <w:rPr>
          <w:rFonts w:asciiTheme="majorHAnsi" w:hAnsiTheme="majorHAnsi"/>
          <w:sz w:val="16"/>
        </w:rPr>
      </w:pPr>
      <w:r w:rsidRPr="00442440">
        <w:rPr>
          <w:rFonts w:asciiTheme="majorHAnsi" w:hAnsiTheme="majorHAnsi"/>
          <w:w w:val="115"/>
          <w:sz w:val="16"/>
        </w:rPr>
        <w:t>clădirile</w:t>
      </w:r>
      <w:r>
        <w:rPr>
          <w:rFonts w:asciiTheme="majorHAnsi" w:hAnsiTheme="majorHAnsi"/>
          <w:w w:val="115"/>
          <w:sz w:val="16"/>
        </w:rPr>
        <w:t xml:space="preserve"> </w:t>
      </w:r>
      <w:r w:rsidRPr="00442440">
        <w:rPr>
          <w:rFonts w:asciiTheme="majorHAnsi" w:hAnsiTheme="majorHAnsi"/>
          <w:w w:val="115"/>
          <w:sz w:val="16"/>
        </w:rPr>
        <w:t>funerare</w:t>
      </w:r>
      <w:r>
        <w:rPr>
          <w:rFonts w:asciiTheme="majorHAnsi" w:hAnsiTheme="majorHAnsi"/>
          <w:w w:val="115"/>
          <w:sz w:val="16"/>
        </w:rPr>
        <w:t xml:space="preserve"> </w:t>
      </w:r>
      <w:r w:rsidRPr="00442440">
        <w:rPr>
          <w:rFonts w:asciiTheme="majorHAnsi" w:hAnsiTheme="majorHAnsi"/>
          <w:w w:val="115"/>
          <w:sz w:val="16"/>
        </w:rPr>
        <w:t>din</w:t>
      </w:r>
      <w:r>
        <w:rPr>
          <w:rFonts w:asciiTheme="majorHAnsi" w:hAnsiTheme="majorHAnsi"/>
          <w:w w:val="115"/>
          <w:sz w:val="16"/>
        </w:rPr>
        <w:t xml:space="preserve"> </w:t>
      </w:r>
      <w:r w:rsidRPr="00442440">
        <w:rPr>
          <w:rFonts w:asciiTheme="majorHAnsi" w:hAnsiTheme="majorHAnsi"/>
          <w:w w:val="115"/>
          <w:sz w:val="16"/>
        </w:rPr>
        <w:t>cimitire</w:t>
      </w:r>
      <w:r>
        <w:rPr>
          <w:rFonts w:asciiTheme="majorHAnsi" w:hAnsiTheme="majorHAnsi"/>
          <w:w w:val="115"/>
          <w:sz w:val="16"/>
        </w:rPr>
        <w:t xml:space="preserve"> </w:t>
      </w:r>
      <w:r w:rsidRPr="00442440">
        <w:rPr>
          <w:rFonts w:asciiTheme="majorHAnsi" w:hAnsiTheme="majorHAnsi"/>
          <w:w w:val="115"/>
          <w:sz w:val="16"/>
        </w:rPr>
        <w:t>și</w:t>
      </w:r>
      <w:r>
        <w:rPr>
          <w:rFonts w:asciiTheme="majorHAnsi" w:hAnsiTheme="majorHAnsi"/>
          <w:w w:val="115"/>
          <w:sz w:val="16"/>
        </w:rPr>
        <w:t xml:space="preserve"> </w:t>
      </w:r>
      <w:r w:rsidRPr="00442440">
        <w:rPr>
          <w:rFonts w:asciiTheme="majorHAnsi" w:hAnsiTheme="majorHAnsi"/>
          <w:spacing w:val="-2"/>
          <w:w w:val="115"/>
          <w:sz w:val="16"/>
        </w:rPr>
        <w:t>crematorii;</w:t>
      </w:r>
    </w:p>
    <w:p w:rsidR="00C9139E" w:rsidRPr="00442440" w:rsidRDefault="00C9139E" w:rsidP="00C9139E">
      <w:pPr>
        <w:pStyle w:val="ListParagraph"/>
        <w:widowControl w:val="0"/>
        <w:numPr>
          <w:ilvl w:val="0"/>
          <w:numId w:val="21"/>
        </w:numPr>
        <w:tabs>
          <w:tab w:val="left" w:pos="692"/>
        </w:tabs>
        <w:autoSpaceDE w:val="0"/>
        <w:autoSpaceDN w:val="0"/>
        <w:spacing w:after="0" w:line="240" w:lineRule="auto"/>
        <w:ind w:left="33" w:right="213" w:firstLine="452"/>
        <w:contextualSpacing w:val="0"/>
        <w:rPr>
          <w:rFonts w:asciiTheme="majorHAnsi" w:hAnsiTheme="majorHAnsi"/>
          <w:sz w:val="16"/>
        </w:rPr>
      </w:pPr>
      <w:r w:rsidRPr="00442440">
        <w:rPr>
          <w:rFonts w:asciiTheme="majorHAnsi" w:hAnsiTheme="majorHAnsi"/>
          <w:w w:val="120"/>
          <w:sz w:val="16"/>
        </w:rPr>
        <w:t>clădirile utilizate de unitățile și instituțiile de învățământ de stat, confesional sau particular, autorizate să funcționeze provizoriu</w:t>
      </w:r>
      <w:r>
        <w:rPr>
          <w:rFonts w:asciiTheme="majorHAnsi" w:hAnsiTheme="majorHAnsi"/>
          <w:w w:val="120"/>
          <w:sz w:val="16"/>
        </w:rPr>
        <w:t xml:space="preserve"> </w:t>
      </w:r>
      <w:r w:rsidRPr="00442440">
        <w:rPr>
          <w:rFonts w:asciiTheme="majorHAnsi" w:hAnsiTheme="majorHAnsi"/>
          <w:w w:val="120"/>
          <w:sz w:val="16"/>
        </w:rPr>
        <w:t>ori</w:t>
      </w:r>
      <w:r>
        <w:rPr>
          <w:rFonts w:asciiTheme="majorHAnsi" w:hAnsiTheme="majorHAnsi"/>
          <w:w w:val="120"/>
          <w:sz w:val="16"/>
        </w:rPr>
        <w:t xml:space="preserve"> </w:t>
      </w:r>
      <w:r w:rsidRPr="00442440">
        <w:rPr>
          <w:rFonts w:asciiTheme="majorHAnsi" w:hAnsiTheme="majorHAnsi"/>
          <w:w w:val="120"/>
          <w:sz w:val="16"/>
        </w:rPr>
        <w:t>acreditate</w:t>
      </w:r>
      <w:r>
        <w:rPr>
          <w:rFonts w:asciiTheme="majorHAnsi" w:hAnsiTheme="majorHAnsi"/>
          <w:w w:val="120"/>
          <w:sz w:val="16"/>
        </w:rPr>
        <w:t xml:space="preserve"> </w:t>
      </w:r>
      <w:r w:rsidRPr="00442440">
        <w:rPr>
          <w:rFonts w:asciiTheme="majorHAnsi" w:hAnsiTheme="majorHAnsi"/>
          <w:w w:val="120"/>
          <w:sz w:val="16"/>
        </w:rPr>
        <w:t>,</w:t>
      </w:r>
      <w:r>
        <w:rPr>
          <w:rFonts w:asciiTheme="majorHAnsi" w:hAnsiTheme="majorHAnsi"/>
          <w:w w:val="120"/>
          <w:sz w:val="16"/>
        </w:rPr>
        <w:t xml:space="preserve"> </w:t>
      </w:r>
      <w:r w:rsidRPr="00442440">
        <w:rPr>
          <w:rFonts w:asciiTheme="majorHAnsi" w:hAnsiTheme="majorHAnsi"/>
          <w:w w:val="120"/>
          <w:sz w:val="16"/>
        </w:rPr>
        <w:t>cu</w:t>
      </w:r>
      <w:r>
        <w:rPr>
          <w:rFonts w:asciiTheme="majorHAnsi" w:hAnsiTheme="majorHAnsi"/>
          <w:w w:val="120"/>
          <w:sz w:val="16"/>
        </w:rPr>
        <w:t xml:space="preserve"> </w:t>
      </w:r>
      <w:r w:rsidRPr="00442440">
        <w:rPr>
          <w:rFonts w:asciiTheme="majorHAnsi" w:hAnsiTheme="majorHAnsi"/>
          <w:w w:val="120"/>
          <w:sz w:val="16"/>
        </w:rPr>
        <w:t>excepția</w:t>
      </w:r>
      <w:r>
        <w:rPr>
          <w:rFonts w:asciiTheme="majorHAnsi" w:hAnsiTheme="majorHAnsi"/>
          <w:w w:val="120"/>
          <w:sz w:val="16"/>
        </w:rPr>
        <w:t xml:space="preserve"> </w:t>
      </w:r>
      <w:r w:rsidRPr="00442440">
        <w:rPr>
          <w:rFonts w:asciiTheme="majorHAnsi" w:hAnsiTheme="majorHAnsi"/>
          <w:w w:val="120"/>
          <w:sz w:val="16"/>
        </w:rPr>
        <w:t>încăperilor</w:t>
      </w:r>
      <w:r>
        <w:rPr>
          <w:rFonts w:asciiTheme="majorHAnsi" w:hAnsiTheme="majorHAnsi"/>
          <w:w w:val="120"/>
          <w:sz w:val="16"/>
        </w:rPr>
        <w:t xml:space="preserve"> </w:t>
      </w:r>
      <w:r w:rsidRPr="00442440">
        <w:rPr>
          <w:rFonts w:asciiTheme="majorHAnsi" w:hAnsiTheme="majorHAnsi"/>
          <w:w w:val="120"/>
          <w:sz w:val="16"/>
        </w:rPr>
        <w:t>care</w:t>
      </w:r>
      <w:r>
        <w:rPr>
          <w:rFonts w:asciiTheme="majorHAnsi" w:hAnsiTheme="majorHAnsi"/>
          <w:w w:val="120"/>
          <w:sz w:val="16"/>
        </w:rPr>
        <w:t xml:space="preserve"> </w:t>
      </w:r>
      <w:r w:rsidRPr="00442440">
        <w:rPr>
          <w:rFonts w:asciiTheme="majorHAnsi" w:hAnsiTheme="majorHAnsi"/>
          <w:w w:val="120"/>
          <w:sz w:val="16"/>
        </w:rPr>
        <w:t>sunt</w:t>
      </w:r>
      <w:r>
        <w:rPr>
          <w:rFonts w:asciiTheme="majorHAnsi" w:hAnsiTheme="majorHAnsi"/>
          <w:w w:val="120"/>
          <w:sz w:val="16"/>
        </w:rPr>
        <w:t xml:space="preserve"> </w:t>
      </w:r>
      <w:r w:rsidRPr="00442440">
        <w:rPr>
          <w:rFonts w:asciiTheme="majorHAnsi" w:hAnsiTheme="majorHAnsi"/>
          <w:w w:val="120"/>
          <w:sz w:val="16"/>
        </w:rPr>
        <w:t>folosite</w:t>
      </w:r>
      <w:r>
        <w:rPr>
          <w:rFonts w:asciiTheme="majorHAnsi" w:hAnsiTheme="majorHAnsi"/>
          <w:w w:val="120"/>
          <w:sz w:val="16"/>
        </w:rPr>
        <w:t xml:space="preserve"> </w:t>
      </w:r>
      <w:r w:rsidRPr="00442440">
        <w:rPr>
          <w:rFonts w:asciiTheme="majorHAnsi" w:hAnsiTheme="majorHAnsi"/>
          <w:w w:val="120"/>
          <w:sz w:val="16"/>
        </w:rPr>
        <w:t>pentru</w:t>
      </w:r>
      <w:r>
        <w:rPr>
          <w:rFonts w:asciiTheme="majorHAnsi" w:hAnsiTheme="majorHAnsi"/>
          <w:w w:val="120"/>
          <w:sz w:val="16"/>
        </w:rPr>
        <w:t xml:space="preserve"> </w:t>
      </w:r>
      <w:r w:rsidRPr="00442440">
        <w:rPr>
          <w:rFonts w:asciiTheme="majorHAnsi" w:hAnsiTheme="majorHAnsi"/>
          <w:w w:val="120"/>
          <w:sz w:val="16"/>
        </w:rPr>
        <w:t>activități</w:t>
      </w:r>
      <w:r>
        <w:rPr>
          <w:rFonts w:asciiTheme="majorHAnsi" w:hAnsiTheme="majorHAnsi"/>
          <w:w w:val="120"/>
          <w:sz w:val="16"/>
        </w:rPr>
        <w:t xml:space="preserve"> </w:t>
      </w:r>
      <w:r w:rsidRPr="00442440">
        <w:rPr>
          <w:rFonts w:asciiTheme="majorHAnsi" w:hAnsiTheme="majorHAnsi"/>
          <w:w w:val="120"/>
          <w:sz w:val="16"/>
        </w:rPr>
        <w:t>economice</w:t>
      </w:r>
      <w:r>
        <w:rPr>
          <w:rFonts w:asciiTheme="majorHAnsi" w:hAnsiTheme="majorHAnsi"/>
          <w:w w:val="120"/>
          <w:sz w:val="16"/>
        </w:rPr>
        <w:t xml:space="preserve"> </w:t>
      </w:r>
      <w:r w:rsidRPr="00442440">
        <w:rPr>
          <w:rFonts w:asciiTheme="majorHAnsi" w:hAnsiTheme="majorHAnsi"/>
          <w:w w:val="120"/>
          <w:sz w:val="16"/>
        </w:rPr>
        <w:t>care</w:t>
      </w:r>
      <w:r>
        <w:rPr>
          <w:rFonts w:asciiTheme="majorHAnsi" w:hAnsiTheme="majorHAnsi"/>
          <w:w w:val="120"/>
          <w:sz w:val="16"/>
        </w:rPr>
        <w:t xml:space="preserve"> </w:t>
      </w:r>
      <w:r w:rsidRPr="00442440">
        <w:rPr>
          <w:rFonts w:asciiTheme="majorHAnsi" w:hAnsiTheme="majorHAnsi"/>
          <w:w w:val="120"/>
          <w:sz w:val="16"/>
        </w:rPr>
        <w:t>generează</w:t>
      </w:r>
      <w:r>
        <w:rPr>
          <w:rFonts w:asciiTheme="majorHAnsi" w:hAnsiTheme="majorHAnsi"/>
          <w:w w:val="120"/>
          <w:sz w:val="16"/>
        </w:rPr>
        <w:t xml:space="preserve"> </w:t>
      </w:r>
      <w:r w:rsidRPr="00442440">
        <w:rPr>
          <w:rFonts w:asciiTheme="majorHAnsi" w:hAnsiTheme="majorHAnsi"/>
          <w:w w:val="120"/>
          <w:sz w:val="16"/>
        </w:rPr>
        <w:t>alte</w:t>
      </w:r>
      <w:r>
        <w:rPr>
          <w:rFonts w:asciiTheme="majorHAnsi" w:hAnsiTheme="majorHAnsi"/>
          <w:w w:val="120"/>
          <w:sz w:val="16"/>
        </w:rPr>
        <w:t xml:space="preserve"> </w:t>
      </w:r>
      <w:r w:rsidRPr="00442440">
        <w:rPr>
          <w:rFonts w:asciiTheme="majorHAnsi" w:hAnsiTheme="majorHAnsi"/>
          <w:w w:val="120"/>
          <w:sz w:val="16"/>
        </w:rPr>
        <w:t>venituri</w:t>
      </w:r>
      <w:r>
        <w:rPr>
          <w:rFonts w:asciiTheme="majorHAnsi" w:hAnsiTheme="majorHAnsi"/>
          <w:w w:val="120"/>
          <w:sz w:val="16"/>
        </w:rPr>
        <w:t xml:space="preserve"> </w:t>
      </w:r>
      <w:r w:rsidRPr="00442440">
        <w:rPr>
          <w:rFonts w:asciiTheme="majorHAnsi" w:hAnsiTheme="majorHAnsi"/>
          <w:w w:val="120"/>
          <w:sz w:val="16"/>
        </w:rPr>
        <w:t>decât cele din taxele de școlarizare, servirea meselor pentru preșcolari, elevi sau studenți și cazarea acestora, precum și clădirile utilizate de către creșe;</w:t>
      </w:r>
    </w:p>
    <w:p w:rsidR="00C9139E" w:rsidRPr="00442440" w:rsidRDefault="00C9139E" w:rsidP="00C9139E">
      <w:pPr>
        <w:pStyle w:val="ListParagraph"/>
        <w:widowControl w:val="0"/>
        <w:tabs>
          <w:tab w:val="left" w:pos="811"/>
        </w:tabs>
        <w:autoSpaceDE w:val="0"/>
        <w:autoSpaceDN w:val="0"/>
        <w:spacing w:before="78" w:after="0" w:line="187" w:lineRule="exact"/>
        <w:ind w:left="0" w:right="453"/>
        <w:contextualSpacing w:val="0"/>
        <w:rPr>
          <w:rFonts w:asciiTheme="majorHAnsi" w:hAnsiTheme="majorHAnsi"/>
          <w:sz w:val="16"/>
          <w:szCs w:val="16"/>
        </w:rPr>
      </w:pPr>
      <w:r>
        <w:rPr>
          <w:rFonts w:asciiTheme="majorHAnsi" w:hAnsiTheme="majorHAnsi"/>
          <w:w w:val="120"/>
          <w:sz w:val="16"/>
        </w:rPr>
        <w:t xml:space="preserve">          f) </w:t>
      </w:r>
      <w:r w:rsidRPr="00442440">
        <w:rPr>
          <w:rFonts w:asciiTheme="majorHAnsi" w:hAnsiTheme="majorHAnsi"/>
          <w:w w:val="120"/>
          <w:sz w:val="16"/>
        </w:rPr>
        <w:t>clădirile</w:t>
      </w:r>
      <w:r>
        <w:rPr>
          <w:rFonts w:asciiTheme="majorHAnsi" w:hAnsiTheme="majorHAnsi"/>
          <w:w w:val="120"/>
          <w:sz w:val="16"/>
        </w:rPr>
        <w:t xml:space="preserve"> </w:t>
      </w:r>
      <w:r w:rsidRPr="00442440">
        <w:rPr>
          <w:rFonts w:asciiTheme="majorHAnsi" w:hAnsiTheme="majorHAnsi"/>
          <w:w w:val="120"/>
          <w:sz w:val="16"/>
        </w:rPr>
        <w:t>utilizate</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unitățile</w:t>
      </w:r>
      <w:r>
        <w:rPr>
          <w:rFonts w:asciiTheme="majorHAnsi" w:hAnsiTheme="majorHAnsi"/>
          <w:w w:val="120"/>
          <w:sz w:val="16"/>
        </w:rPr>
        <w:t xml:space="preserve"> </w:t>
      </w:r>
      <w:r w:rsidRPr="00442440">
        <w:rPr>
          <w:rFonts w:asciiTheme="majorHAnsi" w:hAnsiTheme="majorHAnsi"/>
          <w:w w:val="120"/>
          <w:sz w:val="16"/>
        </w:rPr>
        <w:t>sanitare</w:t>
      </w:r>
      <w:r>
        <w:rPr>
          <w:rFonts w:asciiTheme="majorHAnsi" w:hAnsiTheme="majorHAnsi"/>
          <w:w w:val="120"/>
          <w:sz w:val="16"/>
        </w:rPr>
        <w:t xml:space="preserve"> </w:t>
      </w:r>
      <w:r w:rsidRPr="00442440">
        <w:rPr>
          <w:rFonts w:asciiTheme="majorHAnsi" w:hAnsiTheme="majorHAnsi"/>
          <w:w w:val="120"/>
          <w:sz w:val="16"/>
        </w:rPr>
        <w:t>publice</w:t>
      </w:r>
      <w:r>
        <w:rPr>
          <w:rFonts w:asciiTheme="majorHAnsi" w:hAnsiTheme="majorHAnsi"/>
          <w:w w:val="120"/>
          <w:sz w:val="16"/>
        </w:rPr>
        <w:t xml:space="preserve"> </w:t>
      </w:r>
      <w:r w:rsidRPr="00442440">
        <w:rPr>
          <w:rFonts w:asciiTheme="majorHAnsi" w:hAnsiTheme="majorHAnsi"/>
          <w:w w:val="120"/>
          <w:sz w:val="16"/>
        </w:rPr>
        <w:t>,</w:t>
      </w:r>
      <w:r>
        <w:rPr>
          <w:rFonts w:asciiTheme="majorHAnsi" w:hAnsiTheme="majorHAnsi"/>
          <w:w w:val="120"/>
          <w:sz w:val="16"/>
        </w:rPr>
        <w:t xml:space="preserve"> </w:t>
      </w:r>
      <w:r w:rsidRPr="00442440">
        <w:rPr>
          <w:rFonts w:asciiTheme="majorHAnsi" w:hAnsiTheme="majorHAnsi"/>
          <w:w w:val="120"/>
          <w:sz w:val="16"/>
        </w:rPr>
        <w:t>cu</w:t>
      </w:r>
      <w:r>
        <w:rPr>
          <w:rFonts w:asciiTheme="majorHAnsi" w:hAnsiTheme="majorHAnsi"/>
          <w:w w:val="120"/>
          <w:sz w:val="16"/>
        </w:rPr>
        <w:t xml:space="preserve"> </w:t>
      </w:r>
      <w:r w:rsidRPr="00442440">
        <w:rPr>
          <w:rFonts w:asciiTheme="majorHAnsi" w:hAnsiTheme="majorHAnsi"/>
          <w:w w:val="120"/>
          <w:sz w:val="16"/>
        </w:rPr>
        <w:t>excepția</w:t>
      </w:r>
      <w:r>
        <w:rPr>
          <w:rFonts w:asciiTheme="majorHAnsi" w:hAnsiTheme="majorHAnsi"/>
          <w:w w:val="120"/>
          <w:sz w:val="16"/>
        </w:rPr>
        <w:t xml:space="preserve"> </w:t>
      </w:r>
      <w:r w:rsidRPr="00442440">
        <w:rPr>
          <w:rFonts w:asciiTheme="majorHAnsi" w:hAnsiTheme="majorHAnsi"/>
          <w:w w:val="120"/>
          <w:sz w:val="16"/>
        </w:rPr>
        <w:t>încăperilor</w:t>
      </w:r>
      <w:r>
        <w:rPr>
          <w:rFonts w:asciiTheme="majorHAnsi" w:hAnsiTheme="majorHAnsi"/>
          <w:w w:val="120"/>
          <w:sz w:val="16"/>
        </w:rPr>
        <w:t xml:space="preserve"> </w:t>
      </w:r>
      <w:r w:rsidRPr="00442440">
        <w:rPr>
          <w:rFonts w:asciiTheme="majorHAnsi" w:hAnsiTheme="majorHAnsi"/>
          <w:w w:val="120"/>
          <w:sz w:val="16"/>
        </w:rPr>
        <w:t>folosite</w:t>
      </w:r>
      <w:r>
        <w:rPr>
          <w:rFonts w:asciiTheme="majorHAnsi" w:hAnsiTheme="majorHAnsi"/>
          <w:w w:val="120"/>
          <w:sz w:val="16"/>
        </w:rPr>
        <w:t xml:space="preserve"> </w:t>
      </w:r>
      <w:r w:rsidRPr="00442440">
        <w:rPr>
          <w:rFonts w:asciiTheme="majorHAnsi" w:hAnsiTheme="majorHAnsi"/>
          <w:w w:val="120"/>
          <w:sz w:val="16"/>
        </w:rPr>
        <w:t>pentru</w:t>
      </w:r>
      <w:r>
        <w:rPr>
          <w:rFonts w:asciiTheme="majorHAnsi" w:hAnsiTheme="majorHAnsi"/>
          <w:w w:val="120"/>
          <w:sz w:val="16"/>
        </w:rPr>
        <w:t xml:space="preserve"> </w:t>
      </w:r>
      <w:r w:rsidRPr="00442440">
        <w:rPr>
          <w:rFonts w:asciiTheme="majorHAnsi" w:hAnsiTheme="majorHAnsi"/>
          <w:w w:val="120"/>
          <w:sz w:val="16"/>
        </w:rPr>
        <w:t>activități</w:t>
      </w:r>
      <w:r>
        <w:rPr>
          <w:rFonts w:asciiTheme="majorHAnsi" w:hAnsiTheme="majorHAnsi"/>
          <w:w w:val="120"/>
          <w:sz w:val="16"/>
        </w:rPr>
        <w:t xml:space="preserve"> </w:t>
      </w:r>
      <w:r w:rsidRPr="00442440">
        <w:rPr>
          <w:rFonts w:asciiTheme="majorHAnsi" w:hAnsiTheme="majorHAnsi"/>
          <w:w w:val="120"/>
          <w:sz w:val="16"/>
        </w:rPr>
        <w:t>economice</w:t>
      </w:r>
      <w:r>
        <w:rPr>
          <w:rFonts w:asciiTheme="majorHAnsi" w:hAnsiTheme="majorHAnsi"/>
          <w:w w:val="120"/>
          <w:sz w:val="16"/>
        </w:rPr>
        <w:t xml:space="preserve"> </w:t>
      </w:r>
      <w:r w:rsidRPr="00442440">
        <w:rPr>
          <w:rFonts w:asciiTheme="majorHAnsi" w:hAnsiTheme="majorHAnsi"/>
          <w:w w:val="120"/>
          <w:sz w:val="16"/>
        </w:rPr>
        <w:t>,precum</w:t>
      </w:r>
      <w:r>
        <w:rPr>
          <w:rFonts w:asciiTheme="majorHAnsi" w:hAnsiTheme="majorHAnsi"/>
          <w:w w:val="120"/>
          <w:sz w:val="16"/>
        </w:rPr>
        <w:t xml:space="preserve"> </w:t>
      </w:r>
      <w:r w:rsidRPr="00442440">
        <w:rPr>
          <w:rFonts w:asciiTheme="majorHAnsi" w:hAnsiTheme="majorHAnsi"/>
          <w:w w:val="120"/>
          <w:sz w:val="16"/>
        </w:rPr>
        <w:t xml:space="preserve">și pentru clădirile în care funcționează cabinete de medicină de familie, potrivit legii, cu excepția încăperilor folosite pentru altă </w:t>
      </w:r>
      <w:r w:rsidRPr="00442440">
        <w:rPr>
          <w:rFonts w:asciiTheme="majorHAnsi" w:hAnsiTheme="majorHAnsi"/>
          <w:w w:val="120"/>
          <w:sz w:val="16"/>
          <w:szCs w:val="16"/>
        </w:rPr>
        <w:t>activitate</w:t>
      </w:r>
      <w:r>
        <w:rPr>
          <w:rFonts w:asciiTheme="majorHAnsi" w:hAnsiTheme="majorHAnsi"/>
          <w:w w:val="120"/>
          <w:sz w:val="16"/>
          <w:szCs w:val="16"/>
        </w:rPr>
        <w:t xml:space="preserve"> </w:t>
      </w:r>
      <w:r w:rsidRPr="00442440">
        <w:rPr>
          <w:rFonts w:asciiTheme="majorHAnsi" w:hAnsiTheme="majorHAnsi"/>
          <w:w w:val="120"/>
          <w:sz w:val="16"/>
          <w:szCs w:val="16"/>
        </w:rPr>
        <w:t>decât</w:t>
      </w:r>
      <w:r>
        <w:rPr>
          <w:rFonts w:asciiTheme="majorHAnsi" w:hAnsiTheme="majorHAnsi"/>
          <w:w w:val="120"/>
          <w:sz w:val="16"/>
          <w:szCs w:val="16"/>
        </w:rPr>
        <w:t xml:space="preserve"> </w:t>
      </w:r>
      <w:r w:rsidRPr="00442440">
        <w:rPr>
          <w:rFonts w:asciiTheme="majorHAnsi" w:hAnsiTheme="majorHAnsi"/>
          <w:w w:val="120"/>
          <w:sz w:val="16"/>
          <w:szCs w:val="16"/>
        </w:rPr>
        <w:t>cea</w:t>
      </w:r>
      <w:r>
        <w:rPr>
          <w:rFonts w:asciiTheme="majorHAnsi" w:hAnsiTheme="majorHAnsi"/>
          <w:w w:val="120"/>
          <w:sz w:val="16"/>
          <w:szCs w:val="16"/>
        </w:rPr>
        <w:t xml:space="preserve"> </w:t>
      </w:r>
      <w:r w:rsidRPr="00442440">
        <w:rPr>
          <w:rFonts w:asciiTheme="majorHAnsi" w:hAnsiTheme="majorHAnsi"/>
          <w:w w:val="120"/>
          <w:sz w:val="16"/>
          <w:szCs w:val="16"/>
        </w:rPr>
        <w:t>de</w:t>
      </w:r>
      <w:r>
        <w:rPr>
          <w:rFonts w:asciiTheme="majorHAnsi" w:hAnsiTheme="majorHAnsi"/>
          <w:w w:val="120"/>
          <w:sz w:val="16"/>
          <w:szCs w:val="16"/>
        </w:rPr>
        <w:t xml:space="preserve"> </w:t>
      </w:r>
      <w:r w:rsidRPr="00442440">
        <w:rPr>
          <w:rFonts w:asciiTheme="majorHAnsi" w:hAnsiTheme="majorHAnsi"/>
          <w:w w:val="120"/>
          <w:sz w:val="16"/>
          <w:szCs w:val="16"/>
        </w:rPr>
        <w:t>medicină</w:t>
      </w:r>
      <w:r>
        <w:rPr>
          <w:rFonts w:asciiTheme="majorHAnsi" w:hAnsiTheme="majorHAnsi"/>
          <w:w w:val="120"/>
          <w:sz w:val="16"/>
          <w:szCs w:val="16"/>
        </w:rPr>
        <w:t xml:space="preserve"> </w:t>
      </w:r>
      <w:r w:rsidRPr="00442440">
        <w:rPr>
          <w:rFonts w:asciiTheme="majorHAnsi" w:hAnsiTheme="majorHAnsi"/>
          <w:w w:val="120"/>
          <w:sz w:val="16"/>
          <w:szCs w:val="16"/>
        </w:rPr>
        <w:t>de</w:t>
      </w:r>
      <w:r>
        <w:rPr>
          <w:rFonts w:asciiTheme="majorHAnsi" w:hAnsiTheme="majorHAnsi"/>
          <w:w w:val="120"/>
          <w:sz w:val="16"/>
          <w:szCs w:val="16"/>
        </w:rPr>
        <w:t xml:space="preserve"> </w:t>
      </w:r>
      <w:r w:rsidRPr="00442440">
        <w:rPr>
          <w:rFonts w:asciiTheme="majorHAnsi" w:hAnsiTheme="majorHAnsi"/>
          <w:spacing w:val="-2"/>
          <w:w w:val="120"/>
          <w:sz w:val="16"/>
          <w:szCs w:val="16"/>
        </w:rPr>
        <w:t>familie;</w:t>
      </w:r>
    </w:p>
    <w:p w:rsidR="00C9139E" w:rsidRPr="00442440" w:rsidRDefault="00C9139E" w:rsidP="00C9139E">
      <w:pPr>
        <w:pStyle w:val="ListParagraph"/>
        <w:widowControl w:val="0"/>
        <w:numPr>
          <w:ilvl w:val="0"/>
          <w:numId w:val="21"/>
        </w:numPr>
        <w:tabs>
          <w:tab w:val="left" w:pos="700"/>
        </w:tabs>
        <w:autoSpaceDE w:val="0"/>
        <w:autoSpaceDN w:val="0"/>
        <w:spacing w:after="0" w:line="240" w:lineRule="auto"/>
        <w:ind w:left="33" w:right="225" w:firstLine="452"/>
        <w:contextualSpacing w:val="0"/>
        <w:rPr>
          <w:rFonts w:asciiTheme="majorHAnsi" w:hAnsiTheme="majorHAnsi"/>
          <w:sz w:val="16"/>
        </w:rPr>
      </w:pPr>
      <w:r w:rsidRPr="00442440">
        <w:rPr>
          <w:rFonts w:asciiTheme="majorHAnsi" w:hAnsiTheme="majorHAnsi"/>
          <w:w w:val="120"/>
          <w:sz w:val="16"/>
        </w:rPr>
        <w:t>clădirile din parcurile industriale, parcurile științifice și tehnologice, precum și cele utilizate de incubatoarele de afaceri, cu respectarea legislației în materia ajutorului de stat;</w:t>
      </w:r>
    </w:p>
    <w:p w:rsidR="00C9139E" w:rsidRPr="00442440" w:rsidRDefault="00C9139E" w:rsidP="00C9139E">
      <w:pPr>
        <w:pStyle w:val="ListParagraph"/>
        <w:widowControl w:val="0"/>
        <w:numPr>
          <w:ilvl w:val="0"/>
          <w:numId w:val="21"/>
        </w:numPr>
        <w:tabs>
          <w:tab w:val="left" w:pos="855"/>
        </w:tabs>
        <w:autoSpaceDE w:val="0"/>
        <w:autoSpaceDN w:val="0"/>
        <w:spacing w:after="0" w:line="237" w:lineRule="auto"/>
        <w:ind w:left="33" w:right="90" w:firstLine="452"/>
        <w:contextualSpacing w:val="0"/>
        <w:rPr>
          <w:rFonts w:asciiTheme="majorHAnsi" w:hAnsiTheme="majorHAnsi"/>
          <w:sz w:val="16"/>
        </w:rPr>
      </w:pPr>
      <w:r w:rsidRPr="00442440">
        <w:rPr>
          <w:rFonts w:asciiTheme="majorHAnsi" w:hAnsiTheme="majorHAnsi"/>
          <w:w w:val="120"/>
          <w:sz w:val="16"/>
        </w:rPr>
        <w:t>clădirile noi realizate ca parte a unor proiecte investiționale din domeniul industriei prelucrătoare, depozitării și logisticii, pe baza procesului-verbal de recepție finală întocmit la terminarea lucrărilor, în condițiile legii, pentru o perioadă de 2 ani de la recepția acestora, începând cu data de 1 ianuarie a anului următor celui în care a avut loc recepția și cu respectarea legislației</w:t>
      </w:r>
      <w:r>
        <w:rPr>
          <w:rFonts w:asciiTheme="majorHAnsi" w:hAnsiTheme="majorHAnsi"/>
          <w:w w:val="120"/>
          <w:sz w:val="16"/>
        </w:rPr>
        <w:t xml:space="preserve"> </w:t>
      </w:r>
      <w:r w:rsidRPr="00442440">
        <w:rPr>
          <w:rFonts w:asciiTheme="majorHAnsi" w:hAnsiTheme="majorHAnsi"/>
          <w:w w:val="120"/>
          <w:sz w:val="16"/>
        </w:rPr>
        <w:t>în</w:t>
      </w:r>
      <w:r>
        <w:rPr>
          <w:rFonts w:asciiTheme="majorHAnsi" w:hAnsiTheme="majorHAnsi"/>
          <w:w w:val="120"/>
          <w:sz w:val="16"/>
        </w:rPr>
        <w:t xml:space="preserve"> </w:t>
      </w:r>
      <w:r w:rsidRPr="00442440">
        <w:rPr>
          <w:rFonts w:asciiTheme="majorHAnsi" w:hAnsiTheme="majorHAnsi"/>
          <w:w w:val="120"/>
          <w:sz w:val="16"/>
        </w:rPr>
        <w:t>materia</w:t>
      </w:r>
      <w:r>
        <w:rPr>
          <w:rFonts w:asciiTheme="majorHAnsi" w:hAnsiTheme="majorHAnsi"/>
          <w:w w:val="120"/>
          <w:sz w:val="16"/>
        </w:rPr>
        <w:t xml:space="preserve"> </w:t>
      </w:r>
      <w:r w:rsidRPr="00442440">
        <w:rPr>
          <w:rFonts w:asciiTheme="majorHAnsi" w:hAnsiTheme="majorHAnsi"/>
          <w:w w:val="120"/>
          <w:sz w:val="16"/>
        </w:rPr>
        <w:t>ajutorului</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stat</w:t>
      </w:r>
      <w:r>
        <w:rPr>
          <w:rFonts w:asciiTheme="majorHAnsi" w:hAnsiTheme="majorHAnsi"/>
          <w:w w:val="120"/>
          <w:sz w:val="16"/>
        </w:rPr>
        <w:t xml:space="preserve"> </w:t>
      </w:r>
      <w:r w:rsidRPr="00442440">
        <w:rPr>
          <w:rFonts w:asciiTheme="majorHAnsi" w:hAnsiTheme="majorHAnsi"/>
          <w:w w:val="120"/>
          <w:sz w:val="16"/>
        </w:rPr>
        <w:t>;</w:t>
      </w:r>
      <w:r>
        <w:rPr>
          <w:rFonts w:asciiTheme="majorHAnsi" w:hAnsiTheme="majorHAnsi"/>
          <w:w w:val="120"/>
          <w:sz w:val="16"/>
        </w:rPr>
        <w:t xml:space="preserve"> </w:t>
      </w:r>
      <w:r w:rsidRPr="00442440">
        <w:rPr>
          <w:rFonts w:asciiTheme="majorHAnsi" w:hAnsiTheme="majorHAnsi"/>
          <w:w w:val="120"/>
          <w:sz w:val="16"/>
        </w:rPr>
        <w:t>activitățile</w:t>
      </w:r>
      <w:r>
        <w:rPr>
          <w:rFonts w:asciiTheme="majorHAnsi" w:hAnsiTheme="majorHAnsi"/>
          <w:w w:val="120"/>
          <w:sz w:val="16"/>
        </w:rPr>
        <w:t xml:space="preserve"> </w:t>
      </w:r>
      <w:r w:rsidRPr="00442440">
        <w:rPr>
          <w:rFonts w:asciiTheme="majorHAnsi" w:hAnsiTheme="majorHAnsi"/>
          <w:w w:val="120"/>
          <w:sz w:val="16"/>
        </w:rPr>
        <w:t>ce</w:t>
      </w:r>
      <w:r>
        <w:rPr>
          <w:rFonts w:asciiTheme="majorHAnsi" w:hAnsiTheme="majorHAnsi"/>
          <w:w w:val="120"/>
          <w:sz w:val="16"/>
        </w:rPr>
        <w:t xml:space="preserve"> </w:t>
      </w:r>
      <w:r w:rsidRPr="00442440">
        <w:rPr>
          <w:rFonts w:asciiTheme="majorHAnsi" w:hAnsiTheme="majorHAnsi"/>
          <w:w w:val="120"/>
          <w:sz w:val="16"/>
        </w:rPr>
        <w:t>intrăsubincidența</w:t>
      </w:r>
      <w:r>
        <w:rPr>
          <w:rFonts w:asciiTheme="majorHAnsi" w:hAnsiTheme="majorHAnsi"/>
          <w:w w:val="120"/>
          <w:sz w:val="16"/>
        </w:rPr>
        <w:t xml:space="preserve"> </w:t>
      </w:r>
      <w:r w:rsidRPr="00442440">
        <w:rPr>
          <w:rFonts w:asciiTheme="majorHAnsi" w:hAnsiTheme="majorHAnsi"/>
          <w:w w:val="120"/>
          <w:sz w:val="16"/>
        </w:rPr>
        <w:t>prevederii</w:t>
      </w:r>
      <w:r>
        <w:rPr>
          <w:rFonts w:asciiTheme="majorHAnsi" w:hAnsiTheme="majorHAnsi"/>
          <w:w w:val="120"/>
          <w:sz w:val="16"/>
        </w:rPr>
        <w:t xml:space="preserve"> </w:t>
      </w:r>
      <w:r w:rsidRPr="00442440">
        <w:rPr>
          <w:rFonts w:asciiTheme="majorHAnsi" w:hAnsiTheme="majorHAnsi"/>
          <w:w w:val="120"/>
          <w:sz w:val="16"/>
        </w:rPr>
        <w:t>se</w:t>
      </w:r>
      <w:r>
        <w:rPr>
          <w:rFonts w:asciiTheme="majorHAnsi" w:hAnsiTheme="majorHAnsi"/>
          <w:w w:val="120"/>
          <w:sz w:val="16"/>
        </w:rPr>
        <w:t xml:space="preserve"> </w:t>
      </w:r>
      <w:r w:rsidRPr="00442440">
        <w:rPr>
          <w:rFonts w:asciiTheme="majorHAnsi" w:hAnsiTheme="majorHAnsi"/>
          <w:w w:val="120"/>
          <w:sz w:val="16"/>
        </w:rPr>
        <w:t>stabilesc</w:t>
      </w:r>
      <w:r>
        <w:rPr>
          <w:rFonts w:asciiTheme="majorHAnsi" w:hAnsiTheme="majorHAnsi"/>
          <w:w w:val="120"/>
          <w:sz w:val="16"/>
        </w:rPr>
        <w:t xml:space="preserve"> </w:t>
      </w:r>
      <w:r w:rsidRPr="00442440">
        <w:rPr>
          <w:rFonts w:asciiTheme="majorHAnsi" w:hAnsiTheme="majorHAnsi"/>
          <w:w w:val="120"/>
          <w:sz w:val="16"/>
        </w:rPr>
        <w:t>prin</w:t>
      </w:r>
      <w:r>
        <w:rPr>
          <w:rFonts w:asciiTheme="majorHAnsi" w:hAnsiTheme="majorHAnsi"/>
          <w:w w:val="120"/>
          <w:sz w:val="16"/>
        </w:rPr>
        <w:t xml:space="preserve"> </w:t>
      </w:r>
      <w:r w:rsidRPr="00442440">
        <w:rPr>
          <w:rFonts w:asciiTheme="majorHAnsi" w:hAnsiTheme="majorHAnsi"/>
          <w:w w:val="120"/>
          <w:sz w:val="16"/>
        </w:rPr>
        <w:t>normele</w:t>
      </w:r>
      <w:r>
        <w:rPr>
          <w:rFonts w:asciiTheme="majorHAnsi" w:hAnsiTheme="majorHAnsi"/>
          <w:w w:val="120"/>
          <w:sz w:val="16"/>
        </w:rPr>
        <w:t xml:space="preserve"> </w:t>
      </w:r>
      <w:r w:rsidRPr="00442440">
        <w:rPr>
          <w:rFonts w:asciiTheme="majorHAnsi" w:hAnsiTheme="majorHAnsi"/>
          <w:w w:val="120"/>
          <w:sz w:val="16"/>
        </w:rPr>
        <w:t>metodologice</w:t>
      </w:r>
      <w:r>
        <w:rPr>
          <w:rFonts w:asciiTheme="majorHAnsi" w:hAnsiTheme="majorHAnsi"/>
          <w:w w:val="120"/>
          <w:sz w:val="16"/>
        </w:rPr>
        <w:t xml:space="preserve"> </w:t>
      </w:r>
      <w:r w:rsidRPr="00442440">
        <w:rPr>
          <w:rFonts w:asciiTheme="majorHAnsi" w:hAnsiTheme="majorHAnsi"/>
          <w:w w:val="120"/>
          <w:sz w:val="16"/>
        </w:rPr>
        <w:t>date</w:t>
      </w:r>
      <w:r>
        <w:rPr>
          <w:rFonts w:asciiTheme="majorHAnsi" w:hAnsiTheme="majorHAnsi"/>
          <w:w w:val="120"/>
          <w:sz w:val="16"/>
        </w:rPr>
        <w:t xml:space="preserve"> </w:t>
      </w:r>
      <w:r w:rsidRPr="00442440">
        <w:rPr>
          <w:rFonts w:asciiTheme="majorHAnsi" w:hAnsiTheme="majorHAnsi"/>
          <w:w w:val="120"/>
          <w:sz w:val="16"/>
        </w:rPr>
        <w:t>în aplicarea prezentului cod;</w:t>
      </w:r>
    </w:p>
    <w:p w:rsidR="00C9139E" w:rsidRPr="00442440" w:rsidRDefault="00C9139E" w:rsidP="00C9139E">
      <w:pPr>
        <w:pStyle w:val="ListParagraph"/>
        <w:widowControl w:val="0"/>
        <w:numPr>
          <w:ilvl w:val="0"/>
          <w:numId w:val="21"/>
        </w:numPr>
        <w:tabs>
          <w:tab w:val="left" w:pos="802"/>
        </w:tabs>
        <w:autoSpaceDE w:val="0"/>
        <w:autoSpaceDN w:val="0"/>
        <w:spacing w:after="0" w:line="240" w:lineRule="auto"/>
        <w:ind w:left="33" w:right="248" w:firstLine="452"/>
        <w:contextualSpacing w:val="0"/>
        <w:rPr>
          <w:rFonts w:asciiTheme="majorHAnsi" w:hAnsiTheme="majorHAnsi"/>
          <w:sz w:val="16"/>
        </w:rPr>
      </w:pPr>
      <w:r w:rsidRPr="00442440">
        <w:rPr>
          <w:rFonts w:asciiTheme="majorHAnsi" w:hAnsiTheme="majorHAnsi"/>
          <w:w w:val="120"/>
          <w:sz w:val="16"/>
        </w:rPr>
        <w:t>clădirile</w:t>
      </w:r>
      <w:r>
        <w:rPr>
          <w:rFonts w:asciiTheme="majorHAnsi" w:hAnsiTheme="majorHAnsi"/>
          <w:w w:val="120"/>
          <w:sz w:val="16"/>
        </w:rPr>
        <w:t xml:space="preserve"> </w:t>
      </w:r>
      <w:r w:rsidRPr="00442440">
        <w:rPr>
          <w:rFonts w:asciiTheme="majorHAnsi" w:hAnsiTheme="majorHAnsi"/>
          <w:w w:val="120"/>
          <w:sz w:val="16"/>
        </w:rPr>
        <w:t>care</w:t>
      </w:r>
      <w:r>
        <w:rPr>
          <w:rFonts w:asciiTheme="majorHAnsi" w:hAnsiTheme="majorHAnsi"/>
          <w:w w:val="120"/>
          <w:sz w:val="16"/>
        </w:rPr>
        <w:t xml:space="preserve"> </w:t>
      </w:r>
      <w:r w:rsidRPr="00442440">
        <w:rPr>
          <w:rFonts w:asciiTheme="majorHAnsi" w:hAnsiTheme="majorHAnsi"/>
          <w:w w:val="120"/>
          <w:sz w:val="16"/>
        </w:rPr>
        <w:t>sunt</w:t>
      </w:r>
      <w:r>
        <w:rPr>
          <w:rFonts w:asciiTheme="majorHAnsi" w:hAnsiTheme="majorHAnsi"/>
          <w:w w:val="120"/>
          <w:sz w:val="16"/>
        </w:rPr>
        <w:t xml:space="preserve"> </w:t>
      </w:r>
      <w:r w:rsidRPr="00442440">
        <w:rPr>
          <w:rFonts w:asciiTheme="majorHAnsi" w:hAnsiTheme="majorHAnsi"/>
          <w:w w:val="120"/>
          <w:sz w:val="16"/>
        </w:rPr>
        <w:t>afectate</w:t>
      </w:r>
      <w:r>
        <w:rPr>
          <w:rFonts w:asciiTheme="majorHAnsi" w:hAnsiTheme="majorHAnsi"/>
          <w:w w:val="120"/>
          <w:sz w:val="16"/>
        </w:rPr>
        <w:t xml:space="preserve"> </w:t>
      </w:r>
      <w:r w:rsidRPr="00442440">
        <w:rPr>
          <w:rFonts w:asciiTheme="majorHAnsi" w:hAnsiTheme="majorHAnsi"/>
          <w:w w:val="120"/>
          <w:sz w:val="16"/>
        </w:rPr>
        <w:t>activităților</w:t>
      </w:r>
      <w:r>
        <w:rPr>
          <w:rFonts w:asciiTheme="majorHAnsi" w:hAnsiTheme="majorHAnsi"/>
          <w:w w:val="120"/>
          <w:sz w:val="16"/>
        </w:rPr>
        <w:t xml:space="preserve"> </w:t>
      </w:r>
      <w:r w:rsidRPr="00442440">
        <w:rPr>
          <w:rFonts w:asciiTheme="majorHAnsi" w:hAnsiTheme="majorHAnsi"/>
          <w:w w:val="120"/>
          <w:sz w:val="16"/>
        </w:rPr>
        <w:t>hidrotehnice</w:t>
      </w:r>
      <w:r>
        <w:rPr>
          <w:rFonts w:asciiTheme="majorHAnsi" w:hAnsiTheme="majorHAnsi"/>
          <w:w w:val="120"/>
          <w:sz w:val="16"/>
        </w:rPr>
        <w:t xml:space="preserve"> </w:t>
      </w:r>
      <w:r w:rsidRPr="00442440">
        <w:rPr>
          <w:rFonts w:asciiTheme="majorHAnsi" w:hAnsiTheme="majorHAnsi"/>
          <w:w w:val="120"/>
          <w:sz w:val="16"/>
        </w:rPr>
        <w:t>,hidrometrice</w:t>
      </w:r>
      <w:r>
        <w:rPr>
          <w:rFonts w:asciiTheme="majorHAnsi" w:hAnsiTheme="majorHAnsi"/>
          <w:w w:val="120"/>
          <w:sz w:val="16"/>
        </w:rPr>
        <w:t xml:space="preserve"> </w:t>
      </w:r>
      <w:r w:rsidRPr="00442440">
        <w:rPr>
          <w:rFonts w:asciiTheme="majorHAnsi" w:hAnsiTheme="majorHAnsi"/>
          <w:w w:val="120"/>
          <w:sz w:val="16"/>
        </w:rPr>
        <w:t>,hidrometeorologice</w:t>
      </w:r>
      <w:r>
        <w:rPr>
          <w:rFonts w:asciiTheme="majorHAnsi" w:hAnsiTheme="majorHAnsi"/>
          <w:w w:val="120"/>
          <w:sz w:val="16"/>
        </w:rPr>
        <w:t xml:space="preserve"> </w:t>
      </w:r>
      <w:r w:rsidRPr="00442440">
        <w:rPr>
          <w:rFonts w:asciiTheme="majorHAnsi" w:hAnsiTheme="majorHAnsi"/>
          <w:w w:val="120"/>
          <w:sz w:val="16"/>
        </w:rPr>
        <w:t>,oceanografice</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îmbunătățiri funciare</w:t>
      </w:r>
      <w:r>
        <w:rPr>
          <w:rFonts w:asciiTheme="majorHAnsi" w:hAnsiTheme="majorHAnsi"/>
          <w:w w:val="120"/>
          <w:sz w:val="16"/>
        </w:rPr>
        <w:t xml:space="preserve"> </w:t>
      </w:r>
      <w:r w:rsidRPr="00442440">
        <w:rPr>
          <w:rFonts w:asciiTheme="majorHAnsi" w:hAnsiTheme="majorHAnsi"/>
          <w:w w:val="120"/>
          <w:sz w:val="16"/>
        </w:rPr>
        <w:t>și</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intervenții</w:t>
      </w:r>
      <w:r>
        <w:rPr>
          <w:rFonts w:asciiTheme="majorHAnsi" w:hAnsiTheme="majorHAnsi"/>
          <w:w w:val="120"/>
          <w:sz w:val="16"/>
        </w:rPr>
        <w:t xml:space="preserve"> </w:t>
      </w:r>
      <w:r w:rsidRPr="00442440">
        <w:rPr>
          <w:rFonts w:asciiTheme="majorHAnsi" w:hAnsiTheme="majorHAnsi"/>
          <w:w w:val="120"/>
          <w:sz w:val="16"/>
        </w:rPr>
        <w:t>la</w:t>
      </w:r>
      <w:r>
        <w:rPr>
          <w:rFonts w:asciiTheme="majorHAnsi" w:hAnsiTheme="majorHAnsi"/>
          <w:w w:val="120"/>
          <w:sz w:val="16"/>
        </w:rPr>
        <w:t xml:space="preserve"> </w:t>
      </w:r>
      <w:r w:rsidRPr="00442440">
        <w:rPr>
          <w:rFonts w:asciiTheme="majorHAnsi" w:hAnsiTheme="majorHAnsi"/>
          <w:w w:val="120"/>
          <w:sz w:val="16"/>
        </w:rPr>
        <w:t>apărarea</w:t>
      </w:r>
      <w:r>
        <w:rPr>
          <w:rFonts w:asciiTheme="majorHAnsi" w:hAnsiTheme="majorHAnsi"/>
          <w:w w:val="120"/>
          <w:sz w:val="16"/>
        </w:rPr>
        <w:t xml:space="preserve"> </w:t>
      </w:r>
      <w:r w:rsidRPr="00442440">
        <w:rPr>
          <w:rFonts w:asciiTheme="majorHAnsi" w:hAnsiTheme="majorHAnsi"/>
          <w:w w:val="120"/>
          <w:sz w:val="16"/>
        </w:rPr>
        <w:t>împotriva</w:t>
      </w:r>
      <w:r>
        <w:rPr>
          <w:rFonts w:asciiTheme="majorHAnsi" w:hAnsiTheme="majorHAnsi"/>
          <w:w w:val="120"/>
          <w:sz w:val="16"/>
        </w:rPr>
        <w:t xml:space="preserve"> </w:t>
      </w:r>
      <w:r w:rsidRPr="00442440">
        <w:rPr>
          <w:rFonts w:asciiTheme="majorHAnsi" w:hAnsiTheme="majorHAnsi"/>
          <w:w w:val="120"/>
          <w:sz w:val="16"/>
        </w:rPr>
        <w:t>inundațiilor</w:t>
      </w:r>
      <w:r>
        <w:rPr>
          <w:rFonts w:asciiTheme="majorHAnsi" w:hAnsiTheme="majorHAnsi"/>
          <w:w w:val="120"/>
          <w:sz w:val="16"/>
        </w:rPr>
        <w:t xml:space="preserve"> </w:t>
      </w:r>
      <w:r w:rsidRPr="00442440">
        <w:rPr>
          <w:rFonts w:asciiTheme="majorHAnsi" w:hAnsiTheme="majorHAnsi"/>
          <w:w w:val="120"/>
          <w:sz w:val="16"/>
        </w:rPr>
        <w:t>,precum</w:t>
      </w:r>
      <w:r>
        <w:rPr>
          <w:rFonts w:asciiTheme="majorHAnsi" w:hAnsiTheme="majorHAnsi"/>
          <w:w w:val="120"/>
          <w:sz w:val="16"/>
        </w:rPr>
        <w:t xml:space="preserve"> </w:t>
      </w:r>
      <w:r w:rsidRPr="00442440">
        <w:rPr>
          <w:rFonts w:asciiTheme="majorHAnsi" w:hAnsiTheme="majorHAnsi"/>
          <w:w w:val="120"/>
          <w:sz w:val="16"/>
        </w:rPr>
        <w:t>și</w:t>
      </w:r>
      <w:r>
        <w:rPr>
          <w:rFonts w:asciiTheme="majorHAnsi" w:hAnsiTheme="majorHAnsi"/>
          <w:w w:val="120"/>
          <w:sz w:val="16"/>
        </w:rPr>
        <w:t xml:space="preserve"> </w:t>
      </w:r>
      <w:r w:rsidRPr="00442440">
        <w:rPr>
          <w:rFonts w:asciiTheme="majorHAnsi" w:hAnsiTheme="majorHAnsi"/>
          <w:w w:val="120"/>
          <w:sz w:val="16"/>
        </w:rPr>
        <w:t>clădirile</w:t>
      </w:r>
      <w:r>
        <w:rPr>
          <w:rFonts w:asciiTheme="majorHAnsi" w:hAnsiTheme="majorHAnsi"/>
          <w:w w:val="120"/>
          <w:sz w:val="16"/>
        </w:rPr>
        <w:t xml:space="preserve"> </w:t>
      </w:r>
      <w:r w:rsidRPr="00442440">
        <w:rPr>
          <w:rFonts w:asciiTheme="majorHAnsi" w:hAnsiTheme="majorHAnsi"/>
          <w:w w:val="120"/>
          <w:sz w:val="16"/>
        </w:rPr>
        <w:t>din</w:t>
      </w:r>
      <w:r>
        <w:rPr>
          <w:rFonts w:asciiTheme="majorHAnsi" w:hAnsiTheme="majorHAnsi"/>
          <w:w w:val="120"/>
          <w:sz w:val="16"/>
        </w:rPr>
        <w:t xml:space="preserve"> </w:t>
      </w:r>
      <w:r w:rsidRPr="00442440">
        <w:rPr>
          <w:rFonts w:asciiTheme="majorHAnsi" w:hAnsiTheme="majorHAnsi"/>
          <w:w w:val="120"/>
          <w:sz w:val="16"/>
        </w:rPr>
        <w:t>porturi</w:t>
      </w:r>
      <w:r>
        <w:rPr>
          <w:rFonts w:asciiTheme="majorHAnsi" w:hAnsiTheme="majorHAnsi"/>
          <w:w w:val="120"/>
          <w:sz w:val="16"/>
        </w:rPr>
        <w:t xml:space="preserve"> </w:t>
      </w:r>
      <w:r w:rsidRPr="00442440">
        <w:rPr>
          <w:rFonts w:asciiTheme="majorHAnsi" w:hAnsiTheme="majorHAnsi"/>
          <w:w w:val="120"/>
          <w:sz w:val="16"/>
        </w:rPr>
        <w:t>și</w:t>
      </w:r>
      <w:r>
        <w:rPr>
          <w:rFonts w:asciiTheme="majorHAnsi" w:hAnsiTheme="majorHAnsi"/>
          <w:w w:val="120"/>
          <w:sz w:val="16"/>
        </w:rPr>
        <w:t xml:space="preserve"> </w:t>
      </w:r>
      <w:r w:rsidRPr="00442440">
        <w:rPr>
          <w:rFonts w:asciiTheme="majorHAnsi" w:hAnsiTheme="majorHAnsi"/>
          <w:w w:val="120"/>
          <w:sz w:val="16"/>
        </w:rPr>
        <w:t>cele</w:t>
      </w:r>
      <w:r>
        <w:rPr>
          <w:rFonts w:asciiTheme="majorHAnsi" w:hAnsiTheme="majorHAnsi"/>
          <w:w w:val="120"/>
          <w:sz w:val="16"/>
        </w:rPr>
        <w:t xml:space="preserve"> </w:t>
      </w:r>
      <w:r w:rsidRPr="00442440">
        <w:rPr>
          <w:rFonts w:asciiTheme="majorHAnsi" w:hAnsiTheme="majorHAnsi"/>
          <w:w w:val="120"/>
          <w:sz w:val="16"/>
        </w:rPr>
        <w:t>afectate</w:t>
      </w:r>
      <w:r>
        <w:rPr>
          <w:rFonts w:asciiTheme="majorHAnsi" w:hAnsiTheme="majorHAnsi"/>
          <w:w w:val="120"/>
          <w:sz w:val="16"/>
        </w:rPr>
        <w:t xml:space="preserve"> </w:t>
      </w:r>
      <w:r w:rsidRPr="00442440">
        <w:rPr>
          <w:rFonts w:asciiTheme="majorHAnsi" w:hAnsiTheme="majorHAnsi"/>
          <w:w w:val="120"/>
          <w:sz w:val="16"/>
        </w:rPr>
        <w:t>canalelor</w:t>
      </w:r>
      <w:r>
        <w:rPr>
          <w:rFonts w:asciiTheme="majorHAnsi" w:hAnsiTheme="majorHAnsi"/>
          <w:w w:val="120"/>
          <w:sz w:val="16"/>
        </w:rPr>
        <w:t xml:space="preserve"> </w:t>
      </w:r>
      <w:r w:rsidRPr="00442440">
        <w:rPr>
          <w:rFonts w:asciiTheme="majorHAnsi" w:hAnsiTheme="majorHAnsi"/>
          <w:w w:val="120"/>
          <w:sz w:val="16"/>
        </w:rPr>
        <w:t>navigabile</w:t>
      </w:r>
      <w:r>
        <w:rPr>
          <w:rFonts w:asciiTheme="majorHAnsi" w:hAnsiTheme="majorHAnsi"/>
          <w:w w:val="120"/>
          <w:sz w:val="16"/>
        </w:rPr>
        <w:t xml:space="preserve"> </w:t>
      </w:r>
      <w:r w:rsidRPr="00442440">
        <w:rPr>
          <w:rFonts w:asciiTheme="majorHAnsi" w:hAnsiTheme="majorHAnsi"/>
          <w:w w:val="120"/>
          <w:sz w:val="16"/>
        </w:rPr>
        <w:t>și stațiilor de pompare aferente canalelor, cu excepția încăperilor care sunt folosite pentru activități economice;</w:t>
      </w:r>
    </w:p>
    <w:p w:rsidR="00C9139E" w:rsidRPr="00442440" w:rsidRDefault="00C9139E" w:rsidP="00C9139E">
      <w:pPr>
        <w:pStyle w:val="ListParagraph"/>
        <w:widowControl w:val="0"/>
        <w:numPr>
          <w:ilvl w:val="0"/>
          <w:numId w:val="21"/>
        </w:numPr>
        <w:tabs>
          <w:tab w:val="left" w:pos="801"/>
        </w:tabs>
        <w:autoSpaceDE w:val="0"/>
        <w:autoSpaceDN w:val="0"/>
        <w:spacing w:after="0" w:line="237" w:lineRule="auto"/>
        <w:ind w:left="33" w:right="714" w:firstLine="452"/>
        <w:contextualSpacing w:val="0"/>
        <w:rPr>
          <w:rFonts w:asciiTheme="majorHAnsi" w:hAnsiTheme="majorHAnsi"/>
          <w:sz w:val="16"/>
        </w:rPr>
      </w:pPr>
      <w:r w:rsidRPr="00442440">
        <w:rPr>
          <w:rFonts w:asciiTheme="majorHAnsi" w:hAnsiTheme="majorHAnsi"/>
          <w:w w:val="120"/>
          <w:sz w:val="16"/>
        </w:rPr>
        <w:t>clădirile care, prin natura lor, fac corp comun cu poduri, viaducte, apeducte, diguri, baraje și tuneluri și care sunt utilizate pentru exploatarea acestor construcții, cu excepția încăperilor care sunt folosite pentru alte activități economice;</w:t>
      </w:r>
    </w:p>
    <w:p w:rsidR="00C9139E" w:rsidRPr="00442440" w:rsidRDefault="00C9139E" w:rsidP="00C9139E">
      <w:pPr>
        <w:pStyle w:val="ListParagraph"/>
        <w:widowControl w:val="0"/>
        <w:numPr>
          <w:ilvl w:val="0"/>
          <w:numId w:val="21"/>
        </w:numPr>
        <w:tabs>
          <w:tab w:val="left" w:pos="849"/>
        </w:tabs>
        <w:autoSpaceDE w:val="0"/>
        <w:autoSpaceDN w:val="0"/>
        <w:spacing w:after="0" w:line="240" w:lineRule="auto"/>
        <w:ind w:left="33" w:right="317" w:firstLine="452"/>
        <w:contextualSpacing w:val="0"/>
        <w:rPr>
          <w:rFonts w:asciiTheme="majorHAnsi" w:hAnsiTheme="majorHAnsi"/>
          <w:sz w:val="16"/>
        </w:rPr>
      </w:pPr>
      <w:r w:rsidRPr="00442440">
        <w:rPr>
          <w:rFonts w:asciiTheme="majorHAnsi" w:hAnsiTheme="majorHAnsi"/>
          <w:w w:val="120"/>
          <w:sz w:val="16"/>
        </w:rPr>
        <w:t>clădirile</w:t>
      </w:r>
      <w:r>
        <w:rPr>
          <w:rFonts w:asciiTheme="majorHAnsi" w:hAnsiTheme="majorHAnsi"/>
          <w:w w:val="120"/>
          <w:sz w:val="16"/>
        </w:rPr>
        <w:t xml:space="preserve"> </w:t>
      </w:r>
      <w:r w:rsidRPr="00442440">
        <w:rPr>
          <w:rFonts w:asciiTheme="majorHAnsi" w:hAnsiTheme="majorHAnsi"/>
          <w:w w:val="120"/>
          <w:sz w:val="16"/>
        </w:rPr>
        <w:t>aferente</w:t>
      </w:r>
      <w:r>
        <w:rPr>
          <w:rFonts w:asciiTheme="majorHAnsi" w:hAnsiTheme="majorHAnsi"/>
          <w:w w:val="120"/>
          <w:sz w:val="16"/>
        </w:rPr>
        <w:t xml:space="preserve"> </w:t>
      </w:r>
      <w:r w:rsidRPr="00442440">
        <w:rPr>
          <w:rFonts w:asciiTheme="majorHAnsi" w:hAnsiTheme="majorHAnsi"/>
          <w:w w:val="120"/>
          <w:sz w:val="16"/>
        </w:rPr>
        <w:t>infrastructurii</w:t>
      </w:r>
      <w:r>
        <w:rPr>
          <w:rFonts w:asciiTheme="majorHAnsi" w:hAnsiTheme="majorHAnsi"/>
          <w:w w:val="120"/>
          <w:sz w:val="16"/>
        </w:rPr>
        <w:t xml:space="preserve"> </w:t>
      </w:r>
      <w:r w:rsidRPr="00442440">
        <w:rPr>
          <w:rFonts w:asciiTheme="majorHAnsi" w:hAnsiTheme="majorHAnsi"/>
          <w:w w:val="120"/>
          <w:sz w:val="16"/>
        </w:rPr>
        <w:t>feroviare</w:t>
      </w:r>
      <w:r>
        <w:rPr>
          <w:rFonts w:asciiTheme="majorHAnsi" w:hAnsiTheme="majorHAnsi"/>
          <w:w w:val="120"/>
          <w:sz w:val="16"/>
        </w:rPr>
        <w:t xml:space="preserve"> </w:t>
      </w:r>
      <w:r w:rsidRPr="00442440">
        <w:rPr>
          <w:rFonts w:asciiTheme="majorHAnsi" w:hAnsiTheme="majorHAnsi"/>
          <w:w w:val="120"/>
          <w:sz w:val="16"/>
        </w:rPr>
        <w:t>publice</w:t>
      </w:r>
      <w:r>
        <w:rPr>
          <w:rFonts w:asciiTheme="majorHAnsi" w:hAnsiTheme="majorHAnsi"/>
          <w:w w:val="120"/>
          <w:sz w:val="16"/>
        </w:rPr>
        <w:t xml:space="preserve"> </w:t>
      </w:r>
      <w:r w:rsidRPr="00442440">
        <w:rPr>
          <w:rFonts w:asciiTheme="majorHAnsi" w:hAnsiTheme="majorHAnsi"/>
          <w:w w:val="120"/>
          <w:sz w:val="16"/>
        </w:rPr>
        <w:t>sau</w:t>
      </w:r>
      <w:r>
        <w:rPr>
          <w:rFonts w:asciiTheme="majorHAnsi" w:hAnsiTheme="majorHAnsi"/>
          <w:w w:val="120"/>
          <w:sz w:val="16"/>
        </w:rPr>
        <w:t xml:space="preserve"> </w:t>
      </w:r>
      <w:r w:rsidRPr="00442440">
        <w:rPr>
          <w:rFonts w:asciiTheme="majorHAnsi" w:hAnsiTheme="majorHAnsi"/>
          <w:w w:val="120"/>
          <w:sz w:val="16"/>
        </w:rPr>
        <w:t>infrastructurii</w:t>
      </w:r>
      <w:r>
        <w:rPr>
          <w:rFonts w:asciiTheme="majorHAnsi" w:hAnsiTheme="majorHAnsi"/>
          <w:w w:val="120"/>
          <w:sz w:val="16"/>
        </w:rPr>
        <w:t xml:space="preserve"> </w:t>
      </w:r>
      <w:r w:rsidRPr="00442440">
        <w:rPr>
          <w:rFonts w:asciiTheme="majorHAnsi" w:hAnsiTheme="majorHAnsi"/>
          <w:w w:val="120"/>
          <w:sz w:val="16"/>
        </w:rPr>
        <w:t>metroului</w:t>
      </w:r>
      <w:r>
        <w:rPr>
          <w:rFonts w:asciiTheme="majorHAnsi" w:hAnsiTheme="majorHAnsi"/>
          <w:w w:val="120"/>
          <w:sz w:val="16"/>
        </w:rPr>
        <w:t xml:space="preserve"> </w:t>
      </w:r>
      <w:r w:rsidRPr="00442440">
        <w:rPr>
          <w:rFonts w:asciiTheme="majorHAnsi" w:hAnsiTheme="majorHAnsi"/>
          <w:w w:val="120"/>
          <w:sz w:val="16"/>
        </w:rPr>
        <w:t>,cu</w:t>
      </w:r>
      <w:r>
        <w:rPr>
          <w:rFonts w:asciiTheme="majorHAnsi" w:hAnsiTheme="majorHAnsi"/>
          <w:w w:val="120"/>
          <w:sz w:val="16"/>
        </w:rPr>
        <w:t xml:space="preserve"> </w:t>
      </w:r>
      <w:r w:rsidRPr="00442440">
        <w:rPr>
          <w:rFonts w:asciiTheme="majorHAnsi" w:hAnsiTheme="majorHAnsi"/>
          <w:w w:val="120"/>
          <w:sz w:val="16"/>
        </w:rPr>
        <w:t>excepția</w:t>
      </w:r>
      <w:r>
        <w:rPr>
          <w:rFonts w:asciiTheme="majorHAnsi" w:hAnsiTheme="majorHAnsi"/>
          <w:w w:val="120"/>
          <w:sz w:val="16"/>
        </w:rPr>
        <w:t xml:space="preserve"> </w:t>
      </w:r>
      <w:r w:rsidRPr="00442440">
        <w:rPr>
          <w:rFonts w:asciiTheme="majorHAnsi" w:hAnsiTheme="majorHAnsi"/>
          <w:w w:val="120"/>
          <w:sz w:val="16"/>
        </w:rPr>
        <w:t>încăperilor</w:t>
      </w:r>
      <w:r>
        <w:rPr>
          <w:rFonts w:asciiTheme="majorHAnsi" w:hAnsiTheme="majorHAnsi"/>
          <w:w w:val="120"/>
          <w:sz w:val="16"/>
        </w:rPr>
        <w:t xml:space="preserve"> </w:t>
      </w:r>
      <w:r w:rsidRPr="00442440">
        <w:rPr>
          <w:rFonts w:asciiTheme="majorHAnsi" w:hAnsiTheme="majorHAnsi"/>
          <w:w w:val="120"/>
          <w:sz w:val="16"/>
        </w:rPr>
        <w:t>folosite</w:t>
      </w:r>
      <w:r>
        <w:rPr>
          <w:rFonts w:asciiTheme="majorHAnsi" w:hAnsiTheme="majorHAnsi"/>
          <w:w w:val="120"/>
          <w:sz w:val="16"/>
        </w:rPr>
        <w:t xml:space="preserve"> </w:t>
      </w:r>
      <w:r w:rsidRPr="00442440">
        <w:rPr>
          <w:rFonts w:asciiTheme="majorHAnsi" w:hAnsiTheme="majorHAnsi"/>
          <w:w w:val="120"/>
          <w:sz w:val="16"/>
        </w:rPr>
        <w:t>pentru activități economice;</w:t>
      </w:r>
    </w:p>
    <w:p w:rsidR="00C9139E" w:rsidRPr="00442440" w:rsidRDefault="00C9139E" w:rsidP="00C9139E">
      <w:pPr>
        <w:pStyle w:val="ListParagraph"/>
        <w:widowControl w:val="0"/>
        <w:numPr>
          <w:ilvl w:val="0"/>
          <w:numId w:val="21"/>
        </w:numPr>
        <w:tabs>
          <w:tab w:val="left" w:pos="803"/>
        </w:tabs>
        <w:autoSpaceDE w:val="0"/>
        <w:autoSpaceDN w:val="0"/>
        <w:spacing w:after="0" w:line="237" w:lineRule="auto"/>
        <w:ind w:left="33" w:right="567" w:firstLine="452"/>
        <w:contextualSpacing w:val="0"/>
        <w:rPr>
          <w:rFonts w:asciiTheme="majorHAnsi" w:hAnsiTheme="majorHAnsi"/>
          <w:sz w:val="16"/>
        </w:rPr>
      </w:pPr>
      <w:r w:rsidRPr="00442440">
        <w:rPr>
          <w:rFonts w:asciiTheme="majorHAnsi" w:hAnsiTheme="majorHAnsi"/>
          <w:w w:val="120"/>
          <w:sz w:val="16"/>
        </w:rPr>
        <w:t>clădirile</w:t>
      </w:r>
      <w:r>
        <w:rPr>
          <w:rFonts w:asciiTheme="majorHAnsi" w:hAnsiTheme="majorHAnsi"/>
          <w:w w:val="120"/>
          <w:sz w:val="16"/>
        </w:rPr>
        <w:t xml:space="preserve"> </w:t>
      </w:r>
      <w:r w:rsidRPr="00442440">
        <w:rPr>
          <w:rFonts w:asciiTheme="majorHAnsi" w:hAnsiTheme="majorHAnsi"/>
          <w:w w:val="120"/>
          <w:sz w:val="16"/>
        </w:rPr>
        <w:t>Academiei</w:t>
      </w:r>
      <w:r>
        <w:rPr>
          <w:rFonts w:asciiTheme="majorHAnsi" w:hAnsiTheme="majorHAnsi"/>
          <w:w w:val="120"/>
          <w:sz w:val="16"/>
        </w:rPr>
        <w:t xml:space="preserve"> </w:t>
      </w:r>
      <w:r w:rsidRPr="00442440">
        <w:rPr>
          <w:rFonts w:asciiTheme="majorHAnsi" w:hAnsiTheme="majorHAnsi"/>
          <w:w w:val="120"/>
          <w:sz w:val="16"/>
        </w:rPr>
        <w:t>Româneși</w:t>
      </w:r>
      <w:r>
        <w:rPr>
          <w:rFonts w:asciiTheme="majorHAnsi" w:hAnsiTheme="majorHAnsi"/>
          <w:w w:val="120"/>
          <w:sz w:val="16"/>
        </w:rPr>
        <w:t xml:space="preserve"> </w:t>
      </w:r>
      <w:r w:rsidRPr="00442440">
        <w:rPr>
          <w:rFonts w:asciiTheme="majorHAnsi" w:hAnsiTheme="majorHAnsi"/>
          <w:w w:val="120"/>
          <w:sz w:val="16"/>
        </w:rPr>
        <w:t>ale</w:t>
      </w:r>
      <w:r>
        <w:rPr>
          <w:rFonts w:asciiTheme="majorHAnsi" w:hAnsiTheme="majorHAnsi"/>
          <w:w w:val="120"/>
          <w:sz w:val="16"/>
        </w:rPr>
        <w:t xml:space="preserve"> </w:t>
      </w:r>
      <w:r w:rsidRPr="00442440">
        <w:rPr>
          <w:rFonts w:asciiTheme="majorHAnsi" w:hAnsiTheme="majorHAnsi"/>
          <w:w w:val="120"/>
          <w:sz w:val="16"/>
        </w:rPr>
        <w:t>fundațiilor</w:t>
      </w:r>
      <w:r>
        <w:rPr>
          <w:rFonts w:asciiTheme="majorHAnsi" w:hAnsiTheme="majorHAnsi"/>
          <w:w w:val="120"/>
          <w:sz w:val="16"/>
        </w:rPr>
        <w:t xml:space="preserve"> </w:t>
      </w:r>
      <w:r w:rsidRPr="00442440">
        <w:rPr>
          <w:rFonts w:asciiTheme="majorHAnsi" w:hAnsiTheme="majorHAnsi"/>
          <w:w w:val="120"/>
          <w:sz w:val="16"/>
        </w:rPr>
        <w:t>proprii</w:t>
      </w:r>
      <w:r>
        <w:rPr>
          <w:rFonts w:asciiTheme="majorHAnsi" w:hAnsiTheme="majorHAnsi"/>
          <w:w w:val="120"/>
          <w:sz w:val="16"/>
        </w:rPr>
        <w:t xml:space="preserve"> </w:t>
      </w:r>
      <w:r w:rsidRPr="00442440">
        <w:rPr>
          <w:rFonts w:asciiTheme="majorHAnsi" w:hAnsiTheme="majorHAnsi"/>
          <w:w w:val="120"/>
          <w:sz w:val="16"/>
        </w:rPr>
        <w:t>înființate</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Academia</w:t>
      </w:r>
      <w:r>
        <w:rPr>
          <w:rFonts w:asciiTheme="majorHAnsi" w:hAnsiTheme="majorHAnsi"/>
          <w:w w:val="120"/>
          <w:sz w:val="16"/>
        </w:rPr>
        <w:t xml:space="preserve"> </w:t>
      </w:r>
      <w:r w:rsidRPr="00442440">
        <w:rPr>
          <w:rFonts w:asciiTheme="majorHAnsi" w:hAnsiTheme="majorHAnsi"/>
          <w:w w:val="120"/>
          <w:sz w:val="16"/>
        </w:rPr>
        <w:t>Română</w:t>
      </w:r>
      <w:r>
        <w:rPr>
          <w:rFonts w:asciiTheme="majorHAnsi" w:hAnsiTheme="majorHAnsi"/>
          <w:w w:val="120"/>
          <w:sz w:val="16"/>
        </w:rPr>
        <w:t xml:space="preserve"> </w:t>
      </w:r>
      <w:r w:rsidRPr="00442440">
        <w:rPr>
          <w:rFonts w:asciiTheme="majorHAnsi" w:hAnsiTheme="majorHAnsi"/>
          <w:w w:val="120"/>
          <w:sz w:val="16"/>
        </w:rPr>
        <w:t>,în</w:t>
      </w:r>
      <w:r>
        <w:rPr>
          <w:rFonts w:asciiTheme="majorHAnsi" w:hAnsiTheme="majorHAnsi"/>
          <w:w w:val="120"/>
          <w:sz w:val="16"/>
        </w:rPr>
        <w:t xml:space="preserve"> </w:t>
      </w:r>
      <w:r w:rsidRPr="00442440">
        <w:rPr>
          <w:rFonts w:asciiTheme="majorHAnsi" w:hAnsiTheme="majorHAnsi"/>
          <w:w w:val="120"/>
          <w:sz w:val="16"/>
        </w:rPr>
        <w:t>calitate</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fondator</w:t>
      </w:r>
      <w:r>
        <w:rPr>
          <w:rFonts w:asciiTheme="majorHAnsi" w:hAnsiTheme="majorHAnsi"/>
          <w:w w:val="120"/>
          <w:sz w:val="16"/>
        </w:rPr>
        <w:t xml:space="preserve"> </w:t>
      </w:r>
      <w:r w:rsidRPr="00442440">
        <w:rPr>
          <w:rFonts w:asciiTheme="majorHAnsi" w:hAnsiTheme="majorHAnsi"/>
          <w:w w:val="120"/>
          <w:sz w:val="16"/>
        </w:rPr>
        <w:t>unic</w:t>
      </w:r>
      <w:r>
        <w:rPr>
          <w:rFonts w:asciiTheme="majorHAnsi" w:hAnsiTheme="majorHAnsi"/>
          <w:w w:val="120"/>
          <w:sz w:val="16"/>
        </w:rPr>
        <w:t xml:space="preserve"> </w:t>
      </w:r>
      <w:r w:rsidRPr="00442440">
        <w:rPr>
          <w:rFonts w:asciiTheme="majorHAnsi" w:hAnsiTheme="majorHAnsi"/>
          <w:w w:val="120"/>
          <w:sz w:val="16"/>
        </w:rPr>
        <w:t>cu excepția încăperilor care sunt folosite pentru activități economice;</w:t>
      </w:r>
    </w:p>
    <w:p w:rsidR="00C9139E" w:rsidRPr="00442440" w:rsidRDefault="00C9139E" w:rsidP="00C9139E">
      <w:pPr>
        <w:pStyle w:val="ListParagraph"/>
        <w:widowControl w:val="0"/>
        <w:numPr>
          <w:ilvl w:val="0"/>
          <w:numId w:val="21"/>
        </w:numPr>
        <w:tabs>
          <w:tab w:val="left" w:pos="903"/>
        </w:tabs>
        <w:autoSpaceDE w:val="0"/>
        <w:autoSpaceDN w:val="0"/>
        <w:spacing w:after="0" w:line="240" w:lineRule="auto"/>
        <w:ind w:left="33" w:right="326" w:firstLine="452"/>
        <w:contextualSpacing w:val="0"/>
        <w:rPr>
          <w:rFonts w:asciiTheme="majorHAnsi" w:hAnsiTheme="majorHAnsi"/>
          <w:sz w:val="16"/>
        </w:rPr>
      </w:pPr>
      <w:r w:rsidRPr="00442440">
        <w:rPr>
          <w:rFonts w:asciiTheme="majorHAnsi" w:hAnsiTheme="majorHAnsi"/>
          <w:w w:val="120"/>
          <w:sz w:val="16"/>
        </w:rPr>
        <w:t>clădirile aferente capacităților de producție care sunt în sectorul pentru apărare cu respectarea legislației în materia ajutorului de stat;</w:t>
      </w:r>
    </w:p>
    <w:p w:rsidR="00C9139E" w:rsidRPr="0034522D" w:rsidRDefault="00C9139E" w:rsidP="00C9139E">
      <w:pPr>
        <w:pStyle w:val="ListParagraph"/>
        <w:widowControl w:val="0"/>
        <w:numPr>
          <w:ilvl w:val="0"/>
          <w:numId w:val="21"/>
        </w:numPr>
        <w:tabs>
          <w:tab w:val="left" w:pos="855"/>
        </w:tabs>
        <w:autoSpaceDE w:val="0"/>
        <w:autoSpaceDN w:val="0"/>
        <w:spacing w:after="0" w:line="237" w:lineRule="auto"/>
        <w:ind w:left="33" w:right="167" w:firstLine="452"/>
        <w:contextualSpacing w:val="0"/>
        <w:rPr>
          <w:rFonts w:asciiTheme="majorHAnsi" w:hAnsiTheme="majorHAnsi"/>
          <w:sz w:val="16"/>
        </w:rPr>
      </w:pPr>
      <w:r w:rsidRPr="00442440">
        <w:rPr>
          <w:rFonts w:asciiTheme="majorHAnsi" w:hAnsiTheme="majorHAnsi"/>
          <w:w w:val="120"/>
          <w:sz w:val="16"/>
        </w:rPr>
        <w:t>clădirile</w:t>
      </w:r>
      <w:r>
        <w:rPr>
          <w:rFonts w:asciiTheme="majorHAnsi" w:hAnsiTheme="majorHAnsi"/>
          <w:w w:val="120"/>
          <w:sz w:val="16"/>
        </w:rPr>
        <w:t xml:space="preserve"> </w:t>
      </w:r>
      <w:r w:rsidRPr="00442440">
        <w:rPr>
          <w:rFonts w:asciiTheme="majorHAnsi" w:hAnsiTheme="majorHAnsi"/>
          <w:w w:val="120"/>
          <w:sz w:val="16"/>
        </w:rPr>
        <w:t>destinate</w:t>
      </w:r>
      <w:r>
        <w:rPr>
          <w:rFonts w:asciiTheme="majorHAnsi" w:hAnsiTheme="majorHAnsi"/>
          <w:w w:val="120"/>
          <w:sz w:val="16"/>
        </w:rPr>
        <w:t xml:space="preserve"> </w:t>
      </w:r>
      <w:r w:rsidRPr="00442440">
        <w:rPr>
          <w:rFonts w:asciiTheme="majorHAnsi" w:hAnsiTheme="majorHAnsi"/>
          <w:w w:val="120"/>
          <w:sz w:val="16"/>
        </w:rPr>
        <w:t>serviciului</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apostilă</w:t>
      </w:r>
      <w:r>
        <w:rPr>
          <w:rFonts w:asciiTheme="majorHAnsi" w:hAnsiTheme="majorHAnsi"/>
          <w:w w:val="120"/>
          <w:sz w:val="16"/>
        </w:rPr>
        <w:t xml:space="preserve"> </w:t>
      </w:r>
      <w:r w:rsidRPr="00442440">
        <w:rPr>
          <w:rFonts w:asciiTheme="majorHAnsi" w:hAnsiTheme="majorHAnsi"/>
          <w:w w:val="120"/>
          <w:sz w:val="16"/>
        </w:rPr>
        <w:t>și</w:t>
      </w:r>
      <w:r>
        <w:rPr>
          <w:rFonts w:asciiTheme="majorHAnsi" w:hAnsiTheme="majorHAnsi"/>
          <w:w w:val="120"/>
          <w:sz w:val="16"/>
        </w:rPr>
        <w:t xml:space="preserve"> </w:t>
      </w:r>
      <w:r w:rsidRPr="00442440">
        <w:rPr>
          <w:rFonts w:asciiTheme="majorHAnsi" w:hAnsiTheme="majorHAnsi"/>
          <w:w w:val="120"/>
          <w:sz w:val="16"/>
        </w:rPr>
        <w:t>supralegalizare</w:t>
      </w:r>
      <w:r>
        <w:rPr>
          <w:rFonts w:asciiTheme="majorHAnsi" w:hAnsiTheme="majorHAnsi"/>
          <w:w w:val="120"/>
          <w:sz w:val="16"/>
        </w:rPr>
        <w:t xml:space="preserve"> </w:t>
      </w:r>
      <w:r w:rsidRPr="00442440">
        <w:rPr>
          <w:rFonts w:asciiTheme="majorHAnsi" w:hAnsiTheme="majorHAnsi"/>
          <w:w w:val="120"/>
          <w:sz w:val="16"/>
        </w:rPr>
        <w:t>,cele</w:t>
      </w:r>
      <w:r>
        <w:rPr>
          <w:rFonts w:asciiTheme="majorHAnsi" w:hAnsiTheme="majorHAnsi"/>
          <w:w w:val="120"/>
          <w:sz w:val="16"/>
        </w:rPr>
        <w:t xml:space="preserve"> </w:t>
      </w:r>
      <w:r w:rsidRPr="00442440">
        <w:rPr>
          <w:rFonts w:asciiTheme="majorHAnsi" w:hAnsiTheme="majorHAnsi"/>
          <w:w w:val="120"/>
          <w:sz w:val="16"/>
        </w:rPr>
        <w:t>destinate</w:t>
      </w:r>
      <w:r>
        <w:rPr>
          <w:rFonts w:asciiTheme="majorHAnsi" w:hAnsiTheme="majorHAnsi"/>
          <w:w w:val="120"/>
          <w:sz w:val="16"/>
        </w:rPr>
        <w:t xml:space="preserve"> </w:t>
      </w:r>
      <w:r w:rsidRPr="00442440">
        <w:rPr>
          <w:rFonts w:asciiTheme="majorHAnsi" w:hAnsiTheme="majorHAnsi"/>
          <w:w w:val="120"/>
          <w:sz w:val="16"/>
        </w:rPr>
        <w:t>depozitării</w:t>
      </w:r>
      <w:r>
        <w:rPr>
          <w:rFonts w:asciiTheme="majorHAnsi" w:hAnsiTheme="majorHAnsi"/>
          <w:w w:val="120"/>
          <w:sz w:val="16"/>
        </w:rPr>
        <w:t xml:space="preserve"> </w:t>
      </w:r>
      <w:r w:rsidRPr="00442440">
        <w:rPr>
          <w:rFonts w:asciiTheme="majorHAnsi" w:hAnsiTheme="majorHAnsi"/>
          <w:w w:val="120"/>
          <w:sz w:val="16"/>
        </w:rPr>
        <w:t>și</w:t>
      </w:r>
      <w:r>
        <w:rPr>
          <w:rFonts w:asciiTheme="majorHAnsi" w:hAnsiTheme="majorHAnsi"/>
          <w:w w:val="120"/>
          <w:sz w:val="16"/>
        </w:rPr>
        <w:t xml:space="preserve"> </w:t>
      </w:r>
      <w:r w:rsidRPr="00442440">
        <w:rPr>
          <w:rFonts w:asciiTheme="majorHAnsi" w:hAnsiTheme="majorHAnsi"/>
          <w:w w:val="120"/>
          <w:sz w:val="16"/>
        </w:rPr>
        <w:t>administrării</w:t>
      </w:r>
      <w:r>
        <w:rPr>
          <w:rFonts w:asciiTheme="majorHAnsi" w:hAnsiTheme="majorHAnsi"/>
          <w:w w:val="120"/>
          <w:sz w:val="16"/>
        </w:rPr>
        <w:t xml:space="preserve"> </w:t>
      </w:r>
      <w:r w:rsidRPr="00442440">
        <w:rPr>
          <w:rFonts w:asciiTheme="majorHAnsi" w:hAnsiTheme="majorHAnsi"/>
          <w:w w:val="120"/>
          <w:sz w:val="16"/>
        </w:rPr>
        <w:t>arhivei</w:t>
      </w:r>
      <w:r>
        <w:rPr>
          <w:rFonts w:asciiTheme="majorHAnsi" w:hAnsiTheme="majorHAnsi"/>
          <w:w w:val="120"/>
          <w:sz w:val="16"/>
        </w:rPr>
        <w:t xml:space="preserve"> </w:t>
      </w:r>
      <w:r w:rsidRPr="00442440">
        <w:rPr>
          <w:rFonts w:asciiTheme="majorHAnsi" w:hAnsiTheme="majorHAnsi"/>
          <w:w w:val="120"/>
          <w:sz w:val="16"/>
        </w:rPr>
        <w:t>,precum</w:t>
      </w:r>
      <w:r>
        <w:rPr>
          <w:rFonts w:asciiTheme="majorHAnsi" w:hAnsiTheme="majorHAnsi"/>
          <w:w w:val="120"/>
          <w:sz w:val="16"/>
        </w:rPr>
        <w:t xml:space="preserve"> </w:t>
      </w:r>
      <w:r w:rsidRPr="00442440">
        <w:rPr>
          <w:rFonts w:asciiTheme="majorHAnsi" w:hAnsiTheme="majorHAnsi"/>
          <w:w w:val="120"/>
          <w:sz w:val="16"/>
        </w:rPr>
        <w:t>și clădirile afectate funcționării Centrului Național de Administrare a Registrelor Naționale Notariale;</w:t>
      </w:r>
    </w:p>
    <w:p w:rsidR="00C9139E" w:rsidRPr="0034522D" w:rsidRDefault="00C9139E" w:rsidP="00C9139E">
      <w:pPr>
        <w:pStyle w:val="ListParagraph"/>
        <w:tabs>
          <w:tab w:val="left" w:pos="855"/>
        </w:tabs>
        <w:spacing w:line="237" w:lineRule="auto"/>
        <w:ind w:left="485" w:right="167"/>
        <w:rPr>
          <w:rFonts w:asciiTheme="majorHAnsi" w:hAnsiTheme="majorHAnsi"/>
          <w:w w:val="120"/>
          <w:sz w:val="20"/>
          <w:szCs w:val="20"/>
        </w:rPr>
      </w:pPr>
    </w:p>
    <w:p w:rsidR="00C9139E" w:rsidRDefault="00C9139E" w:rsidP="00C9139E">
      <w:pPr>
        <w:pStyle w:val="ListParagraph"/>
        <w:tabs>
          <w:tab w:val="left" w:pos="855"/>
        </w:tabs>
        <w:spacing w:line="237" w:lineRule="auto"/>
        <w:ind w:left="485" w:right="167"/>
        <w:rPr>
          <w:rFonts w:asciiTheme="majorHAnsi" w:hAnsiTheme="majorHAnsi"/>
          <w:b/>
          <w:bCs/>
          <w:w w:val="120"/>
          <w:sz w:val="20"/>
          <w:szCs w:val="20"/>
          <w:u w:val="single"/>
        </w:rPr>
      </w:pPr>
      <w:r w:rsidRPr="0034522D">
        <w:rPr>
          <w:rFonts w:asciiTheme="majorHAnsi" w:hAnsiTheme="majorHAnsi"/>
          <w:b/>
          <w:bCs/>
          <w:w w:val="120"/>
          <w:sz w:val="20"/>
          <w:szCs w:val="20"/>
          <w:u w:val="single"/>
        </w:rPr>
        <w:t>ART. 464 alin. (1) Impozitul și taxa pe teren</w:t>
      </w:r>
    </w:p>
    <w:p w:rsidR="00C9139E" w:rsidRPr="0034522D" w:rsidRDefault="00C9139E" w:rsidP="00C9139E">
      <w:pPr>
        <w:pStyle w:val="ListParagraph"/>
        <w:tabs>
          <w:tab w:val="left" w:pos="855"/>
        </w:tabs>
        <w:spacing w:line="237" w:lineRule="auto"/>
        <w:ind w:left="485" w:right="167"/>
        <w:rPr>
          <w:rFonts w:asciiTheme="majorHAnsi" w:hAnsiTheme="majorHAnsi"/>
          <w:b/>
          <w:bCs/>
          <w:sz w:val="20"/>
          <w:szCs w:val="20"/>
          <w:u w:val="single"/>
        </w:rPr>
      </w:pPr>
    </w:p>
    <w:p w:rsidR="00C9139E" w:rsidRPr="00442440" w:rsidRDefault="00C9139E" w:rsidP="00C9139E">
      <w:pPr>
        <w:spacing w:before="1" w:line="187" w:lineRule="exact"/>
        <w:ind w:left="333"/>
        <w:rPr>
          <w:rFonts w:asciiTheme="majorHAnsi" w:hAnsiTheme="majorHAnsi"/>
          <w:sz w:val="16"/>
        </w:rPr>
      </w:pPr>
      <w:r w:rsidRPr="00442440">
        <w:rPr>
          <w:rFonts w:asciiTheme="majorHAnsi" w:hAnsiTheme="majorHAnsi"/>
          <w:b/>
          <w:w w:val="115"/>
          <w:sz w:val="16"/>
        </w:rPr>
        <w:t>Se</w:t>
      </w:r>
      <w:r>
        <w:rPr>
          <w:rFonts w:asciiTheme="majorHAnsi" w:hAnsiTheme="majorHAnsi"/>
          <w:b/>
          <w:w w:val="115"/>
          <w:sz w:val="16"/>
        </w:rPr>
        <w:t xml:space="preserve"> </w:t>
      </w:r>
      <w:r w:rsidRPr="00442440">
        <w:rPr>
          <w:rFonts w:asciiTheme="majorHAnsi" w:hAnsiTheme="majorHAnsi"/>
          <w:b/>
          <w:w w:val="115"/>
          <w:sz w:val="16"/>
        </w:rPr>
        <w:t>acordă</w:t>
      </w:r>
      <w:r>
        <w:rPr>
          <w:rFonts w:asciiTheme="majorHAnsi" w:hAnsiTheme="majorHAnsi"/>
          <w:b/>
          <w:w w:val="115"/>
          <w:sz w:val="16"/>
        </w:rPr>
        <w:t xml:space="preserve"> </w:t>
      </w:r>
      <w:r w:rsidRPr="00442440">
        <w:rPr>
          <w:rFonts w:asciiTheme="majorHAnsi" w:hAnsiTheme="majorHAnsi"/>
          <w:b/>
          <w:w w:val="115"/>
          <w:sz w:val="16"/>
        </w:rPr>
        <w:t>facilităţi</w:t>
      </w:r>
      <w:r>
        <w:rPr>
          <w:rFonts w:asciiTheme="majorHAnsi" w:hAnsiTheme="majorHAnsi"/>
          <w:b/>
          <w:w w:val="115"/>
          <w:sz w:val="16"/>
        </w:rPr>
        <w:t xml:space="preserve"> </w:t>
      </w:r>
      <w:r w:rsidRPr="00442440">
        <w:rPr>
          <w:rFonts w:asciiTheme="majorHAnsi" w:hAnsiTheme="majorHAnsi"/>
          <w:b/>
          <w:w w:val="115"/>
          <w:sz w:val="16"/>
        </w:rPr>
        <w:t>fiscale</w:t>
      </w:r>
      <w:r>
        <w:rPr>
          <w:rFonts w:asciiTheme="majorHAnsi" w:hAnsiTheme="majorHAnsi"/>
          <w:b/>
          <w:w w:val="115"/>
          <w:sz w:val="16"/>
        </w:rPr>
        <w:t xml:space="preserve"> – </w:t>
      </w:r>
      <w:r w:rsidRPr="00442440">
        <w:rPr>
          <w:rFonts w:asciiTheme="majorHAnsi" w:hAnsiTheme="majorHAnsi"/>
          <w:i/>
          <w:w w:val="115"/>
          <w:sz w:val="16"/>
        </w:rPr>
        <w:t>persoanelor</w:t>
      </w:r>
      <w:r>
        <w:rPr>
          <w:rFonts w:asciiTheme="majorHAnsi" w:hAnsiTheme="majorHAnsi"/>
          <w:i/>
          <w:w w:val="115"/>
          <w:sz w:val="16"/>
        </w:rPr>
        <w:t xml:space="preserve"> </w:t>
      </w:r>
      <w:r w:rsidRPr="00442440">
        <w:rPr>
          <w:rFonts w:asciiTheme="majorHAnsi" w:hAnsiTheme="majorHAnsi"/>
          <w:i/>
          <w:w w:val="115"/>
          <w:sz w:val="16"/>
        </w:rPr>
        <w:t>fizic</w:t>
      </w:r>
      <w:r>
        <w:rPr>
          <w:rFonts w:asciiTheme="majorHAnsi" w:hAnsiTheme="majorHAnsi"/>
          <w:i/>
          <w:w w:val="115"/>
          <w:sz w:val="16"/>
        </w:rPr>
        <w:t>e</w:t>
      </w:r>
    </w:p>
    <w:p w:rsidR="00C9139E" w:rsidRPr="00442440" w:rsidRDefault="00C9139E" w:rsidP="00C9139E">
      <w:pPr>
        <w:pStyle w:val="ListParagraph"/>
        <w:widowControl w:val="0"/>
        <w:numPr>
          <w:ilvl w:val="0"/>
          <w:numId w:val="20"/>
        </w:numPr>
        <w:tabs>
          <w:tab w:val="left" w:pos="847"/>
        </w:tabs>
        <w:autoSpaceDE w:val="0"/>
        <w:autoSpaceDN w:val="0"/>
        <w:spacing w:after="0" w:line="240" w:lineRule="auto"/>
        <w:ind w:left="33" w:right="524" w:firstLine="452"/>
        <w:contextualSpacing w:val="0"/>
        <w:rPr>
          <w:rFonts w:asciiTheme="majorHAnsi" w:hAnsiTheme="majorHAnsi"/>
          <w:sz w:val="16"/>
        </w:rPr>
      </w:pPr>
      <w:r w:rsidRPr="00442440">
        <w:rPr>
          <w:rFonts w:asciiTheme="majorHAnsi" w:hAnsiTheme="majorHAnsi"/>
          <w:w w:val="120"/>
          <w:sz w:val="16"/>
        </w:rPr>
        <w:t>terenul aferent clădirii de domiciliu aflate în proprietatea sau coproprietatea persoanelor prevăzute la art.1din Decretul-legenr.118/1990,republicat</w:t>
      </w:r>
      <w:r>
        <w:rPr>
          <w:rFonts w:asciiTheme="majorHAnsi" w:hAnsiTheme="majorHAnsi"/>
          <w:w w:val="120"/>
          <w:sz w:val="16"/>
        </w:rPr>
        <w:t xml:space="preserve"> </w:t>
      </w:r>
      <w:r w:rsidRPr="00442440">
        <w:rPr>
          <w:rFonts w:asciiTheme="majorHAnsi" w:hAnsiTheme="majorHAnsi"/>
          <w:w w:val="120"/>
          <w:sz w:val="16"/>
        </w:rPr>
        <w:t>,cu</w:t>
      </w:r>
      <w:r>
        <w:rPr>
          <w:rFonts w:asciiTheme="majorHAnsi" w:hAnsiTheme="majorHAnsi"/>
          <w:w w:val="120"/>
          <w:sz w:val="16"/>
        </w:rPr>
        <w:t xml:space="preserve"> </w:t>
      </w:r>
      <w:r w:rsidRPr="00442440">
        <w:rPr>
          <w:rFonts w:asciiTheme="majorHAnsi" w:hAnsiTheme="majorHAnsi"/>
          <w:w w:val="120"/>
          <w:sz w:val="16"/>
        </w:rPr>
        <w:t>modificările</w:t>
      </w:r>
      <w:r>
        <w:rPr>
          <w:rFonts w:asciiTheme="majorHAnsi" w:hAnsiTheme="majorHAnsi"/>
          <w:w w:val="120"/>
          <w:sz w:val="16"/>
        </w:rPr>
        <w:t xml:space="preserve"> </w:t>
      </w:r>
      <w:r w:rsidRPr="00442440">
        <w:rPr>
          <w:rFonts w:asciiTheme="majorHAnsi" w:hAnsiTheme="majorHAnsi"/>
          <w:w w:val="120"/>
          <w:sz w:val="16"/>
        </w:rPr>
        <w:t>și</w:t>
      </w:r>
      <w:r>
        <w:rPr>
          <w:rFonts w:asciiTheme="majorHAnsi" w:hAnsiTheme="majorHAnsi"/>
          <w:w w:val="120"/>
          <w:sz w:val="16"/>
        </w:rPr>
        <w:t xml:space="preserve"> </w:t>
      </w:r>
      <w:r w:rsidRPr="00442440">
        <w:rPr>
          <w:rFonts w:asciiTheme="majorHAnsi" w:hAnsiTheme="majorHAnsi"/>
          <w:w w:val="120"/>
          <w:sz w:val="16"/>
        </w:rPr>
        <w:t>completările</w:t>
      </w:r>
      <w:r>
        <w:rPr>
          <w:rFonts w:asciiTheme="majorHAnsi" w:hAnsiTheme="majorHAnsi"/>
          <w:w w:val="120"/>
          <w:sz w:val="16"/>
        </w:rPr>
        <w:t xml:space="preserve"> </w:t>
      </w:r>
      <w:r w:rsidRPr="00442440">
        <w:rPr>
          <w:rFonts w:asciiTheme="majorHAnsi" w:hAnsiTheme="majorHAnsi"/>
          <w:w w:val="120"/>
          <w:sz w:val="16"/>
        </w:rPr>
        <w:t>ulterioare</w:t>
      </w:r>
      <w:r>
        <w:rPr>
          <w:rFonts w:asciiTheme="majorHAnsi" w:hAnsiTheme="majorHAnsi"/>
          <w:w w:val="120"/>
          <w:sz w:val="16"/>
        </w:rPr>
        <w:t xml:space="preserve"> </w:t>
      </w:r>
      <w:r w:rsidRPr="00442440">
        <w:rPr>
          <w:rFonts w:asciiTheme="majorHAnsi" w:hAnsiTheme="majorHAnsi"/>
          <w:w w:val="120"/>
          <w:sz w:val="16"/>
        </w:rPr>
        <w:t>,și</w:t>
      </w:r>
      <w:r>
        <w:rPr>
          <w:rFonts w:asciiTheme="majorHAnsi" w:hAnsiTheme="majorHAnsi"/>
          <w:w w:val="120"/>
          <w:sz w:val="16"/>
        </w:rPr>
        <w:t xml:space="preserve"> </w:t>
      </w:r>
      <w:r w:rsidRPr="00442440">
        <w:rPr>
          <w:rFonts w:asciiTheme="majorHAnsi" w:hAnsiTheme="majorHAnsi"/>
          <w:w w:val="120"/>
          <w:sz w:val="16"/>
        </w:rPr>
        <w:t>a</w:t>
      </w:r>
      <w:r>
        <w:rPr>
          <w:rFonts w:asciiTheme="majorHAnsi" w:hAnsiTheme="majorHAnsi"/>
          <w:w w:val="120"/>
          <w:sz w:val="16"/>
        </w:rPr>
        <w:t xml:space="preserve"> </w:t>
      </w:r>
      <w:r w:rsidRPr="00442440">
        <w:rPr>
          <w:rFonts w:asciiTheme="majorHAnsi" w:hAnsiTheme="majorHAnsi"/>
          <w:w w:val="120"/>
          <w:sz w:val="16"/>
        </w:rPr>
        <w:t>persoanelor</w:t>
      </w:r>
      <w:r>
        <w:rPr>
          <w:rFonts w:asciiTheme="majorHAnsi" w:hAnsiTheme="majorHAnsi"/>
          <w:w w:val="120"/>
          <w:sz w:val="16"/>
        </w:rPr>
        <w:t xml:space="preserve"> </w:t>
      </w:r>
      <w:r w:rsidRPr="00442440">
        <w:rPr>
          <w:rFonts w:asciiTheme="majorHAnsi" w:hAnsiTheme="majorHAnsi"/>
          <w:w w:val="120"/>
          <w:sz w:val="16"/>
        </w:rPr>
        <w:t>fizice</w:t>
      </w:r>
      <w:r>
        <w:rPr>
          <w:rFonts w:asciiTheme="majorHAnsi" w:hAnsiTheme="majorHAnsi"/>
          <w:w w:val="120"/>
          <w:sz w:val="16"/>
        </w:rPr>
        <w:t xml:space="preserve"> </w:t>
      </w:r>
      <w:r w:rsidRPr="00442440">
        <w:rPr>
          <w:rFonts w:asciiTheme="majorHAnsi" w:hAnsiTheme="majorHAnsi"/>
          <w:w w:val="120"/>
          <w:sz w:val="16"/>
        </w:rPr>
        <w:t>prevăzute</w:t>
      </w:r>
      <w:r>
        <w:rPr>
          <w:rFonts w:asciiTheme="majorHAnsi" w:hAnsiTheme="majorHAnsi"/>
          <w:w w:val="120"/>
          <w:sz w:val="16"/>
        </w:rPr>
        <w:t xml:space="preserve"> </w:t>
      </w:r>
      <w:r w:rsidRPr="00442440">
        <w:rPr>
          <w:rFonts w:asciiTheme="majorHAnsi" w:hAnsiTheme="majorHAnsi"/>
          <w:w w:val="120"/>
          <w:sz w:val="16"/>
        </w:rPr>
        <w:t>la</w:t>
      </w:r>
      <w:r>
        <w:rPr>
          <w:rFonts w:asciiTheme="majorHAnsi" w:hAnsiTheme="majorHAnsi"/>
          <w:w w:val="120"/>
          <w:sz w:val="16"/>
        </w:rPr>
        <w:t xml:space="preserve"> </w:t>
      </w:r>
      <w:r w:rsidRPr="00442440">
        <w:rPr>
          <w:rFonts w:asciiTheme="majorHAnsi" w:hAnsiTheme="majorHAnsi"/>
          <w:w w:val="120"/>
          <w:sz w:val="16"/>
        </w:rPr>
        <w:t>art.1din OrdonanțaGuvernuluinr.105/1999, republicată, cu modificările și completările ulterioare;</w:t>
      </w:r>
    </w:p>
    <w:p w:rsidR="00C9139E" w:rsidRPr="00442440" w:rsidRDefault="00C9139E" w:rsidP="00C9139E">
      <w:pPr>
        <w:pStyle w:val="ListParagraph"/>
        <w:widowControl w:val="0"/>
        <w:numPr>
          <w:ilvl w:val="0"/>
          <w:numId w:val="20"/>
        </w:numPr>
        <w:tabs>
          <w:tab w:val="left" w:pos="854"/>
        </w:tabs>
        <w:autoSpaceDE w:val="0"/>
        <w:autoSpaceDN w:val="0"/>
        <w:spacing w:after="0" w:line="237" w:lineRule="auto"/>
        <w:ind w:left="33" w:right="232" w:firstLine="452"/>
        <w:contextualSpacing w:val="0"/>
        <w:rPr>
          <w:rFonts w:asciiTheme="majorHAnsi" w:hAnsiTheme="majorHAnsi"/>
          <w:sz w:val="16"/>
        </w:rPr>
      </w:pPr>
      <w:r w:rsidRPr="00442440">
        <w:rPr>
          <w:rFonts w:asciiTheme="majorHAnsi" w:hAnsiTheme="majorHAnsi"/>
          <w:w w:val="120"/>
          <w:sz w:val="16"/>
        </w:rPr>
        <w:t>terenul</w:t>
      </w:r>
      <w:r>
        <w:rPr>
          <w:rFonts w:asciiTheme="majorHAnsi" w:hAnsiTheme="majorHAnsi"/>
          <w:w w:val="120"/>
          <w:sz w:val="16"/>
        </w:rPr>
        <w:t xml:space="preserve"> </w:t>
      </w:r>
      <w:r w:rsidRPr="00442440">
        <w:rPr>
          <w:rFonts w:asciiTheme="majorHAnsi" w:hAnsiTheme="majorHAnsi"/>
          <w:w w:val="120"/>
          <w:sz w:val="16"/>
        </w:rPr>
        <w:t>aferent</w:t>
      </w:r>
      <w:r>
        <w:rPr>
          <w:rFonts w:asciiTheme="majorHAnsi" w:hAnsiTheme="majorHAnsi"/>
          <w:w w:val="120"/>
          <w:sz w:val="16"/>
        </w:rPr>
        <w:t xml:space="preserve"> </w:t>
      </w:r>
      <w:r w:rsidRPr="00442440">
        <w:rPr>
          <w:rFonts w:asciiTheme="majorHAnsi" w:hAnsiTheme="majorHAnsi"/>
          <w:w w:val="120"/>
          <w:sz w:val="16"/>
        </w:rPr>
        <w:t>clădirii</w:t>
      </w:r>
      <w:r>
        <w:rPr>
          <w:rFonts w:asciiTheme="majorHAnsi" w:hAnsiTheme="majorHAnsi"/>
          <w:w w:val="120"/>
          <w:sz w:val="16"/>
        </w:rPr>
        <w:t xml:space="preserve"> </w:t>
      </w:r>
      <w:r w:rsidRPr="00442440">
        <w:rPr>
          <w:rFonts w:asciiTheme="majorHAnsi" w:hAnsiTheme="majorHAnsi"/>
          <w:w w:val="120"/>
          <w:sz w:val="16"/>
        </w:rPr>
        <w:t>folosită</w:t>
      </w:r>
      <w:r>
        <w:rPr>
          <w:rFonts w:asciiTheme="majorHAnsi" w:hAnsiTheme="majorHAnsi"/>
          <w:w w:val="120"/>
          <w:sz w:val="16"/>
        </w:rPr>
        <w:t xml:space="preserve"> </w:t>
      </w:r>
      <w:r w:rsidRPr="00442440">
        <w:rPr>
          <w:rFonts w:asciiTheme="majorHAnsi" w:hAnsiTheme="majorHAnsi"/>
          <w:w w:val="120"/>
          <w:sz w:val="16"/>
        </w:rPr>
        <w:t>ca</w:t>
      </w:r>
      <w:r>
        <w:rPr>
          <w:rFonts w:asciiTheme="majorHAnsi" w:hAnsiTheme="majorHAnsi"/>
          <w:w w:val="120"/>
          <w:sz w:val="16"/>
        </w:rPr>
        <w:t xml:space="preserve"> </w:t>
      </w:r>
      <w:r w:rsidRPr="00442440">
        <w:rPr>
          <w:rFonts w:asciiTheme="majorHAnsi" w:hAnsiTheme="majorHAnsi"/>
          <w:w w:val="120"/>
          <w:sz w:val="16"/>
        </w:rPr>
        <w:t>domiciliu</w:t>
      </w:r>
      <w:r>
        <w:rPr>
          <w:rFonts w:asciiTheme="majorHAnsi" w:hAnsiTheme="majorHAnsi"/>
          <w:w w:val="120"/>
          <w:sz w:val="16"/>
        </w:rPr>
        <w:t xml:space="preserve"> </w:t>
      </w:r>
      <w:r w:rsidRPr="00442440">
        <w:rPr>
          <w:rFonts w:asciiTheme="majorHAnsi" w:hAnsiTheme="majorHAnsi"/>
          <w:w w:val="120"/>
          <w:sz w:val="16"/>
        </w:rPr>
        <w:t>aflate</w:t>
      </w:r>
      <w:r>
        <w:rPr>
          <w:rFonts w:asciiTheme="majorHAnsi" w:hAnsiTheme="majorHAnsi"/>
          <w:w w:val="120"/>
          <w:sz w:val="16"/>
        </w:rPr>
        <w:t xml:space="preserve"> </w:t>
      </w:r>
      <w:r w:rsidRPr="00442440">
        <w:rPr>
          <w:rFonts w:asciiTheme="majorHAnsi" w:hAnsiTheme="majorHAnsi"/>
          <w:w w:val="120"/>
          <w:sz w:val="16"/>
        </w:rPr>
        <w:t>în</w:t>
      </w:r>
      <w:r>
        <w:rPr>
          <w:rFonts w:asciiTheme="majorHAnsi" w:hAnsiTheme="majorHAnsi"/>
          <w:w w:val="120"/>
          <w:sz w:val="16"/>
        </w:rPr>
        <w:t xml:space="preserve"> </w:t>
      </w:r>
      <w:r w:rsidRPr="00442440">
        <w:rPr>
          <w:rFonts w:asciiTheme="majorHAnsi" w:hAnsiTheme="majorHAnsi"/>
          <w:w w:val="120"/>
          <w:sz w:val="16"/>
        </w:rPr>
        <w:t>proprietatea</w:t>
      </w:r>
      <w:r>
        <w:rPr>
          <w:rFonts w:asciiTheme="majorHAnsi" w:hAnsiTheme="majorHAnsi"/>
          <w:w w:val="120"/>
          <w:sz w:val="16"/>
        </w:rPr>
        <w:t xml:space="preserve"> </w:t>
      </w:r>
      <w:r w:rsidRPr="00442440">
        <w:rPr>
          <w:rFonts w:asciiTheme="majorHAnsi" w:hAnsiTheme="majorHAnsi"/>
          <w:w w:val="120"/>
          <w:sz w:val="16"/>
        </w:rPr>
        <w:t>sau</w:t>
      </w:r>
      <w:r>
        <w:rPr>
          <w:rFonts w:asciiTheme="majorHAnsi" w:hAnsiTheme="majorHAnsi"/>
          <w:w w:val="120"/>
          <w:sz w:val="16"/>
        </w:rPr>
        <w:t xml:space="preserve"> </w:t>
      </w:r>
      <w:r w:rsidRPr="00442440">
        <w:rPr>
          <w:rFonts w:asciiTheme="majorHAnsi" w:hAnsiTheme="majorHAnsi"/>
          <w:w w:val="120"/>
          <w:sz w:val="16"/>
        </w:rPr>
        <w:t>coproprietatea</w:t>
      </w:r>
      <w:r>
        <w:rPr>
          <w:rFonts w:asciiTheme="majorHAnsi" w:hAnsiTheme="majorHAnsi"/>
          <w:w w:val="120"/>
          <w:sz w:val="16"/>
        </w:rPr>
        <w:t xml:space="preserve"> </w:t>
      </w:r>
      <w:r w:rsidRPr="00442440">
        <w:rPr>
          <w:rFonts w:asciiTheme="majorHAnsi" w:hAnsiTheme="majorHAnsi"/>
          <w:w w:val="120"/>
          <w:sz w:val="16"/>
        </w:rPr>
        <w:t>veteranilor</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război</w:t>
      </w:r>
      <w:r>
        <w:rPr>
          <w:rFonts w:asciiTheme="majorHAnsi" w:hAnsiTheme="majorHAnsi"/>
          <w:w w:val="120"/>
          <w:sz w:val="16"/>
        </w:rPr>
        <w:t xml:space="preserve"> </w:t>
      </w:r>
      <w:r w:rsidRPr="00442440">
        <w:rPr>
          <w:rFonts w:asciiTheme="majorHAnsi" w:hAnsiTheme="majorHAnsi"/>
          <w:w w:val="120"/>
          <w:sz w:val="16"/>
        </w:rPr>
        <w:t>,</w:t>
      </w:r>
      <w:r>
        <w:rPr>
          <w:rFonts w:asciiTheme="majorHAnsi" w:hAnsiTheme="majorHAnsi"/>
          <w:w w:val="120"/>
          <w:sz w:val="16"/>
        </w:rPr>
        <w:t xml:space="preserve"> </w:t>
      </w:r>
      <w:r w:rsidRPr="00442440">
        <w:rPr>
          <w:rFonts w:asciiTheme="majorHAnsi" w:hAnsiTheme="majorHAnsi"/>
          <w:w w:val="120"/>
          <w:sz w:val="16"/>
        </w:rPr>
        <w:t>a</w:t>
      </w:r>
      <w:r>
        <w:rPr>
          <w:rFonts w:asciiTheme="majorHAnsi" w:hAnsiTheme="majorHAnsi"/>
          <w:w w:val="120"/>
          <w:sz w:val="16"/>
        </w:rPr>
        <w:t xml:space="preserve"> </w:t>
      </w:r>
      <w:r w:rsidRPr="00442440">
        <w:rPr>
          <w:rFonts w:asciiTheme="majorHAnsi" w:hAnsiTheme="majorHAnsi"/>
          <w:w w:val="120"/>
          <w:sz w:val="16"/>
        </w:rPr>
        <w:t>văduvelor de război și a văduvelor nerecăsătorite ale veteranilor de război.</w:t>
      </w:r>
    </w:p>
    <w:p w:rsidR="00C9139E" w:rsidRPr="00442440" w:rsidRDefault="00C9139E" w:rsidP="00C9139E">
      <w:pPr>
        <w:pStyle w:val="BodyText"/>
        <w:spacing w:before="89"/>
        <w:ind w:left="0" w:firstLine="0"/>
        <w:rPr>
          <w:rFonts w:asciiTheme="majorHAnsi" w:hAnsiTheme="majorHAnsi"/>
        </w:rPr>
      </w:pPr>
    </w:p>
    <w:p w:rsidR="00C9139E" w:rsidRPr="00442440" w:rsidRDefault="00C9139E" w:rsidP="00C9139E">
      <w:pPr>
        <w:spacing w:before="1" w:line="187" w:lineRule="exact"/>
        <w:ind w:left="333"/>
        <w:rPr>
          <w:rFonts w:asciiTheme="majorHAnsi" w:hAnsiTheme="majorHAnsi"/>
          <w:sz w:val="16"/>
        </w:rPr>
      </w:pPr>
      <w:r w:rsidRPr="00442440">
        <w:rPr>
          <w:rFonts w:asciiTheme="majorHAnsi" w:hAnsiTheme="majorHAnsi"/>
          <w:b/>
          <w:w w:val="115"/>
          <w:sz w:val="16"/>
        </w:rPr>
        <w:t>Se</w:t>
      </w:r>
      <w:r>
        <w:rPr>
          <w:rFonts w:asciiTheme="majorHAnsi" w:hAnsiTheme="majorHAnsi"/>
          <w:b/>
          <w:w w:val="115"/>
          <w:sz w:val="16"/>
        </w:rPr>
        <w:t xml:space="preserve"> </w:t>
      </w:r>
      <w:r w:rsidRPr="00442440">
        <w:rPr>
          <w:rFonts w:asciiTheme="majorHAnsi" w:hAnsiTheme="majorHAnsi"/>
          <w:b/>
          <w:w w:val="115"/>
          <w:sz w:val="16"/>
        </w:rPr>
        <w:t>acordă</w:t>
      </w:r>
      <w:r>
        <w:rPr>
          <w:rFonts w:asciiTheme="majorHAnsi" w:hAnsiTheme="majorHAnsi"/>
          <w:b/>
          <w:w w:val="115"/>
          <w:sz w:val="16"/>
        </w:rPr>
        <w:t xml:space="preserve"> </w:t>
      </w:r>
      <w:r w:rsidRPr="00442440">
        <w:rPr>
          <w:rFonts w:asciiTheme="majorHAnsi" w:hAnsiTheme="majorHAnsi"/>
          <w:b/>
          <w:w w:val="115"/>
          <w:sz w:val="16"/>
        </w:rPr>
        <w:t>facilităţi</w:t>
      </w:r>
      <w:r>
        <w:rPr>
          <w:rFonts w:asciiTheme="majorHAnsi" w:hAnsiTheme="majorHAnsi"/>
          <w:b/>
          <w:w w:val="115"/>
          <w:sz w:val="16"/>
        </w:rPr>
        <w:t xml:space="preserve"> </w:t>
      </w:r>
      <w:r w:rsidRPr="00442440">
        <w:rPr>
          <w:rFonts w:asciiTheme="majorHAnsi" w:hAnsiTheme="majorHAnsi"/>
          <w:b/>
          <w:w w:val="115"/>
          <w:sz w:val="16"/>
        </w:rPr>
        <w:t>fiscale</w:t>
      </w:r>
      <w:r>
        <w:rPr>
          <w:rFonts w:asciiTheme="majorHAnsi" w:hAnsiTheme="majorHAnsi"/>
          <w:b/>
          <w:w w:val="115"/>
          <w:sz w:val="16"/>
        </w:rPr>
        <w:t xml:space="preserve"> – </w:t>
      </w:r>
      <w:r w:rsidRPr="00442440">
        <w:rPr>
          <w:rFonts w:asciiTheme="majorHAnsi" w:hAnsiTheme="majorHAnsi"/>
          <w:i/>
          <w:w w:val="115"/>
          <w:sz w:val="16"/>
        </w:rPr>
        <w:t>persoanelor</w:t>
      </w:r>
      <w:r>
        <w:rPr>
          <w:rFonts w:asciiTheme="majorHAnsi" w:hAnsiTheme="majorHAnsi"/>
          <w:i/>
          <w:w w:val="115"/>
          <w:sz w:val="16"/>
        </w:rPr>
        <w:t xml:space="preserve"> </w:t>
      </w:r>
      <w:r w:rsidRPr="00442440">
        <w:rPr>
          <w:rFonts w:asciiTheme="majorHAnsi" w:hAnsiTheme="majorHAnsi"/>
          <w:i/>
          <w:w w:val="115"/>
          <w:sz w:val="16"/>
        </w:rPr>
        <w:t>juridice</w:t>
      </w:r>
    </w:p>
    <w:p w:rsidR="00C9139E" w:rsidRPr="00442440" w:rsidRDefault="00C9139E" w:rsidP="00C9139E">
      <w:pPr>
        <w:pStyle w:val="ListParagraph"/>
        <w:widowControl w:val="0"/>
        <w:numPr>
          <w:ilvl w:val="0"/>
          <w:numId w:val="19"/>
        </w:numPr>
        <w:tabs>
          <w:tab w:val="left" w:pos="847"/>
        </w:tabs>
        <w:autoSpaceDE w:val="0"/>
        <w:autoSpaceDN w:val="0"/>
        <w:spacing w:after="0" w:line="240" w:lineRule="auto"/>
        <w:ind w:left="33" w:right="1014" w:firstLine="452"/>
        <w:contextualSpacing w:val="0"/>
        <w:rPr>
          <w:rFonts w:asciiTheme="majorHAnsi" w:hAnsiTheme="majorHAnsi"/>
          <w:sz w:val="16"/>
        </w:rPr>
      </w:pPr>
      <w:r w:rsidRPr="00442440">
        <w:rPr>
          <w:rFonts w:asciiTheme="majorHAnsi" w:hAnsiTheme="majorHAnsi"/>
          <w:w w:val="115"/>
          <w:sz w:val="16"/>
        </w:rPr>
        <w:t>terenurile</w:t>
      </w:r>
      <w:r>
        <w:rPr>
          <w:rFonts w:asciiTheme="majorHAnsi" w:hAnsiTheme="majorHAnsi"/>
          <w:w w:val="115"/>
          <w:sz w:val="16"/>
        </w:rPr>
        <w:t xml:space="preserve"> </w:t>
      </w:r>
      <w:r w:rsidRPr="00442440">
        <w:rPr>
          <w:rFonts w:asciiTheme="majorHAnsi" w:hAnsiTheme="majorHAnsi"/>
          <w:w w:val="115"/>
          <w:sz w:val="16"/>
        </w:rPr>
        <w:t>aflate</w:t>
      </w:r>
      <w:r>
        <w:rPr>
          <w:rFonts w:asciiTheme="majorHAnsi" w:hAnsiTheme="majorHAnsi"/>
          <w:w w:val="115"/>
          <w:sz w:val="16"/>
        </w:rPr>
        <w:t xml:space="preserve"> </w:t>
      </w:r>
      <w:r w:rsidRPr="00442440">
        <w:rPr>
          <w:rFonts w:asciiTheme="majorHAnsi" w:hAnsiTheme="majorHAnsi"/>
          <w:w w:val="115"/>
          <w:sz w:val="16"/>
        </w:rPr>
        <w:t>în</w:t>
      </w:r>
      <w:r>
        <w:rPr>
          <w:rFonts w:asciiTheme="majorHAnsi" w:hAnsiTheme="majorHAnsi"/>
          <w:w w:val="115"/>
          <w:sz w:val="16"/>
        </w:rPr>
        <w:t xml:space="preserve"> </w:t>
      </w:r>
      <w:r w:rsidRPr="00442440">
        <w:rPr>
          <w:rFonts w:asciiTheme="majorHAnsi" w:hAnsiTheme="majorHAnsi"/>
          <w:w w:val="115"/>
          <w:sz w:val="16"/>
        </w:rPr>
        <w:t>domeniul</w:t>
      </w:r>
      <w:r>
        <w:rPr>
          <w:rFonts w:asciiTheme="majorHAnsi" w:hAnsiTheme="majorHAnsi"/>
          <w:w w:val="115"/>
          <w:sz w:val="16"/>
        </w:rPr>
        <w:t xml:space="preserve"> </w:t>
      </w:r>
      <w:r w:rsidRPr="00442440">
        <w:rPr>
          <w:rFonts w:asciiTheme="majorHAnsi" w:hAnsiTheme="majorHAnsi"/>
          <w:w w:val="115"/>
          <w:sz w:val="16"/>
        </w:rPr>
        <w:t>public</w:t>
      </w:r>
      <w:r>
        <w:rPr>
          <w:rFonts w:asciiTheme="majorHAnsi" w:hAnsiTheme="majorHAnsi"/>
          <w:w w:val="115"/>
          <w:sz w:val="16"/>
        </w:rPr>
        <w:t xml:space="preserve"> </w:t>
      </w:r>
      <w:r w:rsidRPr="00442440">
        <w:rPr>
          <w:rFonts w:asciiTheme="majorHAnsi" w:hAnsiTheme="majorHAnsi"/>
          <w:w w:val="115"/>
          <w:sz w:val="16"/>
        </w:rPr>
        <w:t>sau</w:t>
      </w:r>
      <w:r>
        <w:rPr>
          <w:rFonts w:asciiTheme="majorHAnsi" w:hAnsiTheme="majorHAnsi"/>
          <w:w w:val="115"/>
          <w:sz w:val="16"/>
        </w:rPr>
        <w:t xml:space="preserve"> </w:t>
      </w:r>
      <w:r w:rsidRPr="00442440">
        <w:rPr>
          <w:rFonts w:asciiTheme="majorHAnsi" w:hAnsiTheme="majorHAnsi"/>
          <w:w w:val="115"/>
          <w:sz w:val="16"/>
        </w:rPr>
        <w:t>privat</w:t>
      </w:r>
      <w:r>
        <w:rPr>
          <w:rFonts w:asciiTheme="majorHAnsi" w:hAnsiTheme="majorHAnsi"/>
          <w:w w:val="115"/>
          <w:sz w:val="16"/>
        </w:rPr>
        <w:t xml:space="preserve"> </w:t>
      </w:r>
      <w:r w:rsidRPr="00442440">
        <w:rPr>
          <w:rFonts w:asciiTheme="majorHAnsi" w:hAnsiTheme="majorHAnsi"/>
          <w:w w:val="115"/>
          <w:sz w:val="16"/>
        </w:rPr>
        <w:t>al</w:t>
      </w:r>
      <w:r>
        <w:rPr>
          <w:rFonts w:asciiTheme="majorHAnsi" w:hAnsiTheme="majorHAnsi"/>
          <w:w w:val="115"/>
          <w:sz w:val="16"/>
        </w:rPr>
        <w:t xml:space="preserve"> </w:t>
      </w:r>
      <w:r w:rsidRPr="00442440">
        <w:rPr>
          <w:rFonts w:asciiTheme="majorHAnsi" w:hAnsiTheme="majorHAnsi"/>
          <w:w w:val="115"/>
          <w:sz w:val="16"/>
        </w:rPr>
        <w:t>statului</w:t>
      </w:r>
      <w:r>
        <w:rPr>
          <w:rFonts w:asciiTheme="majorHAnsi" w:hAnsiTheme="majorHAnsi"/>
          <w:w w:val="115"/>
          <w:sz w:val="16"/>
        </w:rPr>
        <w:t xml:space="preserve"> </w:t>
      </w:r>
      <w:r w:rsidRPr="00442440">
        <w:rPr>
          <w:rFonts w:asciiTheme="majorHAnsi" w:hAnsiTheme="majorHAnsi"/>
          <w:w w:val="115"/>
          <w:sz w:val="16"/>
        </w:rPr>
        <w:t>ori</w:t>
      </w:r>
      <w:r>
        <w:rPr>
          <w:rFonts w:asciiTheme="majorHAnsi" w:hAnsiTheme="majorHAnsi"/>
          <w:w w:val="115"/>
          <w:sz w:val="16"/>
        </w:rPr>
        <w:t xml:space="preserve"> </w:t>
      </w:r>
      <w:r w:rsidRPr="00442440">
        <w:rPr>
          <w:rFonts w:asciiTheme="majorHAnsi" w:hAnsiTheme="majorHAnsi"/>
          <w:w w:val="115"/>
          <w:sz w:val="16"/>
        </w:rPr>
        <w:t>al</w:t>
      </w:r>
      <w:r>
        <w:rPr>
          <w:rFonts w:asciiTheme="majorHAnsi" w:hAnsiTheme="majorHAnsi"/>
          <w:w w:val="115"/>
          <w:sz w:val="16"/>
        </w:rPr>
        <w:t xml:space="preserve"> </w:t>
      </w:r>
      <w:r w:rsidRPr="00442440">
        <w:rPr>
          <w:rFonts w:asciiTheme="majorHAnsi" w:hAnsiTheme="majorHAnsi"/>
          <w:w w:val="115"/>
          <w:sz w:val="16"/>
        </w:rPr>
        <w:t>unităților</w:t>
      </w:r>
      <w:r>
        <w:rPr>
          <w:rFonts w:asciiTheme="majorHAnsi" w:hAnsiTheme="majorHAnsi"/>
          <w:w w:val="115"/>
          <w:sz w:val="16"/>
        </w:rPr>
        <w:t xml:space="preserve"> a</w:t>
      </w:r>
      <w:r w:rsidRPr="00442440">
        <w:rPr>
          <w:rFonts w:asciiTheme="majorHAnsi" w:hAnsiTheme="majorHAnsi"/>
          <w:w w:val="115"/>
          <w:sz w:val="16"/>
        </w:rPr>
        <w:t>dministrativ-teritoriale</w:t>
      </w:r>
      <w:r>
        <w:rPr>
          <w:rFonts w:asciiTheme="majorHAnsi" w:hAnsiTheme="majorHAnsi"/>
          <w:w w:val="115"/>
          <w:sz w:val="16"/>
        </w:rPr>
        <w:t xml:space="preserve"> </w:t>
      </w:r>
      <w:r w:rsidRPr="00442440">
        <w:rPr>
          <w:rFonts w:asciiTheme="majorHAnsi" w:hAnsiTheme="majorHAnsi"/>
          <w:w w:val="115"/>
          <w:sz w:val="16"/>
        </w:rPr>
        <w:t>,cuexcepția suprafețelor</w:t>
      </w:r>
      <w:r>
        <w:rPr>
          <w:rFonts w:asciiTheme="majorHAnsi" w:hAnsiTheme="majorHAnsi"/>
          <w:w w:val="115"/>
          <w:sz w:val="16"/>
        </w:rPr>
        <w:t xml:space="preserve"> </w:t>
      </w:r>
      <w:r w:rsidRPr="00442440">
        <w:rPr>
          <w:rFonts w:asciiTheme="majorHAnsi" w:hAnsiTheme="majorHAnsi"/>
          <w:w w:val="115"/>
          <w:sz w:val="16"/>
        </w:rPr>
        <w:t>folosite</w:t>
      </w:r>
      <w:r>
        <w:rPr>
          <w:rFonts w:asciiTheme="majorHAnsi" w:hAnsiTheme="majorHAnsi"/>
          <w:w w:val="115"/>
          <w:sz w:val="16"/>
        </w:rPr>
        <w:t xml:space="preserve"> </w:t>
      </w:r>
      <w:r w:rsidRPr="00442440">
        <w:rPr>
          <w:rFonts w:asciiTheme="majorHAnsi" w:hAnsiTheme="majorHAnsi"/>
          <w:w w:val="115"/>
          <w:sz w:val="16"/>
        </w:rPr>
        <w:t>pentru</w:t>
      </w:r>
      <w:r>
        <w:rPr>
          <w:rFonts w:asciiTheme="majorHAnsi" w:hAnsiTheme="majorHAnsi"/>
          <w:w w:val="115"/>
          <w:sz w:val="16"/>
        </w:rPr>
        <w:t xml:space="preserve"> </w:t>
      </w:r>
      <w:r w:rsidRPr="00442440">
        <w:rPr>
          <w:rFonts w:asciiTheme="majorHAnsi" w:hAnsiTheme="majorHAnsi"/>
          <w:w w:val="115"/>
          <w:sz w:val="16"/>
        </w:rPr>
        <w:t>activităție</w:t>
      </w:r>
      <w:r>
        <w:rPr>
          <w:rFonts w:asciiTheme="majorHAnsi" w:hAnsiTheme="majorHAnsi"/>
          <w:w w:val="115"/>
          <w:sz w:val="16"/>
        </w:rPr>
        <w:t xml:space="preserve"> </w:t>
      </w:r>
      <w:r w:rsidRPr="00442440">
        <w:rPr>
          <w:rFonts w:asciiTheme="majorHAnsi" w:hAnsiTheme="majorHAnsi"/>
          <w:w w:val="115"/>
          <w:sz w:val="16"/>
        </w:rPr>
        <w:t>conomice</w:t>
      </w:r>
      <w:r>
        <w:rPr>
          <w:rFonts w:asciiTheme="majorHAnsi" w:hAnsiTheme="majorHAnsi"/>
          <w:w w:val="115"/>
          <w:sz w:val="16"/>
        </w:rPr>
        <w:t xml:space="preserve"> </w:t>
      </w:r>
      <w:r w:rsidRPr="00442440">
        <w:rPr>
          <w:rFonts w:asciiTheme="majorHAnsi" w:hAnsiTheme="majorHAnsi"/>
          <w:w w:val="115"/>
          <w:sz w:val="16"/>
        </w:rPr>
        <w:t>sau</w:t>
      </w:r>
      <w:r>
        <w:rPr>
          <w:rFonts w:asciiTheme="majorHAnsi" w:hAnsiTheme="majorHAnsi"/>
          <w:w w:val="115"/>
          <w:sz w:val="16"/>
        </w:rPr>
        <w:t xml:space="preserve"> </w:t>
      </w:r>
      <w:r w:rsidRPr="00442440">
        <w:rPr>
          <w:rFonts w:asciiTheme="majorHAnsi" w:hAnsiTheme="majorHAnsi"/>
          <w:w w:val="115"/>
          <w:sz w:val="16"/>
        </w:rPr>
        <w:t>agrement;</w:t>
      </w:r>
    </w:p>
    <w:p w:rsidR="00C9139E" w:rsidRPr="00442440" w:rsidRDefault="00C9139E" w:rsidP="00C9139E">
      <w:pPr>
        <w:pStyle w:val="ListParagraph"/>
        <w:widowControl w:val="0"/>
        <w:numPr>
          <w:ilvl w:val="0"/>
          <w:numId w:val="19"/>
        </w:numPr>
        <w:tabs>
          <w:tab w:val="left" w:pos="854"/>
        </w:tabs>
        <w:autoSpaceDE w:val="0"/>
        <w:autoSpaceDN w:val="0"/>
        <w:spacing w:after="0" w:line="237" w:lineRule="auto"/>
        <w:ind w:left="33" w:right="338" w:firstLine="452"/>
        <w:contextualSpacing w:val="0"/>
        <w:rPr>
          <w:rFonts w:asciiTheme="majorHAnsi" w:hAnsiTheme="majorHAnsi"/>
          <w:sz w:val="16"/>
        </w:rPr>
      </w:pPr>
      <w:r w:rsidRPr="00442440">
        <w:rPr>
          <w:rFonts w:asciiTheme="majorHAnsi" w:hAnsiTheme="majorHAnsi"/>
          <w:w w:val="120"/>
          <w:sz w:val="16"/>
        </w:rPr>
        <w:t>terenurile</w:t>
      </w:r>
      <w:r>
        <w:rPr>
          <w:rFonts w:asciiTheme="majorHAnsi" w:hAnsiTheme="majorHAnsi"/>
          <w:w w:val="120"/>
          <w:sz w:val="16"/>
        </w:rPr>
        <w:t xml:space="preserve"> </w:t>
      </w:r>
      <w:r w:rsidRPr="00442440">
        <w:rPr>
          <w:rFonts w:asciiTheme="majorHAnsi" w:hAnsiTheme="majorHAnsi"/>
          <w:w w:val="120"/>
          <w:sz w:val="16"/>
        </w:rPr>
        <w:t>aflate</w:t>
      </w:r>
      <w:r>
        <w:rPr>
          <w:rFonts w:asciiTheme="majorHAnsi" w:hAnsiTheme="majorHAnsi"/>
          <w:w w:val="120"/>
          <w:sz w:val="16"/>
        </w:rPr>
        <w:t xml:space="preserve"> </w:t>
      </w:r>
      <w:r w:rsidRPr="00442440">
        <w:rPr>
          <w:rFonts w:asciiTheme="majorHAnsi" w:hAnsiTheme="majorHAnsi"/>
          <w:w w:val="120"/>
          <w:sz w:val="16"/>
        </w:rPr>
        <w:t>în</w:t>
      </w:r>
      <w:r>
        <w:rPr>
          <w:rFonts w:asciiTheme="majorHAnsi" w:hAnsiTheme="majorHAnsi"/>
          <w:w w:val="120"/>
          <w:sz w:val="16"/>
        </w:rPr>
        <w:t xml:space="preserve"> </w:t>
      </w:r>
      <w:r w:rsidRPr="00442440">
        <w:rPr>
          <w:rFonts w:asciiTheme="majorHAnsi" w:hAnsiTheme="majorHAnsi"/>
          <w:w w:val="120"/>
          <w:sz w:val="16"/>
        </w:rPr>
        <w:t>domeniul</w:t>
      </w:r>
      <w:r>
        <w:rPr>
          <w:rFonts w:asciiTheme="majorHAnsi" w:hAnsiTheme="majorHAnsi"/>
          <w:w w:val="120"/>
          <w:sz w:val="16"/>
        </w:rPr>
        <w:t xml:space="preserve"> </w:t>
      </w:r>
      <w:r w:rsidRPr="00442440">
        <w:rPr>
          <w:rFonts w:asciiTheme="majorHAnsi" w:hAnsiTheme="majorHAnsi"/>
          <w:w w:val="120"/>
          <w:sz w:val="16"/>
        </w:rPr>
        <w:t>privat</w:t>
      </w:r>
      <w:r>
        <w:rPr>
          <w:rFonts w:asciiTheme="majorHAnsi" w:hAnsiTheme="majorHAnsi"/>
          <w:w w:val="120"/>
          <w:sz w:val="16"/>
        </w:rPr>
        <w:t xml:space="preserve"> </w:t>
      </w:r>
      <w:r w:rsidRPr="00442440">
        <w:rPr>
          <w:rFonts w:asciiTheme="majorHAnsi" w:hAnsiTheme="majorHAnsi"/>
          <w:w w:val="120"/>
          <w:sz w:val="16"/>
        </w:rPr>
        <w:t>al</w:t>
      </w:r>
      <w:r>
        <w:rPr>
          <w:rFonts w:asciiTheme="majorHAnsi" w:hAnsiTheme="majorHAnsi"/>
          <w:w w:val="120"/>
          <w:sz w:val="16"/>
        </w:rPr>
        <w:t xml:space="preserve"> </w:t>
      </w:r>
      <w:r w:rsidRPr="00442440">
        <w:rPr>
          <w:rFonts w:asciiTheme="majorHAnsi" w:hAnsiTheme="majorHAnsi"/>
          <w:w w:val="120"/>
          <w:sz w:val="16"/>
        </w:rPr>
        <w:t>statului</w:t>
      </w:r>
      <w:r>
        <w:rPr>
          <w:rFonts w:asciiTheme="majorHAnsi" w:hAnsiTheme="majorHAnsi"/>
          <w:w w:val="120"/>
          <w:sz w:val="16"/>
        </w:rPr>
        <w:t xml:space="preserve"> </w:t>
      </w:r>
      <w:r w:rsidRPr="00442440">
        <w:rPr>
          <w:rFonts w:asciiTheme="majorHAnsi" w:hAnsiTheme="majorHAnsi"/>
          <w:w w:val="120"/>
          <w:sz w:val="16"/>
        </w:rPr>
        <w:t>concesionate</w:t>
      </w:r>
      <w:r>
        <w:rPr>
          <w:rFonts w:asciiTheme="majorHAnsi" w:hAnsiTheme="majorHAnsi"/>
          <w:w w:val="120"/>
          <w:sz w:val="16"/>
        </w:rPr>
        <w:t xml:space="preserve"> </w:t>
      </w:r>
      <w:r w:rsidRPr="00442440">
        <w:rPr>
          <w:rFonts w:asciiTheme="majorHAnsi" w:hAnsiTheme="majorHAnsi"/>
          <w:w w:val="120"/>
          <w:sz w:val="16"/>
        </w:rPr>
        <w:t>,închiriate</w:t>
      </w:r>
      <w:r>
        <w:rPr>
          <w:rFonts w:asciiTheme="majorHAnsi" w:hAnsiTheme="majorHAnsi"/>
          <w:w w:val="120"/>
          <w:sz w:val="16"/>
        </w:rPr>
        <w:t xml:space="preserve"> </w:t>
      </w:r>
      <w:r w:rsidRPr="00442440">
        <w:rPr>
          <w:rFonts w:asciiTheme="majorHAnsi" w:hAnsiTheme="majorHAnsi"/>
          <w:w w:val="120"/>
          <w:sz w:val="16"/>
        </w:rPr>
        <w:t>,date</w:t>
      </w:r>
      <w:r>
        <w:rPr>
          <w:rFonts w:asciiTheme="majorHAnsi" w:hAnsiTheme="majorHAnsi"/>
          <w:w w:val="120"/>
          <w:sz w:val="16"/>
        </w:rPr>
        <w:t xml:space="preserve"> </w:t>
      </w:r>
      <w:r w:rsidRPr="00442440">
        <w:rPr>
          <w:rFonts w:asciiTheme="majorHAnsi" w:hAnsiTheme="majorHAnsi"/>
          <w:w w:val="120"/>
          <w:sz w:val="16"/>
        </w:rPr>
        <w:t>în</w:t>
      </w:r>
      <w:r>
        <w:rPr>
          <w:rFonts w:asciiTheme="majorHAnsi" w:hAnsiTheme="majorHAnsi"/>
          <w:w w:val="120"/>
          <w:sz w:val="16"/>
        </w:rPr>
        <w:t xml:space="preserve"> </w:t>
      </w:r>
      <w:r w:rsidRPr="00442440">
        <w:rPr>
          <w:rFonts w:asciiTheme="majorHAnsi" w:hAnsiTheme="majorHAnsi"/>
          <w:w w:val="120"/>
          <w:sz w:val="16"/>
        </w:rPr>
        <w:t>administrare</w:t>
      </w:r>
      <w:r>
        <w:rPr>
          <w:rFonts w:asciiTheme="majorHAnsi" w:hAnsiTheme="majorHAnsi"/>
          <w:w w:val="120"/>
          <w:sz w:val="16"/>
        </w:rPr>
        <w:t xml:space="preserve"> </w:t>
      </w:r>
      <w:r w:rsidRPr="00442440">
        <w:rPr>
          <w:rFonts w:asciiTheme="majorHAnsi" w:hAnsiTheme="majorHAnsi"/>
          <w:w w:val="120"/>
          <w:sz w:val="16"/>
        </w:rPr>
        <w:t>ori</w:t>
      </w:r>
      <w:r>
        <w:rPr>
          <w:rFonts w:asciiTheme="majorHAnsi" w:hAnsiTheme="majorHAnsi"/>
          <w:w w:val="120"/>
          <w:sz w:val="16"/>
        </w:rPr>
        <w:t xml:space="preserve"> </w:t>
      </w:r>
      <w:r w:rsidRPr="00442440">
        <w:rPr>
          <w:rFonts w:asciiTheme="majorHAnsi" w:hAnsiTheme="majorHAnsi"/>
          <w:w w:val="120"/>
          <w:sz w:val="16"/>
        </w:rPr>
        <w:t>în</w:t>
      </w:r>
      <w:r>
        <w:rPr>
          <w:rFonts w:asciiTheme="majorHAnsi" w:hAnsiTheme="majorHAnsi"/>
          <w:w w:val="120"/>
          <w:sz w:val="16"/>
        </w:rPr>
        <w:t xml:space="preserve"> </w:t>
      </w:r>
      <w:r w:rsidRPr="00442440">
        <w:rPr>
          <w:rFonts w:asciiTheme="majorHAnsi" w:hAnsiTheme="majorHAnsi"/>
          <w:w w:val="120"/>
          <w:sz w:val="16"/>
        </w:rPr>
        <w:t>folosință,dupăcaz, instituțiilor publice cu finanțare de la bugetul de stat, utilizate pentru activitatea proprie a acestora;</w:t>
      </w:r>
    </w:p>
    <w:p w:rsidR="00C9139E" w:rsidRPr="00442440" w:rsidRDefault="00C9139E" w:rsidP="00C9139E">
      <w:pPr>
        <w:pStyle w:val="ListParagraph"/>
        <w:widowControl w:val="0"/>
        <w:numPr>
          <w:ilvl w:val="0"/>
          <w:numId w:val="19"/>
        </w:numPr>
        <w:tabs>
          <w:tab w:val="left" w:pos="841"/>
        </w:tabs>
        <w:autoSpaceDE w:val="0"/>
        <w:autoSpaceDN w:val="0"/>
        <w:spacing w:after="0" w:line="240" w:lineRule="auto"/>
        <w:ind w:left="33" w:right="88" w:firstLine="452"/>
        <w:contextualSpacing w:val="0"/>
        <w:rPr>
          <w:rFonts w:asciiTheme="majorHAnsi" w:hAnsiTheme="majorHAnsi"/>
          <w:sz w:val="16"/>
        </w:rPr>
      </w:pPr>
      <w:r w:rsidRPr="00442440">
        <w:rPr>
          <w:rFonts w:asciiTheme="majorHAnsi" w:hAnsiTheme="majorHAnsi"/>
          <w:w w:val="120"/>
          <w:sz w:val="16"/>
        </w:rPr>
        <w:t>terenurile</w:t>
      </w:r>
      <w:r>
        <w:rPr>
          <w:rFonts w:asciiTheme="majorHAnsi" w:hAnsiTheme="majorHAnsi"/>
          <w:w w:val="120"/>
          <w:sz w:val="16"/>
        </w:rPr>
        <w:t xml:space="preserve"> </w:t>
      </w:r>
      <w:r w:rsidRPr="00442440">
        <w:rPr>
          <w:rFonts w:asciiTheme="majorHAnsi" w:hAnsiTheme="majorHAnsi"/>
          <w:w w:val="120"/>
          <w:sz w:val="16"/>
        </w:rPr>
        <w:t>aparținând</w:t>
      </w:r>
      <w:r>
        <w:rPr>
          <w:rFonts w:asciiTheme="majorHAnsi" w:hAnsiTheme="majorHAnsi"/>
          <w:w w:val="120"/>
          <w:sz w:val="16"/>
        </w:rPr>
        <w:t xml:space="preserve"> </w:t>
      </w:r>
      <w:r w:rsidRPr="00442440">
        <w:rPr>
          <w:rFonts w:asciiTheme="majorHAnsi" w:hAnsiTheme="majorHAnsi"/>
          <w:w w:val="120"/>
          <w:sz w:val="16"/>
        </w:rPr>
        <w:t>cultelor</w:t>
      </w:r>
      <w:r>
        <w:rPr>
          <w:rFonts w:asciiTheme="majorHAnsi" w:hAnsiTheme="majorHAnsi"/>
          <w:w w:val="120"/>
          <w:sz w:val="16"/>
        </w:rPr>
        <w:t xml:space="preserve"> </w:t>
      </w:r>
      <w:r w:rsidRPr="00442440">
        <w:rPr>
          <w:rFonts w:asciiTheme="majorHAnsi" w:hAnsiTheme="majorHAnsi"/>
          <w:w w:val="120"/>
          <w:sz w:val="16"/>
        </w:rPr>
        <w:t>religioase</w:t>
      </w:r>
      <w:r>
        <w:rPr>
          <w:rFonts w:asciiTheme="majorHAnsi" w:hAnsiTheme="majorHAnsi"/>
          <w:w w:val="120"/>
          <w:sz w:val="16"/>
        </w:rPr>
        <w:t xml:space="preserve"> </w:t>
      </w:r>
      <w:r w:rsidRPr="00442440">
        <w:rPr>
          <w:rFonts w:asciiTheme="majorHAnsi" w:hAnsiTheme="majorHAnsi"/>
          <w:w w:val="120"/>
          <w:sz w:val="16"/>
        </w:rPr>
        <w:t>recunoscute</w:t>
      </w:r>
      <w:r>
        <w:rPr>
          <w:rFonts w:asciiTheme="majorHAnsi" w:hAnsiTheme="majorHAnsi"/>
          <w:w w:val="120"/>
          <w:sz w:val="16"/>
        </w:rPr>
        <w:t xml:space="preserve"> </w:t>
      </w:r>
      <w:r w:rsidRPr="00442440">
        <w:rPr>
          <w:rFonts w:asciiTheme="majorHAnsi" w:hAnsiTheme="majorHAnsi"/>
          <w:w w:val="120"/>
          <w:sz w:val="16"/>
        </w:rPr>
        <w:t>oficial</w:t>
      </w:r>
      <w:r>
        <w:rPr>
          <w:rFonts w:asciiTheme="majorHAnsi" w:hAnsiTheme="majorHAnsi"/>
          <w:w w:val="120"/>
          <w:sz w:val="16"/>
        </w:rPr>
        <w:t xml:space="preserve"> </w:t>
      </w:r>
      <w:r w:rsidRPr="00442440">
        <w:rPr>
          <w:rFonts w:asciiTheme="majorHAnsi" w:hAnsiTheme="majorHAnsi"/>
          <w:w w:val="120"/>
          <w:sz w:val="16"/>
        </w:rPr>
        <w:t>și</w:t>
      </w:r>
      <w:r>
        <w:rPr>
          <w:rFonts w:asciiTheme="majorHAnsi" w:hAnsiTheme="majorHAnsi"/>
          <w:w w:val="120"/>
          <w:sz w:val="16"/>
        </w:rPr>
        <w:t xml:space="preserve"> </w:t>
      </w:r>
      <w:r w:rsidRPr="00442440">
        <w:rPr>
          <w:rFonts w:asciiTheme="majorHAnsi" w:hAnsiTheme="majorHAnsi"/>
          <w:w w:val="120"/>
          <w:sz w:val="16"/>
        </w:rPr>
        <w:t>asociațiilor</w:t>
      </w:r>
      <w:r>
        <w:rPr>
          <w:rFonts w:asciiTheme="majorHAnsi" w:hAnsiTheme="majorHAnsi"/>
          <w:w w:val="120"/>
          <w:sz w:val="16"/>
        </w:rPr>
        <w:t xml:space="preserve"> </w:t>
      </w:r>
      <w:r w:rsidRPr="00442440">
        <w:rPr>
          <w:rFonts w:asciiTheme="majorHAnsi" w:hAnsiTheme="majorHAnsi"/>
          <w:w w:val="120"/>
          <w:sz w:val="16"/>
        </w:rPr>
        <w:t>religioase</w:t>
      </w:r>
      <w:r>
        <w:rPr>
          <w:rFonts w:asciiTheme="majorHAnsi" w:hAnsiTheme="majorHAnsi"/>
          <w:w w:val="120"/>
          <w:sz w:val="16"/>
        </w:rPr>
        <w:t xml:space="preserve"> </w:t>
      </w:r>
      <w:r w:rsidRPr="00442440">
        <w:rPr>
          <w:rFonts w:asciiTheme="majorHAnsi" w:hAnsiTheme="majorHAnsi"/>
          <w:w w:val="120"/>
          <w:sz w:val="16"/>
        </w:rPr>
        <w:t>,precum</w:t>
      </w:r>
      <w:r>
        <w:rPr>
          <w:rFonts w:asciiTheme="majorHAnsi" w:hAnsiTheme="majorHAnsi"/>
          <w:w w:val="120"/>
          <w:sz w:val="16"/>
        </w:rPr>
        <w:t xml:space="preserve"> </w:t>
      </w:r>
      <w:r w:rsidRPr="00442440">
        <w:rPr>
          <w:rFonts w:asciiTheme="majorHAnsi" w:hAnsiTheme="majorHAnsi"/>
          <w:w w:val="120"/>
          <w:sz w:val="16"/>
        </w:rPr>
        <w:t>și</w:t>
      </w:r>
      <w:r>
        <w:rPr>
          <w:rFonts w:asciiTheme="majorHAnsi" w:hAnsiTheme="majorHAnsi"/>
          <w:w w:val="120"/>
          <w:sz w:val="16"/>
        </w:rPr>
        <w:t xml:space="preserve"> </w:t>
      </w:r>
      <w:r w:rsidRPr="00442440">
        <w:rPr>
          <w:rFonts w:asciiTheme="majorHAnsi" w:hAnsiTheme="majorHAnsi"/>
          <w:w w:val="120"/>
          <w:sz w:val="16"/>
        </w:rPr>
        <w:t>componentelor</w:t>
      </w:r>
      <w:r>
        <w:rPr>
          <w:rFonts w:asciiTheme="majorHAnsi" w:hAnsiTheme="majorHAnsi"/>
          <w:w w:val="120"/>
          <w:sz w:val="16"/>
        </w:rPr>
        <w:t xml:space="preserve"> </w:t>
      </w:r>
      <w:r w:rsidRPr="00442440">
        <w:rPr>
          <w:rFonts w:asciiTheme="majorHAnsi" w:hAnsiTheme="majorHAnsi"/>
          <w:w w:val="120"/>
          <w:sz w:val="16"/>
        </w:rPr>
        <w:t>locale</w:t>
      </w:r>
      <w:r>
        <w:rPr>
          <w:rFonts w:asciiTheme="majorHAnsi" w:hAnsiTheme="majorHAnsi"/>
          <w:w w:val="120"/>
          <w:sz w:val="16"/>
        </w:rPr>
        <w:t xml:space="preserve"> </w:t>
      </w:r>
      <w:r w:rsidRPr="00442440">
        <w:rPr>
          <w:rFonts w:asciiTheme="majorHAnsi" w:hAnsiTheme="majorHAnsi"/>
          <w:w w:val="120"/>
          <w:sz w:val="16"/>
        </w:rPr>
        <w:t>ale acestora, cu excepția suprafețelor care sunt folosite pentru activități economice;</w:t>
      </w:r>
    </w:p>
    <w:p w:rsidR="00C9139E" w:rsidRPr="00442440" w:rsidRDefault="00C9139E" w:rsidP="00C9139E">
      <w:pPr>
        <w:pStyle w:val="ListParagraph"/>
        <w:widowControl w:val="0"/>
        <w:numPr>
          <w:ilvl w:val="0"/>
          <w:numId w:val="19"/>
        </w:numPr>
        <w:tabs>
          <w:tab w:val="left" w:pos="854"/>
        </w:tabs>
        <w:autoSpaceDE w:val="0"/>
        <w:autoSpaceDN w:val="0"/>
        <w:spacing w:after="0" w:line="184" w:lineRule="exact"/>
        <w:ind w:left="854" w:hanging="368"/>
        <w:contextualSpacing w:val="0"/>
        <w:rPr>
          <w:rFonts w:asciiTheme="majorHAnsi" w:hAnsiTheme="majorHAnsi"/>
          <w:sz w:val="16"/>
        </w:rPr>
      </w:pPr>
      <w:r w:rsidRPr="00442440">
        <w:rPr>
          <w:rFonts w:asciiTheme="majorHAnsi" w:hAnsiTheme="majorHAnsi"/>
          <w:w w:val="115"/>
          <w:sz w:val="16"/>
        </w:rPr>
        <w:t>terenurile</w:t>
      </w:r>
      <w:r>
        <w:rPr>
          <w:rFonts w:asciiTheme="majorHAnsi" w:hAnsiTheme="majorHAnsi"/>
          <w:w w:val="115"/>
          <w:sz w:val="16"/>
        </w:rPr>
        <w:t xml:space="preserve"> </w:t>
      </w:r>
      <w:r w:rsidRPr="00442440">
        <w:rPr>
          <w:rFonts w:asciiTheme="majorHAnsi" w:hAnsiTheme="majorHAnsi"/>
          <w:w w:val="115"/>
          <w:sz w:val="16"/>
        </w:rPr>
        <w:t>aparținând</w:t>
      </w:r>
      <w:r>
        <w:rPr>
          <w:rFonts w:asciiTheme="majorHAnsi" w:hAnsiTheme="majorHAnsi"/>
          <w:w w:val="115"/>
          <w:sz w:val="16"/>
        </w:rPr>
        <w:t xml:space="preserve"> </w:t>
      </w:r>
      <w:r w:rsidRPr="00442440">
        <w:rPr>
          <w:rFonts w:asciiTheme="majorHAnsi" w:hAnsiTheme="majorHAnsi"/>
          <w:w w:val="115"/>
          <w:sz w:val="16"/>
        </w:rPr>
        <w:t>cimitirelor</w:t>
      </w:r>
      <w:r>
        <w:rPr>
          <w:rFonts w:asciiTheme="majorHAnsi" w:hAnsiTheme="majorHAnsi"/>
          <w:w w:val="115"/>
          <w:sz w:val="16"/>
        </w:rPr>
        <w:t xml:space="preserve"> </w:t>
      </w:r>
      <w:r w:rsidRPr="00442440">
        <w:rPr>
          <w:rFonts w:asciiTheme="majorHAnsi" w:hAnsiTheme="majorHAnsi"/>
          <w:w w:val="115"/>
          <w:sz w:val="16"/>
        </w:rPr>
        <w:t>și</w:t>
      </w:r>
      <w:r>
        <w:rPr>
          <w:rFonts w:asciiTheme="majorHAnsi" w:hAnsiTheme="majorHAnsi"/>
          <w:w w:val="115"/>
          <w:sz w:val="16"/>
        </w:rPr>
        <w:t xml:space="preserve"> </w:t>
      </w:r>
      <w:r w:rsidRPr="00442440">
        <w:rPr>
          <w:rFonts w:asciiTheme="majorHAnsi" w:hAnsiTheme="majorHAnsi"/>
          <w:spacing w:val="-2"/>
          <w:w w:val="115"/>
          <w:sz w:val="16"/>
        </w:rPr>
        <w:t>crematoriilor;</w:t>
      </w:r>
    </w:p>
    <w:p w:rsidR="00C9139E" w:rsidRPr="00442440" w:rsidRDefault="00C9139E" w:rsidP="00C9139E">
      <w:pPr>
        <w:pStyle w:val="ListParagraph"/>
        <w:widowControl w:val="0"/>
        <w:numPr>
          <w:ilvl w:val="0"/>
          <w:numId w:val="19"/>
        </w:numPr>
        <w:tabs>
          <w:tab w:val="left" w:pos="846"/>
        </w:tabs>
        <w:autoSpaceDE w:val="0"/>
        <w:autoSpaceDN w:val="0"/>
        <w:spacing w:after="0" w:line="240" w:lineRule="auto"/>
        <w:ind w:left="33" w:right="105" w:firstLine="452"/>
        <w:contextualSpacing w:val="0"/>
        <w:rPr>
          <w:rFonts w:asciiTheme="majorHAnsi" w:hAnsiTheme="majorHAnsi"/>
          <w:sz w:val="16"/>
        </w:rPr>
      </w:pPr>
      <w:r w:rsidRPr="00442440">
        <w:rPr>
          <w:rFonts w:asciiTheme="majorHAnsi" w:hAnsiTheme="majorHAnsi"/>
          <w:w w:val="120"/>
          <w:sz w:val="16"/>
        </w:rPr>
        <w:t>terenurile utilizate de unitățile și instituțiile de învățământ de stat, confesional sau particular, autorizate să funcționeze provizoriu</w:t>
      </w:r>
      <w:r>
        <w:rPr>
          <w:rFonts w:asciiTheme="majorHAnsi" w:hAnsiTheme="majorHAnsi"/>
          <w:w w:val="120"/>
          <w:sz w:val="16"/>
        </w:rPr>
        <w:t xml:space="preserve"> </w:t>
      </w:r>
      <w:r w:rsidRPr="00442440">
        <w:rPr>
          <w:rFonts w:asciiTheme="majorHAnsi" w:hAnsiTheme="majorHAnsi"/>
          <w:w w:val="120"/>
          <w:sz w:val="16"/>
        </w:rPr>
        <w:t>ori</w:t>
      </w:r>
      <w:r>
        <w:rPr>
          <w:rFonts w:asciiTheme="majorHAnsi" w:hAnsiTheme="majorHAnsi"/>
          <w:w w:val="120"/>
          <w:sz w:val="16"/>
        </w:rPr>
        <w:t xml:space="preserve"> </w:t>
      </w:r>
      <w:r w:rsidRPr="00442440">
        <w:rPr>
          <w:rFonts w:asciiTheme="majorHAnsi" w:hAnsiTheme="majorHAnsi"/>
          <w:w w:val="120"/>
          <w:sz w:val="16"/>
        </w:rPr>
        <w:t>acreditate</w:t>
      </w:r>
      <w:r>
        <w:rPr>
          <w:rFonts w:asciiTheme="majorHAnsi" w:hAnsiTheme="majorHAnsi"/>
          <w:w w:val="120"/>
          <w:sz w:val="16"/>
        </w:rPr>
        <w:t xml:space="preserve"> </w:t>
      </w:r>
      <w:r w:rsidRPr="00442440">
        <w:rPr>
          <w:rFonts w:asciiTheme="majorHAnsi" w:hAnsiTheme="majorHAnsi"/>
          <w:w w:val="120"/>
          <w:sz w:val="16"/>
        </w:rPr>
        <w:t>,cu</w:t>
      </w:r>
      <w:r>
        <w:rPr>
          <w:rFonts w:asciiTheme="majorHAnsi" w:hAnsiTheme="majorHAnsi"/>
          <w:w w:val="120"/>
          <w:sz w:val="16"/>
        </w:rPr>
        <w:t xml:space="preserve"> </w:t>
      </w:r>
      <w:r w:rsidRPr="00442440">
        <w:rPr>
          <w:rFonts w:asciiTheme="majorHAnsi" w:hAnsiTheme="majorHAnsi"/>
          <w:w w:val="120"/>
          <w:sz w:val="16"/>
        </w:rPr>
        <w:t>excepția</w:t>
      </w:r>
      <w:r>
        <w:rPr>
          <w:rFonts w:asciiTheme="majorHAnsi" w:hAnsiTheme="majorHAnsi"/>
          <w:w w:val="120"/>
          <w:sz w:val="16"/>
        </w:rPr>
        <w:t xml:space="preserve"> </w:t>
      </w:r>
      <w:r w:rsidRPr="00442440">
        <w:rPr>
          <w:rFonts w:asciiTheme="majorHAnsi" w:hAnsiTheme="majorHAnsi"/>
          <w:w w:val="120"/>
          <w:sz w:val="16"/>
        </w:rPr>
        <w:t>suprafețelor</w:t>
      </w:r>
      <w:r>
        <w:rPr>
          <w:rFonts w:asciiTheme="majorHAnsi" w:hAnsiTheme="majorHAnsi"/>
          <w:w w:val="120"/>
          <w:sz w:val="16"/>
        </w:rPr>
        <w:t xml:space="preserve"> </w:t>
      </w:r>
      <w:r w:rsidRPr="00442440">
        <w:rPr>
          <w:rFonts w:asciiTheme="majorHAnsi" w:hAnsiTheme="majorHAnsi"/>
          <w:w w:val="120"/>
          <w:sz w:val="16"/>
        </w:rPr>
        <w:t>care</w:t>
      </w:r>
      <w:r>
        <w:rPr>
          <w:rFonts w:asciiTheme="majorHAnsi" w:hAnsiTheme="majorHAnsi"/>
          <w:w w:val="120"/>
          <w:sz w:val="16"/>
        </w:rPr>
        <w:t xml:space="preserve"> </w:t>
      </w:r>
      <w:r w:rsidRPr="00442440">
        <w:rPr>
          <w:rFonts w:asciiTheme="majorHAnsi" w:hAnsiTheme="majorHAnsi"/>
          <w:w w:val="120"/>
          <w:sz w:val="16"/>
        </w:rPr>
        <w:t>sunt</w:t>
      </w:r>
      <w:r>
        <w:rPr>
          <w:rFonts w:asciiTheme="majorHAnsi" w:hAnsiTheme="majorHAnsi"/>
          <w:w w:val="120"/>
          <w:sz w:val="16"/>
        </w:rPr>
        <w:t xml:space="preserve"> </w:t>
      </w:r>
      <w:r w:rsidRPr="00442440">
        <w:rPr>
          <w:rFonts w:asciiTheme="majorHAnsi" w:hAnsiTheme="majorHAnsi"/>
          <w:w w:val="120"/>
          <w:sz w:val="16"/>
        </w:rPr>
        <w:t>folosite</w:t>
      </w:r>
      <w:r>
        <w:rPr>
          <w:rFonts w:asciiTheme="majorHAnsi" w:hAnsiTheme="majorHAnsi"/>
          <w:w w:val="120"/>
          <w:sz w:val="16"/>
        </w:rPr>
        <w:t xml:space="preserve"> </w:t>
      </w:r>
      <w:r w:rsidRPr="00442440">
        <w:rPr>
          <w:rFonts w:asciiTheme="majorHAnsi" w:hAnsiTheme="majorHAnsi"/>
          <w:w w:val="120"/>
          <w:sz w:val="16"/>
        </w:rPr>
        <w:t>pentru</w:t>
      </w:r>
      <w:r>
        <w:rPr>
          <w:rFonts w:asciiTheme="majorHAnsi" w:hAnsiTheme="majorHAnsi"/>
          <w:w w:val="120"/>
          <w:sz w:val="16"/>
        </w:rPr>
        <w:t xml:space="preserve"> </w:t>
      </w:r>
      <w:r w:rsidRPr="00442440">
        <w:rPr>
          <w:rFonts w:asciiTheme="majorHAnsi" w:hAnsiTheme="majorHAnsi"/>
          <w:w w:val="120"/>
          <w:sz w:val="16"/>
        </w:rPr>
        <w:t>activităție</w:t>
      </w:r>
      <w:r>
        <w:rPr>
          <w:rFonts w:asciiTheme="majorHAnsi" w:hAnsiTheme="majorHAnsi"/>
          <w:w w:val="120"/>
          <w:sz w:val="16"/>
        </w:rPr>
        <w:t xml:space="preserve"> </w:t>
      </w:r>
      <w:r w:rsidRPr="00442440">
        <w:rPr>
          <w:rFonts w:asciiTheme="majorHAnsi" w:hAnsiTheme="majorHAnsi"/>
          <w:w w:val="120"/>
          <w:sz w:val="16"/>
        </w:rPr>
        <w:t>conomice</w:t>
      </w:r>
      <w:r>
        <w:rPr>
          <w:rFonts w:asciiTheme="majorHAnsi" w:hAnsiTheme="majorHAnsi"/>
          <w:w w:val="120"/>
          <w:sz w:val="16"/>
        </w:rPr>
        <w:t xml:space="preserve"> </w:t>
      </w:r>
      <w:r w:rsidRPr="00442440">
        <w:rPr>
          <w:rFonts w:asciiTheme="majorHAnsi" w:hAnsiTheme="majorHAnsi"/>
          <w:w w:val="120"/>
          <w:sz w:val="16"/>
        </w:rPr>
        <w:t>care</w:t>
      </w:r>
      <w:r>
        <w:rPr>
          <w:rFonts w:asciiTheme="majorHAnsi" w:hAnsiTheme="majorHAnsi"/>
          <w:w w:val="120"/>
          <w:sz w:val="16"/>
        </w:rPr>
        <w:t xml:space="preserve"> </w:t>
      </w:r>
      <w:r w:rsidRPr="00442440">
        <w:rPr>
          <w:rFonts w:asciiTheme="majorHAnsi" w:hAnsiTheme="majorHAnsi"/>
          <w:w w:val="120"/>
          <w:sz w:val="16"/>
        </w:rPr>
        <w:t>generează</w:t>
      </w:r>
      <w:r>
        <w:rPr>
          <w:rFonts w:asciiTheme="majorHAnsi" w:hAnsiTheme="majorHAnsi"/>
          <w:w w:val="120"/>
          <w:sz w:val="16"/>
        </w:rPr>
        <w:t xml:space="preserve"> </w:t>
      </w:r>
      <w:r w:rsidRPr="00442440">
        <w:rPr>
          <w:rFonts w:asciiTheme="majorHAnsi" w:hAnsiTheme="majorHAnsi"/>
          <w:w w:val="120"/>
          <w:sz w:val="16"/>
        </w:rPr>
        <w:t>alte</w:t>
      </w:r>
      <w:r>
        <w:rPr>
          <w:rFonts w:asciiTheme="majorHAnsi" w:hAnsiTheme="majorHAnsi"/>
          <w:w w:val="120"/>
          <w:sz w:val="16"/>
        </w:rPr>
        <w:t xml:space="preserve"> </w:t>
      </w:r>
      <w:r w:rsidRPr="00442440">
        <w:rPr>
          <w:rFonts w:asciiTheme="majorHAnsi" w:hAnsiTheme="majorHAnsi"/>
          <w:w w:val="120"/>
          <w:sz w:val="16"/>
        </w:rPr>
        <w:t>venituri</w:t>
      </w:r>
      <w:r>
        <w:rPr>
          <w:rFonts w:asciiTheme="majorHAnsi" w:hAnsiTheme="majorHAnsi"/>
          <w:w w:val="120"/>
          <w:sz w:val="16"/>
        </w:rPr>
        <w:t xml:space="preserve"> </w:t>
      </w:r>
      <w:r w:rsidRPr="00442440">
        <w:rPr>
          <w:rFonts w:asciiTheme="majorHAnsi" w:hAnsiTheme="majorHAnsi"/>
          <w:w w:val="120"/>
          <w:sz w:val="16"/>
        </w:rPr>
        <w:t>decât cele din taxele de școlarizare, servirea meselor pentru preșcolari, elevi sau studenți și cazarea acestora, precum și terenurile utilizate de către creșe;</w:t>
      </w:r>
    </w:p>
    <w:p w:rsidR="00C9139E" w:rsidRPr="00442440" w:rsidRDefault="00C9139E" w:rsidP="00C9139E">
      <w:pPr>
        <w:pStyle w:val="ListParagraph"/>
        <w:widowControl w:val="0"/>
        <w:numPr>
          <w:ilvl w:val="0"/>
          <w:numId w:val="19"/>
        </w:numPr>
        <w:tabs>
          <w:tab w:val="left" w:pos="811"/>
        </w:tabs>
        <w:autoSpaceDE w:val="0"/>
        <w:autoSpaceDN w:val="0"/>
        <w:spacing w:after="0" w:line="182" w:lineRule="exact"/>
        <w:ind w:left="811" w:hanging="325"/>
        <w:contextualSpacing w:val="0"/>
        <w:rPr>
          <w:rFonts w:asciiTheme="majorHAnsi" w:hAnsiTheme="majorHAnsi"/>
          <w:sz w:val="16"/>
        </w:rPr>
      </w:pPr>
      <w:r w:rsidRPr="00442440">
        <w:rPr>
          <w:rFonts w:asciiTheme="majorHAnsi" w:hAnsiTheme="majorHAnsi"/>
          <w:w w:val="120"/>
          <w:sz w:val="16"/>
        </w:rPr>
        <w:t>terenurile</w:t>
      </w:r>
      <w:r>
        <w:rPr>
          <w:rFonts w:asciiTheme="majorHAnsi" w:hAnsiTheme="majorHAnsi"/>
          <w:w w:val="120"/>
          <w:sz w:val="16"/>
        </w:rPr>
        <w:t xml:space="preserve"> </w:t>
      </w:r>
      <w:r w:rsidRPr="00442440">
        <w:rPr>
          <w:rFonts w:asciiTheme="majorHAnsi" w:hAnsiTheme="majorHAnsi"/>
          <w:w w:val="120"/>
          <w:sz w:val="16"/>
        </w:rPr>
        <w:t>utilizate</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unitățile</w:t>
      </w:r>
      <w:r>
        <w:rPr>
          <w:rFonts w:asciiTheme="majorHAnsi" w:hAnsiTheme="majorHAnsi"/>
          <w:w w:val="120"/>
          <w:sz w:val="16"/>
        </w:rPr>
        <w:t xml:space="preserve"> </w:t>
      </w:r>
      <w:r w:rsidRPr="00442440">
        <w:rPr>
          <w:rFonts w:asciiTheme="majorHAnsi" w:hAnsiTheme="majorHAnsi"/>
          <w:w w:val="120"/>
          <w:sz w:val="16"/>
        </w:rPr>
        <w:t>sanitare</w:t>
      </w:r>
      <w:r>
        <w:rPr>
          <w:rFonts w:asciiTheme="majorHAnsi" w:hAnsiTheme="majorHAnsi"/>
          <w:w w:val="120"/>
          <w:sz w:val="16"/>
        </w:rPr>
        <w:t xml:space="preserve"> </w:t>
      </w:r>
      <w:r w:rsidRPr="00442440">
        <w:rPr>
          <w:rFonts w:asciiTheme="majorHAnsi" w:hAnsiTheme="majorHAnsi"/>
          <w:w w:val="120"/>
          <w:sz w:val="16"/>
        </w:rPr>
        <w:t>publice</w:t>
      </w:r>
      <w:r>
        <w:rPr>
          <w:rFonts w:asciiTheme="majorHAnsi" w:hAnsiTheme="majorHAnsi"/>
          <w:w w:val="120"/>
          <w:sz w:val="16"/>
        </w:rPr>
        <w:t xml:space="preserve"> </w:t>
      </w:r>
      <w:r w:rsidRPr="00442440">
        <w:rPr>
          <w:rFonts w:asciiTheme="majorHAnsi" w:hAnsiTheme="majorHAnsi"/>
          <w:w w:val="120"/>
          <w:sz w:val="16"/>
        </w:rPr>
        <w:t>,cu</w:t>
      </w:r>
      <w:r>
        <w:rPr>
          <w:rFonts w:asciiTheme="majorHAnsi" w:hAnsiTheme="majorHAnsi"/>
          <w:w w:val="120"/>
          <w:sz w:val="16"/>
        </w:rPr>
        <w:t xml:space="preserve"> </w:t>
      </w:r>
      <w:r w:rsidRPr="00442440">
        <w:rPr>
          <w:rFonts w:asciiTheme="majorHAnsi" w:hAnsiTheme="majorHAnsi"/>
          <w:w w:val="120"/>
          <w:sz w:val="16"/>
        </w:rPr>
        <w:t>excepția</w:t>
      </w:r>
      <w:r>
        <w:rPr>
          <w:rFonts w:asciiTheme="majorHAnsi" w:hAnsiTheme="majorHAnsi"/>
          <w:w w:val="120"/>
          <w:sz w:val="16"/>
        </w:rPr>
        <w:t xml:space="preserve"> </w:t>
      </w:r>
      <w:r w:rsidRPr="00442440">
        <w:rPr>
          <w:rFonts w:asciiTheme="majorHAnsi" w:hAnsiTheme="majorHAnsi"/>
          <w:w w:val="120"/>
          <w:sz w:val="16"/>
        </w:rPr>
        <w:t>suprafețelor</w:t>
      </w:r>
      <w:r>
        <w:rPr>
          <w:rFonts w:asciiTheme="majorHAnsi" w:hAnsiTheme="majorHAnsi"/>
          <w:w w:val="120"/>
          <w:sz w:val="16"/>
        </w:rPr>
        <w:t xml:space="preserve"> </w:t>
      </w:r>
      <w:r w:rsidRPr="00442440">
        <w:rPr>
          <w:rFonts w:asciiTheme="majorHAnsi" w:hAnsiTheme="majorHAnsi"/>
          <w:w w:val="120"/>
          <w:sz w:val="16"/>
        </w:rPr>
        <w:t>folosite</w:t>
      </w:r>
      <w:r>
        <w:rPr>
          <w:rFonts w:asciiTheme="majorHAnsi" w:hAnsiTheme="majorHAnsi"/>
          <w:w w:val="120"/>
          <w:sz w:val="16"/>
        </w:rPr>
        <w:t xml:space="preserve"> </w:t>
      </w:r>
      <w:r w:rsidRPr="00442440">
        <w:rPr>
          <w:rFonts w:asciiTheme="majorHAnsi" w:hAnsiTheme="majorHAnsi"/>
          <w:w w:val="120"/>
          <w:sz w:val="16"/>
        </w:rPr>
        <w:t>pentru</w:t>
      </w:r>
      <w:r>
        <w:rPr>
          <w:rFonts w:asciiTheme="majorHAnsi" w:hAnsiTheme="majorHAnsi"/>
          <w:w w:val="120"/>
          <w:sz w:val="16"/>
        </w:rPr>
        <w:t xml:space="preserve"> </w:t>
      </w:r>
      <w:r w:rsidRPr="00442440">
        <w:rPr>
          <w:rFonts w:asciiTheme="majorHAnsi" w:hAnsiTheme="majorHAnsi"/>
          <w:w w:val="120"/>
          <w:sz w:val="16"/>
        </w:rPr>
        <w:t>activități</w:t>
      </w:r>
      <w:r w:rsidRPr="00442440">
        <w:rPr>
          <w:rFonts w:asciiTheme="majorHAnsi" w:hAnsiTheme="majorHAnsi"/>
          <w:spacing w:val="-2"/>
          <w:w w:val="120"/>
          <w:sz w:val="16"/>
        </w:rPr>
        <w:t xml:space="preserve"> economice;</w:t>
      </w:r>
    </w:p>
    <w:p w:rsidR="00C9139E" w:rsidRPr="00442440" w:rsidRDefault="00C9139E" w:rsidP="00C9139E">
      <w:pPr>
        <w:pStyle w:val="ListParagraph"/>
        <w:widowControl w:val="0"/>
        <w:numPr>
          <w:ilvl w:val="0"/>
          <w:numId w:val="19"/>
        </w:numPr>
        <w:tabs>
          <w:tab w:val="left" w:pos="853"/>
        </w:tabs>
        <w:autoSpaceDE w:val="0"/>
        <w:autoSpaceDN w:val="0"/>
        <w:spacing w:after="0" w:line="240" w:lineRule="auto"/>
        <w:ind w:left="33" w:right="782" w:firstLine="452"/>
        <w:contextualSpacing w:val="0"/>
        <w:rPr>
          <w:rFonts w:asciiTheme="majorHAnsi" w:hAnsiTheme="majorHAnsi"/>
          <w:sz w:val="16"/>
        </w:rPr>
      </w:pPr>
      <w:r w:rsidRPr="00442440">
        <w:rPr>
          <w:rFonts w:asciiTheme="majorHAnsi" w:hAnsiTheme="majorHAnsi"/>
          <w:w w:val="120"/>
          <w:sz w:val="16"/>
        </w:rPr>
        <w:t>terenurile legate de sistemele hidrotehnice, terenurile de navigație, terenurile aferente infrastructurii portuare, canalelor navigabile, inclusiv ecluzele și stațiile de pompare aferente acestora, precum și terenurile aferente lucrărilor de îmbunătățiri</w:t>
      </w:r>
      <w:r>
        <w:rPr>
          <w:rFonts w:asciiTheme="majorHAnsi" w:hAnsiTheme="majorHAnsi"/>
          <w:w w:val="120"/>
          <w:sz w:val="16"/>
        </w:rPr>
        <w:t xml:space="preserve"> </w:t>
      </w:r>
      <w:r w:rsidRPr="00442440">
        <w:rPr>
          <w:rFonts w:asciiTheme="majorHAnsi" w:hAnsiTheme="majorHAnsi"/>
          <w:w w:val="120"/>
          <w:sz w:val="16"/>
        </w:rPr>
        <w:t>funciare</w:t>
      </w:r>
      <w:r>
        <w:rPr>
          <w:rFonts w:asciiTheme="majorHAnsi" w:hAnsiTheme="majorHAnsi"/>
          <w:w w:val="120"/>
          <w:sz w:val="16"/>
        </w:rPr>
        <w:t xml:space="preserve"> </w:t>
      </w:r>
      <w:r w:rsidRPr="00442440">
        <w:rPr>
          <w:rFonts w:asciiTheme="majorHAnsi" w:hAnsiTheme="majorHAnsi"/>
          <w:w w:val="120"/>
          <w:sz w:val="16"/>
        </w:rPr>
        <w:t>,pe</w:t>
      </w:r>
      <w:r>
        <w:rPr>
          <w:rFonts w:asciiTheme="majorHAnsi" w:hAnsiTheme="majorHAnsi"/>
          <w:w w:val="120"/>
          <w:sz w:val="16"/>
        </w:rPr>
        <w:t xml:space="preserve"> </w:t>
      </w:r>
      <w:r w:rsidRPr="00442440">
        <w:rPr>
          <w:rFonts w:asciiTheme="majorHAnsi" w:hAnsiTheme="majorHAnsi"/>
          <w:w w:val="120"/>
          <w:sz w:val="16"/>
        </w:rPr>
        <w:t>baza</w:t>
      </w:r>
      <w:r>
        <w:rPr>
          <w:rFonts w:asciiTheme="majorHAnsi" w:hAnsiTheme="majorHAnsi"/>
          <w:w w:val="120"/>
          <w:sz w:val="16"/>
        </w:rPr>
        <w:t xml:space="preserve"> </w:t>
      </w:r>
      <w:r w:rsidRPr="00442440">
        <w:rPr>
          <w:rFonts w:asciiTheme="majorHAnsi" w:hAnsiTheme="majorHAnsi"/>
          <w:w w:val="120"/>
          <w:sz w:val="16"/>
        </w:rPr>
        <w:t>avizului</w:t>
      </w:r>
      <w:r>
        <w:rPr>
          <w:rFonts w:asciiTheme="majorHAnsi" w:hAnsiTheme="majorHAnsi"/>
          <w:w w:val="120"/>
          <w:sz w:val="16"/>
        </w:rPr>
        <w:t xml:space="preserve"> </w:t>
      </w:r>
      <w:r w:rsidRPr="00442440">
        <w:rPr>
          <w:rFonts w:asciiTheme="majorHAnsi" w:hAnsiTheme="majorHAnsi"/>
          <w:w w:val="120"/>
          <w:sz w:val="16"/>
        </w:rPr>
        <w:t>privind</w:t>
      </w:r>
      <w:r>
        <w:rPr>
          <w:rFonts w:asciiTheme="majorHAnsi" w:hAnsiTheme="majorHAnsi"/>
          <w:w w:val="120"/>
          <w:sz w:val="16"/>
        </w:rPr>
        <w:t xml:space="preserve"> </w:t>
      </w:r>
      <w:r w:rsidRPr="00442440">
        <w:rPr>
          <w:rFonts w:asciiTheme="majorHAnsi" w:hAnsiTheme="majorHAnsi"/>
          <w:w w:val="120"/>
          <w:sz w:val="16"/>
        </w:rPr>
        <w:t>categoria</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folosință</w:t>
      </w:r>
      <w:r>
        <w:rPr>
          <w:rFonts w:asciiTheme="majorHAnsi" w:hAnsiTheme="majorHAnsi"/>
          <w:w w:val="120"/>
          <w:sz w:val="16"/>
        </w:rPr>
        <w:t xml:space="preserve"> </w:t>
      </w:r>
      <w:r w:rsidRPr="00442440">
        <w:rPr>
          <w:rFonts w:asciiTheme="majorHAnsi" w:hAnsiTheme="majorHAnsi"/>
          <w:w w:val="120"/>
          <w:sz w:val="16"/>
        </w:rPr>
        <w:t>a</w:t>
      </w:r>
      <w:r>
        <w:rPr>
          <w:rFonts w:asciiTheme="majorHAnsi" w:hAnsiTheme="majorHAnsi"/>
          <w:w w:val="120"/>
          <w:sz w:val="16"/>
        </w:rPr>
        <w:t xml:space="preserve"> </w:t>
      </w:r>
      <w:r w:rsidRPr="00442440">
        <w:rPr>
          <w:rFonts w:asciiTheme="majorHAnsi" w:hAnsiTheme="majorHAnsi"/>
          <w:w w:val="120"/>
          <w:sz w:val="16"/>
        </w:rPr>
        <w:t>terenului</w:t>
      </w:r>
      <w:r>
        <w:rPr>
          <w:rFonts w:asciiTheme="majorHAnsi" w:hAnsiTheme="majorHAnsi"/>
          <w:w w:val="120"/>
          <w:sz w:val="16"/>
        </w:rPr>
        <w:t xml:space="preserve"> </w:t>
      </w:r>
      <w:r w:rsidRPr="00442440">
        <w:rPr>
          <w:rFonts w:asciiTheme="majorHAnsi" w:hAnsiTheme="majorHAnsi"/>
          <w:w w:val="120"/>
          <w:sz w:val="16"/>
        </w:rPr>
        <w:t>,</w:t>
      </w:r>
      <w:r>
        <w:rPr>
          <w:rFonts w:asciiTheme="majorHAnsi" w:hAnsiTheme="majorHAnsi"/>
          <w:w w:val="120"/>
          <w:sz w:val="16"/>
        </w:rPr>
        <w:t xml:space="preserve"> </w:t>
      </w:r>
      <w:r w:rsidRPr="00442440">
        <w:rPr>
          <w:rFonts w:asciiTheme="majorHAnsi" w:hAnsiTheme="majorHAnsi"/>
          <w:w w:val="120"/>
          <w:sz w:val="16"/>
        </w:rPr>
        <w:t>emis</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oficiile</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cadastru</w:t>
      </w:r>
      <w:r>
        <w:rPr>
          <w:rFonts w:asciiTheme="majorHAnsi" w:hAnsiTheme="majorHAnsi"/>
          <w:w w:val="120"/>
          <w:sz w:val="16"/>
        </w:rPr>
        <w:t xml:space="preserve"> </w:t>
      </w:r>
      <w:r w:rsidRPr="00442440">
        <w:rPr>
          <w:rFonts w:asciiTheme="majorHAnsi" w:hAnsiTheme="majorHAnsi"/>
          <w:w w:val="120"/>
          <w:sz w:val="16"/>
        </w:rPr>
        <w:t>și</w:t>
      </w:r>
      <w:r>
        <w:rPr>
          <w:rFonts w:asciiTheme="majorHAnsi" w:hAnsiTheme="majorHAnsi"/>
          <w:w w:val="120"/>
          <w:sz w:val="16"/>
        </w:rPr>
        <w:t xml:space="preserve"> </w:t>
      </w:r>
      <w:r w:rsidRPr="00442440">
        <w:rPr>
          <w:rFonts w:asciiTheme="majorHAnsi" w:hAnsiTheme="majorHAnsi"/>
          <w:w w:val="120"/>
          <w:sz w:val="16"/>
        </w:rPr>
        <w:t xml:space="preserve">publicitate </w:t>
      </w:r>
      <w:r w:rsidRPr="00442440">
        <w:rPr>
          <w:rFonts w:asciiTheme="majorHAnsi" w:hAnsiTheme="majorHAnsi"/>
          <w:spacing w:val="-2"/>
          <w:w w:val="120"/>
          <w:sz w:val="16"/>
        </w:rPr>
        <w:t>imobiliară;</w:t>
      </w:r>
    </w:p>
    <w:p w:rsidR="00C9139E" w:rsidRPr="00442440" w:rsidRDefault="00C9139E" w:rsidP="00C9139E">
      <w:pPr>
        <w:pStyle w:val="ListParagraph"/>
        <w:widowControl w:val="0"/>
        <w:numPr>
          <w:ilvl w:val="0"/>
          <w:numId w:val="19"/>
        </w:numPr>
        <w:tabs>
          <w:tab w:val="left" w:pos="855"/>
        </w:tabs>
        <w:autoSpaceDE w:val="0"/>
        <w:autoSpaceDN w:val="0"/>
        <w:spacing w:after="0" w:line="237" w:lineRule="auto"/>
        <w:ind w:left="33" w:right="40" w:firstLine="452"/>
        <w:contextualSpacing w:val="0"/>
        <w:rPr>
          <w:rFonts w:asciiTheme="majorHAnsi" w:hAnsiTheme="majorHAnsi"/>
          <w:sz w:val="16"/>
        </w:rPr>
      </w:pPr>
      <w:r w:rsidRPr="00442440">
        <w:rPr>
          <w:rFonts w:asciiTheme="majorHAnsi" w:hAnsiTheme="majorHAnsi"/>
          <w:w w:val="120"/>
          <w:sz w:val="16"/>
        </w:rPr>
        <w:t>terenurile</w:t>
      </w:r>
      <w:r>
        <w:rPr>
          <w:rFonts w:asciiTheme="majorHAnsi" w:hAnsiTheme="majorHAnsi"/>
          <w:w w:val="120"/>
          <w:sz w:val="16"/>
        </w:rPr>
        <w:t xml:space="preserve"> </w:t>
      </w:r>
      <w:r w:rsidRPr="00442440">
        <w:rPr>
          <w:rFonts w:asciiTheme="majorHAnsi" w:hAnsiTheme="majorHAnsi"/>
          <w:w w:val="120"/>
          <w:sz w:val="16"/>
        </w:rPr>
        <w:t>folosite</w:t>
      </w:r>
      <w:r>
        <w:rPr>
          <w:rFonts w:asciiTheme="majorHAnsi" w:hAnsiTheme="majorHAnsi"/>
          <w:w w:val="120"/>
          <w:sz w:val="16"/>
        </w:rPr>
        <w:t xml:space="preserve"> </w:t>
      </w:r>
      <w:r w:rsidRPr="00442440">
        <w:rPr>
          <w:rFonts w:asciiTheme="majorHAnsi" w:hAnsiTheme="majorHAnsi"/>
          <w:w w:val="120"/>
          <w:sz w:val="16"/>
        </w:rPr>
        <w:t>pentru</w:t>
      </w:r>
      <w:r>
        <w:rPr>
          <w:rFonts w:asciiTheme="majorHAnsi" w:hAnsiTheme="majorHAnsi"/>
          <w:w w:val="120"/>
          <w:sz w:val="16"/>
        </w:rPr>
        <w:t xml:space="preserve"> </w:t>
      </w:r>
      <w:r w:rsidRPr="00442440">
        <w:rPr>
          <w:rFonts w:asciiTheme="majorHAnsi" w:hAnsiTheme="majorHAnsi"/>
          <w:w w:val="120"/>
          <w:sz w:val="16"/>
        </w:rPr>
        <w:t>activitățile</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apărare</w:t>
      </w:r>
      <w:r>
        <w:rPr>
          <w:rFonts w:asciiTheme="majorHAnsi" w:hAnsiTheme="majorHAnsi"/>
          <w:w w:val="120"/>
          <w:sz w:val="16"/>
        </w:rPr>
        <w:t xml:space="preserve"> </w:t>
      </w:r>
      <w:r w:rsidRPr="00442440">
        <w:rPr>
          <w:rFonts w:asciiTheme="majorHAnsi" w:hAnsiTheme="majorHAnsi"/>
          <w:w w:val="120"/>
          <w:sz w:val="16"/>
        </w:rPr>
        <w:t>mpotriva</w:t>
      </w:r>
      <w:r>
        <w:rPr>
          <w:rFonts w:asciiTheme="majorHAnsi" w:hAnsiTheme="majorHAnsi"/>
          <w:w w:val="120"/>
          <w:sz w:val="16"/>
        </w:rPr>
        <w:t xml:space="preserve"> </w:t>
      </w:r>
      <w:r w:rsidRPr="00442440">
        <w:rPr>
          <w:rFonts w:asciiTheme="majorHAnsi" w:hAnsiTheme="majorHAnsi"/>
          <w:w w:val="120"/>
          <w:sz w:val="16"/>
        </w:rPr>
        <w:t>inundațiilor,</w:t>
      </w:r>
      <w:r>
        <w:rPr>
          <w:rFonts w:asciiTheme="majorHAnsi" w:hAnsiTheme="majorHAnsi"/>
          <w:w w:val="120"/>
          <w:sz w:val="16"/>
        </w:rPr>
        <w:t xml:space="preserve"> </w:t>
      </w:r>
      <w:r w:rsidRPr="00442440">
        <w:rPr>
          <w:rFonts w:asciiTheme="majorHAnsi" w:hAnsiTheme="majorHAnsi"/>
          <w:w w:val="120"/>
          <w:sz w:val="16"/>
        </w:rPr>
        <w:t>gospodărirea</w:t>
      </w:r>
      <w:r>
        <w:rPr>
          <w:rFonts w:asciiTheme="majorHAnsi" w:hAnsiTheme="majorHAnsi"/>
          <w:w w:val="120"/>
          <w:sz w:val="16"/>
        </w:rPr>
        <w:t xml:space="preserve"> </w:t>
      </w:r>
      <w:r w:rsidRPr="00442440">
        <w:rPr>
          <w:rFonts w:asciiTheme="majorHAnsi" w:hAnsiTheme="majorHAnsi"/>
          <w:w w:val="120"/>
          <w:sz w:val="16"/>
        </w:rPr>
        <w:t>apelor</w:t>
      </w:r>
      <w:r>
        <w:rPr>
          <w:rFonts w:asciiTheme="majorHAnsi" w:hAnsiTheme="majorHAnsi"/>
          <w:w w:val="120"/>
          <w:sz w:val="16"/>
        </w:rPr>
        <w:t xml:space="preserve"> </w:t>
      </w:r>
      <w:r w:rsidRPr="00442440">
        <w:rPr>
          <w:rFonts w:asciiTheme="majorHAnsi" w:hAnsiTheme="majorHAnsi"/>
          <w:w w:val="120"/>
          <w:sz w:val="16"/>
        </w:rPr>
        <w:t>,hidrometeorologie</w:t>
      </w:r>
      <w:r>
        <w:rPr>
          <w:rFonts w:asciiTheme="majorHAnsi" w:hAnsiTheme="majorHAnsi"/>
          <w:w w:val="120"/>
          <w:sz w:val="16"/>
        </w:rPr>
        <w:t xml:space="preserve"> </w:t>
      </w:r>
      <w:r w:rsidRPr="00442440">
        <w:rPr>
          <w:rFonts w:asciiTheme="majorHAnsi" w:hAnsiTheme="majorHAnsi"/>
          <w:w w:val="120"/>
          <w:sz w:val="16"/>
        </w:rPr>
        <w:t xml:space="preserve">,celecare contribuie la exploatarea resurselor de apă, cele folosite ca zone de protecție definite în lege, precum și terenurile utilizate pentru exploatările din subsol, încadrate astfel printr-o hotărâre a consiliului local, în măsura în care nu afectează folosirea suprafeței </w:t>
      </w:r>
      <w:r w:rsidRPr="00442440">
        <w:rPr>
          <w:rFonts w:asciiTheme="majorHAnsi" w:hAnsiTheme="majorHAnsi"/>
          <w:spacing w:val="-2"/>
          <w:w w:val="120"/>
          <w:sz w:val="16"/>
        </w:rPr>
        <w:t>solului;</w:t>
      </w:r>
    </w:p>
    <w:p w:rsidR="00C9139E" w:rsidRPr="00442440" w:rsidRDefault="00C9139E" w:rsidP="00C9139E">
      <w:pPr>
        <w:pStyle w:val="ListParagraph"/>
        <w:widowControl w:val="0"/>
        <w:numPr>
          <w:ilvl w:val="0"/>
          <w:numId w:val="19"/>
        </w:numPr>
        <w:tabs>
          <w:tab w:val="left" w:pos="803"/>
        </w:tabs>
        <w:autoSpaceDE w:val="0"/>
        <w:autoSpaceDN w:val="0"/>
        <w:spacing w:after="0" w:line="240" w:lineRule="auto"/>
        <w:ind w:left="33" w:right="284" w:firstLine="452"/>
        <w:contextualSpacing w:val="0"/>
        <w:rPr>
          <w:rFonts w:asciiTheme="majorHAnsi" w:hAnsiTheme="majorHAnsi"/>
          <w:sz w:val="16"/>
        </w:rPr>
      </w:pPr>
      <w:r w:rsidRPr="00442440">
        <w:rPr>
          <w:rFonts w:asciiTheme="majorHAnsi" w:hAnsiTheme="majorHAnsi"/>
          <w:w w:val="120"/>
          <w:sz w:val="16"/>
        </w:rPr>
        <w:t>terenurile</w:t>
      </w:r>
      <w:r>
        <w:rPr>
          <w:rFonts w:asciiTheme="majorHAnsi" w:hAnsiTheme="majorHAnsi"/>
          <w:w w:val="120"/>
          <w:sz w:val="16"/>
        </w:rPr>
        <w:t xml:space="preserve"> </w:t>
      </w:r>
      <w:r w:rsidRPr="00442440">
        <w:rPr>
          <w:rFonts w:asciiTheme="majorHAnsi" w:hAnsiTheme="majorHAnsi"/>
          <w:w w:val="120"/>
          <w:sz w:val="16"/>
        </w:rPr>
        <w:t>ocupate</w:t>
      </w:r>
      <w:r>
        <w:rPr>
          <w:rFonts w:asciiTheme="majorHAnsi" w:hAnsiTheme="majorHAnsi"/>
          <w:w w:val="120"/>
          <w:sz w:val="16"/>
        </w:rPr>
        <w:t xml:space="preserve"> </w:t>
      </w:r>
      <w:r w:rsidRPr="00442440">
        <w:rPr>
          <w:rFonts w:asciiTheme="majorHAnsi" w:hAnsiTheme="majorHAnsi"/>
          <w:w w:val="120"/>
          <w:sz w:val="16"/>
        </w:rPr>
        <w:t>dea</w:t>
      </w:r>
      <w:r>
        <w:rPr>
          <w:rFonts w:asciiTheme="majorHAnsi" w:hAnsiTheme="majorHAnsi"/>
          <w:w w:val="120"/>
          <w:sz w:val="16"/>
        </w:rPr>
        <w:t xml:space="preserve"> </w:t>
      </w:r>
      <w:r w:rsidRPr="00442440">
        <w:rPr>
          <w:rFonts w:asciiTheme="majorHAnsi" w:hAnsiTheme="majorHAnsi"/>
          <w:w w:val="120"/>
          <w:sz w:val="16"/>
        </w:rPr>
        <w:t>utostrăzi</w:t>
      </w:r>
      <w:r>
        <w:rPr>
          <w:rFonts w:asciiTheme="majorHAnsi" w:hAnsiTheme="majorHAnsi"/>
          <w:w w:val="120"/>
          <w:sz w:val="16"/>
        </w:rPr>
        <w:t xml:space="preserve"> </w:t>
      </w:r>
      <w:r w:rsidRPr="00442440">
        <w:rPr>
          <w:rFonts w:asciiTheme="majorHAnsi" w:hAnsiTheme="majorHAnsi"/>
          <w:w w:val="120"/>
          <w:sz w:val="16"/>
        </w:rPr>
        <w:t>,drumuri</w:t>
      </w:r>
      <w:r>
        <w:rPr>
          <w:rFonts w:asciiTheme="majorHAnsi" w:hAnsiTheme="majorHAnsi"/>
          <w:w w:val="120"/>
          <w:sz w:val="16"/>
        </w:rPr>
        <w:t xml:space="preserve"> </w:t>
      </w:r>
      <w:r w:rsidRPr="00442440">
        <w:rPr>
          <w:rFonts w:asciiTheme="majorHAnsi" w:hAnsiTheme="majorHAnsi"/>
          <w:w w:val="120"/>
          <w:sz w:val="16"/>
        </w:rPr>
        <w:t>europene</w:t>
      </w:r>
      <w:r>
        <w:rPr>
          <w:rFonts w:asciiTheme="majorHAnsi" w:hAnsiTheme="majorHAnsi"/>
          <w:w w:val="120"/>
          <w:sz w:val="16"/>
        </w:rPr>
        <w:t xml:space="preserve"> </w:t>
      </w:r>
      <w:r w:rsidRPr="00442440">
        <w:rPr>
          <w:rFonts w:asciiTheme="majorHAnsi" w:hAnsiTheme="majorHAnsi"/>
          <w:w w:val="120"/>
          <w:sz w:val="16"/>
        </w:rPr>
        <w:t>,drumuri</w:t>
      </w:r>
      <w:r>
        <w:rPr>
          <w:rFonts w:asciiTheme="majorHAnsi" w:hAnsiTheme="majorHAnsi"/>
          <w:w w:val="120"/>
          <w:sz w:val="16"/>
        </w:rPr>
        <w:t xml:space="preserve"> </w:t>
      </w:r>
      <w:r w:rsidRPr="00442440">
        <w:rPr>
          <w:rFonts w:asciiTheme="majorHAnsi" w:hAnsiTheme="majorHAnsi"/>
          <w:w w:val="120"/>
          <w:sz w:val="16"/>
        </w:rPr>
        <w:t>naționale</w:t>
      </w:r>
      <w:r>
        <w:rPr>
          <w:rFonts w:asciiTheme="majorHAnsi" w:hAnsiTheme="majorHAnsi"/>
          <w:w w:val="120"/>
          <w:sz w:val="16"/>
        </w:rPr>
        <w:t xml:space="preserve"> </w:t>
      </w:r>
      <w:r w:rsidRPr="00442440">
        <w:rPr>
          <w:rFonts w:asciiTheme="majorHAnsi" w:hAnsiTheme="majorHAnsi"/>
          <w:w w:val="120"/>
          <w:sz w:val="16"/>
        </w:rPr>
        <w:t>,drumuri</w:t>
      </w:r>
      <w:r>
        <w:rPr>
          <w:rFonts w:asciiTheme="majorHAnsi" w:hAnsiTheme="majorHAnsi"/>
          <w:w w:val="120"/>
          <w:sz w:val="16"/>
        </w:rPr>
        <w:t xml:space="preserve"> </w:t>
      </w:r>
      <w:r w:rsidRPr="00442440">
        <w:rPr>
          <w:rFonts w:asciiTheme="majorHAnsi" w:hAnsiTheme="majorHAnsi"/>
          <w:w w:val="120"/>
          <w:sz w:val="16"/>
        </w:rPr>
        <w:t>principale</w:t>
      </w:r>
      <w:r>
        <w:rPr>
          <w:rFonts w:asciiTheme="majorHAnsi" w:hAnsiTheme="majorHAnsi"/>
          <w:w w:val="120"/>
          <w:sz w:val="16"/>
        </w:rPr>
        <w:t xml:space="preserve"> </w:t>
      </w:r>
      <w:r w:rsidRPr="00442440">
        <w:rPr>
          <w:rFonts w:asciiTheme="majorHAnsi" w:hAnsiTheme="majorHAnsi"/>
          <w:w w:val="120"/>
          <w:sz w:val="16"/>
        </w:rPr>
        <w:t>administrate</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Compania Națională de Administrare a Infrastructurii Rutiere – S.A. și Compania Națională de Investiții Rutiere S.A., zonele de siguranță a acestora, precum și terenurile ocupate de piste și terenurile din jurul pistelor reprezentând zone de siguranță;</w:t>
      </w:r>
    </w:p>
    <w:p w:rsidR="00C9139E" w:rsidRPr="00442440" w:rsidRDefault="00C9139E" w:rsidP="00C9139E">
      <w:pPr>
        <w:pStyle w:val="ListParagraph"/>
        <w:widowControl w:val="0"/>
        <w:numPr>
          <w:ilvl w:val="0"/>
          <w:numId w:val="19"/>
        </w:numPr>
        <w:tabs>
          <w:tab w:val="left" w:pos="801"/>
        </w:tabs>
        <w:autoSpaceDE w:val="0"/>
        <w:autoSpaceDN w:val="0"/>
        <w:spacing w:after="0" w:line="183" w:lineRule="exact"/>
        <w:ind w:left="801" w:hanging="315"/>
        <w:contextualSpacing w:val="0"/>
        <w:rPr>
          <w:rFonts w:asciiTheme="majorHAnsi" w:hAnsiTheme="majorHAnsi"/>
          <w:sz w:val="16"/>
        </w:rPr>
      </w:pPr>
      <w:r w:rsidRPr="00442440">
        <w:rPr>
          <w:rFonts w:asciiTheme="majorHAnsi" w:hAnsiTheme="majorHAnsi"/>
          <w:w w:val="120"/>
          <w:sz w:val="16"/>
        </w:rPr>
        <w:t>terenurile</w:t>
      </w:r>
      <w:r>
        <w:rPr>
          <w:rFonts w:asciiTheme="majorHAnsi" w:hAnsiTheme="majorHAnsi"/>
          <w:w w:val="120"/>
          <w:sz w:val="16"/>
        </w:rPr>
        <w:t xml:space="preserve"> </w:t>
      </w:r>
      <w:r w:rsidRPr="00442440">
        <w:rPr>
          <w:rFonts w:asciiTheme="majorHAnsi" w:hAnsiTheme="majorHAnsi"/>
          <w:w w:val="120"/>
          <w:sz w:val="16"/>
        </w:rPr>
        <w:t xml:space="preserve">pe care sunt amplasate elementele infrastructurii feroviare publice, precum și cele ale </w:t>
      </w:r>
      <w:r w:rsidRPr="00442440">
        <w:rPr>
          <w:rFonts w:asciiTheme="majorHAnsi" w:hAnsiTheme="majorHAnsi"/>
          <w:spacing w:val="-2"/>
          <w:w w:val="120"/>
          <w:sz w:val="16"/>
        </w:rPr>
        <w:t>metroului;</w:t>
      </w:r>
    </w:p>
    <w:p w:rsidR="00C9139E" w:rsidRPr="00442440" w:rsidRDefault="00C9139E" w:rsidP="00C9139E">
      <w:pPr>
        <w:pStyle w:val="ListParagraph"/>
        <w:widowControl w:val="0"/>
        <w:numPr>
          <w:ilvl w:val="0"/>
          <w:numId w:val="19"/>
        </w:numPr>
        <w:tabs>
          <w:tab w:val="left" w:pos="849"/>
        </w:tabs>
        <w:autoSpaceDE w:val="0"/>
        <w:autoSpaceDN w:val="0"/>
        <w:spacing w:after="0" w:line="240" w:lineRule="auto"/>
        <w:ind w:left="33" w:right="595" w:firstLine="452"/>
        <w:contextualSpacing w:val="0"/>
        <w:rPr>
          <w:rFonts w:asciiTheme="majorHAnsi" w:hAnsiTheme="majorHAnsi"/>
          <w:sz w:val="16"/>
        </w:rPr>
      </w:pPr>
      <w:r w:rsidRPr="00442440">
        <w:rPr>
          <w:rFonts w:asciiTheme="majorHAnsi" w:hAnsiTheme="majorHAnsi"/>
          <w:w w:val="120"/>
          <w:sz w:val="16"/>
        </w:rPr>
        <w:t>terenurile</w:t>
      </w:r>
      <w:r>
        <w:rPr>
          <w:rFonts w:asciiTheme="majorHAnsi" w:hAnsiTheme="majorHAnsi"/>
          <w:w w:val="120"/>
          <w:sz w:val="16"/>
        </w:rPr>
        <w:t xml:space="preserve"> </w:t>
      </w:r>
      <w:r w:rsidRPr="00442440">
        <w:rPr>
          <w:rFonts w:asciiTheme="majorHAnsi" w:hAnsiTheme="majorHAnsi"/>
          <w:w w:val="120"/>
          <w:sz w:val="16"/>
        </w:rPr>
        <w:t>din</w:t>
      </w:r>
      <w:r>
        <w:rPr>
          <w:rFonts w:asciiTheme="majorHAnsi" w:hAnsiTheme="majorHAnsi"/>
          <w:w w:val="120"/>
          <w:sz w:val="16"/>
        </w:rPr>
        <w:t xml:space="preserve">  </w:t>
      </w:r>
      <w:r w:rsidRPr="00442440">
        <w:rPr>
          <w:rFonts w:asciiTheme="majorHAnsi" w:hAnsiTheme="majorHAnsi"/>
          <w:w w:val="120"/>
          <w:sz w:val="16"/>
        </w:rPr>
        <w:t>parcurile</w:t>
      </w:r>
      <w:r>
        <w:rPr>
          <w:rFonts w:asciiTheme="majorHAnsi" w:hAnsiTheme="majorHAnsi"/>
          <w:w w:val="120"/>
          <w:sz w:val="16"/>
        </w:rPr>
        <w:t xml:space="preserve"> </w:t>
      </w:r>
      <w:r w:rsidRPr="00442440">
        <w:rPr>
          <w:rFonts w:asciiTheme="majorHAnsi" w:hAnsiTheme="majorHAnsi"/>
          <w:w w:val="120"/>
          <w:sz w:val="16"/>
        </w:rPr>
        <w:t>industriale</w:t>
      </w:r>
      <w:r>
        <w:rPr>
          <w:rFonts w:asciiTheme="majorHAnsi" w:hAnsiTheme="majorHAnsi"/>
          <w:w w:val="120"/>
          <w:sz w:val="16"/>
        </w:rPr>
        <w:t xml:space="preserve"> </w:t>
      </w:r>
      <w:r w:rsidRPr="00442440">
        <w:rPr>
          <w:rFonts w:asciiTheme="majorHAnsi" w:hAnsiTheme="majorHAnsi"/>
          <w:w w:val="120"/>
          <w:sz w:val="16"/>
        </w:rPr>
        <w:t>,parcurile</w:t>
      </w:r>
      <w:r>
        <w:rPr>
          <w:rFonts w:asciiTheme="majorHAnsi" w:hAnsiTheme="majorHAnsi"/>
          <w:w w:val="120"/>
          <w:sz w:val="16"/>
        </w:rPr>
        <w:t xml:space="preserve"> </w:t>
      </w:r>
      <w:r w:rsidRPr="00442440">
        <w:rPr>
          <w:rFonts w:asciiTheme="majorHAnsi" w:hAnsiTheme="majorHAnsi"/>
          <w:w w:val="120"/>
          <w:sz w:val="16"/>
        </w:rPr>
        <w:t>științifice</w:t>
      </w:r>
      <w:r>
        <w:rPr>
          <w:rFonts w:asciiTheme="majorHAnsi" w:hAnsiTheme="majorHAnsi"/>
          <w:w w:val="120"/>
          <w:sz w:val="16"/>
        </w:rPr>
        <w:t xml:space="preserve"> </w:t>
      </w:r>
      <w:r w:rsidRPr="00442440">
        <w:rPr>
          <w:rFonts w:asciiTheme="majorHAnsi" w:hAnsiTheme="majorHAnsi"/>
          <w:w w:val="120"/>
          <w:sz w:val="16"/>
        </w:rPr>
        <w:t>și</w:t>
      </w:r>
      <w:r>
        <w:rPr>
          <w:rFonts w:asciiTheme="majorHAnsi" w:hAnsiTheme="majorHAnsi"/>
          <w:w w:val="120"/>
          <w:sz w:val="16"/>
        </w:rPr>
        <w:t xml:space="preserve"> </w:t>
      </w:r>
      <w:r w:rsidRPr="00442440">
        <w:rPr>
          <w:rFonts w:asciiTheme="majorHAnsi" w:hAnsiTheme="majorHAnsi"/>
          <w:w w:val="120"/>
          <w:sz w:val="16"/>
        </w:rPr>
        <w:t>tehnologice</w:t>
      </w:r>
      <w:r>
        <w:rPr>
          <w:rFonts w:asciiTheme="majorHAnsi" w:hAnsiTheme="majorHAnsi"/>
          <w:w w:val="120"/>
          <w:sz w:val="16"/>
        </w:rPr>
        <w:t xml:space="preserve"> </w:t>
      </w:r>
      <w:r w:rsidRPr="00442440">
        <w:rPr>
          <w:rFonts w:asciiTheme="majorHAnsi" w:hAnsiTheme="majorHAnsi"/>
          <w:w w:val="120"/>
          <w:sz w:val="16"/>
        </w:rPr>
        <w:t>,precum</w:t>
      </w:r>
      <w:r>
        <w:rPr>
          <w:rFonts w:asciiTheme="majorHAnsi" w:hAnsiTheme="majorHAnsi"/>
          <w:w w:val="120"/>
          <w:sz w:val="16"/>
        </w:rPr>
        <w:t xml:space="preserve"> </w:t>
      </w:r>
      <w:r w:rsidRPr="00442440">
        <w:rPr>
          <w:rFonts w:asciiTheme="majorHAnsi" w:hAnsiTheme="majorHAnsi"/>
          <w:w w:val="120"/>
          <w:sz w:val="16"/>
        </w:rPr>
        <w:t>și</w:t>
      </w:r>
      <w:r>
        <w:rPr>
          <w:rFonts w:asciiTheme="majorHAnsi" w:hAnsiTheme="majorHAnsi"/>
          <w:w w:val="120"/>
          <w:sz w:val="16"/>
        </w:rPr>
        <w:t xml:space="preserve"> </w:t>
      </w:r>
      <w:r w:rsidRPr="00442440">
        <w:rPr>
          <w:rFonts w:asciiTheme="majorHAnsi" w:hAnsiTheme="majorHAnsi"/>
          <w:w w:val="120"/>
          <w:sz w:val="16"/>
        </w:rPr>
        <w:t>cele</w:t>
      </w:r>
      <w:r>
        <w:rPr>
          <w:rFonts w:asciiTheme="majorHAnsi" w:hAnsiTheme="majorHAnsi"/>
          <w:w w:val="120"/>
          <w:sz w:val="16"/>
        </w:rPr>
        <w:t xml:space="preserve"> </w:t>
      </w:r>
      <w:r w:rsidRPr="00442440">
        <w:rPr>
          <w:rFonts w:asciiTheme="majorHAnsi" w:hAnsiTheme="majorHAnsi"/>
          <w:w w:val="120"/>
          <w:sz w:val="16"/>
        </w:rPr>
        <w:t>utilizate</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incubatoarele</w:t>
      </w:r>
      <w:r>
        <w:rPr>
          <w:rFonts w:asciiTheme="majorHAnsi" w:hAnsiTheme="majorHAnsi"/>
          <w:w w:val="120"/>
          <w:sz w:val="16"/>
        </w:rPr>
        <w:t xml:space="preserve"> </w:t>
      </w:r>
      <w:r w:rsidRPr="00442440">
        <w:rPr>
          <w:rFonts w:asciiTheme="majorHAnsi" w:hAnsiTheme="majorHAnsi"/>
          <w:w w:val="120"/>
          <w:sz w:val="16"/>
        </w:rPr>
        <w:t>de afaceri, cu respectarea legislației în materia ajutorului de stat;</w:t>
      </w:r>
    </w:p>
    <w:p w:rsidR="00C9139E" w:rsidRPr="00442440" w:rsidRDefault="00C9139E" w:rsidP="00C9139E">
      <w:pPr>
        <w:pStyle w:val="ListParagraph"/>
        <w:widowControl w:val="0"/>
        <w:numPr>
          <w:ilvl w:val="0"/>
          <w:numId w:val="19"/>
        </w:numPr>
        <w:tabs>
          <w:tab w:val="left" w:pos="803"/>
        </w:tabs>
        <w:autoSpaceDE w:val="0"/>
        <w:autoSpaceDN w:val="0"/>
        <w:spacing w:after="0" w:line="237" w:lineRule="auto"/>
        <w:ind w:left="33" w:right="280" w:firstLine="452"/>
        <w:contextualSpacing w:val="0"/>
        <w:rPr>
          <w:rFonts w:asciiTheme="majorHAnsi" w:hAnsiTheme="majorHAnsi"/>
          <w:sz w:val="16"/>
        </w:rPr>
      </w:pPr>
      <w:r w:rsidRPr="00442440">
        <w:rPr>
          <w:rFonts w:asciiTheme="majorHAnsi" w:hAnsiTheme="majorHAnsi"/>
          <w:w w:val="120"/>
          <w:sz w:val="16"/>
        </w:rPr>
        <w:t>terenurile aferente capacităților de producție care sunt în sectorul pentru apărare cu respectarea legislației în materia ajutorului de stat;</w:t>
      </w:r>
    </w:p>
    <w:p w:rsidR="00C9139E" w:rsidRPr="00442440" w:rsidRDefault="00C9139E" w:rsidP="00C9139E">
      <w:pPr>
        <w:pStyle w:val="ListParagraph"/>
        <w:widowControl w:val="0"/>
        <w:numPr>
          <w:ilvl w:val="0"/>
          <w:numId w:val="19"/>
        </w:numPr>
        <w:tabs>
          <w:tab w:val="left" w:pos="903"/>
        </w:tabs>
        <w:autoSpaceDE w:val="0"/>
        <w:autoSpaceDN w:val="0"/>
        <w:spacing w:after="0" w:line="240" w:lineRule="auto"/>
        <w:ind w:left="33" w:right="270" w:firstLine="452"/>
        <w:contextualSpacing w:val="0"/>
        <w:rPr>
          <w:rFonts w:asciiTheme="majorHAnsi" w:hAnsiTheme="majorHAnsi"/>
          <w:sz w:val="16"/>
        </w:rPr>
      </w:pPr>
      <w:r w:rsidRPr="00442440">
        <w:rPr>
          <w:rFonts w:asciiTheme="majorHAnsi" w:hAnsiTheme="majorHAnsi"/>
          <w:w w:val="120"/>
          <w:sz w:val="16"/>
        </w:rPr>
        <w:t>terenurile</w:t>
      </w:r>
      <w:r>
        <w:rPr>
          <w:rFonts w:asciiTheme="majorHAnsi" w:hAnsiTheme="majorHAnsi"/>
          <w:w w:val="120"/>
          <w:sz w:val="16"/>
        </w:rPr>
        <w:t xml:space="preserve"> </w:t>
      </w:r>
      <w:r w:rsidRPr="00442440">
        <w:rPr>
          <w:rFonts w:asciiTheme="majorHAnsi" w:hAnsiTheme="majorHAnsi"/>
          <w:w w:val="120"/>
          <w:sz w:val="16"/>
        </w:rPr>
        <w:t>AcademieiRomâne</w:t>
      </w:r>
      <w:r>
        <w:rPr>
          <w:rFonts w:asciiTheme="majorHAnsi" w:hAnsiTheme="majorHAnsi"/>
          <w:w w:val="120"/>
          <w:sz w:val="16"/>
        </w:rPr>
        <w:t xml:space="preserve"> </w:t>
      </w:r>
      <w:r w:rsidRPr="00442440">
        <w:rPr>
          <w:rFonts w:asciiTheme="majorHAnsi" w:hAnsiTheme="majorHAnsi"/>
          <w:w w:val="120"/>
          <w:sz w:val="16"/>
        </w:rPr>
        <w:t>și</w:t>
      </w:r>
      <w:r>
        <w:rPr>
          <w:rFonts w:asciiTheme="majorHAnsi" w:hAnsiTheme="majorHAnsi"/>
          <w:w w:val="120"/>
          <w:sz w:val="16"/>
        </w:rPr>
        <w:t xml:space="preserve"> </w:t>
      </w:r>
      <w:r w:rsidRPr="00442440">
        <w:rPr>
          <w:rFonts w:asciiTheme="majorHAnsi" w:hAnsiTheme="majorHAnsi"/>
          <w:w w:val="120"/>
          <w:sz w:val="16"/>
        </w:rPr>
        <w:t>ale</w:t>
      </w:r>
      <w:r>
        <w:rPr>
          <w:rFonts w:asciiTheme="majorHAnsi" w:hAnsiTheme="majorHAnsi"/>
          <w:w w:val="120"/>
          <w:sz w:val="16"/>
        </w:rPr>
        <w:t xml:space="preserve"> </w:t>
      </w:r>
      <w:r w:rsidRPr="00442440">
        <w:rPr>
          <w:rFonts w:asciiTheme="majorHAnsi" w:hAnsiTheme="majorHAnsi"/>
          <w:w w:val="120"/>
          <w:sz w:val="16"/>
        </w:rPr>
        <w:t>fundațiilor</w:t>
      </w:r>
      <w:r>
        <w:rPr>
          <w:rFonts w:asciiTheme="majorHAnsi" w:hAnsiTheme="majorHAnsi"/>
          <w:w w:val="120"/>
          <w:sz w:val="16"/>
        </w:rPr>
        <w:t xml:space="preserve"> </w:t>
      </w:r>
      <w:r w:rsidRPr="00442440">
        <w:rPr>
          <w:rFonts w:asciiTheme="majorHAnsi" w:hAnsiTheme="majorHAnsi"/>
          <w:w w:val="120"/>
          <w:sz w:val="16"/>
        </w:rPr>
        <w:t>proprii</w:t>
      </w:r>
      <w:r>
        <w:rPr>
          <w:rFonts w:asciiTheme="majorHAnsi" w:hAnsiTheme="majorHAnsi"/>
          <w:w w:val="120"/>
          <w:sz w:val="16"/>
        </w:rPr>
        <w:t xml:space="preserve"> </w:t>
      </w:r>
      <w:r w:rsidRPr="00442440">
        <w:rPr>
          <w:rFonts w:asciiTheme="majorHAnsi" w:hAnsiTheme="majorHAnsi"/>
          <w:w w:val="120"/>
          <w:sz w:val="16"/>
        </w:rPr>
        <w:t>înființate</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Academia</w:t>
      </w:r>
      <w:r>
        <w:rPr>
          <w:rFonts w:asciiTheme="majorHAnsi" w:hAnsiTheme="majorHAnsi"/>
          <w:w w:val="120"/>
          <w:sz w:val="16"/>
        </w:rPr>
        <w:t xml:space="preserve"> </w:t>
      </w:r>
      <w:r w:rsidRPr="00442440">
        <w:rPr>
          <w:rFonts w:asciiTheme="majorHAnsi" w:hAnsiTheme="majorHAnsi"/>
          <w:w w:val="120"/>
          <w:sz w:val="16"/>
        </w:rPr>
        <w:t>Română</w:t>
      </w:r>
      <w:r>
        <w:rPr>
          <w:rFonts w:asciiTheme="majorHAnsi" w:hAnsiTheme="majorHAnsi"/>
          <w:w w:val="120"/>
          <w:sz w:val="16"/>
        </w:rPr>
        <w:t xml:space="preserve"> </w:t>
      </w:r>
      <w:r w:rsidRPr="00442440">
        <w:rPr>
          <w:rFonts w:asciiTheme="majorHAnsi" w:hAnsiTheme="majorHAnsi"/>
          <w:w w:val="120"/>
          <w:sz w:val="16"/>
        </w:rPr>
        <w:t>,în</w:t>
      </w:r>
      <w:r>
        <w:rPr>
          <w:rFonts w:asciiTheme="majorHAnsi" w:hAnsiTheme="majorHAnsi"/>
          <w:w w:val="120"/>
          <w:sz w:val="16"/>
        </w:rPr>
        <w:t xml:space="preserve"> </w:t>
      </w:r>
      <w:r w:rsidRPr="00442440">
        <w:rPr>
          <w:rFonts w:asciiTheme="majorHAnsi" w:hAnsiTheme="majorHAnsi"/>
          <w:w w:val="120"/>
          <w:sz w:val="16"/>
        </w:rPr>
        <w:t>calitate</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fondator</w:t>
      </w:r>
      <w:r>
        <w:rPr>
          <w:rFonts w:asciiTheme="majorHAnsi" w:hAnsiTheme="majorHAnsi"/>
          <w:w w:val="120"/>
          <w:sz w:val="16"/>
        </w:rPr>
        <w:t xml:space="preserve"> </w:t>
      </w:r>
      <w:r w:rsidRPr="00442440">
        <w:rPr>
          <w:rFonts w:asciiTheme="majorHAnsi" w:hAnsiTheme="majorHAnsi"/>
          <w:w w:val="120"/>
          <w:sz w:val="16"/>
        </w:rPr>
        <w:t>unic,cu excepția terenurilor care sunt folosite pentru activități economice;</w:t>
      </w:r>
    </w:p>
    <w:p w:rsidR="00C9139E" w:rsidRPr="00442440" w:rsidRDefault="00C9139E" w:rsidP="00C9139E">
      <w:pPr>
        <w:pStyle w:val="ListParagraph"/>
        <w:widowControl w:val="0"/>
        <w:numPr>
          <w:ilvl w:val="0"/>
          <w:numId w:val="19"/>
        </w:numPr>
        <w:tabs>
          <w:tab w:val="left" w:pos="855"/>
        </w:tabs>
        <w:autoSpaceDE w:val="0"/>
        <w:autoSpaceDN w:val="0"/>
        <w:spacing w:after="0" w:line="237" w:lineRule="auto"/>
        <w:ind w:left="33" w:right="204" w:firstLine="452"/>
        <w:contextualSpacing w:val="0"/>
        <w:rPr>
          <w:rFonts w:asciiTheme="majorHAnsi" w:hAnsiTheme="majorHAnsi"/>
          <w:sz w:val="16"/>
        </w:rPr>
      </w:pPr>
      <w:r w:rsidRPr="00442440">
        <w:rPr>
          <w:rFonts w:asciiTheme="majorHAnsi" w:hAnsiTheme="majorHAnsi"/>
          <w:w w:val="120"/>
          <w:sz w:val="16"/>
        </w:rPr>
        <w:t>terenurile</w:t>
      </w:r>
      <w:r>
        <w:rPr>
          <w:rFonts w:asciiTheme="majorHAnsi" w:hAnsiTheme="majorHAnsi"/>
          <w:w w:val="120"/>
          <w:sz w:val="16"/>
        </w:rPr>
        <w:t xml:space="preserve"> </w:t>
      </w:r>
      <w:r w:rsidRPr="00442440">
        <w:rPr>
          <w:rFonts w:asciiTheme="majorHAnsi" w:hAnsiTheme="majorHAnsi"/>
          <w:w w:val="120"/>
          <w:sz w:val="16"/>
        </w:rPr>
        <w:t>destinate</w:t>
      </w:r>
      <w:r>
        <w:rPr>
          <w:rFonts w:asciiTheme="majorHAnsi" w:hAnsiTheme="majorHAnsi"/>
          <w:w w:val="120"/>
          <w:sz w:val="16"/>
        </w:rPr>
        <w:t xml:space="preserve"> </w:t>
      </w:r>
      <w:r w:rsidRPr="00442440">
        <w:rPr>
          <w:rFonts w:asciiTheme="majorHAnsi" w:hAnsiTheme="majorHAnsi"/>
          <w:w w:val="120"/>
          <w:sz w:val="16"/>
        </w:rPr>
        <w:t>serviciului</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apostilă</w:t>
      </w:r>
      <w:r>
        <w:rPr>
          <w:rFonts w:asciiTheme="majorHAnsi" w:hAnsiTheme="majorHAnsi"/>
          <w:w w:val="120"/>
          <w:sz w:val="16"/>
        </w:rPr>
        <w:t xml:space="preserve"> </w:t>
      </w:r>
      <w:r w:rsidRPr="00442440">
        <w:rPr>
          <w:rFonts w:asciiTheme="majorHAnsi" w:hAnsiTheme="majorHAnsi"/>
          <w:w w:val="120"/>
          <w:sz w:val="16"/>
        </w:rPr>
        <w:t>și</w:t>
      </w:r>
      <w:r>
        <w:rPr>
          <w:rFonts w:asciiTheme="majorHAnsi" w:hAnsiTheme="majorHAnsi"/>
          <w:w w:val="120"/>
          <w:sz w:val="16"/>
        </w:rPr>
        <w:t xml:space="preserve"> </w:t>
      </w:r>
      <w:r w:rsidRPr="00442440">
        <w:rPr>
          <w:rFonts w:asciiTheme="majorHAnsi" w:hAnsiTheme="majorHAnsi"/>
          <w:w w:val="120"/>
          <w:sz w:val="16"/>
        </w:rPr>
        <w:t>supralegalizare</w:t>
      </w:r>
      <w:r>
        <w:rPr>
          <w:rFonts w:asciiTheme="majorHAnsi" w:hAnsiTheme="majorHAnsi"/>
          <w:w w:val="120"/>
          <w:sz w:val="16"/>
        </w:rPr>
        <w:t xml:space="preserve"> </w:t>
      </w:r>
      <w:r w:rsidRPr="00442440">
        <w:rPr>
          <w:rFonts w:asciiTheme="majorHAnsi" w:hAnsiTheme="majorHAnsi"/>
          <w:w w:val="120"/>
          <w:sz w:val="16"/>
        </w:rPr>
        <w:t>,cele</w:t>
      </w:r>
      <w:r>
        <w:rPr>
          <w:rFonts w:asciiTheme="majorHAnsi" w:hAnsiTheme="majorHAnsi"/>
          <w:w w:val="120"/>
          <w:sz w:val="16"/>
        </w:rPr>
        <w:t xml:space="preserve"> </w:t>
      </w:r>
      <w:r w:rsidRPr="00442440">
        <w:rPr>
          <w:rFonts w:asciiTheme="majorHAnsi" w:hAnsiTheme="majorHAnsi"/>
          <w:w w:val="120"/>
          <w:sz w:val="16"/>
        </w:rPr>
        <w:t>destinate</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pozitării</w:t>
      </w:r>
      <w:r>
        <w:rPr>
          <w:rFonts w:asciiTheme="majorHAnsi" w:hAnsiTheme="majorHAnsi"/>
          <w:w w:val="120"/>
          <w:sz w:val="16"/>
        </w:rPr>
        <w:t xml:space="preserve"> </w:t>
      </w:r>
      <w:r w:rsidRPr="00442440">
        <w:rPr>
          <w:rFonts w:asciiTheme="majorHAnsi" w:hAnsiTheme="majorHAnsi"/>
          <w:w w:val="120"/>
          <w:sz w:val="16"/>
        </w:rPr>
        <w:t>și</w:t>
      </w:r>
      <w:r>
        <w:rPr>
          <w:rFonts w:asciiTheme="majorHAnsi" w:hAnsiTheme="majorHAnsi"/>
          <w:w w:val="120"/>
          <w:sz w:val="16"/>
        </w:rPr>
        <w:t xml:space="preserve"> </w:t>
      </w:r>
      <w:r w:rsidRPr="00442440">
        <w:rPr>
          <w:rFonts w:asciiTheme="majorHAnsi" w:hAnsiTheme="majorHAnsi"/>
          <w:w w:val="120"/>
          <w:sz w:val="16"/>
        </w:rPr>
        <w:t>administrării</w:t>
      </w:r>
      <w:r>
        <w:rPr>
          <w:rFonts w:asciiTheme="majorHAnsi" w:hAnsiTheme="majorHAnsi"/>
          <w:w w:val="120"/>
          <w:sz w:val="16"/>
        </w:rPr>
        <w:t xml:space="preserve"> </w:t>
      </w:r>
      <w:r w:rsidRPr="00442440">
        <w:rPr>
          <w:rFonts w:asciiTheme="majorHAnsi" w:hAnsiTheme="majorHAnsi"/>
          <w:w w:val="120"/>
          <w:sz w:val="16"/>
        </w:rPr>
        <w:t>arhivei</w:t>
      </w:r>
      <w:r>
        <w:rPr>
          <w:rFonts w:asciiTheme="majorHAnsi" w:hAnsiTheme="majorHAnsi"/>
          <w:w w:val="120"/>
          <w:sz w:val="16"/>
        </w:rPr>
        <w:t xml:space="preserve"> </w:t>
      </w:r>
      <w:r w:rsidRPr="00442440">
        <w:rPr>
          <w:rFonts w:asciiTheme="majorHAnsi" w:hAnsiTheme="majorHAnsi"/>
          <w:w w:val="120"/>
          <w:sz w:val="16"/>
        </w:rPr>
        <w:lastRenderedPageBreak/>
        <w:t>,precum și terenurile afectate funcționării Centrului Național de Administrare a Registrelor Naționale Notariale;</w:t>
      </w:r>
    </w:p>
    <w:p w:rsidR="00C9139E" w:rsidRPr="0034522D" w:rsidRDefault="00C9139E" w:rsidP="00C9139E">
      <w:pPr>
        <w:pStyle w:val="ListParagraph"/>
        <w:widowControl w:val="0"/>
        <w:numPr>
          <w:ilvl w:val="0"/>
          <w:numId w:val="19"/>
        </w:numPr>
        <w:tabs>
          <w:tab w:val="left" w:pos="848"/>
        </w:tabs>
        <w:autoSpaceDE w:val="0"/>
        <w:autoSpaceDN w:val="0"/>
        <w:spacing w:after="0" w:line="240" w:lineRule="auto"/>
        <w:ind w:left="33" w:right="206" w:firstLine="452"/>
        <w:contextualSpacing w:val="0"/>
        <w:rPr>
          <w:rFonts w:asciiTheme="majorHAnsi" w:hAnsiTheme="majorHAnsi"/>
          <w:sz w:val="16"/>
        </w:rPr>
      </w:pPr>
      <w:r w:rsidRPr="00442440">
        <w:rPr>
          <w:rFonts w:asciiTheme="majorHAnsi" w:hAnsiTheme="majorHAnsi"/>
          <w:w w:val="120"/>
          <w:sz w:val="16"/>
        </w:rPr>
        <w:t>terenurile</w:t>
      </w:r>
      <w:r>
        <w:rPr>
          <w:rFonts w:asciiTheme="majorHAnsi" w:hAnsiTheme="majorHAnsi"/>
          <w:w w:val="120"/>
          <w:sz w:val="16"/>
        </w:rPr>
        <w:t xml:space="preserve"> </w:t>
      </w:r>
      <w:r w:rsidRPr="00442440">
        <w:rPr>
          <w:rFonts w:asciiTheme="majorHAnsi" w:hAnsiTheme="majorHAnsi"/>
          <w:w w:val="120"/>
          <w:sz w:val="16"/>
        </w:rPr>
        <w:t>aferente</w:t>
      </w:r>
      <w:r>
        <w:rPr>
          <w:rFonts w:asciiTheme="majorHAnsi" w:hAnsiTheme="majorHAnsi"/>
          <w:w w:val="120"/>
          <w:sz w:val="16"/>
        </w:rPr>
        <w:t xml:space="preserve"> </w:t>
      </w:r>
      <w:r w:rsidRPr="00442440">
        <w:rPr>
          <w:rFonts w:asciiTheme="majorHAnsi" w:hAnsiTheme="majorHAnsi"/>
          <w:w w:val="120"/>
          <w:sz w:val="16"/>
        </w:rPr>
        <w:t>clădirilor</w:t>
      </w:r>
      <w:r>
        <w:rPr>
          <w:rFonts w:asciiTheme="majorHAnsi" w:hAnsiTheme="majorHAnsi"/>
          <w:w w:val="120"/>
          <w:sz w:val="16"/>
        </w:rPr>
        <w:t xml:space="preserve"> </w:t>
      </w:r>
      <w:r w:rsidRPr="00442440">
        <w:rPr>
          <w:rFonts w:asciiTheme="majorHAnsi" w:hAnsiTheme="majorHAnsi"/>
          <w:w w:val="120"/>
          <w:sz w:val="16"/>
        </w:rPr>
        <w:t>noi</w:t>
      </w:r>
      <w:r>
        <w:rPr>
          <w:rFonts w:asciiTheme="majorHAnsi" w:hAnsiTheme="majorHAnsi"/>
          <w:w w:val="120"/>
          <w:sz w:val="16"/>
        </w:rPr>
        <w:t xml:space="preserve"> </w:t>
      </w:r>
      <w:r w:rsidRPr="00442440">
        <w:rPr>
          <w:rFonts w:asciiTheme="majorHAnsi" w:hAnsiTheme="majorHAnsi"/>
          <w:w w:val="120"/>
          <w:sz w:val="16"/>
        </w:rPr>
        <w:t>realizate</w:t>
      </w:r>
      <w:r>
        <w:rPr>
          <w:rFonts w:asciiTheme="majorHAnsi" w:hAnsiTheme="majorHAnsi"/>
          <w:w w:val="120"/>
          <w:sz w:val="16"/>
        </w:rPr>
        <w:t xml:space="preserve"> </w:t>
      </w:r>
      <w:r w:rsidRPr="00442440">
        <w:rPr>
          <w:rFonts w:asciiTheme="majorHAnsi" w:hAnsiTheme="majorHAnsi"/>
          <w:w w:val="120"/>
          <w:sz w:val="16"/>
        </w:rPr>
        <w:t>ca</w:t>
      </w:r>
      <w:r>
        <w:rPr>
          <w:rFonts w:asciiTheme="majorHAnsi" w:hAnsiTheme="majorHAnsi"/>
          <w:w w:val="120"/>
          <w:sz w:val="16"/>
        </w:rPr>
        <w:t xml:space="preserve"> </w:t>
      </w:r>
      <w:r w:rsidRPr="00442440">
        <w:rPr>
          <w:rFonts w:asciiTheme="majorHAnsi" w:hAnsiTheme="majorHAnsi"/>
          <w:w w:val="120"/>
          <w:sz w:val="16"/>
        </w:rPr>
        <w:t>parte</w:t>
      </w:r>
      <w:r>
        <w:rPr>
          <w:rFonts w:asciiTheme="majorHAnsi" w:hAnsiTheme="majorHAnsi"/>
          <w:w w:val="120"/>
          <w:sz w:val="16"/>
        </w:rPr>
        <w:t xml:space="preserve"> </w:t>
      </w:r>
      <w:r w:rsidRPr="00442440">
        <w:rPr>
          <w:rFonts w:asciiTheme="majorHAnsi" w:hAnsiTheme="majorHAnsi"/>
          <w:w w:val="120"/>
          <w:sz w:val="16"/>
        </w:rPr>
        <w:t>a</w:t>
      </w:r>
      <w:r>
        <w:rPr>
          <w:rFonts w:asciiTheme="majorHAnsi" w:hAnsiTheme="majorHAnsi"/>
          <w:w w:val="120"/>
          <w:sz w:val="16"/>
        </w:rPr>
        <w:t xml:space="preserve"> </w:t>
      </w:r>
      <w:r w:rsidRPr="00442440">
        <w:rPr>
          <w:rFonts w:asciiTheme="majorHAnsi" w:hAnsiTheme="majorHAnsi"/>
          <w:w w:val="120"/>
          <w:sz w:val="16"/>
        </w:rPr>
        <w:t>unor</w:t>
      </w:r>
      <w:r>
        <w:rPr>
          <w:rFonts w:asciiTheme="majorHAnsi" w:hAnsiTheme="majorHAnsi"/>
          <w:w w:val="120"/>
          <w:sz w:val="16"/>
        </w:rPr>
        <w:t xml:space="preserve"> </w:t>
      </w:r>
      <w:r w:rsidRPr="00442440">
        <w:rPr>
          <w:rFonts w:asciiTheme="majorHAnsi" w:hAnsiTheme="majorHAnsi"/>
          <w:w w:val="120"/>
          <w:sz w:val="16"/>
        </w:rPr>
        <w:t>proiecte</w:t>
      </w:r>
      <w:r>
        <w:rPr>
          <w:rFonts w:asciiTheme="majorHAnsi" w:hAnsiTheme="majorHAnsi"/>
          <w:w w:val="120"/>
          <w:sz w:val="16"/>
        </w:rPr>
        <w:t xml:space="preserve"> </w:t>
      </w:r>
      <w:r w:rsidRPr="00442440">
        <w:rPr>
          <w:rFonts w:asciiTheme="majorHAnsi" w:hAnsiTheme="majorHAnsi"/>
          <w:w w:val="120"/>
          <w:sz w:val="16"/>
        </w:rPr>
        <w:t>investiționale</w:t>
      </w:r>
      <w:r>
        <w:rPr>
          <w:rFonts w:asciiTheme="majorHAnsi" w:hAnsiTheme="majorHAnsi"/>
          <w:w w:val="120"/>
          <w:sz w:val="16"/>
        </w:rPr>
        <w:t xml:space="preserve"> </w:t>
      </w:r>
      <w:r w:rsidRPr="00442440">
        <w:rPr>
          <w:rFonts w:asciiTheme="majorHAnsi" w:hAnsiTheme="majorHAnsi"/>
          <w:w w:val="120"/>
          <w:sz w:val="16"/>
        </w:rPr>
        <w:t>din</w:t>
      </w:r>
      <w:r>
        <w:rPr>
          <w:rFonts w:asciiTheme="majorHAnsi" w:hAnsiTheme="majorHAnsi"/>
          <w:w w:val="120"/>
          <w:sz w:val="16"/>
        </w:rPr>
        <w:t xml:space="preserve"> </w:t>
      </w:r>
      <w:r w:rsidRPr="00442440">
        <w:rPr>
          <w:rFonts w:asciiTheme="majorHAnsi" w:hAnsiTheme="majorHAnsi"/>
          <w:w w:val="120"/>
          <w:sz w:val="16"/>
        </w:rPr>
        <w:t>domeniul</w:t>
      </w:r>
      <w:r>
        <w:rPr>
          <w:rFonts w:asciiTheme="majorHAnsi" w:hAnsiTheme="majorHAnsi"/>
          <w:w w:val="120"/>
          <w:sz w:val="16"/>
        </w:rPr>
        <w:t xml:space="preserve"> </w:t>
      </w:r>
      <w:r w:rsidRPr="00442440">
        <w:rPr>
          <w:rFonts w:asciiTheme="majorHAnsi" w:hAnsiTheme="majorHAnsi"/>
          <w:w w:val="120"/>
          <w:sz w:val="16"/>
        </w:rPr>
        <w:t>industriei</w:t>
      </w:r>
      <w:r>
        <w:rPr>
          <w:rFonts w:asciiTheme="majorHAnsi" w:hAnsiTheme="majorHAnsi"/>
          <w:w w:val="120"/>
          <w:sz w:val="16"/>
        </w:rPr>
        <w:t xml:space="preserve"> </w:t>
      </w:r>
      <w:r w:rsidRPr="00442440">
        <w:rPr>
          <w:rFonts w:asciiTheme="majorHAnsi" w:hAnsiTheme="majorHAnsi"/>
          <w:w w:val="120"/>
          <w:sz w:val="16"/>
        </w:rPr>
        <w:t>prelucrătoare</w:t>
      </w:r>
      <w:r>
        <w:rPr>
          <w:rFonts w:asciiTheme="majorHAnsi" w:hAnsiTheme="majorHAnsi"/>
          <w:w w:val="120"/>
          <w:sz w:val="16"/>
        </w:rPr>
        <w:t xml:space="preserve"> </w:t>
      </w:r>
      <w:r w:rsidRPr="00442440">
        <w:rPr>
          <w:rFonts w:asciiTheme="majorHAnsi" w:hAnsiTheme="majorHAnsi"/>
          <w:w w:val="120"/>
          <w:sz w:val="16"/>
        </w:rPr>
        <w:t>, depozitării și logisticii, pentru o perioadă de 2 ani de la recepția finală a clădirii potrivit procesului-verbal de recepție întocmit la terminarea lucrărilor, în condițiile legii, începând cu data de 1 ianuarie a anului următor celui în care a avut loc recepția și cu respectarea legislației în materia ajutorului de stat; activitățile ce intră sub incidența prevederii se stabilesc prin normele metodologice date în aplicarea Codului fiscal.</w:t>
      </w:r>
    </w:p>
    <w:p w:rsidR="00C9139E" w:rsidRDefault="00C9139E" w:rsidP="00C9139E">
      <w:pPr>
        <w:pStyle w:val="ListParagraph"/>
        <w:tabs>
          <w:tab w:val="left" w:pos="848"/>
        </w:tabs>
        <w:ind w:left="485" w:right="206"/>
        <w:rPr>
          <w:rFonts w:asciiTheme="majorHAnsi" w:hAnsiTheme="majorHAnsi"/>
          <w:w w:val="120"/>
          <w:sz w:val="16"/>
        </w:rPr>
      </w:pPr>
    </w:p>
    <w:p w:rsidR="00C9139E" w:rsidRPr="0034522D" w:rsidRDefault="00C9139E" w:rsidP="00C9139E">
      <w:pPr>
        <w:pStyle w:val="ListParagraph"/>
        <w:tabs>
          <w:tab w:val="left" w:pos="848"/>
        </w:tabs>
        <w:ind w:left="485" w:right="206"/>
        <w:rPr>
          <w:rFonts w:asciiTheme="majorHAnsi" w:hAnsiTheme="majorHAnsi"/>
          <w:b/>
          <w:bCs/>
          <w:sz w:val="20"/>
          <w:szCs w:val="20"/>
          <w:u w:val="single"/>
        </w:rPr>
      </w:pPr>
      <w:r w:rsidRPr="0034522D">
        <w:rPr>
          <w:rFonts w:asciiTheme="majorHAnsi" w:hAnsiTheme="majorHAnsi"/>
          <w:b/>
          <w:bCs/>
          <w:w w:val="120"/>
          <w:sz w:val="20"/>
          <w:szCs w:val="20"/>
          <w:u w:val="single"/>
        </w:rPr>
        <w:t>ART. 469 alin. (1) Impozitul asupra mijloacelor de transport</w:t>
      </w:r>
    </w:p>
    <w:p w:rsidR="00C9139E" w:rsidRPr="00442440" w:rsidRDefault="00C9139E" w:rsidP="00C9139E">
      <w:pPr>
        <w:spacing w:before="80" w:line="187" w:lineRule="exact"/>
        <w:rPr>
          <w:rFonts w:asciiTheme="majorHAnsi" w:hAnsiTheme="majorHAnsi"/>
          <w:sz w:val="16"/>
        </w:rPr>
      </w:pPr>
      <w:r w:rsidRPr="00442440">
        <w:rPr>
          <w:rFonts w:asciiTheme="majorHAnsi" w:hAnsiTheme="majorHAnsi"/>
          <w:b/>
          <w:w w:val="115"/>
          <w:sz w:val="16"/>
        </w:rPr>
        <w:t>Se</w:t>
      </w:r>
      <w:r>
        <w:rPr>
          <w:rFonts w:asciiTheme="majorHAnsi" w:hAnsiTheme="majorHAnsi"/>
          <w:b/>
          <w:w w:val="115"/>
          <w:sz w:val="16"/>
        </w:rPr>
        <w:t xml:space="preserve"> </w:t>
      </w:r>
      <w:r w:rsidRPr="00442440">
        <w:rPr>
          <w:rFonts w:asciiTheme="majorHAnsi" w:hAnsiTheme="majorHAnsi"/>
          <w:b/>
          <w:w w:val="115"/>
          <w:sz w:val="16"/>
        </w:rPr>
        <w:t>acorda</w:t>
      </w:r>
      <w:r>
        <w:rPr>
          <w:rFonts w:asciiTheme="majorHAnsi" w:hAnsiTheme="majorHAnsi"/>
          <w:b/>
          <w:w w:val="115"/>
          <w:sz w:val="16"/>
        </w:rPr>
        <w:t xml:space="preserve"> </w:t>
      </w:r>
      <w:r w:rsidRPr="00442440">
        <w:rPr>
          <w:rFonts w:asciiTheme="majorHAnsi" w:hAnsiTheme="majorHAnsi"/>
          <w:b/>
          <w:w w:val="115"/>
          <w:sz w:val="16"/>
        </w:rPr>
        <w:t>facilitati</w:t>
      </w:r>
      <w:r>
        <w:rPr>
          <w:rFonts w:asciiTheme="majorHAnsi" w:hAnsiTheme="majorHAnsi"/>
          <w:b/>
          <w:w w:val="115"/>
          <w:sz w:val="16"/>
        </w:rPr>
        <w:t xml:space="preserve"> </w:t>
      </w:r>
      <w:r w:rsidRPr="00442440">
        <w:rPr>
          <w:rFonts w:asciiTheme="majorHAnsi" w:hAnsiTheme="majorHAnsi"/>
          <w:b/>
          <w:w w:val="115"/>
          <w:sz w:val="16"/>
        </w:rPr>
        <w:t>fiscale</w:t>
      </w:r>
      <w:r>
        <w:rPr>
          <w:rFonts w:asciiTheme="majorHAnsi" w:hAnsiTheme="majorHAnsi"/>
          <w:b/>
          <w:w w:val="115"/>
          <w:sz w:val="16"/>
        </w:rPr>
        <w:t xml:space="preserve"> – </w:t>
      </w:r>
      <w:r w:rsidRPr="00442440">
        <w:rPr>
          <w:rFonts w:asciiTheme="majorHAnsi" w:hAnsiTheme="majorHAnsi"/>
          <w:i/>
          <w:w w:val="115"/>
          <w:sz w:val="16"/>
        </w:rPr>
        <w:t>persoanelor</w:t>
      </w:r>
      <w:r>
        <w:rPr>
          <w:rFonts w:asciiTheme="majorHAnsi" w:hAnsiTheme="majorHAnsi"/>
          <w:i/>
          <w:w w:val="115"/>
          <w:sz w:val="16"/>
        </w:rPr>
        <w:t xml:space="preserve"> </w:t>
      </w:r>
      <w:r w:rsidRPr="00442440">
        <w:rPr>
          <w:rFonts w:asciiTheme="majorHAnsi" w:hAnsiTheme="majorHAnsi"/>
          <w:i/>
          <w:w w:val="115"/>
          <w:sz w:val="16"/>
        </w:rPr>
        <w:t>fizice</w:t>
      </w:r>
      <w:r>
        <w:rPr>
          <w:rFonts w:asciiTheme="majorHAnsi" w:hAnsiTheme="majorHAnsi"/>
          <w:i/>
          <w:w w:val="115"/>
          <w:sz w:val="16"/>
        </w:rPr>
        <w:t xml:space="preserve"> </w:t>
      </w:r>
      <w:r w:rsidRPr="00442440">
        <w:rPr>
          <w:rFonts w:asciiTheme="majorHAnsi" w:hAnsiTheme="majorHAnsi"/>
          <w:i/>
          <w:w w:val="115"/>
          <w:sz w:val="16"/>
        </w:rPr>
        <w:t>și</w:t>
      </w:r>
      <w:r>
        <w:rPr>
          <w:rFonts w:asciiTheme="majorHAnsi" w:hAnsiTheme="majorHAnsi"/>
          <w:i/>
          <w:w w:val="115"/>
          <w:sz w:val="16"/>
        </w:rPr>
        <w:t xml:space="preserve"> </w:t>
      </w:r>
      <w:r w:rsidRPr="00442440">
        <w:rPr>
          <w:rFonts w:asciiTheme="majorHAnsi" w:hAnsiTheme="majorHAnsi"/>
          <w:i/>
          <w:w w:val="115"/>
          <w:sz w:val="16"/>
        </w:rPr>
        <w:t>juridice</w:t>
      </w:r>
      <w:r>
        <w:rPr>
          <w:rFonts w:asciiTheme="majorHAnsi" w:hAnsiTheme="majorHAnsi"/>
          <w:i/>
          <w:w w:val="115"/>
          <w:sz w:val="16"/>
        </w:rPr>
        <w:t xml:space="preserve"> </w:t>
      </w:r>
      <w:r w:rsidRPr="00442440">
        <w:rPr>
          <w:rFonts w:asciiTheme="majorHAnsi" w:hAnsiTheme="majorHAnsi"/>
          <w:i/>
          <w:w w:val="115"/>
          <w:sz w:val="16"/>
        </w:rPr>
        <w:t>prevazute</w:t>
      </w:r>
      <w:r>
        <w:rPr>
          <w:rFonts w:asciiTheme="majorHAnsi" w:hAnsiTheme="majorHAnsi"/>
          <w:i/>
          <w:w w:val="115"/>
          <w:sz w:val="16"/>
        </w:rPr>
        <w:t xml:space="preserve"> </w:t>
      </w:r>
      <w:r w:rsidRPr="00442440">
        <w:rPr>
          <w:rFonts w:asciiTheme="majorHAnsi" w:hAnsiTheme="majorHAnsi"/>
          <w:i/>
          <w:w w:val="115"/>
          <w:sz w:val="16"/>
        </w:rPr>
        <w:t>la</w:t>
      </w:r>
      <w:r>
        <w:rPr>
          <w:rFonts w:asciiTheme="majorHAnsi" w:hAnsiTheme="majorHAnsi"/>
          <w:i/>
          <w:w w:val="115"/>
          <w:sz w:val="16"/>
        </w:rPr>
        <w:t xml:space="preserve"> </w:t>
      </w:r>
      <w:r w:rsidRPr="00442440">
        <w:rPr>
          <w:rFonts w:asciiTheme="majorHAnsi" w:hAnsiTheme="majorHAnsi"/>
          <w:i/>
          <w:w w:val="115"/>
          <w:sz w:val="16"/>
        </w:rPr>
        <w:t>art.</w:t>
      </w:r>
      <w:r>
        <w:rPr>
          <w:rFonts w:asciiTheme="majorHAnsi" w:hAnsiTheme="majorHAnsi"/>
          <w:i/>
          <w:w w:val="115"/>
          <w:sz w:val="16"/>
        </w:rPr>
        <w:t xml:space="preserve"> </w:t>
      </w:r>
      <w:r w:rsidRPr="00442440">
        <w:rPr>
          <w:rFonts w:asciiTheme="majorHAnsi" w:hAnsiTheme="majorHAnsi"/>
          <w:i/>
          <w:w w:val="115"/>
          <w:sz w:val="16"/>
        </w:rPr>
        <w:t>469</w:t>
      </w:r>
      <w:r>
        <w:rPr>
          <w:rFonts w:asciiTheme="majorHAnsi" w:hAnsiTheme="majorHAnsi"/>
          <w:i/>
          <w:w w:val="115"/>
          <w:sz w:val="16"/>
        </w:rPr>
        <w:t xml:space="preserve"> </w:t>
      </w:r>
      <w:r w:rsidRPr="00442440">
        <w:rPr>
          <w:rFonts w:asciiTheme="majorHAnsi" w:hAnsiTheme="majorHAnsi"/>
          <w:i/>
          <w:w w:val="115"/>
          <w:sz w:val="16"/>
        </w:rPr>
        <w:t>alin.1</w:t>
      </w:r>
      <w:r>
        <w:rPr>
          <w:rFonts w:asciiTheme="majorHAnsi" w:hAnsiTheme="majorHAnsi"/>
          <w:i/>
          <w:w w:val="115"/>
          <w:sz w:val="16"/>
        </w:rPr>
        <w:t xml:space="preserve"> </w:t>
      </w:r>
      <w:r w:rsidRPr="00442440">
        <w:rPr>
          <w:rFonts w:asciiTheme="majorHAnsi" w:hAnsiTheme="majorHAnsi"/>
          <w:i/>
          <w:w w:val="115"/>
          <w:sz w:val="16"/>
        </w:rPr>
        <w:t>din</w:t>
      </w:r>
      <w:r>
        <w:rPr>
          <w:rFonts w:asciiTheme="majorHAnsi" w:hAnsiTheme="majorHAnsi"/>
          <w:i/>
          <w:w w:val="115"/>
          <w:sz w:val="16"/>
        </w:rPr>
        <w:t xml:space="preserve"> </w:t>
      </w:r>
      <w:r w:rsidRPr="00442440">
        <w:rPr>
          <w:rFonts w:asciiTheme="majorHAnsi" w:hAnsiTheme="majorHAnsi"/>
          <w:i/>
          <w:w w:val="115"/>
          <w:sz w:val="16"/>
        </w:rPr>
        <w:t>Codul</w:t>
      </w:r>
      <w:r>
        <w:rPr>
          <w:rFonts w:asciiTheme="majorHAnsi" w:hAnsiTheme="majorHAnsi"/>
          <w:i/>
          <w:w w:val="115"/>
          <w:sz w:val="16"/>
        </w:rPr>
        <w:t xml:space="preserve"> </w:t>
      </w:r>
      <w:r w:rsidRPr="00442440">
        <w:rPr>
          <w:rFonts w:asciiTheme="majorHAnsi" w:hAnsiTheme="majorHAnsi"/>
          <w:i/>
          <w:spacing w:val="-2"/>
          <w:w w:val="115"/>
          <w:sz w:val="16"/>
        </w:rPr>
        <w:t>fiscal</w:t>
      </w:r>
      <w:r w:rsidRPr="00442440">
        <w:rPr>
          <w:rFonts w:asciiTheme="majorHAnsi" w:hAnsiTheme="majorHAnsi"/>
          <w:spacing w:val="-2"/>
          <w:w w:val="115"/>
          <w:sz w:val="16"/>
        </w:rPr>
        <w:t>:</w:t>
      </w:r>
    </w:p>
    <w:p w:rsidR="00C9139E" w:rsidRPr="00442440" w:rsidRDefault="00C9139E" w:rsidP="00C9139E">
      <w:pPr>
        <w:pStyle w:val="ListParagraph"/>
        <w:widowControl w:val="0"/>
        <w:numPr>
          <w:ilvl w:val="0"/>
          <w:numId w:val="18"/>
        </w:numPr>
        <w:tabs>
          <w:tab w:val="left" w:pos="694"/>
        </w:tabs>
        <w:autoSpaceDE w:val="0"/>
        <w:autoSpaceDN w:val="0"/>
        <w:spacing w:after="0" w:line="186" w:lineRule="exact"/>
        <w:ind w:left="694" w:hanging="208"/>
        <w:contextualSpacing w:val="0"/>
        <w:rPr>
          <w:rFonts w:asciiTheme="majorHAnsi" w:hAnsiTheme="majorHAnsi"/>
          <w:sz w:val="16"/>
        </w:rPr>
      </w:pPr>
      <w:r w:rsidRPr="00442440">
        <w:rPr>
          <w:rFonts w:asciiTheme="majorHAnsi" w:hAnsiTheme="majorHAnsi"/>
          <w:w w:val="120"/>
          <w:sz w:val="16"/>
        </w:rPr>
        <w:t>mijloacele</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transport</w:t>
      </w:r>
      <w:r>
        <w:rPr>
          <w:rFonts w:asciiTheme="majorHAnsi" w:hAnsiTheme="majorHAnsi"/>
          <w:w w:val="120"/>
          <w:sz w:val="16"/>
        </w:rPr>
        <w:t xml:space="preserve"> </w:t>
      </w:r>
      <w:r w:rsidRPr="00442440">
        <w:rPr>
          <w:rFonts w:asciiTheme="majorHAnsi" w:hAnsiTheme="majorHAnsi"/>
          <w:w w:val="120"/>
          <w:sz w:val="16"/>
        </w:rPr>
        <w:t>ale</w:t>
      </w:r>
      <w:r>
        <w:rPr>
          <w:rFonts w:asciiTheme="majorHAnsi" w:hAnsiTheme="majorHAnsi"/>
          <w:w w:val="120"/>
          <w:sz w:val="16"/>
        </w:rPr>
        <w:t xml:space="preserve"> </w:t>
      </w:r>
      <w:r w:rsidRPr="00442440">
        <w:rPr>
          <w:rFonts w:asciiTheme="majorHAnsi" w:hAnsiTheme="majorHAnsi"/>
          <w:w w:val="120"/>
          <w:sz w:val="16"/>
        </w:rPr>
        <w:t>instituțiilor</w:t>
      </w:r>
      <w:r>
        <w:rPr>
          <w:rFonts w:asciiTheme="majorHAnsi" w:hAnsiTheme="majorHAnsi"/>
          <w:w w:val="120"/>
          <w:sz w:val="16"/>
        </w:rPr>
        <w:t xml:space="preserve"> </w:t>
      </w:r>
      <w:r w:rsidRPr="00442440">
        <w:rPr>
          <w:rFonts w:asciiTheme="majorHAnsi" w:hAnsiTheme="majorHAnsi"/>
          <w:spacing w:val="-2"/>
          <w:w w:val="120"/>
          <w:sz w:val="16"/>
        </w:rPr>
        <w:t>publice;</w:t>
      </w:r>
    </w:p>
    <w:p w:rsidR="00C9139E" w:rsidRPr="00442440" w:rsidRDefault="00C9139E" w:rsidP="00C9139E">
      <w:pPr>
        <w:pStyle w:val="ListParagraph"/>
        <w:widowControl w:val="0"/>
        <w:numPr>
          <w:ilvl w:val="0"/>
          <w:numId w:val="18"/>
        </w:numPr>
        <w:tabs>
          <w:tab w:val="left" w:pos="700"/>
        </w:tabs>
        <w:autoSpaceDE w:val="0"/>
        <w:autoSpaceDN w:val="0"/>
        <w:spacing w:after="0" w:line="240" w:lineRule="auto"/>
        <w:ind w:left="33" w:right="57" w:firstLine="452"/>
        <w:contextualSpacing w:val="0"/>
        <w:rPr>
          <w:rFonts w:asciiTheme="majorHAnsi" w:hAnsiTheme="majorHAnsi"/>
          <w:sz w:val="16"/>
        </w:rPr>
      </w:pPr>
      <w:r w:rsidRPr="00442440">
        <w:rPr>
          <w:rFonts w:asciiTheme="majorHAnsi" w:hAnsiTheme="majorHAnsi"/>
          <w:w w:val="120"/>
          <w:sz w:val="16"/>
        </w:rPr>
        <w:t>mijloacele</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transport</w:t>
      </w:r>
      <w:r>
        <w:rPr>
          <w:rFonts w:asciiTheme="majorHAnsi" w:hAnsiTheme="majorHAnsi"/>
          <w:w w:val="120"/>
          <w:sz w:val="16"/>
        </w:rPr>
        <w:t xml:space="preserve"> </w:t>
      </w:r>
      <w:r w:rsidRPr="00442440">
        <w:rPr>
          <w:rFonts w:asciiTheme="majorHAnsi" w:hAnsiTheme="majorHAnsi"/>
          <w:w w:val="120"/>
          <w:sz w:val="16"/>
        </w:rPr>
        <w:t>ale</w:t>
      </w:r>
      <w:r>
        <w:rPr>
          <w:rFonts w:asciiTheme="majorHAnsi" w:hAnsiTheme="majorHAnsi"/>
          <w:w w:val="120"/>
          <w:sz w:val="16"/>
        </w:rPr>
        <w:t xml:space="preserve"> </w:t>
      </w:r>
      <w:r w:rsidRPr="00442440">
        <w:rPr>
          <w:rFonts w:asciiTheme="majorHAnsi" w:hAnsiTheme="majorHAnsi"/>
          <w:w w:val="120"/>
          <w:sz w:val="16"/>
        </w:rPr>
        <w:t>persoanelor</w:t>
      </w:r>
      <w:r>
        <w:rPr>
          <w:rFonts w:asciiTheme="majorHAnsi" w:hAnsiTheme="majorHAnsi"/>
          <w:w w:val="120"/>
          <w:sz w:val="16"/>
        </w:rPr>
        <w:t xml:space="preserve"> </w:t>
      </w:r>
      <w:r w:rsidRPr="00442440">
        <w:rPr>
          <w:rFonts w:asciiTheme="majorHAnsi" w:hAnsiTheme="majorHAnsi"/>
          <w:w w:val="120"/>
          <w:sz w:val="16"/>
        </w:rPr>
        <w:t>juridice</w:t>
      </w:r>
      <w:r>
        <w:rPr>
          <w:rFonts w:asciiTheme="majorHAnsi" w:hAnsiTheme="majorHAnsi"/>
          <w:w w:val="120"/>
          <w:sz w:val="16"/>
        </w:rPr>
        <w:t xml:space="preserve"> </w:t>
      </w:r>
      <w:r w:rsidRPr="00442440">
        <w:rPr>
          <w:rFonts w:asciiTheme="majorHAnsi" w:hAnsiTheme="majorHAnsi"/>
          <w:w w:val="120"/>
          <w:sz w:val="16"/>
        </w:rPr>
        <w:t>,care</w:t>
      </w:r>
      <w:r>
        <w:rPr>
          <w:rFonts w:asciiTheme="majorHAnsi" w:hAnsiTheme="majorHAnsi"/>
          <w:w w:val="120"/>
          <w:sz w:val="16"/>
        </w:rPr>
        <w:t xml:space="preserve"> </w:t>
      </w:r>
      <w:r w:rsidRPr="00442440">
        <w:rPr>
          <w:rFonts w:asciiTheme="majorHAnsi" w:hAnsiTheme="majorHAnsi"/>
          <w:w w:val="120"/>
          <w:sz w:val="16"/>
        </w:rPr>
        <w:t>sunt</w:t>
      </w:r>
      <w:r>
        <w:rPr>
          <w:rFonts w:asciiTheme="majorHAnsi" w:hAnsiTheme="majorHAnsi"/>
          <w:w w:val="120"/>
          <w:sz w:val="16"/>
        </w:rPr>
        <w:t xml:space="preserve"> </w:t>
      </w:r>
      <w:r w:rsidRPr="00442440">
        <w:rPr>
          <w:rFonts w:asciiTheme="majorHAnsi" w:hAnsiTheme="majorHAnsi"/>
          <w:w w:val="120"/>
          <w:sz w:val="16"/>
        </w:rPr>
        <w:t>utilizate</w:t>
      </w:r>
      <w:r>
        <w:rPr>
          <w:rFonts w:asciiTheme="majorHAnsi" w:hAnsiTheme="majorHAnsi"/>
          <w:w w:val="120"/>
          <w:sz w:val="16"/>
        </w:rPr>
        <w:t xml:space="preserve"> </w:t>
      </w:r>
      <w:r w:rsidRPr="00442440">
        <w:rPr>
          <w:rFonts w:asciiTheme="majorHAnsi" w:hAnsiTheme="majorHAnsi"/>
          <w:w w:val="120"/>
          <w:sz w:val="16"/>
        </w:rPr>
        <w:t>pentru</w:t>
      </w:r>
      <w:r>
        <w:rPr>
          <w:rFonts w:asciiTheme="majorHAnsi" w:hAnsiTheme="majorHAnsi"/>
          <w:w w:val="120"/>
          <w:sz w:val="16"/>
        </w:rPr>
        <w:t xml:space="preserve"> </w:t>
      </w:r>
      <w:r w:rsidRPr="00442440">
        <w:rPr>
          <w:rFonts w:asciiTheme="majorHAnsi" w:hAnsiTheme="majorHAnsi"/>
          <w:w w:val="120"/>
          <w:sz w:val="16"/>
        </w:rPr>
        <w:t>servicii</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transport</w:t>
      </w:r>
      <w:r>
        <w:rPr>
          <w:rFonts w:asciiTheme="majorHAnsi" w:hAnsiTheme="majorHAnsi"/>
          <w:w w:val="120"/>
          <w:sz w:val="16"/>
        </w:rPr>
        <w:t xml:space="preserve"> </w:t>
      </w:r>
      <w:r w:rsidRPr="00442440">
        <w:rPr>
          <w:rFonts w:asciiTheme="majorHAnsi" w:hAnsiTheme="majorHAnsi"/>
          <w:w w:val="120"/>
          <w:sz w:val="16"/>
        </w:rPr>
        <w:t>public</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pasageri</w:t>
      </w:r>
      <w:r>
        <w:rPr>
          <w:rFonts w:asciiTheme="majorHAnsi" w:hAnsiTheme="majorHAnsi"/>
          <w:w w:val="120"/>
          <w:sz w:val="16"/>
        </w:rPr>
        <w:t xml:space="preserve"> </w:t>
      </w:r>
      <w:r w:rsidRPr="00442440">
        <w:rPr>
          <w:rFonts w:asciiTheme="majorHAnsi" w:hAnsiTheme="majorHAnsi"/>
          <w:w w:val="120"/>
          <w:sz w:val="16"/>
        </w:rPr>
        <w:t>în</w:t>
      </w:r>
      <w:r>
        <w:rPr>
          <w:rFonts w:asciiTheme="majorHAnsi" w:hAnsiTheme="majorHAnsi"/>
          <w:w w:val="120"/>
          <w:sz w:val="16"/>
        </w:rPr>
        <w:t xml:space="preserve"> </w:t>
      </w:r>
      <w:r w:rsidRPr="00442440">
        <w:rPr>
          <w:rFonts w:asciiTheme="majorHAnsi" w:hAnsiTheme="majorHAnsi"/>
          <w:w w:val="120"/>
          <w:sz w:val="16"/>
        </w:rPr>
        <w:t>regim urban sau suburban, inclusiv transportul de pasageri în afara unei localități, dacă tariful de transport este stabilit în condiții de transport public;</w:t>
      </w:r>
    </w:p>
    <w:p w:rsidR="00C9139E" w:rsidRPr="00442440" w:rsidRDefault="00C9139E" w:rsidP="00C9139E">
      <w:pPr>
        <w:pStyle w:val="ListParagraph"/>
        <w:widowControl w:val="0"/>
        <w:numPr>
          <w:ilvl w:val="0"/>
          <w:numId w:val="18"/>
        </w:numPr>
        <w:tabs>
          <w:tab w:val="left" w:pos="688"/>
        </w:tabs>
        <w:autoSpaceDE w:val="0"/>
        <w:autoSpaceDN w:val="0"/>
        <w:spacing w:after="0" w:line="183" w:lineRule="exact"/>
        <w:ind w:left="688" w:hanging="202"/>
        <w:contextualSpacing w:val="0"/>
        <w:rPr>
          <w:rFonts w:asciiTheme="majorHAnsi" w:hAnsiTheme="majorHAnsi"/>
          <w:sz w:val="16"/>
        </w:rPr>
      </w:pPr>
      <w:r w:rsidRPr="00442440">
        <w:rPr>
          <w:rFonts w:asciiTheme="majorHAnsi" w:hAnsiTheme="majorHAnsi"/>
          <w:w w:val="115"/>
          <w:sz w:val="16"/>
        </w:rPr>
        <w:t>vehiculele</w:t>
      </w:r>
      <w:r>
        <w:rPr>
          <w:rFonts w:asciiTheme="majorHAnsi" w:hAnsiTheme="majorHAnsi"/>
          <w:w w:val="115"/>
          <w:sz w:val="16"/>
        </w:rPr>
        <w:t xml:space="preserve"> </w:t>
      </w:r>
      <w:r w:rsidRPr="00442440">
        <w:rPr>
          <w:rFonts w:asciiTheme="majorHAnsi" w:hAnsiTheme="majorHAnsi"/>
          <w:w w:val="115"/>
          <w:sz w:val="16"/>
        </w:rPr>
        <w:t>istorice</w:t>
      </w:r>
      <w:r>
        <w:rPr>
          <w:rFonts w:asciiTheme="majorHAnsi" w:hAnsiTheme="majorHAnsi"/>
          <w:w w:val="115"/>
          <w:sz w:val="16"/>
        </w:rPr>
        <w:t xml:space="preserve"> </w:t>
      </w:r>
      <w:r w:rsidRPr="00442440">
        <w:rPr>
          <w:rFonts w:asciiTheme="majorHAnsi" w:hAnsiTheme="majorHAnsi"/>
          <w:w w:val="115"/>
          <w:sz w:val="16"/>
        </w:rPr>
        <w:t>definite</w:t>
      </w:r>
      <w:r>
        <w:rPr>
          <w:rFonts w:asciiTheme="majorHAnsi" w:hAnsiTheme="majorHAnsi"/>
          <w:w w:val="115"/>
          <w:sz w:val="16"/>
        </w:rPr>
        <w:t xml:space="preserve"> </w:t>
      </w:r>
      <w:r w:rsidRPr="00442440">
        <w:rPr>
          <w:rFonts w:asciiTheme="majorHAnsi" w:hAnsiTheme="majorHAnsi"/>
          <w:w w:val="115"/>
          <w:sz w:val="16"/>
        </w:rPr>
        <w:t>conform</w:t>
      </w:r>
      <w:r>
        <w:rPr>
          <w:rFonts w:asciiTheme="majorHAnsi" w:hAnsiTheme="majorHAnsi"/>
          <w:w w:val="115"/>
          <w:sz w:val="16"/>
        </w:rPr>
        <w:t xml:space="preserve"> </w:t>
      </w:r>
      <w:r w:rsidRPr="00442440">
        <w:rPr>
          <w:rFonts w:asciiTheme="majorHAnsi" w:hAnsiTheme="majorHAnsi"/>
          <w:w w:val="115"/>
          <w:sz w:val="16"/>
        </w:rPr>
        <w:t>prevederilor</w:t>
      </w:r>
      <w:r>
        <w:rPr>
          <w:rFonts w:asciiTheme="majorHAnsi" w:hAnsiTheme="majorHAnsi"/>
          <w:w w:val="115"/>
          <w:sz w:val="16"/>
        </w:rPr>
        <w:t xml:space="preserve"> </w:t>
      </w:r>
      <w:r w:rsidRPr="00442440">
        <w:rPr>
          <w:rFonts w:asciiTheme="majorHAnsi" w:hAnsiTheme="majorHAnsi"/>
          <w:w w:val="115"/>
          <w:sz w:val="16"/>
        </w:rPr>
        <w:t>legale</w:t>
      </w:r>
      <w:r>
        <w:rPr>
          <w:rFonts w:asciiTheme="majorHAnsi" w:hAnsiTheme="majorHAnsi"/>
          <w:w w:val="115"/>
          <w:sz w:val="16"/>
        </w:rPr>
        <w:t xml:space="preserve"> </w:t>
      </w:r>
      <w:r w:rsidRPr="00442440">
        <w:rPr>
          <w:rFonts w:asciiTheme="majorHAnsi" w:hAnsiTheme="majorHAnsi"/>
          <w:w w:val="115"/>
          <w:sz w:val="16"/>
        </w:rPr>
        <w:t>în</w:t>
      </w:r>
      <w:r>
        <w:rPr>
          <w:rFonts w:asciiTheme="majorHAnsi" w:hAnsiTheme="majorHAnsi"/>
          <w:w w:val="115"/>
          <w:sz w:val="16"/>
        </w:rPr>
        <w:t xml:space="preserve"> </w:t>
      </w:r>
      <w:r w:rsidRPr="00442440">
        <w:rPr>
          <w:rFonts w:asciiTheme="majorHAnsi" w:hAnsiTheme="majorHAnsi"/>
          <w:spacing w:val="-2"/>
          <w:w w:val="115"/>
          <w:sz w:val="16"/>
        </w:rPr>
        <w:t>vigoare;</w:t>
      </w:r>
    </w:p>
    <w:p w:rsidR="00C9139E" w:rsidRPr="00442440" w:rsidRDefault="00C9139E" w:rsidP="00C9139E">
      <w:pPr>
        <w:pStyle w:val="ListParagraph"/>
        <w:widowControl w:val="0"/>
        <w:numPr>
          <w:ilvl w:val="0"/>
          <w:numId w:val="18"/>
        </w:numPr>
        <w:tabs>
          <w:tab w:val="left" w:pos="700"/>
        </w:tabs>
        <w:autoSpaceDE w:val="0"/>
        <w:autoSpaceDN w:val="0"/>
        <w:spacing w:after="0" w:line="240" w:lineRule="auto"/>
        <w:ind w:left="33" w:right="731" w:firstLine="452"/>
        <w:contextualSpacing w:val="0"/>
        <w:rPr>
          <w:rFonts w:asciiTheme="majorHAnsi" w:hAnsiTheme="majorHAnsi"/>
          <w:sz w:val="16"/>
        </w:rPr>
      </w:pPr>
      <w:r w:rsidRPr="00442440">
        <w:rPr>
          <w:rFonts w:asciiTheme="majorHAnsi" w:hAnsiTheme="majorHAnsi"/>
          <w:w w:val="120"/>
          <w:sz w:val="16"/>
        </w:rPr>
        <w:t>autovehiculele</w:t>
      </w:r>
      <w:r>
        <w:rPr>
          <w:rFonts w:asciiTheme="majorHAnsi" w:hAnsiTheme="majorHAnsi"/>
          <w:w w:val="120"/>
          <w:sz w:val="16"/>
        </w:rPr>
        <w:t xml:space="preserve"> </w:t>
      </w:r>
      <w:r w:rsidRPr="00442440">
        <w:rPr>
          <w:rFonts w:asciiTheme="majorHAnsi" w:hAnsiTheme="majorHAnsi"/>
          <w:w w:val="120"/>
          <w:sz w:val="16"/>
        </w:rPr>
        <w:t>second-hand</w:t>
      </w:r>
      <w:r>
        <w:rPr>
          <w:rFonts w:asciiTheme="majorHAnsi" w:hAnsiTheme="majorHAnsi"/>
          <w:w w:val="120"/>
          <w:sz w:val="16"/>
        </w:rPr>
        <w:t xml:space="preserve"> </w:t>
      </w:r>
      <w:r w:rsidRPr="00442440">
        <w:rPr>
          <w:rFonts w:asciiTheme="majorHAnsi" w:hAnsiTheme="majorHAnsi"/>
          <w:w w:val="120"/>
          <w:sz w:val="16"/>
        </w:rPr>
        <w:t>înregistrate</w:t>
      </w:r>
      <w:r>
        <w:rPr>
          <w:rFonts w:asciiTheme="majorHAnsi" w:hAnsiTheme="majorHAnsi"/>
          <w:w w:val="120"/>
          <w:sz w:val="16"/>
        </w:rPr>
        <w:t xml:space="preserve"> </w:t>
      </w:r>
      <w:r w:rsidRPr="00442440">
        <w:rPr>
          <w:rFonts w:asciiTheme="majorHAnsi" w:hAnsiTheme="majorHAnsi"/>
          <w:w w:val="120"/>
          <w:sz w:val="16"/>
        </w:rPr>
        <w:t>ca</w:t>
      </w:r>
      <w:r>
        <w:rPr>
          <w:rFonts w:asciiTheme="majorHAnsi" w:hAnsiTheme="majorHAnsi"/>
          <w:w w:val="120"/>
          <w:sz w:val="16"/>
        </w:rPr>
        <w:t xml:space="preserve"> </w:t>
      </w:r>
      <w:r w:rsidRPr="00442440">
        <w:rPr>
          <w:rFonts w:asciiTheme="majorHAnsi" w:hAnsiTheme="majorHAnsi"/>
          <w:w w:val="120"/>
          <w:sz w:val="16"/>
        </w:rPr>
        <w:t>stoc</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marfă</w:t>
      </w:r>
      <w:r>
        <w:rPr>
          <w:rFonts w:asciiTheme="majorHAnsi" w:hAnsiTheme="majorHAnsi"/>
          <w:w w:val="120"/>
          <w:sz w:val="16"/>
        </w:rPr>
        <w:t xml:space="preserve"> </w:t>
      </w:r>
      <w:r w:rsidRPr="00442440">
        <w:rPr>
          <w:rFonts w:asciiTheme="majorHAnsi" w:hAnsiTheme="majorHAnsi"/>
          <w:w w:val="120"/>
          <w:sz w:val="16"/>
        </w:rPr>
        <w:t>și</w:t>
      </w:r>
      <w:r>
        <w:rPr>
          <w:rFonts w:asciiTheme="majorHAnsi" w:hAnsiTheme="majorHAnsi"/>
          <w:w w:val="120"/>
          <w:sz w:val="16"/>
        </w:rPr>
        <w:t xml:space="preserve"> </w:t>
      </w:r>
      <w:r w:rsidRPr="00442440">
        <w:rPr>
          <w:rFonts w:asciiTheme="majorHAnsi" w:hAnsiTheme="majorHAnsi"/>
          <w:w w:val="120"/>
          <w:sz w:val="16"/>
        </w:rPr>
        <w:t>care</w:t>
      </w:r>
      <w:r>
        <w:rPr>
          <w:rFonts w:asciiTheme="majorHAnsi" w:hAnsiTheme="majorHAnsi"/>
          <w:w w:val="120"/>
          <w:sz w:val="16"/>
        </w:rPr>
        <w:t xml:space="preserve"> </w:t>
      </w:r>
      <w:r w:rsidRPr="00442440">
        <w:rPr>
          <w:rFonts w:asciiTheme="majorHAnsi" w:hAnsiTheme="majorHAnsi"/>
          <w:w w:val="120"/>
          <w:sz w:val="16"/>
        </w:rPr>
        <w:t>nu</w:t>
      </w:r>
      <w:r>
        <w:rPr>
          <w:rFonts w:asciiTheme="majorHAnsi" w:hAnsiTheme="majorHAnsi"/>
          <w:w w:val="120"/>
          <w:sz w:val="16"/>
        </w:rPr>
        <w:t xml:space="preserve"> </w:t>
      </w:r>
      <w:r w:rsidRPr="00442440">
        <w:rPr>
          <w:rFonts w:asciiTheme="majorHAnsi" w:hAnsiTheme="majorHAnsi"/>
          <w:w w:val="120"/>
          <w:sz w:val="16"/>
        </w:rPr>
        <w:t>sunt</w:t>
      </w:r>
      <w:r>
        <w:rPr>
          <w:rFonts w:asciiTheme="majorHAnsi" w:hAnsiTheme="majorHAnsi"/>
          <w:w w:val="120"/>
          <w:sz w:val="16"/>
        </w:rPr>
        <w:t xml:space="preserve"> </w:t>
      </w:r>
      <w:r w:rsidRPr="00442440">
        <w:rPr>
          <w:rFonts w:asciiTheme="majorHAnsi" w:hAnsiTheme="majorHAnsi"/>
          <w:w w:val="120"/>
          <w:sz w:val="16"/>
        </w:rPr>
        <w:t>utilizate</w:t>
      </w:r>
      <w:r>
        <w:rPr>
          <w:rFonts w:asciiTheme="majorHAnsi" w:hAnsiTheme="majorHAnsi"/>
          <w:w w:val="120"/>
          <w:sz w:val="16"/>
        </w:rPr>
        <w:t xml:space="preserve"> </w:t>
      </w:r>
      <w:r w:rsidRPr="00442440">
        <w:rPr>
          <w:rFonts w:asciiTheme="majorHAnsi" w:hAnsiTheme="majorHAnsi"/>
          <w:w w:val="120"/>
          <w:sz w:val="16"/>
        </w:rPr>
        <w:t>în</w:t>
      </w:r>
      <w:r>
        <w:rPr>
          <w:rFonts w:asciiTheme="majorHAnsi" w:hAnsiTheme="majorHAnsi"/>
          <w:w w:val="120"/>
          <w:sz w:val="16"/>
        </w:rPr>
        <w:t xml:space="preserve"> </w:t>
      </w:r>
      <w:r w:rsidRPr="00442440">
        <w:rPr>
          <w:rFonts w:asciiTheme="majorHAnsi" w:hAnsiTheme="majorHAnsi"/>
          <w:w w:val="120"/>
          <w:sz w:val="16"/>
        </w:rPr>
        <w:t>folosul</w:t>
      </w:r>
      <w:r>
        <w:rPr>
          <w:rFonts w:asciiTheme="majorHAnsi" w:hAnsiTheme="majorHAnsi"/>
          <w:w w:val="120"/>
          <w:sz w:val="16"/>
        </w:rPr>
        <w:t xml:space="preserve"> </w:t>
      </w:r>
      <w:r w:rsidRPr="00442440">
        <w:rPr>
          <w:rFonts w:asciiTheme="majorHAnsi" w:hAnsiTheme="majorHAnsi"/>
          <w:w w:val="120"/>
          <w:sz w:val="16"/>
        </w:rPr>
        <w:t>propriu</w:t>
      </w:r>
      <w:r>
        <w:rPr>
          <w:rFonts w:asciiTheme="majorHAnsi" w:hAnsiTheme="majorHAnsi"/>
          <w:w w:val="120"/>
          <w:sz w:val="16"/>
        </w:rPr>
        <w:t xml:space="preserve"> </w:t>
      </w:r>
      <w:r w:rsidRPr="00442440">
        <w:rPr>
          <w:rFonts w:asciiTheme="majorHAnsi" w:hAnsiTheme="majorHAnsi"/>
          <w:w w:val="120"/>
          <w:sz w:val="16"/>
        </w:rPr>
        <w:t>al</w:t>
      </w:r>
      <w:r>
        <w:rPr>
          <w:rFonts w:asciiTheme="majorHAnsi" w:hAnsiTheme="majorHAnsi"/>
          <w:w w:val="120"/>
          <w:sz w:val="16"/>
        </w:rPr>
        <w:t xml:space="preserve"> </w:t>
      </w:r>
      <w:r w:rsidRPr="00442440">
        <w:rPr>
          <w:rFonts w:asciiTheme="majorHAnsi" w:hAnsiTheme="majorHAnsi"/>
          <w:w w:val="120"/>
          <w:sz w:val="16"/>
        </w:rPr>
        <w:t>operatorului economic, comerciant auto sau societate de leasing;</w:t>
      </w:r>
    </w:p>
    <w:p w:rsidR="00C9139E" w:rsidRPr="00442440" w:rsidRDefault="00C9139E" w:rsidP="00C9139E">
      <w:pPr>
        <w:pStyle w:val="ListParagraph"/>
        <w:widowControl w:val="0"/>
        <w:numPr>
          <w:ilvl w:val="0"/>
          <w:numId w:val="18"/>
        </w:numPr>
        <w:tabs>
          <w:tab w:val="left" w:pos="692"/>
        </w:tabs>
        <w:autoSpaceDE w:val="0"/>
        <w:autoSpaceDN w:val="0"/>
        <w:spacing w:after="0" w:line="237" w:lineRule="auto"/>
        <w:ind w:left="33" w:right="258" w:firstLine="452"/>
        <w:contextualSpacing w:val="0"/>
        <w:rPr>
          <w:rFonts w:asciiTheme="majorHAnsi" w:hAnsiTheme="majorHAnsi"/>
          <w:sz w:val="16"/>
        </w:rPr>
      </w:pPr>
      <w:r w:rsidRPr="00442440">
        <w:rPr>
          <w:rFonts w:asciiTheme="majorHAnsi" w:hAnsiTheme="majorHAnsi"/>
          <w:w w:val="115"/>
          <w:sz w:val="16"/>
        </w:rPr>
        <w:t>un</w:t>
      </w:r>
      <w:r>
        <w:rPr>
          <w:rFonts w:asciiTheme="majorHAnsi" w:hAnsiTheme="majorHAnsi"/>
          <w:w w:val="115"/>
          <w:sz w:val="16"/>
        </w:rPr>
        <w:t xml:space="preserve"> </w:t>
      </w:r>
      <w:r w:rsidRPr="00442440">
        <w:rPr>
          <w:rFonts w:asciiTheme="majorHAnsi" w:hAnsiTheme="majorHAnsi"/>
          <w:w w:val="115"/>
          <w:sz w:val="16"/>
        </w:rPr>
        <w:t>mijloc</w:t>
      </w:r>
      <w:r>
        <w:rPr>
          <w:rFonts w:asciiTheme="majorHAnsi" w:hAnsiTheme="majorHAnsi"/>
          <w:w w:val="115"/>
          <w:sz w:val="16"/>
        </w:rPr>
        <w:t xml:space="preserve"> </w:t>
      </w:r>
      <w:r w:rsidRPr="00442440">
        <w:rPr>
          <w:rFonts w:asciiTheme="majorHAnsi" w:hAnsiTheme="majorHAnsi"/>
          <w:w w:val="115"/>
          <w:sz w:val="16"/>
        </w:rPr>
        <w:t>de</w:t>
      </w:r>
      <w:r>
        <w:rPr>
          <w:rFonts w:asciiTheme="majorHAnsi" w:hAnsiTheme="majorHAnsi"/>
          <w:w w:val="115"/>
          <w:sz w:val="16"/>
        </w:rPr>
        <w:t xml:space="preserve"> </w:t>
      </w:r>
      <w:r w:rsidRPr="00442440">
        <w:rPr>
          <w:rFonts w:asciiTheme="majorHAnsi" w:hAnsiTheme="majorHAnsi"/>
          <w:w w:val="115"/>
          <w:sz w:val="16"/>
        </w:rPr>
        <w:t>transport</w:t>
      </w:r>
      <w:r>
        <w:rPr>
          <w:rFonts w:asciiTheme="majorHAnsi" w:hAnsiTheme="majorHAnsi"/>
          <w:w w:val="115"/>
          <w:sz w:val="16"/>
        </w:rPr>
        <w:t xml:space="preserve"> </w:t>
      </w:r>
      <w:r w:rsidRPr="00442440">
        <w:rPr>
          <w:rFonts w:asciiTheme="majorHAnsi" w:hAnsiTheme="majorHAnsi"/>
          <w:w w:val="115"/>
          <w:sz w:val="16"/>
        </w:rPr>
        <w:t>aflat</w:t>
      </w:r>
      <w:r>
        <w:rPr>
          <w:rFonts w:asciiTheme="majorHAnsi" w:hAnsiTheme="majorHAnsi"/>
          <w:w w:val="115"/>
          <w:sz w:val="16"/>
        </w:rPr>
        <w:t xml:space="preserve"> </w:t>
      </w:r>
      <w:r w:rsidRPr="00442440">
        <w:rPr>
          <w:rFonts w:asciiTheme="majorHAnsi" w:hAnsiTheme="majorHAnsi"/>
          <w:w w:val="115"/>
          <w:sz w:val="16"/>
        </w:rPr>
        <w:t>în</w:t>
      </w:r>
      <w:r>
        <w:rPr>
          <w:rFonts w:asciiTheme="majorHAnsi" w:hAnsiTheme="majorHAnsi"/>
          <w:w w:val="115"/>
          <w:sz w:val="16"/>
        </w:rPr>
        <w:t xml:space="preserve"> </w:t>
      </w:r>
      <w:r w:rsidRPr="00442440">
        <w:rPr>
          <w:rFonts w:asciiTheme="majorHAnsi" w:hAnsiTheme="majorHAnsi"/>
          <w:w w:val="115"/>
          <w:sz w:val="16"/>
        </w:rPr>
        <w:t>proprietatea</w:t>
      </w:r>
      <w:r>
        <w:rPr>
          <w:rFonts w:asciiTheme="majorHAnsi" w:hAnsiTheme="majorHAnsi"/>
          <w:w w:val="115"/>
          <w:sz w:val="16"/>
        </w:rPr>
        <w:t xml:space="preserve"> </w:t>
      </w:r>
      <w:r w:rsidRPr="00442440">
        <w:rPr>
          <w:rFonts w:asciiTheme="majorHAnsi" w:hAnsiTheme="majorHAnsi"/>
          <w:w w:val="115"/>
          <w:sz w:val="16"/>
        </w:rPr>
        <w:t>persoanelor</w:t>
      </w:r>
      <w:r>
        <w:rPr>
          <w:rFonts w:asciiTheme="majorHAnsi" w:hAnsiTheme="majorHAnsi"/>
          <w:w w:val="115"/>
          <w:sz w:val="16"/>
        </w:rPr>
        <w:t xml:space="preserve"> </w:t>
      </w:r>
      <w:r w:rsidRPr="00442440">
        <w:rPr>
          <w:rFonts w:asciiTheme="majorHAnsi" w:hAnsiTheme="majorHAnsi"/>
          <w:w w:val="115"/>
          <w:sz w:val="16"/>
        </w:rPr>
        <w:t>prevăzute</w:t>
      </w:r>
      <w:r>
        <w:rPr>
          <w:rFonts w:asciiTheme="majorHAnsi" w:hAnsiTheme="majorHAnsi"/>
          <w:w w:val="115"/>
          <w:sz w:val="16"/>
        </w:rPr>
        <w:t xml:space="preserve"> </w:t>
      </w:r>
      <w:r w:rsidRPr="00442440">
        <w:rPr>
          <w:rFonts w:asciiTheme="majorHAnsi" w:hAnsiTheme="majorHAnsi"/>
          <w:w w:val="115"/>
          <w:sz w:val="16"/>
        </w:rPr>
        <w:t>la</w:t>
      </w:r>
      <w:r>
        <w:rPr>
          <w:rFonts w:asciiTheme="majorHAnsi" w:hAnsiTheme="majorHAnsi"/>
          <w:w w:val="115"/>
          <w:sz w:val="16"/>
        </w:rPr>
        <w:t xml:space="preserve"> </w:t>
      </w:r>
      <w:r w:rsidRPr="00442440">
        <w:rPr>
          <w:rFonts w:asciiTheme="majorHAnsi" w:hAnsiTheme="majorHAnsi"/>
          <w:w w:val="115"/>
          <w:sz w:val="16"/>
        </w:rPr>
        <w:t>art.1dinDecretul-legenr.118/1990,republicat,cu modificărileșicompletărileulterioare,</w:t>
      </w:r>
      <w:r>
        <w:rPr>
          <w:rFonts w:asciiTheme="majorHAnsi" w:hAnsiTheme="majorHAnsi"/>
          <w:w w:val="115"/>
          <w:sz w:val="16"/>
        </w:rPr>
        <w:t xml:space="preserve"> </w:t>
      </w:r>
      <w:r w:rsidRPr="00442440">
        <w:rPr>
          <w:rFonts w:asciiTheme="majorHAnsi" w:hAnsiTheme="majorHAnsi"/>
          <w:w w:val="115"/>
          <w:sz w:val="16"/>
        </w:rPr>
        <w:t>și</w:t>
      </w:r>
      <w:r>
        <w:rPr>
          <w:rFonts w:asciiTheme="majorHAnsi" w:hAnsiTheme="majorHAnsi"/>
          <w:w w:val="115"/>
          <w:sz w:val="16"/>
        </w:rPr>
        <w:t xml:space="preserve"> </w:t>
      </w:r>
      <w:r w:rsidRPr="00442440">
        <w:rPr>
          <w:rFonts w:asciiTheme="majorHAnsi" w:hAnsiTheme="majorHAnsi"/>
          <w:w w:val="115"/>
          <w:sz w:val="16"/>
        </w:rPr>
        <w:t>a</w:t>
      </w:r>
      <w:r>
        <w:rPr>
          <w:rFonts w:asciiTheme="majorHAnsi" w:hAnsiTheme="majorHAnsi"/>
          <w:w w:val="115"/>
          <w:sz w:val="16"/>
        </w:rPr>
        <w:t xml:space="preserve"> </w:t>
      </w:r>
      <w:r w:rsidRPr="00442440">
        <w:rPr>
          <w:rFonts w:asciiTheme="majorHAnsi" w:hAnsiTheme="majorHAnsi"/>
          <w:w w:val="115"/>
          <w:sz w:val="16"/>
        </w:rPr>
        <w:t>persoanelor</w:t>
      </w:r>
      <w:r>
        <w:rPr>
          <w:rFonts w:asciiTheme="majorHAnsi" w:hAnsiTheme="majorHAnsi"/>
          <w:w w:val="115"/>
          <w:sz w:val="16"/>
        </w:rPr>
        <w:t xml:space="preserve"> </w:t>
      </w:r>
      <w:r w:rsidRPr="00442440">
        <w:rPr>
          <w:rFonts w:asciiTheme="majorHAnsi" w:hAnsiTheme="majorHAnsi"/>
          <w:w w:val="115"/>
          <w:sz w:val="16"/>
        </w:rPr>
        <w:t>fizice</w:t>
      </w:r>
      <w:r>
        <w:rPr>
          <w:rFonts w:asciiTheme="majorHAnsi" w:hAnsiTheme="majorHAnsi"/>
          <w:w w:val="115"/>
          <w:sz w:val="16"/>
        </w:rPr>
        <w:t xml:space="preserve"> </w:t>
      </w:r>
      <w:r w:rsidRPr="00442440">
        <w:rPr>
          <w:rFonts w:asciiTheme="majorHAnsi" w:hAnsiTheme="majorHAnsi"/>
          <w:w w:val="115"/>
          <w:sz w:val="16"/>
        </w:rPr>
        <w:t>prevăzute</w:t>
      </w:r>
      <w:r>
        <w:rPr>
          <w:rFonts w:asciiTheme="majorHAnsi" w:hAnsiTheme="majorHAnsi"/>
          <w:w w:val="115"/>
          <w:sz w:val="16"/>
        </w:rPr>
        <w:t xml:space="preserve"> </w:t>
      </w:r>
      <w:r w:rsidRPr="00442440">
        <w:rPr>
          <w:rFonts w:asciiTheme="majorHAnsi" w:hAnsiTheme="majorHAnsi"/>
          <w:w w:val="115"/>
          <w:sz w:val="16"/>
        </w:rPr>
        <w:t>la</w:t>
      </w:r>
      <w:r>
        <w:rPr>
          <w:rFonts w:asciiTheme="majorHAnsi" w:hAnsiTheme="majorHAnsi"/>
          <w:w w:val="115"/>
          <w:sz w:val="16"/>
        </w:rPr>
        <w:t xml:space="preserve"> </w:t>
      </w:r>
      <w:r w:rsidRPr="00442440">
        <w:rPr>
          <w:rFonts w:asciiTheme="majorHAnsi" w:hAnsiTheme="majorHAnsi"/>
          <w:w w:val="115"/>
          <w:sz w:val="16"/>
        </w:rPr>
        <w:t>art.1dinOrdonanțaGuvernuluinr.105/1999, republicată</w:t>
      </w:r>
      <w:r>
        <w:rPr>
          <w:rFonts w:asciiTheme="majorHAnsi" w:hAnsiTheme="majorHAnsi"/>
          <w:w w:val="115"/>
          <w:sz w:val="16"/>
        </w:rPr>
        <w:t xml:space="preserve"> </w:t>
      </w:r>
      <w:r w:rsidRPr="00442440">
        <w:rPr>
          <w:rFonts w:asciiTheme="majorHAnsi" w:hAnsiTheme="majorHAnsi"/>
          <w:w w:val="115"/>
          <w:sz w:val="16"/>
        </w:rPr>
        <w:t>,cumodificările</w:t>
      </w:r>
      <w:r>
        <w:rPr>
          <w:rFonts w:asciiTheme="majorHAnsi" w:hAnsiTheme="majorHAnsi"/>
          <w:w w:val="115"/>
          <w:sz w:val="16"/>
        </w:rPr>
        <w:t xml:space="preserve"> </w:t>
      </w:r>
      <w:r w:rsidRPr="00442440">
        <w:rPr>
          <w:rFonts w:asciiTheme="majorHAnsi" w:hAnsiTheme="majorHAnsi"/>
          <w:w w:val="115"/>
          <w:sz w:val="16"/>
        </w:rPr>
        <w:t>și</w:t>
      </w:r>
      <w:r>
        <w:rPr>
          <w:rFonts w:asciiTheme="majorHAnsi" w:hAnsiTheme="majorHAnsi"/>
          <w:w w:val="115"/>
          <w:sz w:val="16"/>
        </w:rPr>
        <w:t xml:space="preserve"> </w:t>
      </w:r>
      <w:r w:rsidRPr="00442440">
        <w:rPr>
          <w:rFonts w:asciiTheme="majorHAnsi" w:hAnsiTheme="majorHAnsi"/>
          <w:w w:val="115"/>
          <w:sz w:val="16"/>
        </w:rPr>
        <w:t>completările</w:t>
      </w:r>
      <w:r>
        <w:rPr>
          <w:rFonts w:asciiTheme="majorHAnsi" w:hAnsiTheme="majorHAnsi"/>
          <w:w w:val="115"/>
          <w:sz w:val="16"/>
        </w:rPr>
        <w:t xml:space="preserve"> </w:t>
      </w:r>
      <w:r w:rsidRPr="00442440">
        <w:rPr>
          <w:rFonts w:asciiTheme="majorHAnsi" w:hAnsiTheme="majorHAnsi"/>
          <w:w w:val="115"/>
          <w:sz w:val="16"/>
        </w:rPr>
        <w:t>ulterioare</w:t>
      </w:r>
      <w:r>
        <w:rPr>
          <w:rFonts w:asciiTheme="majorHAnsi" w:hAnsiTheme="majorHAnsi"/>
          <w:w w:val="115"/>
          <w:sz w:val="16"/>
        </w:rPr>
        <w:t xml:space="preserve"> </w:t>
      </w:r>
      <w:r w:rsidRPr="00442440">
        <w:rPr>
          <w:rFonts w:asciiTheme="majorHAnsi" w:hAnsiTheme="majorHAnsi"/>
          <w:w w:val="115"/>
          <w:sz w:val="16"/>
        </w:rPr>
        <w:t>,la</w:t>
      </w:r>
      <w:r>
        <w:rPr>
          <w:rFonts w:asciiTheme="majorHAnsi" w:hAnsiTheme="majorHAnsi"/>
          <w:w w:val="115"/>
          <w:sz w:val="16"/>
        </w:rPr>
        <w:t xml:space="preserve"> </w:t>
      </w:r>
      <w:r w:rsidRPr="00442440">
        <w:rPr>
          <w:rFonts w:asciiTheme="majorHAnsi" w:hAnsiTheme="majorHAnsi"/>
          <w:w w:val="115"/>
          <w:sz w:val="16"/>
        </w:rPr>
        <w:t>alegerea</w:t>
      </w:r>
      <w:r>
        <w:rPr>
          <w:rFonts w:asciiTheme="majorHAnsi" w:hAnsiTheme="majorHAnsi"/>
          <w:w w:val="115"/>
          <w:sz w:val="16"/>
        </w:rPr>
        <w:t xml:space="preserve"> </w:t>
      </w:r>
      <w:r w:rsidRPr="00442440">
        <w:rPr>
          <w:rFonts w:asciiTheme="majorHAnsi" w:hAnsiTheme="majorHAnsi"/>
          <w:w w:val="115"/>
          <w:sz w:val="16"/>
        </w:rPr>
        <w:t>contribuabilului;</w:t>
      </w:r>
    </w:p>
    <w:p w:rsidR="00C9139E" w:rsidRPr="00442440" w:rsidRDefault="00C9139E" w:rsidP="00C9139E">
      <w:pPr>
        <w:pStyle w:val="ListParagraph"/>
        <w:widowControl w:val="0"/>
        <w:numPr>
          <w:ilvl w:val="0"/>
          <w:numId w:val="18"/>
        </w:numPr>
        <w:tabs>
          <w:tab w:val="left" w:pos="656"/>
        </w:tabs>
        <w:autoSpaceDE w:val="0"/>
        <w:autoSpaceDN w:val="0"/>
        <w:spacing w:after="0" w:line="240" w:lineRule="auto"/>
        <w:ind w:left="33" w:right="289" w:firstLine="452"/>
        <w:contextualSpacing w:val="0"/>
        <w:rPr>
          <w:rFonts w:asciiTheme="majorHAnsi" w:hAnsiTheme="majorHAnsi"/>
          <w:sz w:val="16"/>
        </w:rPr>
      </w:pPr>
      <w:r w:rsidRPr="00442440">
        <w:rPr>
          <w:rFonts w:asciiTheme="majorHAnsi" w:hAnsiTheme="majorHAnsi"/>
          <w:w w:val="120"/>
          <w:sz w:val="16"/>
        </w:rPr>
        <w:t>mijloacele</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transport</w:t>
      </w:r>
      <w:r>
        <w:rPr>
          <w:rFonts w:asciiTheme="majorHAnsi" w:hAnsiTheme="majorHAnsi"/>
          <w:w w:val="120"/>
          <w:sz w:val="16"/>
        </w:rPr>
        <w:t xml:space="preserve"> </w:t>
      </w:r>
      <w:r w:rsidRPr="00442440">
        <w:rPr>
          <w:rFonts w:asciiTheme="majorHAnsi" w:hAnsiTheme="majorHAnsi"/>
          <w:w w:val="120"/>
          <w:sz w:val="16"/>
        </w:rPr>
        <w:t>aflate</w:t>
      </w:r>
      <w:r>
        <w:rPr>
          <w:rFonts w:asciiTheme="majorHAnsi" w:hAnsiTheme="majorHAnsi"/>
          <w:w w:val="120"/>
          <w:sz w:val="16"/>
        </w:rPr>
        <w:t xml:space="preserve"> </w:t>
      </w:r>
      <w:r w:rsidRPr="00442440">
        <w:rPr>
          <w:rFonts w:asciiTheme="majorHAnsi" w:hAnsiTheme="majorHAnsi"/>
          <w:w w:val="120"/>
          <w:sz w:val="16"/>
        </w:rPr>
        <w:t>în</w:t>
      </w:r>
      <w:r>
        <w:rPr>
          <w:rFonts w:asciiTheme="majorHAnsi" w:hAnsiTheme="majorHAnsi"/>
          <w:w w:val="120"/>
          <w:sz w:val="16"/>
        </w:rPr>
        <w:t xml:space="preserve"> </w:t>
      </w:r>
      <w:r w:rsidRPr="00442440">
        <w:rPr>
          <w:rFonts w:asciiTheme="majorHAnsi" w:hAnsiTheme="majorHAnsi"/>
          <w:w w:val="120"/>
          <w:sz w:val="16"/>
        </w:rPr>
        <w:t>proprietatea</w:t>
      </w:r>
      <w:r>
        <w:rPr>
          <w:rFonts w:asciiTheme="majorHAnsi" w:hAnsiTheme="majorHAnsi"/>
          <w:w w:val="120"/>
          <w:sz w:val="16"/>
        </w:rPr>
        <w:t xml:space="preserve"> </w:t>
      </w:r>
      <w:r w:rsidRPr="00442440">
        <w:rPr>
          <w:rFonts w:asciiTheme="majorHAnsi" w:hAnsiTheme="majorHAnsi"/>
          <w:w w:val="120"/>
          <w:sz w:val="16"/>
        </w:rPr>
        <w:t>veteranilor</w:t>
      </w:r>
      <w:r>
        <w:rPr>
          <w:rFonts w:asciiTheme="majorHAnsi" w:hAnsiTheme="majorHAnsi"/>
          <w:w w:val="120"/>
          <w:sz w:val="16"/>
        </w:rPr>
        <w:t xml:space="preserve"> </w:t>
      </w:r>
      <w:r w:rsidRPr="00442440">
        <w:rPr>
          <w:rFonts w:asciiTheme="majorHAnsi" w:hAnsiTheme="majorHAnsi"/>
          <w:w w:val="120"/>
          <w:sz w:val="16"/>
        </w:rPr>
        <w:t>de</w:t>
      </w:r>
      <w:r>
        <w:rPr>
          <w:rFonts w:asciiTheme="majorHAnsi" w:hAnsiTheme="majorHAnsi"/>
          <w:w w:val="120"/>
          <w:sz w:val="16"/>
        </w:rPr>
        <w:t xml:space="preserve"> </w:t>
      </w:r>
      <w:r w:rsidRPr="00442440">
        <w:rPr>
          <w:rFonts w:asciiTheme="majorHAnsi" w:hAnsiTheme="majorHAnsi"/>
          <w:w w:val="120"/>
          <w:sz w:val="16"/>
        </w:rPr>
        <w:t>război</w:t>
      </w:r>
      <w:r>
        <w:rPr>
          <w:rFonts w:asciiTheme="majorHAnsi" w:hAnsiTheme="majorHAnsi"/>
          <w:w w:val="120"/>
          <w:sz w:val="16"/>
        </w:rPr>
        <w:t xml:space="preserve"> </w:t>
      </w:r>
      <w:r w:rsidRPr="00442440">
        <w:rPr>
          <w:rFonts w:asciiTheme="majorHAnsi" w:hAnsiTheme="majorHAnsi"/>
          <w:w w:val="120"/>
          <w:sz w:val="16"/>
        </w:rPr>
        <w:t>,</w:t>
      </w:r>
      <w:r>
        <w:rPr>
          <w:rFonts w:asciiTheme="majorHAnsi" w:hAnsiTheme="majorHAnsi"/>
          <w:w w:val="120"/>
          <w:sz w:val="16"/>
        </w:rPr>
        <w:t xml:space="preserve"> </w:t>
      </w:r>
      <w:r w:rsidRPr="00442440">
        <w:rPr>
          <w:rFonts w:asciiTheme="majorHAnsi" w:hAnsiTheme="majorHAnsi"/>
          <w:w w:val="120"/>
          <w:sz w:val="16"/>
        </w:rPr>
        <w:t>văduvelorderăzboi</w:t>
      </w:r>
      <w:r>
        <w:rPr>
          <w:rFonts w:asciiTheme="majorHAnsi" w:hAnsiTheme="majorHAnsi"/>
          <w:w w:val="120"/>
          <w:sz w:val="16"/>
        </w:rPr>
        <w:t xml:space="preserve"> </w:t>
      </w:r>
      <w:r w:rsidRPr="00442440">
        <w:rPr>
          <w:rFonts w:asciiTheme="majorHAnsi" w:hAnsiTheme="majorHAnsi"/>
          <w:w w:val="120"/>
          <w:sz w:val="16"/>
        </w:rPr>
        <w:t>sau</w:t>
      </w:r>
      <w:r>
        <w:rPr>
          <w:rFonts w:asciiTheme="majorHAnsi" w:hAnsiTheme="majorHAnsi"/>
          <w:w w:val="120"/>
          <w:sz w:val="16"/>
        </w:rPr>
        <w:t xml:space="preserve"> </w:t>
      </w:r>
      <w:r w:rsidRPr="00442440">
        <w:rPr>
          <w:rFonts w:asciiTheme="majorHAnsi" w:hAnsiTheme="majorHAnsi"/>
          <w:w w:val="120"/>
          <w:sz w:val="16"/>
        </w:rPr>
        <w:t>văduvelor</w:t>
      </w:r>
      <w:r>
        <w:rPr>
          <w:rFonts w:asciiTheme="majorHAnsi" w:hAnsiTheme="majorHAnsi"/>
          <w:w w:val="120"/>
          <w:sz w:val="16"/>
        </w:rPr>
        <w:t xml:space="preserve"> </w:t>
      </w:r>
      <w:r w:rsidRPr="00442440">
        <w:rPr>
          <w:rFonts w:asciiTheme="majorHAnsi" w:hAnsiTheme="majorHAnsi"/>
          <w:w w:val="120"/>
          <w:sz w:val="16"/>
        </w:rPr>
        <w:t>nerecăsătorite</w:t>
      </w:r>
      <w:r>
        <w:rPr>
          <w:rFonts w:asciiTheme="majorHAnsi" w:hAnsiTheme="majorHAnsi"/>
          <w:w w:val="120"/>
          <w:sz w:val="16"/>
        </w:rPr>
        <w:t xml:space="preserve"> </w:t>
      </w:r>
      <w:r w:rsidRPr="00442440">
        <w:rPr>
          <w:rFonts w:asciiTheme="majorHAnsi" w:hAnsiTheme="majorHAnsi"/>
          <w:w w:val="120"/>
          <w:sz w:val="16"/>
        </w:rPr>
        <w:t>ale veteranilor de război, pentru un singur mijloc de transport.</w:t>
      </w:r>
    </w:p>
    <w:p w:rsidR="00C9139E" w:rsidRPr="00442440" w:rsidRDefault="00C9139E" w:rsidP="00C9139E">
      <w:pPr>
        <w:rPr>
          <w:rFonts w:asciiTheme="majorHAnsi" w:hAnsiTheme="majorHAnsi"/>
        </w:rPr>
      </w:pPr>
    </w:p>
    <w:p w:rsidR="00C9139E" w:rsidRPr="0039607F" w:rsidRDefault="00C9139E" w:rsidP="00C9139E">
      <w:pPr>
        <w:rPr>
          <w:rFonts w:ascii="Times New Roman" w:hAnsi="Times New Roman" w:cs="Times New Roman"/>
          <w:lang w:val="en-US"/>
        </w:rPr>
      </w:pPr>
    </w:p>
    <w:p w:rsidR="00071E2C" w:rsidRDefault="00071E2C" w:rsidP="00071E2C">
      <w:pPr>
        <w:rPr>
          <w:rFonts w:ascii="Times New Roman" w:hAnsi="Times New Roman" w:cs="Times New Roman"/>
          <w:lang w:val="en-US"/>
        </w:rPr>
      </w:pPr>
    </w:p>
    <w:p w:rsidR="00C9139E" w:rsidRDefault="00C9139E" w:rsidP="00071E2C">
      <w:pPr>
        <w:rPr>
          <w:rFonts w:ascii="Times New Roman" w:hAnsi="Times New Roman" w:cs="Times New Roman"/>
          <w:lang w:val="en-US"/>
        </w:rPr>
      </w:pPr>
    </w:p>
    <w:p w:rsidR="00C9139E" w:rsidRDefault="00C9139E" w:rsidP="00071E2C">
      <w:pPr>
        <w:rPr>
          <w:rFonts w:ascii="Times New Roman" w:hAnsi="Times New Roman" w:cs="Times New Roman"/>
          <w:lang w:val="en-US"/>
        </w:rPr>
      </w:pPr>
    </w:p>
    <w:p w:rsidR="00C9139E" w:rsidRDefault="00C9139E" w:rsidP="00071E2C">
      <w:pPr>
        <w:rPr>
          <w:rFonts w:ascii="Times New Roman" w:hAnsi="Times New Roman" w:cs="Times New Roman"/>
          <w:lang w:val="en-US"/>
        </w:rPr>
      </w:pPr>
    </w:p>
    <w:p w:rsidR="00C9139E" w:rsidRDefault="00C9139E" w:rsidP="00071E2C">
      <w:pPr>
        <w:rPr>
          <w:rFonts w:ascii="Times New Roman" w:hAnsi="Times New Roman" w:cs="Times New Roman"/>
          <w:lang w:val="en-US"/>
        </w:rPr>
      </w:pPr>
    </w:p>
    <w:p w:rsidR="00C9139E" w:rsidRDefault="00C9139E" w:rsidP="00071E2C">
      <w:pPr>
        <w:rPr>
          <w:rFonts w:ascii="Times New Roman" w:hAnsi="Times New Roman" w:cs="Times New Roman"/>
          <w:lang w:val="en-US"/>
        </w:rPr>
      </w:pPr>
    </w:p>
    <w:p w:rsidR="00C9139E" w:rsidRDefault="00C9139E" w:rsidP="00071E2C">
      <w:pPr>
        <w:rPr>
          <w:rFonts w:ascii="Times New Roman" w:hAnsi="Times New Roman" w:cs="Times New Roman"/>
          <w:lang w:val="en-US"/>
        </w:rPr>
      </w:pPr>
    </w:p>
    <w:p w:rsidR="00C9139E" w:rsidRDefault="00C9139E" w:rsidP="00071E2C">
      <w:pPr>
        <w:rPr>
          <w:rFonts w:ascii="Times New Roman" w:hAnsi="Times New Roman" w:cs="Times New Roman"/>
          <w:lang w:val="en-US"/>
        </w:rPr>
      </w:pPr>
    </w:p>
    <w:p w:rsidR="00C9139E" w:rsidRPr="005B0427" w:rsidRDefault="00C9139E" w:rsidP="00071E2C">
      <w:pPr>
        <w:rPr>
          <w:rFonts w:ascii="Times New Roman" w:hAnsi="Times New Roman" w:cs="Times New Roman"/>
          <w:lang w:val="en-US"/>
        </w:rPr>
      </w:pPr>
    </w:p>
    <w:p w:rsidR="00071E2C" w:rsidRPr="005B0427" w:rsidRDefault="00071E2C" w:rsidP="00071E2C">
      <w:pPr>
        <w:ind w:left="2832" w:firstLine="708"/>
        <w:rPr>
          <w:rFonts w:ascii="Times New Roman" w:hAnsi="Times New Roman" w:cs="Times New Roman"/>
          <w:b/>
          <w:sz w:val="32"/>
          <w:szCs w:val="32"/>
          <w:lang w:val="en-US"/>
        </w:rPr>
      </w:pPr>
      <w:r w:rsidRPr="005B0427">
        <w:rPr>
          <w:rFonts w:ascii="Times New Roman" w:hAnsi="Times New Roman" w:cs="Times New Roman"/>
          <w:b/>
          <w:sz w:val="32"/>
          <w:szCs w:val="32"/>
          <w:lang w:val="en-US"/>
        </w:rPr>
        <w:t>IX. SANCŢIUNI</w:t>
      </w:r>
    </w:p>
    <w:p w:rsidR="00071E2C" w:rsidRPr="005B0427" w:rsidRDefault="00071E2C" w:rsidP="00071E2C">
      <w:pPr>
        <w:ind w:firstLine="708"/>
        <w:rPr>
          <w:rFonts w:ascii="Times New Roman" w:hAnsi="Times New Roman" w:cs="Times New Roman"/>
          <w:lang w:val="en-US"/>
        </w:rPr>
      </w:pPr>
      <w:proofErr w:type="gramStart"/>
      <w:r w:rsidRPr="005B0427">
        <w:rPr>
          <w:rFonts w:ascii="Times New Roman" w:hAnsi="Times New Roman" w:cs="Times New Roman"/>
          <w:lang w:val="en-US"/>
        </w:rPr>
        <w:t>În conformitate cu prevederile Legii nr.</w:t>
      </w:r>
      <w:proofErr w:type="gramEnd"/>
      <w:r w:rsidRPr="005B0427">
        <w:rPr>
          <w:rFonts w:ascii="Times New Roman" w:hAnsi="Times New Roman" w:cs="Times New Roman"/>
          <w:lang w:val="en-US"/>
        </w:rPr>
        <w:t xml:space="preserve"> 227/2015 privind Codul fiscal, constituie contravenţii următoarele fapte, dacă nu au fost săvârșite în astfel de condiții încât </w:t>
      </w:r>
      <w:proofErr w:type="gramStart"/>
      <w:r w:rsidRPr="005B0427">
        <w:rPr>
          <w:rFonts w:ascii="Times New Roman" w:hAnsi="Times New Roman" w:cs="Times New Roman"/>
          <w:lang w:val="en-US"/>
        </w:rPr>
        <w:t>să</w:t>
      </w:r>
      <w:proofErr w:type="gramEnd"/>
      <w:r w:rsidRPr="005B0427">
        <w:rPr>
          <w:rFonts w:ascii="Times New Roman" w:hAnsi="Times New Roman" w:cs="Times New Roman"/>
          <w:lang w:val="en-US"/>
        </w:rPr>
        <w:t xml:space="preserve"> fie considerate, potrivit legii, infracțiuni: </w:t>
      </w:r>
    </w:p>
    <w:p w:rsidR="00071E2C" w:rsidRPr="005B0427" w:rsidRDefault="00071E2C" w:rsidP="00071E2C">
      <w:pPr>
        <w:ind w:firstLine="708"/>
        <w:rPr>
          <w:rFonts w:ascii="Times New Roman" w:hAnsi="Times New Roman" w:cs="Times New Roman"/>
          <w:lang w:val="en-US"/>
        </w:rPr>
      </w:pPr>
      <w:r w:rsidRPr="005B0427">
        <w:rPr>
          <w:rFonts w:ascii="Times New Roman" w:hAnsi="Times New Roman" w:cs="Times New Roman"/>
          <w:lang w:val="en-US"/>
        </w:rPr>
        <w:t xml:space="preserve">a) </w:t>
      </w:r>
      <w:proofErr w:type="gramStart"/>
      <w:r w:rsidRPr="005B0427">
        <w:rPr>
          <w:rFonts w:ascii="Times New Roman" w:hAnsi="Times New Roman" w:cs="Times New Roman"/>
          <w:lang w:val="en-US"/>
        </w:rPr>
        <w:t>depunerea</w:t>
      </w:r>
      <w:proofErr w:type="gramEnd"/>
      <w:r w:rsidRPr="005B0427">
        <w:rPr>
          <w:rFonts w:ascii="Times New Roman" w:hAnsi="Times New Roman" w:cs="Times New Roman"/>
          <w:lang w:val="en-US"/>
        </w:rPr>
        <w:t xml:space="preserve"> peste termen a declaraţiilor de impunere prevăzute la art. </w:t>
      </w:r>
      <w:proofErr w:type="gramStart"/>
      <w:r w:rsidRPr="005B0427">
        <w:rPr>
          <w:rFonts w:ascii="Times New Roman" w:hAnsi="Times New Roman" w:cs="Times New Roman"/>
          <w:lang w:val="en-US"/>
        </w:rPr>
        <w:t>461 alin.</w:t>
      </w:r>
      <w:proofErr w:type="gramEnd"/>
      <w:r w:rsidRPr="005B0427">
        <w:rPr>
          <w:rFonts w:ascii="Times New Roman" w:hAnsi="Times New Roman" w:cs="Times New Roman"/>
          <w:lang w:val="en-US"/>
        </w:rPr>
        <w:t xml:space="preserve"> (2), (6), (7), alin. (10) </w:t>
      </w:r>
      <w:proofErr w:type="gramStart"/>
      <w:r w:rsidRPr="005B0427">
        <w:rPr>
          <w:rFonts w:ascii="Times New Roman" w:hAnsi="Times New Roman" w:cs="Times New Roman"/>
          <w:lang w:val="en-US"/>
        </w:rPr>
        <w:t>lit</w:t>
      </w:r>
      <w:proofErr w:type="gramEnd"/>
      <w:r w:rsidRPr="005B0427">
        <w:rPr>
          <w:rFonts w:ascii="Times New Roman" w:hAnsi="Times New Roman" w:cs="Times New Roman"/>
          <w:lang w:val="en-US"/>
        </w:rPr>
        <w:t xml:space="preserve">. c), alin. (12) și (13), art. </w:t>
      </w:r>
      <w:proofErr w:type="gramStart"/>
      <w:r w:rsidRPr="005B0427">
        <w:rPr>
          <w:rFonts w:ascii="Times New Roman" w:hAnsi="Times New Roman" w:cs="Times New Roman"/>
          <w:lang w:val="en-US"/>
        </w:rPr>
        <w:t>466 alin.</w:t>
      </w:r>
      <w:proofErr w:type="gramEnd"/>
      <w:r w:rsidRPr="005B0427">
        <w:rPr>
          <w:rFonts w:ascii="Times New Roman" w:hAnsi="Times New Roman" w:cs="Times New Roman"/>
          <w:lang w:val="en-US"/>
        </w:rPr>
        <w:t xml:space="preserve"> (2), (5), alin. (7) </w:t>
      </w:r>
      <w:proofErr w:type="gramStart"/>
      <w:r w:rsidRPr="005B0427">
        <w:rPr>
          <w:rFonts w:ascii="Times New Roman" w:hAnsi="Times New Roman" w:cs="Times New Roman"/>
          <w:lang w:val="en-US"/>
        </w:rPr>
        <w:t>lit</w:t>
      </w:r>
      <w:proofErr w:type="gramEnd"/>
      <w:r w:rsidRPr="005B0427">
        <w:rPr>
          <w:rFonts w:ascii="Times New Roman" w:hAnsi="Times New Roman" w:cs="Times New Roman"/>
          <w:lang w:val="en-US"/>
        </w:rPr>
        <w:t xml:space="preserve">. c), alin. (9) și (10), art. </w:t>
      </w:r>
      <w:proofErr w:type="gramStart"/>
      <w:r w:rsidRPr="005B0427">
        <w:rPr>
          <w:rFonts w:ascii="Times New Roman" w:hAnsi="Times New Roman" w:cs="Times New Roman"/>
          <w:lang w:val="en-US"/>
        </w:rPr>
        <w:t>471 alin.</w:t>
      </w:r>
      <w:proofErr w:type="gramEnd"/>
      <w:r w:rsidRPr="005B0427">
        <w:rPr>
          <w:rFonts w:ascii="Times New Roman" w:hAnsi="Times New Roman" w:cs="Times New Roman"/>
          <w:lang w:val="en-US"/>
        </w:rPr>
        <w:t xml:space="preserve"> (2), (4), (5) și alin. (6) </w:t>
      </w:r>
      <w:proofErr w:type="gramStart"/>
      <w:r w:rsidRPr="005B0427">
        <w:rPr>
          <w:rFonts w:ascii="Times New Roman" w:hAnsi="Times New Roman" w:cs="Times New Roman"/>
          <w:lang w:val="en-US"/>
        </w:rPr>
        <w:t>lit</w:t>
      </w:r>
      <w:proofErr w:type="gramEnd"/>
      <w:r w:rsidRPr="005B0427">
        <w:rPr>
          <w:rFonts w:ascii="Times New Roman" w:hAnsi="Times New Roman" w:cs="Times New Roman"/>
          <w:lang w:val="en-US"/>
        </w:rPr>
        <w:t xml:space="preserve">. b) și c), art. </w:t>
      </w:r>
      <w:proofErr w:type="gramStart"/>
      <w:r w:rsidRPr="005B0427">
        <w:rPr>
          <w:rFonts w:ascii="Times New Roman" w:hAnsi="Times New Roman" w:cs="Times New Roman"/>
          <w:lang w:val="en-US"/>
        </w:rPr>
        <w:t>474 alin.</w:t>
      </w:r>
      <w:proofErr w:type="gramEnd"/>
      <w:r w:rsidRPr="005B0427">
        <w:rPr>
          <w:rFonts w:ascii="Times New Roman" w:hAnsi="Times New Roman" w:cs="Times New Roman"/>
          <w:lang w:val="en-US"/>
        </w:rPr>
        <w:t xml:space="preserve"> (7) </w:t>
      </w:r>
      <w:proofErr w:type="gramStart"/>
      <w:r w:rsidRPr="005B0427">
        <w:rPr>
          <w:rFonts w:ascii="Times New Roman" w:hAnsi="Times New Roman" w:cs="Times New Roman"/>
          <w:lang w:val="en-US"/>
        </w:rPr>
        <w:t>lit</w:t>
      </w:r>
      <w:proofErr w:type="gramEnd"/>
      <w:r w:rsidRPr="005B0427">
        <w:rPr>
          <w:rFonts w:ascii="Times New Roman" w:hAnsi="Times New Roman" w:cs="Times New Roman"/>
          <w:lang w:val="en-US"/>
        </w:rPr>
        <w:t>. c), alin. (11</w:t>
      </w:r>
      <w:proofErr w:type="gramStart"/>
      <w:r w:rsidRPr="005B0427">
        <w:rPr>
          <w:rFonts w:ascii="Times New Roman" w:hAnsi="Times New Roman" w:cs="Times New Roman"/>
          <w:lang w:val="en-US"/>
        </w:rPr>
        <w:t>) ,</w:t>
      </w:r>
      <w:proofErr w:type="gramEnd"/>
      <w:r w:rsidRPr="005B0427">
        <w:rPr>
          <w:rFonts w:ascii="Times New Roman" w:hAnsi="Times New Roman" w:cs="Times New Roman"/>
          <w:lang w:val="en-US"/>
        </w:rPr>
        <w:t xml:space="preserve"> art. </w:t>
      </w:r>
      <w:proofErr w:type="gramStart"/>
      <w:r w:rsidRPr="005B0427">
        <w:rPr>
          <w:rFonts w:ascii="Times New Roman" w:hAnsi="Times New Roman" w:cs="Times New Roman"/>
          <w:lang w:val="en-US"/>
        </w:rPr>
        <w:t>478 alin.</w:t>
      </w:r>
      <w:proofErr w:type="gramEnd"/>
      <w:r w:rsidRPr="005B0427">
        <w:rPr>
          <w:rFonts w:ascii="Times New Roman" w:hAnsi="Times New Roman" w:cs="Times New Roman"/>
          <w:lang w:val="en-US"/>
        </w:rPr>
        <w:t xml:space="preserve"> (5) și art. </w:t>
      </w:r>
      <w:proofErr w:type="gramStart"/>
      <w:r w:rsidRPr="005B0427">
        <w:rPr>
          <w:rFonts w:ascii="Times New Roman" w:hAnsi="Times New Roman" w:cs="Times New Roman"/>
          <w:lang w:val="en-US"/>
        </w:rPr>
        <w:t>483 alin.</w:t>
      </w:r>
      <w:proofErr w:type="gramEnd"/>
      <w:r w:rsidRPr="005B0427">
        <w:rPr>
          <w:rFonts w:ascii="Times New Roman" w:hAnsi="Times New Roman" w:cs="Times New Roman"/>
          <w:lang w:val="en-US"/>
        </w:rPr>
        <w:t xml:space="preserve"> (2); </w:t>
      </w:r>
    </w:p>
    <w:p w:rsidR="00071E2C" w:rsidRPr="005B0427" w:rsidRDefault="00071E2C" w:rsidP="00071E2C">
      <w:pPr>
        <w:ind w:firstLine="708"/>
        <w:rPr>
          <w:rFonts w:ascii="Times New Roman" w:hAnsi="Times New Roman" w:cs="Times New Roman"/>
          <w:lang w:val="en-US"/>
        </w:rPr>
      </w:pPr>
      <w:r w:rsidRPr="005B0427">
        <w:rPr>
          <w:rFonts w:ascii="Times New Roman" w:hAnsi="Times New Roman" w:cs="Times New Roman"/>
          <w:lang w:val="en-US"/>
        </w:rPr>
        <w:t xml:space="preserve">b) </w:t>
      </w:r>
      <w:proofErr w:type="gramStart"/>
      <w:r w:rsidRPr="005B0427">
        <w:rPr>
          <w:rFonts w:ascii="Times New Roman" w:hAnsi="Times New Roman" w:cs="Times New Roman"/>
          <w:lang w:val="en-US"/>
        </w:rPr>
        <w:t>nedepunerea</w:t>
      </w:r>
      <w:proofErr w:type="gramEnd"/>
      <w:r w:rsidRPr="005B0427">
        <w:rPr>
          <w:rFonts w:ascii="Times New Roman" w:hAnsi="Times New Roman" w:cs="Times New Roman"/>
          <w:lang w:val="en-US"/>
        </w:rPr>
        <w:t xml:space="preserve"> declaraţiilor de impunere prevăzute la art. </w:t>
      </w:r>
      <w:proofErr w:type="gramStart"/>
      <w:r w:rsidRPr="005B0427">
        <w:rPr>
          <w:rFonts w:ascii="Times New Roman" w:hAnsi="Times New Roman" w:cs="Times New Roman"/>
          <w:lang w:val="en-US"/>
        </w:rPr>
        <w:t>461 alin.</w:t>
      </w:r>
      <w:proofErr w:type="gramEnd"/>
      <w:r w:rsidRPr="005B0427">
        <w:rPr>
          <w:rFonts w:ascii="Times New Roman" w:hAnsi="Times New Roman" w:cs="Times New Roman"/>
          <w:lang w:val="en-US"/>
        </w:rPr>
        <w:t xml:space="preserve"> (2), (6), (7), alin. (10) </w:t>
      </w:r>
      <w:proofErr w:type="gramStart"/>
      <w:r w:rsidRPr="005B0427">
        <w:rPr>
          <w:rFonts w:ascii="Times New Roman" w:hAnsi="Times New Roman" w:cs="Times New Roman"/>
          <w:lang w:val="en-US"/>
        </w:rPr>
        <w:t>lit</w:t>
      </w:r>
      <w:proofErr w:type="gramEnd"/>
      <w:r w:rsidRPr="005B0427">
        <w:rPr>
          <w:rFonts w:ascii="Times New Roman" w:hAnsi="Times New Roman" w:cs="Times New Roman"/>
          <w:lang w:val="en-US"/>
        </w:rPr>
        <w:t xml:space="preserve">. c), alin. (12) și (13), art. </w:t>
      </w:r>
      <w:proofErr w:type="gramStart"/>
      <w:r w:rsidRPr="005B0427">
        <w:rPr>
          <w:rFonts w:ascii="Times New Roman" w:hAnsi="Times New Roman" w:cs="Times New Roman"/>
          <w:lang w:val="en-US"/>
        </w:rPr>
        <w:t>466 alin.</w:t>
      </w:r>
      <w:proofErr w:type="gramEnd"/>
      <w:r w:rsidRPr="005B0427">
        <w:rPr>
          <w:rFonts w:ascii="Times New Roman" w:hAnsi="Times New Roman" w:cs="Times New Roman"/>
          <w:lang w:val="en-US"/>
        </w:rPr>
        <w:t xml:space="preserve"> (2), (5) și alin. (7) </w:t>
      </w:r>
      <w:proofErr w:type="gramStart"/>
      <w:r w:rsidRPr="005B0427">
        <w:rPr>
          <w:rFonts w:ascii="Times New Roman" w:hAnsi="Times New Roman" w:cs="Times New Roman"/>
          <w:lang w:val="en-US"/>
        </w:rPr>
        <w:t>lit</w:t>
      </w:r>
      <w:proofErr w:type="gramEnd"/>
      <w:r w:rsidRPr="005B0427">
        <w:rPr>
          <w:rFonts w:ascii="Times New Roman" w:hAnsi="Times New Roman" w:cs="Times New Roman"/>
          <w:lang w:val="en-US"/>
        </w:rPr>
        <w:t xml:space="preserve">. c), alin. (9) și (10), art. </w:t>
      </w:r>
      <w:proofErr w:type="gramStart"/>
      <w:r w:rsidRPr="005B0427">
        <w:rPr>
          <w:rFonts w:ascii="Times New Roman" w:hAnsi="Times New Roman" w:cs="Times New Roman"/>
          <w:lang w:val="en-US"/>
        </w:rPr>
        <w:t>471 alin.</w:t>
      </w:r>
      <w:proofErr w:type="gramEnd"/>
      <w:r w:rsidRPr="005B0427">
        <w:rPr>
          <w:rFonts w:ascii="Times New Roman" w:hAnsi="Times New Roman" w:cs="Times New Roman"/>
          <w:lang w:val="en-US"/>
        </w:rPr>
        <w:t xml:space="preserve"> (2), (4), (5) și alin. (6) </w:t>
      </w:r>
      <w:proofErr w:type="gramStart"/>
      <w:r w:rsidRPr="005B0427">
        <w:rPr>
          <w:rFonts w:ascii="Times New Roman" w:hAnsi="Times New Roman" w:cs="Times New Roman"/>
          <w:lang w:val="en-US"/>
        </w:rPr>
        <w:t>lit</w:t>
      </w:r>
      <w:proofErr w:type="gramEnd"/>
      <w:r w:rsidRPr="005B0427">
        <w:rPr>
          <w:rFonts w:ascii="Times New Roman" w:hAnsi="Times New Roman" w:cs="Times New Roman"/>
          <w:lang w:val="en-US"/>
        </w:rPr>
        <w:t xml:space="preserve">. b) și c), art. </w:t>
      </w:r>
      <w:proofErr w:type="gramStart"/>
      <w:r w:rsidRPr="005B0427">
        <w:rPr>
          <w:rFonts w:ascii="Times New Roman" w:hAnsi="Times New Roman" w:cs="Times New Roman"/>
          <w:lang w:val="en-US"/>
        </w:rPr>
        <w:t>474 alin.</w:t>
      </w:r>
      <w:proofErr w:type="gramEnd"/>
      <w:r w:rsidRPr="005B0427">
        <w:rPr>
          <w:rFonts w:ascii="Times New Roman" w:hAnsi="Times New Roman" w:cs="Times New Roman"/>
          <w:lang w:val="en-US"/>
        </w:rPr>
        <w:t xml:space="preserve"> (7) </w:t>
      </w:r>
      <w:proofErr w:type="gramStart"/>
      <w:r w:rsidRPr="005B0427">
        <w:rPr>
          <w:rFonts w:ascii="Times New Roman" w:hAnsi="Times New Roman" w:cs="Times New Roman"/>
          <w:lang w:val="en-US"/>
        </w:rPr>
        <w:t>lit</w:t>
      </w:r>
      <w:proofErr w:type="gramEnd"/>
      <w:r w:rsidRPr="005B0427">
        <w:rPr>
          <w:rFonts w:ascii="Times New Roman" w:hAnsi="Times New Roman" w:cs="Times New Roman"/>
          <w:lang w:val="en-US"/>
        </w:rPr>
        <w:t xml:space="preserve">. c), alin. (11), art. </w:t>
      </w:r>
      <w:proofErr w:type="gramStart"/>
      <w:r w:rsidRPr="005B0427">
        <w:rPr>
          <w:rFonts w:ascii="Times New Roman" w:hAnsi="Times New Roman" w:cs="Times New Roman"/>
          <w:lang w:val="en-US"/>
        </w:rPr>
        <w:t>478 alin.</w:t>
      </w:r>
      <w:proofErr w:type="gramEnd"/>
      <w:r w:rsidRPr="005B0427">
        <w:rPr>
          <w:rFonts w:ascii="Times New Roman" w:hAnsi="Times New Roman" w:cs="Times New Roman"/>
          <w:lang w:val="en-US"/>
        </w:rPr>
        <w:t xml:space="preserve"> (5) și art.483 alin</w:t>
      </w:r>
      <w:proofErr w:type="gramStart"/>
      <w:r w:rsidRPr="005B0427">
        <w:rPr>
          <w:rFonts w:ascii="Times New Roman" w:hAnsi="Times New Roman" w:cs="Times New Roman"/>
          <w:lang w:val="en-US"/>
        </w:rPr>
        <w:t>.(</w:t>
      </w:r>
      <w:proofErr w:type="gramEnd"/>
      <w:r w:rsidRPr="005B0427">
        <w:rPr>
          <w:rFonts w:ascii="Times New Roman" w:hAnsi="Times New Roman" w:cs="Times New Roman"/>
          <w:lang w:val="en-US"/>
        </w:rPr>
        <w:t>2);</w:t>
      </w:r>
    </w:p>
    <w:p w:rsidR="00071E2C" w:rsidRPr="005B0427" w:rsidRDefault="00071E2C" w:rsidP="00071E2C">
      <w:pPr>
        <w:ind w:firstLine="708"/>
        <w:rPr>
          <w:rFonts w:ascii="Times New Roman" w:hAnsi="Times New Roman" w:cs="Times New Roman"/>
          <w:lang w:val="en-US"/>
        </w:rPr>
      </w:pPr>
      <w:r w:rsidRPr="005B0427">
        <w:rPr>
          <w:rFonts w:ascii="Times New Roman" w:hAnsi="Times New Roman" w:cs="Times New Roman"/>
          <w:lang w:val="en-US"/>
        </w:rPr>
        <w:t xml:space="preserve">c) </w:t>
      </w:r>
      <w:proofErr w:type="gramStart"/>
      <w:r w:rsidRPr="005B0427">
        <w:rPr>
          <w:rFonts w:ascii="Times New Roman" w:hAnsi="Times New Roman" w:cs="Times New Roman"/>
          <w:lang w:val="en-US"/>
        </w:rPr>
        <w:t>necomunicarea</w:t>
      </w:r>
      <w:proofErr w:type="gramEnd"/>
      <w:r w:rsidRPr="005B0427">
        <w:rPr>
          <w:rFonts w:ascii="Times New Roman" w:hAnsi="Times New Roman" w:cs="Times New Roman"/>
          <w:lang w:val="en-US"/>
        </w:rPr>
        <w:t xml:space="preserve"> informaţiilor şi a documentelor de natura celor prevăzute la art. 494. </w:t>
      </w:r>
      <w:proofErr w:type="gramStart"/>
      <w:r w:rsidRPr="005B0427">
        <w:rPr>
          <w:rFonts w:ascii="Times New Roman" w:hAnsi="Times New Roman" w:cs="Times New Roman"/>
          <w:lang w:val="en-US"/>
        </w:rPr>
        <w:t>alin</w:t>
      </w:r>
      <w:proofErr w:type="gramEnd"/>
      <w:r w:rsidRPr="005B0427">
        <w:rPr>
          <w:rFonts w:ascii="Times New Roman" w:hAnsi="Times New Roman" w:cs="Times New Roman"/>
          <w:lang w:val="en-US"/>
        </w:rPr>
        <w:t xml:space="preserve">. (12) </w:t>
      </w:r>
      <w:proofErr w:type="gramStart"/>
      <w:r w:rsidRPr="005B0427">
        <w:rPr>
          <w:rFonts w:ascii="Times New Roman" w:hAnsi="Times New Roman" w:cs="Times New Roman"/>
          <w:lang w:val="en-US"/>
        </w:rPr>
        <w:t>în</w:t>
      </w:r>
      <w:proofErr w:type="gramEnd"/>
      <w:r w:rsidRPr="005B0427">
        <w:rPr>
          <w:rFonts w:ascii="Times New Roman" w:hAnsi="Times New Roman" w:cs="Times New Roman"/>
          <w:lang w:val="en-US"/>
        </w:rPr>
        <w:t xml:space="preserve"> termen de cel mult 15 zile lucrătoare de la data primirii solicitării.  </w:t>
      </w:r>
    </w:p>
    <w:p w:rsidR="00071E2C" w:rsidRPr="005B0427" w:rsidRDefault="00071E2C" w:rsidP="00071E2C">
      <w:pPr>
        <w:rPr>
          <w:rFonts w:ascii="Times New Roman" w:hAnsi="Times New Roman" w:cs="Times New Roman"/>
          <w:lang w:val="en-US"/>
        </w:rPr>
      </w:pPr>
    </w:p>
    <w:tbl>
      <w:tblPr>
        <w:tblStyle w:val="TableGrid"/>
        <w:tblW w:w="0" w:type="auto"/>
        <w:tblLook w:val="04A0"/>
      </w:tblPr>
      <w:tblGrid>
        <w:gridCol w:w="2093"/>
        <w:gridCol w:w="8894"/>
      </w:tblGrid>
      <w:tr w:rsidR="00071E2C" w:rsidRPr="005B0427" w:rsidTr="00AE59CA">
        <w:tc>
          <w:tcPr>
            <w:tcW w:w="10987" w:type="dxa"/>
            <w:gridSpan w:val="2"/>
          </w:tcPr>
          <w:p w:rsidR="00071E2C" w:rsidRPr="005B0427" w:rsidRDefault="00071E2C" w:rsidP="00AE59CA">
            <w:pPr>
              <w:jc w:val="center"/>
              <w:rPr>
                <w:rFonts w:ascii="Times New Roman" w:hAnsi="Times New Roman" w:cs="Times New Roman"/>
                <w:b/>
                <w:sz w:val="24"/>
                <w:szCs w:val="24"/>
                <w:lang w:val="en-US"/>
              </w:rPr>
            </w:pPr>
            <w:r w:rsidRPr="005B0427">
              <w:rPr>
                <w:rFonts w:ascii="Times New Roman" w:hAnsi="Times New Roman" w:cs="Times New Roman"/>
                <w:b/>
                <w:sz w:val="24"/>
                <w:szCs w:val="24"/>
                <w:lang w:val="en-US"/>
              </w:rPr>
              <w:t>LIMITELE MINIME ŞI MAXIME ALE AMENZILOR ÎN CAZUL PERSOANELOR FIZICE</w:t>
            </w:r>
          </w:p>
        </w:tc>
      </w:tr>
      <w:tr w:rsidR="00071E2C" w:rsidRPr="005B0427" w:rsidTr="00AE59CA">
        <w:tc>
          <w:tcPr>
            <w:tcW w:w="2093" w:type="dxa"/>
          </w:tcPr>
          <w:p w:rsidR="00071E2C" w:rsidRPr="005B0427" w:rsidRDefault="00071E2C" w:rsidP="00AE59CA">
            <w:pPr>
              <w:rPr>
                <w:rFonts w:ascii="Times New Roman" w:hAnsi="Times New Roman" w:cs="Times New Roman"/>
              </w:rPr>
            </w:pPr>
            <w:r w:rsidRPr="005B0427">
              <w:rPr>
                <w:rFonts w:ascii="Times New Roman" w:hAnsi="Times New Roman" w:cs="Times New Roman"/>
              </w:rPr>
              <w:t>Art. 493 alin. (3)</w:t>
            </w:r>
          </w:p>
        </w:tc>
        <w:tc>
          <w:tcPr>
            <w:tcW w:w="8894" w:type="dxa"/>
          </w:tcPr>
          <w:p w:rsidR="00071E2C" w:rsidRPr="005B0427" w:rsidRDefault="00071E2C" w:rsidP="00722634">
            <w:pPr>
              <w:rPr>
                <w:rFonts w:ascii="Times New Roman" w:hAnsi="Times New Roman" w:cs="Times New Roman"/>
              </w:rPr>
            </w:pPr>
            <w:r w:rsidRPr="005B0427">
              <w:rPr>
                <w:rFonts w:ascii="Times New Roman" w:hAnsi="Times New Roman" w:cs="Times New Roman"/>
              </w:rPr>
              <w:t xml:space="preserve">Contravenţia prevăzută la alin. (2) lit. a) se sancţionează cu amendă de la </w:t>
            </w:r>
            <w:r w:rsidR="00EF0DC5" w:rsidRPr="005B0427">
              <w:rPr>
                <w:rFonts w:ascii="Times New Roman" w:hAnsi="Times New Roman" w:cs="Times New Roman"/>
              </w:rPr>
              <w:t>8</w:t>
            </w:r>
            <w:r w:rsidR="00722634" w:rsidRPr="005B0427">
              <w:rPr>
                <w:rFonts w:ascii="Times New Roman" w:hAnsi="Times New Roman" w:cs="Times New Roman"/>
              </w:rPr>
              <w:t>7</w:t>
            </w:r>
            <w:r w:rsidRPr="005B0427">
              <w:rPr>
                <w:rFonts w:ascii="Times New Roman" w:hAnsi="Times New Roman" w:cs="Times New Roman"/>
              </w:rPr>
              <w:t xml:space="preserve"> lei la </w:t>
            </w:r>
            <w:r w:rsidR="00722634" w:rsidRPr="005B0427">
              <w:rPr>
                <w:rFonts w:ascii="Times New Roman" w:hAnsi="Times New Roman" w:cs="Times New Roman"/>
              </w:rPr>
              <w:t>342</w:t>
            </w:r>
            <w:r w:rsidRPr="005B0427">
              <w:rPr>
                <w:rFonts w:ascii="Times New Roman" w:hAnsi="Times New Roman" w:cs="Times New Roman"/>
              </w:rPr>
              <w:t xml:space="preserve"> lei, iar cele de la lit. b)-d) cu amendă de la </w:t>
            </w:r>
            <w:r w:rsidR="00722634" w:rsidRPr="005B0427">
              <w:rPr>
                <w:rFonts w:ascii="Times New Roman" w:hAnsi="Times New Roman" w:cs="Times New Roman"/>
              </w:rPr>
              <w:t>342</w:t>
            </w:r>
            <w:r w:rsidRPr="005B0427">
              <w:rPr>
                <w:rFonts w:ascii="Times New Roman" w:hAnsi="Times New Roman" w:cs="Times New Roman"/>
              </w:rPr>
              <w:t xml:space="preserve"> de lei la </w:t>
            </w:r>
            <w:r w:rsidR="00722634" w:rsidRPr="005B0427">
              <w:rPr>
                <w:rFonts w:ascii="Times New Roman" w:hAnsi="Times New Roman" w:cs="Times New Roman"/>
              </w:rPr>
              <w:t>853</w:t>
            </w:r>
            <w:r w:rsidRPr="005B0427">
              <w:rPr>
                <w:rFonts w:ascii="Times New Roman" w:hAnsi="Times New Roman" w:cs="Times New Roman"/>
              </w:rPr>
              <w:t>de lei</w:t>
            </w:r>
          </w:p>
        </w:tc>
      </w:tr>
      <w:tr w:rsidR="00071E2C" w:rsidRPr="005B0427" w:rsidTr="00AE59CA">
        <w:tc>
          <w:tcPr>
            <w:tcW w:w="2093" w:type="dxa"/>
          </w:tcPr>
          <w:p w:rsidR="00071E2C" w:rsidRPr="005B0427" w:rsidRDefault="00071E2C" w:rsidP="00AE59CA">
            <w:pPr>
              <w:rPr>
                <w:rFonts w:ascii="Times New Roman" w:hAnsi="Times New Roman" w:cs="Times New Roman"/>
              </w:rPr>
            </w:pPr>
            <w:r w:rsidRPr="005B0427">
              <w:rPr>
                <w:rFonts w:ascii="Times New Roman" w:hAnsi="Times New Roman" w:cs="Times New Roman"/>
              </w:rPr>
              <w:lastRenderedPageBreak/>
              <w:t>Art. 493 alin. (4)</w:t>
            </w:r>
          </w:p>
        </w:tc>
        <w:tc>
          <w:tcPr>
            <w:tcW w:w="8894" w:type="dxa"/>
          </w:tcPr>
          <w:p w:rsidR="00071E2C" w:rsidRPr="005B0427" w:rsidRDefault="00071E2C" w:rsidP="00722634">
            <w:pPr>
              <w:rPr>
                <w:rFonts w:ascii="Times New Roman" w:hAnsi="Times New Roman" w:cs="Times New Roman"/>
              </w:rPr>
            </w:pPr>
            <w:r w:rsidRPr="005B0427">
              <w:rPr>
                <w:rFonts w:ascii="Times New Roman" w:hAnsi="Times New Roman" w:cs="Times New Roman"/>
              </w:rPr>
              <w:t xml:space="preserve">Încălcarea normelor tehnice privind tipărirea, înregistrarea, vânzarea, evidenţa şi gestionarea, după caz, a abonamentelor şi a biletelor de intrare la spectacole  constituie contravenţie şi se sancţionează cu amendă de la </w:t>
            </w:r>
            <w:r w:rsidR="00722634" w:rsidRPr="005B0427">
              <w:rPr>
                <w:rFonts w:ascii="Times New Roman" w:hAnsi="Times New Roman" w:cs="Times New Roman"/>
              </w:rPr>
              <w:t>853</w:t>
            </w:r>
            <w:r w:rsidRPr="005B0427">
              <w:rPr>
                <w:rFonts w:ascii="Times New Roman" w:hAnsi="Times New Roman" w:cs="Times New Roman"/>
              </w:rPr>
              <w:t xml:space="preserve"> de lei la </w:t>
            </w:r>
            <w:r w:rsidR="00722634" w:rsidRPr="005B0427">
              <w:rPr>
                <w:rFonts w:ascii="Times New Roman" w:hAnsi="Times New Roman" w:cs="Times New Roman"/>
              </w:rPr>
              <w:t>1946</w:t>
            </w:r>
            <w:r w:rsidRPr="005B0427">
              <w:rPr>
                <w:rFonts w:ascii="Times New Roman" w:hAnsi="Times New Roman" w:cs="Times New Roman"/>
              </w:rPr>
              <w:t xml:space="preserve"> lei.</w:t>
            </w:r>
          </w:p>
        </w:tc>
      </w:tr>
      <w:tr w:rsidR="00071E2C" w:rsidRPr="005B0427" w:rsidTr="00AE59CA">
        <w:tc>
          <w:tcPr>
            <w:tcW w:w="10987" w:type="dxa"/>
            <w:gridSpan w:val="2"/>
          </w:tcPr>
          <w:p w:rsidR="00071E2C" w:rsidRPr="005B0427" w:rsidRDefault="00071E2C" w:rsidP="00AE59CA">
            <w:pPr>
              <w:jc w:val="center"/>
              <w:rPr>
                <w:rFonts w:ascii="Times New Roman" w:hAnsi="Times New Roman" w:cs="Times New Roman"/>
                <w:b/>
                <w:sz w:val="24"/>
                <w:szCs w:val="24"/>
                <w:lang w:val="en-US"/>
              </w:rPr>
            </w:pPr>
            <w:r w:rsidRPr="005B0427">
              <w:rPr>
                <w:rFonts w:ascii="Times New Roman" w:hAnsi="Times New Roman" w:cs="Times New Roman"/>
                <w:b/>
                <w:sz w:val="24"/>
                <w:szCs w:val="24"/>
                <w:lang w:val="en-US"/>
              </w:rPr>
              <w:t>LIMITELE MINIME ŞI MAXIME ALE AMENZILOR ÎN CAZUL PERSOANELOR JURIDICE</w:t>
            </w:r>
          </w:p>
        </w:tc>
      </w:tr>
      <w:tr w:rsidR="00071E2C" w:rsidRPr="005B0427" w:rsidTr="00AE59CA">
        <w:tc>
          <w:tcPr>
            <w:tcW w:w="2093" w:type="dxa"/>
          </w:tcPr>
          <w:p w:rsidR="00071E2C" w:rsidRPr="005B0427" w:rsidRDefault="00071E2C" w:rsidP="00AE59CA">
            <w:pPr>
              <w:rPr>
                <w:rFonts w:ascii="Times New Roman" w:hAnsi="Times New Roman" w:cs="Times New Roman"/>
              </w:rPr>
            </w:pPr>
            <w:r w:rsidRPr="005B0427">
              <w:rPr>
                <w:rFonts w:ascii="Times New Roman" w:hAnsi="Times New Roman" w:cs="Times New Roman"/>
              </w:rPr>
              <w:t>Art. 493 alin. (5)</w:t>
            </w:r>
          </w:p>
        </w:tc>
        <w:tc>
          <w:tcPr>
            <w:tcW w:w="8894" w:type="dxa"/>
          </w:tcPr>
          <w:p w:rsidR="00071E2C" w:rsidRPr="005B0427" w:rsidRDefault="00071E2C" w:rsidP="00AE59CA">
            <w:pPr>
              <w:rPr>
                <w:rFonts w:ascii="Times New Roman" w:hAnsi="Times New Roman" w:cs="Times New Roman"/>
              </w:rPr>
            </w:pPr>
            <w:r w:rsidRPr="005B0427">
              <w:rPr>
                <w:rFonts w:ascii="Times New Roman" w:hAnsi="Times New Roman" w:cs="Times New Roman"/>
              </w:rPr>
              <w:t>În cazul persoanelor juridice, limitele minime şi maxime ale amenzilor prevăzute la alin. (3) şi (4) se majorează cu 300%, respectiv:</w:t>
            </w:r>
          </w:p>
          <w:p w:rsidR="00071E2C" w:rsidRPr="005B0427" w:rsidRDefault="00071E2C" w:rsidP="00AE59CA">
            <w:pPr>
              <w:rPr>
                <w:rFonts w:ascii="Times New Roman" w:hAnsi="Times New Roman" w:cs="Times New Roman"/>
              </w:rPr>
            </w:pPr>
            <w:r w:rsidRPr="005B0427">
              <w:rPr>
                <w:rFonts w:ascii="Times New Roman" w:hAnsi="Times New Roman" w:cs="Times New Roman"/>
              </w:rPr>
              <w:t xml:space="preserve">- Contravenţia prevăzută la alin. (2) lit. a) se sancţionează cu amendă de la </w:t>
            </w:r>
            <w:r w:rsidR="00722634" w:rsidRPr="005B0427">
              <w:rPr>
                <w:rFonts w:ascii="Times New Roman" w:hAnsi="Times New Roman" w:cs="Times New Roman"/>
              </w:rPr>
              <w:t>342</w:t>
            </w:r>
            <w:r w:rsidRPr="005B0427">
              <w:rPr>
                <w:rFonts w:ascii="Times New Roman" w:hAnsi="Times New Roman" w:cs="Times New Roman"/>
              </w:rPr>
              <w:t xml:space="preserve"> de lei la </w:t>
            </w:r>
            <w:r w:rsidR="00722634" w:rsidRPr="005B0427">
              <w:rPr>
                <w:rFonts w:ascii="Times New Roman" w:hAnsi="Times New Roman" w:cs="Times New Roman"/>
              </w:rPr>
              <w:t>1368</w:t>
            </w:r>
            <w:r w:rsidRPr="005B0427">
              <w:rPr>
                <w:rFonts w:ascii="Times New Roman" w:hAnsi="Times New Roman" w:cs="Times New Roman"/>
              </w:rPr>
              <w:t xml:space="preserve"> de lei, iar cele de la</w:t>
            </w:r>
            <w:r w:rsidR="00EF0DC5" w:rsidRPr="005B0427">
              <w:rPr>
                <w:rFonts w:ascii="Times New Roman" w:hAnsi="Times New Roman" w:cs="Times New Roman"/>
              </w:rPr>
              <w:t xml:space="preserve"> lit. b)- d) cu amenda de la </w:t>
            </w:r>
            <w:r w:rsidR="00722634" w:rsidRPr="005B0427">
              <w:rPr>
                <w:rFonts w:ascii="Times New Roman" w:hAnsi="Times New Roman" w:cs="Times New Roman"/>
              </w:rPr>
              <w:t>1368</w:t>
            </w:r>
            <w:r w:rsidRPr="005B0427">
              <w:rPr>
                <w:rFonts w:ascii="Times New Roman" w:hAnsi="Times New Roman" w:cs="Times New Roman"/>
              </w:rPr>
              <w:t xml:space="preserve"> lei la </w:t>
            </w:r>
            <w:r w:rsidR="00722634" w:rsidRPr="005B0427">
              <w:rPr>
                <w:rFonts w:ascii="Times New Roman" w:hAnsi="Times New Roman" w:cs="Times New Roman"/>
              </w:rPr>
              <w:t>3411</w:t>
            </w:r>
            <w:r w:rsidRPr="005B0427">
              <w:rPr>
                <w:rFonts w:ascii="Times New Roman" w:hAnsi="Times New Roman" w:cs="Times New Roman"/>
              </w:rPr>
              <w:t xml:space="preserve"> lei.</w:t>
            </w:r>
          </w:p>
          <w:p w:rsidR="00071E2C" w:rsidRPr="005B0427" w:rsidRDefault="00071E2C" w:rsidP="00722634">
            <w:pPr>
              <w:rPr>
                <w:rFonts w:ascii="Times New Roman" w:hAnsi="Times New Roman" w:cs="Times New Roman"/>
              </w:rPr>
            </w:pPr>
            <w:r w:rsidRPr="005B0427">
              <w:rPr>
                <w:rFonts w:ascii="Times New Roman" w:hAnsi="Times New Roman" w:cs="Times New Roman"/>
              </w:rPr>
              <w:t xml:space="preserve">- Încălcarea normelor tehnice privind tipărirea, înregistrarea, vânzarea, evidenţa şi gestionarea, după caz, a abonamentelor şi a biletelor de intrare la spectacole  constituie contravenţie şi se sancţionează cu amendă de la </w:t>
            </w:r>
            <w:r w:rsidR="00722634" w:rsidRPr="005B0427">
              <w:rPr>
                <w:rFonts w:ascii="Times New Roman" w:hAnsi="Times New Roman" w:cs="Times New Roman"/>
              </w:rPr>
              <w:t>1592</w:t>
            </w:r>
            <w:r w:rsidRPr="005B0427">
              <w:rPr>
                <w:rFonts w:ascii="Times New Roman" w:hAnsi="Times New Roman" w:cs="Times New Roman"/>
              </w:rPr>
              <w:t xml:space="preserve"> de lei la </w:t>
            </w:r>
            <w:r w:rsidR="00722634" w:rsidRPr="005B0427">
              <w:rPr>
                <w:rFonts w:ascii="Times New Roman" w:hAnsi="Times New Roman" w:cs="Times New Roman"/>
              </w:rPr>
              <w:t>7736</w:t>
            </w:r>
            <w:r w:rsidRPr="005B0427">
              <w:rPr>
                <w:rFonts w:ascii="Times New Roman" w:hAnsi="Times New Roman" w:cs="Times New Roman"/>
              </w:rPr>
              <w:t xml:space="preserve"> lei.</w:t>
            </w:r>
          </w:p>
        </w:tc>
      </w:tr>
      <w:tr w:rsidR="00071E2C" w:rsidRPr="005B0427" w:rsidTr="00AE59CA">
        <w:tc>
          <w:tcPr>
            <w:tcW w:w="2093" w:type="dxa"/>
          </w:tcPr>
          <w:p w:rsidR="00071E2C" w:rsidRPr="005B0427" w:rsidRDefault="00071E2C" w:rsidP="00AE59CA">
            <w:pPr>
              <w:rPr>
                <w:rFonts w:ascii="Times New Roman" w:hAnsi="Times New Roman" w:cs="Times New Roman"/>
              </w:rPr>
            </w:pPr>
            <w:r w:rsidRPr="005B0427">
              <w:rPr>
                <w:rFonts w:ascii="Times New Roman" w:hAnsi="Times New Roman" w:cs="Times New Roman"/>
              </w:rPr>
              <w:t>Art. 493, alin. (41)</w:t>
            </w:r>
          </w:p>
        </w:tc>
        <w:tc>
          <w:tcPr>
            <w:tcW w:w="8894" w:type="dxa"/>
          </w:tcPr>
          <w:p w:rsidR="00071E2C" w:rsidRPr="005B0427" w:rsidRDefault="00071E2C" w:rsidP="00722634">
            <w:pPr>
              <w:rPr>
                <w:rFonts w:ascii="Times New Roman" w:hAnsi="Times New Roman" w:cs="Times New Roman"/>
              </w:rPr>
            </w:pPr>
            <w:r w:rsidRPr="005B0427">
              <w:rPr>
                <w:rFonts w:ascii="Times New Roman" w:hAnsi="Times New Roman" w:cs="Times New Roman"/>
              </w:rPr>
              <w:t xml:space="preserve">-Contravenţia prevăzută la  art. 493, alin. (41) se sancţionează cu amendă de la </w:t>
            </w:r>
            <w:r w:rsidR="00722634" w:rsidRPr="005B0427">
              <w:rPr>
                <w:rFonts w:ascii="Times New Roman" w:hAnsi="Times New Roman" w:cs="Times New Roman"/>
              </w:rPr>
              <w:t>30</w:t>
            </w:r>
            <w:r w:rsidRPr="005B0427">
              <w:rPr>
                <w:rFonts w:ascii="Times New Roman" w:hAnsi="Times New Roman" w:cs="Times New Roman"/>
              </w:rPr>
              <w:t xml:space="preserve"> la </w:t>
            </w:r>
            <w:r w:rsidR="00722634" w:rsidRPr="005B0427">
              <w:rPr>
                <w:rFonts w:ascii="Times New Roman" w:hAnsi="Times New Roman" w:cs="Times New Roman"/>
              </w:rPr>
              <w:t>3063</w:t>
            </w:r>
            <w:r w:rsidRPr="005B0427">
              <w:rPr>
                <w:rFonts w:ascii="Times New Roman" w:hAnsi="Times New Roman" w:cs="Times New Roman"/>
              </w:rPr>
              <w:t xml:space="preserve"> lei.</w:t>
            </w:r>
          </w:p>
        </w:tc>
      </w:tr>
    </w:tbl>
    <w:p w:rsidR="00071E2C" w:rsidRPr="005B0427" w:rsidRDefault="00071E2C" w:rsidP="00071E2C">
      <w:pPr>
        <w:rPr>
          <w:rFonts w:ascii="Times New Roman" w:hAnsi="Times New Roman" w:cs="Times New Roman"/>
          <w:lang w:val="en-US"/>
        </w:rPr>
      </w:pPr>
    </w:p>
    <w:p w:rsidR="00071E2C" w:rsidRPr="005B0427" w:rsidRDefault="00071E2C" w:rsidP="00071E2C">
      <w:pPr>
        <w:rPr>
          <w:rFonts w:ascii="Times New Roman" w:hAnsi="Times New Roman" w:cs="Times New Roman"/>
          <w:lang w:val="en-US"/>
        </w:rPr>
      </w:pPr>
      <w:r w:rsidRPr="005B0427">
        <w:rPr>
          <w:rFonts w:ascii="Times New Roman" w:hAnsi="Times New Roman" w:cs="Times New Roman"/>
          <w:lang w:val="en-US"/>
        </w:rPr>
        <w:t xml:space="preserve">    </w:t>
      </w:r>
      <w:proofErr w:type="gramStart"/>
      <w:r w:rsidRPr="005B0427">
        <w:rPr>
          <w:rFonts w:ascii="Times New Roman" w:hAnsi="Times New Roman" w:cs="Times New Roman"/>
          <w:lang w:val="en-US"/>
        </w:rPr>
        <w:t>Conform</w:t>
      </w:r>
      <w:proofErr w:type="gramEnd"/>
      <w:r w:rsidRPr="005B0427">
        <w:rPr>
          <w:rFonts w:ascii="Times New Roman" w:hAnsi="Times New Roman" w:cs="Times New Roman"/>
          <w:lang w:val="en-US"/>
        </w:rPr>
        <w:t xml:space="preserve"> art. </w:t>
      </w:r>
      <w:proofErr w:type="gramStart"/>
      <w:r w:rsidRPr="005B0427">
        <w:rPr>
          <w:rFonts w:ascii="Times New Roman" w:hAnsi="Times New Roman" w:cs="Times New Roman"/>
          <w:lang w:val="en-US"/>
        </w:rPr>
        <w:t>493 alin.</w:t>
      </w:r>
      <w:proofErr w:type="gramEnd"/>
      <w:r w:rsidRPr="005B0427">
        <w:rPr>
          <w:rFonts w:ascii="Times New Roman" w:hAnsi="Times New Roman" w:cs="Times New Roman"/>
          <w:lang w:val="en-US"/>
        </w:rPr>
        <w:t xml:space="preserve"> 8 din Legea nr. </w:t>
      </w:r>
      <w:proofErr w:type="gramStart"/>
      <w:r w:rsidRPr="005B0427">
        <w:rPr>
          <w:rFonts w:ascii="Times New Roman" w:hAnsi="Times New Roman" w:cs="Times New Roman"/>
          <w:lang w:val="en-US"/>
        </w:rPr>
        <w:t>227/2015 privind Codul Fiscal, contravenţiilor prevăzute în prezentul articol li se aplică dispoziţiile O.G. nr.</w:t>
      </w:r>
      <w:proofErr w:type="gramEnd"/>
      <w:r w:rsidRPr="005B0427">
        <w:rPr>
          <w:rFonts w:ascii="Times New Roman" w:hAnsi="Times New Roman" w:cs="Times New Roman"/>
          <w:lang w:val="en-US"/>
        </w:rPr>
        <w:t xml:space="preserve"> </w:t>
      </w:r>
      <w:proofErr w:type="gramStart"/>
      <w:r w:rsidRPr="005B0427">
        <w:rPr>
          <w:rFonts w:ascii="Times New Roman" w:hAnsi="Times New Roman" w:cs="Times New Roman"/>
          <w:lang w:val="en-US"/>
        </w:rPr>
        <w:t>2/2001 privind regimul juridic al contravenţiilor, aprobată cu modificările şi completările ulterioare.</w:t>
      </w:r>
      <w:proofErr w:type="gramEnd"/>
    </w:p>
    <w:p w:rsidR="0026590B" w:rsidRPr="005B0427" w:rsidRDefault="0026590B">
      <w:pPr>
        <w:rPr>
          <w:rFonts w:ascii="Times New Roman" w:hAnsi="Times New Roman" w:cs="Times New Roman"/>
        </w:rPr>
      </w:pPr>
      <w:bookmarkStart w:id="0" w:name="_GoBack"/>
      <w:bookmarkEnd w:id="0"/>
    </w:p>
    <w:sectPr w:rsidR="0026590B" w:rsidRPr="005B0427" w:rsidSect="00AE59CA">
      <w:pgSz w:w="11906" w:h="16838"/>
      <w:pgMar w:top="567" w:right="284"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3262"/>
    <w:multiLevelType w:val="hybridMultilevel"/>
    <w:tmpl w:val="1B0057EA"/>
    <w:lvl w:ilvl="0" w:tplc="17544D3A">
      <w:start w:val="1"/>
      <w:numFmt w:val="lowerLetter"/>
      <w:lvlText w:val="%1)"/>
      <w:lvlJc w:val="left"/>
      <w:pPr>
        <w:ind w:left="34" w:hanging="362"/>
      </w:pPr>
      <w:rPr>
        <w:rFonts w:ascii="Cambria" w:eastAsia="Cambria" w:hAnsi="Cambria" w:cs="Cambria" w:hint="default"/>
        <w:b w:val="0"/>
        <w:bCs w:val="0"/>
        <w:i w:val="0"/>
        <w:iCs w:val="0"/>
        <w:spacing w:val="0"/>
        <w:w w:val="113"/>
        <w:sz w:val="16"/>
        <w:szCs w:val="16"/>
        <w:lang w:val="ro-RO" w:eastAsia="en-US" w:bidi="ar-SA"/>
      </w:rPr>
    </w:lvl>
    <w:lvl w:ilvl="1" w:tplc="2FB4563A">
      <w:numFmt w:val="bullet"/>
      <w:lvlText w:val="•"/>
      <w:lvlJc w:val="left"/>
      <w:pPr>
        <w:ind w:left="1113" w:hanging="362"/>
      </w:pPr>
      <w:rPr>
        <w:rFonts w:hint="default"/>
        <w:lang w:val="ro-RO" w:eastAsia="en-US" w:bidi="ar-SA"/>
      </w:rPr>
    </w:lvl>
    <w:lvl w:ilvl="2" w:tplc="74B00D44">
      <w:numFmt w:val="bullet"/>
      <w:lvlText w:val="•"/>
      <w:lvlJc w:val="left"/>
      <w:pPr>
        <w:ind w:left="2186" w:hanging="362"/>
      </w:pPr>
      <w:rPr>
        <w:rFonts w:hint="default"/>
        <w:lang w:val="ro-RO" w:eastAsia="en-US" w:bidi="ar-SA"/>
      </w:rPr>
    </w:lvl>
    <w:lvl w:ilvl="3" w:tplc="5DF62DE6">
      <w:numFmt w:val="bullet"/>
      <w:lvlText w:val="•"/>
      <w:lvlJc w:val="left"/>
      <w:pPr>
        <w:ind w:left="3260" w:hanging="362"/>
      </w:pPr>
      <w:rPr>
        <w:rFonts w:hint="default"/>
        <w:lang w:val="ro-RO" w:eastAsia="en-US" w:bidi="ar-SA"/>
      </w:rPr>
    </w:lvl>
    <w:lvl w:ilvl="4" w:tplc="41222E70">
      <w:numFmt w:val="bullet"/>
      <w:lvlText w:val="•"/>
      <w:lvlJc w:val="left"/>
      <w:pPr>
        <w:ind w:left="4333" w:hanging="362"/>
      </w:pPr>
      <w:rPr>
        <w:rFonts w:hint="default"/>
        <w:lang w:val="ro-RO" w:eastAsia="en-US" w:bidi="ar-SA"/>
      </w:rPr>
    </w:lvl>
    <w:lvl w:ilvl="5" w:tplc="F0B4A8D8">
      <w:numFmt w:val="bullet"/>
      <w:lvlText w:val="•"/>
      <w:lvlJc w:val="left"/>
      <w:pPr>
        <w:ind w:left="5406" w:hanging="362"/>
      </w:pPr>
      <w:rPr>
        <w:rFonts w:hint="default"/>
        <w:lang w:val="ro-RO" w:eastAsia="en-US" w:bidi="ar-SA"/>
      </w:rPr>
    </w:lvl>
    <w:lvl w:ilvl="6" w:tplc="DA4C16E0">
      <w:numFmt w:val="bullet"/>
      <w:lvlText w:val="•"/>
      <w:lvlJc w:val="left"/>
      <w:pPr>
        <w:ind w:left="6480" w:hanging="362"/>
      </w:pPr>
      <w:rPr>
        <w:rFonts w:hint="default"/>
        <w:lang w:val="ro-RO" w:eastAsia="en-US" w:bidi="ar-SA"/>
      </w:rPr>
    </w:lvl>
    <w:lvl w:ilvl="7" w:tplc="0560B6B0">
      <w:numFmt w:val="bullet"/>
      <w:lvlText w:val="•"/>
      <w:lvlJc w:val="left"/>
      <w:pPr>
        <w:ind w:left="7553" w:hanging="362"/>
      </w:pPr>
      <w:rPr>
        <w:rFonts w:hint="default"/>
        <w:lang w:val="ro-RO" w:eastAsia="en-US" w:bidi="ar-SA"/>
      </w:rPr>
    </w:lvl>
    <w:lvl w:ilvl="8" w:tplc="24ECD9BC">
      <w:numFmt w:val="bullet"/>
      <w:lvlText w:val="•"/>
      <w:lvlJc w:val="left"/>
      <w:pPr>
        <w:ind w:left="8626" w:hanging="362"/>
      </w:pPr>
      <w:rPr>
        <w:rFonts w:hint="default"/>
        <w:lang w:val="ro-RO" w:eastAsia="en-US" w:bidi="ar-SA"/>
      </w:rPr>
    </w:lvl>
  </w:abstractNum>
  <w:abstractNum w:abstractNumId="1">
    <w:nsid w:val="0FC1152F"/>
    <w:multiLevelType w:val="hybridMultilevel"/>
    <w:tmpl w:val="B3CAC7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FC12391"/>
    <w:multiLevelType w:val="hybridMultilevel"/>
    <w:tmpl w:val="77BCDA32"/>
    <w:lvl w:ilvl="0" w:tplc="4112BF24">
      <w:start w:val="1"/>
      <w:numFmt w:val="lowerLetter"/>
      <w:lvlText w:val="%1)"/>
      <w:lvlJc w:val="left"/>
      <w:pPr>
        <w:ind w:left="34" w:hanging="362"/>
      </w:pPr>
      <w:rPr>
        <w:rFonts w:ascii="Cambria" w:eastAsia="Cambria" w:hAnsi="Cambria" w:cs="Cambria" w:hint="default"/>
        <w:b w:val="0"/>
        <w:bCs w:val="0"/>
        <w:i w:val="0"/>
        <w:iCs w:val="0"/>
        <w:spacing w:val="0"/>
        <w:w w:val="113"/>
        <w:sz w:val="16"/>
        <w:szCs w:val="16"/>
        <w:lang w:val="ro-RO" w:eastAsia="en-US" w:bidi="ar-SA"/>
      </w:rPr>
    </w:lvl>
    <w:lvl w:ilvl="1" w:tplc="50BA6D0A">
      <w:numFmt w:val="bullet"/>
      <w:lvlText w:val="•"/>
      <w:lvlJc w:val="left"/>
      <w:pPr>
        <w:ind w:left="1113" w:hanging="362"/>
      </w:pPr>
      <w:rPr>
        <w:rFonts w:hint="default"/>
        <w:lang w:val="ro-RO" w:eastAsia="en-US" w:bidi="ar-SA"/>
      </w:rPr>
    </w:lvl>
    <w:lvl w:ilvl="2" w:tplc="AFD85E1E">
      <w:numFmt w:val="bullet"/>
      <w:lvlText w:val="•"/>
      <w:lvlJc w:val="left"/>
      <w:pPr>
        <w:ind w:left="2186" w:hanging="362"/>
      </w:pPr>
      <w:rPr>
        <w:rFonts w:hint="default"/>
        <w:lang w:val="ro-RO" w:eastAsia="en-US" w:bidi="ar-SA"/>
      </w:rPr>
    </w:lvl>
    <w:lvl w:ilvl="3" w:tplc="3260FC5A">
      <w:numFmt w:val="bullet"/>
      <w:lvlText w:val="•"/>
      <w:lvlJc w:val="left"/>
      <w:pPr>
        <w:ind w:left="3260" w:hanging="362"/>
      </w:pPr>
      <w:rPr>
        <w:rFonts w:hint="default"/>
        <w:lang w:val="ro-RO" w:eastAsia="en-US" w:bidi="ar-SA"/>
      </w:rPr>
    </w:lvl>
    <w:lvl w:ilvl="4" w:tplc="AB626190">
      <w:numFmt w:val="bullet"/>
      <w:lvlText w:val="•"/>
      <w:lvlJc w:val="left"/>
      <w:pPr>
        <w:ind w:left="4333" w:hanging="362"/>
      </w:pPr>
      <w:rPr>
        <w:rFonts w:hint="default"/>
        <w:lang w:val="ro-RO" w:eastAsia="en-US" w:bidi="ar-SA"/>
      </w:rPr>
    </w:lvl>
    <w:lvl w:ilvl="5" w:tplc="6A60512A">
      <w:numFmt w:val="bullet"/>
      <w:lvlText w:val="•"/>
      <w:lvlJc w:val="left"/>
      <w:pPr>
        <w:ind w:left="5406" w:hanging="362"/>
      </w:pPr>
      <w:rPr>
        <w:rFonts w:hint="default"/>
        <w:lang w:val="ro-RO" w:eastAsia="en-US" w:bidi="ar-SA"/>
      </w:rPr>
    </w:lvl>
    <w:lvl w:ilvl="6" w:tplc="08260BAE">
      <w:numFmt w:val="bullet"/>
      <w:lvlText w:val="•"/>
      <w:lvlJc w:val="left"/>
      <w:pPr>
        <w:ind w:left="6480" w:hanging="362"/>
      </w:pPr>
      <w:rPr>
        <w:rFonts w:hint="default"/>
        <w:lang w:val="ro-RO" w:eastAsia="en-US" w:bidi="ar-SA"/>
      </w:rPr>
    </w:lvl>
    <w:lvl w:ilvl="7" w:tplc="78D873FC">
      <w:numFmt w:val="bullet"/>
      <w:lvlText w:val="•"/>
      <w:lvlJc w:val="left"/>
      <w:pPr>
        <w:ind w:left="7553" w:hanging="362"/>
      </w:pPr>
      <w:rPr>
        <w:rFonts w:hint="default"/>
        <w:lang w:val="ro-RO" w:eastAsia="en-US" w:bidi="ar-SA"/>
      </w:rPr>
    </w:lvl>
    <w:lvl w:ilvl="8" w:tplc="FA0EA74C">
      <w:numFmt w:val="bullet"/>
      <w:lvlText w:val="•"/>
      <w:lvlJc w:val="left"/>
      <w:pPr>
        <w:ind w:left="8626" w:hanging="362"/>
      </w:pPr>
      <w:rPr>
        <w:rFonts w:hint="default"/>
        <w:lang w:val="ro-RO" w:eastAsia="en-US" w:bidi="ar-SA"/>
      </w:rPr>
    </w:lvl>
  </w:abstractNum>
  <w:abstractNum w:abstractNumId="3">
    <w:nsid w:val="256548AA"/>
    <w:multiLevelType w:val="hybridMultilevel"/>
    <w:tmpl w:val="CDAE2D16"/>
    <w:lvl w:ilvl="0" w:tplc="27E86534">
      <w:start w:val="1"/>
      <w:numFmt w:val="lowerLetter"/>
      <w:lvlText w:val="%1)"/>
      <w:lvlJc w:val="left"/>
      <w:pPr>
        <w:ind w:left="695" w:hanging="209"/>
      </w:pPr>
      <w:rPr>
        <w:rFonts w:ascii="Cambria" w:eastAsia="Cambria" w:hAnsi="Cambria" w:cs="Cambria" w:hint="default"/>
        <w:b w:val="0"/>
        <w:bCs w:val="0"/>
        <w:i w:val="0"/>
        <w:iCs w:val="0"/>
        <w:spacing w:val="0"/>
        <w:w w:val="113"/>
        <w:sz w:val="16"/>
        <w:szCs w:val="16"/>
        <w:lang w:val="ro-RO" w:eastAsia="en-US" w:bidi="ar-SA"/>
      </w:rPr>
    </w:lvl>
    <w:lvl w:ilvl="1" w:tplc="D3D640FC">
      <w:numFmt w:val="bullet"/>
      <w:lvlText w:val="•"/>
      <w:lvlJc w:val="left"/>
      <w:pPr>
        <w:ind w:left="1707" w:hanging="209"/>
      </w:pPr>
      <w:rPr>
        <w:rFonts w:hint="default"/>
        <w:lang w:val="ro-RO" w:eastAsia="en-US" w:bidi="ar-SA"/>
      </w:rPr>
    </w:lvl>
    <w:lvl w:ilvl="2" w:tplc="737004EE">
      <w:numFmt w:val="bullet"/>
      <w:lvlText w:val="•"/>
      <w:lvlJc w:val="left"/>
      <w:pPr>
        <w:ind w:left="2714" w:hanging="209"/>
      </w:pPr>
      <w:rPr>
        <w:rFonts w:hint="default"/>
        <w:lang w:val="ro-RO" w:eastAsia="en-US" w:bidi="ar-SA"/>
      </w:rPr>
    </w:lvl>
    <w:lvl w:ilvl="3" w:tplc="8E7CBC7C">
      <w:numFmt w:val="bullet"/>
      <w:lvlText w:val="•"/>
      <w:lvlJc w:val="left"/>
      <w:pPr>
        <w:ind w:left="3722" w:hanging="209"/>
      </w:pPr>
      <w:rPr>
        <w:rFonts w:hint="default"/>
        <w:lang w:val="ro-RO" w:eastAsia="en-US" w:bidi="ar-SA"/>
      </w:rPr>
    </w:lvl>
    <w:lvl w:ilvl="4" w:tplc="8C700722">
      <w:numFmt w:val="bullet"/>
      <w:lvlText w:val="•"/>
      <w:lvlJc w:val="left"/>
      <w:pPr>
        <w:ind w:left="4729" w:hanging="209"/>
      </w:pPr>
      <w:rPr>
        <w:rFonts w:hint="default"/>
        <w:lang w:val="ro-RO" w:eastAsia="en-US" w:bidi="ar-SA"/>
      </w:rPr>
    </w:lvl>
    <w:lvl w:ilvl="5" w:tplc="E2DA7A06">
      <w:numFmt w:val="bullet"/>
      <w:lvlText w:val="•"/>
      <w:lvlJc w:val="left"/>
      <w:pPr>
        <w:ind w:left="5736" w:hanging="209"/>
      </w:pPr>
      <w:rPr>
        <w:rFonts w:hint="default"/>
        <w:lang w:val="ro-RO" w:eastAsia="en-US" w:bidi="ar-SA"/>
      </w:rPr>
    </w:lvl>
    <w:lvl w:ilvl="6" w:tplc="BC1E604A">
      <w:numFmt w:val="bullet"/>
      <w:lvlText w:val="•"/>
      <w:lvlJc w:val="left"/>
      <w:pPr>
        <w:ind w:left="6744" w:hanging="209"/>
      </w:pPr>
      <w:rPr>
        <w:rFonts w:hint="default"/>
        <w:lang w:val="ro-RO" w:eastAsia="en-US" w:bidi="ar-SA"/>
      </w:rPr>
    </w:lvl>
    <w:lvl w:ilvl="7" w:tplc="5D281F56">
      <w:numFmt w:val="bullet"/>
      <w:lvlText w:val="•"/>
      <w:lvlJc w:val="left"/>
      <w:pPr>
        <w:ind w:left="7751" w:hanging="209"/>
      </w:pPr>
      <w:rPr>
        <w:rFonts w:hint="default"/>
        <w:lang w:val="ro-RO" w:eastAsia="en-US" w:bidi="ar-SA"/>
      </w:rPr>
    </w:lvl>
    <w:lvl w:ilvl="8" w:tplc="788AAED8">
      <w:numFmt w:val="bullet"/>
      <w:lvlText w:val="•"/>
      <w:lvlJc w:val="left"/>
      <w:pPr>
        <w:ind w:left="8758" w:hanging="209"/>
      </w:pPr>
      <w:rPr>
        <w:rFonts w:hint="default"/>
        <w:lang w:val="ro-RO" w:eastAsia="en-US" w:bidi="ar-SA"/>
      </w:rPr>
    </w:lvl>
  </w:abstractNum>
  <w:abstractNum w:abstractNumId="4">
    <w:nsid w:val="28422A67"/>
    <w:multiLevelType w:val="hybridMultilevel"/>
    <w:tmpl w:val="926E1348"/>
    <w:lvl w:ilvl="0" w:tplc="A0A8F402">
      <w:start w:val="1"/>
      <w:numFmt w:val="decimal"/>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
    <w:nsid w:val="3170583E"/>
    <w:multiLevelType w:val="hybridMultilevel"/>
    <w:tmpl w:val="5AA29652"/>
    <w:lvl w:ilvl="0" w:tplc="7DE2B89A">
      <w:start w:val="60"/>
      <w:numFmt w:val="bullet"/>
      <w:lvlText w:val="-"/>
      <w:lvlJc w:val="left"/>
      <w:pPr>
        <w:ind w:left="405" w:hanging="360"/>
      </w:pPr>
      <w:rPr>
        <w:rFonts w:ascii="Calibri" w:eastAsiaTheme="minorHAnsi" w:hAnsi="Calibri" w:cs="Calibri"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6">
    <w:nsid w:val="335B57CF"/>
    <w:multiLevelType w:val="hybridMultilevel"/>
    <w:tmpl w:val="1AAEF46A"/>
    <w:lvl w:ilvl="0" w:tplc="9D646E0C">
      <w:start w:val="1"/>
      <w:numFmt w:val="lowerLetter"/>
      <w:lvlText w:val="%1)"/>
      <w:lvlJc w:val="left"/>
      <w:pPr>
        <w:ind w:left="1968" w:hanging="360"/>
      </w:pPr>
      <w:rPr>
        <w:rFonts w:hint="default"/>
      </w:rPr>
    </w:lvl>
    <w:lvl w:ilvl="1" w:tplc="04180019" w:tentative="1">
      <w:start w:val="1"/>
      <w:numFmt w:val="lowerLetter"/>
      <w:lvlText w:val="%2."/>
      <w:lvlJc w:val="left"/>
      <w:pPr>
        <w:ind w:left="2688" w:hanging="360"/>
      </w:pPr>
    </w:lvl>
    <w:lvl w:ilvl="2" w:tplc="0418001B" w:tentative="1">
      <w:start w:val="1"/>
      <w:numFmt w:val="lowerRoman"/>
      <w:lvlText w:val="%3."/>
      <w:lvlJc w:val="right"/>
      <w:pPr>
        <w:ind w:left="3408" w:hanging="180"/>
      </w:pPr>
    </w:lvl>
    <w:lvl w:ilvl="3" w:tplc="0418000F" w:tentative="1">
      <w:start w:val="1"/>
      <w:numFmt w:val="decimal"/>
      <w:lvlText w:val="%4."/>
      <w:lvlJc w:val="left"/>
      <w:pPr>
        <w:ind w:left="4128" w:hanging="360"/>
      </w:pPr>
    </w:lvl>
    <w:lvl w:ilvl="4" w:tplc="04180019" w:tentative="1">
      <w:start w:val="1"/>
      <w:numFmt w:val="lowerLetter"/>
      <w:lvlText w:val="%5."/>
      <w:lvlJc w:val="left"/>
      <w:pPr>
        <w:ind w:left="4848" w:hanging="360"/>
      </w:pPr>
    </w:lvl>
    <w:lvl w:ilvl="5" w:tplc="0418001B" w:tentative="1">
      <w:start w:val="1"/>
      <w:numFmt w:val="lowerRoman"/>
      <w:lvlText w:val="%6."/>
      <w:lvlJc w:val="right"/>
      <w:pPr>
        <w:ind w:left="5568" w:hanging="180"/>
      </w:pPr>
    </w:lvl>
    <w:lvl w:ilvl="6" w:tplc="0418000F" w:tentative="1">
      <w:start w:val="1"/>
      <w:numFmt w:val="decimal"/>
      <w:lvlText w:val="%7."/>
      <w:lvlJc w:val="left"/>
      <w:pPr>
        <w:ind w:left="6288" w:hanging="360"/>
      </w:pPr>
    </w:lvl>
    <w:lvl w:ilvl="7" w:tplc="04180019" w:tentative="1">
      <w:start w:val="1"/>
      <w:numFmt w:val="lowerLetter"/>
      <w:lvlText w:val="%8."/>
      <w:lvlJc w:val="left"/>
      <w:pPr>
        <w:ind w:left="7008" w:hanging="360"/>
      </w:pPr>
    </w:lvl>
    <w:lvl w:ilvl="8" w:tplc="0418001B" w:tentative="1">
      <w:start w:val="1"/>
      <w:numFmt w:val="lowerRoman"/>
      <w:lvlText w:val="%9."/>
      <w:lvlJc w:val="right"/>
      <w:pPr>
        <w:ind w:left="7728" w:hanging="180"/>
      </w:pPr>
    </w:lvl>
  </w:abstractNum>
  <w:abstractNum w:abstractNumId="7">
    <w:nsid w:val="3AC420DD"/>
    <w:multiLevelType w:val="hybridMultilevel"/>
    <w:tmpl w:val="DA34A476"/>
    <w:lvl w:ilvl="0" w:tplc="2D4E9426">
      <w:start w:val="1"/>
      <w:numFmt w:val="upperRoman"/>
      <w:lvlText w:val="%1."/>
      <w:lvlJc w:val="left"/>
      <w:pPr>
        <w:ind w:left="765" w:hanging="72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8">
    <w:nsid w:val="3AD005D6"/>
    <w:multiLevelType w:val="multilevel"/>
    <w:tmpl w:val="150A81FA"/>
    <w:lvl w:ilvl="0">
      <w:start w:val="1"/>
      <w:numFmt w:val="upperRoman"/>
      <w:lvlText w:val="%1."/>
      <w:lvlJc w:val="left"/>
      <w:pPr>
        <w:ind w:left="3552" w:hanging="720"/>
      </w:pPr>
      <w:rPr>
        <w:rFonts w:hint="default"/>
      </w:rPr>
    </w:lvl>
    <w:lvl w:ilvl="1">
      <w:start w:val="1"/>
      <w:numFmt w:val="decimal"/>
      <w:isLgl/>
      <w:lvlText w:val="%1.%2."/>
      <w:lvlJc w:val="left"/>
      <w:pPr>
        <w:ind w:left="3192" w:hanging="360"/>
      </w:pPr>
      <w:rPr>
        <w:rFonts w:hint="default"/>
      </w:rPr>
    </w:lvl>
    <w:lvl w:ilvl="2">
      <w:start w:val="1"/>
      <w:numFmt w:val="decimal"/>
      <w:isLgl/>
      <w:lvlText w:val="%1.%2.%3."/>
      <w:lvlJc w:val="left"/>
      <w:pPr>
        <w:ind w:left="3552" w:hanging="720"/>
      </w:pPr>
      <w:rPr>
        <w:rFonts w:hint="default"/>
      </w:rPr>
    </w:lvl>
    <w:lvl w:ilvl="3">
      <w:start w:val="1"/>
      <w:numFmt w:val="decimal"/>
      <w:isLgl/>
      <w:lvlText w:val="%1.%2.%3.%4."/>
      <w:lvlJc w:val="left"/>
      <w:pPr>
        <w:ind w:left="3552"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3912" w:hanging="1080"/>
      </w:pPr>
      <w:rPr>
        <w:rFonts w:hint="default"/>
      </w:rPr>
    </w:lvl>
    <w:lvl w:ilvl="6">
      <w:start w:val="1"/>
      <w:numFmt w:val="decimal"/>
      <w:isLgl/>
      <w:lvlText w:val="%1.%2.%3.%4.%5.%6.%7."/>
      <w:lvlJc w:val="left"/>
      <w:pPr>
        <w:ind w:left="4272"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632" w:hanging="1800"/>
      </w:pPr>
      <w:rPr>
        <w:rFonts w:hint="default"/>
      </w:rPr>
    </w:lvl>
  </w:abstractNum>
  <w:abstractNum w:abstractNumId="9">
    <w:nsid w:val="3F001CB6"/>
    <w:multiLevelType w:val="hybridMultilevel"/>
    <w:tmpl w:val="AC1A0D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F235341"/>
    <w:multiLevelType w:val="hybridMultilevel"/>
    <w:tmpl w:val="722EA92E"/>
    <w:lvl w:ilvl="0" w:tplc="F7AE5D28">
      <w:start w:val="1"/>
      <w:numFmt w:val="lowerLetter"/>
      <w:lvlText w:val="%1)"/>
      <w:lvlJc w:val="left"/>
      <w:pPr>
        <w:ind w:left="34" w:hanging="362"/>
      </w:pPr>
      <w:rPr>
        <w:rFonts w:ascii="Cambria" w:eastAsia="Cambria" w:hAnsi="Cambria" w:cs="Cambria" w:hint="default"/>
        <w:b w:val="0"/>
        <w:bCs w:val="0"/>
        <w:i w:val="0"/>
        <w:iCs w:val="0"/>
        <w:spacing w:val="0"/>
        <w:w w:val="113"/>
        <w:sz w:val="16"/>
        <w:szCs w:val="16"/>
        <w:lang w:val="ro-RO" w:eastAsia="en-US" w:bidi="ar-SA"/>
      </w:rPr>
    </w:lvl>
    <w:lvl w:ilvl="1" w:tplc="4DA672B4">
      <w:numFmt w:val="bullet"/>
      <w:lvlText w:val="•"/>
      <w:lvlJc w:val="left"/>
      <w:pPr>
        <w:ind w:left="1113" w:hanging="362"/>
      </w:pPr>
      <w:rPr>
        <w:rFonts w:hint="default"/>
        <w:lang w:val="ro-RO" w:eastAsia="en-US" w:bidi="ar-SA"/>
      </w:rPr>
    </w:lvl>
    <w:lvl w:ilvl="2" w:tplc="D1E02CD6">
      <w:numFmt w:val="bullet"/>
      <w:lvlText w:val="•"/>
      <w:lvlJc w:val="left"/>
      <w:pPr>
        <w:ind w:left="2186" w:hanging="362"/>
      </w:pPr>
      <w:rPr>
        <w:rFonts w:hint="default"/>
        <w:lang w:val="ro-RO" w:eastAsia="en-US" w:bidi="ar-SA"/>
      </w:rPr>
    </w:lvl>
    <w:lvl w:ilvl="3" w:tplc="9BD6FC72">
      <w:numFmt w:val="bullet"/>
      <w:lvlText w:val="•"/>
      <w:lvlJc w:val="left"/>
      <w:pPr>
        <w:ind w:left="3260" w:hanging="362"/>
      </w:pPr>
      <w:rPr>
        <w:rFonts w:hint="default"/>
        <w:lang w:val="ro-RO" w:eastAsia="en-US" w:bidi="ar-SA"/>
      </w:rPr>
    </w:lvl>
    <w:lvl w:ilvl="4" w:tplc="6C7E9294">
      <w:numFmt w:val="bullet"/>
      <w:lvlText w:val="•"/>
      <w:lvlJc w:val="left"/>
      <w:pPr>
        <w:ind w:left="4333" w:hanging="362"/>
      </w:pPr>
      <w:rPr>
        <w:rFonts w:hint="default"/>
        <w:lang w:val="ro-RO" w:eastAsia="en-US" w:bidi="ar-SA"/>
      </w:rPr>
    </w:lvl>
    <w:lvl w:ilvl="5" w:tplc="DCF067FC">
      <w:numFmt w:val="bullet"/>
      <w:lvlText w:val="•"/>
      <w:lvlJc w:val="left"/>
      <w:pPr>
        <w:ind w:left="5406" w:hanging="362"/>
      </w:pPr>
      <w:rPr>
        <w:rFonts w:hint="default"/>
        <w:lang w:val="ro-RO" w:eastAsia="en-US" w:bidi="ar-SA"/>
      </w:rPr>
    </w:lvl>
    <w:lvl w:ilvl="6" w:tplc="9D94B080">
      <w:numFmt w:val="bullet"/>
      <w:lvlText w:val="•"/>
      <w:lvlJc w:val="left"/>
      <w:pPr>
        <w:ind w:left="6480" w:hanging="362"/>
      </w:pPr>
      <w:rPr>
        <w:rFonts w:hint="default"/>
        <w:lang w:val="ro-RO" w:eastAsia="en-US" w:bidi="ar-SA"/>
      </w:rPr>
    </w:lvl>
    <w:lvl w:ilvl="7" w:tplc="8F2C0C2C">
      <w:numFmt w:val="bullet"/>
      <w:lvlText w:val="•"/>
      <w:lvlJc w:val="left"/>
      <w:pPr>
        <w:ind w:left="7553" w:hanging="362"/>
      </w:pPr>
      <w:rPr>
        <w:rFonts w:hint="default"/>
        <w:lang w:val="ro-RO" w:eastAsia="en-US" w:bidi="ar-SA"/>
      </w:rPr>
    </w:lvl>
    <w:lvl w:ilvl="8" w:tplc="6E1EF14C">
      <w:numFmt w:val="bullet"/>
      <w:lvlText w:val="•"/>
      <w:lvlJc w:val="left"/>
      <w:pPr>
        <w:ind w:left="8626" w:hanging="362"/>
      </w:pPr>
      <w:rPr>
        <w:rFonts w:hint="default"/>
        <w:lang w:val="ro-RO" w:eastAsia="en-US" w:bidi="ar-SA"/>
      </w:rPr>
    </w:lvl>
  </w:abstractNum>
  <w:abstractNum w:abstractNumId="11">
    <w:nsid w:val="425033FA"/>
    <w:multiLevelType w:val="hybridMultilevel"/>
    <w:tmpl w:val="0958B3B2"/>
    <w:lvl w:ilvl="0" w:tplc="2D76680C">
      <w:start w:val="1"/>
      <w:numFmt w:val="lowerLetter"/>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2">
    <w:nsid w:val="45C6048F"/>
    <w:multiLevelType w:val="hybridMultilevel"/>
    <w:tmpl w:val="D2FEE854"/>
    <w:lvl w:ilvl="0" w:tplc="E1B6999E">
      <w:start w:val="1"/>
      <w:numFmt w:val="upperLetter"/>
      <w:lvlText w:val="%1."/>
      <w:lvlJc w:val="left"/>
      <w:pPr>
        <w:ind w:left="360"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3">
    <w:nsid w:val="4781611A"/>
    <w:multiLevelType w:val="multilevel"/>
    <w:tmpl w:val="BA9E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504EE3"/>
    <w:multiLevelType w:val="hybridMultilevel"/>
    <w:tmpl w:val="A3961CAE"/>
    <w:lvl w:ilvl="0" w:tplc="790E724E">
      <w:start w:val="1"/>
      <w:numFmt w:val="upperLetter"/>
      <w:lvlText w:val="%1."/>
      <w:lvlJc w:val="left"/>
      <w:pPr>
        <w:ind w:left="36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B3F7A86"/>
    <w:multiLevelType w:val="hybridMultilevel"/>
    <w:tmpl w:val="D5408A30"/>
    <w:lvl w:ilvl="0" w:tplc="D8EECEB0">
      <w:start w:val="1"/>
      <w:numFmt w:val="lowerLetter"/>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6">
    <w:nsid w:val="52316A1B"/>
    <w:multiLevelType w:val="hybridMultilevel"/>
    <w:tmpl w:val="196231BC"/>
    <w:lvl w:ilvl="0" w:tplc="26260C0A">
      <w:start w:val="1"/>
      <w:numFmt w:val="decimal"/>
      <w:lvlText w:val="(%1)"/>
      <w:lvlJc w:val="left"/>
      <w:pPr>
        <w:ind w:left="1467" w:hanging="900"/>
      </w:pPr>
      <w:rPr>
        <w:rFonts w:hint="default"/>
        <w:b/>
        <w:color w:val="222222"/>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7">
    <w:nsid w:val="566B1523"/>
    <w:multiLevelType w:val="hybridMultilevel"/>
    <w:tmpl w:val="082E1958"/>
    <w:lvl w:ilvl="0" w:tplc="C080A398">
      <w:start w:val="1"/>
      <w:numFmt w:val="lowerLetter"/>
      <w:lvlText w:val="%1)"/>
      <w:lvlJc w:val="left"/>
      <w:pPr>
        <w:ind w:left="34" w:hanging="362"/>
      </w:pPr>
      <w:rPr>
        <w:rFonts w:ascii="Cambria" w:eastAsia="Cambria" w:hAnsi="Cambria" w:cs="Cambria" w:hint="default"/>
        <w:b w:val="0"/>
        <w:bCs w:val="0"/>
        <w:i w:val="0"/>
        <w:iCs w:val="0"/>
        <w:spacing w:val="0"/>
        <w:w w:val="113"/>
        <w:sz w:val="16"/>
        <w:szCs w:val="16"/>
        <w:lang w:val="ro-RO" w:eastAsia="en-US" w:bidi="ar-SA"/>
      </w:rPr>
    </w:lvl>
    <w:lvl w:ilvl="1" w:tplc="9AC88A8C">
      <w:numFmt w:val="bullet"/>
      <w:lvlText w:val="•"/>
      <w:lvlJc w:val="left"/>
      <w:pPr>
        <w:ind w:left="1113" w:hanging="362"/>
      </w:pPr>
      <w:rPr>
        <w:rFonts w:hint="default"/>
        <w:lang w:val="ro-RO" w:eastAsia="en-US" w:bidi="ar-SA"/>
      </w:rPr>
    </w:lvl>
    <w:lvl w:ilvl="2" w:tplc="A3DA625E">
      <w:numFmt w:val="bullet"/>
      <w:lvlText w:val="•"/>
      <w:lvlJc w:val="left"/>
      <w:pPr>
        <w:ind w:left="2186" w:hanging="362"/>
      </w:pPr>
      <w:rPr>
        <w:rFonts w:hint="default"/>
        <w:lang w:val="ro-RO" w:eastAsia="en-US" w:bidi="ar-SA"/>
      </w:rPr>
    </w:lvl>
    <w:lvl w:ilvl="3" w:tplc="32484654">
      <w:numFmt w:val="bullet"/>
      <w:lvlText w:val="•"/>
      <w:lvlJc w:val="left"/>
      <w:pPr>
        <w:ind w:left="3260" w:hanging="362"/>
      </w:pPr>
      <w:rPr>
        <w:rFonts w:hint="default"/>
        <w:lang w:val="ro-RO" w:eastAsia="en-US" w:bidi="ar-SA"/>
      </w:rPr>
    </w:lvl>
    <w:lvl w:ilvl="4" w:tplc="55145AC0">
      <w:numFmt w:val="bullet"/>
      <w:lvlText w:val="•"/>
      <w:lvlJc w:val="left"/>
      <w:pPr>
        <w:ind w:left="4333" w:hanging="362"/>
      </w:pPr>
      <w:rPr>
        <w:rFonts w:hint="default"/>
        <w:lang w:val="ro-RO" w:eastAsia="en-US" w:bidi="ar-SA"/>
      </w:rPr>
    </w:lvl>
    <w:lvl w:ilvl="5" w:tplc="DE0E432A">
      <w:numFmt w:val="bullet"/>
      <w:lvlText w:val="•"/>
      <w:lvlJc w:val="left"/>
      <w:pPr>
        <w:ind w:left="5406" w:hanging="362"/>
      </w:pPr>
      <w:rPr>
        <w:rFonts w:hint="default"/>
        <w:lang w:val="ro-RO" w:eastAsia="en-US" w:bidi="ar-SA"/>
      </w:rPr>
    </w:lvl>
    <w:lvl w:ilvl="6" w:tplc="0F6A9284">
      <w:numFmt w:val="bullet"/>
      <w:lvlText w:val="•"/>
      <w:lvlJc w:val="left"/>
      <w:pPr>
        <w:ind w:left="6480" w:hanging="362"/>
      </w:pPr>
      <w:rPr>
        <w:rFonts w:hint="default"/>
        <w:lang w:val="ro-RO" w:eastAsia="en-US" w:bidi="ar-SA"/>
      </w:rPr>
    </w:lvl>
    <w:lvl w:ilvl="7" w:tplc="7108CA1E">
      <w:numFmt w:val="bullet"/>
      <w:lvlText w:val="•"/>
      <w:lvlJc w:val="left"/>
      <w:pPr>
        <w:ind w:left="7553" w:hanging="362"/>
      </w:pPr>
      <w:rPr>
        <w:rFonts w:hint="default"/>
        <w:lang w:val="ro-RO" w:eastAsia="en-US" w:bidi="ar-SA"/>
      </w:rPr>
    </w:lvl>
    <w:lvl w:ilvl="8" w:tplc="788E4D84">
      <w:numFmt w:val="bullet"/>
      <w:lvlText w:val="•"/>
      <w:lvlJc w:val="left"/>
      <w:pPr>
        <w:ind w:left="8626" w:hanging="362"/>
      </w:pPr>
      <w:rPr>
        <w:rFonts w:hint="default"/>
        <w:lang w:val="ro-RO" w:eastAsia="en-US" w:bidi="ar-SA"/>
      </w:rPr>
    </w:lvl>
  </w:abstractNum>
  <w:abstractNum w:abstractNumId="18">
    <w:nsid w:val="5A2627D1"/>
    <w:multiLevelType w:val="hybridMultilevel"/>
    <w:tmpl w:val="3BB63FB0"/>
    <w:lvl w:ilvl="0" w:tplc="2842BDC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5DE9712B"/>
    <w:multiLevelType w:val="hybridMultilevel"/>
    <w:tmpl w:val="179C22B8"/>
    <w:lvl w:ilvl="0" w:tplc="501CA734">
      <w:start w:val="1"/>
      <w:numFmt w:val="upperLetter"/>
      <w:lvlText w:val="%1."/>
      <w:lvlJc w:val="left"/>
      <w:pPr>
        <w:ind w:left="1068" w:hanging="360"/>
      </w:pPr>
      <w:rPr>
        <w:rFonts w:hint="default"/>
        <w:b w:val="0"/>
        <w:sz w:val="22"/>
        <w:u w:val="none"/>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0">
    <w:nsid w:val="68DC0A76"/>
    <w:multiLevelType w:val="hybridMultilevel"/>
    <w:tmpl w:val="CA2A65BC"/>
    <w:lvl w:ilvl="0" w:tplc="4626953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nsid w:val="75E11955"/>
    <w:multiLevelType w:val="hybridMultilevel"/>
    <w:tmpl w:val="3578A564"/>
    <w:lvl w:ilvl="0" w:tplc="3852356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21"/>
  </w:num>
  <w:num w:numId="2">
    <w:abstractNumId w:val="8"/>
  </w:num>
  <w:num w:numId="3">
    <w:abstractNumId w:val="12"/>
  </w:num>
  <w:num w:numId="4">
    <w:abstractNumId w:val="4"/>
  </w:num>
  <w:num w:numId="5">
    <w:abstractNumId w:val="1"/>
  </w:num>
  <w:num w:numId="6">
    <w:abstractNumId w:val="14"/>
  </w:num>
  <w:num w:numId="7">
    <w:abstractNumId w:val="7"/>
  </w:num>
  <w:num w:numId="8">
    <w:abstractNumId w:val="9"/>
  </w:num>
  <w:num w:numId="9">
    <w:abstractNumId w:val="5"/>
  </w:num>
  <w:num w:numId="10">
    <w:abstractNumId w:val="19"/>
  </w:num>
  <w:num w:numId="11">
    <w:abstractNumId w:val="18"/>
  </w:num>
  <w:num w:numId="12">
    <w:abstractNumId w:val="20"/>
  </w:num>
  <w:num w:numId="13">
    <w:abstractNumId w:val="13"/>
  </w:num>
  <w:num w:numId="14">
    <w:abstractNumId w:val="16"/>
  </w:num>
  <w:num w:numId="15">
    <w:abstractNumId w:val="6"/>
  </w:num>
  <w:num w:numId="16">
    <w:abstractNumId w:val="15"/>
  </w:num>
  <w:num w:numId="17">
    <w:abstractNumId w:val="11"/>
  </w:num>
  <w:num w:numId="18">
    <w:abstractNumId w:val="3"/>
  </w:num>
  <w:num w:numId="19">
    <w:abstractNumId w:val="2"/>
  </w:num>
  <w:num w:numId="20">
    <w:abstractNumId w:val="17"/>
  </w:num>
  <w:num w:numId="21">
    <w:abstractNumId w:val="0"/>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hideSpellingErrors/>
  <w:proofState w:grammar="clean"/>
  <w:defaultTabStop w:val="708"/>
  <w:hyphenationZone w:val="425"/>
  <w:characterSpacingControl w:val="doNotCompress"/>
  <w:compat/>
  <w:rsids>
    <w:rsidRoot w:val="00071E2C"/>
    <w:rsid w:val="000079B5"/>
    <w:rsid w:val="00015683"/>
    <w:rsid w:val="00020D44"/>
    <w:rsid w:val="000245F4"/>
    <w:rsid w:val="0004623C"/>
    <w:rsid w:val="00071E2C"/>
    <w:rsid w:val="00076D83"/>
    <w:rsid w:val="000829C4"/>
    <w:rsid w:val="00083466"/>
    <w:rsid w:val="000A1B00"/>
    <w:rsid w:val="000A3332"/>
    <w:rsid w:val="000D6CEE"/>
    <w:rsid w:val="000E7AF9"/>
    <w:rsid w:val="000F4C82"/>
    <w:rsid w:val="00114780"/>
    <w:rsid w:val="00124700"/>
    <w:rsid w:val="00145919"/>
    <w:rsid w:val="00156C40"/>
    <w:rsid w:val="00176931"/>
    <w:rsid w:val="001E312C"/>
    <w:rsid w:val="001F5D9F"/>
    <w:rsid w:val="001F6C00"/>
    <w:rsid w:val="00236AFA"/>
    <w:rsid w:val="002442F3"/>
    <w:rsid w:val="0026590B"/>
    <w:rsid w:val="002745F3"/>
    <w:rsid w:val="002D2FE1"/>
    <w:rsid w:val="002E4596"/>
    <w:rsid w:val="002E7F44"/>
    <w:rsid w:val="002F30F7"/>
    <w:rsid w:val="003227A4"/>
    <w:rsid w:val="00326FFE"/>
    <w:rsid w:val="00351A50"/>
    <w:rsid w:val="003523FB"/>
    <w:rsid w:val="00361A43"/>
    <w:rsid w:val="003626A1"/>
    <w:rsid w:val="003771A8"/>
    <w:rsid w:val="0039607F"/>
    <w:rsid w:val="003B1794"/>
    <w:rsid w:val="003B6A7E"/>
    <w:rsid w:val="003D1656"/>
    <w:rsid w:val="003D4C59"/>
    <w:rsid w:val="003D7081"/>
    <w:rsid w:val="003E184A"/>
    <w:rsid w:val="003E7BBA"/>
    <w:rsid w:val="0042593D"/>
    <w:rsid w:val="00442BAD"/>
    <w:rsid w:val="00454A39"/>
    <w:rsid w:val="00484920"/>
    <w:rsid w:val="004D189F"/>
    <w:rsid w:val="004E125D"/>
    <w:rsid w:val="004E13B6"/>
    <w:rsid w:val="004E2CF2"/>
    <w:rsid w:val="004E549B"/>
    <w:rsid w:val="0050005C"/>
    <w:rsid w:val="00512969"/>
    <w:rsid w:val="00520DFF"/>
    <w:rsid w:val="00525B5A"/>
    <w:rsid w:val="005451D3"/>
    <w:rsid w:val="0055328F"/>
    <w:rsid w:val="005549A3"/>
    <w:rsid w:val="00562B2C"/>
    <w:rsid w:val="005A1891"/>
    <w:rsid w:val="005A3259"/>
    <w:rsid w:val="005B0427"/>
    <w:rsid w:val="005D6BDF"/>
    <w:rsid w:val="005E1724"/>
    <w:rsid w:val="005F7347"/>
    <w:rsid w:val="006128B4"/>
    <w:rsid w:val="0062071C"/>
    <w:rsid w:val="00632D53"/>
    <w:rsid w:val="00634B2E"/>
    <w:rsid w:val="00647509"/>
    <w:rsid w:val="00685565"/>
    <w:rsid w:val="006903BE"/>
    <w:rsid w:val="006C39A1"/>
    <w:rsid w:val="006D2794"/>
    <w:rsid w:val="006D75E3"/>
    <w:rsid w:val="00704F56"/>
    <w:rsid w:val="00705FEA"/>
    <w:rsid w:val="0071572C"/>
    <w:rsid w:val="00722634"/>
    <w:rsid w:val="00753E18"/>
    <w:rsid w:val="0076587B"/>
    <w:rsid w:val="007742A7"/>
    <w:rsid w:val="007A48DE"/>
    <w:rsid w:val="007B1A46"/>
    <w:rsid w:val="007E1221"/>
    <w:rsid w:val="007F30E0"/>
    <w:rsid w:val="00802B6D"/>
    <w:rsid w:val="00831108"/>
    <w:rsid w:val="00863996"/>
    <w:rsid w:val="00865AEF"/>
    <w:rsid w:val="00876509"/>
    <w:rsid w:val="0089674D"/>
    <w:rsid w:val="008F0609"/>
    <w:rsid w:val="009026A3"/>
    <w:rsid w:val="009031E2"/>
    <w:rsid w:val="00904EDC"/>
    <w:rsid w:val="00910A51"/>
    <w:rsid w:val="00936BD0"/>
    <w:rsid w:val="009625FB"/>
    <w:rsid w:val="0096508C"/>
    <w:rsid w:val="009739FD"/>
    <w:rsid w:val="009754CA"/>
    <w:rsid w:val="009958AE"/>
    <w:rsid w:val="009A53A3"/>
    <w:rsid w:val="009C13B8"/>
    <w:rsid w:val="009E008C"/>
    <w:rsid w:val="00A1020D"/>
    <w:rsid w:val="00A11F8B"/>
    <w:rsid w:val="00A263C5"/>
    <w:rsid w:val="00A35A02"/>
    <w:rsid w:val="00A71BC8"/>
    <w:rsid w:val="00A90E9B"/>
    <w:rsid w:val="00AA5D33"/>
    <w:rsid w:val="00AA6DE5"/>
    <w:rsid w:val="00AD4650"/>
    <w:rsid w:val="00AD5C73"/>
    <w:rsid w:val="00AE59CA"/>
    <w:rsid w:val="00B64686"/>
    <w:rsid w:val="00B671FB"/>
    <w:rsid w:val="00B8795E"/>
    <w:rsid w:val="00BC373C"/>
    <w:rsid w:val="00BF4B03"/>
    <w:rsid w:val="00C1595B"/>
    <w:rsid w:val="00C17754"/>
    <w:rsid w:val="00C27936"/>
    <w:rsid w:val="00C41FB6"/>
    <w:rsid w:val="00C5613F"/>
    <w:rsid w:val="00C76F8E"/>
    <w:rsid w:val="00C82A39"/>
    <w:rsid w:val="00C9139E"/>
    <w:rsid w:val="00C9589D"/>
    <w:rsid w:val="00CA3405"/>
    <w:rsid w:val="00CA6407"/>
    <w:rsid w:val="00CC3EC5"/>
    <w:rsid w:val="00D113AC"/>
    <w:rsid w:val="00D11FB8"/>
    <w:rsid w:val="00D2142F"/>
    <w:rsid w:val="00D22230"/>
    <w:rsid w:val="00D404BE"/>
    <w:rsid w:val="00D8740D"/>
    <w:rsid w:val="00D940E8"/>
    <w:rsid w:val="00DA723C"/>
    <w:rsid w:val="00DD4490"/>
    <w:rsid w:val="00DE5F7D"/>
    <w:rsid w:val="00DF0F3D"/>
    <w:rsid w:val="00DF6D40"/>
    <w:rsid w:val="00E34E9D"/>
    <w:rsid w:val="00E45597"/>
    <w:rsid w:val="00E50046"/>
    <w:rsid w:val="00E638D1"/>
    <w:rsid w:val="00E964B2"/>
    <w:rsid w:val="00E97388"/>
    <w:rsid w:val="00EB065B"/>
    <w:rsid w:val="00EB33C3"/>
    <w:rsid w:val="00EE2A3B"/>
    <w:rsid w:val="00EF0DC5"/>
    <w:rsid w:val="00EF51E4"/>
    <w:rsid w:val="00EF64FE"/>
    <w:rsid w:val="00F3344B"/>
    <w:rsid w:val="00F3492B"/>
    <w:rsid w:val="00F35C70"/>
    <w:rsid w:val="00F41453"/>
    <w:rsid w:val="00F606D2"/>
    <w:rsid w:val="00F768AA"/>
    <w:rsid w:val="00F922E4"/>
    <w:rsid w:val="00F95CE6"/>
    <w:rsid w:val="00FB2D05"/>
    <w:rsid w:val="00FD0E81"/>
    <w:rsid w:val="00FD0EA1"/>
    <w:rsid w:val="00FE44F3"/>
    <w:rsid w:val="00FE49A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E2C"/>
  </w:style>
  <w:style w:type="paragraph" w:styleId="Heading1">
    <w:name w:val="heading 1"/>
    <w:basedOn w:val="Normal"/>
    <w:next w:val="Normal"/>
    <w:link w:val="Heading1Char"/>
    <w:uiPriority w:val="9"/>
    <w:qFormat/>
    <w:rsid w:val="003D16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E2C"/>
    <w:rPr>
      <w:color w:val="0000FF" w:themeColor="hyperlink"/>
      <w:u w:val="single"/>
    </w:rPr>
  </w:style>
  <w:style w:type="paragraph" w:styleId="ListParagraph">
    <w:name w:val="List Paragraph"/>
    <w:basedOn w:val="Normal"/>
    <w:uiPriority w:val="34"/>
    <w:qFormat/>
    <w:rsid w:val="00071E2C"/>
    <w:pPr>
      <w:ind w:left="720"/>
      <w:contextualSpacing/>
    </w:pPr>
  </w:style>
  <w:style w:type="table" w:styleId="TableGrid">
    <w:name w:val="Table Grid"/>
    <w:basedOn w:val="TableNormal"/>
    <w:uiPriority w:val="59"/>
    <w:rsid w:val="00071E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1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E2C"/>
    <w:rPr>
      <w:rFonts w:ascii="Tahoma" w:hAnsi="Tahoma" w:cs="Tahoma"/>
      <w:sz w:val="16"/>
      <w:szCs w:val="16"/>
    </w:rPr>
  </w:style>
  <w:style w:type="paragraph" w:customStyle="1" w:styleId="al">
    <w:name w:val="a_l"/>
    <w:basedOn w:val="Normal"/>
    <w:rsid w:val="003D165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cmg">
    <w:name w:val="cmg"/>
    <w:basedOn w:val="DefaultParagraphFont"/>
    <w:rsid w:val="003D1656"/>
  </w:style>
  <w:style w:type="character" w:customStyle="1" w:styleId="Heading1Char">
    <w:name w:val="Heading 1 Char"/>
    <w:basedOn w:val="DefaultParagraphFont"/>
    <w:link w:val="Heading1"/>
    <w:uiPriority w:val="9"/>
    <w:rsid w:val="003D165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020D4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BodyText">
    <w:name w:val="Body Text"/>
    <w:basedOn w:val="Normal"/>
    <w:link w:val="BodyTextChar"/>
    <w:uiPriority w:val="1"/>
    <w:qFormat/>
    <w:rsid w:val="003626A1"/>
    <w:pPr>
      <w:widowControl w:val="0"/>
      <w:autoSpaceDE w:val="0"/>
      <w:autoSpaceDN w:val="0"/>
      <w:spacing w:after="0" w:line="240" w:lineRule="auto"/>
      <w:ind w:left="33" w:firstLine="452"/>
    </w:pPr>
    <w:rPr>
      <w:rFonts w:ascii="Cambria" w:eastAsia="Cambria" w:hAnsi="Cambria" w:cs="Cambria"/>
      <w:sz w:val="16"/>
      <w:szCs w:val="16"/>
    </w:rPr>
  </w:style>
  <w:style w:type="character" w:customStyle="1" w:styleId="BodyTextChar">
    <w:name w:val="Body Text Char"/>
    <w:basedOn w:val="DefaultParagraphFont"/>
    <w:link w:val="BodyText"/>
    <w:uiPriority w:val="1"/>
    <w:rsid w:val="003626A1"/>
    <w:rPr>
      <w:rFonts w:ascii="Cambria" w:eastAsia="Cambria" w:hAnsi="Cambria" w:cs="Cambri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E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071E2C"/>
    <w:rPr>
      <w:color w:val="0000FF" w:themeColor="hyperlink"/>
      <w:u w:val="single"/>
    </w:rPr>
  </w:style>
  <w:style w:type="paragraph" w:styleId="Listparagraf">
    <w:name w:val="List Paragraph"/>
    <w:basedOn w:val="Normal"/>
    <w:uiPriority w:val="34"/>
    <w:qFormat/>
    <w:rsid w:val="00071E2C"/>
    <w:pPr>
      <w:ind w:left="720"/>
      <w:contextualSpacing/>
    </w:pPr>
  </w:style>
  <w:style w:type="table" w:styleId="GrilTabel">
    <w:name w:val="Table Grid"/>
    <w:basedOn w:val="TabelNormal"/>
    <w:uiPriority w:val="59"/>
    <w:rsid w:val="00071E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071E2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71E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245805">
      <w:bodyDiv w:val="1"/>
      <w:marLeft w:val="0"/>
      <w:marRight w:val="0"/>
      <w:marTop w:val="0"/>
      <w:marBottom w:val="0"/>
      <w:divBdr>
        <w:top w:val="none" w:sz="0" w:space="0" w:color="auto"/>
        <w:left w:val="none" w:sz="0" w:space="0" w:color="auto"/>
        <w:bottom w:val="none" w:sz="0" w:space="0" w:color="auto"/>
        <w:right w:val="none" w:sz="0" w:space="0" w:color="auto"/>
      </w:divBdr>
    </w:div>
    <w:div w:id="1123114260">
      <w:bodyDiv w:val="1"/>
      <w:marLeft w:val="0"/>
      <w:marRight w:val="0"/>
      <w:marTop w:val="0"/>
      <w:marBottom w:val="0"/>
      <w:divBdr>
        <w:top w:val="none" w:sz="0" w:space="0" w:color="auto"/>
        <w:left w:val="none" w:sz="0" w:space="0" w:color="auto"/>
        <w:bottom w:val="none" w:sz="0" w:space="0" w:color="auto"/>
        <w:right w:val="none" w:sz="0" w:space="0" w:color="auto"/>
      </w:divBdr>
    </w:div>
    <w:div w:id="168166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14" Type="http://schemas.microsoft.com/office/2007/relationships/stylesWithEffects" Target="stylesWithEffect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F9630-9C3A-497C-9AAF-B2592E229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17</Pages>
  <Words>8643</Words>
  <Characters>50132</Characters>
  <Application>Microsoft Office Word</Application>
  <DocSecurity>0</DocSecurity>
  <Lines>417</Lines>
  <Paragraphs>117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Taxe</dc:creator>
  <cp:lastModifiedBy>Utilizator Windows</cp:lastModifiedBy>
  <cp:revision>5</cp:revision>
  <cp:lastPrinted>2025-07-15T07:08:00Z</cp:lastPrinted>
  <dcterms:created xsi:type="dcterms:W3CDTF">2025-12-22T08:07:00Z</dcterms:created>
  <dcterms:modified xsi:type="dcterms:W3CDTF">2025-12-23T10:33:00Z</dcterms:modified>
</cp:coreProperties>
</file>