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98" w:type="dxa"/>
        <w:tblLayout w:type="fixed"/>
        <w:tblLook w:val="04A0"/>
      </w:tblPr>
      <w:tblGrid>
        <w:gridCol w:w="1638"/>
        <w:gridCol w:w="10530"/>
        <w:gridCol w:w="2430"/>
      </w:tblGrid>
      <w:tr w:rsidR="00287C50" w:rsidTr="00F86E04">
        <w:trPr>
          <w:trHeight w:val="710"/>
        </w:trPr>
        <w:tc>
          <w:tcPr>
            <w:tcW w:w="1638" w:type="dxa"/>
            <w:vMerge w:val="restart"/>
          </w:tcPr>
          <w:p w:rsidR="00287C50" w:rsidRDefault="00287C50" w:rsidP="007B4EE2">
            <w:r>
              <w:rPr>
                <w:noProof/>
              </w:rPr>
              <w:drawing>
                <wp:inline distT="0" distB="0" distL="0" distR="0">
                  <wp:extent cx="850790" cy="771277"/>
                  <wp:effectExtent l="0" t="0" r="6985" b="0"/>
                  <wp:docPr id="11" name="Picture 11" descr="Pict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263" cy="773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0" w:type="dxa"/>
            <w:vMerge w:val="restart"/>
          </w:tcPr>
          <w:p w:rsidR="00287C50" w:rsidRPr="00F86E04" w:rsidRDefault="00287C50" w:rsidP="00FD0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PLANUL DE ASIGURARE A RESURSELOR UMANE, MATERIALE ȘI FINANCIARE NECESARE GESTIONĂRII SITUAȚIILOR DE URGENȚĂ PE ANUL 20</w:t>
            </w:r>
            <w:r w:rsidR="000468F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D022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8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ORAȘUL URLAȚI</w:t>
            </w:r>
          </w:p>
        </w:tc>
        <w:tc>
          <w:tcPr>
            <w:tcW w:w="2430" w:type="dxa"/>
          </w:tcPr>
          <w:p w:rsidR="00287C50" w:rsidRDefault="00287C50" w:rsidP="007B4EE2"/>
          <w:p w:rsidR="00287C50" w:rsidRPr="00F65742" w:rsidRDefault="00287C50" w:rsidP="007B4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PARUMF</w:t>
            </w:r>
          </w:p>
        </w:tc>
      </w:tr>
      <w:tr w:rsidR="00287C50" w:rsidTr="00F86E04">
        <w:trPr>
          <w:trHeight w:val="539"/>
        </w:trPr>
        <w:tc>
          <w:tcPr>
            <w:tcW w:w="1638" w:type="dxa"/>
            <w:vMerge/>
          </w:tcPr>
          <w:p w:rsidR="00287C50" w:rsidRDefault="00287C50" w:rsidP="007B4EE2"/>
        </w:tc>
        <w:tc>
          <w:tcPr>
            <w:tcW w:w="10530" w:type="dxa"/>
            <w:vMerge/>
          </w:tcPr>
          <w:p w:rsidR="00287C50" w:rsidRDefault="00287C50" w:rsidP="007B4EE2"/>
        </w:tc>
        <w:tc>
          <w:tcPr>
            <w:tcW w:w="2430" w:type="dxa"/>
          </w:tcPr>
          <w:p w:rsidR="00287C50" w:rsidRPr="00F65742" w:rsidRDefault="00287C50" w:rsidP="007B4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C50" w:rsidRPr="00F65742" w:rsidRDefault="00287C50" w:rsidP="00287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Pag</w:t>
            </w:r>
            <w:proofErr w:type="spellEnd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8D2">
              <w:rPr>
                <w:rFonts w:ascii="Times New Roman" w:hAnsi="Times New Roman" w:cs="Times New Roman"/>
                <w:sz w:val="28"/>
                <w:szCs w:val="28"/>
              </w:rPr>
              <w:t>1/3</w:t>
            </w:r>
          </w:p>
        </w:tc>
      </w:tr>
    </w:tbl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6E04">
        <w:tab/>
      </w:r>
      <w:r w:rsidR="00F86E04">
        <w:tab/>
      </w:r>
      <w:r w:rsidR="00F86E04">
        <w:tab/>
      </w:r>
      <w:r w:rsidR="00F86E04">
        <w:tab/>
      </w:r>
      <w:r w:rsidR="00F86E04">
        <w:tab/>
      </w:r>
      <w:r w:rsidR="00F86E04">
        <w:tab/>
      </w:r>
      <w:r w:rsidR="00F86E04">
        <w:tab/>
      </w:r>
      <w:r w:rsidR="00F86E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87C50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Pr="00287C50">
        <w:rPr>
          <w:rFonts w:ascii="Times New Roman" w:hAnsi="Times New Roman" w:cs="Times New Roman"/>
          <w:sz w:val="24"/>
          <w:szCs w:val="24"/>
        </w:rPr>
        <w:t>,</w:t>
      </w:r>
    </w:p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C.L.S.U.</w:t>
      </w:r>
    </w:p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Măchițescu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7B4" w:rsidRDefault="008F77B4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7C50" w:rsidRPr="00A72DDC" w:rsidRDefault="00A72DDC" w:rsidP="00A72DDC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="00287C50" w:rsidRPr="00A72DD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2DDC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P L A N U L</w:t>
      </w:r>
    </w:p>
    <w:p w:rsidR="00A72DDC" w:rsidRDefault="00A72DDC" w:rsidP="00A72DD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asigurarea cu resurse </w:t>
      </w:r>
      <w:r w:rsidR="008F77B4">
        <w:rPr>
          <w:rFonts w:ascii="Times New Roman" w:hAnsi="Times New Roman" w:cs="Times New Roman"/>
          <w:b/>
          <w:sz w:val="28"/>
          <w:szCs w:val="28"/>
          <w:lang w:val="ro-RO"/>
        </w:rPr>
        <w:t xml:space="preserve">materiale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necesare gestionării situațiilor de urgență</w:t>
      </w:r>
    </w:p>
    <w:p w:rsidR="008F77B4" w:rsidRDefault="008F77B4" w:rsidP="00A72DD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leGrid"/>
        <w:tblW w:w="14872" w:type="dxa"/>
        <w:tblInd w:w="-72" w:type="dxa"/>
        <w:tblLayout w:type="fixed"/>
        <w:tblLook w:val="04A0"/>
      </w:tblPr>
      <w:tblGrid>
        <w:gridCol w:w="540"/>
        <w:gridCol w:w="5940"/>
        <w:gridCol w:w="540"/>
        <w:gridCol w:w="810"/>
        <w:gridCol w:w="810"/>
        <w:gridCol w:w="810"/>
        <w:gridCol w:w="630"/>
        <w:gridCol w:w="900"/>
        <w:gridCol w:w="720"/>
        <w:gridCol w:w="990"/>
        <w:gridCol w:w="893"/>
        <w:gridCol w:w="1289"/>
      </w:tblGrid>
      <w:tr w:rsidR="00491B83" w:rsidRPr="00592A67" w:rsidTr="00887AA5">
        <w:tc>
          <w:tcPr>
            <w:tcW w:w="540" w:type="dxa"/>
            <w:vMerge w:val="restart"/>
            <w:textDirection w:val="btLr"/>
          </w:tcPr>
          <w:p w:rsidR="00491B83" w:rsidRDefault="00887AA5" w:rsidP="00887AA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Nr.crt.</w:t>
            </w:r>
          </w:p>
          <w:p w:rsidR="00887AA5" w:rsidRPr="00592A67" w:rsidRDefault="00887AA5" w:rsidP="00887AA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HG 557/2016</w:t>
            </w:r>
          </w:p>
        </w:tc>
        <w:tc>
          <w:tcPr>
            <w:tcW w:w="5940" w:type="dxa"/>
            <w:vMerge w:val="restart"/>
          </w:tcPr>
          <w:p w:rsidR="00491B83" w:rsidRDefault="00D3231A" w:rsidP="00D06FD8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6" type="#_x0000_t32" style="position:absolute;margin-left:-4pt;margin-top:.8pt;width:294.15pt;height:54.4pt;flip:y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" strokecolor="#4579b8 [3044]">
                  <v:stroke endarrow="open"/>
                </v:shape>
              </w:pict>
            </w:r>
          </w:p>
          <w:p w:rsidR="00491B83" w:rsidRDefault="00491B83" w:rsidP="00D06FD8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FUNCȚII DE SPRIJIN </w:t>
            </w:r>
          </w:p>
          <w:p w:rsidR="00491B83" w:rsidRDefault="00491B83" w:rsidP="00D06FD8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491B83" w:rsidRDefault="00491B83" w:rsidP="00D06FD8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491B83" w:rsidRPr="00592A67" w:rsidRDefault="00491B83" w:rsidP="00D06FD8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                                                        PRODUSUL/LUCRAREA/DOTAREA          </w:t>
            </w:r>
          </w:p>
        </w:tc>
        <w:tc>
          <w:tcPr>
            <w:tcW w:w="540" w:type="dxa"/>
            <w:vMerge w:val="restart"/>
          </w:tcPr>
          <w:p w:rsidR="00491B83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491B83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U/M</w:t>
            </w:r>
          </w:p>
        </w:tc>
        <w:tc>
          <w:tcPr>
            <w:tcW w:w="2430" w:type="dxa"/>
            <w:gridSpan w:val="3"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Mijloace</w:t>
            </w:r>
          </w:p>
        </w:tc>
        <w:tc>
          <w:tcPr>
            <w:tcW w:w="630" w:type="dxa"/>
            <w:vMerge w:val="restart"/>
          </w:tcPr>
          <w:p w:rsidR="00491B83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Preț unitar</w:t>
            </w:r>
          </w:p>
        </w:tc>
        <w:tc>
          <w:tcPr>
            <w:tcW w:w="4792" w:type="dxa"/>
            <w:gridSpan w:val="5"/>
          </w:tcPr>
          <w:p w:rsidR="00491B83" w:rsidRPr="00592A67" w:rsidRDefault="00491B83" w:rsidP="000468FD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Valoare Prevăzută în 20</w:t>
            </w:r>
            <w:r w:rsidR="000468F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23</w:t>
            </w:r>
          </w:p>
        </w:tc>
      </w:tr>
      <w:tr w:rsidR="00491B83" w:rsidRPr="00592A67" w:rsidTr="00887AA5">
        <w:tc>
          <w:tcPr>
            <w:tcW w:w="54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94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4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 w:val="restart"/>
          </w:tcPr>
          <w:p w:rsidR="00491B83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Necesar</w:t>
            </w:r>
          </w:p>
        </w:tc>
        <w:tc>
          <w:tcPr>
            <w:tcW w:w="810" w:type="dxa"/>
            <w:vMerge w:val="restart"/>
          </w:tcPr>
          <w:p w:rsidR="00491B83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Existent</w:t>
            </w:r>
          </w:p>
        </w:tc>
        <w:tc>
          <w:tcPr>
            <w:tcW w:w="810" w:type="dxa"/>
            <w:vMerge w:val="restart"/>
          </w:tcPr>
          <w:p w:rsidR="00491B83" w:rsidRPr="00592A67" w:rsidRDefault="00491B83" w:rsidP="000468FD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Prevăzut a se realiza în anul 20</w:t>
            </w:r>
            <w:r w:rsidR="000468F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23</w:t>
            </w:r>
          </w:p>
        </w:tc>
        <w:tc>
          <w:tcPr>
            <w:tcW w:w="63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vMerge w:val="restart"/>
          </w:tcPr>
          <w:p w:rsidR="00491B83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Materiale</w:t>
            </w:r>
          </w:p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(col.5x6)</w:t>
            </w:r>
          </w:p>
        </w:tc>
        <w:tc>
          <w:tcPr>
            <w:tcW w:w="720" w:type="dxa"/>
            <w:vMerge w:val="restart"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Total lucrări/dotări</w:t>
            </w:r>
          </w:p>
        </w:tc>
        <w:tc>
          <w:tcPr>
            <w:tcW w:w="3172" w:type="dxa"/>
            <w:gridSpan w:val="3"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Din care:</w:t>
            </w:r>
          </w:p>
        </w:tc>
      </w:tr>
      <w:tr w:rsidR="00491B83" w:rsidRPr="00592A67" w:rsidTr="00887AA5">
        <w:tc>
          <w:tcPr>
            <w:tcW w:w="54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94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4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3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90" w:type="dxa"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Lucrări de investiții în continuare</w:t>
            </w:r>
          </w:p>
        </w:tc>
        <w:tc>
          <w:tcPr>
            <w:tcW w:w="893" w:type="dxa"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Lucrări de investiții noi</w:t>
            </w:r>
          </w:p>
        </w:tc>
        <w:tc>
          <w:tcPr>
            <w:tcW w:w="1289" w:type="dxa"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2A6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Dotări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independente (col.5x6)</w:t>
            </w:r>
          </w:p>
        </w:tc>
      </w:tr>
      <w:tr w:rsidR="00592A67" w:rsidRPr="00887AA5" w:rsidTr="00887AA5">
        <w:tc>
          <w:tcPr>
            <w:tcW w:w="54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594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54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81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81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81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63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90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2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99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893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1289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</w:tr>
      <w:tr w:rsidR="00592A67" w:rsidRPr="00887AA5" w:rsidTr="00887AA5">
        <w:tc>
          <w:tcPr>
            <w:tcW w:w="54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5940" w:type="dxa"/>
          </w:tcPr>
          <w:p w:rsidR="00592A67" w:rsidRPr="00AC3C88" w:rsidRDefault="00887AA5" w:rsidP="00887AA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Înștiințare, avertizare și alarmare</w:t>
            </w:r>
          </w:p>
          <w:p w:rsidR="00887AA5" w:rsidRDefault="00887AA5" w:rsidP="00887A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1.Sirenă electrică </w:t>
            </w:r>
          </w:p>
          <w:p w:rsidR="00887AA5" w:rsidRDefault="00887AA5" w:rsidP="00887A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2.Sirenă electronică</w:t>
            </w:r>
          </w:p>
          <w:p w:rsidR="00887AA5" w:rsidRDefault="00887AA5" w:rsidP="00887A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3.Memoriu tehnic + studiu de audibilitate</w:t>
            </w:r>
          </w:p>
          <w:p w:rsidR="00887AA5" w:rsidRDefault="00887AA5" w:rsidP="00887A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</w:t>
            </w:r>
            <w:r w:rsidR="0069257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Inlocuire si modernizare cofret</w:t>
            </w:r>
          </w:p>
          <w:p w:rsidR="00E604C2" w:rsidRPr="00887AA5" w:rsidRDefault="00E604C2" w:rsidP="00887A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5.Materiale mentenanță</w:t>
            </w:r>
          </w:p>
        </w:tc>
        <w:tc>
          <w:tcPr>
            <w:tcW w:w="540" w:type="dxa"/>
          </w:tcPr>
          <w:p w:rsidR="00592A67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</w:t>
            </w:r>
          </w:p>
          <w:p w:rsidR="000D5941" w:rsidRPr="00887AA5" w:rsidRDefault="000D5941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</w:t>
            </w:r>
          </w:p>
        </w:tc>
        <w:tc>
          <w:tcPr>
            <w:tcW w:w="810" w:type="dxa"/>
          </w:tcPr>
          <w:p w:rsidR="00592A67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  <w:p w:rsidR="000D5941" w:rsidRDefault="000D5941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  <w:p w:rsidR="000D5941" w:rsidRPr="00887AA5" w:rsidRDefault="000D5941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:rsidR="00592A67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  <w:p w:rsidR="000D5941" w:rsidRDefault="000D5941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</w:tcPr>
          <w:p w:rsidR="00592A67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  <w:p w:rsidR="000D5941" w:rsidRDefault="000D5941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  <w:p w:rsidR="00E604C2" w:rsidRPr="00887AA5" w:rsidRDefault="00E604C2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630" w:type="dxa"/>
          </w:tcPr>
          <w:p w:rsidR="00592A67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0468FD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45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  <w:p w:rsidR="00E604C2" w:rsidRDefault="00E604C2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  <w:p w:rsidR="00E604C2" w:rsidRPr="00887AA5" w:rsidRDefault="006F0792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900" w:type="dxa"/>
          </w:tcPr>
          <w:p w:rsidR="00592A67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  <w:p w:rsidR="00C46F0F" w:rsidRDefault="00C46F0F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  <w:p w:rsidR="00E604C2" w:rsidRPr="00887AA5" w:rsidRDefault="006F0792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20" w:type="dxa"/>
          </w:tcPr>
          <w:p w:rsidR="00592A67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0468FD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45</w:t>
            </w:r>
          </w:p>
          <w:p w:rsidR="00E604C2" w:rsidRDefault="00E604C2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E604C2" w:rsidRPr="00887AA5" w:rsidRDefault="00C46F0F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990" w:type="dxa"/>
          </w:tcPr>
          <w:p w:rsidR="00592A67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E604C2" w:rsidRDefault="00E604C2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E604C2" w:rsidRPr="00887AA5" w:rsidRDefault="00E604C2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592A67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E604C2" w:rsidRDefault="00E604C2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E604C2" w:rsidRPr="00887AA5" w:rsidRDefault="00E604C2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592A67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0468FD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45</w:t>
            </w:r>
          </w:p>
          <w:p w:rsidR="00E604C2" w:rsidRDefault="00E604C2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E604C2" w:rsidRDefault="00C46F0F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  <w:p w:rsidR="00887AA5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E604C2" w:rsidRPr="00887AA5" w:rsidTr="00887AA5">
        <w:tc>
          <w:tcPr>
            <w:tcW w:w="540" w:type="dxa"/>
          </w:tcPr>
          <w:p w:rsidR="00E604C2" w:rsidRDefault="00E604C2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</w:tcPr>
          <w:p w:rsidR="00E604C2" w:rsidRPr="00AC3C88" w:rsidRDefault="00E604C2" w:rsidP="00887AA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E604C2" w:rsidRP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E604C2" w:rsidRP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E604C2" w:rsidRP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E604C2" w:rsidRP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630" w:type="dxa"/>
          </w:tcPr>
          <w:p w:rsidR="00E604C2" w:rsidRP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E604C2" w:rsidRPr="00AC3C88" w:rsidRDefault="000468FD" w:rsidP="006F079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  <w:r w:rsidR="006F079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720" w:type="dxa"/>
          </w:tcPr>
          <w:p w:rsidR="00E604C2" w:rsidRPr="00AC3C88" w:rsidRDefault="000468FD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52</w:t>
            </w:r>
          </w:p>
        </w:tc>
        <w:tc>
          <w:tcPr>
            <w:tcW w:w="990" w:type="dxa"/>
          </w:tcPr>
          <w:p w:rsidR="00E604C2" w:rsidRP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E604C2" w:rsidRP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AC3C88" w:rsidRPr="00AC3C88" w:rsidRDefault="000468FD" w:rsidP="00AC3C8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52</w:t>
            </w:r>
          </w:p>
        </w:tc>
      </w:tr>
      <w:tr w:rsidR="00AC3C88" w:rsidRPr="00887AA5" w:rsidTr="00887AA5">
        <w:tc>
          <w:tcPr>
            <w:tcW w:w="540" w:type="dxa"/>
          </w:tcPr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5940" w:type="dxa"/>
          </w:tcPr>
          <w:p w:rsidR="00AC3C88" w:rsidRPr="00AD4453" w:rsidRDefault="00AC3C88" w:rsidP="00887AA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Comunicații și informatică</w:t>
            </w:r>
          </w:p>
          <w:p w:rsidR="00AD4453" w:rsidRPr="00AD4453" w:rsidRDefault="00AD4453" w:rsidP="00887A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D44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1.Telefoane mobile </w:t>
            </w:r>
          </w:p>
          <w:p w:rsidR="00AC3C88" w:rsidRPr="00AD4453" w:rsidRDefault="00AD4453" w:rsidP="00887A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AC3C88" w:rsidRPr="00AD44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.Radiotelefon mobil</w:t>
            </w:r>
          </w:p>
          <w:p w:rsidR="00AC3C88" w:rsidRDefault="00AD4453" w:rsidP="00887A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AC3C88" w:rsidRPr="00AD44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.Sistem informatic(PC, monitor, tastatură, mouse, multifuncțională)</w:t>
            </w:r>
          </w:p>
          <w:p w:rsidR="008B26E3" w:rsidRPr="00AD4453" w:rsidRDefault="008B26E3" w:rsidP="00887A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4.Multifuncțională</w:t>
            </w:r>
          </w:p>
        </w:tc>
        <w:tc>
          <w:tcPr>
            <w:tcW w:w="540" w:type="dxa"/>
          </w:tcPr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</w:t>
            </w:r>
          </w:p>
          <w:p w:rsidR="00AC3C88" w:rsidRDefault="008B26E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</w:t>
            </w:r>
            <w:r w:rsidR="00AC3C8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uc</w:t>
            </w:r>
          </w:p>
          <w:p w:rsidR="008B26E3" w:rsidRDefault="008B26E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</w:t>
            </w:r>
          </w:p>
        </w:tc>
        <w:tc>
          <w:tcPr>
            <w:tcW w:w="810" w:type="dxa"/>
          </w:tcPr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  <w:p w:rsidR="008B26E3" w:rsidRDefault="008B26E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40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  <w:p w:rsidR="008B26E3" w:rsidRDefault="008B26E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  <w:p w:rsidR="008B26E3" w:rsidRDefault="008B26E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630" w:type="dxa"/>
          </w:tcPr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4,50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3,00</w:t>
            </w:r>
          </w:p>
          <w:p w:rsidR="008B26E3" w:rsidRDefault="008B26E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2,50</w:t>
            </w:r>
          </w:p>
        </w:tc>
        <w:tc>
          <w:tcPr>
            <w:tcW w:w="900" w:type="dxa"/>
          </w:tcPr>
          <w:p w:rsidR="00AC3C88" w:rsidRDefault="00AC3C88" w:rsidP="00AC3C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Default="00AD4453" w:rsidP="00AC3C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C3C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C3C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B26E3" w:rsidRDefault="008B26E3" w:rsidP="00AC3C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8B26E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D8562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 w:rsidR="008B26E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3,00</w:t>
            </w:r>
          </w:p>
          <w:p w:rsidR="008B26E3" w:rsidRDefault="008B26E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2,50</w:t>
            </w:r>
          </w:p>
        </w:tc>
        <w:tc>
          <w:tcPr>
            <w:tcW w:w="990" w:type="dxa"/>
          </w:tcPr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B26E3" w:rsidRDefault="008B26E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B26E3" w:rsidRDefault="008B26E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AC3C88" w:rsidRDefault="00AC3C88" w:rsidP="00AC3C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Default="00AD4453" w:rsidP="00AC3C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C3C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8B26E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0468F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 w:rsidR="008B26E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  <w:p w:rsidR="00AC3C88" w:rsidRDefault="00AC3C88" w:rsidP="00AC3C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8B26E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3,00</w:t>
            </w:r>
          </w:p>
          <w:p w:rsidR="008B26E3" w:rsidRDefault="008B26E3" w:rsidP="008B26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2,50</w:t>
            </w:r>
          </w:p>
        </w:tc>
      </w:tr>
      <w:tr w:rsidR="00AC3C88" w:rsidRPr="00AD4453" w:rsidTr="00887AA5">
        <w:tc>
          <w:tcPr>
            <w:tcW w:w="540" w:type="dxa"/>
          </w:tcPr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</w:tcPr>
          <w:p w:rsidR="00AC3C88" w:rsidRPr="00AC3C88" w:rsidRDefault="00AD4453" w:rsidP="00887AA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AC3C88" w:rsidRPr="00AD4453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</w:tcPr>
          <w:p w:rsidR="00AC3C88" w:rsidRP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AC3C88" w:rsidRP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AC3C88" w:rsidRP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630" w:type="dxa"/>
          </w:tcPr>
          <w:p w:rsidR="00AC3C88" w:rsidRP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AC3C88" w:rsidRPr="00AD4453" w:rsidRDefault="00AD4453" w:rsidP="00AC3C8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AC3C88" w:rsidRPr="00AD4453" w:rsidRDefault="00AD4453" w:rsidP="008B26E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  <w:r w:rsidR="008B26E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8</w:t>
            </w: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,</w:t>
            </w:r>
            <w:r w:rsidR="008B26E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0</w:t>
            </w: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990" w:type="dxa"/>
          </w:tcPr>
          <w:p w:rsidR="00AC3C88" w:rsidRP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AC3C88" w:rsidRP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AC3C88" w:rsidRPr="00AD4453" w:rsidRDefault="008B26E3" w:rsidP="008B26E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28</w:t>
            </w:r>
            <w:r w:rsidR="00AD4453"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0</w:t>
            </w:r>
            <w:r w:rsidR="00AD4453"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0</w:t>
            </w:r>
          </w:p>
        </w:tc>
      </w:tr>
    </w:tbl>
    <w:p w:rsidR="008F77B4" w:rsidRDefault="008F77B4" w:rsidP="00A72DD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B301C" w:rsidRDefault="005E44A4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tbl>
      <w:tblPr>
        <w:tblStyle w:val="TableGrid"/>
        <w:tblW w:w="14598" w:type="dxa"/>
        <w:tblLayout w:type="fixed"/>
        <w:tblLook w:val="04A0"/>
      </w:tblPr>
      <w:tblGrid>
        <w:gridCol w:w="1638"/>
        <w:gridCol w:w="10530"/>
        <w:gridCol w:w="2430"/>
      </w:tblGrid>
      <w:tr w:rsidR="000B301C" w:rsidTr="007B4EE2">
        <w:trPr>
          <w:trHeight w:val="710"/>
        </w:trPr>
        <w:tc>
          <w:tcPr>
            <w:tcW w:w="1638" w:type="dxa"/>
            <w:vMerge w:val="restart"/>
          </w:tcPr>
          <w:p w:rsidR="000B301C" w:rsidRDefault="000B301C" w:rsidP="007B4EE2">
            <w:r>
              <w:rPr>
                <w:noProof/>
              </w:rPr>
              <w:lastRenderedPageBreak/>
              <w:drawing>
                <wp:inline distT="0" distB="0" distL="0" distR="0">
                  <wp:extent cx="850790" cy="771277"/>
                  <wp:effectExtent l="0" t="0" r="6985" b="0"/>
                  <wp:docPr id="1" name="Picture 1" descr="Pict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263" cy="773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0" w:type="dxa"/>
            <w:vMerge w:val="restart"/>
          </w:tcPr>
          <w:p w:rsidR="000B301C" w:rsidRPr="00F86E04" w:rsidRDefault="000B301C" w:rsidP="00FD0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PLANUL DE ASIGURARE A RESURSELOR UMANE, MATERIALE ȘI FINANCIARE NECESARE GESTIONĂRII SITUAȚIILOR DE URGENȚĂ PE ANUL 20</w:t>
            </w:r>
            <w:r w:rsidR="000468F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D022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ORAȘUL URLAȚI</w:t>
            </w:r>
          </w:p>
        </w:tc>
        <w:tc>
          <w:tcPr>
            <w:tcW w:w="2430" w:type="dxa"/>
          </w:tcPr>
          <w:p w:rsidR="000B301C" w:rsidRDefault="000B301C" w:rsidP="007B4EE2"/>
          <w:p w:rsidR="000B301C" w:rsidRPr="00F65742" w:rsidRDefault="000B301C" w:rsidP="007B4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PARUMF</w:t>
            </w:r>
          </w:p>
        </w:tc>
      </w:tr>
      <w:tr w:rsidR="000B301C" w:rsidTr="007B4EE2">
        <w:trPr>
          <w:trHeight w:val="539"/>
        </w:trPr>
        <w:tc>
          <w:tcPr>
            <w:tcW w:w="1638" w:type="dxa"/>
            <w:vMerge/>
          </w:tcPr>
          <w:p w:rsidR="000B301C" w:rsidRDefault="000B301C" w:rsidP="007B4EE2"/>
        </w:tc>
        <w:tc>
          <w:tcPr>
            <w:tcW w:w="10530" w:type="dxa"/>
            <w:vMerge/>
          </w:tcPr>
          <w:p w:rsidR="000B301C" w:rsidRDefault="000B301C" w:rsidP="007B4EE2"/>
        </w:tc>
        <w:tc>
          <w:tcPr>
            <w:tcW w:w="2430" w:type="dxa"/>
          </w:tcPr>
          <w:p w:rsidR="000B301C" w:rsidRPr="00F65742" w:rsidRDefault="000B301C" w:rsidP="007B4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01C" w:rsidRPr="00F65742" w:rsidRDefault="000B301C" w:rsidP="007B4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Pag</w:t>
            </w:r>
            <w:proofErr w:type="spellEnd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8D2">
              <w:rPr>
                <w:rFonts w:ascii="Times New Roman" w:hAnsi="Times New Roman" w:cs="Times New Roman"/>
                <w:sz w:val="28"/>
                <w:szCs w:val="28"/>
              </w:rPr>
              <w:t>2/3</w:t>
            </w:r>
          </w:p>
        </w:tc>
      </w:tr>
    </w:tbl>
    <w:p w:rsidR="000B301C" w:rsidRDefault="000B301C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4872" w:type="dxa"/>
        <w:tblInd w:w="-72" w:type="dxa"/>
        <w:tblLayout w:type="fixed"/>
        <w:tblLook w:val="04A0"/>
      </w:tblPr>
      <w:tblGrid>
        <w:gridCol w:w="72"/>
        <w:gridCol w:w="468"/>
        <w:gridCol w:w="1170"/>
        <w:gridCol w:w="4770"/>
        <w:gridCol w:w="540"/>
        <w:gridCol w:w="810"/>
        <w:gridCol w:w="810"/>
        <w:gridCol w:w="720"/>
        <w:gridCol w:w="720"/>
        <w:gridCol w:w="900"/>
        <w:gridCol w:w="720"/>
        <w:gridCol w:w="540"/>
        <w:gridCol w:w="450"/>
        <w:gridCol w:w="893"/>
        <w:gridCol w:w="1087"/>
        <w:gridCol w:w="202"/>
      </w:tblGrid>
      <w:tr w:rsidR="00AD4453" w:rsidRPr="00592A67" w:rsidTr="007B4EE2">
        <w:tc>
          <w:tcPr>
            <w:tcW w:w="540" w:type="dxa"/>
            <w:gridSpan w:val="2"/>
            <w:vMerge w:val="restart"/>
            <w:textDirection w:val="btLr"/>
          </w:tcPr>
          <w:p w:rsidR="00AD4453" w:rsidRDefault="00AD4453" w:rsidP="007B4EE2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Nr.crt.</w:t>
            </w:r>
          </w:p>
          <w:p w:rsidR="00AD4453" w:rsidRPr="00592A67" w:rsidRDefault="00AD4453" w:rsidP="007B4EE2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HG 557/2016</w:t>
            </w:r>
          </w:p>
        </w:tc>
        <w:tc>
          <w:tcPr>
            <w:tcW w:w="5940" w:type="dxa"/>
            <w:gridSpan w:val="2"/>
            <w:vMerge w:val="restart"/>
          </w:tcPr>
          <w:p w:rsidR="00AD4453" w:rsidRDefault="00D3231A" w:rsidP="007B4E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Straight Arrow Connector 2" o:spid="_x0000_s1028" type="#_x0000_t32" style="position:absolute;margin-left:-4pt;margin-top:.8pt;width:294.15pt;height:54.4pt;flip:y;z-index:2516633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" strokecolor="#4579b8 [3044]">
                  <v:stroke endarrow="open"/>
                </v:shape>
              </w:pict>
            </w:r>
          </w:p>
          <w:p w:rsidR="00AD4453" w:rsidRDefault="00AD4453" w:rsidP="007B4E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FUNCȚII DE SPRIJIN </w:t>
            </w:r>
          </w:p>
          <w:p w:rsidR="00AD4453" w:rsidRDefault="00AD4453" w:rsidP="007B4E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AD4453" w:rsidRDefault="00AD4453" w:rsidP="007B4E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AD4453" w:rsidRPr="00592A67" w:rsidRDefault="00AD4453" w:rsidP="007B4E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                                                        PRODUSUL/LUCRAREA/DOTAREA          </w:t>
            </w:r>
          </w:p>
        </w:tc>
        <w:tc>
          <w:tcPr>
            <w:tcW w:w="540" w:type="dxa"/>
            <w:vMerge w:val="restart"/>
          </w:tcPr>
          <w:p w:rsidR="00AD4453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AD4453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U/M</w:t>
            </w:r>
          </w:p>
        </w:tc>
        <w:tc>
          <w:tcPr>
            <w:tcW w:w="2340" w:type="dxa"/>
            <w:gridSpan w:val="3"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Mijloace</w:t>
            </w:r>
          </w:p>
        </w:tc>
        <w:tc>
          <w:tcPr>
            <w:tcW w:w="720" w:type="dxa"/>
            <w:vMerge w:val="restart"/>
          </w:tcPr>
          <w:p w:rsidR="00AD4453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Preț unitar</w:t>
            </w:r>
          </w:p>
        </w:tc>
        <w:tc>
          <w:tcPr>
            <w:tcW w:w="4792" w:type="dxa"/>
            <w:gridSpan w:val="7"/>
          </w:tcPr>
          <w:p w:rsidR="00AD4453" w:rsidRPr="00592A67" w:rsidRDefault="00AD4453" w:rsidP="00FD022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Valoare Prevăzută în 20</w:t>
            </w:r>
            <w:r w:rsidR="008B26E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</w:t>
            </w:r>
            <w:r w:rsidR="00FD022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4</w:t>
            </w:r>
          </w:p>
        </w:tc>
      </w:tr>
      <w:tr w:rsidR="00AD4453" w:rsidRPr="00592A67" w:rsidTr="007B4EE2">
        <w:tc>
          <w:tcPr>
            <w:tcW w:w="540" w:type="dxa"/>
            <w:gridSpan w:val="2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940" w:type="dxa"/>
            <w:gridSpan w:val="2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40" w:type="dxa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 w:val="restart"/>
          </w:tcPr>
          <w:p w:rsidR="00AD4453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Necesar</w:t>
            </w:r>
          </w:p>
        </w:tc>
        <w:tc>
          <w:tcPr>
            <w:tcW w:w="810" w:type="dxa"/>
            <w:vMerge w:val="restart"/>
          </w:tcPr>
          <w:p w:rsidR="00AD4453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Existent</w:t>
            </w:r>
          </w:p>
        </w:tc>
        <w:tc>
          <w:tcPr>
            <w:tcW w:w="720" w:type="dxa"/>
            <w:vMerge w:val="restart"/>
          </w:tcPr>
          <w:p w:rsidR="00AD4453" w:rsidRPr="00592A67" w:rsidRDefault="00AD4453" w:rsidP="00D34FF8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Prevăzut a se realiza în anul 20</w:t>
            </w:r>
            <w:r w:rsidR="008B26E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</w:t>
            </w:r>
            <w:r w:rsidR="00D34FF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4</w:t>
            </w:r>
          </w:p>
        </w:tc>
        <w:tc>
          <w:tcPr>
            <w:tcW w:w="720" w:type="dxa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vMerge w:val="restart"/>
          </w:tcPr>
          <w:p w:rsidR="00AD4453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Materiale</w:t>
            </w:r>
          </w:p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(col.5x6)</w:t>
            </w:r>
          </w:p>
        </w:tc>
        <w:tc>
          <w:tcPr>
            <w:tcW w:w="720" w:type="dxa"/>
            <w:vMerge w:val="restart"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Total lucrări/dotări</w:t>
            </w:r>
          </w:p>
        </w:tc>
        <w:tc>
          <w:tcPr>
            <w:tcW w:w="3172" w:type="dxa"/>
            <w:gridSpan w:val="5"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Din care:</w:t>
            </w:r>
          </w:p>
        </w:tc>
      </w:tr>
      <w:tr w:rsidR="00AD4453" w:rsidRPr="00592A67" w:rsidTr="007B4EE2">
        <w:tc>
          <w:tcPr>
            <w:tcW w:w="540" w:type="dxa"/>
            <w:gridSpan w:val="2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940" w:type="dxa"/>
            <w:gridSpan w:val="2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40" w:type="dxa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90" w:type="dxa"/>
            <w:gridSpan w:val="2"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Lucrări de investiții în continuare</w:t>
            </w:r>
          </w:p>
        </w:tc>
        <w:tc>
          <w:tcPr>
            <w:tcW w:w="893" w:type="dxa"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Lucrări de investiții noi</w:t>
            </w:r>
          </w:p>
        </w:tc>
        <w:tc>
          <w:tcPr>
            <w:tcW w:w="1289" w:type="dxa"/>
            <w:gridSpan w:val="2"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2A6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Dotări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independente (col.5x6)</w:t>
            </w:r>
          </w:p>
        </w:tc>
      </w:tr>
      <w:tr w:rsidR="00AD4453" w:rsidRPr="00887AA5" w:rsidTr="007B4EE2">
        <w:tc>
          <w:tcPr>
            <w:tcW w:w="540" w:type="dxa"/>
            <w:gridSpan w:val="2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5940" w:type="dxa"/>
            <w:gridSpan w:val="2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540" w:type="dxa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810" w:type="dxa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810" w:type="dxa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720" w:type="dxa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720" w:type="dxa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900" w:type="dxa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20" w:type="dxa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990" w:type="dxa"/>
            <w:gridSpan w:val="2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893" w:type="dxa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1289" w:type="dxa"/>
            <w:gridSpan w:val="2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</w:tr>
      <w:tr w:rsidR="00AD4453" w:rsidRPr="00887AA5" w:rsidTr="007B4EE2">
        <w:tc>
          <w:tcPr>
            <w:tcW w:w="540" w:type="dxa"/>
            <w:gridSpan w:val="2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5940" w:type="dxa"/>
            <w:gridSpan w:val="2"/>
          </w:tcPr>
          <w:p w:rsidR="00AD4453" w:rsidRPr="00891EF1" w:rsidRDefault="00891EF1" w:rsidP="00AD4453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91EF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Căutare salvare</w:t>
            </w:r>
          </w:p>
        </w:tc>
        <w:tc>
          <w:tcPr>
            <w:tcW w:w="54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Pr="00887AA5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AD4453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Pr="00887AA5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AD4453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Pr="00887AA5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AD4453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Pr="00887AA5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Pr="00887AA5" w:rsidRDefault="00D34FF8" w:rsidP="008B26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891EF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 w:rsidR="008B26E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  <w:r w:rsidR="00891EF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0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Pr="00887AA5" w:rsidRDefault="00D34FF8" w:rsidP="008B26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891EF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 w:rsidR="008B26E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  <w:r w:rsidR="00891EF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720" w:type="dxa"/>
          </w:tcPr>
          <w:p w:rsidR="00AD4453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Pr="00887AA5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AD4453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Pr="00887AA5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AD4453" w:rsidRPr="00887AA5" w:rsidRDefault="0007142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AD4453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Pr="00887AA5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891EF1" w:rsidRPr="00887AA5" w:rsidTr="007B4EE2">
        <w:tc>
          <w:tcPr>
            <w:tcW w:w="540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  <w:gridSpan w:val="2"/>
          </w:tcPr>
          <w:p w:rsidR="00891EF1" w:rsidRDefault="00891EF1" w:rsidP="00AD445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891EF1" w:rsidRPr="00891EF1" w:rsidRDefault="00D34FF8" w:rsidP="008B26E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  <w:r w:rsidR="00891EF1" w:rsidRPr="00891EF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,</w:t>
            </w:r>
            <w:r w:rsidR="008B26E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0</w:t>
            </w:r>
            <w:r w:rsidR="00891EF1" w:rsidRPr="00891EF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891EF1" w:rsidRPr="00887AA5" w:rsidTr="007B4EE2">
        <w:tc>
          <w:tcPr>
            <w:tcW w:w="540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5940" w:type="dxa"/>
            <w:gridSpan w:val="2"/>
          </w:tcPr>
          <w:p w:rsidR="00891EF1" w:rsidRPr="00AC3C88" w:rsidRDefault="00891EF1" w:rsidP="00AD4453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Descarcerare, deblocare căi de acces</w:t>
            </w:r>
          </w:p>
        </w:tc>
        <w:tc>
          <w:tcPr>
            <w:tcW w:w="54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D34FF8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90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  <w:p w:rsidR="00891EF1" w:rsidRPr="00891EF1" w:rsidRDefault="00D34FF8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891EF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891EF1" w:rsidRPr="00887AA5" w:rsidTr="007B4EE2">
        <w:tc>
          <w:tcPr>
            <w:tcW w:w="540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  <w:gridSpan w:val="2"/>
          </w:tcPr>
          <w:p w:rsidR="00891EF1" w:rsidRDefault="00891EF1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891EF1" w:rsidRPr="00891EF1" w:rsidRDefault="00D34FF8" w:rsidP="007B4E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891EF1" w:rsidRPr="00887AA5" w:rsidTr="007B4EE2">
        <w:trPr>
          <w:trHeight w:val="971"/>
        </w:trPr>
        <w:tc>
          <w:tcPr>
            <w:tcW w:w="540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5940" w:type="dxa"/>
            <w:gridSpan w:val="2"/>
          </w:tcPr>
          <w:p w:rsidR="00891EF1" w:rsidRDefault="00891EF1" w:rsidP="007B4EE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Protecția populației</w:t>
            </w:r>
          </w:p>
          <w:p w:rsidR="00891EF1" w:rsidRDefault="00891EF1" w:rsidP="00891EF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1EF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1.Cort Army 10 – 4,8 m</w:t>
            </w:r>
          </w:p>
          <w:p w:rsidR="00891EF1" w:rsidRPr="00891EF1" w:rsidRDefault="00891EF1" w:rsidP="00891EF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2.Cort militar 6 – 5 m</w:t>
            </w:r>
          </w:p>
        </w:tc>
        <w:tc>
          <w:tcPr>
            <w:tcW w:w="54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-buc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</w:t>
            </w:r>
          </w:p>
        </w:tc>
        <w:tc>
          <w:tcPr>
            <w:tcW w:w="81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B26E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  <w:p w:rsidR="00BD3561" w:rsidRDefault="008B26E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81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8B26E3" w:rsidP="00D34F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D34FF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900" w:type="dxa"/>
          </w:tcPr>
          <w:p w:rsidR="00891EF1" w:rsidRPr="00BD356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D356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Pr="00BD356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D356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P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D356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Pr="00BD3561" w:rsidRDefault="008B26E3" w:rsidP="00D34FF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D34FF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BD35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D3561" w:rsidRPr="00887AA5" w:rsidTr="007B4EE2">
        <w:tc>
          <w:tcPr>
            <w:tcW w:w="540" w:type="dxa"/>
            <w:gridSpan w:val="2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  <w:gridSpan w:val="2"/>
          </w:tcPr>
          <w:p w:rsidR="00BD3561" w:rsidRDefault="00BD3561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BD3561" w:rsidRPr="00891EF1" w:rsidRDefault="008B26E3" w:rsidP="00D34FF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  <w:r w:rsidR="00D34FF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72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BD3561" w:rsidRPr="00887AA5" w:rsidTr="007B4EE2">
        <w:trPr>
          <w:trHeight w:val="386"/>
        </w:trPr>
        <w:tc>
          <w:tcPr>
            <w:tcW w:w="540" w:type="dxa"/>
            <w:gridSpan w:val="2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5940" w:type="dxa"/>
            <w:gridSpan w:val="2"/>
          </w:tcPr>
          <w:p w:rsidR="00BD3561" w:rsidRDefault="00BD3561" w:rsidP="007B4EE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Localizare și stingerea incendiilor</w:t>
            </w:r>
          </w:p>
          <w:p w:rsidR="00BD3561" w:rsidRDefault="00BD3561" w:rsidP="007B4EE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90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P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72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BD35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BD3561" w:rsidRPr="00887AA5" w:rsidTr="007B4EE2">
        <w:tc>
          <w:tcPr>
            <w:tcW w:w="540" w:type="dxa"/>
            <w:gridSpan w:val="2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  <w:gridSpan w:val="2"/>
          </w:tcPr>
          <w:p w:rsidR="00BD3561" w:rsidRDefault="00BD3561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BD3561" w:rsidRPr="00891EF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72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180862" w:rsidRPr="00887AA5" w:rsidTr="007B4EE2">
        <w:trPr>
          <w:trHeight w:val="395"/>
        </w:trPr>
        <w:tc>
          <w:tcPr>
            <w:tcW w:w="540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5940" w:type="dxa"/>
            <w:gridSpan w:val="2"/>
          </w:tcPr>
          <w:p w:rsidR="00180862" w:rsidRPr="00AC3C88" w:rsidRDefault="00180862" w:rsidP="007B4EE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Neutralizarea maerialelor periculoase/explozive/radioactive</w:t>
            </w:r>
          </w:p>
        </w:tc>
        <w:tc>
          <w:tcPr>
            <w:tcW w:w="54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18086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180862" w:rsidRP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808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Pr="00180862" w:rsidRDefault="008B26E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900" w:type="dxa"/>
          </w:tcPr>
          <w:p w:rsidR="00180862" w:rsidRP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808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Pr="00180862" w:rsidRDefault="008B26E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180862" w:rsidRPr="00887AA5" w:rsidTr="007B4EE2">
        <w:tc>
          <w:tcPr>
            <w:tcW w:w="540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  <w:gridSpan w:val="2"/>
          </w:tcPr>
          <w:p w:rsidR="00180862" w:rsidRDefault="0018086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180862" w:rsidRPr="00891EF1" w:rsidRDefault="00083056" w:rsidP="007B4E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180862" w:rsidRPr="00887AA5" w:rsidTr="007B4EE2">
        <w:trPr>
          <w:trHeight w:val="395"/>
        </w:trPr>
        <w:tc>
          <w:tcPr>
            <w:tcW w:w="540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5940" w:type="dxa"/>
            <w:gridSpan w:val="2"/>
          </w:tcPr>
          <w:p w:rsidR="00180862" w:rsidRDefault="00180862" w:rsidP="007B4EE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Asigurarea transportului</w:t>
            </w:r>
          </w:p>
          <w:p w:rsidR="00180862" w:rsidRDefault="0018086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808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1.Microbuze</w:t>
            </w:r>
          </w:p>
          <w:p w:rsidR="00180862" w:rsidRPr="00180862" w:rsidRDefault="0018086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2.Combustibil</w:t>
            </w:r>
          </w:p>
        </w:tc>
        <w:tc>
          <w:tcPr>
            <w:tcW w:w="54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l.</w:t>
            </w:r>
          </w:p>
        </w:tc>
        <w:tc>
          <w:tcPr>
            <w:tcW w:w="81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8B26E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375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Pr="00180862" w:rsidRDefault="00180862" w:rsidP="008B26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0,00</w:t>
            </w:r>
            <w:r w:rsidR="008B26E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90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Pr="00180862" w:rsidRDefault="00D34FF8" w:rsidP="0018086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  <w:r w:rsidR="001808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,00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180862" w:rsidRPr="00887AA5" w:rsidTr="007B4EE2">
        <w:tc>
          <w:tcPr>
            <w:tcW w:w="540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  <w:gridSpan w:val="2"/>
          </w:tcPr>
          <w:p w:rsidR="00180862" w:rsidRDefault="0018086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180862" w:rsidRPr="00891EF1" w:rsidRDefault="00D34FF8" w:rsidP="007B4E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6</w:t>
            </w:r>
            <w:r w:rsidR="0018086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,00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180862" w:rsidRPr="00887AA5" w:rsidTr="007B4EE2">
        <w:tc>
          <w:tcPr>
            <w:tcW w:w="540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5940" w:type="dxa"/>
            <w:gridSpan w:val="2"/>
          </w:tcPr>
          <w:p w:rsidR="00180862" w:rsidRDefault="00180862" w:rsidP="007B4EE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Asigurarea energiei pentru iluminat, încălzire și alte utilități</w:t>
            </w:r>
          </w:p>
          <w:p w:rsidR="00180862" w:rsidRDefault="0018086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1.Grup electrogen iluminat</w:t>
            </w:r>
          </w:p>
          <w:p w:rsidR="00180862" w:rsidRPr="00180862" w:rsidRDefault="0018086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2.Combustibil</w:t>
            </w:r>
          </w:p>
        </w:tc>
        <w:tc>
          <w:tcPr>
            <w:tcW w:w="54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180862" w:rsidRDefault="00180862" w:rsidP="0018086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Bucl.</w:t>
            </w:r>
          </w:p>
        </w:tc>
        <w:tc>
          <w:tcPr>
            <w:tcW w:w="81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07142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07142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625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840E9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0,00</w:t>
            </w:r>
            <w:r w:rsidR="00840E9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900" w:type="dxa"/>
          </w:tcPr>
          <w:p w:rsidR="00180862" w:rsidRPr="007B4EE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B4EE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Pr="007B4EE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B4EE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7B4EE2" w:rsidRDefault="0007142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5,00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7B4EE2" w:rsidRPr="00887AA5" w:rsidTr="007B4EE2">
        <w:tc>
          <w:tcPr>
            <w:tcW w:w="540" w:type="dxa"/>
            <w:gridSpan w:val="2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  <w:gridSpan w:val="2"/>
          </w:tcPr>
          <w:p w:rsidR="007B4EE2" w:rsidRDefault="007B4EE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7B4EE2" w:rsidRPr="00891EF1" w:rsidRDefault="00071421" w:rsidP="007B4E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  <w:r w:rsidR="00840E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,00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7B4EE2" w:rsidTr="007B4EE2">
        <w:trPr>
          <w:gridBefore w:val="1"/>
          <w:gridAfter w:val="1"/>
          <w:wBefore w:w="72" w:type="dxa"/>
          <w:wAfter w:w="202" w:type="dxa"/>
          <w:trHeight w:val="710"/>
        </w:trPr>
        <w:tc>
          <w:tcPr>
            <w:tcW w:w="1638" w:type="dxa"/>
            <w:gridSpan w:val="2"/>
            <w:vMerge w:val="restart"/>
          </w:tcPr>
          <w:p w:rsidR="007B4EE2" w:rsidRDefault="007B4EE2" w:rsidP="007B4EE2">
            <w:r>
              <w:rPr>
                <w:noProof/>
              </w:rPr>
              <w:lastRenderedPageBreak/>
              <w:drawing>
                <wp:inline distT="0" distB="0" distL="0" distR="0">
                  <wp:extent cx="850790" cy="771277"/>
                  <wp:effectExtent l="0" t="0" r="6985" b="0"/>
                  <wp:docPr id="3" name="Picture 3" descr="Pict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263" cy="773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0" w:type="dxa"/>
            <w:gridSpan w:val="9"/>
            <w:vMerge w:val="restart"/>
          </w:tcPr>
          <w:p w:rsidR="007B4EE2" w:rsidRPr="00F86E04" w:rsidRDefault="007B4EE2" w:rsidP="00FD0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PLANUL DE ASIGURARE A RESURSELOR UMANE, MATERIALE ȘI FINANCIARE NECESARE GESTIONĂRII SITUAȚIILOR DE URGENȚĂ PE ANUL 20</w:t>
            </w:r>
            <w:r w:rsidR="009530D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D022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ORAȘUL URLAȚI</w:t>
            </w:r>
          </w:p>
        </w:tc>
        <w:tc>
          <w:tcPr>
            <w:tcW w:w="2430" w:type="dxa"/>
            <w:gridSpan w:val="3"/>
          </w:tcPr>
          <w:p w:rsidR="007B4EE2" w:rsidRDefault="007B4EE2" w:rsidP="007B4EE2"/>
          <w:p w:rsidR="007B4EE2" w:rsidRPr="00F65742" w:rsidRDefault="007B4EE2" w:rsidP="007B4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PARUMF</w:t>
            </w:r>
          </w:p>
        </w:tc>
      </w:tr>
      <w:tr w:rsidR="007B4EE2" w:rsidTr="007B4EE2">
        <w:trPr>
          <w:gridBefore w:val="1"/>
          <w:gridAfter w:val="1"/>
          <w:wBefore w:w="72" w:type="dxa"/>
          <w:wAfter w:w="202" w:type="dxa"/>
          <w:trHeight w:val="539"/>
        </w:trPr>
        <w:tc>
          <w:tcPr>
            <w:tcW w:w="1638" w:type="dxa"/>
            <w:gridSpan w:val="2"/>
            <w:vMerge/>
          </w:tcPr>
          <w:p w:rsidR="007B4EE2" w:rsidRDefault="007B4EE2" w:rsidP="007B4EE2"/>
        </w:tc>
        <w:tc>
          <w:tcPr>
            <w:tcW w:w="10530" w:type="dxa"/>
            <w:gridSpan w:val="9"/>
            <w:vMerge/>
          </w:tcPr>
          <w:p w:rsidR="007B4EE2" w:rsidRDefault="007B4EE2" w:rsidP="007B4EE2"/>
        </w:tc>
        <w:tc>
          <w:tcPr>
            <w:tcW w:w="2430" w:type="dxa"/>
            <w:gridSpan w:val="3"/>
          </w:tcPr>
          <w:p w:rsidR="007B4EE2" w:rsidRPr="00F65742" w:rsidRDefault="007B4EE2" w:rsidP="007B4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EE2" w:rsidRPr="00F65742" w:rsidRDefault="007B4EE2" w:rsidP="007B4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Pag</w:t>
            </w:r>
            <w:proofErr w:type="spellEnd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8D2">
              <w:rPr>
                <w:rFonts w:ascii="Times New Roman" w:hAnsi="Times New Roman" w:cs="Times New Roman"/>
                <w:sz w:val="28"/>
                <w:szCs w:val="28"/>
              </w:rPr>
              <w:t>3/3</w:t>
            </w:r>
          </w:p>
        </w:tc>
      </w:tr>
    </w:tbl>
    <w:p w:rsidR="000B301C" w:rsidRDefault="000B301C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4872" w:type="dxa"/>
        <w:tblInd w:w="-72" w:type="dxa"/>
        <w:tblLayout w:type="fixed"/>
        <w:tblLook w:val="04A0"/>
      </w:tblPr>
      <w:tblGrid>
        <w:gridCol w:w="540"/>
        <w:gridCol w:w="5940"/>
        <w:gridCol w:w="540"/>
        <w:gridCol w:w="810"/>
        <w:gridCol w:w="810"/>
        <w:gridCol w:w="720"/>
        <w:gridCol w:w="720"/>
        <w:gridCol w:w="900"/>
        <w:gridCol w:w="720"/>
        <w:gridCol w:w="990"/>
        <w:gridCol w:w="893"/>
        <w:gridCol w:w="1289"/>
      </w:tblGrid>
      <w:tr w:rsidR="007B4EE2" w:rsidRPr="00592A67" w:rsidTr="009A1E3E">
        <w:tc>
          <w:tcPr>
            <w:tcW w:w="540" w:type="dxa"/>
            <w:vMerge w:val="restart"/>
            <w:textDirection w:val="btLr"/>
          </w:tcPr>
          <w:p w:rsidR="007B4EE2" w:rsidRDefault="007B4EE2" w:rsidP="007B4EE2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Nr.crt.</w:t>
            </w:r>
          </w:p>
          <w:p w:rsidR="007B4EE2" w:rsidRPr="00592A67" w:rsidRDefault="007B4EE2" w:rsidP="007B4EE2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HG 557/2016</w:t>
            </w:r>
          </w:p>
        </w:tc>
        <w:tc>
          <w:tcPr>
            <w:tcW w:w="5940" w:type="dxa"/>
            <w:vMerge w:val="restart"/>
          </w:tcPr>
          <w:p w:rsidR="007B4EE2" w:rsidRDefault="00D3231A" w:rsidP="007B4E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Straight Arrow Connector 5" o:spid="_x0000_s1027" type="#_x0000_t32" style="position:absolute;margin-left:-4pt;margin-top:.8pt;width:294.15pt;height:54.4pt;flip:y;z-index:2516654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" strokecolor="#4579b8 [3044]">
                  <v:stroke endarrow="open"/>
                </v:shape>
              </w:pict>
            </w:r>
          </w:p>
          <w:p w:rsidR="007B4EE2" w:rsidRDefault="007B4EE2" w:rsidP="007B4E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FUNCȚII DE SPRIJIN </w:t>
            </w:r>
          </w:p>
          <w:p w:rsidR="007B4EE2" w:rsidRDefault="007B4EE2" w:rsidP="007B4E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7B4EE2" w:rsidRDefault="007B4EE2" w:rsidP="007B4E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7B4EE2" w:rsidRPr="00592A67" w:rsidRDefault="007B4EE2" w:rsidP="007B4E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                                                        PRODUSUL/LUCRAREA/DOTAREA          </w:t>
            </w:r>
          </w:p>
        </w:tc>
        <w:tc>
          <w:tcPr>
            <w:tcW w:w="540" w:type="dxa"/>
            <w:vMerge w:val="restart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U/M</w:t>
            </w:r>
          </w:p>
        </w:tc>
        <w:tc>
          <w:tcPr>
            <w:tcW w:w="2340" w:type="dxa"/>
            <w:gridSpan w:val="3"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Mijloace</w:t>
            </w:r>
          </w:p>
        </w:tc>
        <w:tc>
          <w:tcPr>
            <w:tcW w:w="720" w:type="dxa"/>
            <w:vMerge w:val="restart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Preț unitar</w:t>
            </w:r>
          </w:p>
        </w:tc>
        <w:tc>
          <w:tcPr>
            <w:tcW w:w="4792" w:type="dxa"/>
            <w:gridSpan w:val="5"/>
          </w:tcPr>
          <w:p w:rsidR="007B4EE2" w:rsidRPr="00592A67" w:rsidRDefault="007B4EE2" w:rsidP="00FD022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Valoare Prevăzută în 20</w:t>
            </w:r>
            <w:r w:rsidR="00840E9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</w:t>
            </w:r>
            <w:r w:rsidR="00FD022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4</w:t>
            </w:r>
          </w:p>
        </w:tc>
      </w:tr>
      <w:tr w:rsidR="007B4EE2" w:rsidRPr="00592A67" w:rsidTr="009A1E3E">
        <w:tc>
          <w:tcPr>
            <w:tcW w:w="54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94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4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 w:val="restart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Necesar</w:t>
            </w:r>
          </w:p>
        </w:tc>
        <w:tc>
          <w:tcPr>
            <w:tcW w:w="810" w:type="dxa"/>
            <w:vMerge w:val="restart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Existent</w:t>
            </w:r>
          </w:p>
        </w:tc>
        <w:tc>
          <w:tcPr>
            <w:tcW w:w="720" w:type="dxa"/>
            <w:vMerge w:val="restart"/>
          </w:tcPr>
          <w:p w:rsidR="007B4EE2" w:rsidRPr="00592A67" w:rsidRDefault="007B4EE2" w:rsidP="00840E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Prevăzut a se realiza în anul 20</w:t>
            </w:r>
            <w:r w:rsidR="00840E9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23</w:t>
            </w:r>
          </w:p>
        </w:tc>
        <w:tc>
          <w:tcPr>
            <w:tcW w:w="72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vMerge w:val="restart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Materiale</w:t>
            </w:r>
          </w:p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(col.5x6)</w:t>
            </w:r>
          </w:p>
        </w:tc>
        <w:tc>
          <w:tcPr>
            <w:tcW w:w="720" w:type="dxa"/>
            <w:vMerge w:val="restart"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Total lucrări/dotări</w:t>
            </w:r>
          </w:p>
        </w:tc>
        <w:tc>
          <w:tcPr>
            <w:tcW w:w="3172" w:type="dxa"/>
            <w:gridSpan w:val="3"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Din care:</w:t>
            </w:r>
          </w:p>
        </w:tc>
      </w:tr>
      <w:tr w:rsidR="007B4EE2" w:rsidRPr="00592A67" w:rsidTr="009A1E3E">
        <w:tc>
          <w:tcPr>
            <w:tcW w:w="54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94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4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90" w:type="dxa"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Lucrări de investiții în continuare</w:t>
            </w:r>
          </w:p>
        </w:tc>
        <w:tc>
          <w:tcPr>
            <w:tcW w:w="893" w:type="dxa"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Lucrări de investiții noi</w:t>
            </w:r>
          </w:p>
        </w:tc>
        <w:tc>
          <w:tcPr>
            <w:tcW w:w="1289" w:type="dxa"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2A6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Dotări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independente (col.5x6)</w:t>
            </w:r>
          </w:p>
        </w:tc>
      </w:tr>
      <w:tr w:rsidR="007B4EE2" w:rsidRPr="00887AA5" w:rsidTr="009A1E3E">
        <w:tc>
          <w:tcPr>
            <w:tcW w:w="54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594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54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81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81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72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72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90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2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99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893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1289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</w:tr>
      <w:tr w:rsidR="007B4EE2" w:rsidRPr="00887AA5" w:rsidTr="009A1E3E">
        <w:tc>
          <w:tcPr>
            <w:tcW w:w="54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</w:t>
            </w:r>
          </w:p>
        </w:tc>
        <w:tc>
          <w:tcPr>
            <w:tcW w:w="5940" w:type="dxa"/>
          </w:tcPr>
          <w:p w:rsidR="007B4EE2" w:rsidRDefault="007B4EE2" w:rsidP="007B4EE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Menținerea, asigurarea și restabilirea ordinii publice</w:t>
            </w:r>
          </w:p>
          <w:p w:rsidR="007B4EE2" w:rsidRDefault="007B4EE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B4EE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1.Autoturism</w:t>
            </w:r>
          </w:p>
          <w:p w:rsidR="007B4EE2" w:rsidRPr="007B4EE2" w:rsidRDefault="007B4EE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2.Radiotelefon portabil</w:t>
            </w:r>
          </w:p>
        </w:tc>
        <w:tc>
          <w:tcPr>
            <w:tcW w:w="54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7B4EE2" w:rsidRPr="00887AA5" w:rsidTr="009A1E3E">
        <w:tc>
          <w:tcPr>
            <w:tcW w:w="54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</w:tcPr>
          <w:p w:rsidR="007B4EE2" w:rsidRDefault="007B4EE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7B4EE2" w:rsidRPr="00891EF1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7B4EE2" w:rsidRPr="00887AA5" w:rsidTr="009A1E3E">
        <w:trPr>
          <w:trHeight w:val="467"/>
        </w:trPr>
        <w:tc>
          <w:tcPr>
            <w:tcW w:w="54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5940" w:type="dxa"/>
          </w:tcPr>
          <w:p w:rsidR="007B4EE2" w:rsidRPr="007B4EE2" w:rsidRDefault="007B4EE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Restabilirea stării provizorii de normalitate</w:t>
            </w:r>
          </w:p>
        </w:tc>
        <w:tc>
          <w:tcPr>
            <w:tcW w:w="54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4F7963" w:rsidP="004F796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9A1E3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:rsidR="007B4EE2" w:rsidRDefault="004F7963" w:rsidP="004F796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4F7963" w:rsidRPr="00887AA5" w:rsidRDefault="00840E9A" w:rsidP="004F796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90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840E9A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93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4F7963" w:rsidP="004F796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46F0F" w:rsidRPr="00887AA5" w:rsidTr="000468FD">
        <w:tc>
          <w:tcPr>
            <w:tcW w:w="54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</w:tcPr>
          <w:p w:rsidR="00C46F0F" w:rsidRDefault="00C46F0F" w:rsidP="000468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C46F0F" w:rsidRPr="00891EF1" w:rsidRDefault="00840E9A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72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129DA" w:rsidRPr="00887AA5" w:rsidTr="009A1E3E">
        <w:trPr>
          <w:trHeight w:val="467"/>
        </w:trPr>
        <w:tc>
          <w:tcPr>
            <w:tcW w:w="540" w:type="dxa"/>
          </w:tcPr>
          <w:p w:rsidR="00C129DA" w:rsidRDefault="00C129DA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</w:t>
            </w:r>
          </w:p>
        </w:tc>
        <w:tc>
          <w:tcPr>
            <w:tcW w:w="5940" w:type="dxa"/>
          </w:tcPr>
          <w:p w:rsidR="00C129DA" w:rsidRDefault="00C129DA" w:rsidP="00840E9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Acordarea de ajutoare </w:t>
            </w:r>
            <w:r w:rsidR="009A1E3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de prim</w:t>
            </w:r>
            <w:r w:rsidR="00840E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ă</w:t>
            </w:r>
            <w:r w:rsidR="009A1E3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necesitate</w:t>
            </w:r>
          </w:p>
        </w:tc>
        <w:tc>
          <w:tcPr>
            <w:tcW w:w="540" w:type="dxa"/>
          </w:tcPr>
          <w:p w:rsidR="00C129DA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C129DA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C129DA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C129DA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C129DA" w:rsidRDefault="009A1E3E" w:rsidP="004F796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083056" w:rsidP="004F796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900" w:type="dxa"/>
          </w:tcPr>
          <w:p w:rsidR="00C129DA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083056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720" w:type="dxa"/>
          </w:tcPr>
          <w:p w:rsidR="00C129DA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</w:tcPr>
          <w:p w:rsidR="00C129DA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C129DA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C129DA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7B4EE2" w:rsidRPr="00887AA5" w:rsidTr="009A1E3E">
        <w:tc>
          <w:tcPr>
            <w:tcW w:w="54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</w:tcPr>
          <w:p w:rsidR="007B4EE2" w:rsidRDefault="007B4EE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7B4EE2" w:rsidRPr="00891EF1" w:rsidRDefault="00083056" w:rsidP="007B4E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9A1E3E" w:rsidRPr="00887AA5" w:rsidTr="009A1E3E">
        <w:tc>
          <w:tcPr>
            <w:tcW w:w="540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</w:t>
            </w:r>
          </w:p>
        </w:tc>
        <w:tc>
          <w:tcPr>
            <w:tcW w:w="5940" w:type="dxa"/>
          </w:tcPr>
          <w:p w:rsidR="009A1E3E" w:rsidRPr="00AC3C88" w:rsidRDefault="009A1E3E" w:rsidP="009A1E3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Acordarea asistenței sociale, psihologice și religioase</w:t>
            </w:r>
          </w:p>
        </w:tc>
        <w:tc>
          <w:tcPr>
            <w:tcW w:w="540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07142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900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  <w:p w:rsidR="009A1E3E" w:rsidRDefault="00071421" w:rsidP="007B4E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720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9A1E3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9A1E3E" w:rsidRPr="00887AA5" w:rsidTr="009A1E3E">
        <w:tc>
          <w:tcPr>
            <w:tcW w:w="540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</w:tcPr>
          <w:p w:rsidR="009A1E3E" w:rsidRDefault="009A1E3E" w:rsidP="000468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9A1E3E" w:rsidRPr="00891EF1" w:rsidRDefault="00071421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720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9A1E3E" w:rsidRPr="00887AA5" w:rsidTr="009A1E3E">
        <w:tc>
          <w:tcPr>
            <w:tcW w:w="540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</w:t>
            </w:r>
          </w:p>
        </w:tc>
        <w:tc>
          <w:tcPr>
            <w:tcW w:w="5940" w:type="dxa"/>
          </w:tcPr>
          <w:p w:rsidR="009A1E3E" w:rsidRPr="00AC3C88" w:rsidRDefault="009A1E3E" w:rsidP="008A714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Implementarea măsurilor de control</w:t>
            </w:r>
            <w:r w:rsidR="008A714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evoluției unor epizootii grave și zoonoze, respectiv implementarea măsurilor privind prevenirea situațiilor determinate de atacul organismelor dăunătoare plantelor</w:t>
            </w:r>
          </w:p>
        </w:tc>
        <w:tc>
          <w:tcPr>
            <w:tcW w:w="540" w:type="dxa"/>
          </w:tcPr>
          <w:p w:rsidR="009A1E3E" w:rsidRDefault="008A714C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9A1E3E" w:rsidRDefault="008A714C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9A1E3E" w:rsidRDefault="008A714C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9A1E3E" w:rsidRDefault="008A714C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9A1E3E" w:rsidRDefault="008A714C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9A1E3E" w:rsidRDefault="008A714C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  <w:p w:rsidR="00C46F0F" w:rsidRDefault="00083056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720" w:type="dxa"/>
          </w:tcPr>
          <w:p w:rsidR="009A1E3E" w:rsidRDefault="008A714C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</w:tcPr>
          <w:p w:rsidR="009A1E3E" w:rsidRDefault="008A714C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9A1E3E" w:rsidRDefault="008A714C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9A1E3E" w:rsidRDefault="008A714C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46F0F" w:rsidRPr="00887AA5" w:rsidTr="000468FD">
        <w:tc>
          <w:tcPr>
            <w:tcW w:w="54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</w:tcPr>
          <w:p w:rsidR="00C46F0F" w:rsidRDefault="00C46F0F" w:rsidP="000468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C46F0F" w:rsidRPr="00891EF1" w:rsidRDefault="00083056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72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46F0F" w:rsidRPr="00C46F0F" w:rsidTr="009A1E3E">
        <w:tc>
          <w:tcPr>
            <w:tcW w:w="54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</w:tcPr>
          <w:p w:rsidR="00C46F0F" w:rsidRDefault="00C46F0F" w:rsidP="008A714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GENERAL:</w:t>
            </w:r>
          </w:p>
          <w:p w:rsidR="00C46F0F" w:rsidRDefault="00C46F0F" w:rsidP="008A714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MATERIALE /LUCRĂRI/DOTĂRI – FUNCȚII DE SPRIJIN</w:t>
            </w:r>
          </w:p>
        </w:tc>
        <w:tc>
          <w:tcPr>
            <w:tcW w:w="540" w:type="dxa"/>
          </w:tcPr>
          <w:p w:rsidR="00C46F0F" w:rsidRP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</w:tcPr>
          <w:p w:rsidR="00C46F0F" w:rsidRP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</w:tcPr>
          <w:p w:rsidR="00C46F0F" w:rsidRP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:rsidR="00C46F0F" w:rsidRP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:rsidR="00C46F0F" w:rsidRP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:rsidR="00C46F0F" w:rsidRPr="00C46F0F" w:rsidRDefault="00EF6847" w:rsidP="006F079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8</w:t>
            </w:r>
            <w:r w:rsidR="006F079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8</w:t>
            </w:r>
            <w:r w:rsidR="0008305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,00</w:t>
            </w:r>
          </w:p>
        </w:tc>
        <w:tc>
          <w:tcPr>
            <w:tcW w:w="720" w:type="dxa"/>
          </w:tcPr>
          <w:p w:rsidR="00C46F0F" w:rsidRP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</w:tcPr>
          <w:p w:rsidR="00C46F0F" w:rsidRP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93" w:type="dxa"/>
          </w:tcPr>
          <w:p w:rsidR="00C46F0F" w:rsidRP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:rsidR="00C46F0F" w:rsidRPr="00C46F0F" w:rsidRDefault="00EF6847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80,00</w:t>
            </w:r>
          </w:p>
        </w:tc>
      </w:tr>
    </w:tbl>
    <w:p w:rsidR="000B301C" w:rsidRDefault="000B301C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E44A4" w:rsidRDefault="005E44A4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</w:t>
      </w:r>
      <w:r w:rsidR="00F67AA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368D2">
        <w:rPr>
          <w:rFonts w:ascii="Times New Roman" w:hAnsi="Times New Roman" w:cs="Times New Roman"/>
          <w:sz w:val="28"/>
          <w:szCs w:val="28"/>
          <w:lang w:val="ro-RO"/>
        </w:rPr>
        <w:t>Director Executiv,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Întocmit,</w:t>
      </w:r>
    </w:p>
    <w:p w:rsidR="005E44A4" w:rsidRPr="00A00C1D" w:rsidRDefault="005E44A4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4368D2">
        <w:rPr>
          <w:rFonts w:ascii="Times New Roman" w:hAnsi="Times New Roman" w:cs="Times New Roman"/>
          <w:sz w:val="28"/>
          <w:szCs w:val="28"/>
          <w:lang w:val="ro-RO"/>
        </w:rPr>
        <w:t>Ec.Silvi</w:t>
      </w:r>
      <w:r w:rsidR="00FE711D">
        <w:rPr>
          <w:rFonts w:ascii="Times New Roman" w:hAnsi="Times New Roman" w:cs="Times New Roman"/>
          <w:sz w:val="28"/>
          <w:szCs w:val="28"/>
          <w:lang w:val="ro-RO"/>
        </w:rPr>
        <w:t>a</w:t>
      </w:r>
      <w:bookmarkStart w:id="0" w:name="_GoBack"/>
      <w:bookmarkEnd w:id="0"/>
      <w:r w:rsidR="004368D2">
        <w:rPr>
          <w:rFonts w:ascii="Times New Roman" w:hAnsi="Times New Roman" w:cs="Times New Roman"/>
          <w:sz w:val="28"/>
          <w:szCs w:val="28"/>
          <w:lang w:val="ro-RO"/>
        </w:rPr>
        <w:t xml:space="preserve"> Anghelache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F86E04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Mirela Ion </w:t>
      </w:r>
    </w:p>
    <w:sectPr w:rsidR="005E44A4" w:rsidRPr="00A00C1D" w:rsidSect="00287C50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03DA"/>
    <w:multiLevelType w:val="hybridMultilevel"/>
    <w:tmpl w:val="A9245A74"/>
    <w:lvl w:ilvl="0" w:tplc="D73A5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1138D"/>
    <w:rsid w:val="000468FD"/>
    <w:rsid w:val="00071421"/>
    <w:rsid w:val="00083056"/>
    <w:rsid w:val="000B301C"/>
    <w:rsid w:val="000C6DA8"/>
    <w:rsid w:val="000D278F"/>
    <w:rsid w:val="000D5941"/>
    <w:rsid w:val="00180862"/>
    <w:rsid w:val="002578B2"/>
    <w:rsid w:val="00287C50"/>
    <w:rsid w:val="0031138D"/>
    <w:rsid w:val="00383582"/>
    <w:rsid w:val="003A5490"/>
    <w:rsid w:val="003F0D35"/>
    <w:rsid w:val="004368D2"/>
    <w:rsid w:val="00491B83"/>
    <w:rsid w:val="004F7963"/>
    <w:rsid w:val="00592A67"/>
    <w:rsid w:val="005E44A4"/>
    <w:rsid w:val="00624BCD"/>
    <w:rsid w:val="00692576"/>
    <w:rsid w:val="006F0792"/>
    <w:rsid w:val="00793801"/>
    <w:rsid w:val="007B4EE2"/>
    <w:rsid w:val="00810AAB"/>
    <w:rsid w:val="00840E9A"/>
    <w:rsid w:val="00871482"/>
    <w:rsid w:val="00887AA5"/>
    <w:rsid w:val="00891EF1"/>
    <w:rsid w:val="008A714C"/>
    <w:rsid w:val="008B26E3"/>
    <w:rsid w:val="008F77B4"/>
    <w:rsid w:val="00931E61"/>
    <w:rsid w:val="00935E96"/>
    <w:rsid w:val="009530D8"/>
    <w:rsid w:val="0098210B"/>
    <w:rsid w:val="0099338E"/>
    <w:rsid w:val="009A1E3E"/>
    <w:rsid w:val="009C65B4"/>
    <w:rsid w:val="00A00C1D"/>
    <w:rsid w:val="00A72DDC"/>
    <w:rsid w:val="00AB4BDA"/>
    <w:rsid w:val="00AC3C88"/>
    <w:rsid w:val="00AD4453"/>
    <w:rsid w:val="00AE714A"/>
    <w:rsid w:val="00AF3D14"/>
    <w:rsid w:val="00B01673"/>
    <w:rsid w:val="00B51CD3"/>
    <w:rsid w:val="00BB67B1"/>
    <w:rsid w:val="00BD3561"/>
    <w:rsid w:val="00C129DA"/>
    <w:rsid w:val="00C46F0F"/>
    <w:rsid w:val="00D06FD8"/>
    <w:rsid w:val="00D3231A"/>
    <w:rsid w:val="00D34FF8"/>
    <w:rsid w:val="00D41A86"/>
    <w:rsid w:val="00D8562B"/>
    <w:rsid w:val="00E604C2"/>
    <w:rsid w:val="00EB5F83"/>
    <w:rsid w:val="00EF6847"/>
    <w:rsid w:val="00F52442"/>
    <w:rsid w:val="00F67AA2"/>
    <w:rsid w:val="00F86E04"/>
    <w:rsid w:val="00FD022A"/>
    <w:rsid w:val="00FE7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Straight Arrow Connector 4"/>
        <o:r id="V:Rule5" type="connector" idref="#Straight Arrow Connector 5"/>
        <o:r id="V:Rule6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7C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D9AFE-1D63-4689-98E7-FC076701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Mirela</cp:lastModifiedBy>
  <cp:revision>6</cp:revision>
  <cp:lastPrinted>2023-02-23T06:55:00Z</cp:lastPrinted>
  <dcterms:created xsi:type="dcterms:W3CDTF">2019-04-18T07:23:00Z</dcterms:created>
  <dcterms:modified xsi:type="dcterms:W3CDTF">2024-02-20T12:45:00Z</dcterms:modified>
</cp:coreProperties>
</file>