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sz w:val="20"/>
          <w:szCs w:val="20"/>
          <w:highlight w:val="white"/>
        </w:rPr>
      </w:pPr>
      <w:r w:rsidDel="00000000" w:rsidR="00000000" w:rsidRPr="00000000">
        <w:rPr>
          <w:sz w:val="20"/>
          <w:szCs w:val="20"/>
          <w:highlight w:val="white"/>
          <w:rtl w:val="0"/>
        </w:rPr>
        <w:t xml:space="preserve">Anexa nr. </w:t>
      </w:r>
      <w:r w:rsidDel="00000000" w:rsidR="00000000" w:rsidRPr="00000000">
        <w:rPr>
          <w:sz w:val="20"/>
          <w:szCs w:val="20"/>
          <w:highlight w:val="white"/>
          <w:rtl w:val="0"/>
        </w:rPr>
        <w:t xml:space="preserve">38 la </w:t>
      </w:r>
      <w:r w:rsidDel="00000000" w:rsidR="00000000" w:rsidRPr="00000000">
        <w:rPr>
          <w:rFonts w:ascii="Inter" w:cs="Inter" w:eastAsia="Inter" w:hAnsi="Inter"/>
          <w:sz w:val="20"/>
          <w:szCs w:val="20"/>
          <w:rtl w:val="0"/>
        </w:rPr>
        <w:t xml:space="preserve">HCLMT nr. </w:t>
      </w:r>
      <w:r w:rsidDel="00000000" w:rsidR="00000000" w:rsidRPr="00000000">
        <w:rPr>
          <w:rFonts w:ascii="Inter" w:cs="Inter" w:eastAsia="Inter" w:hAnsi="Inter"/>
          <w:sz w:val="20"/>
          <w:szCs w:val="20"/>
          <w:rtl w:val="0"/>
        </w:rPr>
        <w:t xml:space="preserve">___ / ___2026</w:t>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sz w:val="20"/>
          <w:szCs w:val="20"/>
          <w:rtl w:val="0"/>
        </w:rPr>
        <w:t xml:space="preserve">IES-CON nr.  __ / __.__.2026</w:t>
      </w:r>
    </w:p>
    <w:p w:rsidR="00000000" w:rsidDel="00000000" w:rsidP="00000000" w:rsidRDefault="00000000" w:rsidRPr="00000000" w14:paraId="00000003">
      <w:pPr>
        <w:rPr>
          <w:sz w:val="20"/>
          <w:szCs w:val="20"/>
          <w:highlight w:val="white"/>
        </w:rPr>
      </w:pPr>
      <w:r w:rsidDel="00000000" w:rsidR="00000000" w:rsidRPr="00000000">
        <w:rPr>
          <w:sz w:val="20"/>
          <w:szCs w:val="20"/>
          <w:highlight w:val="white"/>
          <w:rtl w:val="0"/>
        </w:rPr>
        <w:t xml:space="preserve">_________________________________________________________________________________</w:t>
      </w:r>
    </w:p>
    <w:p w:rsidR="00000000" w:rsidDel="00000000" w:rsidP="00000000" w:rsidRDefault="00000000" w:rsidRPr="00000000" w14:paraId="00000004">
      <w:pPr>
        <w:spacing w:after="100" w:lineRule="auto"/>
        <w:rPr>
          <w:b w:val="1"/>
          <w:bCs w:val="1"/>
          <w:sz w:val="26"/>
          <w:szCs w:val="26"/>
        </w:rPr>
      </w:pPr>
      <w:r w:rsidDel="00000000" w:rsidR="00000000" w:rsidRPr="00000000">
        <w:rPr>
          <w:b w:val="1"/>
          <w:bCs w:val="1"/>
          <w:sz w:val="30"/>
          <w:szCs w:val="30"/>
          <w:rtl w:val="0"/>
        </w:rPr>
        <w:t xml:space="preserve">Contract civil de furnizare (prestări servicii) monitor</w:t>
      </w:r>
      <w:r w:rsidDel="00000000" w:rsidR="00000000" w:rsidRPr="00000000">
        <w:rPr>
          <w:rtl w:val="0"/>
        </w:rPr>
      </w:r>
    </w:p>
    <w:p w:rsidR="00000000" w:rsidDel="00000000" w:rsidP="00000000" w:rsidRDefault="00000000" w:rsidRPr="00000000" w14:paraId="00000005">
      <w:pPr>
        <w:widowControl w:val="0"/>
        <w:numPr>
          <w:ilvl w:val="0"/>
          <w:numId w:val="4"/>
        </w:numPr>
        <w:spacing w:before="616" w:line="240" w:lineRule="auto"/>
        <w:ind w:left="720" w:hanging="360"/>
        <w:rPr>
          <w:b w:val="1"/>
          <w:bCs w:val="1"/>
          <w:sz w:val="20"/>
          <w:szCs w:val="20"/>
        </w:rPr>
      </w:pPr>
      <w:r w:rsidDel="00000000" w:rsidR="00000000" w:rsidRPr="00000000">
        <w:rPr>
          <w:b w:val="1"/>
          <w:bCs w:val="1"/>
          <w:sz w:val="20"/>
          <w:szCs w:val="20"/>
          <w:rtl w:val="0"/>
        </w:rPr>
        <w:t xml:space="preserve">PĂRȚILE CONTRACTANTE</w:t>
      </w:r>
    </w:p>
    <w:p w:rsidR="00000000" w:rsidDel="00000000" w:rsidP="00000000" w:rsidRDefault="00000000" w:rsidRPr="00000000" w14:paraId="00000006">
      <w:pPr>
        <w:widowControl w:val="0"/>
        <w:spacing w:before="616" w:line="240" w:lineRule="auto"/>
        <w:ind w:left="0" w:firstLine="0"/>
        <w:rPr>
          <w:sz w:val="20"/>
          <w:szCs w:val="20"/>
        </w:rPr>
      </w:pPr>
      <w:r w:rsidDel="00000000" w:rsidR="00000000" w:rsidRPr="00000000">
        <w:rPr>
          <w:sz w:val="20"/>
          <w:szCs w:val="20"/>
          <w:rtl w:val="0"/>
        </w:rPr>
        <w:t xml:space="preserve">Între: </w:t>
      </w:r>
    </w:p>
    <w:p w:rsidR="00000000" w:rsidDel="00000000" w:rsidP="00000000" w:rsidRDefault="00000000" w:rsidRPr="00000000" w14:paraId="00000007">
      <w:pPr>
        <w:widowControl w:val="0"/>
        <w:spacing w:before="323" w:line="278.00000000000006" w:lineRule="auto"/>
        <w:ind w:left="19" w:right="159" w:firstLine="0"/>
        <w:jc w:val="both"/>
        <w:rPr>
          <w:sz w:val="20"/>
          <w:szCs w:val="20"/>
        </w:rPr>
      </w:pPr>
      <w:r w:rsidDel="00000000" w:rsidR="00000000" w:rsidRPr="00000000">
        <w:rPr>
          <w:b w:val="1"/>
          <w:bCs w:val="1"/>
          <w:sz w:val="20"/>
          <w:szCs w:val="20"/>
          <w:rtl w:val="0"/>
        </w:rPr>
        <w:t xml:space="preserve">1.1 Centrul de Proiecte al Municipiului Timișoara</w:t>
      </w:r>
      <w:r w:rsidDel="00000000" w:rsidR="00000000" w:rsidRPr="00000000">
        <w:rPr>
          <w:sz w:val="20"/>
          <w:szCs w:val="20"/>
          <w:rtl w:val="0"/>
        </w:rPr>
        <w:t xml:space="preserve">, cu sediul în Timişoara, str. Vasile Alecsandri nr. 1, judeţul Timiş, cod fiscal: 44202834, cont </w:t>
      </w:r>
      <w:r w:rsidDel="00000000" w:rsidR="00000000" w:rsidRPr="00000000">
        <w:rPr>
          <w:sz w:val="20"/>
          <w:szCs w:val="20"/>
          <w:rtl w:val="0"/>
        </w:rPr>
        <w:t xml:space="preserve">RO55TREZ24G675000203030X</w:t>
      </w:r>
      <w:r w:rsidDel="00000000" w:rsidR="00000000" w:rsidRPr="00000000">
        <w:rPr>
          <w:sz w:val="20"/>
          <w:szCs w:val="20"/>
          <w:highlight w:val="white"/>
          <w:rtl w:val="0"/>
        </w:rPr>
        <w:t xml:space="preserve">,</w:t>
      </w:r>
      <w:r w:rsidDel="00000000" w:rsidR="00000000" w:rsidRPr="00000000">
        <w:rPr>
          <w:sz w:val="20"/>
          <w:szCs w:val="20"/>
          <w:rtl w:val="0"/>
        </w:rPr>
        <w:t xml:space="preserve"> deschis la Trezoreria Timișoara, reprezentată prin doamna Ramona Laczko David – director, denumită în continuare </w:t>
      </w:r>
      <w:r w:rsidDel="00000000" w:rsidR="00000000" w:rsidRPr="00000000">
        <w:rPr>
          <w:b w:val="1"/>
          <w:bCs w:val="1"/>
          <w:sz w:val="20"/>
          <w:szCs w:val="20"/>
          <w:rtl w:val="0"/>
        </w:rPr>
        <w:t xml:space="preserve">BENEFICIAR</w:t>
      </w:r>
      <w:r w:rsidDel="00000000" w:rsidR="00000000" w:rsidRPr="00000000">
        <w:rPr>
          <w:sz w:val="20"/>
          <w:szCs w:val="20"/>
          <w:rtl w:val="0"/>
        </w:rPr>
        <w:t xml:space="preserve">. </w:t>
      </w:r>
    </w:p>
    <w:p w:rsidR="00000000" w:rsidDel="00000000" w:rsidP="00000000" w:rsidRDefault="00000000" w:rsidRPr="00000000" w14:paraId="00000008">
      <w:pPr>
        <w:widowControl w:val="0"/>
        <w:spacing w:before="291" w:line="240" w:lineRule="auto"/>
        <w:ind w:left="20" w:firstLine="0"/>
        <w:rPr>
          <w:sz w:val="20"/>
          <w:szCs w:val="20"/>
        </w:rPr>
      </w:pPr>
      <w:r w:rsidDel="00000000" w:rsidR="00000000" w:rsidRPr="00000000">
        <w:rPr>
          <w:sz w:val="20"/>
          <w:szCs w:val="20"/>
          <w:rtl w:val="0"/>
        </w:rPr>
        <w:t xml:space="preserve">și </w:t>
      </w:r>
    </w:p>
    <w:p w:rsidR="00000000" w:rsidDel="00000000" w:rsidP="00000000" w:rsidRDefault="00000000" w:rsidRPr="00000000" w14:paraId="00000009">
      <w:pPr>
        <w:widowControl w:val="0"/>
        <w:spacing w:before="319" w:line="269" w:lineRule="auto"/>
        <w:ind w:left="14" w:right="168" w:firstLine="3.0000000000000004"/>
        <w:jc w:val="both"/>
        <w:rPr>
          <w:sz w:val="20"/>
          <w:szCs w:val="20"/>
        </w:rPr>
      </w:pPr>
      <w:r w:rsidDel="00000000" w:rsidR="00000000" w:rsidRPr="00000000">
        <w:rPr>
          <w:b w:val="1"/>
          <w:bCs w:val="1"/>
          <w:sz w:val="20"/>
          <w:szCs w:val="20"/>
          <w:rtl w:val="0"/>
        </w:rPr>
        <w:t xml:space="preserve">1.2 _________________________</w:t>
      </w:r>
      <w:r w:rsidDel="00000000" w:rsidR="00000000" w:rsidRPr="00000000">
        <w:rPr>
          <w:sz w:val="20"/>
          <w:szCs w:val="20"/>
          <w:rtl w:val="0"/>
        </w:rPr>
        <w:t xml:space="preserve">, domiciliat/ă în __________(adresa completă din CI)__________, legitimat/ă cu _____ seria _____ nr. __________,  eliberată de __________, la data de __________, CNP __________, telefon __________, e-mail: </w:t>
      </w:r>
      <w:r w:rsidDel="00000000" w:rsidR="00000000" w:rsidRPr="00000000">
        <w:rPr>
          <w:sz w:val="20"/>
          <w:szCs w:val="20"/>
          <w:highlight w:val="white"/>
          <w:rtl w:val="0"/>
        </w:rPr>
        <w:t xml:space="preserve">__________</w:t>
      </w:r>
      <w:r w:rsidDel="00000000" w:rsidR="00000000" w:rsidRPr="00000000">
        <w:rPr>
          <w:sz w:val="20"/>
          <w:szCs w:val="20"/>
          <w:rtl w:val="0"/>
        </w:rPr>
        <w:t xml:space="preserve">, Cont IBAN nr. </w:t>
      </w:r>
      <w:r w:rsidDel="00000000" w:rsidR="00000000" w:rsidRPr="00000000">
        <w:rPr>
          <w:sz w:val="20"/>
          <w:szCs w:val="20"/>
          <w:highlight w:val="white"/>
          <w:rtl w:val="0"/>
        </w:rPr>
        <w:t xml:space="preserve">__________</w:t>
      </w:r>
      <w:r w:rsidDel="00000000" w:rsidR="00000000" w:rsidRPr="00000000">
        <w:rPr>
          <w:sz w:val="20"/>
          <w:szCs w:val="20"/>
          <w:rtl w:val="0"/>
        </w:rPr>
        <w:t xml:space="preserve">, deschis la </w:t>
      </w:r>
      <w:r w:rsidDel="00000000" w:rsidR="00000000" w:rsidRPr="00000000">
        <w:rPr>
          <w:sz w:val="20"/>
          <w:szCs w:val="20"/>
          <w:highlight w:val="white"/>
          <w:rtl w:val="0"/>
        </w:rPr>
        <w:t xml:space="preserve">__________</w:t>
      </w:r>
      <w:r w:rsidDel="00000000" w:rsidR="00000000" w:rsidRPr="00000000">
        <w:rPr>
          <w:sz w:val="20"/>
          <w:szCs w:val="20"/>
          <w:rtl w:val="0"/>
        </w:rPr>
        <w:t xml:space="preserve">, în calitate de </w:t>
      </w:r>
      <w:r w:rsidDel="00000000" w:rsidR="00000000" w:rsidRPr="00000000">
        <w:rPr>
          <w:b w:val="1"/>
          <w:bCs w:val="1"/>
          <w:sz w:val="20"/>
          <w:szCs w:val="20"/>
          <w:rtl w:val="0"/>
        </w:rPr>
        <w:t xml:space="preserve">PRESTATOR</w:t>
      </w:r>
      <w:r w:rsidDel="00000000" w:rsidR="00000000" w:rsidRPr="00000000">
        <w:rPr>
          <w:sz w:val="20"/>
          <w:szCs w:val="20"/>
          <w:rtl w:val="0"/>
        </w:rPr>
        <w:t xml:space="preserve">; </w:t>
      </w:r>
    </w:p>
    <w:p w:rsidR="00000000" w:rsidDel="00000000" w:rsidP="00000000" w:rsidRDefault="00000000" w:rsidRPr="00000000" w14:paraId="0000000A">
      <w:pPr>
        <w:widowControl w:val="0"/>
        <w:spacing w:before="298" w:line="278.00000000000006" w:lineRule="auto"/>
        <w:ind w:left="25" w:right="152" w:hanging="22"/>
        <w:rPr>
          <w:sz w:val="20"/>
          <w:szCs w:val="20"/>
        </w:rPr>
      </w:pPr>
      <w:r w:rsidDel="00000000" w:rsidR="00000000" w:rsidRPr="00000000">
        <w:rPr>
          <w:sz w:val="20"/>
          <w:szCs w:val="20"/>
          <w:rtl w:val="0"/>
        </w:rPr>
        <w:t xml:space="preserve">în baza art. 1851 și urm. Cod Civil, a intervenit prezenta convenție civilă de prestări servicii, în următoarele condiții: </w:t>
      </w:r>
    </w:p>
    <w:p w:rsidR="00000000" w:rsidDel="00000000" w:rsidP="00000000" w:rsidRDefault="00000000" w:rsidRPr="00000000" w14:paraId="0000000B">
      <w:pPr>
        <w:widowControl w:val="0"/>
        <w:spacing w:before="298" w:line="278.00000000000006" w:lineRule="auto"/>
        <w:ind w:left="25" w:right="152" w:hanging="22"/>
        <w:rPr>
          <w:sz w:val="20"/>
          <w:szCs w:val="20"/>
        </w:rPr>
      </w:pPr>
      <w:r w:rsidDel="00000000" w:rsidR="00000000" w:rsidRPr="00000000">
        <w:rPr>
          <w:rtl w:val="0"/>
        </w:rPr>
      </w:r>
    </w:p>
    <w:p w:rsidR="00000000" w:rsidDel="00000000" w:rsidP="00000000" w:rsidRDefault="00000000" w:rsidRPr="00000000" w14:paraId="0000000C">
      <w:pPr>
        <w:spacing w:after="100" w:lineRule="auto"/>
        <w:rPr>
          <w:sz w:val="20"/>
          <w:szCs w:val="20"/>
        </w:rPr>
      </w:pPr>
      <w:r w:rsidDel="00000000" w:rsidR="00000000" w:rsidRPr="00000000">
        <w:rPr>
          <w:sz w:val="20"/>
          <w:szCs w:val="20"/>
          <w:rtl w:val="0"/>
        </w:rPr>
        <w:t xml:space="preserve">În baza prevederilor:</w:t>
      </w:r>
    </w:p>
    <w:p w:rsidR="00000000" w:rsidDel="00000000" w:rsidP="00000000" w:rsidRDefault="00000000" w:rsidRPr="00000000" w14:paraId="0000000D">
      <w:pPr>
        <w:numPr>
          <w:ilvl w:val="0"/>
          <w:numId w:val="3"/>
        </w:numPr>
        <w:spacing w:after="100" w:lineRule="auto"/>
        <w:ind w:left="720" w:hanging="360"/>
        <w:rPr>
          <w:sz w:val="20"/>
          <w:szCs w:val="20"/>
        </w:rPr>
      </w:pPr>
      <w:r w:rsidDel="00000000" w:rsidR="00000000" w:rsidRPr="00000000">
        <w:rPr>
          <w:sz w:val="20"/>
          <w:szCs w:val="20"/>
          <w:rtl w:val="0"/>
        </w:rPr>
        <w:t xml:space="preserve">art. 16 (2) din OG nr. 51/1998 privind îmbunătăţirea sistemului de finanţare nerambursabilă a proiectelor culturale,</w:t>
      </w:r>
    </w:p>
    <w:p w:rsidR="00000000" w:rsidDel="00000000" w:rsidP="00000000" w:rsidRDefault="00000000" w:rsidRPr="00000000" w14:paraId="0000000E">
      <w:pPr>
        <w:numPr>
          <w:ilvl w:val="0"/>
          <w:numId w:val="3"/>
        </w:numPr>
        <w:spacing w:after="100" w:lineRule="auto"/>
        <w:ind w:left="720" w:hanging="360"/>
        <w:rPr>
          <w:sz w:val="20"/>
          <w:szCs w:val="20"/>
        </w:rPr>
      </w:pPr>
      <w:r w:rsidDel="00000000" w:rsidR="00000000" w:rsidRPr="00000000">
        <w:rPr>
          <w:sz w:val="20"/>
          <w:szCs w:val="20"/>
          <w:rtl w:val="0"/>
        </w:rPr>
        <w:t xml:space="preserve">ale Codului Civil, art. 1270 şi urm., respectiv ale art. 1766 şi urm., precum şi în baza </w:t>
      </w:r>
      <w:r w:rsidDel="00000000" w:rsidR="00000000" w:rsidRPr="00000000">
        <w:rPr>
          <w:sz w:val="20"/>
          <w:szCs w:val="20"/>
          <w:highlight w:val="white"/>
          <w:rtl w:val="0"/>
        </w:rPr>
        <w:t xml:space="preserve">prevederilor Codului Fiscal, cu modificările şi completările ulterioare,</w:t>
      </w:r>
      <w:r w:rsidDel="00000000" w:rsidR="00000000" w:rsidRPr="00000000">
        <w:rPr>
          <w:rtl w:val="0"/>
        </w:rPr>
      </w:r>
    </w:p>
    <w:p w:rsidR="00000000" w:rsidDel="00000000" w:rsidP="00000000" w:rsidRDefault="00000000" w:rsidRPr="00000000" w14:paraId="0000000F">
      <w:pPr>
        <w:spacing w:after="100" w:lineRule="auto"/>
        <w:rPr>
          <w:sz w:val="20"/>
          <w:szCs w:val="20"/>
          <w:highlight w:val="white"/>
        </w:rPr>
      </w:pPr>
      <w:r w:rsidDel="00000000" w:rsidR="00000000" w:rsidRPr="00000000">
        <w:rPr>
          <w:rtl w:val="0"/>
        </w:rPr>
      </w:r>
    </w:p>
    <w:p w:rsidR="00000000" w:rsidDel="00000000" w:rsidP="00000000" w:rsidRDefault="00000000" w:rsidRPr="00000000" w14:paraId="00000010">
      <w:pPr>
        <w:spacing w:after="100" w:lineRule="auto"/>
        <w:rPr>
          <w:sz w:val="20"/>
          <w:szCs w:val="20"/>
        </w:rPr>
      </w:pPr>
      <w:r w:rsidDel="00000000" w:rsidR="00000000" w:rsidRPr="00000000">
        <w:rPr>
          <w:sz w:val="20"/>
          <w:szCs w:val="20"/>
          <w:rtl w:val="0"/>
        </w:rPr>
        <w:t xml:space="preserve">Au convenit să încheie prezentul contract civil de prestări servicii, cu respectarea următoarelor clauze:</w:t>
      </w:r>
    </w:p>
    <w:p w:rsidR="00000000" w:rsidDel="00000000" w:rsidP="00000000" w:rsidRDefault="00000000" w:rsidRPr="00000000" w14:paraId="00000011">
      <w:pPr>
        <w:spacing w:after="100" w:lineRule="auto"/>
        <w:rPr>
          <w:sz w:val="20"/>
          <w:szCs w:val="20"/>
        </w:rPr>
      </w:pPr>
      <w:r w:rsidDel="00000000" w:rsidR="00000000" w:rsidRPr="00000000">
        <w:rPr>
          <w:rtl w:val="0"/>
        </w:rPr>
      </w:r>
    </w:p>
    <w:p w:rsidR="00000000" w:rsidDel="00000000" w:rsidP="00000000" w:rsidRDefault="00000000" w:rsidRPr="00000000" w14:paraId="00000012">
      <w:pPr>
        <w:widowControl w:val="0"/>
        <w:numPr>
          <w:ilvl w:val="0"/>
          <w:numId w:val="4"/>
        </w:numPr>
        <w:spacing w:before="616" w:line="240" w:lineRule="auto"/>
        <w:ind w:left="720" w:hanging="360"/>
        <w:rPr>
          <w:b w:val="1"/>
          <w:bCs w:val="1"/>
          <w:sz w:val="20"/>
          <w:szCs w:val="20"/>
        </w:rPr>
      </w:pPr>
      <w:r w:rsidDel="00000000" w:rsidR="00000000" w:rsidRPr="00000000">
        <w:rPr>
          <w:b w:val="1"/>
          <w:bCs w:val="1"/>
          <w:sz w:val="20"/>
          <w:szCs w:val="20"/>
          <w:rtl w:val="0"/>
        </w:rPr>
        <w:t xml:space="preserve">OBIECTUL CONTRACTULUI</w:t>
      </w:r>
    </w:p>
    <w:p w:rsidR="00000000" w:rsidDel="00000000" w:rsidP="00000000" w:rsidRDefault="00000000" w:rsidRPr="00000000" w14:paraId="00000013">
      <w:pPr>
        <w:widowControl w:val="0"/>
        <w:spacing w:before="323" w:line="278.00000000000006" w:lineRule="auto"/>
        <w:ind w:left="3" w:right="169" w:firstLine="0"/>
        <w:jc w:val="both"/>
        <w:rPr>
          <w:sz w:val="20"/>
          <w:szCs w:val="20"/>
        </w:rPr>
      </w:pPr>
      <w:r w:rsidDel="00000000" w:rsidR="00000000" w:rsidRPr="00000000">
        <w:rPr>
          <w:sz w:val="20"/>
          <w:szCs w:val="20"/>
          <w:rtl w:val="0"/>
        </w:rPr>
        <w:t xml:space="preserve">2.1 Prezenta convenție are drept obiect monitorizarea implementării proiectelor din cadrul programului prioritar de finanțare </w:t>
      </w:r>
      <w:r w:rsidDel="00000000" w:rsidR="00000000" w:rsidRPr="00000000">
        <w:rPr>
          <w:sz w:val="20"/>
          <w:szCs w:val="20"/>
          <w:rtl w:val="0"/>
        </w:rPr>
        <w:t xml:space="preserve">cu caracter multianual </w:t>
      </w:r>
      <w:r w:rsidDel="00000000" w:rsidR="00000000" w:rsidRPr="00000000">
        <w:rPr>
          <w:i w:val="1"/>
          <w:iCs w:val="1"/>
          <w:sz w:val="20"/>
          <w:szCs w:val="20"/>
          <w:rtl w:val="0"/>
        </w:rPr>
        <w:t xml:space="preserve">Școli Creative</w:t>
      </w:r>
      <w:r w:rsidDel="00000000" w:rsidR="00000000" w:rsidRPr="00000000">
        <w:rPr>
          <w:sz w:val="20"/>
          <w:szCs w:val="20"/>
          <w:rtl w:val="0"/>
        </w:rPr>
        <w:t xml:space="preserve">, derulat de Centrul de Proiecte în parteneriat cu Administrația pentru Sănătate și Educație a Municipiului Timișoara în perioada</w:t>
      </w:r>
      <w:r w:rsidDel="00000000" w:rsidR="00000000" w:rsidRPr="00000000">
        <w:rPr>
          <w:i w:val="1"/>
          <w:iCs w:val="1"/>
          <w:sz w:val="20"/>
          <w:szCs w:val="20"/>
          <w:rtl w:val="0"/>
        </w:rPr>
        <w:t xml:space="preserve"> </w:t>
      </w:r>
      <w:r w:rsidDel="00000000" w:rsidR="00000000" w:rsidRPr="00000000">
        <w:rPr>
          <w:sz w:val="20"/>
          <w:szCs w:val="20"/>
          <w:rtl w:val="0"/>
        </w:rPr>
        <w:t xml:space="preserve">2026-2027, documentarea și analizarea realizării acestora, în conformitate cu </w:t>
      </w:r>
      <w:r w:rsidDel="00000000" w:rsidR="00000000" w:rsidRPr="00000000">
        <w:rPr>
          <w:i w:val="1"/>
          <w:iCs w:val="1"/>
          <w:sz w:val="20"/>
          <w:szCs w:val="20"/>
          <w:rtl w:val="0"/>
        </w:rPr>
        <w:t xml:space="preserve">Procedura de monitorizare a proiectelor finanțate</w:t>
      </w:r>
      <w:r w:rsidDel="00000000" w:rsidR="00000000" w:rsidRPr="00000000">
        <w:rPr>
          <w:sz w:val="20"/>
          <w:szCs w:val="20"/>
          <w:rtl w:val="0"/>
        </w:rPr>
        <w:t xml:space="preserve"> (Anexa 34</w:t>
      </w:r>
      <w:r w:rsidDel="00000000" w:rsidR="00000000" w:rsidRPr="00000000">
        <w:rPr>
          <w:i w:val="1"/>
          <w:iCs w:val="1"/>
          <w:sz w:val="20"/>
          <w:szCs w:val="20"/>
          <w:rtl w:val="0"/>
        </w:rPr>
        <w:t xml:space="preserve"> </w:t>
      </w:r>
      <w:r w:rsidDel="00000000" w:rsidR="00000000" w:rsidRPr="00000000">
        <w:rPr>
          <w:sz w:val="20"/>
          <w:szCs w:val="20"/>
          <w:rtl w:val="0"/>
        </w:rPr>
        <w:t xml:space="preserve">la </w:t>
      </w:r>
      <w:r w:rsidDel="00000000" w:rsidR="00000000" w:rsidRPr="00000000">
        <w:rPr>
          <w:rFonts w:ascii="Inter" w:cs="Inter" w:eastAsia="Inter" w:hAnsi="Inter"/>
          <w:sz w:val="20"/>
          <w:szCs w:val="20"/>
          <w:rtl w:val="0"/>
        </w:rPr>
        <w:t xml:space="preserve">HCLMT nr. ___ / ___2026)</w:t>
      </w:r>
      <w:r w:rsidDel="00000000" w:rsidR="00000000" w:rsidRPr="00000000">
        <w:rPr>
          <w:sz w:val="20"/>
          <w:szCs w:val="20"/>
          <w:rtl w:val="0"/>
        </w:rPr>
        <w:t xml:space="preserve">.</w:t>
      </w:r>
    </w:p>
    <w:p w:rsidR="00000000" w:rsidDel="00000000" w:rsidP="00000000" w:rsidRDefault="00000000" w:rsidRPr="00000000" w14:paraId="00000014">
      <w:pPr>
        <w:widowControl w:val="0"/>
        <w:spacing w:before="133" w:line="278.00000000000006" w:lineRule="auto"/>
        <w:ind w:left="20" w:right="149" w:hanging="5"/>
        <w:jc w:val="both"/>
        <w:rPr>
          <w:sz w:val="20"/>
          <w:szCs w:val="20"/>
        </w:rPr>
      </w:pPr>
      <w:r w:rsidDel="00000000" w:rsidR="00000000" w:rsidRPr="00000000">
        <w:rPr>
          <w:sz w:val="20"/>
          <w:szCs w:val="20"/>
          <w:rtl w:val="0"/>
        </w:rPr>
        <w:t xml:space="preserve">Activitatea: </w:t>
      </w:r>
      <w:r w:rsidDel="00000000" w:rsidR="00000000" w:rsidRPr="00000000">
        <w:rPr>
          <w:b w:val="1"/>
          <w:bCs w:val="1"/>
          <w:sz w:val="20"/>
          <w:szCs w:val="20"/>
          <w:rtl w:val="0"/>
        </w:rPr>
        <w:t xml:space="preserve">Monitor extern </w:t>
      </w:r>
      <w:r w:rsidDel="00000000" w:rsidR="00000000" w:rsidRPr="00000000">
        <w:rPr>
          <w:sz w:val="20"/>
          <w:szCs w:val="20"/>
          <w:rtl w:val="0"/>
        </w:rPr>
        <w:t xml:space="preserve">al programului de finanțare nerambursabilă cu caracter multianual </w:t>
      </w:r>
      <w:r w:rsidDel="00000000" w:rsidR="00000000" w:rsidRPr="00000000">
        <w:rPr>
          <w:i w:val="1"/>
          <w:iCs w:val="1"/>
          <w:sz w:val="20"/>
          <w:szCs w:val="20"/>
          <w:rtl w:val="0"/>
        </w:rPr>
        <w:t xml:space="preserve">Școli creative,</w:t>
      </w:r>
      <w:r w:rsidDel="00000000" w:rsidR="00000000" w:rsidRPr="00000000">
        <w:rPr>
          <w:sz w:val="20"/>
          <w:szCs w:val="20"/>
          <w:rtl w:val="0"/>
        </w:rPr>
        <w:t xml:space="preserve"> derulat de Centrul de Proiecte al Municipiului Timișoara în perioada 2026-2027. Activitatea se va desfășura pe riscul propriu al prestatorului și cu utilizarea resurselor proprii ale acestuia, prestatorul fiind cel care stabilește modul de desfășurare al activității și programul propriu de lucru. </w:t>
      </w:r>
    </w:p>
    <w:p w:rsidR="00000000" w:rsidDel="00000000" w:rsidP="00000000" w:rsidRDefault="00000000" w:rsidRPr="00000000" w14:paraId="00000015">
      <w:pPr>
        <w:widowControl w:val="0"/>
        <w:spacing w:before="133" w:line="271" w:lineRule="auto"/>
        <w:ind w:left="10" w:right="129" w:firstLine="0"/>
        <w:jc w:val="both"/>
        <w:rPr>
          <w:sz w:val="20"/>
          <w:szCs w:val="20"/>
        </w:rPr>
      </w:pPr>
      <w:r w:rsidDel="00000000" w:rsidR="00000000" w:rsidRPr="00000000">
        <w:rPr>
          <w:sz w:val="20"/>
          <w:szCs w:val="20"/>
          <w:rtl w:val="0"/>
        </w:rPr>
        <w:t xml:space="preserve">Activitatea se va desfășura în baza solicitării primite din partea beneficiarului și constă în monitorizarea unui număr de _____ proiecte aflate în implementare atribuite de către Beneficiar, conform Anexei 1 a prezentului contract</w:t>
      </w:r>
      <w:r w:rsidDel="00000000" w:rsidR="00000000" w:rsidRPr="00000000">
        <w:rPr>
          <w:b w:val="1"/>
          <w:bCs w:val="1"/>
          <w:sz w:val="20"/>
          <w:szCs w:val="20"/>
          <w:rtl w:val="0"/>
        </w:rPr>
        <w:t xml:space="preserve">, </w:t>
      </w:r>
      <w:r w:rsidDel="00000000" w:rsidR="00000000" w:rsidRPr="00000000">
        <w:rPr>
          <w:sz w:val="20"/>
          <w:szCs w:val="20"/>
          <w:rtl w:val="0"/>
        </w:rPr>
        <w:t xml:space="preserve">în baza </w:t>
      </w:r>
      <w:r w:rsidDel="00000000" w:rsidR="00000000" w:rsidRPr="00000000">
        <w:rPr>
          <w:i w:val="1"/>
          <w:iCs w:val="1"/>
          <w:sz w:val="20"/>
          <w:szCs w:val="20"/>
          <w:rtl w:val="0"/>
        </w:rPr>
        <w:t xml:space="preserve">Procedurii de monitorizare a proiectelor finanțate</w:t>
      </w:r>
      <w:r w:rsidDel="00000000" w:rsidR="00000000" w:rsidRPr="00000000">
        <w:rPr>
          <w:sz w:val="20"/>
          <w:szCs w:val="20"/>
          <w:rtl w:val="0"/>
        </w:rPr>
        <w:t xml:space="preserve">  (Anexa 34</w:t>
      </w:r>
      <w:r w:rsidDel="00000000" w:rsidR="00000000" w:rsidRPr="00000000">
        <w:rPr>
          <w:i w:val="1"/>
          <w:iCs w:val="1"/>
          <w:sz w:val="20"/>
          <w:szCs w:val="20"/>
          <w:rtl w:val="0"/>
        </w:rPr>
        <w:t xml:space="preserve"> </w:t>
      </w:r>
      <w:r w:rsidDel="00000000" w:rsidR="00000000" w:rsidRPr="00000000">
        <w:rPr>
          <w:sz w:val="20"/>
          <w:szCs w:val="20"/>
          <w:rtl w:val="0"/>
        </w:rPr>
        <w:t xml:space="preserve">la </w:t>
      </w:r>
      <w:r w:rsidDel="00000000" w:rsidR="00000000" w:rsidRPr="00000000">
        <w:rPr>
          <w:rFonts w:ascii="Inter" w:cs="Inter" w:eastAsia="Inter" w:hAnsi="Inter"/>
          <w:sz w:val="20"/>
          <w:szCs w:val="20"/>
          <w:rtl w:val="0"/>
        </w:rPr>
        <w:t xml:space="preserve">HCLMT nr. ___ / ___2026</w:t>
      </w:r>
      <w:r w:rsidDel="00000000" w:rsidR="00000000" w:rsidRPr="00000000">
        <w:rPr>
          <w:sz w:val="20"/>
          <w:szCs w:val="20"/>
          <w:rtl w:val="0"/>
        </w:rPr>
        <w:t xml:space="preserve">.</w:t>
      </w:r>
    </w:p>
    <w:p w:rsidR="00000000" w:rsidDel="00000000" w:rsidP="00000000" w:rsidRDefault="00000000" w:rsidRPr="00000000" w14:paraId="00000016">
      <w:pPr>
        <w:widowControl w:val="0"/>
        <w:spacing w:before="118" w:line="272" w:lineRule="auto"/>
        <w:ind w:left="22" w:right="131" w:hanging="16"/>
        <w:rPr>
          <w:sz w:val="20"/>
          <w:szCs w:val="20"/>
        </w:rPr>
      </w:pPr>
      <w:r w:rsidDel="00000000" w:rsidR="00000000" w:rsidRPr="00000000">
        <w:rPr>
          <w:sz w:val="20"/>
          <w:szCs w:val="20"/>
          <w:rtl w:val="0"/>
        </w:rPr>
        <w:t xml:space="preserve">În toate cazurile, activitatea desfășurată de prestator presupune monitorizarea în cadrul a maxim 20 proiecte, după cum urmează: 20 proiecte x 8 ore/proiect = 160 ore.</w:t>
      </w:r>
    </w:p>
    <w:p w:rsidR="00000000" w:rsidDel="00000000" w:rsidP="00000000" w:rsidRDefault="00000000" w:rsidRPr="00000000" w14:paraId="00000017">
      <w:pPr>
        <w:widowControl w:val="0"/>
        <w:spacing w:before="131" w:line="264" w:lineRule="auto"/>
        <w:ind w:left="23" w:right="147" w:hanging="13"/>
        <w:jc w:val="both"/>
        <w:rPr>
          <w:sz w:val="20"/>
          <w:szCs w:val="20"/>
        </w:rPr>
      </w:pPr>
      <w:r w:rsidDel="00000000" w:rsidR="00000000" w:rsidRPr="00000000">
        <w:rPr>
          <w:sz w:val="20"/>
          <w:szCs w:val="20"/>
          <w:rtl w:val="0"/>
        </w:rPr>
        <w:t xml:space="preserve">2.2 Activitatea de monitorizare constă în:</w:t>
      </w:r>
    </w:p>
    <w:p w:rsidR="00000000" w:rsidDel="00000000" w:rsidP="00000000" w:rsidRDefault="00000000" w:rsidRPr="00000000" w14:paraId="00000018">
      <w:pPr>
        <w:widowControl w:val="0"/>
        <w:numPr>
          <w:ilvl w:val="0"/>
          <w:numId w:val="2"/>
        </w:numPr>
        <w:spacing w:after="0" w:before="131" w:line="264" w:lineRule="auto"/>
        <w:ind w:left="720" w:right="147" w:hanging="360"/>
        <w:jc w:val="both"/>
        <w:rPr>
          <w:sz w:val="20"/>
          <w:szCs w:val="20"/>
        </w:rPr>
      </w:pPr>
      <w:r w:rsidDel="00000000" w:rsidR="00000000" w:rsidRPr="00000000">
        <w:rPr>
          <w:sz w:val="20"/>
          <w:szCs w:val="20"/>
          <w:rtl w:val="0"/>
        </w:rPr>
        <w:t xml:space="preserve">vizite pe teren, participări la evenimente cu public sau activități cu beneficiari ai operatorilor culturali;</w:t>
      </w:r>
    </w:p>
    <w:p w:rsidR="00000000" w:rsidDel="00000000" w:rsidP="00000000" w:rsidRDefault="00000000" w:rsidRPr="00000000" w14:paraId="00000019">
      <w:pPr>
        <w:widowControl w:val="0"/>
        <w:numPr>
          <w:ilvl w:val="0"/>
          <w:numId w:val="2"/>
        </w:numPr>
        <w:spacing w:before="0" w:line="264" w:lineRule="auto"/>
        <w:ind w:left="720" w:right="147" w:hanging="360"/>
        <w:jc w:val="both"/>
        <w:rPr>
          <w:sz w:val="20"/>
          <w:szCs w:val="20"/>
        </w:rPr>
      </w:pPr>
      <w:r w:rsidDel="00000000" w:rsidR="00000000" w:rsidRPr="00000000">
        <w:rPr>
          <w:sz w:val="20"/>
          <w:szCs w:val="20"/>
          <w:rtl w:val="0"/>
        </w:rPr>
        <w:t xml:space="preserve">interviuri de monitorizare-evaluare a proiectului. </w:t>
      </w:r>
    </w:p>
    <w:p w:rsidR="00000000" w:rsidDel="00000000" w:rsidP="00000000" w:rsidRDefault="00000000" w:rsidRPr="00000000" w14:paraId="0000001A">
      <w:pPr>
        <w:widowControl w:val="0"/>
        <w:spacing w:before="0" w:line="264" w:lineRule="auto"/>
        <w:ind w:left="720" w:right="147" w:firstLine="0"/>
        <w:jc w:val="both"/>
        <w:rPr>
          <w:sz w:val="20"/>
          <w:szCs w:val="20"/>
        </w:rPr>
      </w:pPr>
      <w:r w:rsidDel="00000000" w:rsidR="00000000" w:rsidRPr="00000000">
        <w:rPr>
          <w:rtl w:val="0"/>
        </w:rPr>
      </w:r>
    </w:p>
    <w:p w:rsidR="00000000" w:rsidDel="00000000" w:rsidP="00000000" w:rsidRDefault="00000000" w:rsidRPr="00000000" w14:paraId="0000001B">
      <w:pPr>
        <w:widowControl w:val="0"/>
        <w:spacing w:before="0" w:line="264" w:lineRule="auto"/>
        <w:ind w:left="0" w:right="147" w:firstLine="0"/>
        <w:jc w:val="both"/>
        <w:rPr>
          <w:sz w:val="20"/>
          <w:szCs w:val="20"/>
          <w:highlight w:val="white"/>
        </w:rPr>
      </w:pPr>
      <w:r w:rsidDel="00000000" w:rsidR="00000000" w:rsidRPr="00000000">
        <w:rPr>
          <w:sz w:val="20"/>
          <w:szCs w:val="20"/>
          <w:rtl w:val="0"/>
        </w:rPr>
        <w:t xml:space="preserve">Monitorul are obligația de a certifica, prin rapoartele de monitorizare, implementarea conformă a proiectului cultural și îndeplinirea indicatorilor cantitativi asumați de beneficiar în cererea de finanțare, contractul de finanțare și anexele acestuia, în conformitate cu regulamentele apelului de finanțare.</w:t>
      </w:r>
      <w:r w:rsidDel="00000000" w:rsidR="00000000" w:rsidRPr="00000000">
        <w:rPr>
          <w:rtl w:val="0"/>
        </w:rPr>
      </w:r>
    </w:p>
    <w:p w:rsidR="00000000" w:rsidDel="00000000" w:rsidP="00000000" w:rsidRDefault="00000000" w:rsidRPr="00000000" w14:paraId="0000001C">
      <w:pPr>
        <w:widowControl w:val="0"/>
        <w:spacing w:before="292" w:line="264" w:lineRule="auto"/>
        <w:ind w:left="17" w:right="174" w:firstLine="7"/>
        <w:rPr>
          <w:sz w:val="20"/>
          <w:szCs w:val="20"/>
        </w:rPr>
      </w:pPr>
      <w:r w:rsidDel="00000000" w:rsidR="00000000" w:rsidRPr="00000000">
        <w:rPr>
          <w:sz w:val="20"/>
          <w:szCs w:val="20"/>
          <w:rtl w:val="0"/>
        </w:rPr>
        <w:t xml:space="preserve">Programul de finanțare nerambursabilă cu caracter multianual</w:t>
      </w:r>
      <w:r w:rsidDel="00000000" w:rsidR="00000000" w:rsidRPr="00000000">
        <w:rPr>
          <w:i w:val="1"/>
          <w:iCs w:val="1"/>
          <w:sz w:val="20"/>
          <w:szCs w:val="20"/>
          <w:rtl w:val="0"/>
        </w:rPr>
        <w:t xml:space="preserve"> Școli Creative</w:t>
      </w:r>
      <w:r w:rsidDel="00000000" w:rsidR="00000000" w:rsidRPr="00000000">
        <w:rPr>
          <w:sz w:val="20"/>
          <w:szCs w:val="20"/>
          <w:rtl w:val="0"/>
        </w:rPr>
        <w:t xml:space="preserve">, derulat de Centrul de Proiecte al Municipiului Timișoara în perioada 2026-2027,</w:t>
      </w:r>
      <w:r w:rsidDel="00000000" w:rsidR="00000000" w:rsidRPr="00000000">
        <w:rPr>
          <w:i w:val="1"/>
          <w:iCs w:val="1"/>
          <w:sz w:val="20"/>
          <w:szCs w:val="20"/>
          <w:rtl w:val="0"/>
        </w:rPr>
        <w:t xml:space="preserve"> </w:t>
      </w:r>
      <w:r w:rsidDel="00000000" w:rsidR="00000000" w:rsidRPr="00000000">
        <w:rPr>
          <w:sz w:val="20"/>
          <w:szCs w:val="20"/>
          <w:rtl w:val="0"/>
        </w:rPr>
        <w:t xml:space="preserve">se desfășoară până la data de 31.12.2027 inclusiv, iar lista proiectelor monitorizate se află în Anexă.</w:t>
      </w:r>
    </w:p>
    <w:p w:rsidR="00000000" w:rsidDel="00000000" w:rsidP="00000000" w:rsidRDefault="00000000" w:rsidRPr="00000000" w14:paraId="0000001D">
      <w:pPr>
        <w:widowControl w:val="0"/>
        <w:spacing w:before="292" w:line="264" w:lineRule="auto"/>
        <w:ind w:left="17" w:right="174" w:firstLine="7"/>
        <w:rPr>
          <w:sz w:val="20"/>
          <w:szCs w:val="20"/>
        </w:rPr>
      </w:pPr>
      <w:r w:rsidDel="00000000" w:rsidR="00000000" w:rsidRPr="00000000">
        <w:rPr>
          <w:sz w:val="20"/>
          <w:szCs w:val="20"/>
          <w:rtl w:val="0"/>
        </w:rPr>
        <w:t xml:space="preserve">2.4. Prezentul contract are trei (3) anexe, după cum urmează:</w:t>
      </w:r>
    </w:p>
    <w:p w:rsidR="00000000" w:rsidDel="00000000" w:rsidP="00000000" w:rsidRDefault="00000000" w:rsidRPr="00000000" w14:paraId="0000001E">
      <w:pPr>
        <w:numPr>
          <w:ilvl w:val="0"/>
          <w:numId w:val="1"/>
        </w:numPr>
        <w:spacing w:after="0" w:afterAutospacing="0" w:lineRule="auto"/>
        <w:ind w:left="720" w:hanging="360"/>
        <w:rPr>
          <w:sz w:val="20"/>
          <w:szCs w:val="20"/>
        </w:rPr>
      </w:pPr>
      <w:r w:rsidDel="00000000" w:rsidR="00000000" w:rsidRPr="00000000">
        <w:rPr>
          <w:sz w:val="20"/>
          <w:szCs w:val="20"/>
          <w:rtl w:val="0"/>
        </w:rPr>
        <w:t xml:space="preserve">Anexa 1. Lista aplicațiilor evaluate</w:t>
      </w:r>
    </w:p>
    <w:p w:rsidR="00000000" w:rsidDel="00000000" w:rsidP="00000000" w:rsidRDefault="00000000" w:rsidRPr="00000000" w14:paraId="0000001F">
      <w:pPr>
        <w:numPr>
          <w:ilvl w:val="0"/>
          <w:numId w:val="1"/>
        </w:numPr>
        <w:spacing w:after="0" w:afterAutospacing="0" w:lineRule="auto"/>
        <w:ind w:left="720" w:hanging="360"/>
        <w:rPr>
          <w:sz w:val="20"/>
          <w:szCs w:val="20"/>
        </w:rPr>
      </w:pPr>
      <w:r w:rsidDel="00000000" w:rsidR="00000000" w:rsidRPr="00000000">
        <w:rPr>
          <w:sz w:val="20"/>
          <w:szCs w:val="20"/>
          <w:rtl w:val="0"/>
        </w:rPr>
        <w:t xml:space="preserve">Anexa 2. Declarația de imparțialitate si confidențialitate a evaluatorului</w:t>
      </w:r>
    </w:p>
    <w:p w:rsidR="00000000" w:rsidDel="00000000" w:rsidP="00000000" w:rsidRDefault="00000000" w:rsidRPr="00000000" w14:paraId="00000020">
      <w:pPr>
        <w:numPr>
          <w:ilvl w:val="0"/>
          <w:numId w:val="1"/>
        </w:numPr>
        <w:spacing w:after="100" w:lineRule="auto"/>
        <w:ind w:left="720" w:hanging="360"/>
        <w:rPr>
          <w:sz w:val="20"/>
          <w:szCs w:val="20"/>
        </w:rPr>
      </w:pPr>
      <w:r w:rsidDel="00000000" w:rsidR="00000000" w:rsidRPr="00000000">
        <w:rPr>
          <w:sz w:val="20"/>
          <w:szCs w:val="20"/>
          <w:rtl w:val="0"/>
        </w:rPr>
        <w:t xml:space="preserve">Anexa 3. Informare privind prelucrarea datelor cu caracter personal</w:t>
      </w:r>
    </w:p>
    <w:p w:rsidR="00000000" w:rsidDel="00000000" w:rsidP="00000000" w:rsidRDefault="00000000" w:rsidRPr="00000000" w14:paraId="00000021">
      <w:pPr>
        <w:widowControl w:val="0"/>
        <w:spacing w:after="200" w:before="116" w:line="278.00000000000006" w:lineRule="auto"/>
        <w:ind w:left="22" w:right="152" w:firstLine="0"/>
        <w:rPr>
          <w:sz w:val="20"/>
          <w:szCs w:val="20"/>
        </w:rPr>
      </w:pPr>
      <w:r w:rsidDel="00000000" w:rsidR="00000000" w:rsidRPr="00000000">
        <w:rPr>
          <w:rtl w:val="0"/>
        </w:rPr>
      </w:r>
    </w:p>
    <w:p w:rsidR="00000000" w:rsidDel="00000000" w:rsidP="00000000" w:rsidRDefault="00000000" w:rsidRPr="00000000" w14:paraId="00000022">
      <w:pPr>
        <w:widowControl w:val="0"/>
        <w:spacing w:after="200" w:before="116" w:line="278.00000000000006" w:lineRule="auto"/>
        <w:ind w:left="22" w:right="152" w:firstLine="0"/>
        <w:rPr>
          <w:sz w:val="20"/>
          <w:szCs w:val="20"/>
        </w:rPr>
      </w:pPr>
      <w:r w:rsidDel="00000000" w:rsidR="00000000" w:rsidRPr="00000000">
        <w:rPr>
          <w:rtl w:val="0"/>
        </w:rPr>
      </w:r>
    </w:p>
    <w:p w:rsidR="00000000" w:rsidDel="00000000" w:rsidP="00000000" w:rsidRDefault="00000000" w:rsidRPr="00000000" w14:paraId="00000023">
      <w:pPr>
        <w:widowControl w:val="0"/>
        <w:numPr>
          <w:ilvl w:val="0"/>
          <w:numId w:val="4"/>
        </w:numPr>
        <w:spacing w:before="291" w:line="240" w:lineRule="auto"/>
        <w:ind w:left="720" w:hanging="360"/>
        <w:rPr>
          <w:b w:val="1"/>
          <w:bCs w:val="1"/>
          <w:sz w:val="20"/>
          <w:szCs w:val="20"/>
        </w:rPr>
      </w:pPr>
      <w:r w:rsidDel="00000000" w:rsidR="00000000" w:rsidRPr="00000000">
        <w:rPr>
          <w:b w:val="1"/>
          <w:bCs w:val="1"/>
          <w:sz w:val="20"/>
          <w:szCs w:val="20"/>
          <w:rtl w:val="0"/>
        </w:rPr>
        <w:t xml:space="preserve">VALOAREA SERVICIILOR, TERMENE, CONDIȚII DE PREDARE ȘI MODALITĂȚI DE PLATĂ</w:t>
      </w:r>
    </w:p>
    <w:p w:rsidR="00000000" w:rsidDel="00000000" w:rsidP="00000000" w:rsidRDefault="00000000" w:rsidRPr="00000000" w14:paraId="00000024">
      <w:pPr>
        <w:widowControl w:val="0"/>
        <w:spacing w:after="200" w:before="323" w:line="278.00000000000006" w:lineRule="auto"/>
        <w:ind w:left="18" w:right="155" w:hanging="3.0000000000000004"/>
        <w:jc w:val="both"/>
        <w:rPr>
          <w:sz w:val="20"/>
          <w:szCs w:val="20"/>
        </w:rPr>
      </w:pPr>
      <w:r w:rsidDel="00000000" w:rsidR="00000000" w:rsidRPr="00000000">
        <w:rPr>
          <w:sz w:val="20"/>
          <w:szCs w:val="20"/>
          <w:rtl w:val="0"/>
        </w:rPr>
        <w:t xml:space="preserve">3.1. Remunerația brută acordată în baza prezentului contract, pentru serviciile menționate la art. 1 este de maximum ___ lei brut / proiect monitorizat</w:t>
      </w:r>
      <w:r w:rsidDel="00000000" w:rsidR="00000000" w:rsidRPr="00000000">
        <w:rPr>
          <w:b w:val="1"/>
          <w:bCs w:val="1"/>
          <w:sz w:val="20"/>
          <w:szCs w:val="20"/>
          <w:rtl w:val="0"/>
        </w:rPr>
        <w:t xml:space="preserve">, </w:t>
      </w:r>
      <w:r w:rsidDel="00000000" w:rsidR="00000000" w:rsidRPr="00000000">
        <w:rPr>
          <w:sz w:val="20"/>
          <w:szCs w:val="20"/>
          <w:rtl w:val="0"/>
        </w:rPr>
        <w:t xml:space="preserve">respectiv ___ lei brut / raport de monitorizare de teren și ___ lei brut / interviu de evaluare, conform prevederilor Anexei 2. Valoarea maximă a remunerației nu poate depăși ____ lei brut.</w:t>
      </w:r>
    </w:p>
    <w:p w:rsidR="00000000" w:rsidDel="00000000" w:rsidP="00000000" w:rsidRDefault="00000000" w:rsidRPr="00000000" w14:paraId="00000025">
      <w:pPr>
        <w:widowControl w:val="0"/>
        <w:spacing w:after="200" w:before="13" w:line="278.00000000000006" w:lineRule="auto"/>
        <w:ind w:left="15" w:right="147" w:firstLine="0"/>
        <w:rPr>
          <w:sz w:val="20"/>
          <w:szCs w:val="20"/>
        </w:rPr>
      </w:pPr>
      <w:r w:rsidDel="00000000" w:rsidR="00000000" w:rsidRPr="00000000">
        <w:rPr>
          <w:sz w:val="20"/>
          <w:szCs w:val="20"/>
          <w:rtl w:val="0"/>
        </w:rPr>
        <w:t xml:space="preserve">3.2 Prezentul contract este valabil strict pentru realizarea obiectului acesteia, având o durată nedeterminată, serviciile urmând a fi prestate în condițiile menționate în Anexa 35</w:t>
      </w:r>
      <w:r w:rsidDel="00000000" w:rsidR="00000000" w:rsidRPr="00000000">
        <w:rPr>
          <w:i w:val="1"/>
          <w:iCs w:val="1"/>
          <w:sz w:val="20"/>
          <w:szCs w:val="20"/>
          <w:rtl w:val="0"/>
        </w:rPr>
        <w:t xml:space="preserve">: Raport de monitorizare pe teren a evenimentului</w:t>
      </w:r>
      <w:r w:rsidDel="00000000" w:rsidR="00000000" w:rsidRPr="00000000">
        <w:rPr>
          <w:sz w:val="20"/>
          <w:szCs w:val="20"/>
          <w:rtl w:val="0"/>
        </w:rPr>
        <w:t xml:space="preserve"> și Anexa 36: </w:t>
      </w:r>
      <w:r w:rsidDel="00000000" w:rsidR="00000000" w:rsidRPr="00000000">
        <w:rPr>
          <w:i w:val="1"/>
          <w:iCs w:val="1"/>
          <w:sz w:val="20"/>
          <w:szCs w:val="20"/>
          <w:rtl w:val="0"/>
        </w:rPr>
        <w:t xml:space="preserve">Raport în urma interviului de monitorizare</w:t>
      </w:r>
      <w:r w:rsidDel="00000000" w:rsidR="00000000" w:rsidRPr="00000000">
        <w:rPr>
          <w:sz w:val="20"/>
          <w:szCs w:val="20"/>
          <w:rtl w:val="0"/>
        </w:rPr>
        <w:t xml:space="preserve"> la HCLMT nr. ___ / __________, completate și semnate conform </w:t>
      </w:r>
      <w:r w:rsidDel="00000000" w:rsidR="00000000" w:rsidRPr="00000000">
        <w:rPr>
          <w:i w:val="1"/>
          <w:iCs w:val="1"/>
          <w:sz w:val="20"/>
          <w:szCs w:val="20"/>
          <w:rtl w:val="0"/>
        </w:rPr>
        <w:t xml:space="preserve">Procedurii de monitorizare a proiectelor finanțate</w:t>
      </w:r>
      <w:r w:rsidDel="00000000" w:rsidR="00000000" w:rsidRPr="00000000">
        <w:rPr>
          <w:sz w:val="20"/>
          <w:szCs w:val="20"/>
          <w:rtl w:val="0"/>
        </w:rPr>
        <w:t xml:space="preserve">. </w:t>
      </w:r>
    </w:p>
    <w:p w:rsidR="00000000" w:rsidDel="00000000" w:rsidP="00000000" w:rsidRDefault="00000000" w:rsidRPr="00000000" w14:paraId="00000026">
      <w:pPr>
        <w:widowControl w:val="0"/>
        <w:spacing w:after="200" w:before="13" w:line="278.00000000000006" w:lineRule="auto"/>
        <w:ind w:left="11" w:right="146" w:firstLine="3.0000000000000004"/>
        <w:jc w:val="both"/>
        <w:rPr>
          <w:sz w:val="20"/>
          <w:szCs w:val="20"/>
        </w:rPr>
      </w:pPr>
      <w:r w:rsidDel="00000000" w:rsidR="00000000" w:rsidRPr="00000000">
        <w:rPr>
          <w:sz w:val="20"/>
          <w:szCs w:val="20"/>
          <w:rtl w:val="0"/>
        </w:rPr>
        <w:t xml:space="preserve">3.3. Rapoartele se vor preda electronic la adresa de email a coordonatorului programului de finanțare cu semnătură electronică sau în format fizic semnate în original la adresa Centrului de Proiecte Timișoara, în termen</w:t>
      </w:r>
      <w:r w:rsidDel="00000000" w:rsidR="00000000" w:rsidRPr="00000000">
        <w:rPr>
          <w:sz w:val="20"/>
          <w:szCs w:val="20"/>
          <w:highlight w:val="white"/>
          <w:rtl w:val="0"/>
        </w:rPr>
        <w:t xml:space="preserve"> </w:t>
      </w:r>
      <w:r w:rsidDel="00000000" w:rsidR="00000000" w:rsidRPr="00000000">
        <w:rPr>
          <w:b w:val="1"/>
          <w:bCs w:val="1"/>
          <w:sz w:val="20"/>
          <w:szCs w:val="20"/>
          <w:highlight w:val="white"/>
          <w:rtl w:val="0"/>
        </w:rPr>
        <w:t xml:space="preserve">de cel mult șapte (7) zile de la data monitorizării de teren sau a interviului de monitorizare</w:t>
      </w:r>
      <w:r w:rsidDel="00000000" w:rsidR="00000000" w:rsidRPr="00000000">
        <w:rPr>
          <w:sz w:val="20"/>
          <w:szCs w:val="20"/>
          <w:highlight w:val="white"/>
          <w:rtl w:val="0"/>
        </w:rPr>
        <w:t xml:space="preserve">.</w:t>
      </w:r>
      <w:r w:rsidDel="00000000" w:rsidR="00000000" w:rsidRPr="00000000">
        <w:rPr>
          <w:rtl w:val="0"/>
        </w:rPr>
      </w:r>
    </w:p>
    <w:p w:rsidR="00000000" w:rsidDel="00000000" w:rsidP="00000000" w:rsidRDefault="00000000" w:rsidRPr="00000000" w14:paraId="00000027">
      <w:pPr>
        <w:widowControl w:val="0"/>
        <w:spacing w:before="13" w:line="278.00000000000006" w:lineRule="auto"/>
        <w:ind w:left="25" w:right="154" w:hanging="10"/>
        <w:jc w:val="both"/>
        <w:rPr>
          <w:sz w:val="20"/>
          <w:szCs w:val="20"/>
          <w:highlight w:val="white"/>
        </w:rPr>
      </w:pPr>
      <w:r w:rsidDel="00000000" w:rsidR="00000000" w:rsidRPr="00000000">
        <w:rPr>
          <w:sz w:val="20"/>
          <w:szCs w:val="20"/>
          <w:highlight w:val="white"/>
          <w:rtl w:val="0"/>
        </w:rPr>
        <w:t xml:space="preserve">3.4. Plata remunerației se va efectua pe baza documentelor de monitorizare, predate conform articolului precedent, și a procesului verbal de recepție semnat de ambele părți.</w:t>
      </w:r>
    </w:p>
    <w:p w:rsidR="00000000" w:rsidDel="00000000" w:rsidP="00000000" w:rsidRDefault="00000000" w:rsidRPr="00000000" w14:paraId="00000028">
      <w:pPr>
        <w:widowControl w:val="0"/>
        <w:spacing w:before="13" w:line="278.00000000000006" w:lineRule="auto"/>
        <w:ind w:left="25" w:right="154" w:hanging="10"/>
        <w:jc w:val="both"/>
        <w:rPr>
          <w:sz w:val="20"/>
          <w:szCs w:val="20"/>
          <w:highlight w:val="white"/>
        </w:rPr>
      </w:pPr>
      <w:r w:rsidDel="00000000" w:rsidR="00000000" w:rsidRPr="00000000">
        <w:rPr>
          <w:rtl w:val="0"/>
        </w:rPr>
      </w:r>
    </w:p>
    <w:p w:rsidR="00000000" w:rsidDel="00000000" w:rsidP="00000000" w:rsidRDefault="00000000" w:rsidRPr="00000000" w14:paraId="00000029">
      <w:pPr>
        <w:widowControl w:val="0"/>
        <w:spacing w:before="13" w:line="278.00000000000006" w:lineRule="auto"/>
        <w:ind w:left="25" w:right="154" w:hanging="10"/>
        <w:jc w:val="both"/>
        <w:rPr>
          <w:sz w:val="20"/>
          <w:szCs w:val="20"/>
          <w:highlight w:val="white"/>
        </w:rPr>
      </w:pPr>
      <w:r w:rsidDel="00000000" w:rsidR="00000000" w:rsidRPr="00000000">
        <w:rPr>
          <w:sz w:val="20"/>
          <w:szCs w:val="20"/>
          <w:highlight w:val="white"/>
          <w:rtl w:val="0"/>
        </w:rPr>
        <w:t xml:space="preserve">3.5. Plata se va efectua prin virament bancar în contul Prestatorului, la cel mult 30 de zile de la data recepției de către Beneficiar a livrabilelor transmise de către Prestator și aprobate de către responsabilul de monitorizare al proiectului, din partea Beneficiarului.</w:t>
      </w:r>
    </w:p>
    <w:p w:rsidR="00000000" w:rsidDel="00000000" w:rsidP="00000000" w:rsidRDefault="00000000" w:rsidRPr="00000000" w14:paraId="0000002A">
      <w:pPr>
        <w:widowControl w:val="0"/>
        <w:spacing w:before="13" w:line="278.00000000000006" w:lineRule="auto"/>
        <w:ind w:left="15" w:right="154" w:firstLine="0"/>
        <w:jc w:val="both"/>
        <w:rPr>
          <w:sz w:val="20"/>
          <w:szCs w:val="20"/>
          <w:highlight w:val="white"/>
        </w:rPr>
      </w:pPr>
      <w:r w:rsidDel="00000000" w:rsidR="00000000" w:rsidRPr="00000000">
        <w:rPr>
          <w:rtl w:val="0"/>
        </w:rPr>
      </w:r>
    </w:p>
    <w:p w:rsidR="00000000" w:rsidDel="00000000" w:rsidP="00000000" w:rsidRDefault="00000000" w:rsidRPr="00000000" w14:paraId="0000002B">
      <w:pPr>
        <w:widowControl w:val="0"/>
        <w:spacing w:before="13" w:line="278.00000000000006" w:lineRule="auto"/>
        <w:ind w:left="25" w:right="154" w:hanging="10"/>
        <w:jc w:val="both"/>
        <w:rPr>
          <w:sz w:val="20"/>
          <w:szCs w:val="20"/>
          <w:shd w:fill="ead1dc" w:val="clear"/>
        </w:rPr>
      </w:pPr>
      <w:r w:rsidDel="00000000" w:rsidR="00000000" w:rsidRPr="00000000">
        <w:rPr>
          <w:rtl w:val="0"/>
        </w:rPr>
      </w:r>
    </w:p>
    <w:p w:rsidR="00000000" w:rsidDel="00000000" w:rsidP="00000000" w:rsidRDefault="00000000" w:rsidRPr="00000000" w14:paraId="0000002C">
      <w:pPr>
        <w:widowControl w:val="0"/>
        <w:numPr>
          <w:ilvl w:val="0"/>
          <w:numId w:val="4"/>
        </w:numPr>
        <w:spacing w:before="291" w:line="240" w:lineRule="auto"/>
        <w:ind w:left="720" w:hanging="360"/>
        <w:rPr>
          <w:b w:val="1"/>
          <w:bCs w:val="1"/>
          <w:sz w:val="20"/>
          <w:szCs w:val="20"/>
        </w:rPr>
      </w:pPr>
      <w:r w:rsidDel="00000000" w:rsidR="00000000" w:rsidRPr="00000000">
        <w:rPr>
          <w:b w:val="1"/>
          <w:bCs w:val="1"/>
          <w:sz w:val="20"/>
          <w:szCs w:val="20"/>
          <w:rtl w:val="0"/>
        </w:rPr>
        <w:t xml:space="preserve">OBLIGATIILE PARTILOR</w:t>
      </w:r>
    </w:p>
    <w:p w:rsidR="00000000" w:rsidDel="00000000" w:rsidP="00000000" w:rsidRDefault="00000000" w:rsidRPr="00000000" w14:paraId="0000002D">
      <w:pPr>
        <w:widowControl w:val="0"/>
        <w:spacing w:before="323" w:line="240" w:lineRule="auto"/>
        <w:ind w:left="15" w:firstLine="0"/>
        <w:rPr>
          <w:b w:val="1"/>
          <w:bCs w:val="1"/>
          <w:sz w:val="20"/>
          <w:szCs w:val="20"/>
        </w:rPr>
      </w:pPr>
      <w:r w:rsidDel="00000000" w:rsidR="00000000" w:rsidRPr="00000000">
        <w:rPr>
          <w:sz w:val="20"/>
          <w:szCs w:val="20"/>
          <w:rtl w:val="0"/>
        </w:rPr>
        <w:t xml:space="preserve">4.1. </w:t>
      </w:r>
      <w:r w:rsidDel="00000000" w:rsidR="00000000" w:rsidRPr="00000000">
        <w:rPr>
          <w:b w:val="1"/>
          <w:bCs w:val="1"/>
          <w:sz w:val="20"/>
          <w:szCs w:val="20"/>
          <w:rtl w:val="0"/>
        </w:rPr>
        <w:t xml:space="preserve">OBLIGAȚIILE PRESTATORULUI </w:t>
      </w:r>
    </w:p>
    <w:p w:rsidR="00000000" w:rsidDel="00000000" w:rsidP="00000000" w:rsidRDefault="00000000" w:rsidRPr="00000000" w14:paraId="0000002E">
      <w:pPr>
        <w:widowControl w:val="0"/>
        <w:spacing w:before="323" w:line="240" w:lineRule="auto"/>
        <w:ind w:left="15" w:firstLine="0"/>
        <w:rPr>
          <w:sz w:val="20"/>
          <w:szCs w:val="20"/>
        </w:rPr>
      </w:pPr>
      <w:r w:rsidDel="00000000" w:rsidR="00000000" w:rsidRPr="00000000">
        <w:rPr>
          <w:sz w:val="20"/>
          <w:szCs w:val="20"/>
          <w:rtl w:val="0"/>
        </w:rPr>
        <w:t xml:space="preserve">Prestatorul are următoarele obligații: </w:t>
      </w:r>
    </w:p>
    <w:p w:rsidR="00000000" w:rsidDel="00000000" w:rsidP="00000000" w:rsidRDefault="00000000" w:rsidRPr="00000000" w14:paraId="0000002F">
      <w:pPr>
        <w:widowControl w:val="0"/>
        <w:spacing w:before="44" w:line="278.00000000000006" w:lineRule="auto"/>
        <w:ind w:left="1107" w:right="158" w:hanging="368"/>
        <w:rPr>
          <w:sz w:val="20"/>
          <w:szCs w:val="20"/>
        </w:rPr>
      </w:pPr>
      <w:r w:rsidDel="00000000" w:rsidR="00000000" w:rsidRPr="00000000">
        <w:rPr>
          <w:sz w:val="20"/>
          <w:szCs w:val="20"/>
          <w:rtl w:val="0"/>
        </w:rPr>
        <w:t xml:space="preserve">a. să presteze la termen serviciile, conform capitolului 1, în conformitate cu cerințele cuprinse în </w:t>
      </w:r>
      <w:r w:rsidDel="00000000" w:rsidR="00000000" w:rsidRPr="00000000">
        <w:rPr>
          <w:i w:val="1"/>
          <w:iCs w:val="1"/>
          <w:sz w:val="20"/>
          <w:szCs w:val="20"/>
          <w:rtl w:val="0"/>
        </w:rPr>
        <w:t xml:space="preserve">Procedura de monitorizare a proiectelor finanțate</w:t>
      </w:r>
      <w:r w:rsidDel="00000000" w:rsidR="00000000" w:rsidRPr="00000000">
        <w:rPr>
          <w:sz w:val="20"/>
          <w:szCs w:val="20"/>
          <w:rtl w:val="0"/>
        </w:rPr>
        <w:t xml:space="preserve">; </w:t>
      </w:r>
    </w:p>
    <w:p w:rsidR="00000000" w:rsidDel="00000000" w:rsidP="00000000" w:rsidRDefault="00000000" w:rsidRPr="00000000" w14:paraId="00000030">
      <w:pPr>
        <w:widowControl w:val="0"/>
        <w:spacing w:before="13" w:line="278.00000000000006" w:lineRule="auto"/>
        <w:ind w:left="740" w:right="147" w:firstLine="5"/>
        <w:rPr>
          <w:sz w:val="20"/>
          <w:szCs w:val="20"/>
        </w:rPr>
      </w:pPr>
      <w:r w:rsidDel="00000000" w:rsidR="00000000" w:rsidRPr="00000000">
        <w:rPr>
          <w:sz w:val="20"/>
          <w:szCs w:val="20"/>
          <w:rtl w:val="0"/>
        </w:rPr>
        <w:t xml:space="preserve">b. să aplice și să respecte procedurile legale în vigoare privind efectuarea prestațiilor;</w:t>
      </w:r>
    </w:p>
    <w:p w:rsidR="00000000" w:rsidDel="00000000" w:rsidP="00000000" w:rsidRDefault="00000000" w:rsidRPr="00000000" w14:paraId="00000031">
      <w:pPr>
        <w:widowControl w:val="0"/>
        <w:spacing w:before="13" w:line="278.00000000000006" w:lineRule="auto"/>
        <w:ind w:left="740" w:right="147" w:firstLine="5"/>
        <w:rPr>
          <w:sz w:val="20"/>
          <w:szCs w:val="20"/>
        </w:rPr>
      </w:pPr>
      <w:r w:rsidDel="00000000" w:rsidR="00000000" w:rsidRPr="00000000">
        <w:rPr>
          <w:sz w:val="20"/>
          <w:szCs w:val="20"/>
          <w:rtl w:val="0"/>
        </w:rPr>
        <w:t xml:space="preserve">c. să păstreze confidențialitatea tuturor datelor și informațiilor aflate cu ocazia executării prezentului contract, atât pe perioada de executare, cât și după încetarea acestuia; </w:t>
      </w:r>
    </w:p>
    <w:p w:rsidR="00000000" w:rsidDel="00000000" w:rsidP="00000000" w:rsidRDefault="00000000" w:rsidRPr="00000000" w14:paraId="00000032">
      <w:pPr>
        <w:widowControl w:val="0"/>
        <w:spacing w:before="13" w:line="278.00000000000006" w:lineRule="auto"/>
        <w:ind w:left="1083" w:right="149" w:hanging="343"/>
        <w:jc w:val="both"/>
        <w:rPr>
          <w:sz w:val="20"/>
          <w:szCs w:val="20"/>
        </w:rPr>
      </w:pPr>
      <w:r w:rsidDel="00000000" w:rsidR="00000000" w:rsidRPr="00000000">
        <w:rPr>
          <w:sz w:val="20"/>
          <w:szCs w:val="20"/>
          <w:rtl w:val="0"/>
        </w:rPr>
        <w:t xml:space="preserve">d. să fie într-o permanentă legătură cu Beneficiarul și să îl informeze (la cererea acestuia sau din proprie inițiativă) cu privire la evoluția procesului și să aducă de îndată la cunoștința acestuia orice probleme apărute în legătură cu efectuarea prestației. </w:t>
      </w:r>
    </w:p>
    <w:p w:rsidR="00000000" w:rsidDel="00000000" w:rsidP="00000000" w:rsidRDefault="00000000" w:rsidRPr="00000000" w14:paraId="00000033">
      <w:pPr>
        <w:widowControl w:val="0"/>
        <w:spacing w:before="291" w:line="240" w:lineRule="auto"/>
        <w:ind w:left="27" w:firstLine="0"/>
        <w:rPr>
          <w:b w:val="1"/>
          <w:bCs w:val="1"/>
          <w:sz w:val="20"/>
          <w:szCs w:val="20"/>
        </w:rPr>
      </w:pPr>
      <w:r w:rsidDel="00000000" w:rsidR="00000000" w:rsidRPr="00000000">
        <w:rPr>
          <w:sz w:val="20"/>
          <w:szCs w:val="20"/>
          <w:rtl w:val="0"/>
        </w:rPr>
        <w:t xml:space="preserve">4.2. </w:t>
      </w:r>
      <w:r w:rsidDel="00000000" w:rsidR="00000000" w:rsidRPr="00000000">
        <w:rPr>
          <w:b w:val="1"/>
          <w:bCs w:val="1"/>
          <w:sz w:val="20"/>
          <w:szCs w:val="20"/>
          <w:rtl w:val="0"/>
        </w:rPr>
        <w:t xml:space="preserve">OBLIGAȚIILE BENEFICIARULUI </w:t>
      </w:r>
    </w:p>
    <w:p w:rsidR="00000000" w:rsidDel="00000000" w:rsidP="00000000" w:rsidRDefault="00000000" w:rsidRPr="00000000" w14:paraId="00000034">
      <w:pPr>
        <w:widowControl w:val="0"/>
        <w:spacing w:before="323" w:line="240" w:lineRule="auto"/>
        <w:ind w:left="15" w:firstLine="0"/>
        <w:rPr>
          <w:sz w:val="20"/>
          <w:szCs w:val="20"/>
          <w:highlight w:val="white"/>
        </w:rPr>
      </w:pPr>
      <w:r w:rsidDel="00000000" w:rsidR="00000000" w:rsidRPr="00000000">
        <w:rPr>
          <w:sz w:val="20"/>
          <w:szCs w:val="20"/>
          <w:rtl w:val="0"/>
        </w:rPr>
        <w:t xml:space="preserve">Beneficiarul are următoarele obligații: </w:t>
      </w:r>
      <w:r w:rsidDel="00000000" w:rsidR="00000000" w:rsidRPr="00000000">
        <w:rPr>
          <w:rtl w:val="0"/>
        </w:rPr>
      </w:r>
    </w:p>
    <w:p w:rsidR="00000000" w:rsidDel="00000000" w:rsidP="00000000" w:rsidRDefault="00000000" w:rsidRPr="00000000" w14:paraId="00000035">
      <w:pPr>
        <w:widowControl w:val="0"/>
        <w:spacing w:before="298" w:line="278.00000000000006" w:lineRule="auto"/>
        <w:ind w:left="1102" w:right="150" w:hanging="363"/>
        <w:rPr>
          <w:sz w:val="20"/>
          <w:szCs w:val="20"/>
        </w:rPr>
      </w:pPr>
      <w:r w:rsidDel="00000000" w:rsidR="00000000" w:rsidRPr="00000000">
        <w:rPr>
          <w:sz w:val="20"/>
          <w:szCs w:val="20"/>
          <w:rtl w:val="0"/>
        </w:rPr>
        <w:t xml:space="preserve">a. să pună la dispoziția Prestatorului toate datele de care dispune și orice alte informații necesare realizării obiectului prezentului contract. </w:t>
      </w:r>
    </w:p>
    <w:p w:rsidR="00000000" w:rsidDel="00000000" w:rsidP="00000000" w:rsidRDefault="00000000" w:rsidRPr="00000000" w14:paraId="00000036">
      <w:pPr>
        <w:widowControl w:val="0"/>
        <w:spacing w:before="13" w:line="278.00000000000006" w:lineRule="auto"/>
        <w:ind w:left="1100" w:right="148" w:hanging="354.00000000000006"/>
        <w:jc w:val="both"/>
        <w:rPr>
          <w:sz w:val="20"/>
          <w:szCs w:val="20"/>
        </w:rPr>
      </w:pPr>
      <w:r w:rsidDel="00000000" w:rsidR="00000000" w:rsidRPr="00000000">
        <w:rPr>
          <w:sz w:val="20"/>
          <w:szCs w:val="20"/>
          <w:rtl w:val="0"/>
        </w:rPr>
        <w:t xml:space="preserve">b. să achite sumele datorate Prestatorului, conform prezentului contract, la termenele scadente și în condiţiile stipulate. În caz de plată cu întârziere, care se datorează exclusiv culpei sale, va fi obligat să achite Prestatorului penalităţi de 0,01% pe zi calculate la valoarea sumei restante. </w:t>
      </w:r>
    </w:p>
    <w:p w:rsidR="00000000" w:rsidDel="00000000" w:rsidP="00000000" w:rsidRDefault="00000000" w:rsidRPr="00000000" w14:paraId="00000037">
      <w:pPr>
        <w:widowControl w:val="0"/>
        <w:spacing w:before="13" w:line="240" w:lineRule="auto"/>
        <w:ind w:left="740" w:firstLine="0"/>
        <w:rPr>
          <w:sz w:val="20"/>
          <w:szCs w:val="20"/>
        </w:rPr>
      </w:pPr>
      <w:r w:rsidDel="00000000" w:rsidR="00000000" w:rsidRPr="00000000">
        <w:rPr>
          <w:sz w:val="20"/>
          <w:szCs w:val="20"/>
          <w:rtl w:val="0"/>
        </w:rPr>
        <w:t xml:space="preserve">c. să recepționeze serviciile care fac obiectul prezentului contract. </w:t>
      </w:r>
    </w:p>
    <w:p w:rsidR="00000000" w:rsidDel="00000000" w:rsidP="00000000" w:rsidRDefault="00000000" w:rsidRPr="00000000" w14:paraId="00000038">
      <w:pPr>
        <w:widowControl w:val="0"/>
        <w:spacing w:before="44" w:line="278.00000000000006" w:lineRule="auto"/>
        <w:ind w:left="740" w:right="160" w:firstLine="0"/>
        <w:rPr>
          <w:sz w:val="20"/>
          <w:szCs w:val="20"/>
        </w:rPr>
      </w:pPr>
      <w:r w:rsidDel="00000000" w:rsidR="00000000" w:rsidRPr="00000000">
        <w:rPr>
          <w:sz w:val="20"/>
          <w:szCs w:val="20"/>
          <w:rtl w:val="0"/>
        </w:rPr>
        <w:t xml:space="preserve">d. să respecte prevederile Regulamentului nr. 679/2016 privind protecţia persoanelor fizice în ceea ce priveşte prelucrarea datelor cu caracter personal şi privind libera circulaţie a acestor date, cuprinse în prezentul contract.</w:t>
      </w:r>
    </w:p>
    <w:p w:rsidR="00000000" w:rsidDel="00000000" w:rsidP="00000000" w:rsidRDefault="00000000" w:rsidRPr="00000000" w14:paraId="00000039">
      <w:pPr>
        <w:widowControl w:val="0"/>
        <w:spacing w:before="44" w:line="278.00000000000006" w:lineRule="auto"/>
        <w:ind w:left="0" w:right="160" w:firstLine="0"/>
        <w:rPr>
          <w:sz w:val="20"/>
          <w:szCs w:val="20"/>
        </w:rPr>
      </w:pPr>
      <w:r w:rsidDel="00000000" w:rsidR="00000000" w:rsidRPr="00000000">
        <w:rPr>
          <w:rtl w:val="0"/>
        </w:rPr>
      </w:r>
    </w:p>
    <w:p w:rsidR="00000000" w:rsidDel="00000000" w:rsidP="00000000" w:rsidRDefault="00000000" w:rsidRPr="00000000" w14:paraId="0000003A">
      <w:pPr>
        <w:widowControl w:val="0"/>
        <w:spacing w:before="44" w:line="278.00000000000006" w:lineRule="auto"/>
        <w:ind w:left="0" w:right="160" w:firstLine="0"/>
        <w:rPr>
          <w:sz w:val="20"/>
          <w:szCs w:val="20"/>
        </w:rPr>
      </w:pPr>
      <w:r w:rsidDel="00000000" w:rsidR="00000000" w:rsidRPr="00000000">
        <w:rPr>
          <w:rtl w:val="0"/>
        </w:rPr>
      </w:r>
    </w:p>
    <w:p w:rsidR="00000000" w:rsidDel="00000000" w:rsidP="00000000" w:rsidRDefault="00000000" w:rsidRPr="00000000" w14:paraId="0000003B">
      <w:pPr>
        <w:widowControl w:val="0"/>
        <w:numPr>
          <w:ilvl w:val="0"/>
          <w:numId w:val="4"/>
        </w:numPr>
        <w:spacing w:before="291" w:line="240" w:lineRule="auto"/>
        <w:ind w:left="720" w:hanging="360"/>
        <w:rPr>
          <w:b w:val="1"/>
          <w:bCs w:val="1"/>
          <w:sz w:val="20"/>
          <w:szCs w:val="20"/>
        </w:rPr>
      </w:pPr>
      <w:r w:rsidDel="00000000" w:rsidR="00000000" w:rsidRPr="00000000">
        <w:rPr>
          <w:b w:val="1"/>
          <w:bCs w:val="1"/>
          <w:sz w:val="20"/>
          <w:szCs w:val="20"/>
          <w:rtl w:val="0"/>
        </w:rPr>
        <w:t xml:space="preserve">OBLIGAȚIA DE CONFIDENTIALITATE</w:t>
      </w:r>
    </w:p>
    <w:p w:rsidR="00000000" w:rsidDel="00000000" w:rsidP="00000000" w:rsidRDefault="00000000" w:rsidRPr="00000000" w14:paraId="0000003C">
      <w:pPr>
        <w:widowControl w:val="0"/>
        <w:spacing w:after="200" w:before="323" w:line="278.00000000000006" w:lineRule="auto"/>
        <w:ind w:right="154"/>
        <w:rPr>
          <w:sz w:val="20"/>
          <w:szCs w:val="20"/>
        </w:rPr>
      </w:pPr>
      <w:r w:rsidDel="00000000" w:rsidR="00000000" w:rsidRPr="00000000">
        <w:rPr>
          <w:sz w:val="20"/>
          <w:szCs w:val="20"/>
          <w:rtl w:val="0"/>
        </w:rPr>
        <w:t xml:space="preserve">5.1 Părțile convin să păstreze confidențialitatea în ceea ce privește toate informațiile la care au acces în baza prezentului contract.</w:t>
      </w:r>
    </w:p>
    <w:p w:rsidR="00000000" w:rsidDel="00000000" w:rsidP="00000000" w:rsidRDefault="00000000" w:rsidRPr="00000000" w14:paraId="0000003D">
      <w:pPr>
        <w:widowControl w:val="0"/>
        <w:spacing w:after="200" w:before="13" w:line="278.00000000000006" w:lineRule="auto"/>
        <w:ind w:left="15" w:right="145" w:firstLine="0"/>
        <w:rPr>
          <w:sz w:val="20"/>
          <w:szCs w:val="20"/>
        </w:rPr>
      </w:pPr>
      <w:r w:rsidDel="00000000" w:rsidR="00000000" w:rsidRPr="00000000">
        <w:rPr>
          <w:sz w:val="20"/>
          <w:szCs w:val="20"/>
          <w:rtl w:val="0"/>
        </w:rPr>
        <w:t xml:space="preserve">5.2 Obligația de păstrare a confidențialității subzistă pe întreaga perioadă de derulare a prezentului contract, precum și pe o perioadă nelimitată de timp după încheierea acestuia.</w:t>
      </w:r>
    </w:p>
    <w:p w:rsidR="00000000" w:rsidDel="00000000" w:rsidP="00000000" w:rsidRDefault="00000000" w:rsidRPr="00000000" w14:paraId="0000003E">
      <w:pPr>
        <w:widowControl w:val="0"/>
        <w:spacing w:before="13" w:line="278.00000000000006" w:lineRule="auto"/>
        <w:ind w:left="15" w:right="145" w:firstLine="0"/>
        <w:rPr>
          <w:sz w:val="20"/>
          <w:szCs w:val="20"/>
        </w:rPr>
      </w:pPr>
      <w:r w:rsidDel="00000000" w:rsidR="00000000" w:rsidRPr="00000000">
        <w:rPr>
          <w:sz w:val="20"/>
          <w:szCs w:val="20"/>
          <w:rtl w:val="0"/>
        </w:rPr>
        <w:t xml:space="preserve">5.3 Obligația de păstrare a confidențialității informațiilor în cauză nu subzistă în cazurile în care, potrivit legii, acestea trebuie divulgate instituțiilor/persoanelor abilitate prin normele legale aplicabile. </w:t>
      </w:r>
    </w:p>
    <w:p w:rsidR="00000000" w:rsidDel="00000000" w:rsidP="00000000" w:rsidRDefault="00000000" w:rsidRPr="00000000" w14:paraId="0000003F">
      <w:pPr>
        <w:widowControl w:val="0"/>
        <w:spacing w:before="13" w:line="278.00000000000006" w:lineRule="auto"/>
        <w:ind w:left="15" w:right="145" w:firstLine="0"/>
        <w:rPr>
          <w:sz w:val="20"/>
          <w:szCs w:val="20"/>
        </w:rPr>
      </w:pPr>
      <w:r w:rsidDel="00000000" w:rsidR="00000000" w:rsidRPr="00000000">
        <w:rPr>
          <w:rtl w:val="0"/>
        </w:rPr>
      </w:r>
    </w:p>
    <w:p w:rsidR="00000000" w:rsidDel="00000000" w:rsidP="00000000" w:rsidRDefault="00000000" w:rsidRPr="00000000" w14:paraId="00000040">
      <w:pPr>
        <w:widowControl w:val="0"/>
        <w:spacing w:before="13" w:line="278.00000000000006" w:lineRule="auto"/>
        <w:ind w:left="15" w:right="145" w:firstLine="0"/>
        <w:rPr>
          <w:sz w:val="20"/>
          <w:szCs w:val="20"/>
        </w:rPr>
      </w:pPr>
      <w:r w:rsidDel="00000000" w:rsidR="00000000" w:rsidRPr="00000000">
        <w:rPr>
          <w:rtl w:val="0"/>
        </w:rPr>
      </w:r>
    </w:p>
    <w:p w:rsidR="00000000" w:rsidDel="00000000" w:rsidP="00000000" w:rsidRDefault="00000000" w:rsidRPr="00000000" w14:paraId="00000041">
      <w:pPr>
        <w:widowControl w:val="0"/>
        <w:numPr>
          <w:ilvl w:val="0"/>
          <w:numId w:val="4"/>
        </w:numPr>
        <w:spacing w:before="291" w:line="240" w:lineRule="auto"/>
        <w:ind w:left="720" w:hanging="360"/>
        <w:rPr>
          <w:b w:val="1"/>
          <w:bCs w:val="1"/>
          <w:sz w:val="20"/>
          <w:szCs w:val="20"/>
        </w:rPr>
      </w:pPr>
      <w:r w:rsidDel="00000000" w:rsidR="00000000" w:rsidRPr="00000000">
        <w:rPr>
          <w:b w:val="1"/>
          <w:bCs w:val="1"/>
          <w:sz w:val="20"/>
          <w:szCs w:val="20"/>
          <w:rtl w:val="0"/>
        </w:rPr>
        <w:t xml:space="preserve">RĂSPUNDEREA CONTRACTUALĂ ȘI ÎNCETAREA CONTRACTULUI</w:t>
      </w:r>
    </w:p>
    <w:p w:rsidR="00000000" w:rsidDel="00000000" w:rsidP="00000000" w:rsidRDefault="00000000" w:rsidRPr="00000000" w14:paraId="00000042">
      <w:pPr>
        <w:widowControl w:val="0"/>
        <w:spacing w:before="13" w:line="278.00000000000006" w:lineRule="auto"/>
        <w:ind w:left="15" w:right="145" w:firstLine="0"/>
        <w:rPr>
          <w:sz w:val="20"/>
          <w:szCs w:val="20"/>
        </w:rPr>
      </w:pPr>
      <w:r w:rsidDel="00000000" w:rsidR="00000000" w:rsidRPr="00000000">
        <w:rPr>
          <w:rtl w:val="0"/>
        </w:rPr>
      </w:r>
    </w:p>
    <w:p w:rsidR="00000000" w:rsidDel="00000000" w:rsidP="00000000" w:rsidRDefault="00000000" w:rsidRPr="00000000" w14:paraId="00000043">
      <w:pPr>
        <w:widowControl w:val="0"/>
        <w:spacing w:before="13" w:line="278.00000000000006" w:lineRule="auto"/>
        <w:ind w:left="15" w:right="145" w:firstLine="0"/>
        <w:rPr>
          <w:sz w:val="20"/>
          <w:szCs w:val="20"/>
        </w:rPr>
      </w:pPr>
      <w:r w:rsidDel="00000000" w:rsidR="00000000" w:rsidRPr="00000000">
        <w:rPr>
          <w:sz w:val="20"/>
          <w:szCs w:val="20"/>
          <w:rtl w:val="0"/>
        </w:rPr>
        <w:t xml:space="preserve">6.1. (1) Prezentul contract încetează la data îndeplinirii tuturor obligațiilor asumate de părți.</w:t>
      </w:r>
    </w:p>
    <w:p w:rsidR="00000000" w:rsidDel="00000000" w:rsidP="00000000" w:rsidRDefault="00000000" w:rsidRPr="00000000" w14:paraId="00000044">
      <w:pPr>
        <w:widowControl w:val="0"/>
        <w:spacing w:before="13" w:line="278.00000000000006" w:lineRule="auto"/>
        <w:ind w:left="425.19685039370086" w:right="145" w:firstLine="0"/>
        <w:rPr>
          <w:sz w:val="20"/>
          <w:szCs w:val="20"/>
        </w:rPr>
      </w:pPr>
      <w:r w:rsidDel="00000000" w:rsidR="00000000" w:rsidRPr="00000000">
        <w:rPr>
          <w:sz w:val="20"/>
          <w:szCs w:val="20"/>
          <w:rtl w:val="0"/>
        </w:rPr>
        <w:t xml:space="preserve">(2) Prezentul contract poate înceta pe baza acordului scris al părţilor. </w:t>
      </w:r>
    </w:p>
    <w:p w:rsidR="00000000" w:rsidDel="00000000" w:rsidP="00000000" w:rsidRDefault="00000000" w:rsidRPr="00000000" w14:paraId="00000045">
      <w:pPr>
        <w:widowControl w:val="0"/>
        <w:spacing w:after="200" w:before="13" w:line="278.00000000000006" w:lineRule="auto"/>
        <w:ind w:left="425.19685039370086" w:right="145" w:firstLine="0"/>
        <w:jc w:val="both"/>
        <w:rPr>
          <w:sz w:val="20"/>
          <w:szCs w:val="20"/>
        </w:rPr>
      </w:pPr>
      <w:r w:rsidDel="00000000" w:rsidR="00000000" w:rsidRPr="00000000">
        <w:rPr>
          <w:sz w:val="20"/>
          <w:szCs w:val="20"/>
          <w:rtl w:val="0"/>
        </w:rPr>
        <w:t xml:space="preserve">(3) Prezentul contract poate înceta și prin denunțare unilaterală de către oricare dintre parti, printr-o notificare scrisă, cu cel puțin 5 zile calendaristice anterior datei la care denunțarea unilaterală va produce efecte. </w:t>
      </w:r>
    </w:p>
    <w:p w:rsidR="00000000" w:rsidDel="00000000" w:rsidP="00000000" w:rsidRDefault="00000000" w:rsidRPr="00000000" w14:paraId="00000046">
      <w:pPr>
        <w:widowControl w:val="0"/>
        <w:spacing w:after="200" w:before="13" w:line="278.00000000000006" w:lineRule="auto"/>
        <w:ind w:left="20" w:right="155" w:hanging="5"/>
        <w:rPr>
          <w:sz w:val="20"/>
          <w:szCs w:val="20"/>
        </w:rPr>
      </w:pPr>
      <w:r w:rsidDel="00000000" w:rsidR="00000000" w:rsidRPr="00000000">
        <w:rPr>
          <w:sz w:val="20"/>
          <w:szCs w:val="20"/>
          <w:rtl w:val="0"/>
        </w:rPr>
        <w:t xml:space="preserve">6.2. Încetarea contractului înainte de termen nu are niciun efect asupra obligațiilor deja executate între părți. </w:t>
      </w:r>
    </w:p>
    <w:p w:rsidR="00000000" w:rsidDel="00000000" w:rsidP="00000000" w:rsidRDefault="00000000" w:rsidRPr="00000000" w14:paraId="00000047">
      <w:pPr>
        <w:widowControl w:val="0"/>
        <w:spacing w:before="13" w:line="278.00000000000006" w:lineRule="auto"/>
        <w:ind w:left="25" w:right="177" w:hanging="10"/>
        <w:rPr>
          <w:sz w:val="20"/>
          <w:szCs w:val="20"/>
        </w:rPr>
      </w:pPr>
      <w:r w:rsidDel="00000000" w:rsidR="00000000" w:rsidRPr="00000000">
        <w:rPr>
          <w:sz w:val="20"/>
          <w:szCs w:val="20"/>
          <w:rtl w:val="0"/>
        </w:rPr>
        <w:t xml:space="preserve">6.3. În cazul denunțării unilaterale, Beneficiarul va achita Prestatorului serviciile prestate și recepționate până la data notificării în vederea denunțării unilaterale a contractului. </w:t>
      </w:r>
    </w:p>
    <w:p w:rsidR="00000000" w:rsidDel="00000000" w:rsidP="00000000" w:rsidRDefault="00000000" w:rsidRPr="00000000" w14:paraId="00000048">
      <w:pPr>
        <w:widowControl w:val="0"/>
        <w:spacing w:before="13" w:line="278.00000000000006" w:lineRule="auto"/>
        <w:ind w:left="0" w:right="177" w:firstLine="0"/>
        <w:rPr>
          <w:sz w:val="20"/>
          <w:szCs w:val="20"/>
        </w:rPr>
      </w:pPr>
      <w:r w:rsidDel="00000000" w:rsidR="00000000" w:rsidRPr="00000000">
        <w:rPr>
          <w:rtl w:val="0"/>
        </w:rPr>
      </w:r>
    </w:p>
    <w:p w:rsidR="00000000" w:rsidDel="00000000" w:rsidP="00000000" w:rsidRDefault="00000000" w:rsidRPr="00000000" w14:paraId="00000049">
      <w:pPr>
        <w:widowControl w:val="0"/>
        <w:numPr>
          <w:ilvl w:val="0"/>
          <w:numId w:val="4"/>
        </w:numPr>
        <w:spacing w:before="291" w:line="240" w:lineRule="auto"/>
        <w:ind w:left="720" w:hanging="360"/>
        <w:rPr>
          <w:b w:val="1"/>
          <w:bCs w:val="1"/>
          <w:sz w:val="20"/>
          <w:szCs w:val="20"/>
        </w:rPr>
      </w:pPr>
      <w:r w:rsidDel="00000000" w:rsidR="00000000" w:rsidRPr="00000000">
        <w:rPr>
          <w:b w:val="1"/>
          <w:bCs w:val="1"/>
          <w:sz w:val="20"/>
          <w:szCs w:val="20"/>
          <w:rtl w:val="0"/>
        </w:rPr>
        <w:t xml:space="preserve">FORȚA MAJORĂ</w:t>
      </w:r>
    </w:p>
    <w:p w:rsidR="00000000" w:rsidDel="00000000" w:rsidP="00000000" w:rsidRDefault="00000000" w:rsidRPr="00000000" w14:paraId="0000004A">
      <w:pPr>
        <w:widowControl w:val="0"/>
        <w:spacing w:after="200" w:before="323" w:line="278.00000000000006" w:lineRule="auto"/>
        <w:ind w:left="25" w:right="135" w:hanging="10"/>
        <w:jc w:val="both"/>
        <w:rPr>
          <w:sz w:val="20"/>
          <w:szCs w:val="20"/>
        </w:rPr>
      </w:pPr>
      <w:r w:rsidDel="00000000" w:rsidR="00000000" w:rsidRPr="00000000">
        <w:rPr>
          <w:sz w:val="20"/>
          <w:szCs w:val="20"/>
          <w:rtl w:val="0"/>
        </w:rPr>
        <w:t xml:space="preserve">7.1 Părțile nu vor răspunde pentru întârzieri, neîndepliniri sau executări necorespunzătoare ale obligațiilor asumate datorate unor cazuri de forță majoră, conform noțiunii acesteia din legislația românească. </w:t>
      </w:r>
    </w:p>
    <w:p w:rsidR="00000000" w:rsidDel="00000000" w:rsidP="00000000" w:rsidRDefault="00000000" w:rsidRPr="00000000" w14:paraId="0000004B">
      <w:pPr>
        <w:widowControl w:val="0"/>
        <w:spacing w:after="200" w:before="13" w:line="278.00000000000006" w:lineRule="auto"/>
        <w:ind w:left="20" w:right="150" w:firstLine="0"/>
        <w:rPr>
          <w:sz w:val="20"/>
          <w:szCs w:val="20"/>
        </w:rPr>
      </w:pPr>
      <w:r w:rsidDel="00000000" w:rsidR="00000000" w:rsidRPr="00000000">
        <w:rPr>
          <w:sz w:val="20"/>
          <w:szCs w:val="20"/>
          <w:rtl w:val="0"/>
        </w:rPr>
        <w:t xml:space="preserve">7.2 Partea care invocă forța majoră este obligată să o notifice celeilalte părți în termen de 3 zile lucrătoare de la producerea ei (prin mail sau scrisoare recomandata).</w:t>
      </w:r>
    </w:p>
    <w:p w:rsidR="00000000" w:rsidDel="00000000" w:rsidP="00000000" w:rsidRDefault="00000000" w:rsidRPr="00000000" w14:paraId="0000004C">
      <w:pPr>
        <w:widowControl w:val="0"/>
        <w:spacing w:before="13" w:line="278.00000000000006" w:lineRule="auto"/>
        <w:ind w:left="20" w:right="150" w:firstLine="0"/>
        <w:rPr>
          <w:sz w:val="20"/>
          <w:szCs w:val="20"/>
        </w:rPr>
      </w:pPr>
      <w:r w:rsidDel="00000000" w:rsidR="00000000" w:rsidRPr="00000000">
        <w:rPr>
          <w:sz w:val="20"/>
          <w:szCs w:val="20"/>
          <w:rtl w:val="0"/>
        </w:rPr>
        <w:t xml:space="preserve">7.3 Dovada forței majore va fi făcută cu înscrisuri eliberate de autoritățile competente, ce vor fi prezentate celeilalte părți în termen de 10 zile de la notificarea cazului de forță majoră. </w:t>
      </w:r>
    </w:p>
    <w:p w:rsidR="00000000" w:rsidDel="00000000" w:rsidP="00000000" w:rsidRDefault="00000000" w:rsidRPr="00000000" w14:paraId="0000004D">
      <w:pPr>
        <w:widowControl w:val="0"/>
        <w:spacing w:before="13" w:line="278.00000000000006" w:lineRule="auto"/>
        <w:ind w:left="20" w:right="150" w:firstLine="0"/>
        <w:rPr>
          <w:sz w:val="20"/>
          <w:szCs w:val="20"/>
        </w:rPr>
      </w:pPr>
      <w:r w:rsidDel="00000000" w:rsidR="00000000" w:rsidRPr="00000000">
        <w:rPr>
          <w:rtl w:val="0"/>
        </w:rPr>
      </w:r>
    </w:p>
    <w:p w:rsidR="00000000" w:rsidDel="00000000" w:rsidP="00000000" w:rsidRDefault="00000000" w:rsidRPr="00000000" w14:paraId="0000004E">
      <w:pPr>
        <w:widowControl w:val="0"/>
        <w:numPr>
          <w:ilvl w:val="0"/>
          <w:numId w:val="4"/>
        </w:numPr>
        <w:spacing w:before="291" w:line="240" w:lineRule="auto"/>
        <w:ind w:left="720" w:right="1329" w:hanging="360"/>
        <w:rPr>
          <w:b w:val="1"/>
          <w:bCs w:val="1"/>
          <w:sz w:val="20"/>
          <w:szCs w:val="20"/>
        </w:rPr>
      </w:pPr>
      <w:r w:rsidDel="00000000" w:rsidR="00000000" w:rsidRPr="00000000">
        <w:rPr>
          <w:b w:val="1"/>
          <w:bCs w:val="1"/>
          <w:sz w:val="20"/>
          <w:szCs w:val="20"/>
          <w:rtl w:val="0"/>
        </w:rPr>
        <w:t xml:space="preserve">LEGEA APLICABILĂ. LITIGII. AMENDAMENTE. CESIUNEA CONTRACTULUI</w:t>
      </w:r>
    </w:p>
    <w:p w:rsidR="00000000" w:rsidDel="00000000" w:rsidP="00000000" w:rsidRDefault="00000000" w:rsidRPr="00000000" w14:paraId="0000004F">
      <w:pPr>
        <w:widowControl w:val="0"/>
        <w:spacing w:after="200" w:before="291" w:line="240" w:lineRule="auto"/>
        <w:ind w:right="1329"/>
        <w:rPr>
          <w:sz w:val="20"/>
          <w:szCs w:val="20"/>
        </w:rPr>
      </w:pPr>
      <w:r w:rsidDel="00000000" w:rsidR="00000000" w:rsidRPr="00000000">
        <w:rPr>
          <w:sz w:val="20"/>
          <w:szCs w:val="20"/>
          <w:rtl w:val="0"/>
        </w:rPr>
        <w:t xml:space="preserve">8.1. Interpretarea, executarea și soluționarea litigiilor derivând din prezentul contract sunt guvernate de legea română.</w:t>
      </w:r>
    </w:p>
    <w:p w:rsidR="00000000" w:rsidDel="00000000" w:rsidP="00000000" w:rsidRDefault="00000000" w:rsidRPr="00000000" w14:paraId="00000050">
      <w:pPr>
        <w:widowControl w:val="0"/>
        <w:spacing w:after="200" w:before="13" w:line="278.00000000000006" w:lineRule="auto"/>
        <w:ind w:left="20" w:right="169" w:hanging="5"/>
        <w:jc w:val="both"/>
        <w:rPr>
          <w:sz w:val="20"/>
          <w:szCs w:val="20"/>
        </w:rPr>
      </w:pPr>
      <w:r w:rsidDel="00000000" w:rsidR="00000000" w:rsidRPr="00000000">
        <w:rPr>
          <w:sz w:val="20"/>
          <w:szCs w:val="20"/>
          <w:rtl w:val="0"/>
        </w:rPr>
        <w:t xml:space="preserve">8.2 Orice litigii care decurg din interpretarea și executarea prezentului contract se vor soluționa de către părţi pe cale amiabilă. Dacă părţile nu ajung la un acord, litigiile vor fi soluționate de către instanţele de judecată competente din Timișoara.</w:t>
      </w:r>
    </w:p>
    <w:p w:rsidR="00000000" w:rsidDel="00000000" w:rsidP="00000000" w:rsidRDefault="00000000" w:rsidRPr="00000000" w14:paraId="00000051">
      <w:pPr>
        <w:widowControl w:val="0"/>
        <w:spacing w:after="200" w:before="13" w:line="278.00000000000006" w:lineRule="auto"/>
        <w:ind w:left="18" w:right="181" w:hanging="3.0000000000000004"/>
        <w:rPr>
          <w:sz w:val="20"/>
          <w:szCs w:val="20"/>
        </w:rPr>
      </w:pPr>
      <w:r w:rsidDel="00000000" w:rsidR="00000000" w:rsidRPr="00000000">
        <w:rPr>
          <w:sz w:val="20"/>
          <w:szCs w:val="20"/>
          <w:rtl w:val="0"/>
        </w:rPr>
        <w:t xml:space="preserve">8.3. Orice modificare/completare a prezentul contract se face numai prin încheierea unui act adițional.</w:t>
      </w:r>
    </w:p>
    <w:p w:rsidR="00000000" w:rsidDel="00000000" w:rsidP="00000000" w:rsidRDefault="00000000" w:rsidRPr="00000000" w14:paraId="00000052">
      <w:pPr>
        <w:widowControl w:val="0"/>
        <w:spacing w:before="13" w:line="278.00000000000006" w:lineRule="auto"/>
        <w:ind w:left="18" w:right="165" w:hanging="3.0000000000000004"/>
        <w:jc w:val="both"/>
        <w:rPr>
          <w:sz w:val="20"/>
          <w:szCs w:val="20"/>
        </w:rPr>
      </w:pPr>
      <w:r w:rsidDel="00000000" w:rsidR="00000000" w:rsidRPr="00000000">
        <w:rPr>
          <w:sz w:val="20"/>
          <w:szCs w:val="20"/>
          <w:rtl w:val="0"/>
        </w:rPr>
        <w:t xml:space="preserve">8.4 Prezentul contract nu poate fi cesionat, în tot sau în parte, fără acordul prealabil și scris al celeilalte părți. Intră în sfera de aplicare a prezentului articol orice modalitate de transfer a drepturilor/obligațiilor conferite părților în baza prezentului contract. </w:t>
      </w:r>
    </w:p>
    <w:p w:rsidR="00000000" w:rsidDel="00000000" w:rsidP="00000000" w:rsidRDefault="00000000" w:rsidRPr="00000000" w14:paraId="00000053">
      <w:pPr>
        <w:widowControl w:val="0"/>
        <w:spacing w:before="13" w:line="278.00000000000006" w:lineRule="auto"/>
        <w:ind w:left="18" w:right="165" w:hanging="3.0000000000000004"/>
        <w:jc w:val="both"/>
        <w:rPr>
          <w:sz w:val="20"/>
          <w:szCs w:val="20"/>
        </w:rPr>
      </w:pPr>
      <w:r w:rsidDel="00000000" w:rsidR="00000000" w:rsidRPr="00000000">
        <w:rPr>
          <w:rtl w:val="0"/>
        </w:rPr>
      </w:r>
    </w:p>
    <w:p w:rsidR="00000000" w:rsidDel="00000000" w:rsidP="00000000" w:rsidRDefault="00000000" w:rsidRPr="00000000" w14:paraId="00000054">
      <w:pPr>
        <w:widowControl w:val="0"/>
        <w:numPr>
          <w:ilvl w:val="0"/>
          <w:numId w:val="4"/>
        </w:numPr>
        <w:spacing w:before="291" w:line="240" w:lineRule="auto"/>
        <w:ind w:left="720" w:hanging="360"/>
        <w:rPr>
          <w:b w:val="1"/>
          <w:bCs w:val="1"/>
          <w:sz w:val="20"/>
          <w:szCs w:val="20"/>
        </w:rPr>
      </w:pPr>
      <w:r w:rsidDel="00000000" w:rsidR="00000000" w:rsidRPr="00000000">
        <w:rPr>
          <w:b w:val="1"/>
          <w:bCs w:val="1"/>
          <w:sz w:val="20"/>
          <w:szCs w:val="20"/>
          <w:rtl w:val="0"/>
        </w:rPr>
        <w:t xml:space="preserve">ALTE CLAUZE</w:t>
      </w:r>
    </w:p>
    <w:p w:rsidR="00000000" w:rsidDel="00000000" w:rsidP="00000000" w:rsidRDefault="00000000" w:rsidRPr="00000000" w14:paraId="00000055">
      <w:pPr>
        <w:widowControl w:val="0"/>
        <w:spacing w:after="200" w:before="323" w:line="278.00000000000006" w:lineRule="auto"/>
        <w:ind w:left="11" w:right="154" w:firstLine="3.0000000000000004"/>
        <w:jc w:val="both"/>
        <w:rPr>
          <w:sz w:val="20"/>
          <w:szCs w:val="20"/>
        </w:rPr>
      </w:pPr>
      <w:r w:rsidDel="00000000" w:rsidR="00000000" w:rsidRPr="00000000">
        <w:rPr>
          <w:sz w:val="20"/>
          <w:szCs w:val="20"/>
          <w:rtl w:val="0"/>
        </w:rPr>
        <w:t xml:space="preserve">9.1 Orice comunicare între părţi, referitoare la îndeplinirea prezentului contract, trebuie să fie transmisă în scris. Comunicările între părţi se pot face şi prin telefon sau e-mail, cu condiţia confirmării în scris a primirii comunicării.</w:t>
      </w:r>
    </w:p>
    <w:p w:rsidR="00000000" w:rsidDel="00000000" w:rsidP="00000000" w:rsidRDefault="00000000" w:rsidRPr="00000000" w14:paraId="00000056">
      <w:pPr>
        <w:widowControl w:val="0"/>
        <w:spacing w:before="13" w:line="278.00000000000006" w:lineRule="auto"/>
        <w:ind w:left="3" w:right="168" w:firstLine="11"/>
        <w:jc w:val="both"/>
        <w:rPr>
          <w:sz w:val="20"/>
          <w:szCs w:val="20"/>
        </w:rPr>
      </w:pPr>
      <w:r w:rsidDel="00000000" w:rsidR="00000000" w:rsidRPr="00000000">
        <w:rPr>
          <w:sz w:val="20"/>
          <w:szCs w:val="20"/>
          <w:rtl w:val="0"/>
        </w:rPr>
        <w:t xml:space="preserve">9.2 Orice modificare a datelor privind numele persoanelor care reprezintă părțile, sediul social, precum și a oricăror alte date care sunt esențiale în executarea prezentului contract, trebuie notificată de partea în cauză în maximum 3 zile calendaristice de la apariția modificării; în caz contrar, aceste modificări nu sunt opozabile celeilalte părți. </w:t>
      </w:r>
    </w:p>
    <w:p w:rsidR="00000000" w:rsidDel="00000000" w:rsidP="00000000" w:rsidRDefault="00000000" w:rsidRPr="00000000" w14:paraId="00000057">
      <w:pPr>
        <w:rPr>
          <w:sz w:val="20"/>
          <w:szCs w:val="20"/>
        </w:rPr>
      </w:pPr>
      <w:r w:rsidDel="00000000" w:rsidR="00000000" w:rsidRPr="00000000">
        <w:rPr>
          <w:sz w:val="20"/>
          <w:szCs w:val="20"/>
          <w:rtl w:val="0"/>
        </w:rPr>
        <w:t xml:space="preserve">Prezentul contract s-a încheiat astăzi, </w:t>
      </w:r>
      <w:r w:rsidDel="00000000" w:rsidR="00000000" w:rsidRPr="00000000">
        <w:rPr>
          <w:sz w:val="20"/>
          <w:szCs w:val="20"/>
          <w:rtl w:val="0"/>
        </w:rPr>
        <w:t xml:space="preserve">__.__.2026, în 2 exemplare originale, câte unul pentru fiecare parte.</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b w:val="1"/>
          <w:bCs w:val="1"/>
          <w:sz w:val="20"/>
          <w:szCs w:val="20"/>
        </w:rPr>
      </w:pPr>
      <w:r w:rsidDel="00000000" w:rsidR="00000000" w:rsidRPr="00000000">
        <w:rPr>
          <w:b w:val="1"/>
          <w:bCs w:val="1"/>
          <w:sz w:val="20"/>
          <w:szCs w:val="20"/>
          <w:rtl w:val="0"/>
        </w:rPr>
        <w:t xml:space="preserve">Beneficiar,                                                                                                          Prestator, </w:t>
      </w:r>
    </w:p>
    <w:p w:rsidR="00000000" w:rsidDel="00000000" w:rsidP="00000000" w:rsidRDefault="00000000" w:rsidRPr="00000000" w14:paraId="0000005C">
      <w:pPr>
        <w:rPr>
          <w:b w:val="1"/>
          <w:bCs w:val="1"/>
          <w:sz w:val="20"/>
          <w:szCs w:val="20"/>
        </w:rPr>
      </w:pPr>
      <w:r w:rsidDel="00000000" w:rsidR="00000000" w:rsidRPr="00000000">
        <w:rPr>
          <w:rtl w:val="0"/>
        </w:rPr>
      </w:r>
    </w:p>
    <w:p w:rsidR="00000000" w:rsidDel="00000000" w:rsidP="00000000" w:rsidRDefault="00000000" w:rsidRPr="00000000" w14:paraId="0000005D">
      <w:pPr>
        <w:rPr>
          <w:b w:val="1"/>
          <w:bCs w:val="1"/>
          <w:sz w:val="20"/>
          <w:szCs w:val="20"/>
        </w:rPr>
      </w:pPr>
      <w:r w:rsidDel="00000000" w:rsidR="00000000" w:rsidRPr="00000000">
        <w:rPr>
          <w:b w:val="1"/>
          <w:bCs w:val="1"/>
          <w:sz w:val="20"/>
          <w:szCs w:val="20"/>
          <w:rtl w:val="0"/>
        </w:rPr>
        <w:t xml:space="preserve">Centrul de Proiecte </w:t>
      </w:r>
    </w:p>
    <w:p w:rsidR="00000000" w:rsidDel="00000000" w:rsidP="00000000" w:rsidRDefault="00000000" w:rsidRPr="00000000" w14:paraId="0000005E">
      <w:pPr>
        <w:rPr>
          <w:b w:val="1"/>
          <w:bCs w:val="1"/>
          <w:sz w:val="20"/>
          <w:szCs w:val="20"/>
        </w:rPr>
      </w:pPr>
      <w:r w:rsidDel="00000000" w:rsidR="00000000" w:rsidRPr="00000000">
        <w:rPr>
          <w:b w:val="1"/>
          <w:bCs w:val="1"/>
          <w:sz w:val="20"/>
          <w:szCs w:val="20"/>
          <w:rtl w:val="0"/>
        </w:rPr>
        <w:t xml:space="preserve">al Municipiului Timișoara</w:t>
        <w:tab/>
        <w:tab/>
        <w:t xml:space="preserve">       </w:t>
      </w:r>
    </w:p>
    <w:p w:rsidR="00000000" w:rsidDel="00000000" w:rsidP="00000000" w:rsidRDefault="00000000" w:rsidRPr="00000000" w14:paraId="0000005F">
      <w:pPr>
        <w:rPr>
          <w:b w:val="1"/>
          <w:bCs w:val="1"/>
          <w:sz w:val="20"/>
          <w:szCs w:val="20"/>
        </w:rPr>
      </w:pPr>
      <w:r w:rsidDel="00000000" w:rsidR="00000000" w:rsidRPr="00000000">
        <w:rPr>
          <w:rtl w:val="0"/>
        </w:rPr>
      </w:r>
    </w:p>
    <w:p w:rsidR="00000000" w:rsidDel="00000000" w:rsidP="00000000" w:rsidRDefault="00000000" w:rsidRPr="00000000" w14:paraId="00000060">
      <w:pPr>
        <w:rPr>
          <w:b w:val="1"/>
          <w:bCs w:val="1"/>
          <w:sz w:val="20"/>
          <w:szCs w:val="20"/>
        </w:rPr>
      </w:pPr>
      <w:r w:rsidDel="00000000" w:rsidR="00000000" w:rsidRPr="00000000">
        <w:rPr>
          <w:b w:val="1"/>
          <w:bCs w:val="1"/>
          <w:sz w:val="20"/>
          <w:szCs w:val="20"/>
          <w:rtl w:val="0"/>
        </w:rPr>
        <w:t xml:space="preserve">Director</w:t>
      </w:r>
    </w:p>
    <w:p w:rsidR="00000000" w:rsidDel="00000000" w:rsidP="00000000" w:rsidRDefault="00000000" w:rsidRPr="00000000" w14:paraId="00000061">
      <w:pPr>
        <w:rPr>
          <w:sz w:val="20"/>
          <w:szCs w:val="20"/>
        </w:rPr>
      </w:pPr>
      <w:r w:rsidDel="00000000" w:rsidR="00000000" w:rsidRPr="00000000">
        <w:rPr>
          <w:sz w:val="20"/>
          <w:szCs w:val="20"/>
          <w:rtl w:val="0"/>
        </w:rPr>
        <w:t xml:space="preserve">Ramona Laczko David</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b w:val="1"/>
          <w:bCs w:val="1"/>
          <w:sz w:val="20"/>
          <w:szCs w:val="20"/>
        </w:rPr>
      </w:pPr>
      <w:r w:rsidDel="00000000" w:rsidR="00000000" w:rsidRPr="00000000">
        <w:rPr>
          <w:b w:val="1"/>
          <w:bCs w:val="1"/>
          <w:sz w:val="20"/>
          <w:szCs w:val="20"/>
          <w:rtl w:val="0"/>
        </w:rPr>
        <w:t xml:space="preserve">Consilier juridic, </w:t>
      </w:r>
    </w:p>
    <w:p w:rsidR="00000000" w:rsidDel="00000000" w:rsidP="00000000" w:rsidRDefault="00000000" w:rsidRPr="00000000" w14:paraId="00000065">
      <w:pPr>
        <w:rPr>
          <w:sz w:val="20"/>
          <w:szCs w:val="20"/>
          <w:highlight w:val="white"/>
        </w:rPr>
      </w:pPr>
      <w:r w:rsidDel="00000000" w:rsidR="00000000" w:rsidRPr="00000000">
        <w:rPr>
          <w:sz w:val="20"/>
          <w:szCs w:val="20"/>
          <w:highlight w:val="white"/>
          <w:rtl w:val="0"/>
        </w:rPr>
        <w:t xml:space="preserve">Robert Fulda</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b w:val="1"/>
          <w:bCs w:val="1"/>
          <w:sz w:val="20"/>
          <w:szCs w:val="20"/>
        </w:rPr>
      </w:pPr>
      <w:r w:rsidDel="00000000" w:rsidR="00000000" w:rsidRPr="00000000">
        <w:rPr>
          <w:b w:val="1"/>
          <w:bCs w:val="1"/>
          <w:sz w:val="20"/>
          <w:szCs w:val="20"/>
          <w:rtl w:val="0"/>
        </w:rPr>
        <w:t xml:space="preserve">Viza CFPP,</w:t>
      </w:r>
    </w:p>
    <w:p w:rsidR="00000000" w:rsidDel="00000000" w:rsidP="00000000" w:rsidRDefault="00000000" w:rsidRPr="00000000" w14:paraId="00000069">
      <w:pPr>
        <w:rPr>
          <w:sz w:val="20"/>
          <w:szCs w:val="20"/>
        </w:rPr>
      </w:pPr>
      <w:r w:rsidDel="00000000" w:rsidR="00000000" w:rsidRPr="00000000">
        <w:rPr>
          <w:sz w:val="20"/>
          <w:szCs w:val="20"/>
          <w:rtl w:val="0"/>
        </w:rPr>
        <w:t xml:space="preserve">Mihai Mărgăritoiu</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sz w:val="20"/>
          <w:szCs w:val="20"/>
          <w:rtl w:val="0"/>
        </w:rPr>
        <w:t xml:space="preserve">Cod angajament: ______________</w:t>
      </w:r>
    </w:p>
    <w:p w:rsidR="00000000" w:rsidDel="00000000" w:rsidP="00000000" w:rsidRDefault="00000000" w:rsidRPr="00000000" w14:paraId="0000006E">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6F">
      <w:pPr>
        <w:widowControl w:val="0"/>
        <w:spacing w:before="631" w:line="240" w:lineRule="auto"/>
        <w:rPr>
          <w:b w:val="1"/>
          <w:bCs w:val="1"/>
          <w:sz w:val="24"/>
          <w:szCs w:val="24"/>
        </w:rPr>
      </w:pPr>
      <w:r w:rsidDel="00000000" w:rsidR="00000000" w:rsidRPr="00000000">
        <w:rPr>
          <w:b w:val="1"/>
          <w:bCs w:val="1"/>
          <w:sz w:val="24"/>
          <w:szCs w:val="24"/>
          <w:rtl w:val="0"/>
        </w:rPr>
        <w:t xml:space="preserve">Anexa 1 </w:t>
      </w:r>
    </w:p>
    <w:p w:rsidR="00000000" w:rsidDel="00000000" w:rsidP="00000000" w:rsidRDefault="00000000" w:rsidRPr="00000000" w14:paraId="00000070">
      <w:pPr>
        <w:widowControl w:val="0"/>
        <w:spacing w:before="55" w:line="240" w:lineRule="auto"/>
        <w:ind w:left="25" w:firstLine="0"/>
        <w:rPr>
          <w:sz w:val="20"/>
          <w:szCs w:val="20"/>
          <w:highlight w:val="cyan"/>
        </w:rPr>
      </w:pPr>
      <w:r w:rsidDel="00000000" w:rsidR="00000000" w:rsidRPr="00000000">
        <w:rPr>
          <w:sz w:val="20"/>
          <w:szCs w:val="20"/>
          <w:rtl w:val="0"/>
        </w:rPr>
        <w:t xml:space="preserve">la contractul IES-CON nr. ___ / __.__.2026</w:t>
      </w:r>
      <w:r w:rsidDel="00000000" w:rsidR="00000000" w:rsidRPr="00000000">
        <w:rPr>
          <w:rtl w:val="0"/>
        </w:rPr>
      </w:r>
    </w:p>
    <w:p w:rsidR="00000000" w:rsidDel="00000000" w:rsidP="00000000" w:rsidRDefault="00000000" w:rsidRPr="00000000" w14:paraId="00000071">
      <w:pPr>
        <w:widowControl w:val="0"/>
        <w:spacing w:before="601" w:line="240" w:lineRule="auto"/>
        <w:ind w:left="27" w:firstLine="0"/>
        <w:rPr>
          <w:sz w:val="20"/>
          <w:szCs w:val="20"/>
        </w:rPr>
      </w:pPr>
      <w:r w:rsidDel="00000000" w:rsidR="00000000" w:rsidRPr="00000000">
        <w:rPr>
          <w:sz w:val="20"/>
          <w:szCs w:val="20"/>
          <w:rtl w:val="0"/>
        </w:rPr>
        <w:t xml:space="preserve">Anexa 1</w:t>
      </w:r>
    </w:p>
    <w:p w:rsidR="00000000" w:rsidDel="00000000" w:rsidP="00000000" w:rsidRDefault="00000000" w:rsidRPr="00000000" w14:paraId="00000072">
      <w:pPr>
        <w:widowControl w:val="0"/>
        <w:spacing w:before="0" w:line="240" w:lineRule="auto"/>
        <w:ind w:left="27" w:firstLine="0"/>
        <w:rPr>
          <w:sz w:val="20"/>
          <w:szCs w:val="20"/>
        </w:rPr>
      </w:pPr>
      <w:r w:rsidDel="00000000" w:rsidR="00000000" w:rsidRPr="00000000">
        <w:rPr>
          <w:sz w:val="20"/>
          <w:szCs w:val="20"/>
          <w:rtl w:val="0"/>
        </w:rPr>
        <w:t xml:space="preserve">Lista proiectelor ce urmează a fi monitorizate:</w:t>
      </w:r>
    </w:p>
    <w:p w:rsidR="00000000" w:rsidDel="00000000" w:rsidP="00000000" w:rsidRDefault="00000000" w:rsidRPr="00000000" w14:paraId="00000073">
      <w:pPr>
        <w:widowControl w:val="0"/>
        <w:spacing w:before="0" w:line="240" w:lineRule="auto"/>
        <w:ind w:left="27" w:firstLine="0"/>
        <w:rPr>
          <w:sz w:val="20"/>
          <w:szCs w:val="20"/>
        </w:rPr>
      </w:pPr>
      <w:r w:rsidDel="00000000" w:rsidR="00000000" w:rsidRPr="00000000">
        <w:rPr>
          <w:rtl w:val="0"/>
        </w:rPr>
      </w:r>
    </w:p>
    <w:tbl>
      <w:tblPr>
        <w:tblStyle w:val="Table1"/>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2220"/>
        <w:gridCol w:w="2910"/>
        <w:gridCol w:w="2865"/>
        <w:tblGridChange w:id="0">
          <w:tblGrid>
            <w:gridCol w:w="945"/>
            <w:gridCol w:w="2220"/>
            <w:gridCol w:w="2910"/>
            <w:gridCol w:w="2865"/>
          </w:tblGrid>
        </w:tblGridChange>
      </w:tblGrid>
      <w:tr>
        <w:trPr>
          <w:cantSplit w:val="0"/>
          <w:trHeight w:val="6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4">
            <w:pPr>
              <w:widowControl w:val="0"/>
              <w:spacing w:line="240" w:lineRule="auto"/>
              <w:jc w:val="center"/>
              <w:rPr>
                <w:b w:val="1"/>
                <w:bCs w:val="1"/>
                <w:sz w:val="20"/>
                <w:szCs w:val="20"/>
              </w:rPr>
            </w:pPr>
            <w:r w:rsidDel="00000000" w:rsidR="00000000" w:rsidRPr="00000000">
              <w:rPr>
                <w:b w:val="1"/>
                <w:bCs w:val="1"/>
                <w:sz w:val="20"/>
                <w:szCs w:val="20"/>
                <w:rtl w:val="0"/>
              </w:rPr>
              <w:t xml:space="preserve">Nr.</w:t>
              <w:br w:type="textWrapping"/>
              <w:t xml:space="preserve">Crt.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line="240" w:lineRule="auto"/>
              <w:ind w:left="69" w:firstLine="0"/>
              <w:rPr>
                <w:b w:val="1"/>
                <w:bCs w:val="1"/>
                <w:sz w:val="20"/>
                <w:szCs w:val="20"/>
              </w:rPr>
            </w:pPr>
            <w:r w:rsidDel="00000000" w:rsidR="00000000" w:rsidRPr="00000000">
              <w:rPr>
                <w:b w:val="1"/>
                <w:bCs w:val="1"/>
                <w:sz w:val="20"/>
                <w:szCs w:val="20"/>
                <w:rtl w:val="0"/>
              </w:rPr>
              <w:t xml:space="preserve">Contract finanțare IES-CFN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line="240" w:lineRule="auto"/>
              <w:ind w:left="73" w:firstLine="0"/>
              <w:rPr>
                <w:b w:val="1"/>
                <w:bCs w:val="1"/>
                <w:sz w:val="20"/>
                <w:szCs w:val="20"/>
              </w:rPr>
            </w:pPr>
            <w:r w:rsidDel="00000000" w:rsidR="00000000" w:rsidRPr="00000000">
              <w:rPr>
                <w:b w:val="1"/>
                <w:bCs w:val="1"/>
                <w:sz w:val="20"/>
                <w:szCs w:val="20"/>
                <w:rtl w:val="0"/>
              </w:rPr>
              <w:t xml:space="preserve">Beneficiar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line="240" w:lineRule="auto"/>
              <w:ind w:left="73" w:firstLine="0"/>
              <w:rPr>
                <w:b w:val="1"/>
                <w:bCs w:val="1"/>
                <w:sz w:val="20"/>
                <w:szCs w:val="20"/>
              </w:rPr>
            </w:pPr>
            <w:r w:rsidDel="00000000" w:rsidR="00000000" w:rsidRPr="00000000">
              <w:rPr>
                <w:b w:val="1"/>
                <w:bCs w:val="1"/>
                <w:sz w:val="20"/>
                <w:szCs w:val="20"/>
                <w:rtl w:val="0"/>
              </w:rPr>
              <w:t xml:space="preserve">Proiect</w:t>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spacing w:line="240" w:lineRule="auto"/>
              <w:jc w:val="center"/>
              <w:rPr>
                <w:sz w:val="16"/>
                <w:szCs w:val="16"/>
              </w:rPr>
            </w:pPr>
            <w:r w:rsidDel="00000000" w:rsidR="00000000" w:rsidRPr="00000000">
              <w:rPr>
                <w:sz w:val="16"/>
                <w:szCs w:val="16"/>
                <w:rtl w:val="0"/>
              </w:rPr>
              <w:t xml:space="preserve">1</w:t>
            </w:r>
          </w:p>
        </w:tc>
        <w:tc>
          <w:tcPr>
            <w:tcMar>
              <w:top w:w="40.0" w:type="dxa"/>
              <w:left w:w="40.0" w:type="dxa"/>
              <w:bottom w:w="40.0" w:type="dxa"/>
              <w:right w:w="40.0" w:type="dxa"/>
            </w:tcMar>
            <w:vAlign w:val="center"/>
          </w:tcPr>
          <w:p w:rsidR="00000000" w:rsidDel="00000000" w:rsidP="00000000" w:rsidRDefault="00000000" w:rsidRPr="00000000" w14:paraId="00000079">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A">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B">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spacing w:line="240" w:lineRule="auto"/>
              <w:jc w:val="center"/>
              <w:rPr>
                <w:sz w:val="16"/>
                <w:szCs w:val="16"/>
              </w:rPr>
            </w:pPr>
            <w:r w:rsidDel="00000000" w:rsidR="00000000" w:rsidRPr="00000000">
              <w:rPr>
                <w:sz w:val="16"/>
                <w:szCs w:val="16"/>
                <w:rtl w:val="0"/>
              </w:rPr>
              <w:t xml:space="preserve">2</w:t>
            </w:r>
          </w:p>
        </w:tc>
        <w:tc>
          <w:tcPr>
            <w:tcMar>
              <w:top w:w="40.0" w:type="dxa"/>
              <w:left w:w="40.0" w:type="dxa"/>
              <w:bottom w:w="40.0" w:type="dxa"/>
              <w:right w:w="40.0" w:type="dxa"/>
            </w:tcMar>
            <w:vAlign w:val="center"/>
          </w:tcPr>
          <w:p w:rsidR="00000000" w:rsidDel="00000000" w:rsidP="00000000" w:rsidRDefault="00000000" w:rsidRPr="00000000" w14:paraId="0000007D">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E">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F">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line="240" w:lineRule="auto"/>
              <w:jc w:val="center"/>
              <w:rPr>
                <w:sz w:val="16"/>
                <w:szCs w:val="16"/>
              </w:rPr>
            </w:pPr>
            <w:r w:rsidDel="00000000" w:rsidR="00000000" w:rsidRPr="00000000">
              <w:rPr>
                <w:sz w:val="16"/>
                <w:szCs w:val="16"/>
                <w:rtl w:val="0"/>
              </w:rPr>
              <w:t xml:space="preserve">3</w:t>
            </w:r>
          </w:p>
        </w:tc>
        <w:tc>
          <w:tcPr>
            <w:tcMar>
              <w:top w:w="40.0" w:type="dxa"/>
              <w:left w:w="40.0" w:type="dxa"/>
              <w:bottom w:w="40.0" w:type="dxa"/>
              <w:right w:w="40.0" w:type="dxa"/>
            </w:tcMar>
            <w:vAlign w:val="center"/>
          </w:tcPr>
          <w:p w:rsidR="00000000" w:rsidDel="00000000" w:rsidP="00000000" w:rsidRDefault="00000000" w:rsidRPr="00000000" w14:paraId="00000081">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2">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3">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jc w:val="center"/>
              <w:rPr>
                <w:sz w:val="16"/>
                <w:szCs w:val="16"/>
              </w:rPr>
            </w:pPr>
            <w:r w:rsidDel="00000000" w:rsidR="00000000" w:rsidRPr="00000000">
              <w:rPr>
                <w:sz w:val="16"/>
                <w:szCs w:val="16"/>
                <w:rtl w:val="0"/>
              </w:rPr>
              <w:t xml:space="preserve">4</w:t>
            </w:r>
          </w:p>
        </w:tc>
        <w:tc>
          <w:tcPr>
            <w:tcMar>
              <w:top w:w="40.0" w:type="dxa"/>
              <w:left w:w="40.0" w:type="dxa"/>
              <w:bottom w:w="40.0" w:type="dxa"/>
              <w:right w:w="40.0" w:type="dxa"/>
            </w:tcMar>
            <w:vAlign w:val="center"/>
          </w:tcPr>
          <w:p w:rsidR="00000000" w:rsidDel="00000000" w:rsidP="00000000" w:rsidRDefault="00000000" w:rsidRPr="00000000" w14:paraId="00000085">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6">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7">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8">
            <w:pPr>
              <w:widowControl w:val="0"/>
              <w:spacing w:line="240" w:lineRule="auto"/>
              <w:jc w:val="center"/>
              <w:rPr>
                <w:sz w:val="16"/>
                <w:szCs w:val="16"/>
              </w:rPr>
            </w:pPr>
            <w:r w:rsidDel="00000000" w:rsidR="00000000" w:rsidRPr="00000000">
              <w:rPr>
                <w:sz w:val="16"/>
                <w:szCs w:val="16"/>
                <w:rtl w:val="0"/>
              </w:rPr>
              <w:t xml:space="preserve">5</w:t>
            </w:r>
          </w:p>
        </w:tc>
        <w:tc>
          <w:tcPr>
            <w:tcMar>
              <w:top w:w="40.0" w:type="dxa"/>
              <w:left w:w="40.0" w:type="dxa"/>
              <w:bottom w:w="40.0" w:type="dxa"/>
              <w:right w:w="40.0" w:type="dxa"/>
            </w:tcMar>
            <w:vAlign w:val="center"/>
          </w:tcPr>
          <w:p w:rsidR="00000000" w:rsidDel="00000000" w:rsidP="00000000" w:rsidRDefault="00000000" w:rsidRPr="00000000" w14:paraId="00000089">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A">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B">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C">
            <w:pPr>
              <w:widowControl w:val="0"/>
              <w:spacing w:line="240" w:lineRule="auto"/>
              <w:jc w:val="center"/>
              <w:rPr>
                <w:sz w:val="16"/>
                <w:szCs w:val="16"/>
              </w:rPr>
            </w:pPr>
            <w:r w:rsidDel="00000000" w:rsidR="00000000" w:rsidRPr="00000000">
              <w:rPr>
                <w:sz w:val="16"/>
                <w:szCs w:val="16"/>
                <w:rtl w:val="0"/>
              </w:rPr>
              <w:t xml:space="preserve">6</w:t>
            </w:r>
          </w:p>
        </w:tc>
        <w:tc>
          <w:tcPr>
            <w:tcMar>
              <w:top w:w="40.0" w:type="dxa"/>
              <w:left w:w="40.0" w:type="dxa"/>
              <w:bottom w:w="40.0" w:type="dxa"/>
              <w:right w:w="40.0" w:type="dxa"/>
            </w:tcMar>
            <w:vAlign w:val="center"/>
          </w:tcPr>
          <w:p w:rsidR="00000000" w:rsidDel="00000000" w:rsidP="00000000" w:rsidRDefault="00000000" w:rsidRPr="00000000" w14:paraId="0000008D">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E">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F">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0">
            <w:pPr>
              <w:widowControl w:val="0"/>
              <w:spacing w:line="240" w:lineRule="auto"/>
              <w:jc w:val="center"/>
              <w:rPr>
                <w:sz w:val="16"/>
                <w:szCs w:val="16"/>
              </w:rPr>
            </w:pPr>
            <w:r w:rsidDel="00000000" w:rsidR="00000000" w:rsidRPr="00000000">
              <w:rPr>
                <w:sz w:val="16"/>
                <w:szCs w:val="16"/>
                <w:rtl w:val="0"/>
              </w:rPr>
              <w:t xml:space="preserve">7</w:t>
            </w:r>
          </w:p>
        </w:tc>
        <w:tc>
          <w:tcPr>
            <w:tcMar>
              <w:top w:w="40.0" w:type="dxa"/>
              <w:left w:w="40.0" w:type="dxa"/>
              <w:bottom w:w="40.0" w:type="dxa"/>
              <w:right w:w="40.0" w:type="dxa"/>
            </w:tcMar>
            <w:vAlign w:val="center"/>
          </w:tcPr>
          <w:p w:rsidR="00000000" w:rsidDel="00000000" w:rsidP="00000000" w:rsidRDefault="00000000" w:rsidRPr="00000000" w14:paraId="00000091">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2">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3">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4">
            <w:pPr>
              <w:widowControl w:val="0"/>
              <w:spacing w:line="240" w:lineRule="auto"/>
              <w:jc w:val="center"/>
              <w:rPr>
                <w:sz w:val="16"/>
                <w:szCs w:val="16"/>
              </w:rPr>
            </w:pPr>
            <w:r w:rsidDel="00000000" w:rsidR="00000000" w:rsidRPr="00000000">
              <w:rPr>
                <w:sz w:val="16"/>
                <w:szCs w:val="16"/>
                <w:rtl w:val="0"/>
              </w:rPr>
              <w:t xml:space="preserve">8</w:t>
            </w:r>
          </w:p>
        </w:tc>
        <w:tc>
          <w:tcPr>
            <w:tcMar>
              <w:top w:w="40.0" w:type="dxa"/>
              <w:left w:w="40.0" w:type="dxa"/>
              <w:bottom w:w="40.0" w:type="dxa"/>
              <w:right w:w="40.0" w:type="dxa"/>
            </w:tcMar>
            <w:vAlign w:val="center"/>
          </w:tcPr>
          <w:p w:rsidR="00000000" w:rsidDel="00000000" w:rsidP="00000000" w:rsidRDefault="00000000" w:rsidRPr="00000000" w14:paraId="00000095">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6">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7">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8">
            <w:pPr>
              <w:widowControl w:val="0"/>
              <w:spacing w:line="240" w:lineRule="auto"/>
              <w:jc w:val="center"/>
              <w:rPr>
                <w:sz w:val="16"/>
                <w:szCs w:val="16"/>
              </w:rPr>
            </w:pPr>
            <w:r w:rsidDel="00000000" w:rsidR="00000000" w:rsidRPr="00000000">
              <w:rPr>
                <w:sz w:val="16"/>
                <w:szCs w:val="16"/>
                <w:rtl w:val="0"/>
              </w:rPr>
              <w:t xml:space="preserve">9</w:t>
            </w:r>
          </w:p>
        </w:tc>
        <w:tc>
          <w:tcPr>
            <w:tcMar>
              <w:top w:w="40.0" w:type="dxa"/>
              <w:left w:w="40.0" w:type="dxa"/>
              <w:bottom w:w="40.0" w:type="dxa"/>
              <w:right w:w="40.0" w:type="dxa"/>
            </w:tcMar>
            <w:vAlign w:val="center"/>
          </w:tcPr>
          <w:p w:rsidR="00000000" w:rsidDel="00000000" w:rsidP="00000000" w:rsidRDefault="00000000" w:rsidRPr="00000000" w14:paraId="00000099">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A">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B">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C">
            <w:pPr>
              <w:widowControl w:val="0"/>
              <w:spacing w:line="240" w:lineRule="auto"/>
              <w:jc w:val="center"/>
              <w:rPr>
                <w:sz w:val="16"/>
                <w:szCs w:val="16"/>
              </w:rPr>
            </w:pPr>
            <w:r w:rsidDel="00000000" w:rsidR="00000000" w:rsidRPr="00000000">
              <w:rPr>
                <w:sz w:val="16"/>
                <w:szCs w:val="16"/>
                <w:rtl w:val="0"/>
              </w:rPr>
              <w:t xml:space="preserve">10</w:t>
            </w:r>
          </w:p>
        </w:tc>
        <w:tc>
          <w:tcPr>
            <w:tcMar>
              <w:top w:w="40.0" w:type="dxa"/>
              <w:left w:w="40.0" w:type="dxa"/>
              <w:bottom w:w="40.0" w:type="dxa"/>
              <w:right w:w="40.0" w:type="dxa"/>
            </w:tcMar>
            <w:vAlign w:val="center"/>
          </w:tcPr>
          <w:p w:rsidR="00000000" w:rsidDel="00000000" w:rsidP="00000000" w:rsidRDefault="00000000" w:rsidRPr="00000000" w14:paraId="0000009D">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E">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F">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0">
            <w:pPr>
              <w:widowControl w:val="0"/>
              <w:spacing w:line="240" w:lineRule="auto"/>
              <w:jc w:val="center"/>
              <w:rPr>
                <w:sz w:val="16"/>
                <w:szCs w:val="16"/>
              </w:rPr>
            </w:pPr>
            <w:r w:rsidDel="00000000" w:rsidR="00000000" w:rsidRPr="00000000">
              <w:rPr>
                <w:sz w:val="16"/>
                <w:szCs w:val="16"/>
                <w:rtl w:val="0"/>
              </w:rPr>
              <w:t xml:space="preserve">11</w:t>
            </w:r>
          </w:p>
        </w:tc>
        <w:tc>
          <w:tcPr>
            <w:tcMar>
              <w:top w:w="40.0" w:type="dxa"/>
              <w:left w:w="40.0" w:type="dxa"/>
              <w:bottom w:w="40.0" w:type="dxa"/>
              <w:right w:w="40.0" w:type="dxa"/>
            </w:tcMar>
            <w:vAlign w:val="center"/>
          </w:tcPr>
          <w:p w:rsidR="00000000" w:rsidDel="00000000" w:rsidP="00000000" w:rsidRDefault="00000000" w:rsidRPr="00000000" w14:paraId="000000A1">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2">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3">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4">
            <w:pPr>
              <w:widowControl w:val="0"/>
              <w:spacing w:line="240" w:lineRule="auto"/>
              <w:jc w:val="center"/>
              <w:rPr>
                <w:sz w:val="16"/>
                <w:szCs w:val="16"/>
              </w:rPr>
            </w:pPr>
            <w:r w:rsidDel="00000000" w:rsidR="00000000" w:rsidRPr="00000000">
              <w:rPr>
                <w:sz w:val="16"/>
                <w:szCs w:val="16"/>
                <w:rtl w:val="0"/>
              </w:rPr>
              <w:t xml:space="preserve">12</w:t>
            </w:r>
          </w:p>
        </w:tc>
        <w:tc>
          <w:tcPr>
            <w:tcMar>
              <w:top w:w="40.0" w:type="dxa"/>
              <w:left w:w="40.0" w:type="dxa"/>
              <w:bottom w:w="40.0" w:type="dxa"/>
              <w:right w:w="40.0" w:type="dxa"/>
            </w:tcMar>
            <w:vAlign w:val="center"/>
          </w:tcPr>
          <w:p w:rsidR="00000000" w:rsidDel="00000000" w:rsidP="00000000" w:rsidRDefault="00000000" w:rsidRPr="00000000" w14:paraId="000000A5">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6">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7">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8">
            <w:pPr>
              <w:widowControl w:val="0"/>
              <w:spacing w:line="240" w:lineRule="auto"/>
              <w:jc w:val="center"/>
              <w:rPr>
                <w:sz w:val="16"/>
                <w:szCs w:val="16"/>
              </w:rPr>
            </w:pPr>
            <w:r w:rsidDel="00000000" w:rsidR="00000000" w:rsidRPr="00000000">
              <w:rPr>
                <w:sz w:val="16"/>
                <w:szCs w:val="16"/>
                <w:rtl w:val="0"/>
              </w:rPr>
              <w:t xml:space="preserve">13</w:t>
            </w:r>
          </w:p>
        </w:tc>
        <w:tc>
          <w:tcPr>
            <w:tcMar>
              <w:top w:w="40.0" w:type="dxa"/>
              <w:left w:w="40.0" w:type="dxa"/>
              <w:bottom w:w="40.0" w:type="dxa"/>
              <w:right w:w="40.0" w:type="dxa"/>
            </w:tcMar>
            <w:vAlign w:val="center"/>
          </w:tcPr>
          <w:p w:rsidR="00000000" w:rsidDel="00000000" w:rsidP="00000000" w:rsidRDefault="00000000" w:rsidRPr="00000000" w14:paraId="000000A9">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A">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B">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jc w:val="center"/>
              <w:rPr>
                <w:sz w:val="16"/>
                <w:szCs w:val="16"/>
              </w:rPr>
            </w:pPr>
            <w:r w:rsidDel="00000000" w:rsidR="00000000" w:rsidRPr="00000000">
              <w:rPr>
                <w:sz w:val="16"/>
                <w:szCs w:val="16"/>
                <w:rtl w:val="0"/>
              </w:rPr>
              <w:t xml:space="preserve">14</w:t>
            </w:r>
          </w:p>
        </w:tc>
        <w:tc>
          <w:tcPr>
            <w:tcMar>
              <w:top w:w="40.0" w:type="dxa"/>
              <w:left w:w="40.0" w:type="dxa"/>
              <w:bottom w:w="40.0" w:type="dxa"/>
              <w:right w:w="40.0" w:type="dxa"/>
            </w:tcMar>
            <w:vAlign w:val="center"/>
          </w:tcPr>
          <w:p w:rsidR="00000000" w:rsidDel="00000000" w:rsidP="00000000" w:rsidRDefault="00000000" w:rsidRPr="00000000" w14:paraId="000000AD">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E">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F">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0">
            <w:pPr>
              <w:widowControl w:val="0"/>
              <w:spacing w:line="240" w:lineRule="auto"/>
              <w:jc w:val="center"/>
              <w:rPr>
                <w:sz w:val="16"/>
                <w:szCs w:val="16"/>
              </w:rPr>
            </w:pPr>
            <w:r w:rsidDel="00000000" w:rsidR="00000000" w:rsidRPr="00000000">
              <w:rPr>
                <w:sz w:val="16"/>
                <w:szCs w:val="16"/>
                <w:rtl w:val="0"/>
              </w:rPr>
              <w:t xml:space="preserve">15</w:t>
            </w:r>
          </w:p>
        </w:tc>
        <w:tc>
          <w:tcPr>
            <w:tcMar>
              <w:top w:w="40.0" w:type="dxa"/>
              <w:left w:w="40.0" w:type="dxa"/>
              <w:bottom w:w="40.0" w:type="dxa"/>
              <w:right w:w="40.0" w:type="dxa"/>
            </w:tcMar>
            <w:vAlign w:val="center"/>
          </w:tcPr>
          <w:p w:rsidR="00000000" w:rsidDel="00000000" w:rsidP="00000000" w:rsidRDefault="00000000" w:rsidRPr="00000000" w14:paraId="000000B1">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2">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3">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4">
            <w:pPr>
              <w:widowControl w:val="0"/>
              <w:spacing w:line="240" w:lineRule="auto"/>
              <w:jc w:val="center"/>
              <w:rPr>
                <w:sz w:val="16"/>
                <w:szCs w:val="16"/>
              </w:rPr>
            </w:pPr>
            <w:r w:rsidDel="00000000" w:rsidR="00000000" w:rsidRPr="00000000">
              <w:rPr>
                <w:sz w:val="16"/>
                <w:szCs w:val="16"/>
                <w:rtl w:val="0"/>
              </w:rPr>
              <w:t xml:space="preserve">16</w:t>
            </w:r>
          </w:p>
        </w:tc>
        <w:tc>
          <w:tcPr>
            <w:tcMar>
              <w:top w:w="40.0" w:type="dxa"/>
              <w:left w:w="40.0" w:type="dxa"/>
              <w:bottom w:w="40.0" w:type="dxa"/>
              <w:right w:w="40.0" w:type="dxa"/>
            </w:tcMar>
            <w:vAlign w:val="center"/>
          </w:tcPr>
          <w:p w:rsidR="00000000" w:rsidDel="00000000" w:rsidP="00000000" w:rsidRDefault="00000000" w:rsidRPr="00000000" w14:paraId="000000B5">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6">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7">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8">
            <w:pPr>
              <w:widowControl w:val="0"/>
              <w:spacing w:line="240" w:lineRule="auto"/>
              <w:jc w:val="center"/>
              <w:rPr>
                <w:sz w:val="16"/>
                <w:szCs w:val="16"/>
              </w:rPr>
            </w:pPr>
            <w:r w:rsidDel="00000000" w:rsidR="00000000" w:rsidRPr="00000000">
              <w:rPr>
                <w:sz w:val="16"/>
                <w:szCs w:val="16"/>
                <w:rtl w:val="0"/>
              </w:rPr>
              <w:t xml:space="preserve">17</w:t>
            </w:r>
          </w:p>
        </w:tc>
        <w:tc>
          <w:tcPr>
            <w:tcMar>
              <w:top w:w="40.0" w:type="dxa"/>
              <w:left w:w="40.0" w:type="dxa"/>
              <w:bottom w:w="40.0" w:type="dxa"/>
              <w:right w:w="40.0" w:type="dxa"/>
            </w:tcMar>
            <w:vAlign w:val="center"/>
          </w:tcPr>
          <w:p w:rsidR="00000000" w:rsidDel="00000000" w:rsidP="00000000" w:rsidRDefault="00000000" w:rsidRPr="00000000" w14:paraId="000000B9">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A">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B">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jc w:val="center"/>
              <w:rPr>
                <w:sz w:val="16"/>
                <w:szCs w:val="16"/>
              </w:rPr>
            </w:pPr>
            <w:r w:rsidDel="00000000" w:rsidR="00000000" w:rsidRPr="00000000">
              <w:rPr>
                <w:sz w:val="16"/>
                <w:szCs w:val="16"/>
                <w:rtl w:val="0"/>
              </w:rPr>
              <w:t xml:space="preserve">18</w:t>
            </w:r>
          </w:p>
        </w:tc>
        <w:tc>
          <w:tcPr>
            <w:tcMar>
              <w:top w:w="40.0" w:type="dxa"/>
              <w:left w:w="40.0" w:type="dxa"/>
              <w:bottom w:w="40.0" w:type="dxa"/>
              <w:right w:w="40.0" w:type="dxa"/>
            </w:tcMar>
            <w:vAlign w:val="center"/>
          </w:tcPr>
          <w:p w:rsidR="00000000" w:rsidDel="00000000" w:rsidP="00000000" w:rsidRDefault="00000000" w:rsidRPr="00000000" w14:paraId="000000BD">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E">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BF">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jc w:val="center"/>
              <w:rPr>
                <w:sz w:val="16"/>
                <w:szCs w:val="16"/>
              </w:rPr>
            </w:pPr>
            <w:r w:rsidDel="00000000" w:rsidR="00000000" w:rsidRPr="00000000">
              <w:rPr>
                <w:sz w:val="16"/>
                <w:szCs w:val="16"/>
                <w:rtl w:val="0"/>
              </w:rPr>
              <w:t xml:space="preserve">19</w:t>
            </w:r>
          </w:p>
        </w:tc>
        <w:tc>
          <w:tcPr>
            <w:tcMar>
              <w:top w:w="40.0" w:type="dxa"/>
              <w:left w:w="40.0" w:type="dxa"/>
              <w:bottom w:w="40.0" w:type="dxa"/>
              <w:right w:w="40.0" w:type="dxa"/>
            </w:tcMar>
            <w:vAlign w:val="center"/>
          </w:tcPr>
          <w:p w:rsidR="00000000" w:rsidDel="00000000" w:rsidP="00000000" w:rsidRDefault="00000000" w:rsidRPr="00000000" w14:paraId="000000C1">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C2">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C3">
            <w:pPr>
              <w:widowControl w:val="0"/>
              <w:rPr>
                <w:sz w:val="16"/>
                <w:szCs w:val="16"/>
              </w:rPr>
            </w:pPr>
            <w:r w:rsidDel="00000000" w:rsidR="00000000" w:rsidRPr="00000000">
              <w:rPr>
                <w:rtl w:val="0"/>
              </w:rPr>
            </w:r>
          </w:p>
        </w:tc>
      </w:tr>
      <w:tr>
        <w:trPr>
          <w:cantSplit w:val="0"/>
          <w:trHeight w:val="510.23622047244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4">
            <w:pPr>
              <w:widowControl w:val="0"/>
              <w:spacing w:line="240" w:lineRule="auto"/>
              <w:jc w:val="center"/>
              <w:rPr>
                <w:sz w:val="16"/>
                <w:szCs w:val="16"/>
              </w:rPr>
            </w:pPr>
            <w:r w:rsidDel="00000000" w:rsidR="00000000" w:rsidRPr="00000000">
              <w:rPr>
                <w:sz w:val="16"/>
                <w:szCs w:val="16"/>
                <w:rtl w:val="0"/>
              </w:rPr>
              <w:t xml:space="preserve">20</w:t>
            </w:r>
          </w:p>
        </w:tc>
        <w:tc>
          <w:tcPr>
            <w:tcMar>
              <w:top w:w="40.0" w:type="dxa"/>
              <w:left w:w="40.0" w:type="dxa"/>
              <w:bottom w:w="40.0" w:type="dxa"/>
              <w:right w:w="40.0" w:type="dxa"/>
            </w:tcMar>
            <w:vAlign w:val="center"/>
          </w:tcPr>
          <w:p w:rsidR="00000000" w:rsidDel="00000000" w:rsidP="00000000" w:rsidRDefault="00000000" w:rsidRPr="00000000" w14:paraId="000000C5">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C6">
            <w:pPr>
              <w:widowControl w:val="0"/>
              <w:rPr>
                <w:sz w:val="16"/>
                <w:szCs w:val="16"/>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C7">
            <w:pPr>
              <w:widowControl w:val="0"/>
              <w:rPr>
                <w:sz w:val="16"/>
                <w:szCs w:val="16"/>
              </w:rPr>
            </w:pPr>
            <w:r w:rsidDel="00000000" w:rsidR="00000000" w:rsidRPr="00000000">
              <w:rPr>
                <w:rtl w:val="0"/>
              </w:rPr>
            </w:r>
          </w:p>
        </w:tc>
      </w:tr>
    </w:tbl>
    <w:p w:rsidR="00000000" w:rsidDel="00000000" w:rsidP="00000000" w:rsidRDefault="00000000" w:rsidRPr="00000000" w14:paraId="000000C8">
      <w:pPr>
        <w:widowControl w:val="0"/>
        <w:rPr/>
      </w:pPr>
      <w:r w:rsidDel="00000000" w:rsidR="00000000" w:rsidRPr="00000000">
        <w:rPr>
          <w:rtl w:val="0"/>
        </w:rPr>
      </w:r>
    </w:p>
    <w:p w:rsidR="00000000" w:rsidDel="00000000" w:rsidP="00000000" w:rsidRDefault="00000000" w:rsidRPr="00000000" w14:paraId="000000C9">
      <w:pPr>
        <w:rPr>
          <w:sz w:val="20"/>
          <w:szCs w:val="20"/>
        </w:rPr>
      </w:pPr>
      <w:r w:rsidDel="00000000" w:rsidR="00000000" w:rsidRPr="00000000">
        <w:rPr>
          <w:rtl w:val="0"/>
        </w:rPr>
      </w:r>
    </w:p>
    <w:sectPr>
      <w:headerReference r:id="rId7" w:type="default"/>
      <w:footerReference r:id="rId8" w:type="default"/>
      <w:pgSz w:h="16834" w:w="11909" w:orient="portrait"/>
      <w:pgMar w:bottom="966" w:top="850" w:left="1440" w:right="1440" w:header="566"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rPr>
        <w:rFonts w:ascii="Roboto" w:cs="Roboto" w:eastAsia="Roboto" w:hAnsi="Roboto"/>
        <w:color w:val="3c4043"/>
        <w:sz w:val="16"/>
        <w:szCs w:val="16"/>
        <w:highlight w:val="white"/>
      </w:rPr>
    </w:pPr>
    <w:r w:rsidDel="00000000" w:rsidR="00000000" w:rsidRPr="00000000">
      <w:rPr>
        <w:rtl w:val="0"/>
      </w:rPr>
    </w:r>
  </w:p>
  <w:p w:rsidR="00000000" w:rsidDel="00000000" w:rsidP="00000000" w:rsidRDefault="00000000" w:rsidRPr="00000000" w14:paraId="000000D2">
    <w:pPr>
      <w:rPr/>
    </w:pPr>
    <w:r w:rsidDel="00000000" w:rsidR="00000000" w:rsidRPr="00000000">
      <w:rPr>
        <w:rFonts w:ascii="Roboto" w:cs="Roboto" w:eastAsia="Roboto" w:hAnsi="Roboto"/>
        <w:color w:val="3c4043"/>
        <w:sz w:val="16"/>
        <w:szCs w:val="16"/>
        <w:highlight w:val="white"/>
        <w:rtl w:val="0"/>
      </w:rPr>
      <w:t xml:space="preserve">Pagina </w:t>
    </w:r>
    <w:r w:rsidDel="00000000" w:rsidR="00000000" w:rsidRPr="00000000">
      <w:rPr>
        <w:rFonts w:ascii="Roboto" w:cs="Roboto" w:eastAsia="Roboto" w:hAnsi="Roboto"/>
        <w:color w:val="3c4043"/>
        <w:sz w:val="16"/>
        <w:szCs w:val="16"/>
        <w:highlight w:val="white"/>
      </w:rPr>
      <w:fldChar w:fldCharType="begin"/>
      <w:instrText xml:space="preserve">PAGE</w:instrText>
      <w:fldChar w:fldCharType="separate"/>
      <w:fldChar w:fldCharType="end"/>
    </w:r>
    <w:r w:rsidDel="00000000" w:rsidR="00000000" w:rsidRPr="00000000">
      <w:rPr>
        <w:rFonts w:ascii="Roboto" w:cs="Roboto" w:eastAsia="Roboto" w:hAnsi="Roboto"/>
        <w:color w:val="3c4043"/>
        <w:sz w:val="16"/>
        <w:szCs w:val="16"/>
        <w:highlight w:val="white"/>
        <w:rtl w:val="0"/>
      </w:rPr>
      <w:t xml:space="preserve"> din </w:t>
    </w:r>
    <w:r w:rsidDel="00000000" w:rsidR="00000000" w:rsidRPr="00000000">
      <w:rPr>
        <w:rFonts w:ascii="Roboto" w:cs="Roboto" w:eastAsia="Roboto" w:hAnsi="Roboto"/>
        <w:color w:val="3c4043"/>
        <w:sz w:val="16"/>
        <w:szCs w:val="16"/>
        <w:highlight w:val="white"/>
      </w:rPr>
      <w:fldChar w:fldCharType="begin"/>
      <w:instrText xml:space="preserve">NUMPAGES</w:instrText>
      <w:fldChar w:fldCharType="separate"/>
      <w:fldChar w:fldCharType="end"/>
    </w:r>
    <w:r w:rsidDel="00000000" w:rsidR="00000000" w:rsidRPr="00000000">
      <w:rPr>
        <w:rFonts w:ascii="Roboto" w:cs="Roboto" w:eastAsia="Roboto" w:hAnsi="Roboto"/>
        <w:color w:val="3c4043"/>
        <w:sz w:val="16"/>
        <w:szCs w:val="16"/>
        <w:highlight w:val="whit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rPr>
        <w:rFonts w:ascii="Inter" w:cs="Inter" w:eastAsia="Inter" w:hAnsi="Inter"/>
        <w:sz w:val="16"/>
        <w:szCs w:val="16"/>
        <w:highlight w:val="white"/>
      </w:rPr>
    </w:pPr>
    <w:r w:rsidDel="00000000" w:rsidR="00000000" w:rsidRPr="00000000">
      <w:rPr>
        <w:rFonts w:ascii="Inter" w:cs="Inter" w:eastAsia="Inter" w:hAnsi="Inter"/>
        <w:b w:val="1"/>
        <w:bCs w:val="1"/>
        <w:sz w:val="16"/>
        <w:szCs w:val="16"/>
        <w:highlight w:val="white"/>
        <w:rtl w:val="0"/>
      </w:rPr>
      <w:t xml:space="preserve">Centrul de Proiecte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-9518</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CB">
    <w:pPr>
      <w:rPr>
        <w:rFonts w:ascii="Inter" w:cs="Inter" w:eastAsia="Inter" w:hAnsi="Inter"/>
        <w:sz w:val="16"/>
        <w:szCs w:val="16"/>
        <w:highlight w:val="white"/>
      </w:rPr>
    </w:pPr>
    <w:r w:rsidDel="00000000" w:rsidR="00000000" w:rsidRPr="00000000">
      <w:rPr>
        <w:rFonts w:ascii="Inter" w:cs="Inter" w:eastAsia="Inter" w:hAnsi="Inter"/>
        <w:sz w:val="16"/>
        <w:szCs w:val="16"/>
        <w:highlight w:val="white"/>
        <w:rtl w:val="0"/>
      </w:rPr>
      <w:t xml:space="preserve">Str. Vasile Alecsandri, nr. 1, SAD 7 | </w:t>
    </w:r>
    <w:r w:rsidDel="00000000" w:rsidR="00000000" w:rsidRPr="00000000">
      <w:rPr>
        <w:rFonts w:ascii="Roboto" w:cs="Roboto" w:eastAsia="Roboto" w:hAnsi="Roboto"/>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CC">
    <w:pPr>
      <w:rPr>
        <w:rFonts w:ascii="Inter" w:cs="Inter" w:eastAsia="Inter" w:hAnsi="Inter"/>
        <w:sz w:val="16"/>
        <w:szCs w:val="16"/>
        <w:highlight w:val="white"/>
      </w:rPr>
    </w:pPr>
    <w:r w:rsidDel="00000000" w:rsidR="00000000" w:rsidRPr="00000000">
      <w:rPr>
        <w:rtl w:val="0"/>
      </w:rPr>
    </w:r>
  </w:p>
  <w:p w:rsidR="00000000" w:rsidDel="00000000" w:rsidP="00000000" w:rsidRDefault="00000000" w:rsidRPr="00000000" w14:paraId="000000CD">
    <w:pPr>
      <w:rPr>
        <w:rFonts w:ascii="Inter" w:cs="Inter" w:eastAsia="Inter" w:hAnsi="Inter"/>
        <w:sz w:val="16"/>
        <w:szCs w:val="16"/>
        <w:highlight w:val="white"/>
      </w:rPr>
    </w:pPr>
    <w:hyperlink r:id="rId2">
      <w:r w:rsidDel="00000000" w:rsidR="00000000" w:rsidRPr="00000000">
        <w:rPr>
          <w:rFonts w:ascii="Inter" w:cs="Inter" w:eastAsia="Inter" w:hAnsi="Inte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CE">
    <w:pPr>
      <w:rPr>
        <w:rFonts w:ascii="Inter" w:cs="Inter" w:eastAsia="Inter" w:hAnsi="Inter"/>
        <w:sz w:val="16"/>
        <w:szCs w:val="16"/>
        <w:highlight w:val="white"/>
      </w:rPr>
    </w:pPr>
    <w:hyperlink r:id="rId3">
      <w:r w:rsidDel="00000000" w:rsidR="00000000" w:rsidRPr="00000000">
        <w:rPr>
          <w:rFonts w:ascii="Inter" w:cs="Inter" w:eastAsia="Inter" w:hAnsi="Inte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CF">
    <w:pPr>
      <w:rPr>
        <w:rFonts w:ascii="Inter" w:cs="Inter" w:eastAsia="Inter" w:hAnsi="Inter"/>
        <w:color w:val="3c4043"/>
        <w:sz w:val="16"/>
        <w:szCs w:val="16"/>
        <w:highlight w:val="white"/>
      </w:rPr>
    </w:pPr>
    <w:r w:rsidDel="00000000" w:rsidR="00000000" w:rsidRPr="00000000">
      <w:rPr>
        <w:rFonts w:ascii="Inter" w:cs="Inter" w:eastAsia="Inter" w:hAnsi="Inte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D0">
    <w:pPr>
      <w:spacing w:line="240" w:lineRule="auto"/>
      <w:rPr>
        <w:rFonts w:ascii="Roboto" w:cs="Roboto" w:eastAsia="Roboto" w:hAnsi="Robo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KwGUbj+5N8tLqo+Hg6P9gostDw==">CgMxLjA4AGolChRzdWdnZXN0LjQ1cWN1OGoxeDhtOBINyJh0ZWZhbiBJYW5jdWoiChNzdWdnZXN0Lm9pd2w4aW44dWY3EgtTaW1vbmEgTmFudWolChRzdWdnZXN0LmpoczBtY3AzNmk4ehINyJh0ZWZhbiBJYW5jdWolChRzdWdnZXN0LjJlYnBlYXFmajdveRINyJh0ZWZhbiBJYW5jdWojChRzdWdnZXN0Lnkzc2hmZ2V3MnJwchILU2ltb25hIE5hbnVyITFRLU9STWhURzl3OFZ3b2RzTWowcnhMX05ocm1uN19r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