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25C72" w14:textId="77777777" w:rsidR="00E15049" w:rsidRPr="00DC1D2A" w:rsidRDefault="00095B59" w:rsidP="00095B59">
      <w:pPr>
        <w:ind w:left="5040" w:hanging="5040"/>
        <w:rPr>
          <w:b/>
          <w:color w:val="000000"/>
          <w:lang w:val="ro-RO"/>
        </w:rPr>
      </w:pPr>
      <w:r w:rsidRPr="00DC1D2A">
        <w:rPr>
          <w:b/>
          <w:color w:val="000000"/>
          <w:lang w:val="ro-RO"/>
        </w:rPr>
        <w:t>MUNICIPIUL TIMIȘOARA</w:t>
      </w:r>
      <w:r w:rsidRPr="00DC1D2A">
        <w:rPr>
          <w:b/>
          <w:color w:val="000000"/>
          <w:lang w:val="ro-RO"/>
        </w:rPr>
        <w:tab/>
        <w:t xml:space="preserve">REGIA NAȚIONALĂ A PĂDURILOR </w:t>
      </w:r>
    </w:p>
    <w:p w14:paraId="15D162E6" w14:textId="77777777" w:rsidR="00E15049" w:rsidRPr="00DC1D2A" w:rsidRDefault="00E15049" w:rsidP="00E15049">
      <w:pPr>
        <w:rPr>
          <w:b/>
          <w:color w:val="000000"/>
          <w:lang w:val="ro-RO"/>
        </w:rPr>
      </w:pPr>
    </w:p>
    <w:p w14:paraId="1CCBD119" w14:textId="77777777" w:rsidR="00E15049" w:rsidRPr="00DC1D2A" w:rsidRDefault="00E15049" w:rsidP="00E15049">
      <w:pPr>
        <w:rPr>
          <w:b/>
          <w:color w:val="000000"/>
          <w:sz w:val="22"/>
          <w:szCs w:val="22"/>
          <w:lang w:val="ro-RO"/>
        </w:rPr>
      </w:pPr>
      <w:r w:rsidRPr="00DC1D2A">
        <w:rPr>
          <w:b/>
          <w:color w:val="000000"/>
          <w:lang w:val="ro-RO"/>
        </w:rPr>
        <w:t>Nr.</w:t>
      </w:r>
      <w:r w:rsidRPr="00DC1D2A">
        <w:rPr>
          <w:b/>
          <w:bCs/>
          <w:color w:val="000000"/>
          <w:lang w:val="ro-RO"/>
        </w:rPr>
        <w:t xml:space="preserve">   </w:t>
      </w:r>
      <w:r w:rsidR="00C4259B" w:rsidRPr="00DC1D2A">
        <w:rPr>
          <w:b/>
          <w:bCs/>
          <w:color w:val="000000"/>
          <w:lang w:val="ro-RO"/>
        </w:rPr>
        <w:t>________</w:t>
      </w:r>
      <w:r w:rsidRPr="00DC1D2A">
        <w:rPr>
          <w:b/>
          <w:color w:val="000000"/>
          <w:sz w:val="22"/>
          <w:szCs w:val="22"/>
          <w:lang w:val="ro-RO"/>
        </w:rPr>
        <w:t xml:space="preserve">/ </w:t>
      </w:r>
      <w:r w:rsidR="00C4259B" w:rsidRPr="00DC1D2A">
        <w:rPr>
          <w:b/>
          <w:color w:val="000000"/>
          <w:sz w:val="22"/>
          <w:szCs w:val="22"/>
          <w:lang w:val="ro-RO"/>
        </w:rPr>
        <w:t>_____/_____/______</w:t>
      </w:r>
      <w:r w:rsidRPr="00DC1D2A">
        <w:rPr>
          <w:b/>
          <w:color w:val="000000"/>
          <w:sz w:val="22"/>
          <w:szCs w:val="22"/>
          <w:lang w:val="ro-RO"/>
        </w:rPr>
        <w:t xml:space="preserve">                             </w:t>
      </w:r>
      <w:r w:rsidR="00095B59" w:rsidRPr="00DC1D2A">
        <w:rPr>
          <w:b/>
          <w:color w:val="000000"/>
          <w:sz w:val="22"/>
          <w:szCs w:val="22"/>
          <w:lang w:val="ro-RO"/>
        </w:rPr>
        <w:t>Nr. _________/______/_____/_______</w:t>
      </w:r>
      <w:r w:rsidRPr="00DC1D2A">
        <w:rPr>
          <w:b/>
          <w:color w:val="000000"/>
          <w:sz w:val="22"/>
          <w:szCs w:val="22"/>
          <w:lang w:val="ro-RO"/>
        </w:rPr>
        <w:t xml:space="preserve">           </w:t>
      </w:r>
    </w:p>
    <w:p w14:paraId="522160C1" w14:textId="77777777" w:rsidR="00E15049" w:rsidRPr="00DC1D2A" w:rsidRDefault="00E15049" w:rsidP="00E15049">
      <w:pPr>
        <w:jc w:val="center"/>
        <w:rPr>
          <w:b/>
          <w:color w:val="000000"/>
          <w:sz w:val="28"/>
          <w:szCs w:val="28"/>
          <w:lang w:val="ro-RO"/>
        </w:rPr>
      </w:pPr>
    </w:p>
    <w:p w14:paraId="70ACC566" w14:textId="77777777" w:rsidR="007004A0" w:rsidRPr="00DC1D2A" w:rsidRDefault="007004A0" w:rsidP="00E15049">
      <w:pPr>
        <w:jc w:val="center"/>
        <w:rPr>
          <w:b/>
          <w:color w:val="000000"/>
          <w:sz w:val="28"/>
          <w:szCs w:val="28"/>
          <w:lang w:val="ro-RO"/>
        </w:rPr>
      </w:pPr>
    </w:p>
    <w:p w14:paraId="2F1DD4A4" w14:textId="77777777" w:rsidR="00E15049" w:rsidRPr="00DC1D2A" w:rsidRDefault="00E15049" w:rsidP="00E15049">
      <w:pPr>
        <w:jc w:val="center"/>
        <w:rPr>
          <w:b/>
          <w:color w:val="000000"/>
          <w:sz w:val="28"/>
          <w:szCs w:val="28"/>
          <w:lang w:val="ro-RO"/>
        </w:rPr>
      </w:pPr>
      <w:r w:rsidRPr="00DC1D2A">
        <w:rPr>
          <w:b/>
          <w:color w:val="000000"/>
          <w:sz w:val="28"/>
          <w:szCs w:val="28"/>
          <w:lang w:val="ro-RO"/>
        </w:rPr>
        <w:t>ACORD DE ASOCIERE</w:t>
      </w:r>
    </w:p>
    <w:p w14:paraId="2673515A" w14:textId="3F3DEA90" w:rsidR="00E15049" w:rsidRPr="00DC1D2A" w:rsidRDefault="00A70DF7" w:rsidP="0028546E">
      <w:pPr>
        <w:jc w:val="center"/>
        <w:rPr>
          <w:color w:val="000000"/>
          <w:lang w:val="ro-RO"/>
        </w:rPr>
      </w:pPr>
      <w:r w:rsidRPr="00DC1D2A">
        <w:rPr>
          <w:color w:val="000000"/>
          <w:lang w:val="ro-RO"/>
        </w:rPr>
        <w:t>între</w:t>
      </w:r>
      <w:r w:rsidR="00E15049" w:rsidRPr="00DC1D2A">
        <w:rPr>
          <w:color w:val="000000"/>
          <w:lang w:val="ro-RO"/>
        </w:rPr>
        <w:t xml:space="preserve"> Municipiul </w:t>
      </w:r>
      <w:r w:rsidR="00C4259B" w:rsidRPr="00DC1D2A">
        <w:rPr>
          <w:color w:val="000000"/>
          <w:lang w:val="ro-RO"/>
        </w:rPr>
        <w:t>Timișoara</w:t>
      </w:r>
      <w:r w:rsidR="00E15049" w:rsidRPr="00DC1D2A">
        <w:rPr>
          <w:color w:val="000000"/>
          <w:lang w:val="ro-RO"/>
        </w:rPr>
        <w:t xml:space="preserve"> </w:t>
      </w:r>
      <w:r w:rsidRPr="00DC1D2A">
        <w:rPr>
          <w:color w:val="000000"/>
          <w:lang w:val="ro-RO"/>
        </w:rPr>
        <w:t>și</w:t>
      </w:r>
      <w:r w:rsidR="00E15049" w:rsidRPr="00DC1D2A">
        <w:rPr>
          <w:color w:val="000000"/>
          <w:lang w:val="ro-RO"/>
        </w:rPr>
        <w:t xml:space="preserve"> Regia Națională a Pădurilor ROMSILVA în vederea realizării proiectului </w:t>
      </w:r>
      <w:r w:rsidR="0028546E" w:rsidRPr="00DC1D2A">
        <w:rPr>
          <w:color w:val="000000"/>
          <w:lang w:val="ro-RO"/>
        </w:rPr>
        <w:t xml:space="preserve"> </w:t>
      </w:r>
      <w:r w:rsidR="001439B1" w:rsidRPr="00DC1D2A">
        <w:rPr>
          <w:color w:val="000000"/>
          <w:lang w:val="ro-RO"/>
        </w:rPr>
        <w:t>„</w:t>
      </w:r>
      <w:r w:rsidR="0028546E" w:rsidRPr="00DC1D2A">
        <w:rPr>
          <w:color w:val="000000"/>
          <w:lang w:val="ro-RO"/>
        </w:rPr>
        <w:t>Amenajarea Pădurii Verzi ca pădure parc</w:t>
      </w:r>
      <w:r w:rsidR="001439B1" w:rsidRPr="00DC1D2A">
        <w:rPr>
          <w:color w:val="000000"/>
          <w:lang w:val="ro-RO"/>
        </w:rPr>
        <w:t>”</w:t>
      </w:r>
    </w:p>
    <w:p w14:paraId="31049EE5" w14:textId="77777777" w:rsidR="00E15049" w:rsidRPr="00DC1D2A" w:rsidRDefault="00E15049" w:rsidP="00E15049">
      <w:pPr>
        <w:ind w:firstLine="720"/>
        <w:jc w:val="center"/>
        <w:rPr>
          <w:color w:val="000000"/>
          <w:lang w:val="ro-RO"/>
        </w:rPr>
      </w:pPr>
    </w:p>
    <w:p w14:paraId="19508FAF" w14:textId="77777777" w:rsidR="00BB7A10" w:rsidRPr="00DC1D2A" w:rsidRDefault="00BB7A10" w:rsidP="00E15049">
      <w:pPr>
        <w:ind w:firstLine="720"/>
        <w:jc w:val="center"/>
        <w:rPr>
          <w:color w:val="000000"/>
          <w:lang w:val="ro-RO"/>
        </w:rPr>
      </w:pPr>
    </w:p>
    <w:p w14:paraId="42A4F3E8" w14:textId="61AE6653" w:rsidR="00923B06" w:rsidRPr="00DC1D2A" w:rsidRDefault="00AF356F" w:rsidP="0028546E">
      <w:pPr>
        <w:ind w:firstLine="720"/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>În temeiul  prevederilor  art.129 alin. 9 lit. a), alin.2 lit. e), art. 139 alin. 3 lit. f)  și art. 196 alin. 1 lit. a) coroborat cu art. 87 alin 5 și art. 104 alin 1 lit. m) din O.U.G. nr. 57/2019 privind Codul administrativ, cu modificările și completările ulterioare, în baza art. 58 și anexa 1 din Legea nr. 331/2024 privind Codul silvic, în considerarea</w:t>
      </w:r>
      <w:r w:rsidR="00095B59" w:rsidRPr="00DC1D2A">
        <w:rPr>
          <w:color w:val="000000"/>
          <w:lang w:val="ro-RO"/>
        </w:rPr>
        <w:t xml:space="preserve"> prevederilor</w:t>
      </w:r>
      <w:r w:rsidRPr="00DC1D2A">
        <w:rPr>
          <w:color w:val="000000"/>
          <w:lang w:val="ro-RO"/>
        </w:rPr>
        <w:t xml:space="preserve"> H.G. nr. 790/24.09.2020 </w:t>
      </w:r>
      <w:r w:rsidR="00923B06" w:rsidRPr="00DC1D2A">
        <w:rPr>
          <w:color w:val="000000"/>
          <w:lang w:val="ro-RO"/>
        </w:rPr>
        <w:t xml:space="preserve">privind transmiterea cu titlu gratuit a </w:t>
      </w:r>
      <w:r w:rsidR="00DC1D2A" w:rsidRPr="00DC1D2A">
        <w:rPr>
          <w:color w:val="000000"/>
          <w:lang w:val="ro-RO"/>
        </w:rPr>
        <w:t>suprafeței</w:t>
      </w:r>
      <w:r w:rsidR="00923B06" w:rsidRPr="00DC1D2A">
        <w:rPr>
          <w:color w:val="000000"/>
          <w:lang w:val="ro-RO"/>
        </w:rPr>
        <w:t xml:space="preserve"> de 5.198.412 mp, fond forestier din grupa I </w:t>
      </w:r>
      <w:r w:rsidR="00DC1D2A" w:rsidRPr="00DC1D2A">
        <w:rPr>
          <w:color w:val="000000"/>
          <w:lang w:val="ro-RO"/>
        </w:rPr>
        <w:t>funcțională</w:t>
      </w:r>
      <w:r w:rsidR="00923B06" w:rsidRPr="00DC1D2A">
        <w:rPr>
          <w:color w:val="000000"/>
          <w:lang w:val="ro-RO"/>
        </w:rPr>
        <w:t xml:space="preserve"> - </w:t>
      </w:r>
      <w:r w:rsidR="00DC1D2A" w:rsidRPr="00DC1D2A">
        <w:rPr>
          <w:color w:val="000000"/>
          <w:lang w:val="ro-RO"/>
        </w:rPr>
        <w:t>vegetația</w:t>
      </w:r>
      <w:r w:rsidR="00923B06" w:rsidRPr="00DC1D2A">
        <w:rPr>
          <w:color w:val="000000"/>
          <w:lang w:val="ro-RO"/>
        </w:rPr>
        <w:t xml:space="preserve"> forestieră cu </w:t>
      </w:r>
      <w:r w:rsidR="00DC1D2A" w:rsidRPr="00DC1D2A">
        <w:rPr>
          <w:color w:val="000000"/>
          <w:lang w:val="ro-RO"/>
        </w:rPr>
        <w:t>funcții</w:t>
      </w:r>
      <w:r w:rsidR="00923B06" w:rsidRPr="00DC1D2A">
        <w:rPr>
          <w:color w:val="000000"/>
          <w:lang w:val="ro-RO"/>
        </w:rPr>
        <w:t xml:space="preserve"> speciale de </w:t>
      </w:r>
      <w:r w:rsidR="00DC1D2A" w:rsidRPr="00DC1D2A">
        <w:rPr>
          <w:color w:val="000000"/>
          <w:lang w:val="ro-RO"/>
        </w:rPr>
        <w:t>protecție</w:t>
      </w:r>
      <w:r w:rsidR="00923B06" w:rsidRPr="00DC1D2A">
        <w:rPr>
          <w:color w:val="000000"/>
          <w:lang w:val="ro-RO"/>
        </w:rPr>
        <w:t xml:space="preserve">, subgrupa 1.4.a. - păduri special amenajate în scop recreativ (păduri-parc), din domeniul public al statului şi din administrarea Regiei </w:t>
      </w:r>
      <w:r w:rsidR="00DC1D2A" w:rsidRPr="00DC1D2A">
        <w:rPr>
          <w:color w:val="000000"/>
          <w:lang w:val="ro-RO"/>
        </w:rPr>
        <w:t>Naționale</w:t>
      </w:r>
      <w:r w:rsidR="00923B06" w:rsidRPr="00DC1D2A">
        <w:rPr>
          <w:color w:val="000000"/>
          <w:lang w:val="ro-RO"/>
        </w:rPr>
        <w:t xml:space="preserve"> a Pădurilor - Romsilva în domeniul public al </w:t>
      </w:r>
      <w:r w:rsidR="00256DC2" w:rsidRPr="00DC1D2A">
        <w:rPr>
          <w:color w:val="000000"/>
          <w:lang w:val="ro-RO"/>
        </w:rPr>
        <w:t>M</w:t>
      </w:r>
      <w:r w:rsidR="00923B06" w:rsidRPr="00DC1D2A">
        <w:rPr>
          <w:color w:val="000000"/>
          <w:lang w:val="ro-RO"/>
        </w:rPr>
        <w:t xml:space="preserve">unicipiului </w:t>
      </w:r>
      <w:r w:rsidR="00DC1D2A" w:rsidRPr="00DC1D2A">
        <w:rPr>
          <w:color w:val="000000"/>
          <w:lang w:val="ro-RO"/>
        </w:rPr>
        <w:t>Timișoara</w:t>
      </w:r>
      <w:r w:rsidR="00923B06" w:rsidRPr="00DC1D2A">
        <w:rPr>
          <w:color w:val="000000"/>
          <w:lang w:val="ro-RO"/>
        </w:rPr>
        <w:t>, în baza Memoriului Tehnic General</w:t>
      </w:r>
      <w:r w:rsidR="001439B1" w:rsidRPr="00DC1D2A">
        <w:rPr>
          <w:color w:val="000000"/>
          <w:lang w:val="ro-RO"/>
        </w:rPr>
        <w:t xml:space="preserve"> al proiectului „SF+PT- Amenajarea Pădurii Verzi ca pădure parc (</w:t>
      </w:r>
      <w:r w:rsidR="00957029" w:rsidRPr="00DC1D2A">
        <w:rPr>
          <w:color w:val="000000"/>
          <w:lang w:val="ro-RO"/>
        </w:rPr>
        <w:t>...</w:t>
      </w:r>
      <w:r w:rsidR="001439B1" w:rsidRPr="00DC1D2A">
        <w:rPr>
          <w:color w:val="000000"/>
          <w:lang w:val="ro-RO"/>
        </w:rPr>
        <w:t>)</w:t>
      </w:r>
      <w:r w:rsidR="00C70939" w:rsidRPr="00DC1D2A">
        <w:rPr>
          <w:color w:val="000000"/>
          <w:lang w:val="ro-RO"/>
        </w:rPr>
        <w:t>”</w:t>
      </w:r>
      <w:r w:rsidR="00095B59" w:rsidRPr="00DC1D2A">
        <w:rPr>
          <w:color w:val="000000"/>
          <w:lang w:val="ro-RO"/>
        </w:rPr>
        <w:t>,</w:t>
      </w:r>
      <w:r w:rsidR="00286E16">
        <w:rPr>
          <w:color w:val="000000"/>
          <w:lang w:val="ro-RO"/>
        </w:rPr>
        <w:t xml:space="preserve"> </w:t>
      </w:r>
      <w:proofErr w:type="spellStart"/>
      <w:r w:rsidR="00286E16" w:rsidRPr="00286E16">
        <w:rPr>
          <w:color w:val="000000"/>
        </w:rPr>
        <w:t>și</w:t>
      </w:r>
      <w:proofErr w:type="spellEnd"/>
      <w:r w:rsidR="00286E16" w:rsidRPr="00286E16">
        <w:rPr>
          <w:color w:val="000000"/>
        </w:rPr>
        <w:t xml:space="preserve"> </w:t>
      </w:r>
      <w:proofErr w:type="spellStart"/>
      <w:r w:rsidR="00286E16" w:rsidRPr="00286E16">
        <w:rPr>
          <w:color w:val="000000"/>
        </w:rPr>
        <w:t>în</w:t>
      </w:r>
      <w:proofErr w:type="spellEnd"/>
      <w:r w:rsidR="00286E16" w:rsidRPr="00286E16">
        <w:rPr>
          <w:color w:val="000000"/>
        </w:rPr>
        <w:t xml:space="preserve"> </w:t>
      </w:r>
      <w:proofErr w:type="spellStart"/>
      <w:r w:rsidR="00286E16" w:rsidRPr="00286E16">
        <w:rPr>
          <w:color w:val="000000"/>
        </w:rPr>
        <w:t>considerarea</w:t>
      </w:r>
      <w:proofErr w:type="spellEnd"/>
      <w:r w:rsidR="00286E16" w:rsidRPr="00286E16">
        <w:rPr>
          <w:color w:val="000000"/>
        </w:rPr>
        <w:t xml:space="preserve"> </w:t>
      </w:r>
      <w:proofErr w:type="spellStart"/>
      <w:r w:rsidR="00286E16" w:rsidRPr="00286E16">
        <w:rPr>
          <w:color w:val="000000"/>
        </w:rPr>
        <w:t>avizului</w:t>
      </w:r>
      <w:proofErr w:type="spellEnd"/>
      <w:r w:rsidR="00286E16" w:rsidRPr="00286E16">
        <w:rPr>
          <w:color w:val="000000"/>
        </w:rPr>
        <w:t xml:space="preserve"> R.N.P. </w:t>
      </w:r>
      <w:proofErr w:type="spellStart"/>
      <w:r w:rsidR="00286E16" w:rsidRPr="00286E16">
        <w:rPr>
          <w:color w:val="000000"/>
        </w:rPr>
        <w:t>Romsilva</w:t>
      </w:r>
      <w:proofErr w:type="spellEnd"/>
      <w:r w:rsidR="00286E16" w:rsidRPr="00286E16">
        <w:rPr>
          <w:color w:val="000000"/>
        </w:rPr>
        <w:t xml:space="preserve"> nr. 544/09.09.2020</w:t>
      </w:r>
      <w:r w:rsidR="0028546E" w:rsidRPr="00DC1D2A">
        <w:rPr>
          <w:color w:val="000000"/>
          <w:lang w:val="ro-RO"/>
        </w:rPr>
        <w:t xml:space="preserve"> </w:t>
      </w:r>
      <w:r w:rsidR="00923B06" w:rsidRPr="00DC1D2A">
        <w:rPr>
          <w:color w:val="000000"/>
          <w:lang w:val="ro-RO"/>
        </w:rPr>
        <w:t xml:space="preserve">se încheie </w:t>
      </w:r>
      <w:r w:rsidR="009D3836" w:rsidRPr="00DC1D2A">
        <w:rPr>
          <w:color w:val="000000"/>
          <w:lang w:val="ro-RO"/>
        </w:rPr>
        <w:t xml:space="preserve">prezentul </w:t>
      </w:r>
      <w:r w:rsidR="009D3836" w:rsidRPr="00DC1D2A">
        <w:rPr>
          <w:b/>
          <w:bCs/>
          <w:i/>
          <w:iCs/>
          <w:color w:val="000000"/>
          <w:lang w:val="ro-RO"/>
        </w:rPr>
        <w:t>A</w:t>
      </w:r>
      <w:r w:rsidR="00923B06" w:rsidRPr="00DC1D2A">
        <w:rPr>
          <w:b/>
          <w:i/>
          <w:color w:val="000000"/>
          <w:lang w:val="ro-RO"/>
        </w:rPr>
        <w:t>cord de asociere</w:t>
      </w:r>
      <w:r w:rsidR="009D3836" w:rsidRPr="00DC1D2A">
        <w:rPr>
          <w:b/>
          <w:i/>
          <w:color w:val="000000"/>
          <w:lang w:val="ro-RO"/>
        </w:rPr>
        <w:t>.</w:t>
      </w:r>
    </w:p>
    <w:p w14:paraId="4D2DE21F" w14:textId="77777777" w:rsidR="00923B06" w:rsidRPr="00DC1D2A" w:rsidRDefault="00923B06" w:rsidP="00923B06">
      <w:pPr>
        <w:pStyle w:val="NoSpacing"/>
        <w:jc w:val="both"/>
        <w:rPr>
          <w:color w:val="000000"/>
          <w:lang w:val="ro-RO"/>
        </w:rPr>
      </w:pPr>
    </w:p>
    <w:p w14:paraId="7448AD1B" w14:textId="77777777" w:rsidR="00E15049" w:rsidRPr="00DC1D2A" w:rsidRDefault="00E15049" w:rsidP="00E15049">
      <w:pPr>
        <w:jc w:val="both"/>
        <w:rPr>
          <w:b/>
          <w:bCs/>
          <w:color w:val="000000"/>
          <w:lang w:val="ro-RO"/>
        </w:rPr>
      </w:pPr>
      <w:r w:rsidRPr="00DC1D2A">
        <w:rPr>
          <w:b/>
          <w:bCs/>
          <w:color w:val="000000"/>
          <w:lang w:val="ro-RO"/>
        </w:rPr>
        <w:t>Articolul 1. PĂRŢILE</w:t>
      </w:r>
    </w:p>
    <w:p w14:paraId="2325C997" w14:textId="77777777" w:rsidR="00E15049" w:rsidRPr="00DC1D2A" w:rsidRDefault="00E15049" w:rsidP="00E15049">
      <w:pPr>
        <w:jc w:val="both"/>
        <w:rPr>
          <w:color w:val="000000"/>
          <w:lang w:val="ro-RO"/>
        </w:rPr>
      </w:pPr>
    </w:p>
    <w:p w14:paraId="7BB3652B" w14:textId="77777777" w:rsidR="00E15049" w:rsidRPr="00DC1D2A" w:rsidRDefault="00E15049" w:rsidP="001F1517">
      <w:pPr>
        <w:suppressAutoHyphens/>
        <w:spacing w:line="259" w:lineRule="auto"/>
        <w:contextualSpacing/>
        <w:rPr>
          <w:rFonts w:eastAsia="Calibri"/>
          <w:color w:val="000000"/>
          <w:lang w:val="ro-RO"/>
        </w:rPr>
      </w:pPr>
      <w:r w:rsidRPr="00DC1D2A">
        <w:rPr>
          <w:b/>
          <w:color w:val="000000"/>
          <w:lang w:val="ro-RO" w:eastAsia="ar-SA"/>
        </w:rPr>
        <w:t xml:space="preserve">1.  </w:t>
      </w:r>
      <w:r w:rsidRPr="00DC1D2A">
        <w:rPr>
          <w:b/>
          <w:color w:val="000000"/>
          <w:lang w:val="ro-RO"/>
        </w:rPr>
        <w:t xml:space="preserve">MUNICIPIUL  </w:t>
      </w:r>
      <w:r w:rsidR="00F7280B" w:rsidRPr="00DC1D2A">
        <w:rPr>
          <w:b/>
          <w:color w:val="000000"/>
          <w:lang w:val="ro-RO"/>
        </w:rPr>
        <w:t>TIMIȘOARA</w:t>
      </w:r>
      <w:r w:rsidRPr="00DC1D2A">
        <w:rPr>
          <w:color w:val="000000"/>
          <w:lang w:val="ro-RO"/>
        </w:rPr>
        <w:t xml:space="preserve">, cu sediul în </w:t>
      </w:r>
      <w:r w:rsidR="00F7280B" w:rsidRPr="00DC1D2A">
        <w:rPr>
          <w:color w:val="000000"/>
          <w:lang w:val="ro-RO"/>
        </w:rPr>
        <w:t>Timișoara</w:t>
      </w:r>
      <w:r w:rsidRPr="00DC1D2A">
        <w:rPr>
          <w:color w:val="000000"/>
          <w:lang w:val="ro-RO"/>
        </w:rPr>
        <w:t xml:space="preserve">, </w:t>
      </w:r>
      <w:r w:rsidR="00F7280B" w:rsidRPr="00DC1D2A">
        <w:rPr>
          <w:color w:val="000000"/>
          <w:lang w:val="ro-RO"/>
        </w:rPr>
        <w:t>B-dul C.D. Loga</w:t>
      </w:r>
      <w:r w:rsidRPr="00DC1D2A">
        <w:rPr>
          <w:color w:val="000000"/>
          <w:lang w:val="ro-RO"/>
        </w:rPr>
        <w:t xml:space="preserve"> nr. </w:t>
      </w:r>
      <w:r w:rsidR="00F7280B" w:rsidRPr="00DC1D2A">
        <w:rPr>
          <w:color w:val="000000"/>
          <w:lang w:val="ro-RO"/>
        </w:rPr>
        <w:t>1</w:t>
      </w:r>
      <w:r w:rsidRPr="00DC1D2A">
        <w:rPr>
          <w:color w:val="000000"/>
          <w:lang w:val="ro-RO"/>
        </w:rPr>
        <w:t xml:space="preserve">, </w:t>
      </w:r>
      <w:r w:rsidR="003D7B32" w:rsidRPr="00DC1D2A">
        <w:rPr>
          <w:color w:val="000000"/>
          <w:lang w:val="ro-RO"/>
        </w:rPr>
        <w:t>județul</w:t>
      </w:r>
      <w:r w:rsidRPr="00DC1D2A">
        <w:rPr>
          <w:color w:val="000000"/>
          <w:lang w:val="ro-RO"/>
        </w:rPr>
        <w:t xml:space="preserve"> </w:t>
      </w:r>
      <w:r w:rsidR="00F7280B" w:rsidRPr="00DC1D2A">
        <w:rPr>
          <w:color w:val="000000"/>
          <w:lang w:val="ro-RO"/>
        </w:rPr>
        <w:t>Timiș</w:t>
      </w:r>
      <w:r w:rsidRPr="00DC1D2A">
        <w:rPr>
          <w:color w:val="000000"/>
          <w:lang w:val="ro-RO"/>
        </w:rPr>
        <w:t xml:space="preserve">, </w:t>
      </w:r>
      <w:r w:rsidR="00626657" w:rsidRPr="00DC1D2A">
        <w:rPr>
          <w:color w:val="000000"/>
          <w:lang w:val="ro-RO"/>
        </w:rPr>
        <w:t xml:space="preserve">telefon nr. </w:t>
      </w:r>
      <w:r w:rsidR="00957029" w:rsidRPr="00DC1D2A">
        <w:rPr>
          <w:color w:val="000000"/>
          <w:lang w:val="ro-RO"/>
        </w:rPr>
        <w:t xml:space="preserve">0256 969, </w:t>
      </w:r>
      <w:r w:rsidR="00626657" w:rsidRPr="00DC1D2A">
        <w:rPr>
          <w:color w:val="000000"/>
          <w:lang w:val="ro-RO"/>
        </w:rPr>
        <w:t xml:space="preserve">email </w:t>
      </w:r>
      <w:hyperlink r:id="rId5" w:history="1">
        <w:r w:rsidR="00626657" w:rsidRPr="00DC1D2A">
          <w:rPr>
            <w:rStyle w:val="Hyperlink"/>
            <w:color w:val="000000"/>
            <w:lang w:val="ro-RO"/>
          </w:rPr>
          <w:t>primariatm@primariatm.ro</w:t>
        </w:r>
      </w:hyperlink>
      <w:r w:rsidR="00626657" w:rsidRPr="00DC1D2A">
        <w:rPr>
          <w:color w:val="000000"/>
          <w:lang w:val="ro-RO"/>
        </w:rPr>
        <w:t xml:space="preserve"> , </w:t>
      </w:r>
      <w:r w:rsidRPr="00DC1D2A">
        <w:rPr>
          <w:color w:val="000000"/>
          <w:lang w:val="ro-RO"/>
        </w:rPr>
        <w:t xml:space="preserve">codul fiscal </w:t>
      </w:r>
      <w:r w:rsidR="001F1517" w:rsidRPr="00DC1D2A">
        <w:rPr>
          <w:rFonts w:eastAsia="Calibri"/>
          <w:bCs/>
          <w:color w:val="000000"/>
          <w:lang w:val="ro-RO"/>
        </w:rPr>
        <w:t>14756536</w:t>
      </w:r>
      <w:r w:rsidR="001F1517" w:rsidRPr="00DC1D2A">
        <w:rPr>
          <w:color w:val="000000"/>
          <w:lang w:val="ro-RO"/>
        </w:rPr>
        <w:t xml:space="preserve">, </w:t>
      </w:r>
      <w:r w:rsidRPr="00DC1D2A">
        <w:rPr>
          <w:color w:val="000000"/>
          <w:lang w:val="ro-RO"/>
        </w:rPr>
        <w:t xml:space="preserve">reprezentat prin domnul </w:t>
      </w:r>
      <w:r w:rsidR="00F7280B" w:rsidRPr="00DC1D2A">
        <w:rPr>
          <w:color w:val="000000"/>
          <w:lang w:val="ro-RO"/>
        </w:rPr>
        <w:t>Dominic Fritz</w:t>
      </w:r>
      <w:r w:rsidRPr="00DC1D2A">
        <w:rPr>
          <w:color w:val="000000"/>
          <w:lang w:val="ro-RO"/>
        </w:rPr>
        <w:t xml:space="preserve">, în calitate de </w:t>
      </w:r>
      <w:r w:rsidR="00A70DF7" w:rsidRPr="00DC1D2A">
        <w:rPr>
          <w:color w:val="000000"/>
          <w:lang w:val="ro-RO"/>
        </w:rPr>
        <w:t>P</w:t>
      </w:r>
      <w:r w:rsidRPr="00DC1D2A">
        <w:rPr>
          <w:color w:val="000000"/>
          <w:lang w:val="ro-RO"/>
        </w:rPr>
        <w:t>rimar.</w:t>
      </w:r>
      <w:r w:rsidR="007021EE" w:rsidRPr="00DC1D2A">
        <w:rPr>
          <w:color w:val="000000"/>
          <w:lang w:val="ro-RO"/>
        </w:rPr>
        <w:t xml:space="preserve"> </w:t>
      </w:r>
    </w:p>
    <w:p w14:paraId="2C3D0F1E" w14:textId="77777777" w:rsidR="00E15049" w:rsidRPr="00DC1D2A" w:rsidRDefault="00E15049" w:rsidP="00E15049">
      <w:pPr>
        <w:ind w:firstLine="360"/>
        <w:jc w:val="both"/>
        <w:rPr>
          <w:b/>
          <w:color w:val="000000"/>
          <w:lang w:val="ro-RO"/>
        </w:rPr>
      </w:pPr>
    </w:p>
    <w:p w14:paraId="3D79CC56" w14:textId="77777777" w:rsidR="00E15049" w:rsidRPr="00DC1D2A" w:rsidRDefault="00E15049" w:rsidP="005D439C">
      <w:pPr>
        <w:jc w:val="both"/>
        <w:rPr>
          <w:color w:val="000000"/>
          <w:lang w:val="ro-RO"/>
        </w:rPr>
      </w:pPr>
      <w:r w:rsidRPr="00DC1D2A">
        <w:rPr>
          <w:b/>
          <w:color w:val="000000"/>
          <w:lang w:val="ro-RO"/>
        </w:rPr>
        <w:t>2.</w:t>
      </w:r>
      <w:r w:rsidRPr="00DC1D2A">
        <w:rPr>
          <w:color w:val="000000"/>
          <w:lang w:val="ro-RO"/>
        </w:rPr>
        <w:t xml:space="preserve">  </w:t>
      </w:r>
      <w:r w:rsidRPr="00DC1D2A">
        <w:rPr>
          <w:b/>
          <w:color w:val="000000"/>
          <w:lang w:val="ro-RO"/>
        </w:rPr>
        <w:t>REGIA NAȚIONALĂ A PĂDURILOR „ROMSILVAˮ -</w:t>
      </w:r>
      <w:r w:rsidRPr="00DC1D2A">
        <w:rPr>
          <w:color w:val="000000"/>
          <w:lang w:val="ro-RO"/>
        </w:rPr>
        <w:t xml:space="preserve">, cu sediul </w:t>
      </w:r>
      <w:r w:rsidR="00451867" w:rsidRPr="005D439C">
        <w:rPr>
          <w:color w:val="000000"/>
          <w:lang w:val="ro-RO"/>
        </w:rPr>
        <w:t xml:space="preserve">Strada Petricani, nr. 9A, sectorul 2, </w:t>
      </w:r>
      <w:r w:rsidR="003D7B32" w:rsidRPr="005D439C">
        <w:rPr>
          <w:color w:val="000000"/>
          <w:lang w:val="ro-RO"/>
        </w:rPr>
        <w:t>București</w:t>
      </w:r>
      <w:r w:rsidR="00451867" w:rsidRPr="00DC1D2A">
        <w:rPr>
          <w:color w:val="000000"/>
          <w:lang w:val="ro-RO"/>
        </w:rPr>
        <w:t xml:space="preserve">, cod </w:t>
      </w:r>
      <w:r w:rsidR="003D7B32" w:rsidRPr="00DC1D2A">
        <w:rPr>
          <w:color w:val="000000"/>
          <w:lang w:val="ro-RO"/>
        </w:rPr>
        <w:t>poștal</w:t>
      </w:r>
      <w:r w:rsidR="00451867" w:rsidRPr="00DC1D2A">
        <w:rPr>
          <w:color w:val="000000"/>
          <w:lang w:val="ro-RO"/>
        </w:rPr>
        <w:t>: 023841. Telefon: 0213171005</w:t>
      </w:r>
      <w:r w:rsidRPr="00DC1D2A">
        <w:rPr>
          <w:color w:val="000000"/>
          <w:lang w:val="ro-RO"/>
        </w:rPr>
        <w:t>, CUI RO1590120</w:t>
      </w:r>
      <w:r w:rsidR="00A70DF7" w:rsidRPr="00DC1D2A">
        <w:rPr>
          <w:color w:val="000000"/>
          <w:lang w:val="ro-RO"/>
        </w:rPr>
        <w:t>,</w:t>
      </w:r>
      <w:r w:rsidRPr="00DC1D2A">
        <w:rPr>
          <w:color w:val="000000"/>
          <w:lang w:val="ro-RO"/>
        </w:rPr>
        <w:t xml:space="preserve"> reprezentată prin domnul ing. </w:t>
      </w:r>
      <w:r w:rsidR="00451867" w:rsidRPr="00DC1D2A">
        <w:rPr>
          <w:color w:val="000000"/>
          <w:lang w:val="ro-RO"/>
        </w:rPr>
        <w:t xml:space="preserve">Jean Vișan </w:t>
      </w:r>
      <w:r w:rsidRPr="00DC1D2A">
        <w:rPr>
          <w:color w:val="000000"/>
          <w:lang w:val="ro-RO"/>
        </w:rPr>
        <w:t xml:space="preserve">în calitate de </w:t>
      </w:r>
      <w:r w:rsidR="00626657" w:rsidRPr="00DC1D2A">
        <w:rPr>
          <w:color w:val="000000"/>
          <w:lang w:val="ro-RO"/>
        </w:rPr>
        <w:t>D</w:t>
      </w:r>
      <w:r w:rsidRPr="00DC1D2A">
        <w:rPr>
          <w:color w:val="000000"/>
          <w:lang w:val="ro-RO"/>
        </w:rPr>
        <w:t>irector</w:t>
      </w:r>
      <w:r w:rsidR="00451867" w:rsidRPr="00DC1D2A">
        <w:rPr>
          <w:color w:val="000000"/>
          <w:lang w:val="ro-RO"/>
        </w:rPr>
        <w:t xml:space="preserve"> General</w:t>
      </w:r>
      <w:r w:rsidRPr="00DC1D2A">
        <w:rPr>
          <w:color w:val="000000"/>
          <w:lang w:val="ro-RO"/>
        </w:rPr>
        <w:t>.</w:t>
      </w:r>
    </w:p>
    <w:p w14:paraId="04A0E24D" w14:textId="77777777" w:rsidR="00E15049" w:rsidRPr="00DC1D2A" w:rsidRDefault="00E15049" w:rsidP="00E15049">
      <w:pPr>
        <w:ind w:left="720"/>
        <w:jc w:val="both"/>
        <w:rPr>
          <w:color w:val="000000"/>
          <w:lang w:val="ro-RO"/>
        </w:rPr>
      </w:pPr>
    </w:p>
    <w:p w14:paraId="2B165C65" w14:textId="77777777" w:rsidR="00E15049" w:rsidRPr="00DC1D2A" w:rsidRDefault="00E15049" w:rsidP="00E15049">
      <w:pPr>
        <w:jc w:val="both"/>
        <w:rPr>
          <w:b/>
          <w:bCs/>
          <w:color w:val="000000"/>
          <w:lang w:val="ro-RO"/>
        </w:rPr>
      </w:pPr>
      <w:r w:rsidRPr="00DC1D2A">
        <w:rPr>
          <w:b/>
          <w:bCs/>
          <w:color w:val="000000"/>
          <w:lang w:val="ro-RO"/>
        </w:rPr>
        <w:t>Articolul 2. SCOPUL</w:t>
      </w:r>
    </w:p>
    <w:p w14:paraId="13E35FEB" w14:textId="77777777" w:rsidR="00E15049" w:rsidRPr="00DC1D2A" w:rsidRDefault="00E15049" w:rsidP="00E15049">
      <w:pPr>
        <w:jc w:val="both"/>
        <w:rPr>
          <w:color w:val="000000"/>
          <w:lang w:val="ro-RO"/>
        </w:rPr>
      </w:pPr>
    </w:p>
    <w:p w14:paraId="14E369F4" w14:textId="77777777" w:rsidR="00E15049" w:rsidRPr="00DC1D2A" w:rsidRDefault="00E15049" w:rsidP="00E15049">
      <w:p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ab/>
        <w:t>Prezentul</w:t>
      </w:r>
      <w:r w:rsidRPr="00DC1D2A">
        <w:rPr>
          <w:b/>
          <w:color w:val="000000"/>
          <w:lang w:val="ro-RO"/>
        </w:rPr>
        <w:t xml:space="preserve"> </w:t>
      </w:r>
      <w:r w:rsidRPr="00DC1D2A">
        <w:rPr>
          <w:color w:val="000000"/>
          <w:lang w:val="ro-RO"/>
        </w:rPr>
        <w:t xml:space="preserve">Acord de asociere se încheie în scopul asigurării cadrului de cooperare între cele două </w:t>
      </w:r>
      <w:r w:rsidR="00F7280B" w:rsidRPr="00DC1D2A">
        <w:rPr>
          <w:color w:val="000000"/>
          <w:lang w:val="ro-RO"/>
        </w:rPr>
        <w:t>părți</w:t>
      </w:r>
      <w:r w:rsidRPr="00DC1D2A">
        <w:rPr>
          <w:color w:val="000000"/>
          <w:lang w:val="ro-RO"/>
        </w:rPr>
        <w:t xml:space="preserve">, potrivit </w:t>
      </w:r>
      <w:r w:rsidR="00F7280B" w:rsidRPr="00DC1D2A">
        <w:rPr>
          <w:color w:val="000000"/>
          <w:lang w:val="ro-RO"/>
        </w:rPr>
        <w:t>competențelor</w:t>
      </w:r>
      <w:r w:rsidRPr="00DC1D2A">
        <w:rPr>
          <w:color w:val="000000"/>
          <w:lang w:val="ro-RO"/>
        </w:rPr>
        <w:t xml:space="preserve"> stabilite prin </w:t>
      </w:r>
      <w:r w:rsidR="00F7280B" w:rsidRPr="00DC1D2A">
        <w:rPr>
          <w:color w:val="000000"/>
          <w:lang w:val="ro-RO"/>
        </w:rPr>
        <w:t>legislația</w:t>
      </w:r>
      <w:r w:rsidRPr="00DC1D2A">
        <w:rPr>
          <w:color w:val="000000"/>
          <w:lang w:val="ro-RO"/>
        </w:rPr>
        <w:t xml:space="preserve"> în vigoar</w:t>
      </w:r>
      <w:r w:rsidR="00A70DF7" w:rsidRPr="00DC1D2A">
        <w:rPr>
          <w:color w:val="000000"/>
          <w:lang w:val="ro-RO"/>
        </w:rPr>
        <w:t>e, pentru realizarea obiectului acestuia</w:t>
      </w:r>
      <w:r w:rsidRPr="00DC1D2A">
        <w:rPr>
          <w:color w:val="000000"/>
          <w:lang w:val="ro-RO"/>
        </w:rPr>
        <w:t>.</w:t>
      </w:r>
    </w:p>
    <w:p w14:paraId="7364763A" w14:textId="77777777" w:rsidR="00E15049" w:rsidRPr="00DC1D2A" w:rsidRDefault="00E15049" w:rsidP="00E15049">
      <w:pPr>
        <w:jc w:val="both"/>
        <w:rPr>
          <w:color w:val="000000"/>
          <w:lang w:val="ro-RO"/>
        </w:rPr>
      </w:pPr>
    </w:p>
    <w:p w14:paraId="70187EF0" w14:textId="77777777" w:rsidR="00E15049" w:rsidRPr="00DC1D2A" w:rsidRDefault="00E15049" w:rsidP="00E15049">
      <w:pPr>
        <w:jc w:val="both"/>
        <w:rPr>
          <w:b/>
          <w:bCs/>
          <w:color w:val="000000"/>
          <w:lang w:val="ro-RO"/>
        </w:rPr>
      </w:pPr>
      <w:r w:rsidRPr="00DC1D2A">
        <w:rPr>
          <w:b/>
          <w:bCs/>
          <w:color w:val="000000"/>
          <w:lang w:val="ro-RO"/>
        </w:rPr>
        <w:t>Articolul 3. OBIECTUL</w:t>
      </w:r>
    </w:p>
    <w:p w14:paraId="76CA9E5E" w14:textId="77777777" w:rsidR="00E15049" w:rsidRPr="00DC1D2A" w:rsidRDefault="00E15049" w:rsidP="00E15049">
      <w:pPr>
        <w:jc w:val="both"/>
        <w:rPr>
          <w:color w:val="000000"/>
          <w:lang w:val="ro-RO"/>
        </w:rPr>
      </w:pPr>
    </w:p>
    <w:p w14:paraId="562A6C9D" w14:textId="77777777" w:rsidR="00E15049" w:rsidRPr="00DC1D2A" w:rsidRDefault="00E15049" w:rsidP="00E15049">
      <w:p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ab/>
        <w:t xml:space="preserve">Obiectul prezentului acord îl constituie asocierea celor </w:t>
      </w:r>
      <w:r w:rsidR="00626657" w:rsidRPr="00DC1D2A">
        <w:rPr>
          <w:color w:val="000000"/>
          <w:lang w:val="ro-RO"/>
        </w:rPr>
        <w:t>două</w:t>
      </w:r>
      <w:r w:rsidRPr="00DC1D2A">
        <w:rPr>
          <w:color w:val="000000"/>
          <w:lang w:val="ro-RO"/>
        </w:rPr>
        <w:t xml:space="preserve"> părți în vederea realizării în comun a proiectului </w:t>
      </w:r>
      <w:r w:rsidR="001439B1" w:rsidRPr="00DC1D2A">
        <w:rPr>
          <w:color w:val="000000"/>
          <w:lang w:val="ro-RO"/>
        </w:rPr>
        <w:t>„Amenajarea Pădurii Verzi ca pădure parc”.</w:t>
      </w:r>
    </w:p>
    <w:p w14:paraId="3495B59A" w14:textId="77777777" w:rsidR="00E15049" w:rsidRPr="00DC1D2A" w:rsidRDefault="00E15049" w:rsidP="00E15049">
      <w:pPr>
        <w:jc w:val="both"/>
        <w:rPr>
          <w:color w:val="000000"/>
          <w:lang w:val="ro-RO"/>
        </w:rPr>
      </w:pPr>
    </w:p>
    <w:p w14:paraId="6E64A45E" w14:textId="77777777" w:rsidR="00E15049" w:rsidRPr="00DC1D2A" w:rsidRDefault="00E15049" w:rsidP="00E15049">
      <w:pPr>
        <w:jc w:val="both"/>
        <w:rPr>
          <w:b/>
          <w:bCs/>
          <w:color w:val="000000"/>
          <w:lang w:val="ro-RO"/>
        </w:rPr>
      </w:pPr>
      <w:r w:rsidRPr="00DC1D2A">
        <w:rPr>
          <w:b/>
          <w:bCs/>
          <w:color w:val="000000"/>
          <w:lang w:val="ro-RO"/>
        </w:rPr>
        <w:t>Articolul 4. PROTECŢIA INFORMAŢIILOR</w:t>
      </w:r>
    </w:p>
    <w:p w14:paraId="260298AB" w14:textId="77777777" w:rsidR="00E15049" w:rsidRPr="00DC1D2A" w:rsidRDefault="00E15049" w:rsidP="00E15049">
      <w:pPr>
        <w:jc w:val="both"/>
        <w:rPr>
          <w:color w:val="000000"/>
          <w:lang w:val="ro-RO"/>
        </w:rPr>
      </w:pPr>
    </w:p>
    <w:p w14:paraId="4CA7AEF6" w14:textId="77777777" w:rsidR="00E15049" w:rsidRPr="00DC1D2A" w:rsidRDefault="00E15049" w:rsidP="00E15049">
      <w:p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ab/>
        <w:t xml:space="preserve">Fiecare parte va asigura </w:t>
      </w:r>
      <w:r w:rsidR="00F7280B" w:rsidRPr="00DC1D2A">
        <w:rPr>
          <w:color w:val="000000"/>
          <w:lang w:val="ro-RO"/>
        </w:rPr>
        <w:t>confidențialitatea</w:t>
      </w:r>
      <w:r w:rsidRPr="00DC1D2A">
        <w:rPr>
          <w:color w:val="000000"/>
          <w:lang w:val="ro-RO"/>
        </w:rPr>
        <w:t xml:space="preserve"> </w:t>
      </w:r>
      <w:r w:rsidR="00F7280B" w:rsidRPr="00DC1D2A">
        <w:rPr>
          <w:color w:val="000000"/>
          <w:lang w:val="ro-RO"/>
        </w:rPr>
        <w:t>informațiilor</w:t>
      </w:r>
      <w:r w:rsidRPr="00DC1D2A">
        <w:rPr>
          <w:color w:val="000000"/>
          <w:lang w:val="ro-RO"/>
        </w:rPr>
        <w:t xml:space="preserve"> transmise şi a </w:t>
      </w:r>
      <w:r w:rsidR="00F7280B" w:rsidRPr="00DC1D2A">
        <w:rPr>
          <w:color w:val="000000"/>
          <w:lang w:val="ro-RO"/>
        </w:rPr>
        <w:t>provenienței</w:t>
      </w:r>
      <w:r w:rsidRPr="00DC1D2A">
        <w:rPr>
          <w:color w:val="000000"/>
          <w:lang w:val="ro-RO"/>
        </w:rPr>
        <w:t xml:space="preserve"> lor, dacă partea care le-a furnizat precizează că acestea au un asemenea caracter. </w:t>
      </w:r>
      <w:r w:rsidR="00F7280B" w:rsidRPr="00DC1D2A">
        <w:rPr>
          <w:color w:val="000000"/>
          <w:lang w:val="ro-RO"/>
        </w:rPr>
        <w:t>Informațiile</w:t>
      </w:r>
      <w:r w:rsidRPr="00DC1D2A">
        <w:rPr>
          <w:color w:val="000000"/>
          <w:lang w:val="ro-RO"/>
        </w:rPr>
        <w:t xml:space="preserve"> şi suportul lor material, primite în conformitate cu prevederile prezentului Acord de asociere, vor putea fi transmise unei </w:t>
      </w:r>
      <w:r w:rsidR="00F7280B" w:rsidRPr="00DC1D2A">
        <w:rPr>
          <w:color w:val="000000"/>
          <w:lang w:val="ro-RO"/>
        </w:rPr>
        <w:t>terțe</w:t>
      </w:r>
      <w:r w:rsidRPr="00DC1D2A">
        <w:rPr>
          <w:color w:val="000000"/>
          <w:lang w:val="ro-RO"/>
        </w:rPr>
        <w:t xml:space="preserve"> </w:t>
      </w:r>
      <w:r w:rsidR="00F7280B" w:rsidRPr="00DC1D2A">
        <w:rPr>
          <w:color w:val="000000"/>
          <w:lang w:val="ro-RO"/>
        </w:rPr>
        <w:t>părți</w:t>
      </w:r>
      <w:r w:rsidRPr="00DC1D2A">
        <w:rPr>
          <w:color w:val="000000"/>
          <w:lang w:val="ro-RO"/>
        </w:rPr>
        <w:t xml:space="preserve"> numai cu aprobarea prealabilă a </w:t>
      </w:r>
      <w:r w:rsidR="00F7280B" w:rsidRPr="00DC1D2A">
        <w:rPr>
          <w:color w:val="000000"/>
          <w:lang w:val="ro-RO"/>
        </w:rPr>
        <w:t>părții</w:t>
      </w:r>
      <w:r w:rsidRPr="00DC1D2A">
        <w:rPr>
          <w:color w:val="000000"/>
          <w:lang w:val="ro-RO"/>
        </w:rPr>
        <w:t xml:space="preserve"> furnizoare.</w:t>
      </w:r>
    </w:p>
    <w:p w14:paraId="57F00136" w14:textId="77777777" w:rsidR="00E15049" w:rsidRPr="00DC1D2A" w:rsidRDefault="00E15049" w:rsidP="00E15049">
      <w:pPr>
        <w:jc w:val="both"/>
        <w:rPr>
          <w:color w:val="000000"/>
          <w:lang w:val="ro-RO"/>
        </w:rPr>
      </w:pPr>
    </w:p>
    <w:p w14:paraId="2D6B5966" w14:textId="77777777" w:rsidR="00E15049" w:rsidRPr="00DC1D2A" w:rsidRDefault="00E15049" w:rsidP="00E15049">
      <w:pPr>
        <w:jc w:val="both"/>
        <w:rPr>
          <w:color w:val="000000"/>
          <w:lang w:val="ro-RO"/>
        </w:rPr>
      </w:pPr>
    </w:p>
    <w:p w14:paraId="0A515D4C" w14:textId="77777777" w:rsidR="00E15049" w:rsidRPr="00DC1D2A" w:rsidRDefault="00E15049" w:rsidP="00E15049">
      <w:pPr>
        <w:jc w:val="both"/>
        <w:rPr>
          <w:b/>
          <w:bCs/>
          <w:color w:val="000000"/>
          <w:lang w:val="ro-RO"/>
        </w:rPr>
      </w:pPr>
      <w:r w:rsidRPr="00DC1D2A">
        <w:rPr>
          <w:b/>
          <w:bCs/>
          <w:color w:val="000000"/>
          <w:lang w:val="ro-RO"/>
        </w:rPr>
        <w:t>Articolul 5. DURATA ASOCIERII</w:t>
      </w:r>
    </w:p>
    <w:p w14:paraId="6E74EBC5" w14:textId="77777777" w:rsidR="00E15049" w:rsidRPr="00DC1D2A" w:rsidRDefault="00E15049" w:rsidP="00E15049">
      <w:pPr>
        <w:jc w:val="both"/>
        <w:rPr>
          <w:color w:val="000000"/>
          <w:lang w:val="ro-RO"/>
        </w:rPr>
      </w:pPr>
    </w:p>
    <w:p w14:paraId="1685E97E" w14:textId="77777777" w:rsidR="00E15049" w:rsidRPr="00DC1D2A" w:rsidRDefault="00E15049" w:rsidP="00E15049">
      <w:p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ab/>
        <w:t>Acordul de asociere intră în vigoare de la data semnării lui de către părți și este valabil pentru o perioadă de 25 ani cu posibilitatea prelungirii cu aceeași perioadă.</w:t>
      </w:r>
    </w:p>
    <w:p w14:paraId="2A5B433E" w14:textId="77777777" w:rsidR="00E15049" w:rsidRPr="00DC1D2A" w:rsidRDefault="00E15049" w:rsidP="00E15049">
      <w:pPr>
        <w:jc w:val="both"/>
        <w:rPr>
          <w:color w:val="000000"/>
          <w:sz w:val="16"/>
          <w:szCs w:val="16"/>
          <w:lang w:val="ro-RO"/>
        </w:rPr>
      </w:pPr>
    </w:p>
    <w:p w14:paraId="0A2F6B68" w14:textId="77777777" w:rsidR="00E15049" w:rsidRPr="00DC1D2A" w:rsidRDefault="00E15049" w:rsidP="00E15049">
      <w:pPr>
        <w:jc w:val="both"/>
        <w:rPr>
          <w:color w:val="000000"/>
          <w:sz w:val="16"/>
          <w:szCs w:val="16"/>
          <w:lang w:val="ro-RO"/>
        </w:rPr>
      </w:pPr>
    </w:p>
    <w:p w14:paraId="58382C01" w14:textId="77777777" w:rsidR="007004A0" w:rsidRPr="00DC1D2A" w:rsidRDefault="007004A0" w:rsidP="00E15049">
      <w:pPr>
        <w:jc w:val="both"/>
        <w:rPr>
          <w:color w:val="000000"/>
          <w:sz w:val="16"/>
          <w:szCs w:val="16"/>
          <w:lang w:val="ro-RO"/>
        </w:rPr>
      </w:pPr>
    </w:p>
    <w:p w14:paraId="7DFCF72E" w14:textId="77777777" w:rsidR="00A75AAA" w:rsidRPr="00DC1D2A" w:rsidRDefault="00A75AAA" w:rsidP="00E15049">
      <w:pPr>
        <w:jc w:val="both"/>
        <w:rPr>
          <w:color w:val="000000"/>
          <w:sz w:val="16"/>
          <w:szCs w:val="16"/>
          <w:lang w:val="ro-RO"/>
        </w:rPr>
      </w:pPr>
    </w:p>
    <w:p w14:paraId="6CA3913A" w14:textId="77777777" w:rsidR="00A75AAA" w:rsidRPr="00DC1D2A" w:rsidRDefault="00A75AAA" w:rsidP="00E15049">
      <w:pPr>
        <w:jc w:val="both"/>
        <w:rPr>
          <w:color w:val="000000"/>
          <w:sz w:val="16"/>
          <w:szCs w:val="16"/>
          <w:lang w:val="ro-RO"/>
        </w:rPr>
      </w:pPr>
    </w:p>
    <w:p w14:paraId="5A073F1A" w14:textId="77777777" w:rsidR="00E15049" w:rsidRPr="00DC1D2A" w:rsidRDefault="00E15049" w:rsidP="00E15049">
      <w:pPr>
        <w:jc w:val="both"/>
        <w:rPr>
          <w:b/>
          <w:bCs/>
          <w:color w:val="000000"/>
          <w:lang w:val="ro-RO"/>
        </w:rPr>
      </w:pPr>
      <w:r w:rsidRPr="00DC1D2A">
        <w:rPr>
          <w:b/>
          <w:bCs/>
          <w:color w:val="000000"/>
          <w:lang w:val="ro-RO"/>
        </w:rPr>
        <w:t>Articolul 6. DREPTURILE ŞI OBLIGAŢIILE PĂRŢILOR</w:t>
      </w:r>
    </w:p>
    <w:p w14:paraId="630CAAF9" w14:textId="77777777" w:rsidR="00E15049" w:rsidRPr="00DC1D2A" w:rsidRDefault="00E15049" w:rsidP="00E15049">
      <w:pPr>
        <w:jc w:val="both"/>
        <w:rPr>
          <w:color w:val="000000"/>
          <w:lang w:val="ro-RO"/>
        </w:rPr>
      </w:pPr>
    </w:p>
    <w:p w14:paraId="78080D30" w14:textId="77777777" w:rsidR="00E15049" w:rsidRPr="00DC1D2A" w:rsidRDefault="00E15049" w:rsidP="00E15049">
      <w:p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ab/>
      </w:r>
      <w:r w:rsidRPr="00DC1D2A">
        <w:rPr>
          <w:b/>
          <w:color w:val="000000"/>
          <w:lang w:val="ro-RO"/>
        </w:rPr>
        <w:t xml:space="preserve">Municipiul </w:t>
      </w:r>
      <w:r w:rsidR="00F7280B" w:rsidRPr="00DC1D2A">
        <w:rPr>
          <w:b/>
          <w:color w:val="000000"/>
          <w:lang w:val="ro-RO"/>
        </w:rPr>
        <w:t>Timișoara</w:t>
      </w:r>
      <w:r w:rsidRPr="00DC1D2A">
        <w:rPr>
          <w:color w:val="000000"/>
          <w:lang w:val="ro-RO"/>
        </w:rPr>
        <w:t>:</w:t>
      </w:r>
    </w:p>
    <w:p w14:paraId="67EED881" w14:textId="77777777" w:rsidR="00E15049" w:rsidRPr="00DC1D2A" w:rsidRDefault="00E15049" w:rsidP="00E15049">
      <w:p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 xml:space="preserve">      </w:t>
      </w:r>
    </w:p>
    <w:p w14:paraId="50F4C69F" w14:textId="77777777" w:rsidR="00E15049" w:rsidRPr="00DC1D2A" w:rsidRDefault="00E15049" w:rsidP="00E15049">
      <w:pPr>
        <w:ind w:firstLine="720"/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>Răspunde de implementarea proiectului „</w:t>
      </w:r>
      <w:r w:rsidR="009B3B67" w:rsidRPr="00DC1D2A">
        <w:rPr>
          <w:color w:val="000000"/>
          <w:lang w:val="ro-RO"/>
        </w:rPr>
        <w:t>Amenajarea Pădurii Verzi ca pădure parc</w:t>
      </w:r>
      <w:r w:rsidRPr="00DC1D2A">
        <w:rPr>
          <w:color w:val="000000"/>
          <w:lang w:val="ro-RO"/>
        </w:rPr>
        <w:t xml:space="preserve">” asigurând următoarele: </w:t>
      </w:r>
    </w:p>
    <w:p w14:paraId="5974A1F8" w14:textId="77777777" w:rsidR="004B14E2" w:rsidRPr="00DC1D2A" w:rsidRDefault="00E15049" w:rsidP="00801456">
      <w:pPr>
        <w:numPr>
          <w:ilvl w:val="0"/>
          <w:numId w:val="4"/>
        </w:num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>fondurile necesare realizării investiției;</w:t>
      </w:r>
    </w:p>
    <w:p w14:paraId="6A76899F" w14:textId="77777777" w:rsidR="00E15049" w:rsidRPr="00DC1D2A" w:rsidRDefault="00AF356F" w:rsidP="00801456">
      <w:pPr>
        <w:numPr>
          <w:ilvl w:val="0"/>
          <w:numId w:val="4"/>
        </w:num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>efectuarea</w:t>
      </w:r>
      <w:r w:rsidR="00E15049" w:rsidRPr="00DC1D2A">
        <w:rPr>
          <w:color w:val="000000"/>
          <w:lang w:val="ro-RO"/>
        </w:rPr>
        <w:t xml:space="preserve"> t</w:t>
      </w:r>
      <w:r w:rsidRPr="00DC1D2A">
        <w:rPr>
          <w:color w:val="000000"/>
          <w:lang w:val="ro-RO"/>
        </w:rPr>
        <w:t>uturor</w:t>
      </w:r>
      <w:r w:rsidR="00E15049" w:rsidRPr="00DC1D2A">
        <w:rPr>
          <w:color w:val="000000"/>
          <w:lang w:val="ro-RO"/>
        </w:rPr>
        <w:t xml:space="preserve"> lucrăril</w:t>
      </w:r>
      <w:r w:rsidRPr="00DC1D2A">
        <w:rPr>
          <w:color w:val="000000"/>
          <w:lang w:val="ro-RO"/>
        </w:rPr>
        <w:t>or</w:t>
      </w:r>
      <w:r w:rsidR="00E15049" w:rsidRPr="00DC1D2A">
        <w:rPr>
          <w:color w:val="000000"/>
          <w:lang w:val="ro-RO"/>
        </w:rPr>
        <w:t xml:space="preserve"> necesare în acest sens</w:t>
      </w:r>
      <w:r w:rsidRPr="00DC1D2A">
        <w:rPr>
          <w:color w:val="000000"/>
          <w:lang w:val="ro-RO"/>
        </w:rPr>
        <w:t>,</w:t>
      </w:r>
      <w:r w:rsidR="00E15049" w:rsidRPr="00DC1D2A">
        <w:rPr>
          <w:color w:val="000000"/>
          <w:lang w:val="ro-RO"/>
        </w:rPr>
        <w:t xml:space="preserve"> conform Memoriu</w:t>
      </w:r>
      <w:r w:rsidR="00B66FFA" w:rsidRPr="00DC1D2A">
        <w:rPr>
          <w:color w:val="000000"/>
          <w:lang w:val="ro-RO"/>
        </w:rPr>
        <w:t>lui Tehnic General</w:t>
      </w:r>
      <w:r w:rsidR="00E15049" w:rsidRPr="00DC1D2A">
        <w:rPr>
          <w:color w:val="000000"/>
          <w:lang w:val="ro-RO"/>
        </w:rPr>
        <w:t>;</w:t>
      </w:r>
    </w:p>
    <w:p w14:paraId="608A937E" w14:textId="77777777" w:rsidR="00E15049" w:rsidRPr="00DC1D2A" w:rsidRDefault="00E15049" w:rsidP="00801456">
      <w:pPr>
        <w:numPr>
          <w:ilvl w:val="0"/>
          <w:numId w:val="4"/>
        </w:num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>va monitoriza traseul prin montarea de camere de supraveghere;</w:t>
      </w:r>
    </w:p>
    <w:p w14:paraId="3F4936D8" w14:textId="77777777" w:rsidR="00E15049" w:rsidRPr="00DC1D2A" w:rsidRDefault="00E15049" w:rsidP="00801456">
      <w:pPr>
        <w:numPr>
          <w:ilvl w:val="0"/>
          <w:numId w:val="4"/>
        </w:num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>va amplasa panouri informative;</w:t>
      </w:r>
    </w:p>
    <w:p w14:paraId="76C9CFC9" w14:textId="77777777" w:rsidR="00E15049" w:rsidRPr="00DC1D2A" w:rsidRDefault="00E15049" w:rsidP="001439B1">
      <w:pPr>
        <w:numPr>
          <w:ilvl w:val="0"/>
          <w:numId w:val="7"/>
        </w:num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>va amplasa toalet</w:t>
      </w:r>
      <w:r w:rsidR="00B66FFA" w:rsidRPr="00DC1D2A">
        <w:rPr>
          <w:color w:val="000000"/>
          <w:lang w:val="ro-RO"/>
        </w:rPr>
        <w:t>e</w:t>
      </w:r>
      <w:r w:rsidRPr="00DC1D2A">
        <w:rPr>
          <w:color w:val="000000"/>
          <w:lang w:val="ro-RO"/>
        </w:rPr>
        <w:t xml:space="preserve"> ecologic</w:t>
      </w:r>
      <w:r w:rsidR="00B66FFA" w:rsidRPr="00DC1D2A">
        <w:rPr>
          <w:color w:val="000000"/>
          <w:lang w:val="ro-RO"/>
        </w:rPr>
        <w:t>e</w:t>
      </w:r>
      <w:r w:rsidRPr="00DC1D2A">
        <w:rPr>
          <w:color w:val="000000"/>
          <w:lang w:val="ro-RO"/>
        </w:rPr>
        <w:t xml:space="preserve"> uscat</w:t>
      </w:r>
      <w:r w:rsidR="00B66FFA" w:rsidRPr="00DC1D2A">
        <w:rPr>
          <w:color w:val="000000"/>
          <w:lang w:val="ro-RO"/>
        </w:rPr>
        <w:t>e</w:t>
      </w:r>
      <w:r w:rsidR="0028546E" w:rsidRPr="00DC1D2A">
        <w:rPr>
          <w:color w:val="000000"/>
          <w:lang w:val="ro-RO"/>
        </w:rPr>
        <w:t>;</w:t>
      </w:r>
    </w:p>
    <w:p w14:paraId="373551A0" w14:textId="77777777" w:rsidR="00E15049" w:rsidRPr="00DC1D2A" w:rsidRDefault="00E15049" w:rsidP="00801456">
      <w:pPr>
        <w:numPr>
          <w:ilvl w:val="0"/>
          <w:numId w:val="4"/>
        </w:num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>va amplasa locuri de odihnă (bănci, mese, plase, leagăne</w:t>
      </w:r>
      <w:r w:rsidR="00904F15" w:rsidRPr="00DC1D2A">
        <w:rPr>
          <w:color w:val="000000"/>
          <w:lang w:val="ro-RO"/>
        </w:rPr>
        <w:t xml:space="preserve"> </w:t>
      </w:r>
      <w:r w:rsidRPr="00DC1D2A">
        <w:rPr>
          <w:color w:val="000000"/>
          <w:lang w:val="ro-RO"/>
        </w:rPr>
        <w:t>etc.)</w:t>
      </w:r>
    </w:p>
    <w:p w14:paraId="1389277E" w14:textId="77777777" w:rsidR="00E15049" w:rsidRPr="00DC1D2A" w:rsidRDefault="00E15049" w:rsidP="00801456">
      <w:pPr>
        <w:numPr>
          <w:ilvl w:val="0"/>
          <w:numId w:val="4"/>
        </w:num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>va amplasa un refugiu;</w:t>
      </w:r>
    </w:p>
    <w:p w14:paraId="0FBCC160" w14:textId="77777777" w:rsidR="00E15049" w:rsidRPr="00DC1D2A" w:rsidRDefault="00E15049" w:rsidP="00801456">
      <w:pPr>
        <w:numPr>
          <w:ilvl w:val="0"/>
          <w:numId w:val="4"/>
        </w:num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 xml:space="preserve">va vopsi (vopsea ecologica ) trunchiurile de arbori, ce vor fi </w:t>
      </w:r>
      <w:r w:rsidR="003D7B32" w:rsidRPr="00DC1D2A">
        <w:rPr>
          <w:color w:val="000000"/>
          <w:lang w:val="ro-RO"/>
        </w:rPr>
        <w:t>folosiți</w:t>
      </w:r>
      <w:r w:rsidRPr="00DC1D2A">
        <w:rPr>
          <w:color w:val="000000"/>
          <w:lang w:val="ro-RO"/>
        </w:rPr>
        <w:t xml:space="preserve"> in amenajarea traseului;</w:t>
      </w:r>
    </w:p>
    <w:p w14:paraId="575346FB" w14:textId="77777777" w:rsidR="00E15049" w:rsidRPr="00DC1D2A" w:rsidRDefault="00E15049" w:rsidP="00801456">
      <w:pPr>
        <w:numPr>
          <w:ilvl w:val="0"/>
          <w:numId w:val="4"/>
        </w:num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>va monta căsuțe pentru păsărele;</w:t>
      </w:r>
    </w:p>
    <w:p w14:paraId="30D6F37C" w14:textId="77777777" w:rsidR="00E15049" w:rsidRPr="00DC1D2A" w:rsidRDefault="00E15049" w:rsidP="00801456">
      <w:pPr>
        <w:numPr>
          <w:ilvl w:val="0"/>
          <w:numId w:val="4"/>
        </w:numPr>
        <w:jc w:val="both"/>
        <w:rPr>
          <w:bCs/>
          <w:color w:val="000000"/>
          <w:lang w:val="ro-RO"/>
        </w:rPr>
      </w:pPr>
      <w:r w:rsidRPr="00DC1D2A">
        <w:rPr>
          <w:bCs/>
          <w:color w:val="000000"/>
          <w:lang w:val="ro-RO"/>
        </w:rPr>
        <w:t>va acorda sprijinul pentru siguranța desfășurării evenimentelor prin prezența Poliției Locale;</w:t>
      </w:r>
    </w:p>
    <w:p w14:paraId="4147AFE4" w14:textId="77777777" w:rsidR="00E15049" w:rsidRPr="00DC1D2A" w:rsidRDefault="00E15049" w:rsidP="00801456">
      <w:pPr>
        <w:numPr>
          <w:ilvl w:val="0"/>
          <w:numId w:val="4"/>
        </w:num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>va putea, pe parcursul derulării proiectului sau la finalul acestuia, să facă publice</w:t>
      </w:r>
      <w:r w:rsidR="00412C42" w:rsidRPr="00DC1D2A">
        <w:rPr>
          <w:color w:val="000000"/>
          <w:lang w:val="ro-RO"/>
        </w:rPr>
        <w:t>,</w:t>
      </w:r>
      <w:r w:rsidRPr="00DC1D2A">
        <w:rPr>
          <w:color w:val="000000"/>
          <w:lang w:val="ro-RO"/>
        </w:rPr>
        <w:t xml:space="preserve"> în modul în care va considera necesar, obiectivele şi durata proiectului, </w:t>
      </w:r>
      <w:r w:rsidR="00F7280B" w:rsidRPr="00DC1D2A">
        <w:rPr>
          <w:color w:val="000000"/>
          <w:lang w:val="ro-RO"/>
        </w:rPr>
        <w:t>activitățile</w:t>
      </w:r>
      <w:r w:rsidRPr="00DC1D2A">
        <w:rPr>
          <w:color w:val="000000"/>
          <w:lang w:val="ro-RO"/>
        </w:rPr>
        <w:t xml:space="preserve"> efectuate în cadrul proiectului, rezultatele </w:t>
      </w:r>
      <w:r w:rsidR="00F7280B" w:rsidRPr="00DC1D2A">
        <w:rPr>
          <w:color w:val="000000"/>
          <w:lang w:val="ro-RO"/>
        </w:rPr>
        <w:t>obținute</w:t>
      </w:r>
      <w:r w:rsidR="008B28C4" w:rsidRPr="00DC1D2A">
        <w:rPr>
          <w:color w:val="000000"/>
          <w:lang w:val="ro-RO"/>
        </w:rPr>
        <w:t xml:space="preserve">, </w:t>
      </w:r>
      <w:r w:rsidR="00F7280B" w:rsidRPr="00DC1D2A">
        <w:rPr>
          <w:color w:val="000000"/>
          <w:lang w:val="ro-RO"/>
        </w:rPr>
        <w:t>promovând</w:t>
      </w:r>
      <w:r w:rsidR="008B28C4" w:rsidRPr="00DC1D2A">
        <w:rPr>
          <w:color w:val="000000"/>
          <w:lang w:val="ro-RO"/>
        </w:rPr>
        <w:t xml:space="preserve"> proiectul prin elemente vizuale specifice, </w:t>
      </w:r>
      <w:r w:rsidR="00F7280B" w:rsidRPr="00DC1D2A">
        <w:rPr>
          <w:color w:val="000000"/>
          <w:lang w:val="ro-RO"/>
        </w:rPr>
        <w:t>împreuna</w:t>
      </w:r>
      <w:r w:rsidR="008B28C4" w:rsidRPr="00DC1D2A">
        <w:rPr>
          <w:color w:val="000000"/>
          <w:lang w:val="ro-RO"/>
        </w:rPr>
        <w:t xml:space="preserve"> cu partenerul de asociere</w:t>
      </w:r>
      <w:r w:rsidR="00412C42" w:rsidRPr="00DC1D2A">
        <w:rPr>
          <w:color w:val="000000"/>
          <w:lang w:val="ro-RO"/>
        </w:rPr>
        <w:t>,</w:t>
      </w:r>
      <w:r w:rsidR="007004A0" w:rsidRPr="00DC1D2A">
        <w:rPr>
          <w:color w:val="000000"/>
          <w:lang w:val="ro-RO"/>
        </w:rPr>
        <w:t xml:space="preserve"> </w:t>
      </w:r>
      <w:r w:rsidR="00DB0998" w:rsidRPr="00DC1D2A">
        <w:rPr>
          <w:color w:val="000000"/>
          <w:lang w:val="ro-RO"/>
        </w:rPr>
        <w:t xml:space="preserve">Regia Națională a Pădurilor </w:t>
      </w:r>
      <w:r w:rsidR="00DC1D2A" w:rsidRPr="00DC1D2A">
        <w:rPr>
          <w:color w:val="000000"/>
          <w:lang w:val="ro-RO"/>
        </w:rPr>
        <w:t>– Romsilva</w:t>
      </w:r>
      <w:r w:rsidR="008B28C4" w:rsidRPr="00DC1D2A">
        <w:rPr>
          <w:color w:val="000000"/>
          <w:lang w:val="ro-RO"/>
        </w:rPr>
        <w:t>.</w:t>
      </w:r>
    </w:p>
    <w:p w14:paraId="7633A17B" w14:textId="77777777" w:rsidR="00E15049" w:rsidRPr="00DC1D2A" w:rsidRDefault="00E15049" w:rsidP="00DB0998">
      <w:pPr>
        <w:ind w:firstLine="720"/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 xml:space="preserve">Toate intervențiile vor fi </w:t>
      </w:r>
      <w:r w:rsidR="00F7280B" w:rsidRPr="00DC1D2A">
        <w:rPr>
          <w:color w:val="000000"/>
          <w:lang w:val="ro-RO"/>
        </w:rPr>
        <w:t>non invazive</w:t>
      </w:r>
      <w:r w:rsidRPr="00DC1D2A">
        <w:rPr>
          <w:color w:val="000000"/>
          <w:lang w:val="ro-RO"/>
        </w:rPr>
        <w:t>, executate cu materiale ecologice</w:t>
      </w:r>
      <w:r w:rsidR="00DC1D2A" w:rsidRPr="00DC1D2A">
        <w:rPr>
          <w:color w:val="000000"/>
          <w:lang w:val="ro-RO"/>
        </w:rPr>
        <w:t xml:space="preserve"> și vor fi realizate în conformitate cu prevederile Legii nr. 331/2024 privind Codul Silvic, cu modificările și completările ulterioare</w:t>
      </w:r>
      <w:r w:rsidRPr="00DC1D2A">
        <w:rPr>
          <w:color w:val="000000"/>
          <w:lang w:val="ro-RO"/>
        </w:rPr>
        <w:t>;</w:t>
      </w:r>
    </w:p>
    <w:p w14:paraId="35C6DBDA" w14:textId="77777777" w:rsidR="00E15049" w:rsidRPr="00DC1D2A" w:rsidRDefault="00E15049" w:rsidP="00E15049">
      <w:pPr>
        <w:jc w:val="both"/>
        <w:rPr>
          <w:color w:val="000000"/>
          <w:lang w:val="ro-RO"/>
        </w:rPr>
      </w:pPr>
    </w:p>
    <w:p w14:paraId="28ED10E4" w14:textId="77777777" w:rsidR="00E15049" w:rsidRPr="00DC1D2A" w:rsidRDefault="00E15049" w:rsidP="00E15049">
      <w:pPr>
        <w:jc w:val="both"/>
        <w:rPr>
          <w:b/>
          <w:color w:val="000000"/>
          <w:lang w:val="ro-RO"/>
        </w:rPr>
      </w:pPr>
      <w:r w:rsidRPr="00DC1D2A">
        <w:rPr>
          <w:color w:val="000000"/>
          <w:lang w:val="ro-RO"/>
        </w:rPr>
        <w:tab/>
      </w:r>
      <w:r w:rsidRPr="00DC1D2A">
        <w:rPr>
          <w:b/>
          <w:color w:val="000000"/>
          <w:lang w:val="ro-RO"/>
        </w:rPr>
        <w:t xml:space="preserve">Regia Națională a Pădurilor </w:t>
      </w:r>
      <w:r w:rsidR="00DC1D2A" w:rsidRPr="00DC1D2A">
        <w:rPr>
          <w:b/>
          <w:color w:val="000000"/>
          <w:lang w:val="ro-RO"/>
        </w:rPr>
        <w:t>Romsilva</w:t>
      </w:r>
    </w:p>
    <w:p w14:paraId="29ADB460" w14:textId="77777777" w:rsidR="00E15049" w:rsidRPr="00DC1D2A" w:rsidRDefault="00E15049" w:rsidP="00E15049">
      <w:pPr>
        <w:jc w:val="both"/>
        <w:rPr>
          <w:color w:val="000000"/>
          <w:lang w:val="ro-RO"/>
        </w:rPr>
      </w:pPr>
      <w:r w:rsidRPr="00DC1D2A">
        <w:rPr>
          <w:b/>
          <w:color w:val="000000"/>
          <w:lang w:val="ro-RO"/>
        </w:rPr>
        <w:t xml:space="preserve"> </w:t>
      </w:r>
      <w:r w:rsidRPr="00DC1D2A">
        <w:rPr>
          <w:color w:val="000000"/>
          <w:lang w:val="ro-RO"/>
        </w:rPr>
        <w:t xml:space="preserve"> </w:t>
      </w:r>
    </w:p>
    <w:p w14:paraId="0E20FF49" w14:textId="77777777" w:rsidR="00C84AAA" w:rsidRPr="00C84AAA" w:rsidRDefault="00C84AAA" w:rsidP="00801456">
      <w:pPr>
        <w:numPr>
          <w:ilvl w:val="0"/>
          <w:numId w:val="6"/>
        </w:numPr>
        <w:jc w:val="both"/>
        <w:rPr>
          <w:color w:val="000000"/>
          <w:lang w:val="ro-RO"/>
        </w:rPr>
      </w:pPr>
      <w:proofErr w:type="spellStart"/>
      <w:r w:rsidRPr="00C84AAA">
        <w:rPr>
          <w:color w:val="000000"/>
        </w:rPr>
        <w:t>va</w:t>
      </w:r>
      <w:proofErr w:type="spellEnd"/>
      <w:r w:rsidRPr="00C84AAA">
        <w:rPr>
          <w:color w:val="000000"/>
        </w:rPr>
        <w:t xml:space="preserve"> </w:t>
      </w:r>
      <w:proofErr w:type="spellStart"/>
      <w:r w:rsidRPr="00C84AAA">
        <w:rPr>
          <w:color w:val="000000"/>
        </w:rPr>
        <w:t>permite</w:t>
      </w:r>
      <w:proofErr w:type="spellEnd"/>
      <w:r w:rsidRPr="00C84AAA">
        <w:rPr>
          <w:color w:val="000000"/>
        </w:rPr>
        <w:t xml:space="preserve"> </w:t>
      </w:r>
      <w:proofErr w:type="spellStart"/>
      <w:r w:rsidRPr="00C84AAA">
        <w:rPr>
          <w:color w:val="000000"/>
        </w:rPr>
        <w:t>implementarea</w:t>
      </w:r>
      <w:proofErr w:type="spellEnd"/>
      <w:r w:rsidRPr="00C84AAA">
        <w:rPr>
          <w:color w:val="000000"/>
        </w:rPr>
        <w:t xml:space="preserve"> </w:t>
      </w:r>
      <w:proofErr w:type="spellStart"/>
      <w:r w:rsidRPr="00C84AAA">
        <w:rPr>
          <w:color w:val="000000"/>
        </w:rPr>
        <w:t>proiectului</w:t>
      </w:r>
      <w:proofErr w:type="spellEnd"/>
      <w:r w:rsidRPr="00C84AAA">
        <w:rPr>
          <w:color w:val="000000"/>
        </w:rPr>
        <w:t xml:space="preserve"> cu </w:t>
      </w:r>
      <w:proofErr w:type="spellStart"/>
      <w:r w:rsidRPr="00C84AAA">
        <w:rPr>
          <w:color w:val="000000"/>
        </w:rPr>
        <w:t>amenajări</w:t>
      </w:r>
      <w:proofErr w:type="spellEnd"/>
      <w:r w:rsidRPr="00C84AAA">
        <w:rPr>
          <w:color w:val="000000"/>
        </w:rPr>
        <w:t xml:space="preserve"> </w:t>
      </w:r>
      <w:proofErr w:type="spellStart"/>
      <w:r w:rsidRPr="00C84AAA">
        <w:rPr>
          <w:color w:val="000000"/>
        </w:rPr>
        <w:t>specifice</w:t>
      </w:r>
      <w:proofErr w:type="spellEnd"/>
      <w:r w:rsidRPr="00C84AAA">
        <w:rPr>
          <w:color w:val="000000"/>
        </w:rPr>
        <w:t xml:space="preserve"> </w:t>
      </w:r>
      <w:proofErr w:type="spellStart"/>
      <w:r w:rsidRPr="00C84AAA">
        <w:rPr>
          <w:color w:val="000000"/>
        </w:rPr>
        <w:t>destinației</w:t>
      </w:r>
      <w:proofErr w:type="spellEnd"/>
      <w:r w:rsidRPr="00C84AAA">
        <w:rPr>
          <w:color w:val="000000"/>
        </w:rPr>
        <w:t xml:space="preserve"> </w:t>
      </w:r>
      <w:proofErr w:type="spellStart"/>
      <w:r w:rsidRPr="00C84AAA">
        <w:rPr>
          <w:color w:val="000000"/>
        </w:rPr>
        <w:t>terenului</w:t>
      </w:r>
      <w:proofErr w:type="spellEnd"/>
      <w:r w:rsidRPr="00C84AAA">
        <w:rPr>
          <w:color w:val="000000"/>
        </w:rPr>
        <w:t xml:space="preserve"> (</w:t>
      </w:r>
      <w:proofErr w:type="spellStart"/>
      <w:r w:rsidRPr="00C84AAA">
        <w:rPr>
          <w:color w:val="000000"/>
        </w:rPr>
        <w:t>pădure</w:t>
      </w:r>
      <w:proofErr w:type="spellEnd"/>
      <w:r w:rsidRPr="00C84AAA">
        <w:rPr>
          <w:color w:val="000000"/>
        </w:rPr>
        <w:t xml:space="preserve">-parc) de </w:t>
      </w:r>
      <w:proofErr w:type="spellStart"/>
      <w:r w:rsidRPr="00C84AAA">
        <w:rPr>
          <w:color w:val="000000"/>
        </w:rPr>
        <w:t>către</w:t>
      </w:r>
      <w:proofErr w:type="spellEnd"/>
      <w:r w:rsidRPr="00C84AAA">
        <w:rPr>
          <w:color w:val="000000"/>
        </w:rPr>
        <w:t xml:space="preserve"> </w:t>
      </w:r>
      <w:proofErr w:type="spellStart"/>
      <w:r w:rsidRPr="00C84AAA">
        <w:rPr>
          <w:color w:val="000000"/>
        </w:rPr>
        <w:t>Municipiul</w:t>
      </w:r>
      <w:proofErr w:type="spellEnd"/>
      <w:r w:rsidRPr="00C84AAA">
        <w:rPr>
          <w:color w:val="000000"/>
        </w:rPr>
        <w:t xml:space="preserve"> </w:t>
      </w:r>
      <w:proofErr w:type="spellStart"/>
      <w:r w:rsidRPr="00C84AAA">
        <w:rPr>
          <w:color w:val="000000"/>
        </w:rPr>
        <w:t>Timișoara</w:t>
      </w:r>
      <w:proofErr w:type="spellEnd"/>
      <w:r w:rsidRPr="00C84AAA">
        <w:rPr>
          <w:color w:val="000000"/>
        </w:rPr>
        <w:t xml:space="preserve">, conform </w:t>
      </w:r>
      <w:proofErr w:type="spellStart"/>
      <w:r w:rsidRPr="00C84AAA">
        <w:rPr>
          <w:color w:val="000000"/>
        </w:rPr>
        <w:t>avizului</w:t>
      </w:r>
      <w:proofErr w:type="spellEnd"/>
      <w:r w:rsidRPr="00C84AAA">
        <w:rPr>
          <w:color w:val="000000"/>
        </w:rPr>
        <w:t xml:space="preserve"> </w:t>
      </w:r>
      <w:r w:rsidRPr="00286E16">
        <w:rPr>
          <w:color w:val="000000"/>
        </w:rPr>
        <w:t xml:space="preserve">R.N.P. </w:t>
      </w:r>
      <w:proofErr w:type="spellStart"/>
      <w:r w:rsidRPr="00286E16">
        <w:rPr>
          <w:color w:val="000000"/>
        </w:rPr>
        <w:t>Romsilva</w:t>
      </w:r>
      <w:proofErr w:type="spellEnd"/>
      <w:r w:rsidRPr="00286E16">
        <w:rPr>
          <w:color w:val="000000"/>
        </w:rPr>
        <w:t xml:space="preserve"> nr. 544/09.09.2020</w:t>
      </w:r>
      <w:r w:rsidRPr="00C84AAA">
        <w:rPr>
          <w:color w:val="000000"/>
        </w:rPr>
        <w:t xml:space="preserve">. </w:t>
      </w:r>
      <w:proofErr w:type="spellStart"/>
      <w:r w:rsidRPr="00C84AAA">
        <w:rPr>
          <w:color w:val="000000"/>
        </w:rPr>
        <w:t>incluzând</w:t>
      </w:r>
      <w:proofErr w:type="spellEnd"/>
      <w:r w:rsidRPr="00C84AAA">
        <w:rPr>
          <w:color w:val="000000"/>
        </w:rPr>
        <w:t xml:space="preserve"> </w:t>
      </w:r>
      <w:proofErr w:type="spellStart"/>
      <w:r w:rsidRPr="00C84AAA">
        <w:rPr>
          <w:color w:val="000000"/>
        </w:rPr>
        <w:t>și</w:t>
      </w:r>
      <w:proofErr w:type="spellEnd"/>
      <w:r w:rsidRPr="00C84AAA">
        <w:rPr>
          <w:color w:val="000000"/>
        </w:rPr>
        <w:t xml:space="preserve"> </w:t>
      </w:r>
      <w:proofErr w:type="spellStart"/>
      <w:r w:rsidRPr="00C84AAA">
        <w:rPr>
          <w:color w:val="000000"/>
        </w:rPr>
        <w:t>suprafața</w:t>
      </w:r>
      <w:proofErr w:type="spellEnd"/>
      <w:r w:rsidRPr="00C84AAA">
        <w:rPr>
          <w:color w:val="000000"/>
        </w:rPr>
        <w:t xml:space="preserve"> de 607.377 </w:t>
      </w:r>
      <w:proofErr w:type="spellStart"/>
      <w:r w:rsidRPr="00C84AAA">
        <w:rPr>
          <w:color w:val="000000"/>
        </w:rPr>
        <w:t>mp</w:t>
      </w:r>
      <w:proofErr w:type="spellEnd"/>
      <w:r w:rsidRPr="00C84AAA">
        <w:rPr>
          <w:color w:val="000000"/>
        </w:rPr>
        <w:t xml:space="preserve"> (</w:t>
      </w:r>
      <w:proofErr w:type="spellStart"/>
      <w:r w:rsidRPr="00C84AAA">
        <w:rPr>
          <w:color w:val="000000"/>
        </w:rPr>
        <w:t>unitățile</w:t>
      </w:r>
      <w:proofErr w:type="spellEnd"/>
      <w:r w:rsidRPr="00C84AAA">
        <w:rPr>
          <w:color w:val="000000"/>
        </w:rPr>
        <w:t xml:space="preserve"> </w:t>
      </w:r>
      <w:proofErr w:type="spellStart"/>
      <w:r w:rsidRPr="00C84AAA">
        <w:rPr>
          <w:color w:val="000000"/>
        </w:rPr>
        <w:t>amenajistice</w:t>
      </w:r>
      <w:proofErr w:type="spellEnd"/>
      <w:r w:rsidRPr="00C84AAA">
        <w:rPr>
          <w:color w:val="000000"/>
        </w:rPr>
        <w:t xml:space="preserve">: 6V, 14V, 27V, 35V, 37V, 38V, 45R, 46R1, 46R2, 51T, 52R, 58R, 59R1, 59R2, 60L1, 60L2, 60R, 61L, 62L, 63L, 64L, 66R, 67L, 68L, 69L, 70L, 70R, 71L, 72L </w:t>
      </w:r>
      <w:proofErr w:type="spellStart"/>
      <w:r w:rsidRPr="00C84AAA">
        <w:rPr>
          <w:color w:val="000000"/>
        </w:rPr>
        <w:t>și</w:t>
      </w:r>
      <w:proofErr w:type="spellEnd"/>
      <w:r w:rsidRPr="00C84AAA">
        <w:rPr>
          <w:color w:val="000000"/>
        </w:rPr>
        <w:t xml:space="preserve"> 73L din </w:t>
      </w:r>
      <w:proofErr w:type="spellStart"/>
      <w:r w:rsidRPr="00C84AAA">
        <w:rPr>
          <w:color w:val="000000"/>
        </w:rPr>
        <w:t>cadrul</w:t>
      </w:r>
      <w:proofErr w:type="spellEnd"/>
      <w:r w:rsidRPr="00C84AAA">
        <w:rPr>
          <w:color w:val="000000"/>
        </w:rPr>
        <w:t xml:space="preserve"> U.P. VIII </w:t>
      </w:r>
      <w:proofErr w:type="spellStart"/>
      <w:r w:rsidRPr="00C84AAA">
        <w:rPr>
          <w:color w:val="000000"/>
        </w:rPr>
        <w:t>Pădurea</w:t>
      </w:r>
      <w:proofErr w:type="spellEnd"/>
      <w:r w:rsidRPr="00C84AAA">
        <w:rPr>
          <w:color w:val="000000"/>
        </w:rPr>
        <w:t xml:space="preserve"> Verde, </w:t>
      </w:r>
      <w:proofErr w:type="spellStart"/>
      <w:r w:rsidRPr="00C84AAA">
        <w:rPr>
          <w:color w:val="000000"/>
        </w:rPr>
        <w:t>Ocolul</w:t>
      </w:r>
      <w:proofErr w:type="spellEnd"/>
      <w:r w:rsidRPr="00C84AAA">
        <w:rPr>
          <w:color w:val="000000"/>
        </w:rPr>
        <w:t xml:space="preserve"> Silvic </w:t>
      </w:r>
      <w:proofErr w:type="spellStart"/>
      <w:r w:rsidRPr="00C84AAA">
        <w:rPr>
          <w:color w:val="000000"/>
        </w:rPr>
        <w:t>Timișoara</w:t>
      </w:r>
      <w:proofErr w:type="spellEnd"/>
      <w:r w:rsidRPr="00C84AAA">
        <w:rPr>
          <w:color w:val="000000"/>
        </w:rPr>
        <w:t xml:space="preserve">) </w:t>
      </w:r>
      <w:proofErr w:type="spellStart"/>
      <w:r w:rsidRPr="00C84AAA">
        <w:rPr>
          <w:color w:val="000000"/>
        </w:rPr>
        <w:t>fără</w:t>
      </w:r>
      <w:proofErr w:type="spellEnd"/>
      <w:r w:rsidRPr="00C84AAA">
        <w:rPr>
          <w:color w:val="000000"/>
        </w:rPr>
        <w:t xml:space="preserve"> a </w:t>
      </w:r>
      <w:proofErr w:type="spellStart"/>
      <w:r w:rsidRPr="00C84AAA">
        <w:rPr>
          <w:color w:val="000000"/>
        </w:rPr>
        <w:t>percepe</w:t>
      </w:r>
      <w:proofErr w:type="spellEnd"/>
      <w:r w:rsidRPr="00C84AAA">
        <w:rPr>
          <w:color w:val="000000"/>
        </w:rPr>
        <w:t xml:space="preserve"> </w:t>
      </w:r>
      <w:proofErr w:type="spellStart"/>
      <w:r w:rsidRPr="00C84AAA">
        <w:rPr>
          <w:color w:val="000000"/>
        </w:rPr>
        <w:t>vreo</w:t>
      </w:r>
      <w:proofErr w:type="spellEnd"/>
      <w:r w:rsidRPr="00C84AAA">
        <w:rPr>
          <w:color w:val="000000"/>
        </w:rPr>
        <w:t xml:space="preserve"> taxa </w:t>
      </w:r>
      <w:proofErr w:type="spellStart"/>
      <w:r w:rsidRPr="00C84AAA">
        <w:rPr>
          <w:color w:val="000000"/>
        </w:rPr>
        <w:t>sau</w:t>
      </w:r>
      <w:proofErr w:type="spellEnd"/>
      <w:r w:rsidRPr="00C84AAA">
        <w:rPr>
          <w:color w:val="000000"/>
        </w:rPr>
        <w:t xml:space="preserve"> </w:t>
      </w:r>
      <w:proofErr w:type="spellStart"/>
      <w:r w:rsidRPr="00C84AAA">
        <w:rPr>
          <w:color w:val="000000"/>
        </w:rPr>
        <w:t>tarif</w:t>
      </w:r>
      <w:proofErr w:type="spellEnd"/>
      <w:r w:rsidRPr="00C84AAA">
        <w:rPr>
          <w:color w:val="000000"/>
        </w:rPr>
        <w:t>;</w:t>
      </w:r>
    </w:p>
    <w:p w14:paraId="3F5B7F43" w14:textId="78847F9F" w:rsidR="00E15049" w:rsidRPr="00DC1D2A" w:rsidRDefault="00DF4B2D" w:rsidP="00801456">
      <w:pPr>
        <w:numPr>
          <w:ilvl w:val="0"/>
          <w:numId w:val="6"/>
        </w:num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>va asigura intervenția asupra arboretelor din zonă în conformitate cu prevederile amenajamentului silvic;</w:t>
      </w:r>
    </w:p>
    <w:p w14:paraId="342DF38C" w14:textId="77777777" w:rsidR="00E15049" w:rsidRPr="00DC1D2A" w:rsidRDefault="00E15049" w:rsidP="00801456">
      <w:pPr>
        <w:numPr>
          <w:ilvl w:val="0"/>
          <w:numId w:val="6"/>
        </w:num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>va promova, în calitate de administrator a</w:t>
      </w:r>
      <w:r w:rsidR="00AF356F" w:rsidRPr="00DC1D2A">
        <w:rPr>
          <w:color w:val="000000"/>
          <w:lang w:val="ro-RO"/>
        </w:rPr>
        <w:t>l</w:t>
      </w:r>
      <w:r w:rsidRPr="00DC1D2A">
        <w:rPr>
          <w:color w:val="000000"/>
          <w:lang w:val="ro-RO"/>
        </w:rPr>
        <w:t xml:space="preserve"> pădurilor statului, menținerea și valorificarea capitalului natural, turistic, educativ, conservativ, recreativ și social, pe care îl are </w:t>
      </w:r>
      <w:r w:rsidR="007004A0" w:rsidRPr="00DC1D2A">
        <w:rPr>
          <w:color w:val="000000"/>
          <w:lang w:val="ro-RO"/>
        </w:rPr>
        <w:t>Pădurea Verde</w:t>
      </w:r>
      <w:r w:rsidR="008B28C4" w:rsidRPr="00DC1D2A">
        <w:rPr>
          <w:color w:val="000000"/>
          <w:lang w:val="ro-RO"/>
        </w:rPr>
        <w:t xml:space="preserve"> si va promova proiectul prin elemente vizuale specifice, </w:t>
      </w:r>
      <w:r w:rsidR="007004A0" w:rsidRPr="00DC1D2A">
        <w:rPr>
          <w:color w:val="000000"/>
          <w:lang w:val="ro-RO"/>
        </w:rPr>
        <w:t>împreuna</w:t>
      </w:r>
      <w:r w:rsidR="008B28C4" w:rsidRPr="00DC1D2A">
        <w:rPr>
          <w:color w:val="000000"/>
          <w:lang w:val="ro-RO"/>
        </w:rPr>
        <w:t xml:space="preserve"> cu partenerul de asociere</w:t>
      </w:r>
      <w:r w:rsidR="00AF356F" w:rsidRPr="00DC1D2A">
        <w:rPr>
          <w:color w:val="000000"/>
          <w:lang w:val="ro-RO"/>
        </w:rPr>
        <w:t>,</w:t>
      </w:r>
      <w:r w:rsidR="007004A0" w:rsidRPr="00DC1D2A">
        <w:rPr>
          <w:color w:val="000000"/>
          <w:lang w:val="ro-RO"/>
        </w:rPr>
        <w:t xml:space="preserve"> </w:t>
      </w:r>
      <w:r w:rsidR="006F14BB" w:rsidRPr="00DC1D2A">
        <w:rPr>
          <w:color w:val="000000"/>
          <w:lang w:val="ro-RO"/>
        </w:rPr>
        <w:t>Municipiul</w:t>
      </w:r>
      <w:r w:rsidR="007004A0" w:rsidRPr="00DC1D2A">
        <w:rPr>
          <w:color w:val="000000"/>
          <w:lang w:val="ro-RO"/>
        </w:rPr>
        <w:t xml:space="preserve"> Timișoara</w:t>
      </w:r>
      <w:r w:rsidR="008B28C4" w:rsidRPr="00DC1D2A">
        <w:rPr>
          <w:color w:val="000000"/>
          <w:lang w:val="ro-RO"/>
        </w:rPr>
        <w:t>.</w:t>
      </w:r>
    </w:p>
    <w:p w14:paraId="61E52344" w14:textId="77777777" w:rsidR="00E15049" w:rsidRPr="00DC1D2A" w:rsidRDefault="00E15049" w:rsidP="00E15049">
      <w:pPr>
        <w:jc w:val="both"/>
        <w:rPr>
          <w:color w:val="000000"/>
          <w:lang w:val="ro-RO"/>
        </w:rPr>
      </w:pPr>
    </w:p>
    <w:p w14:paraId="2E86C6A3" w14:textId="77777777" w:rsidR="00E15049" w:rsidRPr="00DC1D2A" w:rsidRDefault="00E15049" w:rsidP="00E15049">
      <w:pPr>
        <w:jc w:val="both"/>
        <w:rPr>
          <w:b/>
          <w:bCs/>
          <w:color w:val="000000"/>
          <w:lang w:val="ro-RO"/>
        </w:rPr>
      </w:pPr>
      <w:r w:rsidRPr="00DC1D2A">
        <w:rPr>
          <w:b/>
          <w:bCs/>
          <w:color w:val="000000"/>
          <w:lang w:val="ro-RO"/>
        </w:rPr>
        <w:t>Articolul 7. APLICAREA ASOCIERII</w:t>
      </w:r>
    </w:p>
    <w:p w14:paraId="037F3A61" w14:textId="77777777" w:rsidR="00E15049" w:rsidRPr="00DC1D2A" w:rsidRDefault="00E15049" w:rsidP="00E15049">
      <w:pPr>
        <w:jc w:val="both"/>
        <w:rPr>
          <w:color w:val="000000"/>
          <w:lang w:val="ro-RO"/>
        </w:rPr>
      </w:pPr>
    </w:p>
    <w:p w14:paraId="42EF4293" w14:textId="77777777" w:rsidR="006F14BB" w:rsidRPr="00DC1D2A" w:rsidRDefault="00E15049" w:rsidP="00E15049">
      <w:p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ab/>
        <w:t xml:space="preserve">Prezentul Acord de asociere se aplică începând cu dată semnării. </w:t>
      </w:r>
    </w:p>
    <w:p w14:paraId="6FD9E91A" w14:textId="77777777" w:rsidR="00E15049" w:rsidRPr="00DC1D2A" w:rsidRDefault="00E15049" w:rsidP="006F14BB">
      <w:pPr>
        <w:ind w:firstLine="720"/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 xml:space="preserve">Prezentul Acord de asociere nu exclude alte forme de cooperare, încheiate în </w:t>
      </w:r>
      <w:r w:rsidR="007004A0" w:rsidRPr="00DC1D2A">
        <w:rPr>
          <w:color w:val="000000"/>
          <w:lang w:val="ro-RO"/>
        </w:rPr>
        <w:t>condițiile</w:t>
      </w:r>
      <w:r w:rsidRPr="00DC1D2A">
        <w:rPr>
          <w:color w:val="000000"/>
          <w:lang w:val="ro-RO"/>
        </w:rPr>
        <w:t xml:space="preserve"> legii.</w:t>
      </w:r>
    </w:p>
    <w:p w14:paraId="15D07346" w14:textId="77777777" w:rsidR="00E15049" w:rsidRPr="00DC1D2A" w:rsidRDefault="00E15049" w:rsidP="00E15049">
      <w:pPr>
        <w:jc w:val="both"/>
        <w:rPr>
          <w:color w:val="000000"/>
          <w:lang w:val="ro-RO"/>
        </w:rPr>
      </w:pPr>
    </w:p>
    <w:p w14:paraId="78E2FC66" w14:textId="77777777" w:rsidR="00E15049" w:rsidRPr="00DC1D2A" w:rsidRDefault="00E15049" w:rsidP="00E15049">
      <w:pPr>
        <w:jc w:val="both"/>
        <w:rPr>
          <w:b/>
          <w:bCs/>
          <w:color w:val="000000"/>
          <w:lang w:val="ro-RO"/>
        </w:rPr>
      </w:pPr>
      <w:r w:rsidRPr="00DC1D2A">
        <w:rPr>
          <w:b/>
          <w:bCs/>
          <w:color w:val="000000"/>
          <w:lang w:val="ro-RO"/>
        </w:rPr>
        <w:t xml:space="preserve">Articolul 8. ÎNCETAREA </w:t>
      </w:r>
      <w:r w:rsidR="006F14BB" w:rsidRPr="00DC1D2A">
        <w:rPr>
          <w:b/>
          <w:bCs/>
          <w:color w:val="000000"/>
          <w:lang w:val="ro-RO"/>
        </w:rPr>
        <w:t>ACORDULUI</w:t>
      </w:r>
    </w:p>
    <w:p w14:paraId="36F9C932" w14:textId="77777777" w:rsidR="00E15049" w:rsidRPr="00DC1D2A" w:rsidRDefault="00E15049" w:rsidP="00E15049">
      <w:pPr>
        <w:jc w:val="both"/>
        <w:rPr>
          <w:color w:val="000000"/>
          <w:lang w:val="ro-RO"/>
        </w:rPr>
      </w:pPr>
    </w:p>
    <w:p w14:paraId="27A84B9F" w14:textId="77777777" w:rsidR="00E15049" w:rsidRPr="00DC1D2A" w:rsidRDefault="00E15049" w:rsidP="00E15049">
      <w:p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ab/>
        <w:t xml:space="preserve">Prezentul Acord de asociere încetează în următoarele </w:t>
      </w:r>
      <w:r w:rsidR="003D7B32" w:rsidRPr="00DC1D2A">
        <w:rPr>
          <w:color w:val="000000"/>
          <w:lang w:val="ro-RO"/>
        </w:rPr>
        <w:t>situații</w:t>
      </w:r>
      <w:r w:rsidRPr="00DC1D2A">
        <w:rPr>
          <w:color w:val="000000"/>
          <w:lang w:val="ro-RO"/>
        </w:rPr>
        <w:t>:</w:t>
      </w:r>
    </w:p>
    <w:p w14:paraId="7E69DF09" w14:textId="77777777" w:rsidR="00E15049" w:rsidRPr="00DC1D2A" w:rsidRDefault="00E15049" w:rsidP="00E15049">
      <w:pPr>
        <w:numPr>
          <w:ilvl w:val="0"/>
          <w:numId w:val="2"/>
        </w:num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 xml:space="preserve">la expirarea duratei de valabilitate asocierii, dacă </w:t>
      </w:r>
      <w:r w:rsidR="007004A0" w:rsidRPr="00DC1D2A">
        <w:rPr>
          <w:color w:val="000000"/>
          <w:lang w:val="ro-RO"/>
        </w:rPr>
        <w:t>pârțile</w:t>
      </w:r>
      <w:r w:rsidRPr="00DC1D2A">
        <w:rPr>
          <w:color w:val="000000"/>
          <w:lang w:val="ro-RO"/>
        </w:rPr>
        <w:t xml:space="preserve"> nu convin altfel; </w:t>
      </w:r>
    </w:p>
    <w:p w14:paraId="3E9E5907" w14:textId="77777777" w:rsidR="00E15049" w:rsidRPr="00DC1D2A" w:rsidRDefault="00E15049" w:rsidP="00E15049">
      <w:pPr>
        <w:numPr>
          <w:ilvl w:val="0"/>
          <w:numId w:val="2"/>
        </w:num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 xml:space="preserve">prin acordul scris în acest sens al ambelor </w:t>
      </w:r>
      <w:r w:rsidR="007004A0" w:rsidRPr="00DC1D2A">
        <w:rPr>
          <w:color w:val="000000"/>
          <w:lang w:val="ro-RO"/>
        </w:rPr>
        <w:t>părți</w:t>
      </w:r>
      <w:r w:rsidRPr="00DC1D2A">
        <w:rPr>
          <w:color w:val="000000"/>
          <w:lang w:val="ro-RO"/>
        </w:rPr>
        <w:t>;</w:t>
      </w:r>
    </w:p>
    <w:p w14:paraId="5BCA25A7" w14:textId="77777777" w:rsidR="00E15049" w:rsidRPr="00DC1D2A" w:rsidRDefault="00E15049" w:rsidP="00E15049">
      <w:pPr>
        <w:numPr>
          <w:ilvl w:val="0"/>
          <w:numId w:val="2"/>
        </w:num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 xml:space="preserve">prin </w:t>
      </w:r>
      <w:r w:rsidR="007004A0" w:rsidRPr="00DC1D2A">
        <w:rPr>
          <w:color w:val="000000"/>
          <w:lang w:val="ro-RO"/>
        </w:rPr>
        <w:t>denunțare</w:t>
      </w:r>
      <w:r w:rsidRPr="00DC1D2A">
        <w:rPr>
          <w:color w:val="000000"/>
          <w:lang w:val="ro-RO"/>
        </w:rPr>
        <w:t xml:space="preserve"> unilaterală.</w:t>
      </w:r>
    </w:p>
    <w:p w14:paraId="751355C6" w14:textId="77777777" w:rsidR="00E15049" w:rsidRPr="00DC1D2A" w:rsidRDefault="00E15049" w:rsidP="00E15049">
      <w:pPr>
        <w:jc w:val="both"/>
        <w:rPr>
          <w:color w:val="000000"/>
          <w:lang w:val="ro-RO"/>
        </w:rPr>
      </w:pPr>
    </w:p>
    <w:p w14:paraId="01CE9288" w14:textId="77777777" w:rsidR="00E15049" w:rsidRPr="00DC1D2A" w:rsidRDefault="00E15049" w:rsidP="00E15049">
      <w:p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ab/>
        <w:t xml:space="preserve">Oricare din </w:t>
      </w:r>
      <w:r w:rsidR="007004A0" w:rsidRPr="00DC1D2A">
        <w:rPr>
          <w:color w:val="000000"/>
          <w:lang w:val="ro-RO"/>
        </w:rPr>
        <w:t>părți</w:t>
      </w:r>
      <w:r w:rsidRPr="00DC1D2A">
        <w:rPr>
          <w:color w:val="000000"/>
          <w:lang w:val="ro-RO"/>
        </w:rPr>
        <w:t xml:space="preserve"> poate </w:t>
      </w:r>
      <w:r w:rsidR="007004A0" w:rsidRPr="00DC1D2A">
        <w:rPr>
          <w:color w:val="000000"/>
          <w:lang w:val="ro-RO"/>
        </w:rPr>
        <w:t>denunța</w:t>
      </w:r>
      <w:r w:rsidRPr="00DC1D2A">
        <w:rPr>
          <w:color w:val="000000"/>
          <w:lang w:val="ro-RO"/>
        </w:rPr>
        <w:t xml:space="preserve"> unilateral prezentul Acord de asociere, cu </w:t>
      </w:r>
      <w:r w:rsidR="00A75AAA" w:rsidRPr="00DC1D2A">
        <w:rPr>
          <w:color w:val="000000"/>
          <w:lang w:val="ro-RO"/>
        </w:rPr>
        <w:t>o notificare</w:t>
      </w:r>
      <w:r w:rsidRPr="00DC1D2A">
        <w:rPr>
          <w:color w:val="000000"/>
          <w:lang w:val="ro-RO"/>
        </w:rPr>
        <w:t xml:space="preserve"> prealabil</w:t>
      </w:r>
      <w:r w:rsidR="00A75AAA" w:rsidRPr="00DC1D2A">
        <w:rPr>
          <w:color w:val="000000"/>
          <w:lang w:val="ro-RO"/>
        </w:rPr>
        <w:t>ă</w:t>
      </w:r>
      <w:r w:rsidRPr="00DC1D2A">
        <w:rPr>
          <w:color w:val="000000"/>
          <w:lang w:val="ro-RO"/>
        </w:rPr>
        <w:t xml:space="preserve"> de 30 zile.</w:t>
      </w:r>
    </w:p>
    <w:p w14:paraId="6CD819C9" w14:textId="77777777" w:rsidR="00E15049" w:rsidRPr="00DC1D2A" w:rsidRDefault="00095B59" w:rsidP="00E15049">
      <w:p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ab/>
        <w:t>Încetarea în orice mod a Acordului nu produce efecte asupra obligațiilor deja executate.</w:t>
      </w:r>
    </w:p>
    <w:p w14:paraId="47AB7A55" w14:textId="77777777" w:rsidR="00291682" w:rsidRDefault="00291682" w:rsidP="00E15049">
      <w:pPr>
        <w:jc w:val="both"/>
        <w:rPr>
          <w:color w:val="000000"/>
          <w:lang w:val="ro-RO"/>
        </w:rPr>
      </w:pPr>
    </w:p>
    <w:p w14:paraId="05CE6863" w14:textId="77777777" w:rsidR="00E22832" w:rsidRDefault="00E22832" w:rsidP="00E15049">
      <w:pPr>
        <w:jc w:val="both"/>
        <w:rPr>
          <w:color w:val="000000"/>
          <w:lang w:val="ro-RO"/>
        </w:rPr>
      </w:pPr>
    </w:p>
    <w:p w14:paraId="1631F7DF" w14:textId="77777777" w:rsidR="00E22832" w:rsidRDefault="00E22832" w:rsidP="00E15049">
      <w:pPr>
        <w:jc w:val="both"/>
        <w:rPr>
          <w:color w:val="000000"/>
          <w:lang w:val="ro-RO"/>
        </w:rPr>
      </w:pPr>
    </w:p>
    <w:p w14:paraId="6BF60D13" w14:textId="77777777" w:rsidR="00E22832" w:rsidRDefault="00E22832" w:rsidP="00E15049">
      <w:pPr>
        <w:jc w:val="both"/>
        <w:rPr>
          <w:color w:val="000000"/>
          <w:lang w:val="ro-RO"/>
        </w:rPr>
      </w:pPr>
    </w:p>
    <w:p w14:paraId="63C181CE" w14:textId="77777777" w:rsidR="00E22832" w:rsidRDefault="00E22832" w:rsidP="00E15049">
      <w:pPr>
        <w:jc w:val="both"/>
        <w:rPr>
          <w:b/>
          <w:bCs/>
          <w:color w:val="000000"/>
          <w:lang w:val="ro-RO"/>
        </w:rPr>
      </w:pPr>
    </w:p>
    <w:p w14:paraId="74613D1E" w14:textId="6C77B6C4" w:rsidR="00E15049" w:rsidRPr="00DC1D2A" w:rsidRDefault="00E15049" w:rsidP="00E15049">
      <w:pPr>
        <w:jc w:val="both"/>
        <w:rPr>
          <w:b/>
          <w:bCs/>
          <w:color w:val="000000"/>
          <w:lang w:val="ro-RO"/>
        </w:rPr>
      </w:pPr>
      <w:r w:rsidRPr="00DC1D2A">
        <w:rPr>
          <w:b/>
          <w:bCs/>
          <w:color w:val="000000"/>
          <w:lang w:val="ro-RO"/>
        </w:rPr>
        <w:lastRenderedPageBreak/>
        <w:t>Articolul 9. NOTIFICĂRI</w:t>
      </w:r>
    </w:p>
    <w:p w14:paraId="51729F55" w14:textId="77777777" w:rsidR="00E15049" w:rsidRPr="00DC1D2A" w:rsidRDefault="00E15049" w:rsidP="00E15049">
      <w:pPr>
        <w:jc w:val="both"/>
        <w:rPr>
          <w:color w:val="000000"/>
          <w:lang w:val="ro-RO"/>
        </w:rPr>
      </w:pPr>
    </w:p>
    <w:p w14:paraId="35576E66" w14:textId="77777777" w:rsidR="00E15049" w:rsidRPr="00DC1D2A" w:rsidRDefault="00E15049" w:rsidP="00E15049">
      <w:p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ab/>
        <w:t xml:space="preserve">Comunicările dintre </w:t>
      </w:r>
      <w:r w:rsidR="007004A0" w:rsidRPr="00DC1D2A">
        <w:rPr>
          <w:color w:val="000000"/>
          <w:lang w:val="ro-RO"/>
        </w:rPr>
        <w:t>părțile</w:t>
      </w:r>
      <w:r w:rsidRPr="00DC1D2A">
        <w:rPr>
          <w:color w:val="000000"/>
          <w:lang w:val="ro-RO"/>
        </w:rPr>
        <w:t xml:space="preserve"> prezentului Acord de asociere se vor face la sediul prevăzut în partea introductivă a prezentului act.</w:t>
      </w:r>
    </w:p>
    <w:p w14:paraId="763315D2" w14:textId="77777777" w:rsidR="00E15049" w:rsidRPr="00DC1D2A" w:rsidRDefault="00E15049" w:rsidP="00E15049">
      <w:p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ab/>
      </w:r>
    </w:p>
    <w:p w14:paraId="20D9002B" w14:textId="77777777" w:rsidR="00E15049" w:rsidRPr="00DC1D2A" w:rsidRDefault="00E15049" w:rsidP="00E15049">
      <w:p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ab/>
        <w:t xml:space="preserve"> În cazul în care notificarea se face prin </w:t>
      </w:r>
      <w:r w:rsidR="007004A0" w:rsidRPr="00DC1D2A">
        <w:rPr>
          <w:color w:val="000000"/>
          <w:lang w:val="ro-RO"/>
        </w:rPr>
        <w:t>poștă</w:t>
      </w:r>
      <w:r w:rsidRPr="00DC1D2A">
        <w:rPr>
          <w:color w:val="000000"/>
          <w:lang w:val="ro-RO"/>
        </w:rPr>
        <w:t xml:space="preserve">, aceasta va fi transmisă prin scrisoare recomandată, cu confirmare de primire, considerându-se primită de către destinatar la data </w:t>
      </w:r>
      <w:r w:rsidR="007004A0" w:rsidRPr="00DC1D2A">
        <w:rPr>
          <w:color w:val="000000"/>
          <w:lang w:val="ro-RO"/>
        </w:rPr>
        <w:t>menționată</w:t>
      </w:r>
      <w:r w:rsidRPr="00DC1D2A">
        <w:rPr>
          <w:color w:val="000000"/>
          <w:lang w:val="ro-RO"/>
        </w:rPr>
        <w:t xml:space="preserve"> de oficiul </w:t>
      </w:r>
      <w:r w:rsidR="007004A0" w:rsidRPr="00DC1D2A">
        <w:rPr>
          <w:color w:val="000000"/>
          <w:lang w:val="ro-RO"/>
        </w:rPr>
        <w:t>poștal</w:t>
      </w:r>
      <w:r w:rsidRPr="00DC1D2A">
        <w:rPr>
          <w:color w:val="000000"/>
          <w:lang w:val="ro-RO"/>
        </w:rPr>
        <w:t xml:space="preserve"> primitor pe această confirmare.</w:t>
      </w:r>
    </w:p>
    <w:p w14:paraId="3FE8343C" w14:textId="77777777" w:rsidR="00E15049" w:rsidRPr="00DC1D2A" w:rsidRDefault="00E15049" w:rsidP="00E15049">
      <w:p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ab/>
      </w:r>
    </w:p>
    <w:p w14:paraId="4A28A7A1" w14:textId="77777777" w:rsidR="00E15049" w:rsidRPr="00DC1D2A" w:rsidRDefault="00E15049" w:rsidP="00E15049">
      <w:pPr>
        <w:ind w:firstLine="720"/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 xml:space="preserve">Comunicările verbale nu sunt luate în considerare de nici una din </w:t>
      </w:r>
      <w:r w:rsidR="007004A0" w:rsidRPr="00DC1D2A">
        <w:rPr>
          <w:color w:val="000000"/>
          <w:lang w:val="ro-RO"/>
        </w:rPr>
        <w:t>părți</w:t>
      </w:r>
      <w:r w:rsidRPr="00DC1D2A">
        <w:rPr>
          <w:color w:val="000000"/>
          <w:lang w:val="ro-RO"/>
        </w:rPr>
        <w:t xml:space="preserve">, dacă nu sunt confirmate prin una din </w:t>
      </w:r>
      <w:r w:rsidR="007004A0" w:rsidRPr="00DC1D2A">
        <w:rPr>
          <w:color w:val="000000"/>
          <w:lang w:val="ro-RO"/>
        </w:rPr>
        <w:t>modalitățile</w:t>
      </w:r>
      <w:r w:rsidRPr="00DC1D2A">
        <w:rPr>
          <w:color w:val="000000"/>
          <w:lang w:val="ro-RO"/>
        </w:rPr>
        <w:t xml:space="preserve"> prevăzute în prezentul articol.</w:t>
      </w:r>
    </w:p>
    <w:p w14:paraId="14B3B06B" w14:textId="77777777" w:rsidR="00E15049" w:rsidRPr="00DC1D2A" w:rsidRDefault="00E15049" w:rsidP="00E15049">
      <w:pPr>
        <w:ind w:firstLine="720"/>
        <w:jc w:val="both"/>
        <w:rPr>
          <w:color w:val="000000"/>
          <w:lang w:val="ro-RO"/>
        </w:rPr>
      </w:pPr>
    </w:p>
    <w:p w14:paraId="4C83C60C" w14:textId="77777777" w:rsidR="009748B8" w:rsidRPr="00DC1D2A" w:rsidRDefault="009748B8" w:rsidP="00E15049">
      <w:pPr>
        <w:ind w:firstLine="720"/>
        <w:jc w:val="both"/>
        <w:rPr>
          <w:color w:val="000000"/>
          <w:lang w:val="ro-RO"/>
        </w:rPr>
      </w:pPr>
    </w:p>
    <w:p w14:paraId="765197A4" w14:textId="77777777" w:rsidR="00E15049" w:rsidRPr="00DC1D2A" w:rsidRDefault="00E15049" w:rsidP="00E15049">
      <w:pPr>
        <w:jc w:val="both"/>
        <w:rPr>
          <w:b/>
          <w:bCs/>
          <w:color w:val="000000"/>
          <w:lang w:val="ro-RO"/>
        </w:rPr>
      </w:pPr>
      <w:r w:rsidRPr="00DC1D2A">
        <w:rPr>
          <w:b/>
          <w:bCs/>
          <w:color w:val="000000"/>
          <w:lang w:val="ro-RO"/>
        </w:rPr>
        <w:t>Articolul 10. RĂSPUNDERE</w:t>
      </w:r>
    </w:p>
    <w:p w14:paraId="33337440" w14:textId="77777777" w:rsidR="00E15049" w:rsidRPr="00DC1D2A" w:rsidRDefault="00E15049" w:rsidP="00E15049">
      <w:pPr>
        <w:jc w:val="both"/>
        <w:rPr>
          <w:color w:val="000000"/>
          <w:lang w:val="ro-RO"/>
        </w:rPr>
      </w:pPr>
    </w:p>
    <w:p w14:paraId="57FF96E3" w14:textId="77777777" w:rsidR="006F14BB" w:rsidRPr="00DC1D2A" w:rsidRDefault="00E15049" w:rsidP="00E15049">
      <w:p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ab/>
        <w:t xml:space="preserve">Fiecare dintre </w:t>
      </w:r>
      <w:r w:rsidR="003D7B32" w:rsidRPr="00DC1D2A">
        <w:rPr>
          <w:color w:val="000000"/>
          <w:lang w:val="ro-RO"/>
        </w:rPr>
        <w:t>părți</w:t>
      </w:r>
      <w:r w:rsidRPr="00DC1D2A">
        <w:rPr>
          <w:color w:val="000000"/>
          <w:lang w:val="ro-RO"/>
        </w:rPr>
        <w:t xml:space="preserve"> răspunde pentru pagubele produse din propria culpa. </w:t>
      </w:r>
    </w:p>
    <w:p w14:paraId="034C61ED" w14:textId="77777777" w:rsidR="00E15049" w:rsidRPr="00DC1D2A" w:rsidRDefault="003D7B32" w:rsidP="006F14BB">
      <w:pPr>
        <w:ind w:firstLine="720"/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>Forța</w:t>
      </w:r>
      <w:r w:rsidR="00E15049" w:rsidRPr="00DC1D2A">
        <w:rPr>
          <w:color w:val="000000"/>
          <w:lang w:val="ro-RO"/>
        </w:rPr>
        <w:t xml:space="preserve"> majoră exonerează de răspundere, cu </w:t>
      </w:r>
      <w:r w:rsidRPr="00DC1D2A">
        <w:rPr>
          <w:color w:val="000000"/>
          <w:lang w:val="ro-RO"/>
        </w:rPr>
        <w:t>condiția</w:t>
      </w:r>
      <w:r w:rsidR="00E15049" w:rsidRPr="00DC1D2A">
        <w:rPr>
          <w:color w:val="000000"/>
          <w:lang w:val="ro-RO"/>
        </w:rPr>
        <w:t xml:space="preserve"> ca aceasta să fie adusă la </w:t>
      </w:r>
      <w:r w:rsidRPr="00DC1D2A">
        <w:rPr>
          <w:color w:val="000000"/>
          <w:lang w:val="ro-RO"/>
        </w:rPr>
        <w:t>cunoștință</w:t>
      </w:r>
      <w:r w:rsidR="00E15049" w:rsidRPr="00DC1D2A">
        <w:rPr>
          <w:color w:val="000000"/>
          <w:lang w:val="ro-RO"/>
        </w:rPr>
        <w:t xml:space="preserve"> în cel mai scurt timp, potrivit legii.</w:t>
      </w:r>
    </w:p>
    <w:p w14:paraId="2455844F" w14:textId="77777777" w:rsidR="00E15049" w:rsidRPr="00DC1D2A" w:rsidRDefault="00E15049" w:rsidP="00E15049">
      <w:pPr>
        <w:jc w:val="both"/>
        <w:rPr>
          <w:color w:val="000000"/>
          <w:lang w:val="ro-RO"/>
        </w:rPr>
      </w:pPr>
    </w:p>
    <w:p w14:paraId="7FC1A1EA" w14:textId="77777777" w:rsidR="00E15049" w:rsidRPr="00DC1D2A" w:rsidRDefault="00E15049" w:rsidP="00E15049">
      <w:pPr>
        <w:jc w:val="both"/>
        <w:rPr>
          <w:b/>
          <w:bCs/>
          <w:color w:val="000000"/>
          <w:lang w:val="ro-RO"/>
        </w:rPr>
      </w:pPr>
      <w:r w:rsidRPr="00DC1D2A">
        <w:rPr>
          <w:b/>
          <w:bCs/>
          <w:color w:val="000000"/>
          <w:lang w:val="ro-RO"/>
        </w:rPr>
        <w:t>Articolul 11. LITIGII</w:t>
      </w:r>
      <w:r w:rsidRPr="00DC1D2A">
        <w:rPr>
          <w:b/>
          <w:bCs/>
          <w:color w:val="000000"/>
          <w:lang w:val="ro-RO"/>
        </w:rPr>
        <w:tab/>
      </w:r>
    </w:p>
    <w:p w14:paraId="426D8F56" w14:textId="77777777" w:rsidR="007004A0" w:rsidRPr="00DC1D2A" w:rsidRDefault="007004A0" w:rsidP="00E15049">
      <w:pPr>
        <w:jc w:val="both"/>
        <w:rPr>
          <w:b/>
          <w:bCs/>
          <w:color w:val="000000"/>
          <w:lang w:val="ro-RO"/>
        </w:rPr>
      </w:pPr>
    </w:p>
    <w:p w14:paraId="00209D81" w14:textId="77777777" w:rsidR="00E15049" w:rsidRPr="00DC1D2A" w:rsidRDefault="003D7B32" w:rsidP="00E15049">
      <w:pPr>
        <w:ind w:firstLine="720"/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>Părțile</w:t>
      </w:r>
      <w:r w:rsidR="00E15049" w:rsidRPr="00DC1D2A">
        <w:rPr>
          <w:color w:val="000000"/>
          <w:lang w:val="ro-RO"/>
        </w:rPr>
        <w:t xml:space="preserve"> convin ca toate </w:t>
      </w:r>
      <w:r w:rsidRPr="00DC1D2A">
        <w:rPr>
          <w:color w:val="000000"/>
          <w:lang w:val="ro-RO"/>
        </w:rPr>
        <w:t>neînțelegerile</w:t>
      </w:r>
      <w:r w:rsidR="00E15049" w:rsidRPr="00DC1D2A">
        <w:rPr>
          <w:color w:val="000000"/>
          <w:lang w:val="ro-RO"/>
        </w:rPr>
        <w:t xml:space="preserve"> privind validitatea prezentului Acord de asociere sau cele rezultate din interpretarea, executarea sau încetarea acestuia să fie rezolvate pe cale amiabilă.</w:t>
      </w:r>
    </w:p>
    <w:p w14:paraId="7E47075F" w14:textId="77777777" w:rsidR="00E15049" w:rsidRPr="00DC1D2A" w:rsidRDefault="00E15049" w:rsidP="00E15049">
      <w:p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ab/>
        <w:t xml:space="preserve">În caz contrar, litigiile vor fi deduse spre </w:t>
      </w:r>
      <w:r w:rsidR="003D7B32" w:rsidRPr="00DC1D2A">
        <w:rPr>
          <w:color w:val="000000"/>
          <w:lang w:val="ro-RO"/>
        </w:rPr>
        <w:t>soluționare</w:t>
      </w:r>
      <w:r w:rsidRPr="00DC1D2A">
        <w:rPr>
          <w:color w:val="000000"/>
          <w:lang w:val="ro-RO"/>
        </w:rPr>
        <w:t xml:space="preserve"> </w:t>
      </w:r>
      <w:r w:rsidR="003D7B32" w:rsidRPr="00DC1D2A">
        <w:rPr>
          <w:color w:val="000000"/>
          <w:lang w:val="ro-RO"/>
        </w:rPr>
        <w:t>instanțelor</w:t>
      </w:r>
      <w:r w:rsidRPr="00DC1D2A">
        <w:rPr>
          <w:color w:val="000000"/>
          <w:lang w:val="ro-RO"/>
        </w:rPr>
        <w:t xml:space="preserve"> </w:t>
      </w:r>
      <w:r w:rsidR="003D7B32" w:rsidRPr="00DC1D2A">
        <w:rPr>
          <w:color w:val="000000"/>
          <w:lang w:val="ro-RO"/>
        </w:rPr>
        <w:t>judecătorești</w:t>
      </w:r>
      <w:r w:rsidRPr="00DC1D2A">
        <w:rPr>
          <w:color w:val="000000"/>
          <w:lang w:val="ro-RO"/>
        </w:rPr>
        <w:t xml:space="preserve"> competente.</w:t>
      </w:r>
    </w:p>
    <w:p w14:paraId="05F2B97C" w14:textId="77777777" w:rsidR="00E15049" w:rsidRPr="00DC1D2A" w:rsidRDefault="00E15049" w:rsidP="00E15049">
      <w:p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 xml:space="preserve"> </w:t>
      </w:r>
    </w:p>
    <w:p w14:paraId="4BC2702F" w14:textId="77777777" w:rsidR="00E15049" w:rsidRPr="00DC1D2A" w:rsidRDefault="00E15049" w:rsidP="00E15049">
      <w:pPr>
        <w:jc w:val="both"/>
        <w:rPr>
          <w:b/>
          <w:bCs/>
          <w:color w:val="000000"/>
          <w:lang w:val="ro-RO"/>
        </w:rPr>
      </w:pPr>
      <w:r w:rsidRPr="00DC1D2A">
        <w:rPr>
          <w:b/>
          <w:bCs/>
          <w:color w:val="000000"/>
          <w:lang w:val="ro-RO"/>
        </w:rPr>
        <w:t xml:space="preserve"> Articolul 12. CLAUZE FINALE</w:t>
      </w:r>
    </w:p>
    <w:p w14:paraId="7D56A65E" w14:textId="77777777" w:rsidR="00E15049" w:rsidRPr="00DC1D2A" w:rsidRDefault="00E15049" w:rsidP="00E15049">
      <w:p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ab/>
      </w:r>
    </w:p>
    <w:p w14:paraId="0039688D" w14:textId="77777777" w:rsidR="00E15049" w:rsidRPr="00DC1D2A" w:rsidRDefault="00E15049" w:rsidP="00E15049">
      <w:pPr>
        <w:ind w:firstLine="720"/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 xml:space="preserve">Prezentul Acord de asociere constituie un document cadru de colaborare între </w:t>
      </w:r>
      <w:r w:rsidR="003D7B32" w:rsidRPr="00DC1D2A">
        <w:rPr>
          <w:color w:val="000000"/>
          <w:lang w:val="ro-RO"/>
        </w:rPr>
        <w:t>părți</w:t>
      </w:r>
      <w:r w:rsidRPr="00DC1D2A">
        <w:rPr>
          <w:color w:val="000000"/>
          <w:lang w:val="ro-RO"/>
        </w:rPr>
        <w:t xml:space="preserve">, în vederea realizării obiectivelor propuse, putând fi completat şi/sau modificat prin </w:t>
      </w:r>
      <w:r w:rsidR="003D7B32" w:rsidRPr="00DC1D2A">
        <w:rPr>
          <w:color w:val="000000"/>
          <w:lang w:val="ro-RO"/>
        </w:rPr>
        <w:t>înțelegerea</w:t>
      </w:r>
      <w:r w:rsidRPr="00DC1D2A">
        <w:rPr>
          <w:color w:val="000000"/>
          <w:lang w:val="ro-RO"/>
        </w:rPr>
        <w:t xml:space="preserve"> </w:t>
      </w:r>
      <w:r w:rsidR="003D7B32" w:rsidRPr="00DC1D2A">
        <w:rPr>
          <w:color w:val="000000"/>
          <w:lang w:val="ro-RO"/>
        </w:rPr>
        <w:t>părților</w:t>
      </w:r>
      <w:r w:rsidRPr="00DC1D2A">
        <w:rPr>
          <w:color w:val="000000"/>
          <w:lang w:val="ro-RO"/>
        </w:rPr>
        <w:t xml:space="preserve"> printr-un act </w:t>
      </w:r>
      <w:r w:rsidR="003D7B32" w:rsidRPr="00DC1D2A">
        <w:rPr>
          <w:color w:val="000000"/>
          <w:lang w:val="ro-RO"/>
        </w:rPr>
        <w:t>adițional</w:t>
      </w:r>
      <w:r w:rsidRPr="00DC1D2A">
        <w:rPr>
          <w:color w:val="000000"/>
          <w:lang w:val="ro-RO"/>
        </w:rPr>
        <w:t xml:space="preserve"> încheiat în formă scrisă, cu acordul ambelor </w:t>
      </w:r>
      <w:r w:rsidR="003D7B32" w:rsidRPr="00DC1D2A">
        <w:rPr>
          <w:color w:val="000000"/>
          <w:lang w:val="ro-RO"/>
        </w:rPr>
        <w:t>părți</w:t>
      </w:r>
      <w:r w:rsidRPr="00DC1D2A">
        <w:rPr>
          <w:color w:val="000000"/>
          <w:lang w:val="ro-RO"/>
        </w:rPr>
        <w:t xml:space="preserve"> semnatare.</w:t>
      </w:r>
    </w:p>
    <w:p w14:paraId="356C9B33" w14:textId="77777777" w:rsidR="00E15049" w:rsidRPr="00DC1D2A" w:rsidRDefault="00E15049" w:rsidP="00E15049">
      <w:p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ab/>
        <w:t xml:space="preserve">Acordul de asociere se poate modifica şi/sau completa cu prevederi specifice, conform </w:t>
      </w:r>
      <w:r w:rsidR="003D7B32" w:rsidRPr="00DC1D2A">
        <w:rPr>
          <w:color w:val="000000"/>
          <w:lang w:val="ro-RO"/>
        </w:rPr>
        <w:t>înțelegerii</w:t>
      </w:r>
      <w:r w:rsidRPr="00DC1D2A">
        <w:rPr>
          <w:color w:val="000000"/>
          <w:lang w:val="ro-RO"/>
        </w:rPr>
        <w:t xml:space="preserve"> </w:t>
      </w:r>
      <w:r w:rsidR="003D7B32" w:rsidRPr="00DC1D2A">
        <w:rPr>
          <w:color w:val="000000"/>
          <w:lang w:val="ro-RO"/>
        </w:rPr>
        <w:t>părților</w:t>
      </w:r>
      <w:r w:rsidRPr="00DC1D2A">
        <w:rPr>
          <w:color w:val="000000"/>
          <w:lang w:val="ro-RO"/>
        </w:rPr>
        <w:t xml:space="preserve">, prin act adițional, sub </w:t>
      </w:r>
      <w:r w:rsidR="003D7B32" w:rsidRPr="00DC1D2A">
        <w:rPr>
          <w:color w:val="000000"/>
          <w:lang w:val="ro-RO"/>
        </w:rPr>
        <w:t>condiția</w:t>
      </w:r>
      <w:r w:rsidRPr="00DC1D2A">
        <w:rPr>
          <w:color w:val="000000"/>
          <w:lang w:val="ro-RO"/>
        </w:rPr>
        <w:t xml:space="preserve"> ca acestea să nu contravină </w:t>
      </w:r>
      <w:r w:rsidR="003D7B32" w:rsidRPr="00DC1D2A">
        <w:rPr>
          <w:color w:val="000000"/>
          <w:lang w:val="ro-RO"/>
        </w:rPr>
        <w:t>obligațiilor</w:t>
      </w:r>
      <w:r w:rsidRPr="00DC1D2A">
        <w:rPr>
          <w:color w:val="000000"/>
          <w:lang w:val="ro-RO"/>
        </w:rPr>
        <w:t xml:space="preserve"> </w:t>
      </w:r>
      <w:r w:rsidR="003D7B32" w:rsidRPr="00DC1D2A">
        <w:rPr>
          <w:color w:val="000000"/>
          <w:lang w:val="ro-RO"/>
        </w:rPr>
        <w:t>părților</w:t>
      </w:r>
      <w:r w:rsidRPr="00DC1D2A">
        <w:rPr>
          <w:color w:val="000000"/>
          <w:lang w:val="ro-RO"/>
        </w:rPr>
        <w:t>, cât și celorlalte clauze ale Acordului.</w:t>
      </w:r>
    </w:p>
    <w:p w14:paraId="228AD34A" w14:textId="77777777" w:rsidR="00E15049" w:rsidRPr="00DC1D2A" w:rsidRDefault="00E15049" w:rsidP="00E15049">
      <w:p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ab/>
        <w:t>Prezentul Acord de asociere a fost încheiat astăzi        .    .</w:t>
      </w:r>
      <w:r w:rsidR="007004A0" w:rsidRPr="00DC1D2A">
        <w:rPr>
          <w:color w:val="000000"/>
          <w:lang w:val="ro-RO"/>
        </w:rPr>
        <w:t xml:space="preserve">         </w:t>
      </w:r>
      <w:r w:rsidRPr="00DC1D2A">
        <w:rPr>
          <w:color w:val="000000"/>
          <w:lang w:val="ro-RO"/>
        </w:rPr>
        <w:t xml:space="preserve">, într-un număr de 2 (două) exemplare, cu </w:t>
      </w:r>
      <w:r w:rsidR="003D7B32" w:rsidRPr="00DC1D2A">
        <w:rPr>
          <w:color w:val="000000"/>
          <w:lang w:val="ro-RO"/>
        </w:rPr>
        <w:t>aceeași</w:t>
      </w:r>
      <w:r w:rsidRPr="00DC1D2A">
        <w:rPr>
          <w:color w:val="000000"/>
          <w:lang w:val="ro-RO"/>
        </w:rPr>
        <w:t xml:space="preserve"> valoare juridică, câte unul pentru fiecare parte.</w:t>
      </w:r>
    </w:p>
    <w:p w14:paraId="42D884FD" w14:textId="77777777" w:rsidR="00E15049" w:rsidRPr="00DC1D2A" w:rsidRDefault="00E15049" w:rsidP="00E15049">
      <w:p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ab/>
      </w:r>
    </w:p>
    <w:p w14:paraId="0772C637" w14:textId="77777777" w:rsidR="007004A0" w:rsidRPr="00DC1D2A" w:rsidRDefault="00E15049" w:rsidP="00E15049">
      <w:pPr>
        <w:jc w:val="both"/>
        <w:rPr>
          <w:b/>
          <w:color w:val="000000"/>
          <w:lang w:val="ro-RO"/>
        </w:rPr>
      </w:pPr>
      <w:r w:rsidRPr="00DC1D2A">
        <w:rPr>
          <w:b/>
          <w:color w:val="000000"/>
          <w:lang w:val="ro-RO"/>
        </w:rPr>
        <w:t xml:space="preserve"> </w:t>
      </w:r>
    </w:p>
    <w:p w14:paraId="592AD976" w14:textId="77777777" w:rsidR="00E15049" w:rsidRPr="00DC1D2A" w:rsidRDefault="006F14BB" w:rsidP="00E15049">
      <w:pPr>
        <w:jc w:val="both"/>
        <w:rPr>
          <w:b/>
          <w:color w:val="000000"/>
          <w:lang w:val="ro-RO"/>
        </w:rPr>
      </w:pPr>
      <w:r w:rsidRPr="00DC1D2A">
        <w:rPr>
          <w:b/>
          <w:color w:val="000000"/>
          <w:lang w:val="ro-RO"/>
        </w:rPr>
        <w:t xml:space="preserve">     MUNICIPIUL TIMIȘOARA                      </w:t>
      </w:r>
      <w:r w:rsidR="00DC1D2A" w:rsidRPr="00DC1D2A">
        <w:rPr>
          <w:b/>
          <w:color w:val="000000"/>
          <w:lang w:val="ro-RO"/>
        </w:rPr>
        <w:t xml:space="preserve">REGIA NAȚIONALĂ A PĂDURILOR </w:t>
      </w:r>
      <w:r w:rsidR="00451867" w:rsidRPr="00DC1D2A">
        <w:rPr>
          <w:b/>
          <w:color w:val="000000"/>
          <w:lang w:val="ro-RO"/>
        </w:rPr>
        <w:t>ROMSILVA</w:t>
      </w:r>
    </w:p>
    <w:p w14:paraId="5BE56785" w14:textId="77777777" w:rsidR="00E15049" w:rsidRPr="00DC1D2A" w:rsidRDefault="00E15049" w:rsidP="00E15049">
      <w:pPr>
        <w:jc w:val="both"/>
        <w:rPr>
          <w:b/>
          <w:color w:val="000000"/>
          <w:lang w:val="ro-RO"/>
        </w:rPr>
      </w:pPr>
    </w:p>
    <w:p w14:paraId="0AC1497D" w14:textId="77777777" w:rsidR="00E15049" w:rsidRPr="00DC1D2A" w:rsidRDefault="00E15049" w:rsidP="00E15049">
      <w:pPr>
        <w:jc w:val="both"/>
        <w:rPr>
          <w:i/>
          <w:color w:val="000000"/>
          <w:lang w:val="ro-RO"/>
        </w:rPr>
      </w:pPr>
      <w:r w:rsidRPr="00DC1D2A">
        <w:rPr>
          <w:color w:val="000000"/>
          <w:lang w:val="ro-RO"/>
        </w:rPr>
        <w:t xml:space="preserve">                   </w:t>
      </w:r>
      <w:r w:rsidRPr="00DC1D2A">
        <w:rPr>
          <w:i/>
          <w:color w:val="000000"/>
          <w:lang w:val="ro-RO"/>
        </w:rPr>
        <w:t xml:space="preserve">Primar,                                                                           </w:t>
      </w:r>
      <w:r w:rsidR="00BB7A10" w:rsidRPr="00DC1D2A">
        <w:rPr>
          <w:i/>
          <w:color w:val="000000"/>
          <w:lang w:val="ro-RO"/>
        </w:rPr>
        <w:t xml:space="preserve"> </w:t>
      </w:r>
      <w:r w:rsidRPr="00DC1D2A">
        <w:rPr>
          <w:i/>
          <w:color w:val="000000"/>
          <w:lang w:val="ro-RO"/>
        </w:rPr>
        <w:t>Director</w:t>
      </w:r>
      <w:r w:rsidR="00451867" w:rsidRPr="00DC1D2A">
        <w:rPr>
          <w:i/>
          <w:color w:val="000000"/>
          <w:lang w:val="ro-RO"/>
        </w:rPr>
        <w:t xml:space="preserve"> general</w:t>
      </w:r>
    </w:p>
    <w:p w14:paraId="342CF0AA" w14:textId="77777777" w:rsidR="00E15049" w:rsidRPr="00DC1D2A" w:rsidRDefault="00E15049" w:rsidP="00E15049">
      <w:p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 xml:space="preserve">             </w:t>
      </w:r>
      <w:r w:rsidR="007004A0" w:rsidRPr="00DC1D2A">
        <w:rPr>
          <w:color w:val="000000"/>
          <w:lang w:val="ro-RO"/>
        </w:rPr>
        <w:t xml:space="preserve">Dominic Fritz </w:t>
      </w:r>
      <w:r w:rsidR="007004A0" w:rsidRPr="00DC1D2A">
        <w:rPr>
          <w:color w:val="000000"/>
          <w:lang w:val="ro-RO"/>
        </w:rPr>
        <w:tab/>
      </w:r>
      <w:r w:rsidR="007004A0" w:rsidRPr="00DC1D2A">
        <w:rPr>
          <w:color w:val="000000"/>
          <w:lang w:val="ro-RO"/>
        </w:rPr>
        <w:tab/>
      </w:r>
      <w:r w:rsidR="007004A0" w:rsidRPr="00DC1D2A">
        <w:rPr>
          <w:color w:val="000000"/>
          <w:lang w:val="ro-RO"/>
        </w:rPr>
        <w:tab/>
      </w:r>
      <w:r w:rsidR="007004A0" w:rsidRPr="00DC1D2A">
        <w:rPr>
          <w:color w:val="000000"/>
          <w:lang w:val="ro-RO"/>
        </w:rPr>
        <w:tab/>
      </w:r>
      <w:r w:rsidR="007004A0" w:rsidRPr="00DC1D2A">
        <w:rPr>
          <w:color w:val="000000"/>
          <w:lang w:val="ro-RO"/>
        </w:rPr>
        <w:tab/>
      </w:r>
      <w:r w:rsidR="00BB7A10" w:rsidRPr="00DC1D2A">
        <w:rPr>
          <w:color w:val="000000"/>
          <w:lang w:val="ro-RO"/>
        </w:rPr>
        <w:t xml:space="preserve">       </w:t>
      </w:r>
      <w:r w:rsidR="00451867" w:rsidRPr="00DC1D2A">
        <w:rPr>
          <w:color w:val="000000"/>
          <w:lang w:val="ro-RO"/>
        </w:rPr>
        <w:t xml:space="preserve">       </w:t>
      </w:r>
      <w:r w:rsidR="00BB7A10" w:rsidRPr="00DC1D2A">
        <w:rPr>
          <w:color w:val="000000"/>
          <w:lang w:val="ro-RO"/>
        </w:rPr>
        <w:t xml:space="preserve"> </w:t>
      </w:r>
      <w:r w:rsidR="00451867" w:rsidRPr="00DC1D2A">
        <w:rPr>
          <w:color w:val="000000"/>
          <w:lang w:val="ro-RO"/>
        </w:rPr>
        <w:t>Jean Vișan</w:t>
      </w:r>
    </w:p>
    <w:p w14:paraId="3B1982B3" w14:textId="77777777" w:rsidR="00E15049" w:rsidRPr="00DC1D2A" w:rsidRDefault="00E15049" w:rsidP="00E15049">
      <w:p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ab/>
      </w:r>
    </w:p>
    <w:p w14:paraId="5CB7D7CE" w14:textId="77777777" w:rsidR="00E15049" w:rsidRPr="00DC1D2A" w:rsidRDefault="00E15049" w:rsidP="00E15049">
      <w:p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13DEDE51" w14:textId="77777777" w:rsidR="00E15049" w:rsidRPr="00DC1D2A" w:rsidRDefault="00E15049" w:rsidP="00E15049">
      <w:pPr>
        <w:rPr>
          <w:color w:val="000000"/>
          <w:sz w:val="22"/>
          <w:szCs w:val="22"/>
          <w:lang w:val="ro-RO"/>
        </w:rPr>
      </w:pPr>
      <w:r w:rsidRPr="00DC1D2A">
        <w:rPr>
          <w:color w:val="000000"/>
          <w:sz w:val="22"/>
          <w:szCs w:val="22"/>
          <w:lang w:val="ro-RO"/>
        </w:rPr>
        <w:t xml:space="preserve">DIRECŢIA  URBANISM ŞI CADASTRU                                   </w:t>
      </w:r>
      <w:r w:rsidR="00B1727F" w:rsidRPr="00DC1D2A">
        <w:rPr>
          <w:color w:val="000000"/>
          <w:sz w:val="22"/>
          <w:szCs w:val="22"/>
          <w:lang w:val="ro-RO"/>
        </w:rPr>
        <w:t xml:space="preserve">                 </w:t>
      </w:r>
    </w:p>
    <w:p w14:paraId="68039327" w14:textId="77777777" w:rsidR="00E15049" w:rsidRPr="00DC1D2A" w:rsidRDefault="00E15049" w:rsidP="00E15049">
      <w:pPr>
        <w:rPr>
          <w:color w:val="000000"/>
          <w:sz w:val="22"/>
          <w:szCs w:val="22"/>
          <w:lang w:val="ro-RO"/>
        </w:rPr>
      </w:pPr>
      <w:r w:rsidRPr="00DC1D2A">
        <w:rPr>
          <w:color w:val="000000"/>
          <w:sz w:val="22"/>
          <w:szCs w:val="22"/>
          <w:lang w:val="ro-RO"/>
        </w:rPr>
        <w:t xml:space="preserve">ARHITECT ŞEF                                                                                         </w:t>
      </w:r>
    </w:p>
    <w:p w14:paraId="6C31352D" w14:textId="77777777" w:rsidR="00E15049" w:rsidRPr="00DC1D2A" w:rsidRDefault="007004A0" w:rsidP="00E15049">
      <w:pPr>
        <w:rPr>
          <w:color w:val="000000"/>
          <w:sz w:val="22"/>
          <w:szCs w:val="22"/>
          <w:lang w:val="ro-RO"/>
        </w:rPr>
      </w:pPr>
      <w:r w:rsidRPr="00DC1D2A">
        <w:rPr>
          <w:color w:val="000000"/>
          <w:sz w:val="22"/>
          <w:szCs w:val="22"/>
          <w:lang w:val="ro-RO"/>
        </w:rPr>
        <w:t xml:space="preserve"> </w:t>
      </w:r>
    </w:p>
    <w:p w14:paraId="36D202C6" w14:textId="77777777" w:rsidR="00E15049" w:rsidRPr="00DC1D2A" w:rsidRDefault="00E15049" w:rsidP="00E15049">
      <w:p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 xml:space="preserve">   </w:t>
      </w:r>
    </w:p>
    <w:p w14:paraId="31C1307C" w14:textId="77777777" w:rsidR="00E15049" w:rsidRPr="00DC1D2A" w:rsidRDefault="00E15049" w:rsidP="00E15049">
      <w:p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>DIRECȚIA ECONOMICĂ</w:t>
      </w:r>
      <w:r w:rsidR="00B1727F" w:rsidRPr="00DC1D2A">
        <w:rPr>
          <w:color w:val="000000"/>
          <w:lang w:val="ro-RO"/>
        </w:rPr>
        <w:tab/>
      </w:r>
      <w:r w:rsidR="00B1727F" w:rsidRPr="00DC1D2A">
        <w:rPr>
          <w:color w:val="000000"/>
          <w:lang w:val="ro-RO"/>
        </w:rPr>
        <w:tab/>
      </w:r>
      <w:r w:rsidR="00B1727F" w:rsidRPr="00DC1D2A">
        <w:rPr>
          <w:color w:val="000000"/>
          <w:lang w:val="ro-RO"/>
        </w:rPr>
        <w:tab/>
      </w:r>
      <w:r w:rsidR="00B1727F" w:rsidRPr="00DC1D2A">
        <w:rPr>
          <w:color w:val="000000"/>
          <w:lang w:val="ro-RO"/>
        </w:rPr>
        <w:tab/>
      </w:r>
      <w:r w:rsidR="00B1727F" w:rsidRPr="00DC1D2A">
        <w:rPr>
          <w:color w:val="000000"/>
          <w:lang w:val="ro-RO"/>
        </w:rPr>
        <w:tab/>
      </w:r>
      <w:r w:rsidR="00B1727F" w:rsidRPr="00DC1D2A">
        <w:rPr>
          <w:color w:val="000000"/>
          <w:lang w:val="ro-RO"/>
        </w:rPr>
        <w:tab/>
      </w:r>
    </w:p>
    <w:p w14:paraId="5B6DD49F" w14:textId="77777777" w:rsidR="00E15049" w:rsidRPr="00DC1D2A" w:rsidRDefault="00E15049" w:rsidP="00E15049">
      <w:p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 xml:space="preserve">Director </w:t>
      </w:r>
      <w:r w:rsidR="00B1727F" w:rsidRPr="00DC1D2A">
        <w:rPr>
          <w:color w:val="000000"/>
          <w:lang w:val="ro-RO"/>
        </w:rPr>
        <w:t>executiv</w:t>
      </w:r>
      <w:r w:rsidR="00B1727F" w:rsidRPr="00DC1D2A">
        <w:rPr>
          <w:color w:val="000000"/>
          <w:lang w:val="ro-RO"/>
        </w:rPr>
        <w:tab/>
      </w:r>
      <w:r w:rsidR="00B1727F" w:rsidRPr="00DC1D2A">
        <w:rPr>
          <w:color w:val="000000"/>
          <w:lang w:val="ro-RO"/>
        </w:rPr>
        <w:tab/>
      </w:r>
      <w:r w:rsidR="00B1727F" w:rsidRPr="00DC1D2A">
        <w:rPr>
          <w:color w:val="000000"/>
          <w:lang w:val="ro-RO"/>
        </w:rPr>
        <w:tab/>
      </w:r>
      <w:r w:rsidR="00B1727F" w:rsidRPr="00DC1D2A">
        <w:rPr>
          <w:color w:val="000000"/>
          <w:lang w:val="ro-RO"/>
        </w:rPr>
        <w:tab/>
      </w:r>
      <w:r w:rsidR="00B1727F" w:rsidRPr="00DC1D2A">
        <w:rPr>
          <w:color w:val="000000"/>
          <w:lang w:val="ro-RO"/>
        </w:rPr>
        <w:tab/>
      </w:r>
      <w:r w:rsidR="00B1727F" w:rsidRPr="00DC1D2A">
        <w:rPr>
          <w:color w:val="000000"/>
          <w:lang w:val="ro-RO"/>
        </w:rPr>
        <w:tab/>
      </w:r>
      <w:r w:rsidR="007004A0" w:rsidRPr="00DC1D2A">
        <w:rPr>
          <w:color w:val="000000"/>
          <w:sz w:val="22"/>
          <w:szCs w:val="22"/>
          <w:lang w:val="ro-RO"/>
        </w:rPr>
        <w:t xml:space="preserve"> </w:t>
      </w:r>
    </w:p>
    <w:p w14:paraId="1F82ADDB" w14:textId="77777777" w:rsidR="00E15049" w:rsidRPr="00DC1D2A" w:rsidRDefault="007004A0" w:rsidP="00E15049">
      <w:p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 xml:space="preserve"> </w:t>
      </w:r>
    </w:p>
    <w:p w14:paraId="73547915" w14:textId="77777777" w:rsidR="00E15049" w:rsidRPr="00DC1D2A" w:rsidRDefault="00E15049" w:rsidP="00E15049">
      <w:pPr>
        <w:jc w:val="both"/>
        <w:rPr>
          <w:color w:val="000000"/>
          <w:lang w:val="ro-RO"/>
        </w:rPr>
      </w:pPr>
    </w:p>
    <w:p w14:paraId="0AB60242" w14:textId="77777777" w:rsidR="00E15049" w:rsidRPr="00DC1D2A" w:rsidRDefault="00E15049" w:rsidP="00E15049">
      <w:p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>DIRECȚIA PATRIMONIU</w:t>
      </w:r>
    </w:p>
    <w:p w14:paraId="0381598C" w14:textId="77777777" w:rsidR="00E15049" w:rsidRPr="00DC1D2A" w:rsidRDefault="00E15049" w:rsidP="00E15049">
      <w:p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>Director executiv</w:t>
      </w:r>
    </w:p>
    <w:p w14:paraId="145512D9" w14:textId="77777777" w:rsidR="00E15049" w:rsidRPr="00DC1D2A" w:rsidRDefault="007004A0" w:rsidP="00E15049">
      <w:p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 xml:space="preserve"> </w:t>
      </w:r>
    </w:p>
    <w:p w14:paraId="1EC0D125" w14:textId="77777777" w:rsidR="00BB7A10" w:rsidRPr="00DC1D2A" w:rsidRDefault="00E15049" w:rsidP="00E15049">
      <w:p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 xml:space="preserve"> </w:t>
      </w:r>
      <w:r w:rsidR="00BB7A10" w:rsidRPr="00DC1D2A">
        <w:rPr>
          <w:color w:val="000000"/>
          <w:lang w:val="ro-RO"/>
        </w:rPr>
        <w:t>DIRECȚIA JURIDICĂ</w:t>
      </w:r>
    </w:p>
    <w:p w14:paraId="044B9BB2" w14:textId="29E1796A" w:rsidR="00E15049" w:rsidRPr="00C84AAA" w:rsidRDefault="00BB7A10" w:rsidP="00C84AAA">
      <w:pPr>
        <w:jc w:val="both"/>
        <w:rPr>
          <w:color w:val="000000"/>
          <w:lang w:val="ro-RO"/>
        </w:rPr>
      </w:pPr>
      <w:r w:rsidRPr="00DC1D2A">
        <w:rPr>
          <w:color w:val="000000"/>
          <w:lang w:val="ro-RO"/>
        </w:rPr>
        <w:t>Director Executiv</w:t>
      </w:r>
      <w:r w:rsidR="00E15049" w:rsidRPr="00DC1D2A">
        <w:rPr>
          <w:color w:val="000000"/>
          <w:lang w:val="ro-RO"/>
        </w:rPr>
        <w:t xml:space="preserve">  </w:t>
      </w:r>
    </w:p>
    <w:sectPr w:rsidR="00E15049" w:rsidRPr="00C84AAA" w:rsidSect="00095B59">
      <w:pgSz w:w="11909" w:h="16834" w:code="9"/>
      <w:pgMar w:top="851" w:right="737" w:bottom="180" w:left="91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0B00"/>
    <w:multiLevelType w:val="hybridMultilevel"/>
    <w:tmpl w:val="27CE8C3E"/>
    <w:lvl w:ilvl="0" w:tplc="AF5017B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1953E9"/>
    <w:multiLevelType w:val="hybridMultilevel"/>
    <w:tmpl w:val="B48E212C"/>
    <w:lvl w:ilvl="0" w:tplc="324A92C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B60C0"/>
    <w:multiLevelType w:val="hybridMultilevel"/>
    <w:tmpl w:val="DE82B874"/>
    <w:lvl w:ilvl="0" w:tplc="324A92C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71362"/>
    <w:multiLevelType w:val="hybridMultilevel"/>
    <w:tmpl w:val="BAB2AE52"/>
    <w:lvl w:ilvl="0" w:tplc="3DEA9E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D06CD5"/>
    <w:multiLevelType w:val="hybridMultilevel"/>
    <w:tmpl w:val="E7FC5F62"/>
    <w:lvl w:ilvl="0" w:tplc="324A92C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D6106"/>
    <w:multiLevelType w:val="hybridMultilevel"/>
    <w:tmpl w:val="0CCADF9A"/>
    <w:lvl w:ilvl="0" w:tplc="9F24C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287624">
    <w:abstractNumId w:val="0"/>
  </w:num>
  <w:num w:numId="2" w16cid:durableId="15247097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068780">
    <w:abstractNumId w:val="3"/>
  </w:num>
  <w:num w:numId="4" w16cid:durableId="989794666">
    <w:abstractNumId w:val="1"/>
  </w:num>
  <w:num w:numId="5" w16cid:durableId="1138763964">
    <w:abstractNumId w:val="5"/>
  </w:num>
  <w:num w:numId="6" w16cid:durableId="1578058358">
    <w:abstractNumId w:val="4"/>
  </w:num>
  <w:num w:numId="7" w16cid:durableId="1732655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870"/>
    <w:rsid w:val="00001CAC"/>
    <w:rsid w:val="000049BE"/>
    <w:rsid w:val="00012D33"/>
    <w:rsid w:val="000132C9"/>
    <w:rsid w:val="00023161"/>
    <w:rsid w:val="000371CF"/>
    <w:rsid w:val="00051796"/>
    <w:rsid w:val="00052D17"/>
    <w:rsid w:val="00076A52"/>
    <w:rsid w:val="00095374"/>
    <w:rsid w:val="00095B59"/>
    <w:rsid w:val="000A34A5"/>
    <w:rsid w:val="000A5500"/>
    <w:rsid w:val="000B1818"/>
    <w:rsid w:val="000B1F00"/>
    <w:rsid w:val="000B3877"/>
    <w:rsid w:val="000D48A2"/>
    <w:rsid w:val="000E0717"/>
    <w:rsid w:val="000E466B"/>
    <w:rsid w:val="000F1D5F"/>
    <w:rsid w:val="000F66A1"/>
    <w:rsid w:val="000F6EB2"/>
    <w:rsid w:val="00111104"/>
    <w:rsid w:val="001115E1"/>
    <w:rsid w:val="00121255"/>
    <w:rsid w:val="0012270F"/>
    <w:rsid w:val="0012313C"/>
    <w:rsid w:val="00130B6A"/>
    <w:rsid w:val="0013240C"/>
    <w:rsid w:val="001439B1"/>
    <w:rsid w:val="0015324F"/>
    <w:rsid w:val="00164003"/>
    <w:rsid w:val="00164160"/>
    <w:rsid w:val="00174B19"/>
    <w:rsid w:val="00196F4D"/>
    <w:rsid w:val="001A5C5D"/>
    <w:rsid w:val="001B1199"/>
    <w:rsid w:val="001B67E2"/>
    <w:rsid w:val="001B7998"/>
    <w:rsid w:val="001C22A5"/>
    <w:rsid w:val="001C55FD"/>
    <w:rsid w:val="001C7A69"/>
    <w:rsid w:val="001D1EC6"/>
    <w:rsid w:val="001D4298"/>
    <w:rsid w:val="001E51D7"/>
    <w:rsid w:val="001F019A"/>
    <w:rsid w:val="001F1517"/>
    <w:rsid w:val="001F61B7"/>
    <w:rsid w:val="002029CF"/>
    <w:rsid w:val="00204D81"/>
    <w:rsid w:val="002060D9"/>
    <w:rsid w:val="00206516"/>
    <w:rsid w:val="002073FD"/>
    <w:rsid w:val="00221479"/>
    <w:rsid w:val="0022498C"/>
    <w:rsid w:val="00237D06"/>
    <w:rsid w:val="00247A5C"/>
    <w:rsid w:val="00254949"/>
    <w:rsid w:val="00256DC2"/>
    <w:rsid w:val="00274A96"/>
    <w:rsid w:val="00276833"/>
    <w:rsid w:val="0028546E"/>
    <w:rsid w:val="00286E16"/>
    <w:rsid w:val="00290401"/>
    <w:rsid w:val="00291682"/>
    <w:rsid w:val="0029503B"/>
    <w:rsid w:val="002A0190"/>
    <w:rsid w:val="002C6430"/>
    <w:rsid w:val="002D3DDF"/>
    <w:rsid w:val="002E54A6"/>
    <w:rsid w:val="002E5B41"/>
    <w:rsid w:val="00303081"/>
    <w:rsid w:val="00303BE8"/>
    <w:rsid w:val="00307D2D"/>
    <w:rsid w:val="00321E4B"/>
    <w:rsid w:val="00325F07"/>
    <w:rsid w:val="00332275"/>
    <w:rsid w:val="00370074"/>
    <w:rsid w:val="00383314"/>
    <w:rsid w:val="003A0500"/>
    <w:rsid w:val="003B0D8A"/>
    <w:rsid w:val="003B0DE9"/>
    <w:rsid w:val="003B1085"/>
    <w:rsid w:val="003B31DC"/>
    <w:rsid w:val="003C46DD"/>
    <w:rsid w:val="003D4B1B"/>
    <w:rsid w:val="003D7B32"/>
    <w:rsid w:val="003E12CE"/>
    <w:rsid w:val="003F213C"/>
    <w:rsid w:val="003F5852"/>
    <w:rsid w:val="003F782C"/>
    <w:rsid w:val="00412C42"/>
    <w:rsid w:val="00413F5F"/>
    <w:rsid w:val="00415D15"/>
    <w:rsid w:val="004325A3"/>
    <w:rsid w:val="00443CD7"/>
    <w:rsid w:val="00451867"/>
    <w:rsid w:val="00453869"/>
    <w:rsid w:val="00461111"/>
    <w:rsid w:val="00461CE3"/>
    <w:rsid w:val="0047049E"/>
    <w:rsid w:val="00486272"/>
    <w:rsid w:val="004A53D0"/>
    <w:rsid w:val="004B060B"/>
    <w:rsid w:val="004B14E2"/>
    <w:rsid w:val="004B2EAA"/>
    <w:rsid w:val="004D0C06"/>
    <w:rsid w:val="004D7C5E"/>
    <w:rsid w:val="004F7DD1"/>
    <w:rsid w:val="0051675B"/>
    <w:rsid w:val="00520BA7"/>
    <w:rsid w:val="00525AFD"/>
    <w:rsid w:val="00537371"/>
    <w:rsid w:val="0055735D"/>
    <w:rsid w:val="0059595B"/>
    <w:rsid w:val="005B7898"/>
    <w:rsid w:val="005D439C"/>
    <w:rsid w:val="005D6B02"/>
    <w:rsid w:val="005E2F43"/>
    <w:rsid w:val="005E3A2A"/>
    <w:rsid w:val="005E4459"/>
    <w:rsid w:val="00603BCC"/>
    <w:rsid w:val="0061338D"/>
    <w:rsid w:val="00617F66"/>
    <w:rsid w:val="00626657"/>
    <w:rsid w:val="0063143F"/>
    <w:rsid w:val="006605A8"/>
    <w:rsid w:val="00664D89"/>
    <w:rsid w:val="006672DF"/>
    <w:rsid w:val="00670064"/>
    <w:rsid w:val="00680597"/>
    <w:rsid w:val="006837D0"/>
    <w:rsid w:val="00690DB4"/>
    <w:rsid w:val="006A7DF3"/>
    <w:rsid w:val="006B1957"/>
    <w:rsid w:val="006C1001"/>
    <w:rsid w:val="006D18EE"/>
    <w:rsid w:val="006E38C5"/>
    <w:rsid w:val="006F14BB"/>
    <w:rsid w:val="006F4689"/>
    <w:rsid w:val="007004A0"/>
    <w:rsid w:val="007021EE"/>
    <w:rsid w:val="00706A4D"/>
    <w:rsid w:val="00712DAF"/>
    <w:rsid w:val="0071476F"/>
    <w:rsid w:val="0073036D"/>
    <w:rsid w:val="007314DF"/>
    <w:rsid w:val="00732233"/>
    <w:rsid w:val="007359B3"/>
    <w:rsid w:val="00740132"/>
    <w:rsid w:val="0074133E"/>
    <w:rsid w:val="00745061"/>
    <w:rsid w:val="00747E06"/>
    <w:rsid w:val="00760ACA"/>
    <w:rsid w:val="00760F63"/>
    <w:rsid w:val="00773B33"/>
    <w:rsid w:val="00783DA8"/>
    <w:rsid w:val="00790167"/>
    <w:rsid w:val="00797A92"/>
    <w:rsid w:val="007A45B7"/>
    <w:rsid w:val="007B5424"/>
    <w:rsid w:val="007C7EE4"/>
    <w:rsid w:val="007D28BF"/>
    <w:rsid w:val="007D2DF6"/>
    <w:rsid w:val="007D6C9D"/>
    <w:rsid w:val="007D7B00"/>
    <w:rsid w:val="007E1C32"/>
    <w:rsid w:val="007E435D"/>
    <w:rsid w:val="007F0C08"/>
    <w:rsid w:val="007F2D59"/>
    <w:rsid w:val="00801456"/>
    <w:rsid w:val="00804D87"/>
    <w:rsid w:val="008117C1"/>
    <w:rsid w:val="0082009F"/>
    <w:rsid w:val="008273A0"/>
    <w:rsid w:val="00830AE4"/>
    <w:rsid w:val="00833B5A"/>
    <w:rsid w:val="00836383"/>
    <w:rsid w:val="00840F5E"/>
    <w:rsid w:val="00842CF8"/>
    <w:rsid w:val="00852A20"/>
    <w:rsid w:val="00852DAD"/>
    <w:rsid w:val="00852E05"/>
    <w:rsid w:val="008562D5"/>
    <w:rsid w:val="00865AE6"/>
    <w:rsid w:val="00867DB1"/>
    <w:rsid w:val="00880A08"/>
    <w:rsid w:val="00885EBF"/>
    <w:rsid w:val="008925A2"/>
    <w:rsid w:val="00894472"/>
    <w:rsid w:val="00896C0E"/>
    <w:rsid w:val="008B0F7F"/>
    <w:rsid w:val="008B28C4"/>
    <w:rsid w:val="008D3386"/>
    <w:rsid w:val="008D4D6E"/>
    <w:rsid w:val="008D7D80"/>
    <w:rsid w:val="008E5729"/>
    <w:rsid w:val="008F7ED2"/>
    <w:rsid w:val="00904F15"/>
    <w:rsid w:val="00912D36"/>
    <w:rsid w:val="00922394"/>
    <w:rsid w:val="00923B06"/>
    <w:rsid w:val="00926CEC"/>
    <w:rsid w:val="0095322E"/>
    <w:rsid w:val="00957029"/>
    <w:rsid w:val="009647D4"/>
    <w:rsid w:val="009748B8"/>
    <w:rsid w:val="00983D58"/>
    <w:rsid w:val="00990B7E"/>
    <w:rsid w:val="00993C01"/>
    <w:rsid w:val="00995DA7"/>
    <w:rsid w:val="009A1612"/>
    <w:rsid w:val="009A69AB"/>
    <w:rsid w:val="009B0A5D"/>
    <w:rsid w:val="009B22BA"/>
    <w:rsid w:val="009B3355"/>
    <w:rsid w:val="009B3B67"/>
    <w:rsid w:val="009C14FA"/>
    <w:rsid w:val="009C63CB"/>
    <w:rsid w:val="009D3836"/>
    <w:rsid w:val="009D4F2E"/>
    <w:rsid w:val="009F3FD7"/>
    <w:rsid w:val="009F41E9"/>
    <w:rsid w:val="00A149E6"/>
    <w:rsid w:val="00A169D5"/>
    <w:rsid w:val="00A17654"/>
    <w:rsid w:val="00A33AE2"/>
    <w:rsid w:val="00A40AB4"/>
    <w:rsid w:val="00A70DF7"/>
    <w:rsid w:val="00A73D11"/>
    <w:rsid w:val="00A75AAA"/>
    <w:rsid w:val="00A76F37"/>
    <w:rsid w:val="00A919CF"/>
    <w:rsid w:val="00AA5FBE"/>
    <w:rsid w:val="00AC0F82"/>
    <w:rsid w:val="00AF0679"/>
    <w:rsid w:val="00AF356F"/>
    <w:rsid w:val="00B0033B"/>
    <w:rsid w:val="00B11640"/>
    <w:rsid w:val="00B1727F"/>
    <w:rsid w:val="00B24249"/>
    <w:rsid w:val="00B328C9"/>
    <w:rsid w:val="00B33870"/>
    <w:rsid w:val="00B36975"/>
    <w:rsid w:val="00B431E4"/>
    <w:rsid w:val="00B436C0"/>
    <w:rsid w:val="00B454AF"/>
    <w:rsid w:val="00B60D62"/>
    <w:rsid w:val="00B64C19"/>
    <w:rsid w:val="00B66FFA"/>
    <w:rsid w:val="00B72C7F"/>
    <w:rsid w:val="00B828C3"/>
    <w:rsid w:val="00B90969"/>
    <w:rsid w:val="00B92E75"/>
    <w:rsid w:val="00BB3CCE"/>
    <w:rsid w:val="00BB7A10"/>
    <w:rsid w:val="00BB7EF9"/>
    <w:rsid w:val="00BC0763"/>
    <w:rsid w:val="00BC0C20"/>
    <w:rsid w:val="00BD31EA"/>
    <w:rsid w:val="00C15E34"/>
    <w:rsid w:val="00C245BE"/>
    <w:rsid w:val="00C2713A"/>
    <w:rsid w:val="00C30C8E"/>
    <w:rsid w:val="00C31D20"/>
    <w:rsid w:val="00C36947"/>
    <w:rsid w:val="00C374AA"/>
    <w:rsid w:val="00C4259B"/>
    <w:rsid w:val="00C6170B"/>
    <w:rsid w:val="00C61905"/>
    <w:rsid w:val="00C67A7C"/>
    <w:rsid w:val="00C70939"/>
    <w:rsid w:val="00C729AB"/>
    <w:rsid w:val="00C80594"/>
    <w:rsid w:val="00C80DEE"/>
    <w:rsid w:val="00C82EE0"/>
    <w:rsid w:val="00C84AAA"/>
    <w:rsid w:val="00C871D1"/>
    <w:rsid w:val="00C90492"/>
    <w:rsid w:val="00C93A9B"/>
    <w:rsid w:val="00CA0342"/>
    <w:rsid w:val="00CA2711"/>
    <w:rsid w:val="00CA4610"/>
    <w:rsid w:val="00CA59C0"/>
    <w:rsid w:val="00CD42BB"/>
    <w:rsid w:val="00CE59E9"/>
    <w:rsid w:val="00D0764D"/>
    <w:rsid w:val="00D1588C"/>
    <w:rsid w:val="00D24730"/>
    <w:rsid w:val="00D344E1"/>
    <w:rsid w:val="00D6357B"/>
    <w:rsid w:val="00D77917"/>
    <w:rsid w:val="00D840AF"/>
    <w:rsid w:val="00D87023"/>
    <w:rsid w:val="00DA799F"/>
    <w:rsid w:val="00DB0998"/>
    <w:rsid w:val="00DC1D2A"/>
    <w:rsid w:val="00DC3EFE"/>
    <w:rsid w:val="00DD716C"/>
    <w:rsid w:val="00DE2565"/>
    <w:rsid w:val="00DE2E2B"/>
    <w:rsid w:val="00DE3968"/>
    <w:rsid w:val="00DF4B2D"/>
    <w:rsid w:val="00E01022"/>
    <w:rsid w:val="00E04A2F"/>
    <w:rsid w:val="00E15049"/>
    <w:rsid w:val="00E21376"/>
    <w:rsid w:val="00E22832"/>
    <w:rsid w:val="00E27009"/>
    <w:rsid w:val="00E32C5F"/>
    <w:rsid w:val="00E36567"/>
    <w:rsid w:val="00E365D7"/>
    <w:rsid w:val="00E40797"/>
    <w:rsid w:val="00E42164"/>
    <w:rsid w:val="00E46E91"/>
    <w:rsid w:val="00E5663A"/>
    <w:rsid w:val="00E57029"/>
    <w:rsid w:val="00E62DD9"/>
    <w:rsid w:val="00E6745C"/>
    <w:rsid w:val="00E700B2"/>
    <w:rsid w:val="00E96CB5"/>
    <w:rsid w:val="00EA5491"/>
    <w:rsid w:val="00EB6FA6"/>
    <w:rsid w:val="00EC3A73"/>
    <w:rsid w:val="00EC5BC8"/>
    <w:rsid w:val="00ED0F0A"/>
    <w:rsid w:val="00ED77D5"/>
    <w:rsid w:val="00EE056B"/>
    <w:rsid w:val="00EE6A88"/>
    <w:rsid w:val="00EE7E29"/>
    <w:rsid w:val="00EF0B0F"/>
    <w:rsid w:val="00EF102C"/>
    <w:rsid w:val="00F10FE6"/>
    <w:rsid w:val="00F17774"/>
    <w:rsid w:val="00F25C85"/>
    <w:rsid w:val="00F37D20"/>
    <w:rsid w:val="00F419C4"/>
    <w:rsid w:val="00F43520"/>
    <w:rsid w:val="00F45422"/>
    <w:rsid w:val="00F54C60"/>
    <w:rsid w:val="00F7280B"/>
    <w:rsid w:val="00F73CC7"/>
    <w:rsid w:val="00F817E0"/>
    <w:rsid w:val="00F86B09"/>
    <w:rsid w:val="00FA0477"/>
    <w:rsid w:val="00FA170A"/>
    <w:rsid w:val="00FA622E"/>
    <w:rsid w:val="00FA64C6"/>
    <w:rsid w:val="00FB4B53"/>
    <w:rsid w:val="00FB4D85"/>
    <w:rsid w:val="00FC1C03"/>
    <w:rsid w:val="00FD2723"/>
    <w:rsid w:val="00FD2DA2"/>
    <w:rsid w:val="00FD616F"/>
    <w:rsid w:val="00FE4A53"/>
    <w:rsid w:val="00FE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21AC1"/>
  <w15:chartTrackingRefBased/>
  <w15:docId w15:val="{F239C91D-6ADE-439F-8A52-3FB16EC2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5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23B06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923B06"/>
    <w:rPr>
      <w:sz w:val="24"/>
      <w:szCs w:val="24"/>
      <w:lang w:val="en-US" w:eastAsia="en-US"/>
    </w:rPr>
  </w:style>
  <w:style w:type="character" w:styleId="CommentReference">
    <w:name w:val="annotation reference"/>
    <w:rsid w:val="001439B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39B1"/>
    <w:rPr>
      <w:sz w:val="20"/>
      <w:szCs w:val="20"/>
    </w:rPr>
  </w:style>
  <w:style w:type="character" w:customStyle="1" w:styleId="CommentTextChar">
    <w:name w:val="Comment Text Char"/>
    <w:link w:val="CommentText"/>
    <w:rsid w:val="001439B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439B1"/>
    <w:rPr>
      <w:b/>
      <w:bCs/>
    </w:rPr>
  </w:style>
  <w:style w:type="character" w:customStyle="1" w:styleId="CommentSubjectChar">
    <w:name w:val="Comment Subject Char"/>
    <w:link w:val="CommentSubject"/>
    <w:rsid w:val="001439B1"/>
    <w:rPr>
      <w:b/>
      <w:bCs/>
      <w:lang w:val="en-US" w:eastAsia="en-US"/>
    </w:rPr>
  </w:style>
  <w:style w:type="character" w:styleId="Hyperlink">
    <w:name w:val="Hyperlink"/>
    <w:rsid w:val="00626657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626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ariatm@primariatm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1240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PIATRA NEAMŢ</vt:lpstr>
    </vt:vector>
  </TitlesOfParts>
  <Company>PrimariaPN</Company>
  <LinksUpToDate>false</LinksUpToDate>
  <CharactersWithSpaces>8420</CharactersWithSpaces>
  <SharedDoc>false</SharedDoc>
  <HLinks>
    <vt:vector size="6" baseType="variant">
      <vt:variant>
        <vt:i4>5505120</vt:i4>
      </vt:variant>
      <vt:variant>
        <vt:i4>0</vt:i4>
      </vt:variant>
      <vt:variant>
        <vt:i4>0</vt:i4>
      </vt:variant>
      <vt:variant>
        <vt:i4>5</vt:i4>
      </vt:variant>
      <vt:variant>
        <vt:lpwstr>mailto:primariatm@primariatm.ro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PIATRA NEAMŢ</dc:title>
  <dc:subject/>
  <dc:creator>Stefan</dc:creator>
  <cp:keywords/>
  <cp:lastModifiedBy>Andrei Georgian PATAKI</cp:lastModifiedBy>
  <cp:revision>2</cp:revision>
  <cp:lastPrinted>2023-12-04T06:58:00Z</cp:lastPrinted>
  <dcterms:created xsi:type="dcterms:W3CDTF">2026-03-16T13:03:00Z</dcterms:created>
  <dcterms:modified xsi:type="dcterms:W3CDTF">2026-03-16T13:03:00Z</dcterms:modified>
</cp:coreProperties>
</file>