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D9E3" w14:textId="77777777" w:rsidR="00CE5C77" w:rsidRPr="008E3FC3" w:rsidRDefault="00CE5C77" w:rsidP="00CE5C77">
      <w:pPr>
        <w:pStyle w:val="Heading2"/>
        <w:jc w:val="center"/>
        <w:rPr>
          <w:rStyle w:val="Heading1Char"/>
          <w:rFonts w:ascii="Times New Roman" w:hAnsi="Times New Roman" w:cs="Times New Roman"/>
        </w:rPr>
      </w:pPr>
      <w:r>
        <w:rPr>
          <w:rStyle w:val="Heading1Char"/>
          <w:rFonts w:ascii="Times New Roman" w:hAnsi="Times New Roman" w:cs="Times New Roman"/>
        </w:rPr>
        <w:t xml:space="preserve">ANEXA 1 - </w:t>
      </w:r>
      <w:r w:rsidRPr="008E3FC3">
        <w:rPr>
          <w:rStyle w:val="Heading1Char"/>
          <w:rFonts w:ascii="Times New Roman" w:hAnsi="Times New Roman" w:cs="Times New Roman"/>
        </w:rPr>
        <w:t xml:space="preserve">CONTRACT DE </w:t>
      </w:r>
      <w:r>
        <w:rPr>
          <w:rStyle w:val="Heading1Char"/>
          <w:rFonts w:ascii="Times New Roman" w:hAnsi="Times New Roman" w:cs="Times New Roman"/>
        </w:rPr>
        <w:t>COMODAT</w:t>
      </w:r>
    </w:p>
    <w:p w14:paraId="41AD90D6" w14:textId="77777777" w:rsidR="00CE5C77" w:rsidRPr="008E3FC3" w:rsidRDefault="00CE5C77" w:rsidP="00CE5C77">
      <w:pPr>
        <w:pStyle w:val="PlainText"/>
        <w:jc w:val="center"/>
        <w:rPr>
          <w:rStyle w:val="Heading1Char"/>
          <w:rFonts w:ascii="Times New Roman" w:hAnsi="Times New Roman" w:cs="Times New Roman"/>
        </w:rPr>
      </w:pPr>
    </w:p>
    <w:p w14:paraId="3A9A4480" w14:textId="77777777" w:rsidR="00CE5C77" w:rsidRDefault="00CE5C77" w:rsidP="00CE5C77">
      <w:pPr>
        <w:pStyle w:val="Heading2"/>
        <w:numPr>
          <w:ilvl w:val="0"/>
          <w:numId w:val="1"/>
        </w:numPr>
        <w:spacing w:line="240" w:lineRule="auto"/>
        <w:ind w:left="270" w:hanging="270"/>
        <w:jc w:val="both"/>
        <w:rPr>
          <w:rFonts w:ascii="Times New Roman" w:hAnsi="Times New Roman" w:cs="Times New Roman"/>
          <w:sz w:val="24"/>
          <w:szCs w:val="24"/>
        </w:rPr>
      </w:pPr>
      <w:r w:rsidRPr="008E3FC3">
        <w:rPr>
          <w:rFonts w:ascii="Times New Roman" w:hAnsi="Times New Roman" w:cs="Times New Roman"/>
          <w:sz w:val="24"/>
          <w:szCs w:val="24"/>
        </w:rPr>
        <w:t>PĂRȚILE CONTRACTANTE</w:t>
      </w:r>
    </w:p>
    <w:p w14:paraId="4B42A569" w14:textId="77777777" w:rsidR="00CE5C77" w:rsidRPr="001E69EB" w:rsidRDefault="00CE5C77" w:rsidP="00CE5C77"/>
    <w:p w14:paraId="56D08EDA" w14:textId="77777777" w:rsidR="00CE5C77" w:rsidRPr="001601C6" w:rsidRDefault="00CE5C77" w:rsidP="00CE5C77">
      <w:pPr>
        <w:pStyle w:val="PlainText"/>
        <w:numPr>
          <w:ilvl w:val="1"/>
          <w:numId w:val="6"/>
        </w:num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1601C6">
        <w:rPr>
          <w:rFonts w:ascii="Times New Roman" w:hAnsi="Times New Roman" w:cs="Times New Roman"/>
          <w:b/>
          <w:bCs/>
          <w:sz w:val="24"/>
          <w:szCs w:val="24"/>
        </w:rPr>
        <w:t>KINDERZUKUNFT-FUNDAȚIA RUDOLF WALTHER, FILIALA DIN TIMISOARA</w:t>
      </w:r>
      <w:r w:rsidRPr="001601C6">
        <w:rPr>
          <w:rFonts w:ascii="Times New Roman" w:hAnsi="Times New Roman" w:cs="Times New Roman"/>
          <w:sz w:val="24"/>
          <w:szCs w:val="24"/>
        </w:rPr>
        <w:t xml:space="preserve">, cu sediul în Timișoara, str. Rudolf Walter nr. 1, județul Timiș, înregistrată în Registrul asociațiilor și fundațiilor sub nr. 04/19.02.2001, cod fiscal 4638070, reprezentată de Cristian Popescu, în calitate de Director, denumită în continuare </w:t>
      </w:r>
      <w:r w:rsidRPr="001601C6">
        <w:rPr>
          <w:rFonts w:ascii="Times New Roman" w:hAnsi="Times New Roman" w:cs="Times New Roman"/>
          <w:b/>
          <w:bCs/>
          <w:sz w:val="24"/>
          <w:szCs w:val="24"/>
        </w:rPr>
        <w:t>COMODANT</w:t>
      </w:r>
      <w:r w:rsidRPr="001601C6">
        <w:rPr>
          <w:rFonts w:ascii="Times New Roman" w:hAnsi="Times New Roman" w:cs="Times New Roman"/>
          <w:sz w:val="24"/>
          <w:szCs w:val="24"/>
        </w:rPr>
        <w:t>,</w:t>
      </w:r>
    </w:p>
    <w:p w14:paraId="1A0515A4" w14:textId="77777777" w:rsidR="00CE5C77" w:rsidRPr="001601C6" w:rsidRDefault="00CE5C77" w:rsidP="00CE5C77">
      <w:pPr>
        <w:pStyle w:val="PlainText"/>
        <w:jc w:val="both"/>
        <w:rPr>
          <w:rFonts w:ascii="Times New Roman" w:hAnsi="Times New Roman" w:cs="Times New Roman"/>
          <w:sz w:val="24"/>
          <w:szCs w:val="24"/>
        </w:rPr>
      </w:pPr>
      <w:r w:rsidRPr="001601C6">
        <w:rPr>
          <w:rFonts w:ascii="Times New Roman" w:hAnsi="Times New Roman" w:cs="Times New Roman"/>
          <w:sz w:val="24"/>
          <w:szCs w:val="24"/>
        </w:rPr>
        <w:t>și</w:t>
      </w:r>
    </w:p>
    <w:p w14:paraId="501C0341" w14:textId="77777777" w:rsidR="00CE5C77" w:rsidRPr="001601C6" w:rsidRDefault="00CE5C77" w:rsidP="00CE5C77">
      <w:pPr>
        <w:pStyle w:val="PlainText"/>
        <w:numPr>
          <w:ilvl w:val="1"/>
          <w:numId w:val="1"/>
        </w:numPr>
        <w:ind w:left="450" w:hanging="450"/>
        <w:jc w:val="both"/>
        <w:rPr>
          <w:rFonts w:ascii="Times New Roman" w:hAnsi="Times New Roman" w:cs="Times New Roman"/>
          <w:sz w:val="24"/>
          <w:szCs w:val="24"/>
          <w:lang w:val="pt-BR"/>
        </w:rPr>
      </w:pPr>
      <w:r w:rsidRPr="001601C6">
        <w:rPr>
          <w:rFonts w:ascii="Times New Roman" w:hAnsi="Times New Roman" w:cs="Times New Roman"/>
          <w:b/>
          <w:bCs/>
          <w:sz w:val="24"/>
          <w:szCs w:val="24"/>
        </w:rPr>
        <w:t>Municipiul Timisoara</w:t>
      </w:r>
      <w:r w:rsidRPr="001601C6">
        <w:rPr>
          <w:rFonts w:ascii="Times New Roman" w:hAnsi="Times New Roman" w:cs="Times New Roman"/>
          <w:sz w:val="24"/>
          <w:szCs w:val="24"/>
        </w:rPr>
        <w:t xml:space="preserve">, cu sediul în Timișoara, Bd. C. D. Loga, nr. 1, județul Timiș, cod fiscal 14756536, reprezentată de domnul Dominic Fritz, în calitate de Primar, </w:t>
      </w:r>
      <w:r w:rsidRPr="001601C6">
        <w:rPr>
          <w:rFonts w:ascii="Times New Roman" w:hAnsi="Times New Roman" w:cs="Times New Roman"/>
          <w:b/>
          <w:bCs/>
          <w:sz w:val="24"/>
          <w:szCs w:val="24"/>
        </w:rPr>
        <w:t xml:space="preserve">prin </w:t>
      </w:r>
      <w:bookmarkStart w:id="0" w:name="_Hlk188002211"/>
      <w:r w:rsidRPr="001601C6">
        <w:rPr>
          <w:rFonts w:ascii="Times New Roman" w:hAnsi="Times New Roman" w:cs="Times New Roman"/>
          <w:b/>
          <w:bCs/>
          <w:sz w:val="24"/>
          <w:szCs w:val="24"/>
        </w:rPr>
        <w:t>Administrația pentru Sănătate și Educație a Municipiului Timișoara</w:t>
      </w:r>
      <w:r w:rsidRPr="001601C6">
        <w:rPr>
          <w:rFonts w:ascii="Times New Roman" w:hAnsi="Times New Roman" w:cs="Times New Roman"/>
          <w:sz w:val="24"/>
          <w:szCs w:val="24"/>
        </w:rPr>
        <w:t xml:space="preserve"> </w:t>
      </w:r>
      <w:bookmarkEnd w:id="0"/>
      <w:r w:rsidRPr="001601C6">
        <w:rPr>
          <w:rFonts w:ascii="Times New Roman" w:hAnsi="Times New Roman" w:cs="Times New Roman"/>
          <w:sz w:val="24"/>
          <w:szCs w:val="24"/>
        </w:rPr>
        <w:t xml:space="preserve">cu sediul în Timișoara, Bd. </w:t>
      </w:r>
      <w:r w:rsidRPr="001601C6">
        <w:rPr>
          <w:rFonts w:ascii="Times New Roman" w:hAnsi="Times New Roman" w:cs="Times New Roman"/>
          <w:sz w:val="24"/>
          <w:szCs w:val="24"/>
          <w:lang w:val="pt-BR"/>
        </w:rPr>
        <w:t>Mihai Eminescu nr. 2A, et. 1, județul Timi</w:t>
      </w:r>
      <w:r w:rsidRPr="001601C6">
        <w:rPr>
          <w:rFonts w:ascii="Times New Roman" w:hAnsi="Times New Roman" w:cs="Times New Roman"/>
          <w:sz w:val="24"/>
          <w:szCs w:val="24"/>
          <w:lang w:val="ro-RO"/>
        </w:rPr>
        <w:t xml:space="preserve">ș </w:t>
      </w:r>
      <w:r w:rsidRPr="001601C6">
        <w:rPr>
          <w:rFonts w:ascii="Times New Roman" w:hAnsi="Times New Roman" w:cs="Times New Roman"/>
          <w:sz w:val="24"/>
          <w:szCs w:val="24"/>
          <w:lang w:val="pt-BR"/>
        </w:rPr>
        <w:t xml:space="preserve">cod fiscal 45858102, reprezentată prin director general - doamna Florentina-Georgeta Radu, denumită în continuare </w:t>
      </w:r>
      <w:r w:rsidRPr="001601C6">
        <w:rPr>
          <w:rFonts w:ascii="Times New Roman" w:hAnsi="Times New Roman" w:cs="Times New Roman"/>
          <w:b/>
          <w:bCs/>
          <w:sz w:val="24"/>
          <w:szCs w:val="24"/>
          <w:lang w:val="pt-BR"/>
        </w:rPr>
        <w:t>COMODATAR</w:t>
      </w:r>
      <w:r w:rsidRPr="001601C6">
        <w:rPr>
          <w:rFonts w:ascii="Times New Roman" w:hAnsi="Times New Roman" w:cs="Times New Roman"/>
          <w:sz w:val="24"/>
          <w:szCs w:val="24"/>
          <w:lang w:val="pt-BR"/>
        </w:rPr>
        <w:t>,</w:t>
      </w:r>
    </w:p>
    <w:p w14:paraId="5DB5A3D0" w14:textId="77777777" w:rsidR="00CE5C77" w:rsidRPr="001601C6" w:rsidRDefault="00CE5C77" w:rsidP="00CE5C77">
      <w:pPr>
        <w:pStyle w:val="PlainText"/>
        <w:jc w:val="both"/>
        <w:rPr>
          <w:rFonts w:ascii="Times New Roman" w:hAnsi="Times New Roman" w:cs="Times New Roman"/>
          <w:sz w:val="24"/>
          <w:szCs w:val="24"/>
        </w:rPr>
      </w:pPr>
      <w:r w:rsidRPr="001601C6">
        <w:rPr>
          <w:rFonts w:ascii="Times New Roman" w:hAnsi="Times New Roman" w:cs="Times New Roman"/>
          <w:sz w:val="24"/>
          <w:szCs w:val="24"/>
        </w:rPr>
        <w:t>și</w:t>
      </w:r>
    </w:p>
    <w:p w14:paraId="1C5A3C2E" w14:textId="77777777" w:rsidR="00CE5C77" w:rsidRPr="001601C6" w:rsidRDefault="00CE5C77" w:rsidP="00CE5C77">
      <w:pPr>
        <w:pStyle w:val="PlainText"/>
        <w:numPr>
          <w:ilvl w:val="1"/>
          <w:numId w:val="1"/>
        </w:numPr>
        <w:ind w:left="450"/>
        <w:jc w:val="both"/>
        <w:rPr>
          <w:rFonts w:ascii="Times New Roman" w:hAnsi="Times New Roman" w:cs="Times New Roman"/>
          <w:sz w:val="24"/>
          <w:szCs w:val="24"/>
          <w:lang w:val="it-IT"/>
        </w:rPr>
      </w:pPr>
      <w:r>
        <w:rPr>
          <w:rFonts w:ascii="Times New Roman" w:hAnsi="Times New Roman" w:cs="Times New Roman"/>
          <w:b/>
          <w:bCs/>
          <w:sz w:val="24"/>
          <w:szCs w:val="24"/>
          <w:lang w:val="it-IT"/>
        </w:rPr>
        <w:t>Școala Gimnazială nr. 1</w:t>
      </w:r>
      <w:r w:rsidRPr="001601C6">
        <w:rPr>
          <w:rFonts w:ascii="Times New Roman" w:hAnsi="Times New Roman" w:cs="Times New Roman"/>
          <w:sz w:val="24"/>
          <w:szCs w:val="24"/>
          <w:lang w:val="it-IT"/>
        </w:rPr>
        <w:t xml:space="preserve"> cu sediul în Timişoara, str. </w:t>
      </w:r>
      <w:r>
        <w:rPr>
          <w:rFonts w:ascii="Times New Roman" w:hAnsi="Times New Roman" w:cs="Times New Roman"/>
          <w:sz w:val="24"/>
          <w:szCs w:val="24"/>
          <w:lang w:val="it-IT"/>
        </w:rPr>
        <w:t>Comănești, nr. 3</w:t>
      </w:r>
      <w:r w:rsidRPr="001601C6">
        <w:rPr>
          <w:rFonts w:ascii="Times New Roman" w:hAnsi="Times New Roman" w:cs="Times New Roman"/>
          <w:sz w:val="24"/>
          <w:szCs w:val="24"/>
          <w:lang w:val="it-IT"/>
        </w:rPr>
        <w:t xml:space="preserve"> telefon _______________, având codul de înregistrare fiscală ___________-, reprezentată prin </w:t>
      </w:r>
      <w:r w:rsidRPr="00554D87">
        <w:rPr>
          <w:rFonts w:ascii="Times New Roman" w:hAnsi="Times New Roman" w:cs="Times New Roman"/>
          <w:b/>
          <w:bCs/>
          <w:sz w:val="24"/>
          <w:szCs w:val="24"/>
          <w:lang w:val="it-IT"/>
        </w:rPr>
        <w:t>director Ana-Maria Boldura</w:t>
      </w:r>
      <w:r>
        <w:rPr>
          <w:rFonts w:ascii="Times New Roman" w:hAnsi="Times New Roman" w:cs="Times New Roman"/>
          <w:sz w:val="24"/>
          <w:szCs w:val="24"/>
          <w:lang w:val="it-IT"/>
        </w:rPr>
        <w:t>,</w:t>
      </w:r>
      <w:r w:rsidRPr="001601C6">
        <w:rPr>
          <w:rFonts w:ascii="Times New Roman" w:hAnsi="Times New Roman" w:cs="Times New Roman"/>
          <w:sz w:val="24"/>
          <w:szCs w:val="24"/>
          <w:lang w:val="it-IT"/>
        </w:rPr>
        <w:t xml:space="preserve"> în calitate de </w:t>
      </w:r>
      <w:r w:rsidRPr="001601C6">
        <w:rPr>
          <w:rFonts w:ascii="Times New Roman" w:hAnsi="Times New Roman" w:cs="Times New Roman"/>
          <w:b/>
          <w:bCs/>
          <w:sz w:val="24"/>
          <w:szCs w:val="24"/>
          <w:lang w:val="pt-BR"/>
        </w:rPr>
        <w:t>COMODATAR</w:t>
      </w:r>
      <w:r w:rsidRPr="001601C6">
        <w:rPr>
          <w:rFonts w:ascii="Times New Roman" w:hAnsi="Times New Roman" w:cs="Times New Roman"/>
          <w:b/>
          <w:bCs/>
          <w:sz w:val="24"/>
          <w:szCs w:val="24"/>
          <w:lang w:val="it-IT"/>
        </w:rPr>
        <w:t xml:space="preserve"> – beneficiar direct</w:t>
      </w:r>
      <w:r w:rsidRPr="001601C6">
        <w:rPr>
          <w:rFonts w:ascii="Times New Roman" w:hAnsi="Times New Roman" w:cs="Times New Roman"/>
          <w:sz w:val="24"/>
          <w:szCs w:val="24"/>
          <w:lang w:val="it-IT"/>
        </w:rPr>
        <w:t xml:space="preserve"> al obiectului contractului de comodat, </w:t>
      </w:r>
    </w:p>
    <w:p w14:paraId="4CC36D7A" w14:textId="77777777" w:rsidR="00CE5C77" w:rsidRPr="001601C6" w:rsidRDefault="00CE5C77" w:rsidP="00CE5C77">
      <w:pPr>
        <w:pStyle w:val="PlainText"/>
        <w:jc w:val="both"/>
        <w:rPr>
          <w:rFonts w:ascii="Times New Roman" w:hAnsi="Times New Roman" w:cs="Times New Roman"/>
          <w:sz w:val="24"/>
          <w:szCs w:val="24"/>
          <w:lang w:val="ro-RO"/>
        </w:rPr>
      </w:pPr>
    </w:p>
    <w:p w14:paraId="004BC714" w14:textId="77777777" w:rsidR="00CE5C77" w:rsidRPr="001601C6" w:rsidRDefault="00CE5C77" w:rsidP="00CE5C77">
      <w:pPr>
        <w:pStyle w:val="PlainText"/>
        <w:spacing w:after="240"/>
        <w:jc w:val="both"/>
        <w:rPr>
          <w:rFonts w:ascii="Times New Roman" w:hAnsi="Times New Roman" w:cs="Times New Roman"/>
          <w:sz w:val="24"/>
          <w:szCs w:val="24"/>
          <w:lang w:val="ro-RO"/>
        </w:rPr>
      </w:pPr>
      <w:r w:rsidRPr="001601C6">
        <w:rPr>
          <w:rFonts w:ascii="Times New Roman" w:hAnsi="Times New Roman" w:cs="Times New Roman"/>
          <w:sz w:val="24"/>
          <w:szCs w:val="24"/>
          <w:lang w:val="ro-RO"/>
        </w:rPr>
        <w:t xml:space="preserve">au convenit să încheie prezentul contract de </w:t>
      </w:r>
      <w:r>
        <w:rPr>
          <w:rFonts w:ascii="Times New Roman" w:hAnsi="Times New Roman" w:cs="Times New Roman"/>
          <w:sz w:val="24"/>
          <w:szCs w:val="24"/>
          <w:lang w:val="ro-RO"/>
        </w:rPr>
        <w:t>împrumut de folosință</w:t>
      </w:r>
      <w:r w:rsidRPr="001601C6">
        <w:rPr>
          <w:rFonts w:ascii="Times New Roman" w:hAnsi="Times New Roman" w:cs="Times New Roman"/>
          <w:sz w:val="24"/>
          <w:szCs w:val="24"/>
          <w:lang w:val="ro-RO"/>
        </w:rPr>
        <w:t>, cu respectarea următoarelor clauze:</w:t>
      </w:r>
    </w:p>
    <w:p w14:paraId="7620F100" w14:textId="77777777" w:rsidR="00CE5C77" w:rsidRPr="001601C6" w:rsidRDefault="00CE5C77" w:rsidP="00CE5C77">
      <w:pPr>
        <w:pStyle w:val="Heading2"/>
        <w:spacing w:line="240" w:lineRule="auto"/>
        <w:jc w:val="both"/>
        <w:rPr>
          <w:rFonts w:ascii="Times New Roman" w:hAnsi="Times New Roman" w:cs="Times New Roman"/>
          <w:sz w:val="24"/>
          <w:szCs w:val="24"/>
          <w:lang w:val="ro-RO"/>
        </w:rPr>
      </w:pPr>
      <w:r w:rsidRPr="001601C6">
        <w:rPr>
          <w:rFonts w:ascii="Times New Roman" w:hAnsi="Times New Roman" w:cs="Times New Roman"/>
          <w:sz w:val="24"/>
          <w:szCs w:val="24"/>
          <w:lang w:val="ro-RO"/>
        </w:rPr>
        <w:t>II. OBIECTUL CONTRACTULUI</w:t>
      </w:r>
    </w:p>
    <w:p w14:paraId="68CA89AE" w14:textId="77777777" w:rsidR="00CE5C77" w:rsidRPr="00F65BD1" w:rsidRDefault="00CE5C77" w:rsidP="00CE5C77">
      <w:pPr>
        <w:spacing w:line="240" w:lineRule="auto"/>
        <w:jc w:val="lowKashida"/>
        <w:rPr>
          <w:rFonts w:ascii="Times New Roman" w:hAnsi="Times New Roman" w:cs="Times New Roman"/>
          <w:sz w:val="24"/>
          <w:szCs w:val="24"/>
          <w:lang w:val="ro-RO"/>
        </w:rPr>
      </w:pPr>
      <w:r w:rsidRPr="001601C6">
        <w:rPr>
          <w:rFonts w:ascii="Times New Roman" w:hAnsi="Times New Roman" w:cs="Times New Roman"/>
          <w:sz w:val="24"/>
          <w:szCs w:val="24"/>
          <w:lang w:val="ro-RO"/>
        </w:rPr>
        <w:t xml:space="preserve">2.1. </w:t>
      </w:r>
      <w:r w:rsidRPr="003E24FF">
        <w:rPr>
          <w:rFonts w:ascii="Times New Roman" w:hAnsi="Times New Roman" w:cs="Times New Roman"/>
          <w:color w:val="000000" w:themeColor="text1"/>
          <w:sz w:val="24"/>
          <w:szCs w:val="24"/>
          <w:lang w:val="ro-RO"/>
        </w:rPr>
        <w:t xml:space="preserve">Contractul de comodat are rolul </w:t>
      </w:r>
      <w:r w:rsidRPr="001601C6">
        <w:rPr>
          <w:rFonts w:ascii="Times New Roman" w:hAnsi="Times New Roman" w:cs="Times New Roman"/>
          <w:sz w:val="24"/>
          <w:szCs w:val="24"/>
          <w:lang w:val="ro-RO"/>
        </w:rPr>
        <w:t xml:space="preserve">unui act juridic accesoriu față de protocolul de colaborare aprobat prin Hotărârea de Consiliu Local nr. </w:t>
      </w:r>
      <w:r>
        <w:rPr>
          <w:rFonts w:ascii="Times New Roman" w:hAnsi="Times New Roman" w:cs="Times New Roman"/>
          <w:sz w:val="24"/>
          <w:szCs w:val="24"/>
          <w:lang w:val="ro-RO"/>
        </w:rPr>
        <w:t>24/2025.</w:t>
      </w:r>
    </w:p>
    <w:p w14:paraId="3D10CA07" w14:textId="77777777" w:rsidR="00CE5C77" w:rsidRPr="001601C6" w:rsidRDefault="00CE5C77" w:rsidP="00CE5C77">
      <w:pPr>
        <w:pStyle w:val="PlainText"/>
        <w:jc w:val="both"/>
        <w:rPr>
          <w:rFonts w:ascii="Times New Roman" w:hAnsi="Times New Roman" w:cs="Times New Roman"/>
          <w:sz w:val="24"/>
          <w:szCs w:val="24"/>
        </w:rPr>
      </w:pPr>
      <w:r w:rsidRPr="001601C6">
        <w:rPr>
          <w:rFonts w:ascii="Times New Roman" w:hAnsi="Times New Roman" w:cs="Times New Roman"/>
          <w:sz w:val="24"/>
          <w:szCs w:val="24"/>
          <w:lang w:val="ro-RO"/>
        </w:rPr>
        <w:t xml:space="preserve">2.2. Comodantul în calitate de proprietar tabular exclusiv acordă comodatarului, cu titlu gratuit, dreptul de folosință asupra imobilului situat în Timișoara, str. </w:t>
      </w:r>
      <w:r w:rsidRPr="001601C6">
        <w:rPr>
          <w:rFonts w:ascii="Times New Roman" w:hAnsi="Times New Roman" w:cs="Times New Roman"/>
          <w:sz w:val="24"/>
          <w:szCs w:val="24"/>
        </w:rPr>
        <w:t>Rudolf Walter nr.1, județul Timi</w:t>
      </w:r>
      <w:r w:rsidRPr="001601C6">
        <w:rPr>
          <w:rFonts w:ascii="Times New Roman" w:hAnsi="Times New Roman" w:cs="Times New Roman"/>
          <w:sz w:val="24"/>
          <w:szCs w:val="24"/>
          <w:lang w:val="ro-RO"/>
        </w:rPr>
        <w:t>ș</w:t>
      </w:r>
      <w:r w:rsidRPr="001601C6">
        <w:rPr>
          <w:rFonts w:ascii="Times New Roman" w:hAnsi="Times New Roman" w:cs="Times New Roman"/>
          <w:sz w:val="24"/>
          <w:szCs w:val="24"/>
        </w:rPr>
        <w:t>, înscris în Cartea Funciară nr. 405757, compus din:</w:t>
      </w:r>
    </w:p>
    <w:p w14:paraId="48234503" w14:textId="77777777" w:rsidR="00CE5C77" w:rsidRPr="001601C6" w:rsidRDefault="00CE5C77" w:rsidP="00CE5C77">
      <w:pPr>
        <w:numPr>
          <w:ilvl w:val="0"/>
          <w:numId w:val="5"/>
        </w:numPr>
        <w:spacing w:after="0" w:line="240" w:lineRule="auto"/>
        <w:jc w:val="both"/>
        <w:rPr>
          <w:rFonts w:ascii="Times New Roman" w:hAnsi="Times New Roman" w:cs="Times New Roman"/>
          <w:sz w:val="24"/>
          <w:szCs w:val="24"/>
          <w:lang w:val="fr-FR"/>
        </w:rPr>
      </w:pPr>
      <w:r w:rsidRPr="001601C6">
        <w:rPr>
          <w:rFonts w:ascii="Times New Roman" w:hAnsi="Times New Roman" w:cs="Times New Roman"/>
          <w:sz w:val="24"/>
          <w:szCs w:val="24"/>
          <w:lang w:val="fr-FR"/>
        </w:rPr>
        <w:t xml:space="preserve">Clădire corp-școală în suprafață construită de 2891 mp </w:t>
      </w:r>
    </w:p>
    <w:p w14:paraId="0C1B4F19" w14:textId="77777777" w:rsidR="00CE5C77" w:rsidRPr="001601C6" w:rsidRDefault="00CE5C77" w:rsidP="00CE5C77">
      <w:pPr>
        <w:numPr>
          <w:ilvl w:val="0"/>
          <w:numId w:val="5"/>
        </w:numPr>
        <w:spacing w:after="0" w:line="240" w:lineRule="auto"/>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Teren aferent, platforma beton școală, în suprafață de 3741 mp</w:t>
      </w:r>
    </w:p>
    <w:p w14:paraId="0EB61EBE" w14:textId="77777777" w:rsidR="00CE5C77" w:rsidRPr="001601C6" w:rsidRDefault="00CE5C77" w:rsidP="00CE5C77">
      <w:pPr>
        <w:numPr>
          <w:ilvl w:val="0"/>
          <w:numId w:val="5"/>
        </w:numPr>
        <w:spacing w:after="0" w:line="240" w:lineRule="auto"/>
        <w:jc w:val="both"/>
        <w:rPr>
          <w:rFonts w:ascii="Times New Roman" w:hAnsi="Times New Roman" w:cs="Times New Roman"/>
          <w:sz w:val="24"/>
          <w:szCs w:val="24"/>
        </w:rPr>
      </w:pPr>
      <w:r w:rsidRPr="001601C6">
        <w:rPr>
          <w:rFonts w:ascii="Times New Roman" w:hAnsi="Times New Roman" w:cs="Times New Roman"/>
          <w:sz w:val="24"/>
          <w:szCs w:val="24"/>
        </w:rPr>
        <w:t>Alei comune de acces</w:t>
      </w:r>
    </w:p>
    <w:p w14:paraId="7BC61C63" w14:textId="77777777" w:rsidR="00CE5C77" w:rsidRPr="001601C6" w:rsidRDefault="00CE5C77" w:rsidP="00CE5C77">
      <w:pPr>
        <w:pStyle w:val="PlainText"/>
        <w:jc w:val="both"/>
        <w:rPr>
          <w:rFonts w:ascii="Times New Roman" w:hAnsi="Times New Roman" w:cs="Times New Roman"/>
          <w:sz w:val="24"/>
          <w:szCs w:val="24"/>
          <w:lang w:val="de-DE"/>
        </w:rPr>
      </w:pPr>
      <w:r w:rsidRPr="001601C6">
        <w:rPr>
          <w:rFonts w:ascii="Times New Roman" w:hAnsi="Times New Roman" w:cs="Times New Roman"/>
          <w:sz w:val="24"/>
          <w:szCs w:val="24"/>
          <w:lang w:val="de-DE"/>
        </w:rPr>
        <w:t>denumit în continuare "bun împrumutat".</w:t>
      </w:r>
    </w:p>
    <w:p w14:paraId="7A3BF919" w14:textId="77777777" w:rsidR="00CE5C77" w:rsidRPr="001601C6" w:rsidRDefault="00CE5C77" w:rsidP="00CE5C77">
      <w:pPr>
        <w:pStyle w:val="PlainText"/>
        <w:jc w:val="both"/>
        <w:rPr>
          <w:rFonts w:ascii="Times New Roman" w:hAnsi="Times New Roman" w:cs="Times New Roman"/>
          <w:sz w:val="24"/>
          <w:szCs w:val="24"/>
          <w:lang w:val="de-DE"/>
        </w:rPr>
      </w:pPr>
    </w:p>
    <w:p w14:paraId="69D02D17" w14:textId="77777777" w:rsidR="00CE5C77" w:rsidRPr="001601C6" w:rsidRDefault="00CE5C77" w:rsidP="00CE5C77">
      <w:pPr>
        <w:pStyle w:val="PlainText"/>
        <w:spacing w:after="240"/>
        <w:jc w:val="both"/>
        <w:rPr>
          <w:rFonts w:ascii="Times New Roman" w:hAnsi="Times New Roman" w:cs="Times New Roman"/>
          <w:sz w:val="24"/>
          <w:szCs w:val="24"/>
          <w:lang w:val="de-DE"/>
        </w:rPr>
      </w:pPr>
      <w:r w:rsidRPr="001601C6">
        <w:rPr>
          <w:rFonts w:ascii="Times New Roman" w:hAnsi="Times New Roman" w:cs="Times New Roman"/>
          <w:sz w:val="24"/>
          <w:szCs w:val="24"/>
          <w:lang w:val="de-DE"/>
        </w:rPr>
        <w:t xml:space="preserve">2.3. Imobilul împrumutat descris la punctul 2.2 va fi utilizat de către comodatarul beneficiar direct exclusiv pentru desfășurarea activităților educaționale, cu plata utilităților conform modului de calcul explicitat în anexă la prezentul contract de </w:t>
      </w:r>
      <w:r>
        <w:rPr>
          <w:rFonts w:ascii="Times New Roman" w:hAnsi="Times New Roman" w:cs="Times New Roman"/>
          <w:sz w:val="24"/>
          <w:szCs w:val="24"/>
          <w:lang w:val="de-DE"/>
        </w:rPr>
        <w:t>împrumut de folosință</w:t>
      </w:r>
      <w:r w:rsidRPr="001601C6">
        <w:rPr>
          <w:rFonts w:ascii="Times New Roman" w:hAnsi="Times New Roman" w:cs="Times New Roman"/>
          <w:sz w:val="24"/>
          <w:szCs w:val="24"/>
          <w:lang w:val="de-DE"/>
        </w:rPr>
        <w:t>.</w:t>
      </w:r>
    </w:p>
    <w:p w14:paraId="725EB2AE" w14:textId="77777777" w:rsidR="00CE5C77" w:rsidRPr="001601C6" w:rsidRDefault="00CE5C77" w:rsidP="00CE5C77">
      <w:pPr>
        <w:pStyle w:val="Heading2"/>
        <w:spacing w:line="240" w:lineRule="auto"/>
        <w:rPr>
          <w:rFonts w:ascii="Times New Roman" w:hAnsi="Times New Roman" w:cs="Times New Roman"/>
          <w:lang w:val="pt-BR"/>
        </w:rPr>
      </w:pPr>
      <w:r w:rsidRPr="001601C6">
        <w:rPr>
          <w:rFonts w:ascii="Times New Roman" w:hAnsi="Times New Roman" w:cs="Times New Roman"/>
          <w:lang w:val="pt-BR"/>
        </w:rPr>
        <w:t>III. DURATA CONTRACTULUI</w:t>
      </w:r>
    </w:p>
    <w:p w14:paraId="35F9A98F" w14:textId="5C1DFBDB" w:rsidR="00CE5C77" w:rsidRPr="001601C6" w:rsidRDefault="00CE5C77" w:rsidP="00CE5C77">
      <w:pPr>
        <w:pStyle w:val="PlainText"/>
        <w:jc w:val="both"/>
        <w:rPr>
          <w:rFonts w:ascii="Times New Roman" w:hAnsi="Times New Roman" w:cs="Times New Roman"/>
          <w:sz w:val="24"/>
          <w:szCs w:val="24"/>
          <w:lang w:val="pt-BR"/>
        </w:rPr>
      </w:pPr>
      <w:r w:rsidRPr="003E24FF">
        <w:rPr>
          <w:rFonts w:ascii="Times New Roman" w:hAnsi="Times New Roman" w:cs="Times New Roman"/>
          <w:sz w:val="24"/>
          <w:szCs w:val="24"/>
          <w:lang w:val="pt-BR"/>
        </w:rPr>
        <w:t xml:space="preserve">3.1. Prezentul contract se încheie pe o perioadă de </w:t>
      </w:r>
      <w:r w:rsidR="003E24FF" w:rsidRPr="003E24FF">
        <w:rPr>
          <w:rFonts w:ascii="Times New Roman" w:hAnsi="Times New Roman" w:cs="Times New Roman"/>
          <w:sz w:val="24"/>
          <w:szCs w:val="24"/>
          <w:lang w:val="pt-BR"/>
        </w:rPr>
        <w:t>9</w:t>
      </w:r>
      <w:r w:rsidRPr="003E24FF">
        <w:rPr>
          <w:rFonts w:ascii="Times New Roman" w:hAnsi="Times New Roman" w:cs="Times New Roman"/>
          <w:sz w:val="24"/>
          <w:szCs w:val="24"/>
          <w:lang w:val="pt-BR"/>
        </w:rPr>
        <w:t xml:space="preserve"> ani, începând cu data de </w:t>
      </w:r>
      <w:bookmarkStart w:id="1" w:name="_Hlk187933081"/>
      <w:r w:rsidR="00272ADE" w:rsidRPr="003E24FF">
        <w:rPr>
          <w:rFonts w:ascii="Times New Roman" w:hAnsi="Times New Roman" w:cs="Times New Roman"/>
          <w:sz w:val="24"/>
          <w:szCs w:val="24"/>
          <w:lang w:val="pt-BR"/>
        </w:rPr>
        <w:t>__________</w:t>
      </w:r>
      <w:r w:rsidRPr="003E24FF">
        <w:rPr>
          <w:rFonts w:ascii="Times New Roman" w:hAnsi="Times New Roman" w:cs="Times New Roman"/>
          <w:sz w:val="24"/>
          <w:szCs w:val="24"/>
          <w:lang w:val="pt-BR"/>
        </w:rPr>
        <w:t xml:space="preserve"> </w:t>
      </w:r>
      <w:bookmarkEnd w:id="1"/>
      <w:r w:rsidRPr="003E24FF">
        <w:rPr>
          <w:rFonts w:ascii="Times New Roman" w:hAnsi="Times New Roman" w:cs="Times New Roman"/>
          <w:sz w:val="24"/>
          <w:szCs w:val="24"/>
          <w:lang w:val="pt-BR"/>
        </w:rPr>
        <w:t xml:space="preserve">și până la data de </w:t>
      </w:r>
      <w:r w:rsidR="00272ADE" w:rsidRPr="003E24FF">
        <w:rPr>
          <w:rFonts w:ascii="Times New Roman" w:hAnsi="Times New Roman" w:cs="Times New Roman"/>
          <w:sz w:val="24"/>
          <w:szCs w:val="24"/>
          <w:lang w:val="pt-BR"/>
        </w:rPr>
        <w:t>_________</w:t>
      </w:r>
      <w:r w:rsidRPr="003E24FF">
        <w:rPr>
          <w:rFonts w:ascii="Times New Roman" w:hAnsi="Times New Roman" w:cs="Times New Roman"/>
          <w:sz w:val="24"/>
          <w:szCs w:val="24"/>
          <w:lang w:val="pt-BR"/>
        </w:rPr>
        <w:t xml:space="preserve"> fiind accesoriu (anexa) al</w:t>
      </w:r>
      <w:r w:rsidRPr="001601C6">
        <w:rPr>
          <w:rFonts w:ascii="Times New Roman" w:hAnsi="Times New Roman" w:cs="Times New Roman"/>
          <w:sz w:val="24"/>
          <w:szCs w:val="24"/>
          <w:lang w:val="pt-BR"/>
        </w:rPr>
        <w:t xml:space="preserve"> protocolului de colaborare aprobat prin HCL nr. </w:t>
      </w:r>
      <w:r>
        <w:rPr>
          <w:rFonts w:ascii="Times New Roman" w:hAnsi="Times New Roman" w:cs="Times New Roman"/>
          <w:sz w:val="24"/>
          <w:szCs w:val="24"/>
          <w:lang w:val="pt-BR"/>
        </w:rPr>
        <w:t>24/2025</w:t>
      </w:r>
      <w:r w:rsidRPr="001601C6">
        <w:rPr>
          <w:rFonts w:ascii="Times New Roman" w:hAnsi="Times New Roman" w:cs="Times New Roman"/>
          <w:sz w:val="24"/>
          <w:szCs w:val="24"/>
          <w:lang w:val="pt-BR"/>
        </w:rPr>
        <w:t>.</w:t>
      </w:r>
    </w:p>
    <w:p w14:paraId="45EA9F9A"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3.2. Prin acordul părților, exprimat în scris, contractul poate fi prelungit, în condițiile protocolului de colaborare.</w:t>
      </w:r>
    </w:p>
    <w:p w14:paraId="54F9A9D1" w14:textId="77777777" w:rsidR="00CE5C77" w:rsidRPr="001601C6" w:rsidRDefault="00CE5C77" w:rsidP="00CE5C77">
      <w:pPr>
        <w:spacing w:line="240" w:lineRule="auto"/>
        <w:rPr>
          <w:rFonts w:ascii="Times New Roman" w:hAnsi="Times New Roman" w:cs="Times New Roman"/>
          <w:lang w:val="pt-BR"/>
        </w:rPr>
      </w:pPr>
    </w:p>
    <w:p w14:paraId="08F48CB9" w14:textId="77777777" w:rsidR="00CE5C77" w:rsidRPr="001601C6" w:rsidRDefault="00CE5C77" w:rsidP="00CE5C77">
      <w:pPr>
        <w:pStyle w:val="Heading2"/>
        <w:spacing w:line="240" w:lineRule="auto"/>
        <w:rPr>
          <w:rFonts w:ascii="Times New Roman" w:hAnsi="Times New Roman" w:cs="Times New Roman"/>
          <w:lang w:val="pt-BR"/>
        </w:rPr>
      </w:pPr>
      <w:r w:rsidRPr="001601C6">
        <w:rPr>
          <w:rFonts w:ascii="Times New Roman" w:hAnsi="Times New Roman" w:cs="Times New Roman"/>
          <w:lang w:val="pt-BR"/>
        </w:rPr>
        <w:t>IV. DREPTURILE ȘI OBLIGAȚIILE PĂRȚILOR</w:t>
      </w:r>
    </w:p>
    <w:p w14:paraId="28C747DC" w14:textId="77777777" w:rsidR="00CE5C77" w:rsidRPr="001601C6" w:rsidRDefault="00CE5C77" w:rsidP="00CE5C77">
      <w:pPr>
        <w:pStyle w:val="PlainText"/>
        <w:jc w:val="both"/>
        <w:rPr>
          <w:rFonts w:ascii="Times New Roman" w:hAnsi="Times New Roman" w:cs="Times New Roman"/>
          <w:i/>
          <w:iCs/>
          <w:sz w:val="24"/>
          <w:szCs w:val="24"/>
          <w:lang w:val="pt-BR"/>
        </w:rPr>
      </w:pPr>
      <w:r w:rsidRPr="001601C6">
        <w:rPr>
          <w:rFonts w:ascii="Times New Roman" w:hAnsi="Times New Roman" w:cs="Times New Roman"/>
          <w:i/>
          <w:iCs/>
          <w:sz w:val="24"/>
          <w:szCs w:val="24"/>
          <w:lang w:val="pt-BR"/>
        </w:rPr>
        <w:t>4.1. Drepturile și obligațiile comodantului:</w:t>
      </w:r>
    </w:p>
    <w:p w14:paraId="001C94AC"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a) Să predea imobilul împrumutat în stare corespunzătoare utilizării pentru destinația stabilită prin prezentul contract;</w:t>
      </w:r>
    </w:p>
    <w:p w14:paraId="6380447A"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 xml:space="preserve">b) Să se abțină de la orice fapt personal care ar împiedica, diminua sau stânjeni folosința </w:t>
      </w:r>
      <w:bookmarkStart w:id="2" w:name="_Hlk188001917"/>
      <w:r w:rsidRPr="001601C6">
        <w:rPr>
          <w:rFonts w:ascii="Times New Roman" w:hAnsi="Times New Roman" w:cs="Times New Roman"/>
          <w:sz w:val="24"/>
          <w:szCs w:val="24"/>
          <w:lang w:val="pt-BR"/>
        </w:rPr>
        <w:t xml:space="preserve">imobilului </w:t>
      </w:r>
      <w:bookmarkEnd w:id="2"/>
      <w:r w:rsidRPr="001601C6">
        <w:rPr>
          <w:rFonts w:ascii="Times New Roman" w:hAnsi="Times New Roman" w:cs="Times New Roman"/>
          <w:sz w:val="24"/>
          <w:szCs w:val="24"/>
          <w:lang w:val="pt-BR"/>
        </w:rPr>
        <w:t>împrumutat de către comodatari, cu exceptia prevederilor HCL;</w:t>
      </w:r>
    </w:p>
    <w:p w14:paraId="4ACFECCA"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c) Să efectueze pe cheltuiala sa lucrările de investiții necesare imobilului împrumutat, în condițiile protocolului de colaborare;</w:t>
      </w:r>
    </w:p>
    <w:p w14:paraId="25BBDBE6"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d) Să obțină și să mențină valabile autorizațiile ISU necesare pentru funcționarea imobilului împrumutat conform destinației stabilite;</w:t>
      </w:r>
    </w:p>
    <w:p w14:paraId="32EFCA37" w14:textId="77777777" w:rsidR="00CE5C77" w:rsidRPr="001601C6" w:rsidRDefault="00CE5C77" w:rsidP="00CE5C77">
      <w:pPr>
        <w:pStyle w:val="PlainText"/>
        <w:tabs>
          <w:tab w:val="left" w:pos="90"/>
        </w:tabs>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e) Să asigure imobilul împotriva dezastrelor naturale, incendiilor și altor riscuri majore;</w:t>
      </w:r>
    </w:p>
    <w:p w14:paraId="342D7AA5"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f) Să permită comodatarilor să efectueze modificări structurale ale imobilului, cu aprobarea scrisă prealabilă în condițiile protocolului de colaborare;</w:t>
      </w:r>
    </w:p>
    <w:p w14:paraId="4FC6DD8A"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g) Să participe la întâlnirile semestriale de evaluare a colaborării;</w:t>
      </w:r>
    </w:p>
    <w:p w14:paraId="1B2DC98E"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h) Să respecte confidențialitatea informațiilor sensibile obținute în cadrul acestei colaborări.</w:t>
      </w:r>
    </w:p>
    <w:p w14:paraId="469A1EEF" w14:textId="77777777" w:rsidR="00CE5C77" w:rsidRPr="001601C6" w:rsidRDefault="00CE5C77" w:rsidP="00CE5C77">
      <w:pPr>
        <w:pStyle w:val="PlainText"/>
        <w:jc w:val="both"/>
        <w:rPr>
          <w:rFonts w:ascii="Times New Roman" w:hAnsi="Times New Roman" w:cs="Times New Roman"/>
          <w:sz w:val="24"/>
          <w:szCs w:val="24"/>
          <w:lang w:val="pt-BR"/>
        </w:rPr>
      </w:pPr>
    </w:p>
    <w:p w14:paraId="21A18234" w14:textId="77777777" w:rsidR="00CE5C77" w:rsidRPr="001601C6" w:rsidRDefault="00CE5C77" w:rsidP="00CE5C77">
      <w:pPr>
        <w:pStyle w:val="PlainText"/>
        <w:jc w:val="both"/>
        <w:rPr>
          <w:rFonts w:ascii="Times New Roman" w:hAnsi="Times New Roman" w:cs="Times New Roman"/>
          <w:i/>
          <w:iCs/>
          <w:sz w:val="24"/>
          <w:szCs w:val="24"/>
          <w:lang w:val="pt-BR"/>
        </w:rPr>
      </w:pPr>
      <w:r w:rsidRPr="001601C6">
        <w:rPr>
          <w:rFonts w:ascii="Times New Roman" w:hAnsi="Times New Roman" w:cs="Times New Roman"/>
          <w:i/>
          <w:iCs/>
          <w:sz w:val="24"/>
          <w:szCs w:val="24"/>
          <w:lang w:val="pt-BR"/>
        </w:rPr>
        <w:t>4.2. Drepturile și obligațiile comodatarului:</w:t>
      </w:r>
    </w:p>
    <w:p w14:paraId="4C0CD464"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a) Să folosească imobilului împrumutat conform destinației stabilite prin prezentul contract și protocolul de colaborare între părți;</w:t>
      </w:r>
    </w:p>
    <w:p w14:paraId="233CCF74"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b) Să efectueze reparațiile curente necesare pentru menținerea imobilului împrumutat în stare corespunzătoare de folosință, în conformitate cu prevederile legale aplicabile;</w:t>
      </w:r>
    </w:p>
    <w:p w14:paraId="6EEF67C9"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 xml:space="preserve">c) Să asigure cheltuielile de folosință ale imobilului împrumutat (energie electrică, gaze, apă, canal, salubritate etc.) în baza calculului paușal raportat la consumul general din incinta comodantului prezentat în anexa prezentului contract de </w:t>
      </w:r>
      <w:r>
        <w:rPr>
          <w:rFonts w:ascii="Times New Roman" w:hAnsi="Times New Roman" w:cs="Times New Roman"/>
          <w:sz w:val="24"/>
          <w:szCs w:val="24"/>
          <w:lang w:val="pt-BR"/>
        </w:rPr>
        <w:t>împrumut de folosință</w:t>
      </w:r>
      <w:r w:rsidRPr="001601C6">
        <w:rPr>
          <w:rFonts w:ascii="Times New Roman" w:hAnsi="Times New Roman" w:cs="Times New Roman"/>
          <w:sz w:val="24"/>
          <w:szCs w:val="24"/>
          <w:lang w:val="pt-BR"/>
        </w:rPr>
        <w:t>;</w:t>
      </w:r>
    </w:p>
    <w:p w14:paraId="716D7145"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d) Să asigure buna întreținere a imobilului împrumutat pe toată durata contractului;</w:t>
      </w:r>
    </w:p>
    <w:p w14:paraId="0E9F4999"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e) Să nu efectueze modificări structurale ale imobilului decât cu acordul prealabil, expres și scris al comodantului;</w:t>
      </w:r>
    </w:p>
    <w:p w14:paraId="0FD72ADB"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f) Să permită comodantului să verifice modul în care este utilizat imobilul împrumutat și starea acestuia ori de câte ori acest lucru este solicitat, cu un preaviz rezonabil;</w:t>
      </w:r>
    </w:p>
    <w:p w14:paraId="4C93D6D8" w14:textId="77777777" w:rsidR="00CE5C77" w:rsidRPr="001601C6" w:rsidRDefault="00CE5C77" w:rsidP="00CE5C77">
      <w:pPr>
        <w:pStyle w:val="PlainText"/>
        <w:jc w:val="both"/>
        <w:rPr>
          <w:rFonts w:ascii="Times New Roman" w:hAnsi="Times New Roman" w:cs="Times New Roman"/>
          <w:sz w:val="24"/>
          <w:szCs w:val="24"/>
          <w:lang w:val="pt-BR"/>
        </w:rPr>
      </w:pPr>
    </w:p>
    <w:p w14:paraId="5EA5FAA7" w14:textId="77777777" w:rsidR="00CE5C77" w:rsidRPr="001601C6" w:rsidRDefault="00CE5C77" w:rsidP="00CE5C77">
      <w:pPr>
        <w:pStyle w:val="PlainText"/>
        <w:jc w:val="both"/>
        <w:rPr>
          <w:rFonts w:ascii="Times New Roman" w:hAnsi="Times New Roman" w:cs="Times New Roman"/>
          <w:i/>
          <w:iCs/>
          <w:sz w:val="24"/>
          <w:szCs w:val="24"/>
          <w:lang w:val="pt-BR"/>
        </w:rPr>
      </w:pPr>
      <w:r w:rsidRPr="001601C6">
        <w:rPr>
          <w:rFonts w:ascii="Times New Roman" w:hAnsi="Times New Roman" w:cs="Times New Roman"/>
          <w:i/>
          <w:iCs/>
          <w:sz w:val="24"/>
          <w:szCs w:val="24"/>
          <w:lang w:val="pt-BR"/>
        </w:rPr>
        <w:t>4.3. Drepturile și obligațiile comodatarului beneficiar direct:</w:t>
      </w:r>
    </w:p>
    <w:p w14:paraId="208DBEDF" w14:textId="77777777" w:rsidR="00CE5C77" w:rsidRPr="001601C6" w:rsidRDefault="00CE5C77" w:rsidP="00CE5C77">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 xml:space="preserve">Să folosească imobilul împrumutat conform destinației stabilite prin prezentul contract și protocolul de colaborare aprobat prin HCL nr. </w:t>
      </w:r>
      <w:r>
        <w:rPr>
          <w:rFonts w:ascii="Times New Roman" w:hAnsi="Times New Roman" w:cs="Times New Roman"/>
          <w:sz w:val="24"/>
          <w:szCs w:val="24"/>
          <w:lang w:val="pt-BR"/>
        </w:rPr>
        <w:t>24/2025</w:t>
      </w:r>
      <w:r w:rsidRPr="001601C6">
        <w:rPr>
          <w:rFonts w:ascii="Times New Roman" w:hAnsi="Times New Roman" w:cs="Times New Roman"/>
          <w:sz w:val="24"/>
          <w:szCs w:val="24"/>
          <w:lang w:val="pt-BR"/>
        </w:rPr>
        <w:t>;</w:t>
      </w:r>
    </w:p>
    <w:p w14:paraId="78E0418E" w14:textId="77777777" w:rsidR="00CE5C77" w:rsidRPr="001601C6" w:rsidRDefault="00CE5C77" w:rsidP="00CE5C77">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Să raporteze comodatarului orice neregulă sesizată în timpul utilizării bazei materiale;</w:t>
      </w:r>
    </w:p>
    <w:p w14:paraId="4E3FEEE7" w14:textId="77777777" w:rsidR="00CE5C77" w:rsidRPr="001601C6" w:rsidRDefault="00CE5C77" w:rsidP="00CE5C77">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 xml:space="preserve">Să achite toate cheltuielile de folosință ale imobilului împrumutat (energie electrică, gaze, apă, canal, salubritate etc.) în baza calculului paușal raportat la consumul general din incinta comodantului prezentat în anexa prezentului contract de </w:t>
      </w:r>
      <w:r>
        <w:rPr>
          <w:rFonts w:ascii="Times New Roman" w:hAnsi="Times New Roman" w:cs="Times New Roman"/>
          <w:sz w:val="24"/>
          <w:szCs w:val="24"/>
          <w:lang w:val="pt-BR"/>
        </w:rPr>
        <w:t>împrumut de folosință</w:t>
      </w:r>
      <w:r w:rsidRPr="001601C6">
        <w:rPr>
          <w:rFonts w:ascii="Times New Roman" w:hAnsi="Times New Roman" w:cs="Times New Roman"/>
          <w:sz w:val="24"/>
          <w:szCs w:val="24"/>
          <w:lang w:val="pt-BR"/>
        </w:rPr>
        <w:t>;</w:t>
      </w:r>
    </w:p>
    <w:p w14:paraId="05BCF9C0" w14:textId="77777777" w:rsidR="00CE5C77" w:rsidRPr="001601C6" w:rsidRDefault="00CE5C77" w:rsidP="00CE5C77">
      <w:pPr>
        <w:pStyle w:val="PlainText"/>
        <w:numPr>
          <w:ilvl w:val="0"/>
          <w:numId w:val="3"/>
        </w:numPr>
        <w:tabs>
          <w:tab w:val="left" w:pos="36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Să efectueze igienizări și intervenții de reparații curente pentru menținerea imobilului împrumutat în stare corespunzătoare de folosință, în conformitate cu prevederile legale aplicabile;</w:t>
      </w:r>
    </w:p>
    <w:p w14:paraId="3DC5E875" w14:textId="77777777" w:rsidR="00CE5C77" w:rsidRPr="001601C6" w:rsidRDefault="00CE5C77" w:rsidP="00CE5C77">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Să asigure buna întreținere a imobilului împrumutat pe toată durata contractului;</w:t>
      </w:r>
    </w:p>
    <w:p w14:paraId="6C73A2B3" w14:textId="77777777" w:rsidR="00CE5C77" w:rsidRPr="001601C6" w:rsidRDefault="00CE5C77" w:rsidP="00CE5C77">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Să nu efectueze modificări structurale ale imobilului decât cu acordul prealabil, expres și scris al comodantului și cu avizul prealabil al Administrației pentru Sănătate și Educație a Municipiului Timișoara;</w:t>
      </w:r>
    </w:p>
    <w:p w14:paraId="2B3590D5" w14:textId="77777777" w:rsidR="00CE5C77" w:rsidRPr="001601C6" w:rsidRDefault="00CE5C77" w:rsidP="00CE5C77">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 xml:space="preserve">Să permită accesul comodantului </w:t>
      </w:r>
      <w:r w:rsidRPr="001601C6">
        <w:rPr>
          <w:rFonts w:ascii="Times New Roman" w:hAnsi="Times New Roman" w:cs="Times New Roman"/>
          <w:sz w:val="24"/>
          <w:szCs w:val="24"/>
          <w:lang w:val="ro-RO"/>
        </w:rPr>
        <w:t>și comodatarului pentru v</w:t>
      </w:r>
      <w:r w:rsidRPr="001601C6">
        <w:rPr>
          <w:rFonts w:ascii="Times New Roman" w:hAnsi="Times New Roman" w:cs="Times New Roman"/>
          <w:sz w:val="24"/>
          <w:szCs w:val="24"/>
          <w:lang w:val="pt-BR"/>
        </w:rPr>
        <w:t>erificarea modului în care este utilizat imobilul împrumutat și starea acestuia ori de câte ori acest lucru este solicitat;</w:t>
      </w:r>
    </w:p>
    <w:p w14:paraId="4102131F" w14:textId="77777777" w:rsidR="00CE5C77" w:rsidRPr="001601C6" w:rsidRDefault="00CE5C77" w:rsidP="00CE5C77">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lastRenderedPageBreak/>
        <w:t>Să restituie imobilul împrumutat la încetarea contractului în starea în care l-a primit, având în vedere uzura normală rezultată din folosință; eventualele cheltuieli cu aducerea imobilului la starea de la data preluării, vor fi suportate de către comodatarul beneficiar direct;</w:t>
      </w:r>
    </w:p>
    <w:p w14:paraId="07A45AA4" w14:textId="77777777" w:rsidR="00CE5C77" w:rsidRPr="001601C6" w:rsidRDefault="00CE5C77" w:rsidP="00CE5C77">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Să elaboreze și să implementeze protocoale pentru situații de urgență sau dezastre;</w:t>
      </w:r>
    </w:p>
    <w:p w14:paraId="4735F8E7" w14:textId="77777777" w:rsidR="00CE5C77" w:rsidRDefault="00CE5C77" w:rsidP="00CE5C77">
      <w:pPr>
        <w:pStyle w:val="PlainText"/>
        <w:numPr>
          <w:ilvl w:val="0"/>
          <w:numId w:val="3"/>
        </w:numPr>
        <w:tabs>
          <w:tab w:val="left" w:pos="270"/>
        </w:tabs>
        <w:ind w:left="0" w:firstLine="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Să respecte și să asigure respectarea normelor de protecție a mediului în utilizarea imobilului</w:t>
      </w:r>
    </w:p>
    <w:p w14:paraId="7C9AA003" w14:textId="77777777" w:rsidR="00CE5C77" w:rsidRPr="00CD6501" w:rsidRDefault="00CE5C77" w:rsidP="00CE5C77">
      <w:pPr>
        <w:pStyle w:val="PlainText"/>
        <w:tabs>
          <w:tab w:val="left" w:pos="270"/>
        </w:tabs>
        <w:jc w:val="both"/>
        <w:rPr>
          <w:rFonts w:ascii="Times New Roman" w:hAnsi="Times New Roman" w:cs="Times New Roman"/>
          <w:sz w:val="24"/>
          <w:szCs w:val="24"/>
          <w:lang w:val="pt-BR"/>
        </w:rPr>
      </w:pPr>
    </w:p>
    <w:p w14:paraId="52F99B15" w14:textId="77777777" w:rsidR="00CE5C77" w:rsidRPr="001601C6" w:rsidRDefault="00CE5C77" w:rsidP="00CE5C77">
      <w:pPr>
        <w:pStyle w:val="Heading2"/>
        <w:spacing w:line="240" w:lineRule="auto"/>
        <w:rPr>
          <w:rFonts w:ascii="Times New Roman" w:hAnsi="Times New Roman" w:cs="Times New Roman"/>
          <w:lang w:val="fr-FR"/>
        </w:rPr>
      </w:pPr>
      <w:r w:rsidRPr="001601C6">
        <w:rPr>
          <w:rFonts w:ascii="Times New Roman" w:hAnsi="Times New Roman" w:cs="Times New Roman"/>
          <w:lang w:val="fr-FR"/>
        </w:rPr>
        <w:t>V. FORȚA DE MUNCĂ</w:t>
      </w:r>
    </w:p>
    <w:p w14:paraId="4CBF688B" w14:textId="77777777" w:rsidR="00CE5C77" w:rsidRPr="001601C6" w:rsidRDefault="00CE5C77" w:rsidP="00CE5C77">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5.1. Angajarea și gestionarea personalului care va lucra în imobil (cadre didactice, personal auxiliar) va fi responsabilitatea exclusivă a comodatarului beneficiar direct.</w:t>
      </w:r>
    </w:p>
    <w:p w14:paraId="661A7642" w14:textId="77777777" w:rsidR="00CE5C77" w:rsidRPr="001601C6" w:rsidRDefault="00CE5C77" w:rsidP="00CE5C77">
      <w:pPr>
        <w:pStyle w:val="PlainText"/>
        <w:spacing w:after="24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 xml:space="preserve">5.2. Comodantul nu va avea nicio obligație sau răspundere în ceea ce privește personalul angajat de </w:t>
      </w:r>
      <w:r w:rsidRPr="001601C6">
        <w:rPr>
          <w:rFonts w:ascii="Times New Roman" w:hAnsi="Times New Roman" w:cs="Times New Roman"/>
          <w:sz w:val="24"/>
          <w:szCs w:val="24"/>
          <w:lang w:val="it-IT"/>
        </w:rPr>
        <w:t>comodatarul beneficiar direct.</w:t>
      </w:r>
      <w:r w:rsidRPr="001601C6">
        <w:rPr>
          <w:rFonts w:ascii="Times New Roman" w:hAnsi="Times New Roman" w:cs="Times New Roman"/>
          <w:sz w:val="24"/>
          <w:szCs w:val="24"/>
          <w:lang w:val="pt-BR"/>
        </w:rPr>
        <w:t>.</w:t>
      </w:r>
    </w:p>
    <w:p w14:paraId="2037B30C" w14:textId="77777777" w:rsidR="00CE5C77" w:rsidRPr="001601C6" w:rsidRDefault="00CE5C77" w:rsidP="00CE5C77">
      <w:pPr>
        <w:pStyle w:val="Heading2"/>
        <w:spacing w:line="240" w:lineRule="auto"/>
        <w:rPr>
          <w:rFonts w:ascii="Times New Roman" w:hAnsi="Times New Roman" w:cs="Times New Roman"/>
          <w:lang w:val="pt-BR"/>
        </w:rPr>
      </w:pPr>
      <w:r w:rsidRPr="001601C6">
        <w:rPr>
          <w:rFonts w:ascii="Times New Roman" w:hAnsi="Times New Roman" w:cs="Times New Roman"/>
          <w:lang w:val="pt-BR"/>
        </w:rPr>
        <w:t>VI. RĂSPUNDEREA CONTRACTUALĂ</w:t>
      </w:r>
    </w:p>
    <w:p w14:paraId="13DC8A82"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6.1. Comodatarul – beneficiar direct răspunde pentru deteriorarea sau pierderea - în tot sau în parte – a imobilul împrumutat, dacă nu dovedește că deteriorarea sau pierderea s-a produs fortuit sau că deteriorarea este consecința folosirii potrivit destinației și fără culpă din partea sa.</w:t>
      </w:r>
    </w:p>
    <w:p w14:paraId="0EBA6B15" w14:textId="77777777" w:rsidR="00CE5C77" w:rsidRPr="001601C6" w:rsidRDefault="00CE5C77" w:rsidP="00CE5C77">
      <w:pPr>
        <w:pStyle w:val="PlainText"/>
        <w:spacing w:after="24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6.2. Comodatarul răspunde pentru prejudiciul cauzat terților de bunul împrumutat, cu excepția cazului când dovedește că prejudiciul se datorează culpei comodantului.</w:t>
      </w:r>
    </w:p>
    <w:p w14:paraId="20AAAD8B" w14:textId="77777777" w:rsidR="00CE5C77" w:rsidRPr="001601C6" w:rsidRDefault="00CE5C77" w:rsidP="00CE5C77">
      <w:pPr>
        <w:pStyle w:val="Heading2"/>
        <w:spacing w:line="240" w:lineRule="auto"/>
        <w:rPr>
          <w:rFonts w:ascii="Times New Roman" w:hAnsi="Times New Roman" w:cs="Times New Roman"/>
          <w:lang w:val="pt-BR"/>
        </w:rPr>
      </w:pPr>
      <w:r w:rsidRPr="001601C6">
        <w:rPr>
          <w:rFonts w:ascii="Times New Roman" w:hAnsi="Times New Roman" w:cs="Times New Roman"/>
          <w:lang w:val="pt-BR"/>
        </w:rPr>
        <w:t>VII. ÎNCETAREA CONTRACTULUI</w:t>
      </w:r>
    </w:p>
    <w:p w14:paraId="4ED067B7"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7.1. Prezentul contract încetează de plin drept, fără a mai fi necesară intervenția unei instanțe judecătorești, în următoarele cazuri:</w:t>
      </w:r>
    </w:p>
    <w:p w14:paraId="2C27B67E" w14:textId="77777777" w:rsidR="00CE5C77" w:rsidRPr="001601C6" w:rsidRDefault="00CE5C77" w:rsidP="00CE5C77">
      <w:pPr>
        <w:pStyle w:val="PlainText"/>
        <w:numPr>
          <w:ilvl w:val="0"/>
          <w:numId w:val="4"/>
        </w:numPr>
        <w:jc w:val="both"/>
        <w:rPr>
          <w:rFonts w:ascii="Times New Roman" w:hAnsi="Times New Roman" w:cs="Times New Roman"/>
          <w:sz w:val="24"/>
          <w:szCs w:val="24"/>
        </w:rPr>
      </w:pPr>
      <w:r w:rsidRPr="001601C6">
        <w:rPr>
          <w:rFonts w:ascii="Times New Roman" w:hAnsi="Times New Roman" w:cs="Times New Roman"/>
          <w:sz w:val="24"/>
          <w:szCs w:val="24"/>
        </w:rPr>
        <w:t>La expirarea termenului pentru care a fost încheiat, dacă nu se prelungeste;</w:t>
      </w:r>
    </w:p>
    <w:p w14:paraId="0A90BF8A" w14:textId="77777777" w:rsidR="00CE5C77" w:rsidRPr="001601C6" w:rsidRDefault="00CE5C77" w:rsidP="00CE5C77">
      <w:pPr>
        <w:pStyle w:val="PlainText"/>
        <w:numPr>
          <w:ilvl w:val="0"/>
          <w:numId w:val="4"/>
        </w:numPr>
        <w:jc w:val="both"/>
        <w:rPr>
          <w:rFonts w:ascii="Times New Roman" w:hAnsi="Times New Roman" w:cs="Times New Roman"/>
          <w:sz w:val="24"/>
          <w:szCs w:val="24"/>
        </w:rPr>
      </w:pPr>
      <w:r w:rsidRPr="001601C6">
        <w:rPr>
          <w:rFonts w:ascii="Times New Roman" w:hAnsi="Times New Roman" w:cs="Times New Roman"/>
          <w:sz w:val="24"/>
          <w:szCs w:val="24"/>
        </w:rPr>
        <w:t>Prin acordul scris al Părților;</w:t>
      </w:r>
    </w:p>
    <w:p w14:paraId="6E10DAB6" w14:textId="77777777" w:rsidR="00CE5C77" w:rsidRPr="001601C6" w:rsidRDefault="00CE5C77" w:rsidP="00CE5C77">
      <w:pPr>
        <w:pStyle w:val="PlainText"/>
        <w:numPr>
          <w:ilvl w:val="0"/>
          <w:numId w:val="4"/>
        </w:numPr>
        <w:jc w:val="both"/>
        <w:rPr>
          <w:rFonts w:ascii="Times New Roman" w:hAnsi="Times New Roman" w:cs="Times New Roman"/>
          <w:sz w:val="24"/>
          <w:szCs w:val="24"/>
          <w:lang w:val="fr-FR"/>
        </w:rPr>
      </w:pPr>
      <w:r w:rsidRPr="001601C6">
        <w:rPr>
          <w:rFonts w:ascii="Times New Roman" w:hAnsi="Times New Roman" w:cs="Times New Roman"/>
          <w:sz w:val="24"/>
          <w:szCs w:val="24"/>
          <w:lang w:val="fr-FR"/>
        </w:rPr>
        <w:t>Prin denunțare unilaterală de către oricare dintre Părți, cu un preaviz de 90 de zile;</w:t>
      </w:r>
    </w:p>
    <w:p w14:paraId="17A36032" w14:textId="77777777" w:rsidR="00CE5C77" w:rsidRPr="001601C6" w:rsidRDefault="00CE5C77" w:rsidP="00CE5C77">
      <w:pPr>
        <w:pStyle w:val="PlainText"/>
        <w:numPr>
          <w:ilvl w:val="0"/>
          <w:numId w:val="4"/>
        </w:numPr>
        <w:jc w:val="both"/>
        <w:rPr>
          <w:rFonts w:ascii="Times New Roman" w:hAnsi="Times New Roman" w:cs="Times New Roman"/>
          <w:sz w:val="24"/>
          <w:szCs w:val="24"/>
          <w:lang w:val="fr-FR"/>
        </w:rPr>
      </w:pPr>
      <w:r w:rsidRPr="001601C6">
        <w:rPr>
          <w:rFonts w:ascii="Times New Roman" w:hAnsi="Times New Roman" w:cs="Times New Roman"/>
          <w:sz w:val="24"/>
          <w:szCs w:val="24"/>
          <w:lang w:val="fr-FR"/>
        </w:rPr>
        <w:t>În caz de forță majoră care durează mai mult de 6 luni ;</w:t>
      </w:r>
    </w:p>
    <w:p w14:paraId="71AE1D2D" w14:textId="77777777" w:rsidR="00CE5C77" w:rsidRPr="001601C6" w:rsidRDefault="00CE5C77" w:rsidP="00CE5C77">
      <w:pPr>
        <w:pStyle w:val="PlainText"/>
        <w:numPr>
          <w:ilvl w:val="0"/>
          <w:numId w:val="4"/>
        </w:numPr>
        <w:spacing w:after="240"/>
        <w:jc w:val="both"/>
        <w:rPr>
          <w:rFonts w:ascii="Times New Roman" w:hAnsi="Times New Roman" w:cs="Times New Roman"/>
          <w:sz w:val="24"/>
          <w:szCs w:val="24"/>
          <w:lang w:val="fr-FR"/>
        </w:rPr>
      </w:pPr>
      <w:r w:rsidRPr="001601C6">
        <w:rPr>
          <w:rFonts w:ascii="Times New Roman" w:hAnsi="Times New Roman" w:cs="Times New Roman"/>
          <w:sz w:val="24"/>
          <w:szCs w:val="24"/>
          <w:lang w:val="fr-FR"/>
        </w:rPr>
        <w:t xml:space="preserve">În caz de încălcare gravă sau repetată a obligațiilor principale din contractual de </w:t>
      </w:r>
      <w:r>
        <w:rPr>
          <w:rFonts w:ascii="Times New Roman" w:hAnsi="Times New Roman" w:cs="Times New Roman"/>
          <w:sz w:val="24"/>
          <w:szCs w:val="24"/>
          <w:lang w:val="fr-FR"/>
        </w:rPr>
        <w:t>împrumut de folosință</w:t>
      </w:r>
      <w:r w:rsidRPr="001601C6">
        <w:rPr>
          <w:rFonts w:ascii="Times New Roman" w:hAnsi="Times New Roman" w:cs="Times New Roman"/>
          <w:sz w:val="24"/>
          <w:szCs w:val="24"/>
          <w:lang w:val="fr-FR"/>
        </w:rPr>
        <w:t xml:space="preserve"> de către una dintre părți, cu notificare prealabilă de 60 de zile dacă partea în culpă nu remediază situația în acest interval.</w:t>
      </w:r>
    </w:p>
    <w:p w14:paraId="3FA23E56" w14:textId="77777777" w:rsidR="00CE5C77" w:rsidRPr="001601C6" w:rsidRDefault="00CE5C77" w:rsidP="00CE5C77">
      <w:pPr>
        <w:pStyle w:val="Heading2"/>
        <w:spacing w:line="240" w:lineRule="auto"/>
        <w:rPr>
          <w:rFonts w:ascii="Times New Roman" w:hAnsi="Times New Roman" w:cs="Times New Roman"/>
        </w:rPr>
      </w:pPr>
      <w:r w:rsidRPr="001601C6">
        <w:rPr>
          <w:rFonts w:ascii="Times New Roman" w:hAnsi="Times New Roman" w:cs="Times New Roman"/>
        </w:rPr>
        <w:t>VIII. FORȚA MAJORĂ</w:t>
      </w:r>
    </w:p>
    <w:p w14:paraId="4E3E2DCD" w14:textId="77777777" w:rsidR="00CE5C77" w:rsidRPr="001601C6" w:rsidRDefault="00CE5C77" w:rsidP="00CE5C77">
      <w:pPr>
        <w:pStyle w:val="PlainText"/>
        <w:jc w:val="both"/>
        <w:rPr>
          <w:rFonts w:ascii="Times New Roman" w:hAnsi="Times New Roman" w:cs="Times New Roman"/>
          <w:sz w:val="24"/>
          <w:szCs w:val="24"/>
        </w:rPr>
      </w:pPr>
      <w:r w:rsidRPr="001601C6">
        <w:rPr>
          <w:rFonts w:ascii="Times New Roman" w:hAnsi="Times New Roman" w:cs="Times New Roman"/>
          <w:sz w:val="24"/>
          <w:szCs w:val="24"/>
        </w:rPr>
        <w:t>8.1. Forța majoră exonerează părțile de răspundere în cazul executării necorespunzătoare sau cu întârziere a obligațiilor asumate prin prezentul contract.</w:t>
      </w:r>
    </w:p>
    <w:p w14:paraId="426FF308" w14:textId="77777777" w:rsidR="00CE5C77" w:rsidRPr="001601C6" w:rsidRDefault="00CE5C77" w:rsidP="00CE5C77">
      <w:pPr>
        <w:pStyle w:val="PlainText"/>
        <w:jc w:val="both"/>
        <w:rPr>
          <w:rFonts w:ascii="Times New Roman" w:hAnsi="Times New Roman" w:cs="Times New Roman"/>
          <w:sz w:val="24"/>
          <w:szCs w:val="24"/>
        </w:rPr>
      </w:pPr>
      <w:r w:rsidRPr="001601C6">
        <w:rPr>
          <w:rFonts w:ascii="Times New Roman" w:hAnsi="Times New Roman" w:cs="Times New Roman"/>
          <w:sz w:val="24"/>
          <w:szCs w:val="24"/>
        </w:rPr>
        <w:t>8.2. Prin forță majoră se înțelege un eveniment independent de voința părților, imprevizibil și insurmontabil, apărut după încheierea contractului și care împiedică părțile să-și execute obligațiile asumate.</w:t>
      </w:r>
    </w:p>
    <w:p w14:paraId="5BCB406A" w14:textId="77777777" w:rsidR="00CE5C77" w:rsidRPr="001601C6" w:rsidRDefault="00CE5C77" w:rsidP="00CE5C77">
      <w:pPr>
        <w:pStyle w:val="PlainText"/>
        <w:spacing w:after="240"/>
        <w:jc w:val="both"/>
        <w:rPr>
          <w:rFonts w:ascii="Times New Roman" w:hAnsi="Times New Roman" w:cs="Times New Roman"/>
          <w:sz w:val="24"/>
          <w:szCs w:val="24"/>
        </w:rPr>
      </w:pPr>
      <w:r w:rsidRPr="001601C6">
        <w:rPr>
          <w:rFonts w:ascii="Times New Roman" w:hAnsi="Times New Roman" w:cs="Times New Roman"/>
          <w:sz w:val="24"/>
          <w:szCs w:val="24"/>
        </w:rPr>
        <w:t>8.3. Partea care invocă forța majoră are obligația de a notifica celeilalte părți cazul de forță majoră, în termen de 5 zile de la data apariției acestuia și de a lua toate măsurile posibile în vederea limitării consecințelor lui.</w:t>
      </w:r>
    </w:p>
    <w:p w14:paraId="1F72F96D" w14:textId="77777777" w:rsidR="00CE5C77" w:rsidRPr="001601C6" w:rsidRDefault="00CE5C77" w:rsidP="00CE5C77">
      <w:pPr>
        <w:pStyle w:val="Heading2"/>
        <w:spacing w:line="240" w:lineRule="auto"/>
        <w:rPr>
          <w:rFonts w:ascii="Times New Roman" w:hAnsi="Times New Roman" w:cs="Times New Roman"/>
        </w:rPr>
      </w:pPr>
      <w:r w:rsidRPr="001601C6">
        <w:rPr>
          <w:rFonts w:ascii="Times New Roman" w:hAnsi="Times New Roman" w:cs="Times New Roman"/>
        </w:rPr>
        <w:t>IX. LITIGII</w:t>
      </w:r>
    </w:p>
    <w:p w14:paraId="18D7990D" w14:textId="77777777" w:rsidR="00CE5C77" w:rsidRPr="001601C6" w:rsidRDefault="00CE5C77" w:rsidP="00CE5C77">
      <w:pPr>
        <w:pStyle w:val="PlainText"/>
        <w:jc w:val="both"/>
        <w:rPr>
          <w:rFonts w:ascii="Times New Roman" w:hAnsi="Times New Roman" w:cs="Times New Roman"/>
          <w:sz w:val="24"/>
          <w:szCs w:val="24"/>
        </w:rPr>
      </w:pPr>
      <w:r w:rsidRPr="001601C6">
        <w:rPr>
          <w:rFonts w:ascii="Times New Roman" w:hAnsi="Times New Roman" w:cs="Times New Roman"/>
          <w:sz w:val="24"/>
          <w:szCs w:val="24"/>
        </w:rPr>
        <w:t>9.1. Litigiile care se vor naște din prezentul contract sau în legătură cu prezentul contract, inclusiv cele referitoare la validitatea, interpretarea, executarea sau desființarea lui vor fi soluționate pe cale amiabilă.</w:t>
      </w:r>
    </w:p>
    <w:p w14:paraId="22174205"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9.2. Dacă părțile nu vor ajunge la o înțelegere amiabilă, acestea se vor adresa unui mediator agreat de comun acord.</w:t>
      </w:r>
    </w:p>
    <w:p w14:paraId="714C796E" w14:textId="77777777" w:rsidR="00CE5C77" w:rsidRPr="001601C6" w:rsidRDefault="00CE5C77" w:rsidP="00CE5C77">
      <w:pPr>
        <w:pStyle w:val="PlainText"/>
        <w:spacing w:after="240"/>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lastRenderedPageBreak/>
        <w:t>9.3. În cazul în care medierea nu reușește, litigiile vor fi înaintate spre soluționare instanțelor judecătorești competente.</w:t>
      </w:r>
    </w:p>
    <w:p w14:paraId="1DDB52F8" w14:textId="77777777" w:rsidR="00CE5C77" w:rsidRPr="001601C6" w:rsidRDefault="00CE5C77" w:rsidP="00CE5C77">
      <w:pPr>
        <w:pStyle w:val="Heading2"/>
        <w:spacing w:line="240" w:lineRule="auto"/>
        <w:rPr>
          <w:rFonts w:ascii="Times New Roman" w:hAnsi="Times New Roman" w:cs="Times New Roman"/>
          <w:lang w:val="pt-BR"/>
        </w:rPr>
      </w:pPr>
      <w:r w:rsidRPr="001601C6">
        <w:rPr>
          <w:rFonts w:ascii="Times New Roman" w:hAnsi="Times New Roman" w:cs="Times New Roman"/>
          <w:lang w:val="pt-BR"/>
        </w:rPr>
        <w:t>X. CLAUZE FINALE</w:t>
      </w:r>
    </w:p>
    <w:p w14:paraId="020ABE0D"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10.1. Modificarea prezentului contract se face numai prin act adițional încheiat între părțile contractante.</w:t>
      </w:r>
    </w:p>
    <w:p w14:paraId="7129B6E9"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10.2. Prezentul contract reprezintă voința părților și înlătură orice altă înțelegere verbală dintre acestea, anterioară sau ulterioară încheierii lui.</w:t>
      </w:r>
    </w:p>
    <w:p w14:paraId="685AFFB5"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10.3. Anexele tehnice, care includ procesul-verbal de predare-primire, anexa de calcul a utilităților, inventarul echipamentelor și alte specificații relevante, fac parte integrantă din prezentul contract.</w:t>
      </w:r>
    </w:p>
    <w:p w14:paraId="0610A54A" w14:textId="77777777" w:rsidR="00CE5C77" w:rsidRPr="001601C6" w:rsidRDefault="00CE5C77" w:rsidP="00CE5C77">
      <w:pPr>
        <w:pStyle w:val="PlainText"/>
        <w:jc w:val="both"/>
        <w:rPr>
          <w:rFonts w:ascii="Times New Roman" w:hAnsi="Times New Roman" w:cs="Times New Roman"/>
          <w:sz w:val="24"/>
          <w:szCs w:val="24"/>
          <w:lang w:val="pt-BR"/>
        </w:rPr>
      </w:pPr>
      <w:r w:rsidRPr="001601C6">
        <w:rPr>
          <w:rFonts w:ascii="Times New Roman" w:hAnsi="Times New Roman" w:cs="Times New Roman"/>
          <w:sz w:val="24"/>
          <w:szCs w:val="24"/>
          <w:lang w:val="pt-BR"/>
        </w:rPr>
        <w:t>10.4. Prezentul contract a fost încheiat astăzi, ____________, în 3 (trei) exemplare originale, câte unul pentru fiecare parte, acestea având aceeași valoare juridică.</w:t>
      </w:r>
    </w:p>
    <w:p w14:paraId="47A1B5E3" w14:textId="77777777" w:rsidR="00CE5C77" w:rsidRPr="001601C6" w:rsidRDefault="00CE5C77" w:rsidP="00CE5C77">
      <w:pPr>
        <w:pStyle w:val="PlainText"/>
        <w:jc w:val="both"/>
        <w:rPr>
          <w:rFonts w:ascii="Times New Roman" w:hAnsi="Times New Roman" w:cs="Times New Roman"/>
          <w:sz w:val="24"/>
          <w:szCs w:val="24"/>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580"/>
      </w:tblGrid>
      <w:tr w:rsidR="00CE5C77" w:rsidRPr="001601C6" w14:paraId="62C6E598" w14:textId="77777777" w:rsidTr="003755E7">
        <w:tc>
          <w:tcPr>
            <w:tcW w:w="4590" w:type="dxa"/>
          </w:tcPr>
          <w:p w14:paraId="21CBB389" w14:textId="77777777" w:rsidR="00CE5C77" w:rsidRPr="001601C6" w:rsidRDefault="00CE5C77" w:rsidP="003755E7">
            <w:pPr>
              <w:pStyle w:val="PlainText"/>
              <w:jc w:val="both"/>
              <w:rPr>
                <w:rFonts w:ascii="Times New Roman" w:hAnsi="Times New Roman" w:cs="Times New Roman"/>
                <w:b/>
                <w:bCs/>
                <w:sz w:val="24"/>
                <w:szCs w:val="24"/>
              </w:rPr>
            </w:pPr>
            <w:r w:rsidRPr="001601C6">
              <w:rPr>
                <w:rFonts w:ascii="Times New Roman" w:hAnsi="Times New Roman" w:cs="Times New Roman"/>
                <w:b/>
                <w:bCs/>
                <w:sz w:val="24"/>
                <w:szCs w:val="24"/>
              </w:rPr>
              <w:t>COMODANT,</w:t>
            </w:r>
          </w:p>
        </w:tc>
        <w:tc>
          <w:tcPr>
            <w:tcW w:w="4580" w:type="dxa"/>
          </w:tcPr>
          <w:p w14:paraId="1EB36218" w14:textId="77777777" w:rsidR="00CE5C77" w:rsidRPr="001601C6" w:rsidRDefault="00CE5C77" w:rsidP="003755E7">
            <w:pPr>
              <w:pStyle w:val="PlainText"/>
              <w:jc w:val="both"/>
              <w:rPr>
                <w:rFonts w:ascii="Times New Roman" w:hAnsi="Times New Roman" w:cs="Times New Roman"/>
                <w:b/>
                <w:bCs/>
                <w:sz w:val="24"/>
                <w:szCs w:val="24"/>
              </w:rPr>
            </w:pPr>
            <w:r w:rsidRPr="001601C6">
              <w:rPr>
                <w:rFonts w:ascii="Times New Roman" w:hAnsi="Times New Roman" w:cs="Times New Roman"/>
                <w:b/>
                <w:bCs/>
                <w:sz w:val="24"/>
                <w:szCs w:val="24"/>
              </w:rPr>
              <w:t>COMODATAR,</w:t>
            </w:r>
          </w:p>
        </w:tc>
      </w:tr>
      <w:tr w:rsidR="00CE5C77" w:rsidRPr="004E7375" w14:paraId="20BA48F5" w14:textId="77777777" w:rsidTr="003755E7">
        <w:tc>
          <w:tcPr>
            <w:tcW w:w="4590" w:type="dxa"/>
          </w:tcPr>
          <w:p w14:paraId="0362DEE0" w14:textId="77777777" w:rsidR="00CE5C77" w:rsidRPr="001601C6" w:rsidRDefault="00CE5C77" w:rsidP="003755E7">
            <w:pPr>
              <w:pStyle w:val="PlainText"/>
              <w:rPr>
                <w:rFonts w:ascii="Times New Roman" w:hAnsi="Times New Roman" w:cs="Times New Roman"/>
                <w:sz w:val="24"/>
                <w:szCs w:val="24"/>
              </w:rPr>
            </w:pPr>
            <w:r w:rsidRPr="001601C6">
              <w:rPr>
                <w:rFonts w:ascii="Times New Roman" w:hAnsi="Times New Roman" w:cs="Times New Roman"/>
                <w:b/>
                <w:bCs/>
                <w:sz w:val="24"/>
                <w:szCs w:val="24"/>
              </w:rPr>
              <w:t>KINDERZUKUNFT – FUNDA</w:t>
            </w:r>
            <w:r>
              <w:rPr>
                <w:rFonts w:ascii="Times New Roman" w:hAnsi="Times New Roman" w:cs="Times New Roman"/>
                <w:b/>
                <w:bCs/>
                <w:sz w:val="24"/>
                <w:szCs w:val="24"/>
              </w:rPr>
              <w:t>Ț</w:t>
            </w:r>
            <w:r w:rsidRPr="001601C6">
              <w:rPr>
                <w:rFonts w:ascii="Times New Roman" w:hAnsi="Times New Roman" w:cs="Times New Roman"/>
                <w:b/>
                <w:bCs/>
                <w:sz w:val="24"/>
                <w:szCs w:val="24"/>
              </w:rPr>
              <w:t>IA RUDOLF WALTHER, FILIALA DIN TIMISOARA</w:t>
            </w:r>
          </w:p>
        </w:tc>
        <w:tc>
          <w:tcPr>
            <w:tcW w:w="4580" w:type="dxa"/>
            <w:vAlign w:val="center"/>
          </w:tcPr>
          <w:p w14:paraId="030CE503" w14:textId="77777777" w:rsidR="00CE5C77" w:rsidRPr="001601C6" w:rsidRDefault="00CE5C77" w:rsidP="003755E7">
            <w:pPr>
              <w:pStyle w:val="PlainText"/>
              <w:rPr>
                <w:rFonts w:ascii="Times New Roman" w:hAnsi="Times New Roman" w:cs="Times New Roman"/>
                <w:b/>
                <w:bCs/>
                <w:sz w:val="24"/>
                <w:szCs w:val="24"/>
                <w:lang w:val="pt-BR"/>
              </w:rPr>
            </w:pPr>
            <w:r w:rsidRPr="001601C6">
              <w:rPr>
                <w:rFonts w:ascii="Times New Roman" w:hAnsi="Times New Roman" w:cs="Times New Roman"/>
                <w:b/>
                <w:bCs/>
                <w:sz w:val="24"/>
                <w:szCs w:val="24"/>
                <w:lang w:val="pt-BR"/>
              </w:rPr>
              <w:t>MUNICIPIUL</w:t>
            </w:r>
            <w:r>
              <w:rPr>
                <w:rFonts w:ascii="Times New Roman" w:hAnsi="Times New Roman" w:cs="Times New Roman"/>
                <w:b/>
                <w:bCs/>
                <w:sz w:val="24"/>
                <w:szCs w:val="24"/>
                <w:lang w:val="pt-BR"/>
              </w:rPr>
              <w:t xml:space="preserve"> </w:t>
            </w:r>
            <w:r w:rsidRPr="001601C6">
              <w:rPr>
                <w:rFonts w:ascii="Times New Roman" w:hAnsi="Times New Roman" w:cs="Times New Roman"/>
                <w:b/>
                <w:bCs/>
                <w:sz w:val="24"/>
                <w:szCs w:val="24"/>
                <w:lang w:val="pt-BR"/>
              </w:rPr>
              <w:t xml:space="preserve">TIMIȘOARA prin </w:t>
            </w:r>
            <w:r>
              <w:rPr>
                <w:rFonts w:ascii="Times New Roman" w:hAnsi="Times New Roman" w:cs="Times New Roman"/>
                <w:b/>
                <w:bCs/>
                <w:sz w:val="24"/>
                <w:szCs w:val="24"/>
                <w:lang w:val="pt-BR"/>
              </w:rPr>
              <w:t xml:space="preserve">     </w:t>
            </w:r>
            <w:r w:rsidRPr="001601C6">
              <w:rPr>
                <w:rFonts w:ascii="Times New Roman" w:hAnsi="Times New Roman" w:cs="Times New Roman"/>
                <w:b/>
                <w:bCs/>
                <w:sz w:val="24"/>
                <w:szCs w:val="24"/>
                <w:lang w:val="pt-BR"/>
              </w:rPr>
              <w:t>ADMINISTRAȚIA pentru SĂNĂTATE ȘI EDUCAȚIE A MUNICIPIULUI TIMIȘOARA</w:t>
            </w:r>
          </w:p>
        </w:tc>
      </w:tr>
      <w:tr w:rsidR="00CE5C77" w:rsidRPr="001601C6" w14:paraId="070E9A32" w14:textId="77777777" w:rsidTr="003755E7">
        <w:tc>
          <w:tcPr>
            <w:tcW w:w="4590" w:type="dxa"/>
          </w:tcPr>
          <w:p w14:paraId="258DA092"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Președinte,</w:t>
            </w:r>
          </w:p>
        </w:tc>
        <w:tc>
          <w:tcPr>
            <w:tcW w:w="4580" w:type="dxa"/>
          </w:tcPr>
          <w:p w14:paraId="4555C90C"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Primar,</w:t>
            </w:r>
          </w:p>
        </w:tc>
      </w:tr>
      <w:tr w:rsidR="00CE5C77" w:rsidRPr="001601C6" w14:paraId="01944D93" w14:textId="77777777" w:rsidTr="003755E7">
        <w:tc>
          <w:tcPr>
            <w:tcW w:w="4590" w:type="dxa"/>
          </w:tcPr>
          <w:p w14:paraId="563E128E"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Grun HERBERT</w:t>
            </w:r>
          </w:p>
        </w:tc>
        <w:tc>
          <w:tcPr>
            <w:tcW w:w="4580" w:type="dxa"/>
          </w:tcPr>
          <w:p w14:paraId="265AB9BD"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Dominic FRITZ</w:t>
            </w:r>
          </w:p>
        </w:tc>
      </w:tr>
      <w:tr w:rsidR="00CE5C77" w:rsidRPr="001601C6" w14:paraId="3973D8AB" w14:textId="77777777" w:rsidTr="003755E7">
        <w:tc>
          <w:tcPr>
            <w:tcW w:w="4590" w:type="dxa"/>
          </w:tcPr>
          <w:p w14:paraId="31709F93"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48A69375"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2997C6D7" w14:textId="77777777" w:rsidTr="003755E7">
        <w:tc>
          <w:tcPr>
            <w:tcW w:w="4590" w:type="dxa"/>
          </w:tcPr>
          <w:p w14:paraId="2C4BDC28"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7549C1AC"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20DE63C2" w14:textId="77777777" w:rsidTr="003755E7">
        <w:tc>
          <w:tcPr>
            <w:tcW w:w="4590" w:type="dxa"/>
          </w:tcPr>
          <w:p w14:paraId="3EB3FA8D"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199FC1E6"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25AECEC8" w14:textId="77777777" w:rsidTr="003755E7">
        <w:tc>
          <w:tcPr>
            <w:tcW w:w="4590" w:type="dxa"/>
          </w:tcPr>
          <w:p w14:paraId="0EA5BCBB"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07460EB4"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2C344A2D" w14:textId="77777777" w:rsidTr="003755E7">
        <w:tc>
          <w:tcPr>
            <w:tcW w:w="4590" w:type="dxa"/>
          </w:tcPr>
          <w:p w14:paraId="3E3F9BC2"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w:t>
            </w:r>
          </w:p>
        </w:tc>
        <w:tc>
          <w:tcPr>
            <w:tcW w:w="4580" w:type="dxa"/>
          </w:tcPr>
          <w:p w14:paraId="294737CC"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 Direcția Economică</w:t>
            </w:r>
          </w:p>
        </w:tc>
      </w:tr>
      <w:tr w:rsidR="00CE5C77" w:rsidRPr="001601C6" w14:paraId="6F71C88E" w14:textId="77777777" w:rsidTr="003755E7">
        <w:tc>
          <w:tcPr>
            <w:tcW w:w="4590" w:type="dxa"/>
          </w:tcPr>
          <w:p w14:paraId="6D0E7B9C"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Cristian POPESCU</w:t>
            </w:r>
          </w:p>
        </w:tc>
        <w:tc>
          <w:tcPr>
            <w:tcW w:w="4580" w:type="dxa"/>
          </w:tcPr>
          <w:p w14:paraId="5FA8F2A7"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Steliana STANCIU</w:t>
            </w:r>
          </w:p>
        </w:tc>
      </w:tr>
      <w:tr w:rsidR="00CE5C77" w:rsidRPr="001601C6" w14:paraId="15019AF2" w14:textId="77777777" w:rsidTr="003755E7">
        <w:tc>
          <w:tcPr>
            <w:tcW w:w="4590" w:type="dxa"/>
          </w:tcPr>
          <w:p w14:paraId="7B27F242"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4685C5C9"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53343B34" w14:textId="77777777" w:rsidTr="003755E7">
        <w:tc>
          <w:tcPr>
            <w:tcW w:w="4590" w:type="dxa"/>
          </w:tcPr>
          <w:p w14:paraId="79A1F11B"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54AB85AE"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0A0FB227" w14:textId="77777777" w:rsidTr="003755E7">
        <w:tc>
          <w:tcPr>
            <w:tcW w:w="4590" w:type="dxa"/>
          </w:tcPr>
          <w:p w14:paraId="15D00F50"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69E8263C"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120421A6" w14:textId="77777777" w:rsidTr="003755E7">
        <w:tc>
          <w:tcPr>
            <w:tcW w:w="4590" w:type="dxa"/>
          </w:tcPr>
          <w:p w14:paraId="17323A4B"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7CF30497"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 general</w:t>
            </w:r>
          </w:p>
        </w:tc>
      </w:tr>
      <w:tr w:rsidR="00CE5C77" w:rsidRPr="001601C6" w14:paraId="086D68DA" w14:textId="77777777" w:rsidTr="003755E7">
        <w:tc>
          <w:tcPr>
            <w:tcW w:w="4590" w:type="dxa"/>
          </w:tcPr>
          <w:p w14:paraId="438B9C78"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5DFE8627"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Florentina-Georgeta RADU</w:t>
            </w:r>
          </w:p>
        </w:tc>
      </w:tr>
      <w:tr w:rsidR="00CE5C77" w:rsidRPr="001601C6" w14:paraId="3224A391" w14:textId="77777777" w:rsidTr="003755E7">
        <w:tc>
          <w:tcPr>
            <w:tcW w:w="4590" w:type="dxa"/>
          </w:tcPr>
          <w:p w14:paraId="685C2F23"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3389378B"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111D9AAC" w14:textId="77777777" w:rsidTr="003755E7">
        <w:tc>
          <w:tcPr>
            <w:tcW w:w="4590" w:type="dxa"/>
          </w:tcPr>
          <w:p w14:paraId="42A3C3DF"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1F9E25D2"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576DA5C0" w14:textId="77777777" w:rsidTr="003755E7">
        <w:tc>
          <w:tcPr>
            <w:tcW w:w="4590" w:type="dxa"/>
          </w:tcPr>
          <w:p w14:paraId="37C3607F"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5D59C1D3"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12A59311" w14:textId="77777777" w:rsidTr="003755E7">
        <w:tc>
          <w:tcPr>
            <w:tcW w:w="4590" w:type="dxa"/>
          </w:tcPr>
          <w:p w14:paraId="247C9862"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5AEEB513" w14:textId="77777777" w:rsidR="00CE5C77" w:rsidRPr="001601C6" w:rsidRDefault="00CE5C77" w:rsidP="003755E7">
            <w:pPr>
              <w:pStyle w:val="PlainText"/>
              <w:jc w:val="both"/>
              <w:rPr>
                <w:rFonts w:ascii="Times New Roman" w:hAnsi="Times New Roman" w:cs="Times New Roman"/>
                <w:b/>
                <w:bCs/>
                <w:sz w:val="24"/>
                <w:szCs w:val="24"/>
              </w:rPr>
            </w:pPr>
            <w:r w:rsidRPr="001601C6">
              <w:rPr>
                <w:rFonts w:ascii="Times New Roman" w:hAnsi="Times New Roman" w:cs="Times New Roman"/>
                <w:sz w:val="24"/>
                <w:szCs w:val="24"/>
              </w:rPr>
              <w:t>Director executiv Direcția Educație,</w:t>
            </w:r>
          </w:p>
        </w:tc>
      </w:tr>
      <w:tr w:rsidR="00CE5C77" w:rsidRPr="001601C6" w14:paraId="2609E325" w14:textId="77777777" w:rsidTr="003755E7">
        <w:tc>
          <w:tcPr>
            <w:tcW w:w="4590" w:type="dxa"/>
          </w:tcPr>
          <w:p w14:paraId="75079BA2"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3FEA995A" w14:textId="77777777" w:rsidR="00CE5C77" w:rsidRPr="001601C6" w:rsidRDefault="00CE5C77" w:rsidP="003755E7">
            <w:pPr>
              <w:pStyle w:val="PlainText"/>
              <w:jc w:val="both"/>
              <w:rPr>
                <w:rFonts w:ascii="Times New Roman" w:hAnsi="Times New Roman" w:cs="Times New Roman"/>
                <w:b/>
                <w:bCs/>
                <w:sz w:val="24"/>
                <w:szCs w:val="24"/>
              </w:rPr>
            </w:pPr>
            <w:r w:rsidRPr="001601C6">
              <w:rPr>
                <w:rFonts w:ascii="Times New Roman" w:hAnsi="Times New Roman" w:cs="Times New Roman"/>
                <w:sz w:val="24"/>
                <w:szCs w:val="24"/>
              </w:rPr>
              <w:t>Carmen-Alexandra PROTEASA</w:t>
            </w:r>
          </w:p>
        </w:tc>
      </w:tr>
      <w:tr w:rsidR="00CE5C77" w:rsidRPr="001601C6" w14:paraId="70E9C690" w14:textId="77777777" w:rsidTr="003755E7">
        <w:tc>
          <w:tcPr>
            <w:tcW w:w="4590" w:type="dxa"/>
          </w:tcPr>
          <w:p w14:paraId="645BC6ED"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2FEB4CB0"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23462733" w14:textId="77777777" w:rsidTr="003755E7">
        <w:tc>
          <w:tcPr>
            <w:tcW w:w="4590" w:type="dxa"/>
          </w:tcPr>
          <w:p w14:paraId="53737F38"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10E45965"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41EA10B2" w14:textId="77777777" w:rsidTr="003755E7">
        <w:tc>
          <w:tcPr>
            <w:tcW w:w="4590" w:type="dxa"/>
          </w:tcPr>
          <w:p w14:paraId="555A8925"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0D4C446F"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56CB6742" w14:textId="77777777" w:rsidTr="003755E7">
        <w:tc>
          <w:tcPr>
            <w:tcW w:w="4590" w:type="dxa"/>
          </w:tcPr>
          <w:p w14:paraId="4B8F433F"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5213A5C5" w14:textId="4E4C1C7D"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Consilier Juridic</w:t>
            </w:r>
            <w:r w:rsidR="00A31A8F">
              <w:rPr>
                <w:rFonts w:ascii="Times New Roman" w:hAnsi="Times New Roman" w:cs="Times New Roman"/>
                <w:sz w:val="24"/>
                <w:szCs w:val="24"/>
              </w:rPr>
              <w:t xml:space="preserve"> ASEMT</w:t>
            </w:r>
            <w:r w:rsidRPr="001601C6">
              <w:rPr>
                <w:rFonts w:ascii="Times New Roman" w:hAnsi="Times New Roman" w:cs="Times New Roman"/>
                <w:sz w:val="24"/>
                <w:szCs w:val="24"/>
              </w:rPr>
              <w:t>,</w:t>
            </w:r>
          </w:p>
        </w:tc>
      </w:tr>
      <w:tr w:rsidR="00CE5C77" w:rsidRPr="001601C6" w14:paraId="729A9B79" w14:textId="77777777" w:rsidTr="003755E7">
        <w:tc>
          <w:tcPr>
            <w:tcW w:w="4590" w:type="dxa"/>
          </w:tcPr>
          <w:p w14:paraId="54453002"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7D4F9F2E"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Georgeta Parente</w:t>
            </w:r>
          </w:p>
        </w:tc>
      </w:tr>
      <w:tr w:rsidR="00CE5C77" w:rsidRPr="001601C6" w14:paraId="0F0C9B47" w14:textId="77777777" w:rsidTr="003755E7">
        <w:tc>
          <w:tcPr>
            <w:tcW w:w="4590" w:type="dxa"/>
          </w:tcPr>
          <w:p w14:paraId="304B6339"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572A5BB2"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39800EE2" w14:textId="77777777" w:rsidTr="003755E7">
        <w:tc>
          <w:tcPr>
            <w:tcW w:w="4590" w:type="dxa"/>
          </w:tcPr>
          <w:p w14:paraId="71AD9D93"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2C8305BE"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0293FD4F" w14:textId="77777777" w:rsidTr="003755E7">
        <w:tc>
          <w:tcPr>
            <w:tcW w:w="4590" w:type="dxa"/>
          </w:tcPr>
          <w:p w14:paraId="00C7CB2C"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0BCA0D03" w14:textId="3D08C40E" w:rsidR="00CE5C77" w:rsidRDefault="00CE5C77" w:rsidP="003755E7">
            <w:pPr>
              <w:pStyle w:val="PlainText"/>
              <w:jc w:val="both"/>
              <w:rPr>
                <w:rFonts w:ascii="Times New Roman" w:hAnsi="Times New Roman" w:cs="Times New Roman"/>
                <w:sz w:val="24"/>
                <w:szCs w:val="24"/>
              </w:rPr>
            </w:pPr>
            <w:r>
              <w:rPr>
                <w:rFonts w:ascii="Times New Roman" w:hAnsi="Times New Roman" w:cs="Times New Roman"/>
                <w:sz w:val="24"/>
                <w:szCs w:val="24"/>
              </w:rPr>
              <w:t>Consilier</w:t>
            </w:r>
            <w:r w:rsidR="00A31A8F">
              <w:rPr>
                <w:rFonts w:ascii="Times New Roman" w:hAnsi="Times New Roman" w:cs="Times New Roman"/>
                <w:sz w:val="24"/>
                <w:szCs w:val="24"/>
              </w:rPr>
              <w:t xml:space="preserve"> Serviciul Învățământ</w:t>
            </w:r>
            <w:r>
              <w:rPr>
                <w:rFonts w:ascii="Times New Roman" w:hAnsi="Times New Roman" w:cs="Times New Roman"/>
                <w:sz w:val="24"/>
                <w:szCs w:val="24"/>
              </w:rPr>
              <w:t>,</w:t>
            </w:r>
          </w:p>
          <w:p w14:paraId="6161DE24" w14:textId="77777777" w:rsidR="00CE5C77" w:rsidRPr="001601C6" w:rsidRDefault="00CE5C77" w:rsidP="003755E7">
            <w:pPr>
              <w:pStyle w:val="PlainText"/>
              <w:jc w:val="both"/>
              <w:rPr>
                <w:rFonts w:ascii="Times New Roman" w:hAnsi="Times New Roman" w:cs="Times New Roman"/>
                <w:sz w:val="24"/>
                <w:szCs w:val="24"/>
              </w:rPr>
            </w:pPr>
            <w:r>
              <w:rPr>
                <w:rFonts w:ascii="Times New Roman" w:hAnsi="Times New Roman" w:cs="Times New Roman"/>
                <w:sz w:val="24"/>
                <w:szCs w:val="24"/>
              </w:rPr>
              <w:t>Loredana Moga</w:t>
            </w:r>
          </w:p>
        </w:tc>
      </w:tr>
      <w:tr w:rsidR="00CE5C77" w:rsidRPr="001601C6" w14:paraId="48449222" w14:textId="77777777" w:rsidTr="003755E7">
        <w:tc>
          <w:tcPr>
            <w:tcW w:w="4590" w:type="dxa"/>
          </w:tcPr>
          <w:p w14:paraId="026982FD"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24D2DBBC"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6311FC4E" w14:textId="77777777" w:rsidTr="003755E7">
        <w:tc>
          <w:tcPr>
            <w:tcW w:w="4590" w:type="dxa"/>
          </w:tcPr>
          <w:p w14:paraId="09A7088F"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68000022"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725E89EE" w14:textId="77777777" w:rsidTr="003755E7">
        <w:tc>
          <w:tcPr>
            <w:tcW w:w="4590" w:type="dxa"/>
          </w:tcPr>
          <w:p w14:paraId="44092204"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2D6AB996"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34C793A0" w14:textId="77777777" w:rsidTr="003755E7">
        <w:tc>
          <w:tcPr>
            <w:tcW w:w="4590" w:type="dxa"/>
          </w:tcPr>
          <w:p w14:paraId="2FDE5284" w14:textId="77777777" w:rsidR="00CE5C77" w:rsidRPr="001601C6" w:rsidRDefault="00CE5C77" w:rsidP="003755E7">
            <w:pPr>
              <w:pStyle w:val="PlainText"/>
              <w:jc w:val="both"/>
              <w:rPr>
                <w:rFonts w:ascii="Times New Roman" w:hAnsi="Times New Roman" w:cs="Times New Roman"/>
                <w:sz w:val="24"/>
                <w:szCs w:val="24"/>
              </w:rPr>
            </w:pPr>
          </w:p>
        </w:tc>
        <w:tc>
          <w:tcPr>
            <w:tcW w:w="4580" w:type="dxa"/>
            <w:vAlign w:val="center"/>
          </w:tcPr>
          <w:p w14:paraId="7F1070E2" w14:textId="77777777" w:rsidR="00CE5C77" w:rsidRPr="001601C6" w:rsidRDefault="00CE5C77" w:rsidP="003755E7">
            <w:pPr>
              <w:pStyle w:val="PlainText"/>
              <w:rPr>
                <w:rFonts w:ascii="Times New Roman" w:hAnsi="Times New Roman" w:cs="Times New Roman"/>
                <w:sz w:val="24"/>
                <w:szCs w:val="24"/>
              </w:rPr>
            </w:pPr>
            <w:r w:rsidRPr="001601C6">
              <w:rPr>
                <w:rFonts w:ascii="Times New Roman" w:hAnsi="Times New Roman" w:cs="Times New Roman"/>
                <w:b/>
                <w:bCs/>
                <w:sz w:val="24"/>
                <w:szCs w:val="24"/>
              </w:rPr>
              <w:t>COMODATAR – BENEFICIAR DIRECT,</w:t>
            </w:r>
          </w:p>
        </w:tc>
      </w:tr>
      <w:tr w:rsidR="00CE5C77" w:rsidRPr="001601C6" w14:paraId="1F7539FC" w14:textId="77777777" w:rsidTr="003755E7">
        <w:tc>
          <w:tcPr>
            <w:tcW w:w="4590" w:type="dxa"/>
          </w:tcPr>
          <w:p w14:paraId="67772EF9"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6251FC18" w14:textId="77777777" w:rsidR="00CE5C77" w:rsidRPr="001601C6" w:rsidRDefault="00CE5C77" w:rsidP="003755E7">
            <w:pPr>
              <w:pStyle w:val="PlainText"/>
              <w:jc w:val="both"/>
              <w:rPr>
                <w:rFonts w:ascii="Times New Roman" w:hAnsi="Times New Roman" w:cs="Times New Roman"/>
                <w:b/>
                <w:bCs/>
                <w:sz w:val="24"/>
                <w:szCs w:val="24"/>
              </w:rPr>
            </w:pPr>
            <w:r w:rsidRPr="001601C6">
              <w:rPr>
                <w:rFonts w:ascii="Times New Roman" w:hAnsi="Times New Roman" w:cs="Times New Roman"/>
                <w:b/>
                <w:bCs/>
                <w:sz w:val="24"/>
                <w:szCs w:val="24"/>
              </w:rPr>
              <w:t>______________________</w:t>
            </w:r>
          </w:p>
          <w:p w14:paraId="7E41054C"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2FBB61CE" w14:textId="77777777" w:rsidTr="003755E7">
        <w:tc>
          <w:tcPr>
            <w:tcW w:w="4590" w:type="dxa"/>
          </w:tcPr>
          <w:p w14:paraId="6F3E384F"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41031EA4"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w:t>
            </w:r>
          </w:p>
        </w:tc>
      </w:tr>
      <w:tr w:rsidR="00CE5C77" w:rsidRPr="001601C6" w14:paraId="5C6E9B9F" w14:textId="77777777" w:rsidTr="003755E7">
        <w:tc>
          <w:tcPr>
            <w:tcW w:w="4590" w:type="dxa"/>
          </w:tcPr>
          <w:p w14:paraId="42A3E8B6"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252375E5"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730C3B59" w14:textId="77777777" w:rsidTr="003755E7">
        <w:tc>
          <w:tcPr>
            <w:tcW w:w="4590" w:type="dxa"/>
          </w:tcPr>
          <w:p w14:paraId="1A54FCE7"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4976F119"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13CFF334" w14:textId="77777777" w:rsidTr="003755E7">
        <w:tc>
          <w:tcPr>
            <w:tcW w:w="4590" w:type="dxa"/>
          </w:tcPr>
          <w:p w14:paraId="374DBB6B"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3C1BDBE7"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0B9D2878" w14:textId="77777777" w:rsidTr="003755E7">
        <w:tc>
          <w:tcPr>
            <w:tcW w:w="4590" w:type="dxa"/>
          </w:tcPr>
          <w:p w14:paraId="2BB1D3E7"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601B1FBB"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3F4368E1" w14:textId="77777777" w:rsidTr="003755E7">
        <w:tc>
          <w:tcPr>
            <w:tcW w:w="4590" w:type="dxa"/>
          </w:tcPr>
          <w:p w14:paraId="27264DC6"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03827807"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Contabil,</w:t>
            </w:r>
          </w:p>
        </w:tc>
      </w:tr>
      <w:tr w:rsidR="00CE5C77" w:rsidRPr="001601C6" w14:paraId="5D735952" w14:textId="77777777" w:rsidTr="003755E7">
        <w:tc>
          <w:tcPr>
            <w:tcW w:w="4590" w:type="dxa"/>
          </w:tcPr>
          <w:p w14:paraId="181B4C65"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6A4E6B32"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74C0937C" w14:textId="77777777" w:rsidTr="003755E7">
        <w:tc>
          <w:tcPr>
            <w:tcW w:w="4590" w:type="dxa"/>
          </w:tcPr>
          <w:p w14:paraId="2D3677CE"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1D9EEB96"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7B6BDDF4" w14:textId="77777777" w:rsidTr="003755E7">
        <w:tc>
          <w:tcPr>
            <w:tcW w:w="4590" w:type="dxa"/>
          </w:tcPr>
          <w:p w14:paraId="1AE6EC84"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280C5028"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3CB35138" w14:textId="77777777" w:rsidTr="003755E7">
        <w:tc>
          <w:tcPr>
            <w:tcW w:w="4590" w:type="dxa"/>
          </w:tcPr>
          <w:p w14:paraId="742EC828"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41C1A3BD"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092DBBA1" w14:textId="77777777" w:rsidTr="003755E7">
        <w:tc>
          <w:tcPr>
            <w:tcW w:w="4590" w:type="dxa"/>
          </w:tcPr>
          <w:p w14:paraId="463F96BA"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10863F0E"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Administrator,</w:t>
            </w:r>
          </w:p>
        </w:tc>
      </w:tr>
      <w:tr w:rsidR="00CE5C77" w:rsidRPr="001601C6" w14:paraId="3BE89A0F" w14:textId="77777777" w:rsidTr="003755E7">
        <w:tc>
          <w:tcPr>
            <w:tcW w:w="4590" w:type="dxa"/>
          </w:tcPr>
          <w:p w14:paraId="3A83C42A"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6C094D55"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7C117010" w14:textId="77777777" w:rsidTr="003755E7">
        <w:tc>
          <w:tcPr>
            <w:tcW w:w="4590" w:type="dxa"/>
          </w:tcPr>
          <w:p w14:paraId="656B05BE" w14:textId="77777777" w:rsidR="00CE5C77" w:rsidRPr="001601C6" w:rsidRDefault="00CE5C77" w:rsidP="003755E7">
            <w:pPr>
              <w:pStyle w:val="PlainText"/>
              <w:jc w:val="both"/>
              <w:rPr>
                <w:rFonts w:ascii="Times New Roman" w:hAnsi="Times New Roman" w:cs="Times New Roman"/>
                <w:sz w:val="24"/>
                <w:szCs w:val="24"/>
              </w:rPr>
            </w:pPr>
          </w:p>
        </w:tc>
        <w:tc>
          <w:tcPr>
            <w:tcW w:w="4580" w:type="dxa"/>
          </w:tcPr>
          <w:p w14:paraId="55C83120" w14:textId="77777777" w:rsidR="00CE5C77" w:rsidRPr="001601C6" w:rsidRDefault="00CE5C77" w:rsidP="003755E7">
            <w:pPr>
              <w:pStyle w:val="PlainText"/>
              <w:jc w:val="both"/>
              <w:rPr>
                <w:rFonts w:ascii="Times New Roman" w:hAnsi="Times New Roman" w:cs="Times New Roman"/>
                <w:sz w:val="24"/>
                <w:szCs w:val="24"/>
              </w:rPr>
            </w:pPr>
          </w:p>
        </w:tc>
      </w:tr>
    </w:tbl>
    <w:p w14:paraId="4405150A" w14:textId="77777777" w:rsidR="00CE5C77" w:rsidRPr="001601C6" w:rsidRDefault="00CE5C77" w:rsidP="00CE5C77">
      <w:pPr>
        <w:pStyle w:val="Heading2"/>
        <w:jc w:val="center"/>
        <w:rPr>
          <w:sz w:val="28"/>
          <w:szCs w:val="28"/>
        </w:rPr>
      </w:pPr>
    </w:p>
    <w:p w14:paraId="12050AF6" w14:textId="77777777" w:rsidR="00CE5C77" w:rsidRPr="001601C6" w:rsidRDefault="00CE5C77" w:rsidP="00CE5C77">
      <w:pPr>
        <w:pStyle w:val="Heading2"/>
        <w:rPr>
          <w:sz w:val="28"/>
          <w:szCs w:val="28"/>
        </w:rPr>
      </w:pPr>
    </w:p>
    <w:p w14:paraId="6682292D" w14:textId="77777777" w:rsidR="00CE5C77" w:rsidRPr="001601C6" w:rsidRDefault="00CE5C77" w:rsidP="00CE5C77">
      <w:pPr>
        <w:pStyle w:val="Heading2"/>
        <w:rPr>
          <w:sz w:val="28"/>
          <w:szCs w:val="28"/>
          <w:lang w:val="fr-FR"/>
        </w:rPr>
      </w:pPr>
    </w:p>
    <w:p w14:paraId="2A728AD3" w14:textId="77777777" w:rsidR="00CE5C77" w:rsidRPr="001601C6" w:rsidRDefault="00CE5C77" w:rsidP="00CE5C77">
      <w:pPr>
        <w:pStyle w:val="Heading2"/>
        <w:rPr>
          <w:sz w:val="28"/>
          <w:szCs w:val="28"/>
          <w:lang w:val="fr-FR"/>
        </w:rPr>
      </w:pPr>
    </w:p>
    <w:p w14:paraId="07449493" w14:textId="77777777" w:rsidR="00CE5C77" w:rsidRPr="001601C6" w:rsidRDefault="00CE5C77" w:rsidP="00CE5C77">
      <w:pPr>
        <w:pStyle w:val="Heading2"/>
        <w:rPr>
          <w:sz w:val="28"/>
          <w:szCs w:val="28"/>
          <w:lang w:val="fr-FR"/>
        </w:rPr>
      </w:pPr>
    </w:p>
    <w:p w14:paraId="6D048FA9" w14:textId="77777777" w:rsidR="00CE5C77" w:rsidRPr="001601C6" w:rsidRDefault="00CE5C77" w:rsidP="00CE5C77">
      <w:pPr>
        <w:pStyle w:val="Heading2"/>
        <w:rPr>
          <w:sz w:val="28"/>
          <w:szCs w:val="28"/>
          <w:lang w:val="fr-FR"/>
        </w:rPr>
      </w:pPr>
    </w:p>
    <w:p w14:paraId="63083270" w14:textId="77777777" w:rsidR="00CE5C77" w:rsidRPr="001601C6" w:rsidRDefault="00CE5C77" w:rsidP="00CE5C77">
      <w:pPr>
        <w:pStyle w:val="Heading2"/>
        <w:rPr>
          <w:sz w:val="28"/>
          <w:szCs w:val="28"/>
          <w:lang w:val="fr-FR"/>
        </w:rPr>
      </w:pPr>
    </w:p>
    <w:p w14:paraId="4C83F031" w14:textId="77777777" w:rsidR="00CE5C77" w:rsidRPr="001601C6" w:rsidRDefault="00CE5C77" w:rsidP="00CE5C77">
      <w:pPr>
        <w:pStyle w:val="Heading2"/>
        <w:rPr>
          <w:sz w:val="28"/>
          <w:szCs w:val="28"/>
          <w:lang w:val="fr-FR"/>
        </w:rPr>
      </w:pPr>
    </w:p>
    <w:p w14:paraId="7CA26B27" w14:textId="77777777" w:rsidR="00CE5C77" w:rsidRPr="001601C6" w:rsidRDefault="00CE5C77" w:rsidP="00CE5C77">
      <w:pPr>
        <w:pStyle w:val="Heading2"/>
        <w:rPr>
          <w:sz w:val="28"/>
          <w:szCs w:val="28"/>
          <w:lang w:val="fr-FR"/>
        </w:rPr>
      </w:pPr>
    </w:p>
    <w:p w14:paraId="7DF5B1D2" w14:textId="77777777" w:rsidR="00CE5C77" w:rsidRPr="001601C6" w:rsidRDefault="00CE5C77" w:rsidP="00CE5C77">
      <w:pPr>
        <w:pStyle w:val="Heading2"/>
        <w:rPr>
          <w:sz w:val="28"/>
          <w:szCs w:val="28"/>
          <w:lang w:val="fr-FR"/>
        </w:rPr>
      </w:pPr>
    </w:p>
    <w:p w14:paraId="55B3D2D4" w14:textId="77777777" w:rsidR="00CE5C77" w:rsidRPr="001601C6" w:rsidRDefault="00CE5C77" w:rsidP="00CE5C77">
      <w:pPr>
        <w:pStyle w:val="Heading2"/>
        <w:rPr>
          <w:sz w:val="28"/>
          <w:szCs w:val="28"/>
          <w:lang w:val="fr-FR"/>
        </w:rPr>
      </w:pPr>
    </w:p>
    <w:p w14:paraId="6EABED7F" w14:textId="77777777" w:rsidR="00CE5C77" w:rsidRPr="001601C6" w:rsidRDefault="00CE5C77" w:rsidP="00CE5C77">
      <w:pPr>
        <w:pStyle w:val="Heading2"/>
        <w:rPr>
          <w:sz w:val="28"/>
          <w:szCs w:val="28"/>
          <w:lang w:val="fr-FR"/>
        </w:rPr>
      </w:pPr>
    </w:p>
    <w:p w14:paraId="54C32336" w14:textId="77777777" w:rsidR="00CE5C77" w:rsidRPr="001601C6" w:rsidRDefault="00CE5C77" w:rsidP="00CE5C77">
      <w:pPr>
        <w:pStyle w:val="Heading2"/>
        <w:rPr>
          <w:sz w:val="28"/>
          <w:szCs w:val="28"/>
          <w:lang w:val="fr-FR"/>
        </w:rPr>
      </w:pPr>
    </w:p>
    <w:p w14:paraId="5D2AB50B" w14:textId="77777777" w:rsidR="00CE5C77" w:rsidRPr="001601C6" w:rsidRDefault="00CE5C77" w:rsidP="00CE5C77">
      <w:pPr>
        <w:pStyle w:val="Heading2"/>
        <w:rPr>
          <w:sz w:val="28"/>
          <w:szCs w:val="28"/>
          <w:lang w:val="fr-FR"/>
        </w:rPr>
      </w:pPr>
    </w:p>
    <w:p w14:paraId="4A704C73" w14:textId="77777777" w:rsidR="00CE5C77" w:rsidRDefault="00CE5C77" w:rsidP="00CE5C77">
      <w:pPr>
        <w:pStyle w:val="Heading2"/>
        <w:rPr>
          <w:sz w:val="28"/>
          <w:szCs w:val="28"/>
          <w:lang w:val="fr-FR"/>
        </w:rPr>
      </w:pPr>
    </w:p>
    <w:p w14:paraId="5131AF5E" w14:textId="77777777" w:rsidR="00CE5C77" w:rsidRDefault="00CE5C77" w:rsidP="00CE5C77">
      <w:pPr>
        <w:rPr>
          <w:lang w:val="fr-FR"/>
        </w:rPr>
      </w:pPr>
    </w:p>
    <w:p w14:paraId="7A218FF2" w14:textId="77777777" w:rsidR="00CE5C77" w:rsidRPr="00113258" w:rsidRDefault="00CE5C77" w:rsidP="00CE5C77">
      <w:pPr>
        <w:rPr>
          <w:lang w:val="fr-FR"/>
        </w:rPr>
      </w:pPr>
    </w:p>
    <w:p w14:paraId="749C3F35" w14:textId="77777777" w:rsidR="00CE5C77" w:rsidRPr="001601C6" w:rsidRDefault="00CE5C77" w:rsidP="00CE5C77">
      <w:pPr>
        <w:pStyle w:val="Heading2"/>
        <w:rPr>
          <w:sz w:val="28"/>
          <w:szCs w:val="28"/>
          <w:lang w:val="fr-FR"/>
        </w:rPr>
      </w:pPr>
    </w:p>
    <w:p w14:paraId="2931BDAE" w14:textId="77777777" w:rsidR="00CE5C77" w:rsidRPr="001601C6" w:rsidRDefault="00CE5C77" w:rsidP="00CE5C77">
      <w:pPr>
        <w:pStyle w:val="Heading2"/>
        <w:rPr>
          <w:sz w:val="28"/>
          <w:szCs w:val="28"/>
          <w:lang w:val="fr-FR"/>
        </w:rPr>
      </w:pPr>
    </w:p>
    <w:p w14:paraId="74468590" w14:textId="77777777" w:rsidR="00CE5C77" w:rsidRPr="008C6FCC" w:rsidRDefault="00CE5C77" w:rsidP="00CE5C77">
      <w:pPr>
        <w:pStyle w:val="Heading2"/>
        <w:rPr>
          <w:color w:val="EE0000"/>
          <w:sz w:val="28"/>
          <w:szCs w:val="28"/>
          <w:lang w:val="fr-FR"/>
        </w:rPr>
      </w:pPr>
      <w:r w:rsidRPr="001601C6">
        <w:rPr>
          <w:sz w:val="28"/>
          <w:szCs w:val="28"/>
          <w:lang w:val="fr-FR"/>
        </w:rPr>
        <w:t xml:space="preserve">ANEXĂ LA CONTRACTUL </w:t>
      </w:r>
      <w:r w:rsidRPr="00A31A8F">
        <w:rPr>
          <w:color w:val="1F4E79" w:themeColor="accent5" w:themeShade="80"/>
          <w:sz w:val="28"/>
          <w:szCs w:val="28"/>
          <w:lang w:val="fr-FR"/>
        </w:rPr>
        <w:t>DE COMODAT</w:t>
      </w:r>
    </w:p>
    <w:p w14:paraId="507EDED8" w14:textId="77777777" w:rsidR="00CE5C77" w:rsidRPr="001601C6" w:rsidRDefault="00CE5C77" w:rsidP="00CE5C77">
      <w:pPr>
        <w:rPr>
          <w:lang w:val="fr-FR"/>
        </w:rPr>
      </w:pPr>
    </w:p>
    <w:p w14:paraId="2E37F649" w14:textId="77777777" w:rsidR="00CE5C77" w:rsidRPr="001601C6" w:rsidRDefault="00CE5C77" w:rsidP="00CE5C77">
      <w:pPr>
        <w:pStyle w:val="Heading2"/>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Calculul utilităților aferente spațiului dat în folosință</w:t>
      </w:r>
    </w:p>
    <w:p w14:paraId="33F024FD" w14:textId="77777777" w:rsidR="00CE5C77" w:rsidRPr="001601C6" w:rsidRDefault="00CE5C77" w:rsidP="00CE5C77">
      <w:pPr>
        <w:pStyle w:val="PlainText"/>
        <w:jc w:val="both"/>
        <w:rPr>
          <w:rFonts w:ascii="Times New Roman" w:hAnsi="Times New Roman" w:cs="Times New Roman"/>
          <w:sz w:val="24"/>
          <w:szCs w:val="24"/>
          <w:lang w:val="ro-RO"/>
        </w:rPr>
      </w:pPr>
      <w:r w:rsidRPr="001601C6">
        <w:rPr>
          <w:rFonts w:ascii="Times New Roman" w:hAnsi="Times New Roman" w:cs="Times New Roman"/>
          <w:sz w:val="24"/>
          <w:szCs w:val="24"/>
          <w:lang w:val="it-IT"/>
        </w:rPr>
        <w:t xml:space="preserve">Prezenta anexă face parte integrantă din Contractul de </w:t>
      </w:r>
      <w:r w:rsidRPr="00A31A8F">
        <w:rPr>
          <w:rFonts w:ascii="Times New Roman" w:hAnsi="Times New Roman" w:cs="Times New Roman"/>
          <w:color w:val="000000" w:themeColor="text1"/>
          <w:sz w:val="24"/>
          <w:szCs w:val="24"/>
          <w:lang w:val="it-IT"/>
        </w:rPr>
        <w:t xml:space="preserve">comodat încheiat </w:t>
      </w:r>
      <w:r w:rsidRPr="001601C6">
        <w:rPr>
          <w:rFonts w:ascii="Times New Roman" w:hAnsi="Times New Roman" w:cs="Times New Roman"/>
          <w:sz w:val="24"/>
          <w:szCs w:val="24"/>
          <w:lang w:val="it-IT"/>
        </w:rPr>
        <w:t>între KINDERZUKUNFT – FUNDATIA RUDOLF WALTHER, FILIALA DIN TIMISOARA (Comodant), Municipiul Timi</w:t>
      </w:r>
      <w:r w:rsidRPr="001601C6">
        <w:rPr>
          <w:rFonts w:ascii="Times New Roman" w:hAnsi="Times New Roman" w:cs="Times New Roman"/>
          <w:sz w:val="24"/>
          <w:szCs w:val="24"/>
          <w:lang w:val="ro-RO"/>
        </w:rPr>
        <w:t xml:space="preserve">șoara prin A.S.E.M.T. (Comodatar) și </w:t>
      </w:r>
      <w:r>
        <w:rPr>
          <w:rFonts w:ascii="Times New Roman" w:hAnsi="Times New Roman" w:cs="Times New Roman"/>
          <w:sz w:val="24"/>
          <w:szCs w:val="24"/>
          <w:lang w:val="ro-RO"/>
        </w:rPr>
        <w:t>Școala Gimnazială nr. 1 din Timișoara</w:t>
      </w:r>
      <w:r w:rsidRPr="001601C6">
        <w:rPr>
          <w:rFonts w:ascii="Times New Roman" w:hAnsi="Times New Roman" w:cs="Times New Roman"/>
          <w:sz w:val="24"/>
          <w:szCs w:val="24"/>
          <w:lang w:val="ro-RO"/>
        </w:rPr>
        <w:t xml:space="preserve"> (Beneficiar)</w:t>
      </w:r>
    </w:p>
    <w:p w14:paraId="1EC7C8EA" w14:textId="77777777" w:rsidR="00CE5C77" w:rsidRPr="001601C6" w:rsidRDefault="00CE5C77" w:rsidP="00CE5C77">
      <w:pPr>
        <w:pStyle w:val="PlainText"/>
        <w:jc w:val="both"/>
        <w:rPr>
          <w:rFonts w:ascii="Times New Roman" w:hAnsi="Times New Roman" w:cs="Times New Roman"/>
          <w:sz w:val="24"/>
          <w:szCs w:val="24"/>
          <w:lang w:val="ro-RO"/>
        </w:rPr>
      </w:pPr>
    </w:p>
    <w:p w14:paraId="71738C07" w14:textId="77777777" w:rsidR="00CE5C77" w:rsidRPr="001601C6" w:rsidRDefault="00CE5C77" w:rsidP="00CE5C77">
      <w:pPr>
        <w:pStyle w:val="Heading2"/>
        <w:jc w:val="both"/>
        <w:rPr>
          <w:lang w:val="ro-RO"/>
        </w:rPr>
      </w:pPr>
      <w:r w:rsidRPr="001601C6">
        <w:rPr>
          <w:lang w:val="ro-RO"/>
        </w:rPr>
        <w:t>1. OBIECTUL ANEXEI</w:t>
      </w:r>
    </w:p>
    <w:p w14:paraId="78CFCC45" w14:textId="77777777" w:rsidR="00CE5C77" w:rsidRPr="001601C6" w:rsidRDefault="00CE5C77" w:rsidP="00CE5C77">
      <w:pPr>
        <w:pStyle w:val="PlainText"/>
        <w:jc w:val="both"/>
        <w:rPr>
          <w:rFonts w:ascii="Times New Roman" w:hAnsi="Times New Roman" w:cs="Times New Roman"/>
          <w:sz w:val="24"/>
          <w:szCs w:val="24"/>
          <w:lang w:val="ro-RO"/>
        </w:rPr>
      </w:pPr>
      <w:r w:rsidRPr="001601C6">
        <w:rPr>
          <w:rFonts w:ascii="Times New Roman" w:hAnsi="Times New Roman" w:cs="Times New Roman"/>
          <w:sz w:val="24"/>
          <w:szCs w:val="24"/>
          <w:lang w:val="ro-RO"/>
        </w:rPr>
        <w:t xml:space="preserve">Această anexă stabilește metodologia de calcul pentru determinarea costurilor utilităților aferente spațiului dat în folosință prin contractul de </w:t>
      </w:r>
      <w:r>
        <w:rPr>
          <w:rFonts w:ascii="Times New Roman" w:hAnsi="Times New Roman" w:cs="Times New Roman"/>
          <w:sz w:val="24"/>
          <w:szCs w:val="24"/>
          <w:lang w:val="ro-RO"/>
        </w:rPr>
        <w:t>împrumut de folosință</w:t>
      </w:r>
      <w:r w:rsidRPr="001601C6">
        <w:rPr>
          <w:rFonts w:ascii="Times New Roman" w:hAnsi="Times New Roman" w:cs="Times New Roman"/>
          <w:sz w:val="24"/>
          <w:szCs w:val="24"/>
          <w:lang w:val="ro-RO"/>
        </w:rPr>
        <w:t xml:space="preserve"> menționat mai sus.</w:t>
      </w:r>
    </w:p>
    <w:p w14:paraId="56DC6A47" w14:textId="77777777" w:rsidR="00CE5C77" w:rsidRPr="001601C6" w:rsidRDefault="00CE5C77" w:rsidP="00CE5C77">
      <w:pPr>
        <w:pStyle w:val="PlainText"/>
        <w:jc w:val="both"/>
        <w:rPr>
          <w:rFonts w:ascii="Times New Roman" w:hAnsi="Times New Roman" w:cs="Times New Roman"/>
          <w:sz w:val="24"/>
          <w:szCs w:val="24"/>
          <w:lang w:val="ro-RO"/>
        </w:rPr>
      </w:pPr>
    </w:p>
    <w:p w14:paraId="60E5FF55" w14:textId="77777777" w:rsidR="00CE5C77" w:rsidRPr="001601C6" w:rsidRDefault="00CE5C77" w:rsidP="00CE5C77">
      <w:pPr>
        <w:pStyle w:val="Heading2"/>
        <w:jc w:val="both"/>
        <w:rPr>
          <w:lang w:val="it-IT"/>
        </w:rPr>
      </w:pPr>
      <w:r w:rsidRPr="001601C6">
        <w:rPr>
          <w:lang w:val="it-IT"/>
        </w:rPr>
        <w:t>2. UTILITĂȚI INCLUSE ÎN CALCUL</w:t>
      </w:r>
    </w:p>
    <w:p w14:paraId="72813C0A" w14:textId="77777777" w:rsidR="00CE5C77" w:rsidRPr="001601C6" w:rsidRDefault="00CE5C77" w:rsidP="00CE5C77">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Calculul va include următoarele utilități:</w:t>
      </w:r>
    </w:p>
    <w:p w14:paraId="62E93581" w14:textId="77777777" w:rsidR="00CE5C77" w:rsidRPr="001601C6" w:rsidRDefault="00CE5C77" w:rsidP="00CE5C77">
      <w:pPr>
        <w:pStyle w:val="PlainText"/>
        <w:jc w:val="both"/>
        <w:rPr>
          <w:rFonts w:ascii="Times New Roman" w:hAnsi="Times New Roman" w:cs="Times New Roman"/>
          <w:sz w:val="24"/>
          <w:szCs w:val="24"/>
          <w:lang w:val="fr-FR"/>
        </w:rPr>
      </w:pPr>
      <w:r w:rsidRPr="001601C6">
        <w:rPr>
          <w:rFonts w:ascii="Times New Roman" w:hAnsi="Times New Roman" w:cs="Times New Roman"/>
          <w:sz w:val="24"/>
          <w:szCs w:val="24"/>
          <w:lang w:val="fr-FR"/>
        </w:rPr>
        <w:t>a) Energie electrică</w:t>
      </w:r>
    </w:p>
    <w:p w14:paraId="27B68908" w14:textId="77777777" w:rsidR="00CE5C77" w:rsidRPr="001601C6" w:rsidRDefault="00CE5C77" w:rsidP="00CE5C77">
      <w:pPr>
        <w:pStyle w:val="PlainText"/>
        <w:jc w:val="both"/>
        <w:rPr>
          <w:rFonts w:ascii="Times New Roman" w:hAnsi="Times New Roman" w:cs="Times New Roman"/>
          <w:sz w:val="24"/>
          <w:szCs w:val="24"/>
          <w:lang w:val="fr-FR"/>
        </w:rPr>
      </w:pPr>
      <w:r w:rsidRPr="001601C6">
        <w:rPr>
          <w:rFonts w:ascii="Times New Roman" w:hAnsi="Times New Roman" w:cs="Times New Roman"/>
          <w:sz w:val="24"/>
          <w:szCs w:val="24"/>
          <w:lang w:val="fr-FR"/>
        </w:rPr>
        <w:t>b) Gaze naturale</w:t>
      </w:r>
    </w:p>
    <w:p w14:paraId="20B3B25A" w14:textId="77777777" w:rsidR="00CE5C77" w:rsidRPr="001601C6" w:rsidRDefault="00CE5C77" w:rsidP="00CE5C77">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c) Apă și canalizare</w:t>
      </w:r>
    </w:p>
    <w:p w14:paraId="28CDF43F" w14:textId="77777777" w:rsidR="00CE5C77" w:rsidRPr="001601C6" w:rsidRDefault="00CE5C77" w:rsidP="00CE5C77">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d) Încălzire (dacă este separată de consumul de gaze)</w:t>
      </w:r>
    </w:p>
    <w:p w14:paraId="001FEEA8" w14:textId="77777777" w:rsidR="00CE5C77" w:rsidRPr="001601C6" w:rsidRDefault="00CE5C77" w:rsidP="00CE5C77">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e) Colectare deșeuri</w:t>
      </w:r>
    </w:p>
    <w:p w14:paraId="6413475F" w14:textId="77777777" w:rsidR="00CE5C77" w:rsidRPr="001601C6" w:rsidRDefault="00CE5C77" w:rsidP="00CE5C77">
      <w:pPr>
        <w:pStyle w:val="PlainText"/>
        <w:jc w:val="both"/>
        <w:rPr>
          <w:rFonts w:ascii="Times New Roman" w:hAnsi="Times New Roman" w:cs="Times New Roman"/>
          <w:sz w:val="24"/>
          <w:szCs w:val="24"/>
          <w:lang w:val="it-IT"/>
        </w:rPr>
      </w:pPr>
    </w:p>
    <w:p w14:paraId="52A5E506" w14:textId="77777777" w:rsidR="00CE5C77" w:rsidRPr="001601C6" w:rsidRDefault="00CE5C77" w:rsidP="00CE5C77">
      <w:pPr>
        <w:pStyle w:val="Heading2"/>
        <w:jc w:val="both"/>
        <w:rPr>
          <w:lang w:val="it-IT"/>
        </w:rPr>
      </w:pPr>
      <w:r w:rsidRPr="001601C6">
        <w:rPr>
          <w:lang w:val="it-IT"/>
        </w:rPr>
        <w:t>3. METODOLOGIA DE CALCUL</w:t>
      </w:r>
    </w:p>
    <w:p w14:paraId="414FF36B" w14:textId="77777777" w:rsidR="00CE5C77" w:rsidRPr="001601C6" w:rsidRDefault="00CE5C77" w:rsidP="00CE5C77">
      <w:pPr>
        <w:pStyle w:val="PlainText"/>
        <w:jc w:val="both"/>
        <w:rPr>
          <w:rFonts w:ascii="Times New Roman" w:hAnsi="Times New Roman" w:cs="Times New Roman"/>
          <w:i/>
          <w:iCs/>
          <w:sz w:val="24"/>
          <w:szCs w:val="24"/>
          <w:lang w:val="it-IT"/>
        </w:rPr>
      </w:pPr>
      <w:r w:rsidRPr="001601C6">
        <w:rPr>
          <w:rFonts w:ascii="Times New Roman" w:hAnsi="Times New Roman" w:cs="Times New Roman"/>
          <w:i/>
          <w:iCs/>
          <w:sz w:val="24"/>
          <w:szCs w:val="24"/>
          <w:lang w:val="it-IT"/>
        </w:rPr>
        <w:t>3.1. Principiul general:</w:t>
      </w:r>
    </w:p>
    <w:p w14:paraId="333A1A5A" w14:textId="77777777" w:rsidR="00CE5C77" w:rsidRPr="001601C6" w:rsidRDefault="00CE5C77" w:rsidP="00CE5C77">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Costul utilităților va fi calculat în baza unui sistem paușal, raportat la consumul general al Fundației și proporțional cu 40% din valorea totală a facturilor de utilități înregistrate în cadrul Fundației pentru imobilul de pe strada Rudolf Walther nr. 1.</w:t>
      </w:r>
    </w:p>
    <w:p w14:paraId="5711B74D" w14:textId="77777777" w:rsidR="00CE5C77" w:rsidRPr="001601C6" w:rsidRDefault="00CE5C77" w:rsidP="00CE5C77">
      <w:pPr>
        <w:pStyle w:val="PlainText"/>
        <w:jc w:val="both"/>
        <w:rPr>
          <w:rFonts w:ascii="Times New Roman" w:hAnsi="Times New Roman" w:cs="Times New Roman"/>
          <w:sz w:val="24"/>
          <w:szCs w:val="24"/>
          <w:lang w:val="it-IT"/>
        </w:rPr>
      </w:pPr>
    </w:p>
    <w:p w14:paraId="5DB1DF2F" w14:textId="77777777" w:rsidR="00CE5C77" w:rsidRPr="001601C6" w:rsidRDefault="00CE5C77" w:rsidP="00CE5C77">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 xml:space="preserve">3.2. Procentul de 40% este stabilit ca fiind fix pentru o perioadă de 3 ani, urmând a fi reconsiderat în momentul reînoirii contractului de </w:t>
      </w:r>
      <w:r>
        <w:rPr>
          <w:rFonts w:ascii="Times New Roman" w:hAnsi="Times New Roman" w:cs="Times New Roman"/>
          <w:sz w:val="24"/>
          <w:szCs w:val="24"/>
          <w:lang w:val="it-IT"/>
        </w:rPr>
        <w:t>împrumut de folosință</w:t>
      </w:r>
      <w:r w:rsidRPr="001601C6">
        <w:rPr>
          <w:rFonts w:ascii="Times New Roman" w:hAnsi="Times New Roman" w:cs="Times New Roman"/>
          <w:sz w:val="24"/>
          <w:szCs w:val="24"/>
          <w:lang w:val="it-IT"/>
        </w:rPr>
        <w:t xml:space="preserve"> sau dacă apar modificări ale spațiilor utilizate de către beneficiar, conform Art. 2, pct. 2.2.</w:t>
      </w:r>
    </w:p>
    <w:p w14:paraId="0BCC0297" w14:textId="77777777" w:rsidR="00CE5C77" w:rsidRPr="001601C6" w:rsidRDefault="00CE5C77" w:rsidP="00CE5C77">
      <w:pPr>
        <w:pStyle w:val="PlainText"/>
        <w:jc w:val="both"/>
        <w:rPr>
          <w:rFonts w:ascii="Times New Roman" w:hAnsi="Times New Roman" w:cs="Times New Roman"/>
          <w:sz w:val="24"/>
          <w:szCs w:val="24"/>
          <w:lang w:val="it-IT"/>
        </w:rPr>
      </w:pPr>
    </w:p>
    <w:p w14:paraId="2C8C1FA4" w14:textId="77777777" w:rsidR="00CE5C77" w:rsidRPr="001601C6" w:rsidRDefault="00CE5C77" w:rsidP="00CE5C77">
      <w:pPr>
        <w:pStyle w:val="PlainText"/>
        <w:jc w:val="both"/>
        <w:rPr>
          <w:rFonts w:ascii="Times New Roman" w:hAnsi="Times New Roman" w:cs="Times New Roman"/>
          <w:i/>
          <w:iCs/>
          <w:sz w:val="24"/>
          <w:szCs w:val="24"/>
          <w:lang w:val="it-IT"/>
        </w:rPr>
      </w:pPr>
      <w:r w:rsidRPr="001601C6">
        <w:rPr>
          <w:rFonts w:ascii="Times New Roman" w:hAnsi="Times New Roman" w:cs="Times New Roman"/>
          <w:i/>
          <w:iCs/>
          <w:sz w:val="24"/>
          <w:szCs w:val="24"/>
          <w:lang w:val="it-IT"/>
        </w:rPr>
        <w:t>3.3. Suprafața de calcul</w:t>
      </w:r>
    </w:p>
    <w:p w14:paraId="16A6A6AE" w14:textId="77777777" w:rsidR="00CE5C77" w:rsidRPr="001601C6" w:rsidRDefault="00CE5C77" w:rsidP="00CE5C77">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 xml:space="preserve">Suprafața luată în considerare în prezenta metodologie de calcul a utilităților este suprafața aferentă clădirii corp-școală, în suprafață construită de 2891 mp raportată la suprafața totală construită a bazei materiale din incinta Fundației de 8540 mp. </w:t>
      </w:r>
    </w:p>
    <w:p w14:paraId="12551B5C" w14:textId="77777777" w:rsidR="00CE5C77" w:rsidRPr="001601C6" w:rsidRDefault="00CE5C77" w:rsidP="00CE5C77">
      <w:pPr>
        <w:pStyle w:val="PlainText"/>
        <w:jc w:val="both"/>
        <w:rPr>
          <w:rFonts w:ascii="Times New Roman" w:hAnsi="Times New Roman" w:cs="Times New Roman"/>
          <w:sz w:val="24"/>
          <w:szCs w:val="24"/>
          <w:lang w:val="it-IT"/>
        </w:rPr>
      </w:pPr>
    </w:p>
    <w:p w14:paraId="66074A19" w14:textId="77777777" w:rsidR="00CE5C77" w:rsidRPr="001601C6" w:rsidRDefault="00CE5C77" w:rsidP="00CE5C77">
      <w:pPr>
        <w:pStyle w:val="Heading2"/>
        <w:jc w:val="both"/>
        <w:rPr>
          <w:lang w:val="it-IT"/>
        </w:rPr>
      </w:pPr>
      <w:r w:rsidRPr="001601C6">
        <w:rPr>
          <w:lang w:val="it-IT"/>
        </w:rPr>
        <w:t>4. PERIODICITATEA CALCULULUI ȘI A PLĂȚILOR</w:t>
      </w:r>
    </w:p>
    <w:p w14:paraId="40B28B55" w14:textId="77777777" w:rsidR="00CE5C77" w:rsidRPr="001601C6" w:rsidRDefault="00CE5C77" w:rsidP="00CE5C77">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4.1. Calculul costurilor se va efectua lunar, în baza facturilor primite de Fundație pentru întreaga incintă.</w:t>
      </w:r>
    </w:p>
    <w:p w14:paraId="1C980516" w14:textId="77777777" w:rsidR="00CE5C77" w:rsidRPr="001601C6" w:rsidRDefault="00CE5C77" w:rsidP="00CE5C77">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4.2. Comodatarul va primi o situație detaliată a calculului în primele 10 zile ale fiecărei luni pentru luna precedentă.</w:t>
      </w:r>
    </w:p>
    <w:p w14:paraId="0F07E23B" w14:textId="77777777" w:rsidR="00CE5C77" w:rsidRPr="001601C6" w:rsidRDefault="00CE5C77" w:rsidP="00CE5C77">
      <w:pPr>
        <w:pStyle w:val="PlainText"/>
        <w:spacing w:after="240"/>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4.3. Plata sumelor datorate se va efectua în termen de 15 zile de la primirea situației de calcul de către beneficiar.</w:t>
      </w:r>
    </w:p>
    <w:p w14:paraId="3C7E9E9E" w14:textId="77777777" w:rsidR="00CE5C77" w:rsidRPr="001601C6" w:rsidRDefault="00CE5C77" w:rsidP="00CE5C77">
      <w:pPr>
        <w:pStyle w:val="PlainText"/>
        <w:jc w:val="both"/>
        <w:rPr>
          <w:rFonts w:ascii="Times New Roman" w:hAnsi="Times New Roman" w:cs="Times New Roman"/>
          <w:sz w:val="24"/>
          <w:szCs w:val="24"/>
          <w:lang w:val="it-IT"/>
        </w:rPr>
      </w:pPr>
    </w:p>
    <w:p w14:paraId="6097DB2E" w14:textId="77777777" w:rsidR="00CE5C77" w:rsidRPr="001601C6" w:rsidRDefault="00CE5C77" w:rsidP="00CE5C77">
      <w:pPr>
        <w:pStyle w:val="Heading2"/>
        <w:jc w:val="both"/>
        <w:rPr>
          <w:lang w:val="it-IT"/>
        </w:rPr>
      </w:pPr>
      <w:r w:rsidRPr="001601C6">
        <w:rPr>
          <w:lang w:val="it-IT"/>
        </w:rPr>
        <w:t>5. CONTORIZARE SEPARATĂ</w:t>
      </w:r>
    </w:p>
    <w:p w14:paraId="3CC04E00" w14:textId="77777777" w:rsidR="00CE5C77" w:rsidRPr="001601C6" w:rsidRDefault="00CE5C77" w:rsidP="00CE5C77">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5.1. În eventualitatea în care părțile decid instalarea de contoare separate pentru spațiul dat în folosință prin contractul de comodat, prezenta metodologie va fi înlocuită cu facturarea directă în baza consumului înregistrat.</w:t>
      </w:r>
    </w:p>
    <w:p w14:paraId="387D2B1F" w14:textId="77777777" w:rsidR="00CE5C77" w:rsidRPr="001601C6" w:rsidRDefault="00CE5C77" w:rsidP="00CE5C77">
      <w:pPr>
        <w:pStyle w:val="PlainText"/>
        <w:spacing w:after="240"/>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5.2. Decizia de instalare a contoarelor separate va fi luată de comun acord între părți, costurile fiind suportate de Comodatar.</w:t>
      </w:r>
    </w:p>
    <w:p w14:paraId="34EC04ED" w14:textId="77777777" w:rsidR="00CE5C77" w:rsidRPr="001601C6" w:rsidRDefault="00CE5C77" w:rsidP="00CE5C77">
      <w:pPr>
        <w:pStyle w:val="Heading2"/>
        <w:jc w:val="both"/>
        <w:rPr>
          <w:lang w:val="it-IT"/>
        </w:rPr>
      </w:pPr>
      <w:r w:rsidRPr="001601C6">
        <w:rPr>
          <w:lang w:val="it-IT"/>
        </w:rPr>
        <w:t>6. TRANSPARENȚĂ ȘI VERIFICARE</w:t>
      </w:r>
    </w:p>
    <w:p w14:paraId="5D85C892" w14:textId="77777777" w:rsidR="00CE5C77" w:rsidRPr="001601C6" w:rsidRDefault="00CE5C77" w:rsidP="00CE5C77">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6.1. Comodantul se obligă să pună la dispoziția Comodatarului, la cerere, copii ale facturilor de utilități pentru întreaga incintă.</w:t>
      </w:r>
    </w:p>
    <w:p w14:paraId="706C6606" w14:textId="77777777" w:rsidR="00CE5C77" w:rsidRPr="001601C6" w:rsidRDefault="00CE5C77" w:rsidP="00CE5C77">
      <w:pPr>
        <w:pStyle w:val="PlainText"/>
        <w:spacing w:after="240"/>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6.2. Comodatarul are dreptul de a solicita verificări sau clarificări privind calculul efectuat, în termen de 5 zile lucrătoare de la primirea situației lunare.</w:t>
      </w:r>
    </w:p>
    <w:p w14:paraId="0992DDFB" w14:textId="77777777" w:rsidR="00CE5C77" w:rsidRPr="001601C6" w:rsidRDefault="00CE5C77" w:rsidP="00CE5C77">
      <w:pPr>
        <w:pStyle w:val="Heading2"/>
        <w:jc w:val="both"/>
        <w:rPr>
          <w:lang w:val="it-IT"/>
        </w:rPr>
      </w:pPr>
      <w:r w:rsidRPr="001601C6">
        <w:rPr>
          <w:lang w:val="it-IT"/>
        </w:rPr>
        <w:t>7. DISPOZIȚII FINALE</w:t>
      </w:r>
    </w:p>
    <w:p w14:paraId="625AABF1" w14:textId="77777777" w:rsidR="00CE5C77" w:rsidRPr="001601C6" w:rsidRDefault="00CE5C77" w:rsidP="00CE5C77">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7.1. Prezenta anexă poate fi modificată doar cu acordul scris al tuturor părți.</w:t>
      </w:r>
    </w:p>
    <w:p w14:paraId="4B831A83" w14:textId="77777777" w:rsidR="00CE5C77" w:rsidRPr="001601C6" w:rsidRDefault="00CE5C77" w:rsidP="00CE5C77">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7.2. În cazul oricăror neconcordanțe între prevederile acestei anexe și cele ale Contractului de</w:t>
      </w:r>
      <w:r>
        <w:rPr>
          <w:rFonts w:ascii="Times New Roman" w:hAnsi="Times New Roman" w:cs="Times New Roman"/>
          <w:sz w:val="24"/>
          <w:szCs w:val="24"/>
          <w:lang w:val="it-IT"/>
        </w:rPr>
        <w:t xml:space="preserve"> împrumut de folosință</w:t>
      </w:r>
      <w:r w:rsidRPr="001601C6">
        <w:rPr>
          <w:rFonts w:ascii="Times New Roman" w:hAnsi="Times New Roman" w:cs="Times New Roman"/>
          <w:sz w:val="24"/>
          <w:szCs w:val="24"/>
          <w:lang w:val="it-IT"/>
        </w:rPr>
        <w:t xml:space="preserve">, prevederile Protocolului de colaborare și în subsidiar Contractului de </w:t>
      </w:r>
      <w:r>
        <w:rPr>
          <w:rFonts w:ascii="Times New Roman" w:hAnsi="Times New Roman" w:cs="Times New Roman"/>
          <w:sz w:val="24"/>
          <w:szCs w:val="24"/>
          <w:lang w:val="it-IT"/>
        </w:rPr>
        <w:t>Împrumut de folosință</w:t>
      </w:r>
      <w:r w:rsidRPr="001601C6">
        <w:rPr>
          <w:rFonts w:ascii="Times New Roman" w:hAnsi="Times New Roman" w:cs="Times New Roman"/>
          <w:sz w:val="24"/>
          <w:szCs w:val="24"/>
          <w:lang w:val="it-IT"/>
        </w:rPr>
        <w:t xml:space="preserve"> vor prevala.</w:t>
      </w:r>
    </w:p>
    <w:p w14:paraId="7F9CE4E2" w14:textId="77777777" w:rsidR="00CE5C77" w:rsidRPr="001601C6" w:rsidRDefault="00CE5C77" w:rsidP="00CE5C77">
      <w:pPr>
        <w:pStyle w:val="PlainText"/>
        <w:jc w:val="both"/>
        <w:rPr>
          <w:rFonts w:ascii="Times New Roman" w:hAnsi="Times New Roman" w:cs="Times New Roman"/>
          <w:sz w:val="24"/>
          <w:szCs w:val="24"/>
          <w:lang w:val="it-IT"/>
        </w:rPr>
      </w:pPr>
    </w:p>
    <w:p w14:paraId="4105B560" w14:textId="77777777" w:rsidR="00CE5C77" w:rsidRPr="001601C6" w:rsidRDefault="00CE5C77" w:rsidP="00CE5C77">
      <w:pPr>
        <w:pStyle w:val="PlainText"/>
        <w:jc w:val="both"/>
        <w:rPr>
          <w:rFonts w:ascii="Times New Roman" w:hAnsi="Times New Roman" w:cs="Times New Roman"/>
          <w:sz w:val="24"/>
          <w:szCs w:val="24"/>
          <w:lang w:val="it-IT"/>
        </w:rPr>
      </w:pPr>
      <w:r w:rsidRPr="001601C6">
        <w:rPr>
          <w:rFonts w:ascii="Times New Roman" w:hAnsi="Times New Roman" w:cs="Times New Roman"/>
          <w:sz w:val="24"/>
          <w:szCs w:val="24"/>
          <w:lang w:val="it-IT"/>
        </w:rPr>
        <w:t>Prezenta anexă a fost încheiată astăzi, ____________, în 3 (două) exemplare originale, câte unul pentru fiecare parte, acestea având aceeași valoare juridică.</w:t>
      </w:r>
    </w:p>
    <w:p w14:paraId="130C06B5" w14:textId="77777777" w:rsidR="00CE5C77" w:rsidRPr="001601C6" w:rsidRDefault="00CE5C77" w:rsidP="00CE5C77">
      <w:pPr>
        <w:pStyle w:val="PlainText"/>
        <w:jc w:val="both"/>
        <w:rPr>
          <w:rFonts w:ascii="Times New Roman" w:hAnsi="Times New Roman" w:cs="Times New Roman"/>
          <w:sz w:val="24"/>
          <w:szCs w:val="24"/>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3"/>
        <w:gridCol w:w="4687"/>
      </w:tblGrid>
      <w:tr w:rsidR="00CE5C77" w:rsidRPr="001601C6" w14:paraId="513AC081" w14:textId="77777777" w:rsidTr="003755E7">
        <w:tc>
          <w:tcPr>
            <w:tcW w:w="4123" w:type="dxa"/>
          </w:tcPr>
          <w:p w14:paraId="4F6A17A2" w14:textId="77777777" w:rsidR="00CE5C77" w:rsidRPr="001601C6" w:rsidRDefault="00CE5C77" w:rsidP="003755E7">
            <w:pPr>
              <w:pStyle w:val="PlainText"/>
              <w:jc w:val="both"/>
              <w:rPr>
                <w:rFonts w:ascii="Times New Roman" w:hAnsi="Times New Roman" w:cs="Times New Roman"/>
                <w:b/>
                <w:bCs/>
                <w:sz w:val="24"/>
                <w:szCs w:val="24"/>
              </w:rPr>
            </w:pPr>
            <w:r w:rsidRPr="001601C6">
              <w:rPr>
                <w:rFonts w:ascii="Times New Roman" w:hAnsi="Times New Roman" w:cs="Times New Roman"/>
                <w:b/>
                <w:bCs/>
                <w:sz w:val="24"/>
                <w:szCs w:val="24"/>
              </w:rPr>
              <w:t>COMODANT,</w:t>
            </w:r>
          </w:p>
        </w:tc>
        <w:tc>
          <w:tcPr>
            <w:tcW w:w="4687" w:type="dxa"/>
          </w:tcPr>
          <w:p w14:paraId="34197F70" w14:textId="77777777" w:rsidR="00CE5C77" w:rsidRPr="001601C6" w:rsidRDefault="00CE5C77" w:rsidP="003755E7">
            <w:pPr>
              <w:pStyle w:val="PlainText"/>
              <w:jc w:val="both"/>
              <w:rPr>
                <w:rFonts w:ascii="Times New Roman" w:hAnsi="Times New Roman" w:cs="Times New Roman"/>
                <w:b/>
                <w:bCs/>
                <w:sz w:val="24"/>
                <w:szCs w:val="24"/>
              </w:rPr>
            </w:pPr>
            <w:r w:rsidRPr="001601C6">
              <w:rPr>
                <w:rFonts w:ascii="Times New Roman" w:hAnsi="Times New Roman" w:cs="Times New Roman"/>
                <w:b/>
                <w:bCs/>
                <w:sz w:val="24"/>
                <w:szCs w:val="24"/>
              </w:rPr>
              <w:t>COMODATAR,</w:t>
            </w:r>
          </w:p>
        </w:tc>
      </w:tr>
      <w:tr w:rsidR="00CE5C77" w:rsidRPr="004E7375" w14:paraId="1BF091A7" w14:textId="77777777" w:rsidTr="003755E7">
        <w:tc>
          <w:tcPr>
            <w:tcW w:w="4123" w:type="dxa"/>
          </w:tcPr>
          <w:p w14:paraId="55F80661"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b/>
                <w:bCs/>
                <w:sz w:val="24"/>
                <w:szCs w:val="24"/>
              </w:rPr>
              <w:t>KINDERZUKUNFT - FUNDATIA RUDOLF WALTHER, FILIALA DIN TIMISOARA</w:t>
            </w:r>
          </w:p>
        </w:tc>
        <w:tc>
          <w:tcPr>
            <w:tcW w:w="4687" w:type="dxa"/>
          </w:tcPr>
          <w:p w14:paraId="27199833" w14:textId="77777777" w:rsidR="00CE5C77" w:rsidRPr="001601C6" w:rsidRDefault="00CE5C77" w:rsidP="003755E7">
            <w:pPr>
              <w:pStyle w:val="PlainText"/>
              <w:jc w:val="both"/>
              <w:rPr>
                <w:rFonts w:ascii="Times New Roman" w:hAnsi="Times New Roman" w:cs="Times New Roman"/>
                <w:b/>
                <w:bCs/>
                <w:sz w:val="24"/>
                <w:szCs w:val="24"/>
                <w:lang w:val="it-IT"/>
              </w:rPr>
            </w:pPr>
            <w:r w:rsidRPr="001601C6">
              <w:rPr>
                <w:rFonts w:ascii="Times New Roman" w:hAnsi="Times New Roman" w:cs="Times New Roman"/>
                <w:b/>
                <w:bCs/>
                <w:sz w:val="24"/>
                <w:szCs w:val="24"/>
                <w:lang w:val="it-IT"/>
              </w:rPr>
              <w:t>MUNICIPIUL TIMIȘOARA prin ADMINISTRAȚIA pentru SĂNĂTATE ȘI EDUCAȚIE A MUNICIPIULUI TIMIȘOARA</w:t>
            </w:r>
          </w:p>
        </w:tc>
      </w:tr>
      <w:tr w:rsidR="00CE5C77" w:rsidRPr="001601C6" w14:paraId="57C2B828" w14:textId="77777777" w:rsidTr="003755E7">
        <w:tc>
          <w:tcPr>
            <w:tcW w:w="4123" w:type="dxa"/>
          </w:tcPr>
          <w:p w14:paraId="77108530"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Președinte,</w:t>
            </w:r>
          </w:p>
        </w:tc>
        <w:tc>
          <w:tcPr>
            <w:tcW w:w="4687" w:type="dxa"/>
          </w:tcPr>
          <w:p w14:paraId="4FD27441"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Primar,</w:t>
            </w:r>
          </w:p>
        </w:tc>
      </w:tr>
      <w:tr w:rsidR="00CE5C77" w:rsidRPr="001601C6" w14:paraId="0EEBBBF3" w14:textId="77777777" w:rsidTr="003755E7">
        <w:tc>
          <w:tcPr>
            <w:tcW w:w="4123" w:type="dxa"/>
          </w:tcPr>
          <w:p w14:paraId="641FA880"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Grun HERBERT</w:t>
            </w:r>
          </w:p>
        </w:tc>
        <w:tc>
          <w:tcPr>
            <w:tcW w:w="4687" w:type="dxa"/>
          </w:tcPr>
          <w:p w14:paraId="2D902BC4"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Dominic FRITZ</w:t>
            </w:r>
          </w:p>
        </w:tc>
      </w:tr>
      <w:tr w:rsidR="00CE5C77" w:rsidRPr="001601C6" w14:paraId="21D88FC8" w14:textId="77777777" w:rsidTr="003755E7">
        <w:tc>
          <w:tcPr>
            <w:tcW w:w="4123" w:type="dxa"/>
          </w:tcPr>
          <w:p w14:paraId="0496002B" w14:textId="77777777" w:rsidR="00CE5C77" w:rsidRPr="001601C6" w:rsidRDefault="00CE5C77" w:rsidP="003755E7">
            <w:pPr>
              <w:pStyle w:val="PlainText"/>
              <w:jc w:val="both"/>
              <w:rPr>
                <w:rFonts w:ascii="Times New Roman" w:hAnsi="Times New Roman" w:cs="Times New Roman"/>
                <w:sz w:val="24"/>
                <w:szCs w:val="24"/>
              </w:rPr>
            </w:pPr>
          </w:p>
        </w:tc>
        <w:tc>
          <w:tcPr>
            <w:tcW w:w="4687" w:type="dxa"/>
          </w:tcPr>
          <w:p w14:paraId="09912F84"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76B59765" w14:textId="77777777" w:rsidTr="003755E7">
        <w:tc>
          <w:tcPr>
            <w:tcW w:w="4123" w:type="dxa"/>
          </w:tcPr>
          <w:p w14:paraId="0C10A14F" w14:textId="77777777" w:rsidR="00CE5C77" w:rsidRPr="001601C6" w:rsidRDefault="00CE5C77" w:rsidP="003755E7">
            <w:pPr>
              <w:pStyle w:val="PlainText"/>
              <w:jc w:val="both"/>
              <w:rPr>
                <w:rFonts w:ascii="Times New Roman" w:hAnsi="Times New Roman" w:cs="Times New Roman"/>
                <w:sz w:val="24"/>
                <w:szCs w:val="24"/>
              </w:rPr>
            </w:pPr>
          </w:p>
        </w:tc>
        <w:tc>
          <w:tcPr>
            <w:tcW w:w="4687" w:type="dxa"/>
          </w:tcPr>
          <w:p w14:paraId="75090945"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18DD876C" w14:textId="77777777" w:rsidTr="003755E7">
        <w:tc>
          <w:tcPr>
            <w:tcW w:w="4123" w:type="dxa"/>
          </w:tcPr>
          <w:p w14:paraId="2F7DFD4C" w14:textId="77777777" w:rsidR="00CE5C77" w:rsidRPr="001601C6" w:rsidRDefault="00CE5C77" w:rsidP="003755E7">
            <w:pPr>
              <w:pStyle w:val="PlainText"/>
              <w:jc w:val="both"/>
              <w:rPr>
                <w:rFonts w:ascii="Times New Roman" w:hAnsi="Times New Roman" w:cs="Times New Roman"/>
                <w:sz w:val="24"/>
                <w:szCs w:val="24"/>
              </w:rPr>
            </w:pPr>
          </w:p>
        </w:tc>
        <w:tc>
          <w:tcPr>
            <w:tcW w:w="4687" w:type="dxa"/>
          </w:tcPr>
          <w:p w14:paraId="0F6B0CFA"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5588EE20" w14:textId="77777777" w:rsidTr="003755E7">
        <w:tc>
          <w:tcPr>
            <w:tcW w:w="4123" w:type="dxa"/>
          </w:tcPr>
          <w:p w14:paraId="05A10158" w14:textId="77777777" w:rsidR="00CE5C77" w:rsidRPr="001601C6" w:rsidRDefault="00CE5C77" w:rsidP="003755E7">
            <w:pPr>
              <w:pStyle w:val="PlainText"/>
              <w:jc w:val="both"/>
              <w:rPr>
                <w:rFonts w:ascii="Times New Roman" w:hAnsi="Times New Roman" w:cs="Times New Roman"/>
                <w:sz w:val="24"/>
                <w:szCs w:val="24"/>
              </w:rPr>
            </w:pPr>
          </w:p>
        </w:tc>
        <w:tc>
          <w:tcPr>
            <w:tcW w:w="4687" w:type="dxa"/>
          </w:tcPr>
          <w:p w14:paraId="0CBD4EE9"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224627FD" w14:textId="77777777" w:rsidTr="003755E7">
        <w:tc>
          <w:tcPr>
            <w:tcW w:w="4123" w:type="dxa"/>
          </w:tcPr>
          <w:p w14:paraId="01242549"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w:t>
            </w:r>
          </w:p>
        </w:tc>
        <w:tc>
          <w:tcPr>
            <w:tcW w:w="4687" w:type="dxa"/>
          </w:tcPr>
          <w:p w14:paraId="62B704F5"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 Direcția Economică</w:t>
            </w:r>
          </w:p>
        </w:tc>
      </w:tr>
      <w:tr w:rsidR="00CE5C77" w:rsidRPr="001601C6" w14:paraId="46404C43" w14:textId="77777777" w:rsidTr="003755E7">
        <w:tc>
          <w:tcPr>
            <w:tcW w:w="4123" w:type="dxa"/>
          </w:tcPr>
          <w:p w14:paraId="7878D2F3"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Cristian POPESCU</w:t>
            </w:r>
          </w:p>
        </w:tc>
        <w:tc>
          <w:tcPr>
            <w:tcW w:w="4687" w:type="dxa"/>
          </w:tcPr>
          <w:p w14:paraId="4E419D67"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Steliana STANCIU</w:t>
            </w:r>
          </w:p>
        </w:tc>
      </w:tr>
      <w:tr w:rsidR="00CE5C77" w:rsidRPr="001601C6" w14:paraId="523F56AB" w14:textId="77777777" w:rsidTr="003755E7">
        <w:tc>
          <w:tcPr>
            <w:tcW w:w="4123" w:type="dxa"/>
          </w:tcPr>
          <w:p w14:paraId="2BBA89FF" w14:textId="77777777" w:rsidR="00CE5C77" w:rsidRPr="001601C6" w:rsidRDefault="00CE5C77" w:rsidP="003755E7">
            <w:pPr>
              <w:pStyle w:val="PlainText"/>
              <w:jc w:val="both"/>
              <w:rPr>
                <w:rFonts w:ascii="Times New Roman" w:hAnsi="Times New Roman" w:cs="Times New Roman"/>
                <w:sz w:val="24"/>
                <w:szCs w:val="24"/>
              </w:rPr>
            </w:pPr>
          </w:p>
        </w:tc>
        <w:tc>
          <w:tcPr>
            <w:tcW w:w="4687" w:type="dxa"/>
          </w:tcPr>
          <w:p w14:paraId="2E4CC571"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28BEA456" w14:textId="77777777" w:rsidTr="003755E7">
        <w:tc>
          <w:tcPr>
            <w:tcW w:w="4123" w:type="dxa"/>
          </w:tcPr>
          <w:p w14:paraId="62ECB70F" w14:textId="77777777" w:rsidR="00CE5C77" w:rsidRPr="001601C6" w:rsidRDefault="00CE5C77" w:rsidP="003755E7">
            <w:pPr>
              <w:pStyle w:val="PlainText"/>
              <w:jc w:val="both"/>
              <w:rPr>
                <w:rFonts w:ascii="Times New Roman" w:hAnsi="Times New Roman" w:cs="Times New Roman"/>
                <w:sz w:val="24"/>
                <w:szCs w:val="24"/>
              </w:rPr>
            </w:pPr>
          </w:p>
        </w:tc>
        <w:tc>
          <w:tcPr>
            <w:tcW w:w="4687" w:type="dxa"/>
          </w:tcPr>
          <w:p w14:paraId="2E37AB98"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6403C8DE" w14:textId="77777777" w:rsidTr="003755E7">
        <w:tc>
          <w:tcPr>
            <w:tcW w:w="4123" w:type="dxa"/>
          </w:tcPr>
          <w:p w14:paraId="34B340F9" w14:textId="77777777" w:rsidR="00CE5C77" w:rsidRPr="001601C6" w:rsidRDefault="00CE5C77" w:rsidP="003755E7">
            <w:pPr>
              <w:pStyle w:val="PlainText"/>
              <w:jc w:val="both"/>
              <w:rPr>
                <w:rFonts w:ascii="Times New Roman" w:hAnsi="Times New Roman" w:cs="Times New Roman"/>
                <w:sz w:val="24"/>
                <w:szCs w:val="24"/>
              </w:rPr>
            </w:pPr>
          </w:p>
        </w:tc>
        <w:tc>
          <w:tcPr>
            <w:tcW w:w="4687" w:type="dxa"/>
          </w:tcPr>
          <w:p w14:paraId="5BD0601B"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7A4D408F" w14:textId="77777777" w:rsidTr="003755E7">
        <w:tc>
          <w:tcPr>
            <w:tcW w:w="4123" w:type="dxa"/>
          </w:tcPr>
          <w:p w14:paraId="003DDD6B" w14:textId="77777777" w:rsidR="00CE5C77" w:rsidRPr="001601C6" w:rsidRDefault="00CE5C77" w:rsidP="003755E7">
            <w:pPr>
              <w:pStyle w:val="PlainText"/>
              <w:jc w:val="both"/>
              <w:rPr>
                <w:rFonts w:ascii="Times New Roman" w:hAnsi="Times New Roman" w:cs="Times New Roman"/>
                <w:sz w:val="24"/>
                <w:szCs w:val="24"/>
              </w:rPr>
            </w:pPr>
          </w:p>
        </w:tc>
        <w:tc>
          <w:tcPr>
            <w:tcW w:w="4687" w:type="dxa"/>
          </w:tcPr>
          <w:p w14:paraId="60641382"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5957A6D9" w14:textId="77777777" w:rsidTr="003755E7">
        <w:tc>
          <w:tcPr>
            <w:tcW w:w="4123" w:type="dxa"/>
          </w:tcPr>
          <w:p w14:paraId="00B2B07A" w14:textId="77777777" w:rsidR="00CE5C77" w:rsidRPr="001601C6" w:rsidRDefault="00CE5C77" w:rsidP="003755E7">
            <w:pPr>
              <w:pStyle w:val="PlainText"/>
              <w:jc w:val="both"/>
              <w:rPr>
                <w:rFonts w:ascii="Times New Roman" w:hAnsi="Times New Roman" w:cs="Times New Roman"/>
                <w:sz w:val="24"/>
                <w:szCs w:val="24"/>
              </w:rPr>
            </w:pPr>
          </w:p>
        </w:tc>
        <w:tc>
          <w:tcPr>
            <w:tcW w:w="4687" w:type="dxa"/>
          </w:tcPr>
          <w:p w14:paraId="6228FBFB"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 general</w:t>
            </w:r>
          </w:p>
        </w:tc>
      </w:tr>
      <w:tr w:rsidR="00CE5C77" w:rsidRPr="001601C6" w14:paraId="39E6E538" w14:textId="77777777" w:rsidTr="003755E7">
        <w:tc>
          <w:tcPr>
            <w:tcW w:w="4123" w:type="dxa"/>
          </w:tcPr>
          <w:p w14:paraId="12A8AFE5" w14:textId="77777777" w:rsidR="00CE5C77" w:rsidRPr="001601C6" w:rsidRDefault="00CE5C77" w:rsidP="003755E7">
            <w:pPr>
              <w:pStyle w:val="PlainText"/>
              <w:jc w:val="both"/>
              <w:rPr>
                <w:rFonts w:ascii="Times New Roman" w:hAnsi="Times New Roman" w:cs="Times New Roman"/>
                <w:sz w:val="24"/>
                <w:szCs w:val="24"/>
              </w:rPr>
            </w:pPr>
          </w:p>
        </w:tc>
        <w:tc>
          <w:tcPr>
            <w:tcW w:w="4687" w:type="dxa"/>
          </w:tcPr>
          <w:p w14:paraId="6C70AE98"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Florentina-Georgeta RADU</w:t>
            </w:r>
          </w:p>
        </w:tc>
      </w:tr>
      <w:tr w:rsidR="00CE5C77" w:rsidRPr="001601C6" w14:paraId="34675D38" w14:textId="77777777" w:rsidTr="003755E7">
        <w:tc>
          <w:tcPr>
            <w:tcW w:w="4123" w:type="dxa"/>
          </w:tcPr>
          <w:p w14:paraId="69F473AD" w14:textId="77777777" w:rsidR="00CE5C77" w:rsidRPr="001601C6" w:rsidRDefault="00CE5C77" w:rsidP="003755E7">
            <w:pPr>
              <w:pStyle w:val="PlainText"/>
              <w:jc w:val="both"/>
              <w:rPr>
                <w:rFonts w:ascii="Times New Roman" w:hAnsi="Times New Roman" w:cs="Times New Roman"/>
                <w:sz w:val="24"/>
                <w:szCs w:val="24"/>
              </w:rPr>
            </w:pPr>
          </w:p>
        </w:tc>
        <w:tc>
          <w:tcPr>
            <w:tcW w:w="4687" w:type="dxa"/>
          </w:tcPr>
          <w:p w14:paraId="6206A7FC"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6F3715FA" w14:textId="77777777" w:rsidTr="003755E7">
        <w:tc>
          <w:tcPr>
            <w:tcW w:w="4123" w:type="dxa"/>
          </w:tcPr>
          <w:p w14:paraId="7C6FEBAE" w14:textId="77777777" w:rsidR="00CE5C77" w:rsidRPr="001601C6" w:rsidRDefault="00CE5C77" w:rsidP="003755E7">
            <w:pPr>
              <w:pStyle w:val="PlainText"/>
              <w:jc w:val="both"/>
              <w:rPr>
                <w:rFonts w:ascii="Times New Roman" w:hAnsi="Times New Roman" w:cs="Times New Roman"/>
                <w:sz w:val="24"/>
                <w:szCs w:val="24"/>
              </w:rPr>
            </w:pPr>
          </w:p>
        </w:tc>
        <w:tc>
          <w:tcPr>
            <w:tcW w:w="4687" w:type="dxa"/>
          </w:tcPr>
          <w:p w14:paraId="6CB17735"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4E46CED1" w14:textId="77777777" w:rsidTr="003755E7">
        <w:tc>
          <w:tcPr>
            <w:tcW w:w="4123" w:type="dxa"/>
          </w:tcPr>
          <w:p w14:paraId="2F52FD0D" w14:textId="77777777" w:rsidR="00CE5C77" w:rsidRPr="001601C6" w:rsidRDefault="00CE5C77" w:rsidP="003755E7">
            <w:pPr>
              <w:pStyle w:val="PlainText"/>
              <w:jc w:val="both"/>
              <w:rPr>
                <w:rFonts w:ascii="Times New Roman" w:hAnsi="Times New Roman" w:cs="Times New Roman"/>
                <w:sz w:val="24"/>
                <w:szCs w:val="24"/>
              </w:rPr>
            </w:pPr>
          </w:p>
        </w:tc>
        <w:tc>
          <w:tcPr>
            <w:tcW w:w="4687" w:type="dxa"/>
          </w:tcPr>
          <w:p w14:paraId="1DC29E7C" w14:textId="77777777" w:rsidR="00CE5C77" w:rsidRPr="001601C6" w:rsidRDefault="00CE5C77" w:rsidP="003755E7">
            <w:pPr>
              <w:pStyle w:val="PlainText"/>
              <w:jc w:val="both"/>
              <w:rPr>
                <w:rFonts w:ascii="Times New Roman" w:hAnsi="Times New Roman" w:cs="Times New Roman"/>
                <w:sz w:val="24"/>
                <w:szCs w:val="24"/>
              </w:rPr>
            </w:pPr>
          </w:p>
        </w:tc>
      </w:tr>
      <w:tr w:rsidR="00CE5C77" w:rsidRPr="001601C6" w14:paraId="43D45B9C" w14:textId="77777777" w:rsidTr="003755E7">
        <w:tc>
          <w:tcPr>
            <w:tcW w:w="4123" w:type="dxa"/>
          </w:tcPr>
          <w:p w14:paraId="0D79049E" w14:textId="77777777" w:rsidR="00CE5C77" w:rsidRPr="001601C6" w:rsidRDefault="00CE5C77" w:rsidP="003755E7">
            <w:pPr>
              <w:pStyle w:val="PlainText"/>
              <w:jc w:val="both"/>
              <w:rPr>
                <w:rFonts w:ascii="Times New Roman" w:hAnsi="Times New Roman" w:cs="Times New Roman"/>
                <w:sz w:val="24"/>
                <w:szCs w:val="24"/>
              </w:rPr>
            </w:pPr>
          </w:p>
        </w:tc>
        <w:tc>
          <w:tcPr>
            <w:tcW w:w="4687" w:type="dxa"/>
          </w:tcPr>
          <w:p w14:paraId="76B2C8F5" w14:textId="77777777" w:rsidR="00CE5C77" w:rsidRPr="001601C6"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Director executiv Direcția Educație,</w:t>
            </w:r>
          </w:p>
        </w:tc>
      </w:tr>
      <w:tr w:rsidR="00CE5C77" w14:paraId="585ADFCB" w14:textId="77777777" w:rsidTr="003755E7">
        <w:tc>
          <w:tcPr>
            <w:tcW w:w="4123" w:type="dxa"/>
          </w:tcPr>
          <w:p w14:paraId="44CB4C35" w14:textId="77777777" w:rsidR="00CE5C77" w:rsidRPr="001601C6" w:rsidRDefault="00CE5C77" w:rsidP="003755E7">
            <w:pPr>
              <w:pStyle w:val="PlainText"/>
              <w:jc w:val="both"/>
              <w:rPr>
                <w:rFonts w:ascii="Times New Roman" w:hAnsi="Times New Roman" w:cs="Times New Roman"/>
                <w:sz w:val="24"/>
                <w:szCs w:val="24"/>
              </w:rPr>
            </w:pPr>
          </w:p>
        </w:tc>
        <w:tc>
          <w:tcPr>
            <w:tcW w:w="4687" w:type="dxa"/>
          </w:tcPr>
          <w:p w14:paraId="4637739B" w14:textId="77777777" w:rsidR="00CE5C77" w:rsidRDefault="00CE5C77" w:rsidP="003755E7">
            <w:pPr>
              <w:pStyle w:val="PlainText"/>
              <w:jc w:val="both"/>
              <w:rPr>
                <w:rFonts w:ascii="Times New Roman" w:hAnsi="Times New Roman" w:cs="Times New Roman"/>
                <w:sz w:val="24"/>
                <w:szCs w:val="24"/>
              </w:rPr>
            </w:pPr>
            <w:r w:rsidRPr="001601C6">
              <w:rPr>
                <w:rFonts w:ascii="Times New Roman" w:hAnsi="Times New Roman" w:cs="Times New Roman"/>
                <w:sz w:val="24"/>
                <w:szCs w:val="24"/>
              </w:rPr>
              <w:t>Carmen-Alexandra PROTEASA</w:t>
            </w:r>
          </w:p>
        </w:tc>
      </w:tr>
      <w:tr w:rsidR="00CE5C77" w14:paraId="3FF69FEA" w14:textId="77777777" w:rsidTr="003755E7">
        <w:tc>
          <w:tcPr>
            <w:tcW w:w="4123" w:type="dxa"/>
          </w:tcPr>
          <w:p w14:paraId="31484A76" w14:textId="77777777" w:rsidR="00CE5C77" w:rsidRDefault="00CE5C77" w:rsidP="003755E7">
            <w:pPr>
              <w:pStyle w:val="PlainText"/>
              <w:jc w:val="both"/>
              <w:rPr>
                <w:rFonts w:ascii="Times New Roman" w:hAnsi="Times New Roman" w:cs="Times New Roman"/>
                <w:sz w:val="24"/>
                <w:szCs w:val="24"/>
              </w:rPr>
            </w:pPr>
          </w:p>
        </w:tc>
        <w:tc>
          <w:tcPr>
            <w:tcW w:w="4687" w:type="dxa"/>
          </w:tcPr>
          <w:p w14:paraId="3D5D50EE" w14:textId="77777777" w:rsidR="00CE5C77" w:rsidRDefault="00CE5C77" w:rsidP="003755E7">
            <w:pPr>
              <w:pStyle w:val="PlainText"/>
              <w:jc w:val="both"/>
              <w:rPr>
                <w:rFonts w:ascii="Times New Roman" w:hAnsi="Times New Roman" w:cs="Times New Roman"/>
                <w:sz w:val="24"/>
                <w:szCs w:val="24"/>
              </w:rPr>
            </w:pPr>
          </w:p>
        </w:tc>
      </w:tr>
      <w:tr w:rsidR="00CE5C77" w14:paraId="1085D889" w14:textId="77777777" w:rsidTr="003755E7">
        <w:tc>
          <w:tcPr>
            <w:tcW w:w="4123" w:type="dxa"/>
          </w:tcPr>
          <w:p w14:paraId="7361AB99" w14:textId="77777777" w:rsidR="00CE5C77" w:rsidRDefault="00CE5C77" w:rsidP="003755E7">
            <w:pPr>
              <w:pStyle w:val="PlainText"/>
              <w:jc w:val="both"/>
              <w:rPr>
                <w:rFonts w:ascii="Times New Roman" w:hAnsi="Times New Roman" w:cs="Times New Roman"/>
                <w:sz w:val="24"/>
                <w:szCs w:val="24"/>
              </w:rPr>
            </w:pPr>
          </w:p>
        </w:tc>
        <w:tc>
          <w:tcPr>
            <w:tcW w:w="4687" w:type="dxa"/>
          </w:tcPr>
          <w:p w14:paraId="0500F363" w14:textId="77777777" w:rsidR="00CE5C77" w:rsidRPr="00F03BE6" w:rsidRDefault="00CE5C77" w:rsidP="003755E7">
            <w:pPr>
              <w:pStyle w:val="PlainText"/>
              <w:jc w:val="both"/>
              <w:rPr>
                <w:rFonts w:ascii="Times New Roman" w:hAnsi="Times New Roman" w:cs="Times New Roman"/>
                <w:b/>
                <w:bCs/>
                <w:sz w:val="24"/>
                <w:szCs w:val="24"/>
              </w:rPr>
            </w:pPr>
          </w:p>
        </w:tc>
      </w:tr>
      <w:tr w:rsidR="00CE5C77" w14:paraId="30F76BC8" w14:textId="77777777" w:rsidTr="003755E7">
        <w:tc>
          <w:tcPr>
            <w:tcW w:w="4123" w:type="dxa"/>
          </w:tcPr>
          <w:p w14:paraId="79D0C2C1" w14:textId="77777777" w:rsidR="00CE5C77" w:rsidRDefault="00CE5C77" w:rsidP="003755E7">
            <w:pPr>
              <w:pStyle w:val="PlainText"/>
              <w:jc w:val="both"/>
              <w:rPr>
                <w:rFonts w:ascii="Times New Roman" w:hAnsi="Times New Roman" w:cs="Times New Roman"/>
                <w:sz w:val="24"/>
                <w:szCs w:val="24"/>
              </w:rPr>
            </w:pPr>
          </w:p>
        </w:tc>
        <w:tc>
          <w:tcPr>
            <w:tcW w:w="4687" w:type="dxa"/>
          </w:tcPr>
          <w:p w14:paraId="58CC4EC9" w14:textId="77777777" w:rsidR="00CE5C77" w:rsidRPr="00F03BE6" w:rsidRDefault="00CE5C77" w:rsidP="003755E7">
            <w:pPr>
              <w:pStyle w:val="PlainText"/>
              <w:jc w:val="both"/>
              <w:rPr>
                <w:rFonts w:ascii="Times New Roman" w:hAnsi="Times New Roman" w:cs="Times New Roman"/>
                <w:b/>
                <w:bCs/>
                <w:sz w:val="24"/>
                <w:szCs w:val="24"/>
              </w:rPr>
            </w:pPr>
          </w:p>
        </w:tc>
      </w:tr>
      <w:tr w:rsidR="00CE5C77" w14:paraId="4902942A" w14:textId="77777777" w:rsidTr="003755E7">
        <w:tc>
          <w:tcPr>
            <w:tcW w:w="4123" w:type="dxa"/>
          </w:tcPr>
          <w:p w14:paraId="1EEEADAD" w14:textId="77777777" w:rsidR="00CE5C77" w:rsidRDefault="00CE5C77" w:rsidP="003755E7">
            <w:pPr>
              <w:pStyle w:val="PlainText"/>
              <w:jc w:val="both"/>
              <w:rPr>
                <w:rFonts w:ascii="Times New Roman" w:hAnsi="Times New Roman" w:cs="Times New Roman"/>
                <w:sz w:val="24"/>
                <w:szCs w:val="24"/>
              </w:rPr>
            </w:pPr>
          </w:p>
        </w:tc>
        <w:tc>
          <w:tcPr>
            <w:tcW w:w="4687" w:type="dxa"/>
          </w:tcPr>
          <w:p w14:paraId="45898D67" w14:textId="1203524A" w:rsidR="00CE5C77" w:rsidRDefault="00CE5C77" w:rsidP="003755E7">
            <w:pPr>
              <w:pStyle w:val="PlainText"/>
              <w:jc w:val="both"/>
              <w:rPr>
                <w:rFonts w:ascii="Times New Roman" w:hAnsi="Times New Roman" w:cs="Times New Roman"/>
                <w:sz w:val="24"/>
                <w:szCs w:val="24"/>
              </w:rPr>
            </w:pPr>
            <w:r>
              <w:rPr>
                <w:rFonts w:ascii="Times New Roman" w:hAnsi="Times New Roman" w:cs="Times New Roman"/>
                <w:sz w:val="24"/>
                <w:szCs w:val="24"/>
              </w:rPr>
              <w:t>Consilier Juridic</w:t>
            </w:r>
            <w:r w:rsidR="00A31A8F">
              <w:rPr>
                <w:rFonts w:ascii="Times New Roman" w:hAnsi="Times New Roman" w:cs="Times New Roman"/>
                <w:sz w:val="24"/>
                <w:szCs w:val="24"/>
              </w:rPr>
              <w:t xml:space="preserve"> ASEMT</w:t>
            </w:r>
            <w:r>
              <w:rPr>
                <w:rFonts w:ascii="Times New Roman" w:hAnsi="Times New Roman" w:cs="Times New Roman"/>
                <w:sz w:val="24"/>
                <w:szCs w:val="24"/>
              </w:rPr>
              <w:t>,</w:t>
            </w:r>
          </w:p>
        </w:tc>
      </w:tr>
      <w:tr w:rsidR="00CE5C77" w14:paraId="41A2375A" w14:textId="77777777" w:rsidTr="003755E7">
        <w:tc>
          <w:tcPr>
            <w:tcW w:w="4123" w:type="dxa"/>
          </w:tcPr>
          <w:p w14:paraId="02FAF0BE" w14:textId="77777777" w:rsidR="00CE5C77" w:rsidRDefault="00CE5C77" w:rsidP="003755E7">
            <w:pPr>
              <w:pStyle w:val="PlainText"/>
              <w:jc w:val="both"/>
              <w:rPr>
                <w:rFonts w:ascii="Times New Roman" w:hAnsi="Times New Roman" w:cs="Times New Roman"/>
                <w:sz w:val="24"/>
                <w:szCs w:val="24"/>
              </w:rPr>
            </w:pPr>
          </w:p>
        </w:tc>
        <w:tc>
          <w:tcPr>
            <w:tcW w:w="4687" w:type="dxa"/>
          </w:tcPr>
          <w:p w14:paraId="6FF2688F" w14:textId="77777777" w:rsidR="00CE5C77" w:rsidRDefault="00CE5C77" w:rsidP="003755E7">
            <w:pPr>
              <w:pStyle w:val="PlainText"/>
              <w:jc w:val="both"/>
              <w:rPr>
                <w:rFonts w:ascii="Times New Roman" w:hAnsi="Times New Roman" w:cs="Times New Roman"/>
                <w:sz w:val="24"/>
                <w:szCs w:val="24"/>
              </w:rPr>
            </w:pPr>
            <w:r>
              <w:rPr>
                <w:rFonts w:ascii="Times New Roman" w:hAnsi="Times New Roman" w:cs="Times New Roman"/>
                <w:sz w:val="24"/>
                <w:szCs w:val="24"/>
              </w:rPr>
              <w:t>Georgeta Parente</w:t>
            </w:r>
          </w:p>
        </w:tc>
      </w:tr>
      <w:tr w:rsidR="00CE5C77" w14:paraId="4201C20A" w14:textId="77777777" w:rsidTr="003755E7">
        <w:tc>
          <w:tcPr>
            <w:tcW w:w="4123" w:type="dxa"/>
          </w:tcPr>
          <w:p w14:paraId="07325CC7" w14:textId="77777777" w:rsidR="00CE5C77" w:rsidRDefault="00CE5C77" w:rsidP="003755E7">
            <w:pPr>
              <w:pStyle w:val="PlainText"/>
              <w:jc w:val="both"/>
              <w:rPr>
                <w:rFonts w:ascii="Times New Roman" w:hAnsi="Times New Roman" w:cs="Times New Roman"/>
                <w:sz w:val="24"/>
                <w:szCs w:val="24"/>
              </w:rPr>
            </w:pPr>
          </w:p>
        </w:tc>
        <w:tc>
          <w:tcPr>
            <w:tcW w:w="4687" w:type="dxa"/>
          </w:tcPr>
          <w:p w14:paraId="321DF30B" w14:textId="77777777" w:rsidR="00CE5C77" w:rsidRDefault="00CE5C77" w:rsidP="003755E7">
            <w:pPr>
              <w:pStyle w:val="PlainText"/>
              <w:jc w:val="both"/>
              <w:rPr>
                <w:rFonts w:ascii="Times New Roman" w:hAnsi="Times New Roman" w:cs="Times New Roman"/>
                <w:sz w:val="24"/>
                <w:szCs w:val="24"/>
              </w:rPr>
            </w:pPr>
          </w:p>
        </w:tc>
      </w:tr>
      <w:tr w:rsidR="00CE5C77" w14:paraId="1ADB40CE" w14:textId="77777777" w:rsidTr="003755E7">
        <w:tc>
          <w:tcPr>
            <w:tcW w:w="4123" w:type="dxa"/>
          </w:tcPr>
          <w:p w14:paraId="587DD9B1" w14:textId="77777777" w:rsidR="00CE5C77" w:rsidRDefault="00CE5C77" w:rsidP="003755E7">
            <w:pPr>
              <w:pStyle w:val="PlainText"/>
              <w:jc w:val="both"/>
              <w:rPr>
                <w:rFonts w:ascii="Times New Roman" w:hAnsi="Times New Roman" w:cs="Times New Roman"/>
                <w:sz w:val="24"/>
                <w:szCs w:val="24"/>
              </w:rPr>
            </w:pPr>
          </w:p>
        </w:tc>
        <w:tc>
          <w:tcPr>
            <w:tcW w:w="4687" w:type="dxa"/>
          </w:tcPr>
          <w:p w14:paraId="6F152FE4" w14:textId="77777777" w:rsidR="00CE5C77" w:rsidRDefault="00CE5C77" w:rsidP="003755E7">
            <w:pPr>
              <w:pStyle w:val="PlainText"/>
              <w:jc w:val="both"/>
              <w:rPr>
                <w:rFonts w:ascii="Times New Roman" w:hAnsi="Times New Roman" w:cs="Times New Roman"/>
                <w:sz w:val="24"/>
                <w:szCs w:val="24"/>
              </w:rPr>
            </w:pPr>
          </w:p>
        </w:tc>
      </w:tr>
      <w:tr w:rsidR="00CE5C77" w14:paraId="1F8B4943" w14:textId="77777777" w:rsidTr="003755E7">
        <w:tc>
          <w:tcPr>
            <w:tcW w:w="4123" w:type="dxa"/>
          </w:tcPr>
          <w:p w14:paraId="6851E5CA" w14:textId="77777777" w:rsidR="00CE5C77" w:rsidRDefault="00CE5C77" w:rsidP="003755E7">
            <w:pPr>
              <w:pStyle w:val="PlainText"/>
              <w:jc w:val="both"/>
              <w:rPr>
                <w:rFonts w:ascii="Times New Roman" w:hAnsi="Times New Roman" w:cs="Times New Roman"/>
                <w:sz w:val="24"/>
                <w:szCs w:val="24"/>
              </w:rPr>
            </w:pPr>
          </w:p>
        </w:tc>
        <w:tc>
          <w:tcPr>
            <w:tcW w:w="4687" w:type="dxa"/>
          </w:tcPr>
          <w:p w14:paraId="28E9771D" w14:textId="77777777" w:rsidR="00CE5C77" w:rsidRDefault="00CE5C77" w:rsidP="003755E7">
            <w:pPr>
              <w:pStyle w:val="PlainText"/>
              <w:jc w:val="both"/>
              <w:rPr>
                <w:rFonts w:ascii="Times New Roman" w:hAnsi="Times New Roman" w:cs="Times New Roman"/>
                <w:sz w:val="24"/>
                <w:szCs w:val="24"/>
              </w:rPr>
            </w:pPr>
          </w:p>
        </w:tc>
      </w:tr>
      <w:tr w:rsidR="00CE5C77" w14:paraId="51CA5CBE" w14:textId="77777777" w:rsidTr="003755E7">
        <w:tc>
          <w:tcPr>
            <w:tcW w:w="4123" w:type="dxa"/>
          </w:tcPr>
          <w:p w14:paraId="3D864BE2" w14:textId="77777777" w:rsidR="00CE5C77" w:rsidRDefault="00CE5C77" w:rsidP="003755E7">
            <w:pPr>
              <w:pStyle w:val="PlainText"/>
              <w:jc w:val="both"/>
              <w:rPr>
                <w:rFonts w:ascii="Times New Roman" w:hAnsi="Times New Roman" w:cs="Times New Roman"/>
                <w:sz w:val="24"/>
                <w:szCs w:val="24"/>
              </w:rPr>
            </w:pPr>
          </w:p>
        </w:tc>
        <w:tc>
          <w:tcPr>
            <w:tcW w:w="4687" w:type="dxa"/>
          </w:tcPr>
          <w:p w14:paraId="6419EDF3" w14:textId="77777777" w:rsidR="00CE5C77" w:rsidRDefault="00CE5C77" w:rsidP="003755E7">
            <w:pPr>
              <w:pStyle w:val="PlainText"/>
              <w:jc w:val="both"/>
              <w:rPr>
                <w:rFonts w:ascii="Times New Roman" w:hAnsi="Times New Roman" w:cs="Times New Roman"/>
                <w:sz w:val="24"/>
                <w:szCs w:val="24"/>
              </w:rPr>
            </w:pPr>
          </w:p>
        </w:tc>
      </w:tr>
      <w:tr w:rsidR="00CE5C77" w14:paraId="1F1CEC2D" w14:textId="77777777" w:rsidTr="003755E7">
        <w:tc>
          <w:tcPr>
            <w:tcW w:w="4123" w:type="dxa"/>
          </w:tcPr>
          <w:p w14:paraId="5B54BA37" w14:textId="77777777" w:rsidR="00CE5C77" w:rsidRDefault="00CE5C77" w:rsidP="003755E7">
            <w:pPr>
              <w:pStyle w:val="PlainText"/>
              <w:jc w:val="both"/>
              <w:rPr>
                <w:rFonts w:ascii="Times New Roman" w:hAnsi="Times New Roman" w:cs="Times New Roman"/>
                <w:sz w:val="24"/>
                <w:szCs w:val="24"/>
              </w:rPr>
            </w:pPr>
          </w:p>
        </w:tc>
        <w:tc>
          <w:tcPr>
            <w:tcW w:w="4687" w:type="dxa"/>
          </w:tcPr>
          <w:p w14:paraId="5C78BDF9" w14:textId="77777777" w:rsidR="00CE5C77" w:rsidRDefault="00CE5C77" w:rsidP="003755E7">
            <w:pPr>
              <w:pStyle w:val="PlainText"/>
              <w:jc w:val="both"/>
              <w:rPr>
                <w:rFonts w:ascii="Times New Roman" w:hAnsi="Times New Roman" w:cs="Times New Roman"/>
                <w:sz w:val="24"/>
                <w:szCs w:val="24"/>
              </w:rPr>
            </w:pPr>
          </w:p>
        </w:tc>
      </w:tr>
      <w:tr w:rsidR="00CE5C77" w14:paraId="247E2761" w14:textId="77777777" w:rsidTr="003755E7">
        <w:tc>
          <w:tcPr>
            <w:tcW w:w="4123" w:type="dxa"/>
          </w:tcPr>
          <w:p w14:paraId="339D3159" w14:textId="77777777" w:rsidR="00CE5C77" w:rsidRDefault="00CE5C77" w:rsidP="003755E7">
            <w:pPr>
              <w:pStyle w:val="PlainText"/>
              <w:jc w:val="both"/>
              <w:rPr>
                <w:rFonts w:ascii="Times New Roman" w:hAnsi="Times New Roman" w:cs="Times New Roman"/>
                <w:sz w:val="24"/>
                <w:szCs w:val="24"/>
              </w:rPr>
            </w:pPr>
          </w:p>
        </w:tc>
        <w:tc>
          <w:tcPr>
            <w:tcW w:w="4687" w:type="dxa"/>
          </w:tcPr>
          <w:p w14:paraId="307AE33F" w14:textId="65AFDD79" w:rsidR="00CE5C77" w:rsidRDefault="00CE5C77" w:rsidP="003755E7">
            <w:pPr>
              <w:pStyle w:val="PlainText"/>
              <w:jc w:val="both"/>
              <w:rPr>
                <w:rFonts w:ascii="Times New Roman" w:hAnsi="Times New Roman" w:cs="Times New Roman"/>
                <w:sz w:val="24"/>
                <w:szCs w:val="24"/>
              </w:rPr>
            </w:pPr>
            <w:r>
              <w:rPr>
                <w:rFonts w:ascii="Times New Roman" w:hAnsi="Times New Roman" w:cs="Times New Roman"/>
                <w:sz w:val="24"/>
                <w:szCs w:val="24"/>
              </w:rPr>
              <w:t>Consilier</w:t>
            </w:r>
            <w:r w:rsidR="00A31A8F">
              <w:rPr>
                <w:rFonts w:ascii="Times New Roman" w:hAnsi="Times New Roman" w:cs="Times New Roman"/>
                <w:sz w:val="24"/>
                <w:szCs w:val="24"/>
              </w:rPr>
              <w:t xml:space="preserve"> Serviciul Învățământ</w:t>
            </w:r>
            <w:r>
              <w:rPr>
                <w:rFonts w:ascii="Times New Roman" w:hAnsi="Times New Roman" w:cs="Times New Roman"/>
                <w:sz w:val="24"/>
                <w:szCs w:val="24"/>
              </w:rPr>
              <w:t>,</w:t>
            </w:r>
          </w:p>
          <w:p w14:paraId="756CBF66" w14:textId="77777777" w:rsidR="00CE5C77" w:rsidRDefault="00CE5C77" w:rsidP="003755E7">
            <w:pPr>
              <w:pStyle w:val="PlainText"/>
              <w:jc w:val="both"/>
              <w:rPr>
                <w:rFonts w:ascii="Times New Roman" w:hAnsi="Times New Roman" w:cs="Times New Roman"/>
                <w:sz w:val="24"/>
                <w:szCs w:val="24"/>
              </w:rPr>
            </w:pPr>
            <w:r>
              <w:rPr>
                <w:rFonts w:ascii="Times New Roman" w:hAnsi="Times New Roman" w:cs="Times New Roman"/>
                <w:sz w:val="24"/>
                <w:szCs w:val="24"/>
              </w:rPr>
              <w:t>Loredana Moga</w:t>
            </w:r>
          </w:p>
          <w:p w14:paraId="67F7B240" w14:textId="77777777" w:rsidR="00CE5C77" w:rsidRDefault="00CE5C77" w:rsidP="003755E7">
            <w:pPr>
              <w:pStyle w:val="PlainText"/>
              <w:jc w:val="both"/>
              <w:rPr>
                <w:rFonts w:ascii="Times New Roman" w:hAnsi="Times New Roman" w:cs="Times New Roman"/>
                <w:sz w:val="24"/>
                <w:szCs w:val="24"/>
              </w:rPr>
            </w:pPr>
          </w:p>
        </w:tc>
      </w:tr>
      <w:tr w:rsidR="00CE5C77" w14:paraId="16A61C4E" w14:textId="77777777" w:rsidTr="003755E7">
        <w:tc>
          <w:tcPr>
            <w:tcW w:w="4123" w:type="dxa"/>
          </w:tcPr>
          <w:p w14:paraId="16B97DD2" w14:textId="77777777" w:rsidR="00CE5C77" w:rsidRDefault="00CE5C77" w:rsidP="003755E7">
            <w:pPr>
              <w:pStyle w:val="PlainText"/>
              <w:jc w:val="both"/>
              <w:rPr>
                <w:rFonts w:ascii="Times New Roman" w:hAnsi="Times New Roman" w:cs="Times New Roman"/>
                <w:sz w:val="24"/>
                <w:szCs w:val="24"/>
              </w:rPr>
            </w:pPr>
          </w:p>
        </w:tc>
        <w:tc>
          <w:tcPr>
            <w:tcW w:w="4687" w:type="dxa"/>
          </w:tcPr>
          <w:p w14:paraId="651CA300" w14:textId="77777777" w:rsidR="00CE5C77" w:rsidRDefault="00CE5C77" w:rsidP="003755E7">
            <w:pPr>
              <w:pStyle w:val="PlainText"/>
              <w:jc w:val="both"/>
              <w:rPr>
                <w:rFonts w:ascii="Times New Roman" w:hAnsi="Times New Roman" w:cs="Times New Roman"/>
                <w:sz w:val="24"/>
                <w:szCs w:val="24"/>
              </w:rPr>
            </w:pPr>
          </w:p>
        </w:tc>
      </w:tr>
      <w:tr w:rsidR="00CE5C77" w14:paraId="726476F8" w14:textId="77777777" w:rsidTr="003755E7">
        <w:tc>
          <w:tcPr>
            <w:tcW w:w="4123" w:type="dxa"/>
          </w:tcPr>
          <w:p w14:paraId="7D98A5FD" w14:textId="77777777" w:rsidR="00CE5C77" w:rsidRDefault="00CE5C77" w:rsidP="003755E7">
            <w:pPr>
              <w:pStyle w:val="PlainText"/>
              <w:jc w:val="both"/>
              <w:rPr>
                <w:rFonts w:ascii="Times New Roman" w:hAnsi="Times New Roman" w:cs="Times New Roman"/>
                <w:sz w:val="24"/>
                <w:szCs w:val="24"/>
              </w:rPr>
            </w:pPr>
          </w:p>
        </w:tc>
        <w:tc>
          <w:tcPr>
            <w:tcW w:w="4687" w:type="dxa"/>
          </w:tcPr>
          <w:p w14:paraId="6424C9F4" w14:textId="77777777" w:rsidR="00CE5C77" w:rsidRDefault="00CE5C77" w:rsidP="003755E7">
            <w:pPr>
              <w:pStyle w:val="PlainText"/>
              <w:jc w:val="both"/>
              <w:rPr>
                <w:rFonts w:ascii="Times New Roman" w:hAnsi="Times New Roman" w:cs="Times New Roman"/>
                <w:sz w:val="24"/>
                <w:szCs w:val="24"/>
              </w:rPr>
            </w:pPr>
            <w:r>
              <w:rPr>
                <w:rFonts w:ascii="Times New Roman" w:hAnsi="Times New Roman" w:cs="Times New Roman"/>
                <w:b/>
                <w:bCs/>
                <w:sz w:val="24"/>
                <w:szCs w:val="24"/>
              </w:rPr>
              <w:t xml:space="preserve">COMODATAR- </w:t>
            </w:r>
            <w:r w:rsidRPr="00F03BE6">
              <w:rPr>
                <w:rFonts w:ascii="Times New Roman" w:hAnsi="Times New Roman" w:cs="Times New Roman"/>
                <w:b/>
                <w:bCs/>
                <w:sz w:val="24"/>
                <w:szCs w:val="24"/>
              </w:rPr>
              <w:t>BENEFICIAR</w:t>
            </w:r>
            <w:r>
              <w:rPr>
                <w:rFonts w:ascii="Times New Roman" w:hAnsi="Times New Roman" w:cs="Times New Roman"/>
                <w:b/>
                <w:bCs/>
                <w:sz w:val="24"/>
                <w:szCs w:val="24"/>
              </w:rPr>
              <w:t xml:space="preserve"> DIRECT</w:t>
            </w:r>
            <w:r w:rsidRPr="00F03BE6">
              <w:rPr>
                <w:rFonts w:ascii="Times New Roman" w:hAnsi="Times New Roman" w:cs="Times New Roman"/>
                <w:b/>
                <w:bCs/>
                <w:sz w:val="24"/>
                <w:szCs w:val="24"/>
              </w:rPr>
              <w:t>,</w:t>
            </w:r>
          </w:p>
        </w:tc>
      </w:tr>
      <w:tr w:rsidR="00CE5C77" w14:paraId="79719504" w14:textId="77777777" w:rsidTr="003755E7">
        <w:tc>
          <w:tcPr>
            <w:tcW w:w="4123" w:type="dxa"/>
          </w:tcPr>
          <w:p w14:paraId="1335066D" w14:textId="77777777" w:rsidR="00CE5C77" w:rsidRDefault="00CE5C77" w:rsidP="003755E7">
            <w:pPr>
              <w:pStyle w:val="PlainText"/>
              <w:jc w:val="both"/>
              <w:rPr>
                <w:rFonts w:ascii="Times New Roman" w:hAnsi="Times New Roman" w:cs="Times New Roman"/>
                <w:sz w:val="24"/>
                <w:szCs w:val="24"/>
              </w:rPr>
            </w:pPr>
          </w:p>
        </w:tc>
        <w:tc>
          <w:tcPr>
            <w:tcW w:w="4687" w:type="dxa"/>
          </w:tcPr>
          <w:p w14:paraId="744440A9" w14:textId="77777777" w:rsidR="00CE5C77" w:rsidRDefault="00CE5C77" w:rsidP="003755E7">
            <w:pPr>
              <w:pStyle w:val="PlainText"/>
              <w:jc w:val="both"/>
              <w:rPr>
                <w:rFonts w:ascii="Times New Roman" w:hAnsi="Times New Roman" w:cs="Times New Roman"/>
                <w:sz w:val="24"/>
                <w:szCs w:val="24"/>
              </w:rPr>
            </w:pPr>
          </w:p>
        </w:tc>
      </w:tr>
      <w:tr w:rsidR="00CE5C77" w14:paraId="5F094D17" w14:textId="77777777" w:rsidTr="003755E7">
        <w:tc>
          <w:tcPr>
            <w:tcW w:w="4123" w:type="dxa"/>
          </w:tcPr>
          <w:p w14:paraId="156EC3F3" w14:textId="77777777" w:rsidR="00CE5C77" w:rsidRDefault="00CE5C77" w:rsidP="003755E7">
            <w:pPr>
              <w:pStyle w:val="PlainText"/>
              <w:jc w:val="both"/>
              <w:rPr>
                <w:rFonts w:ascii="Times New Roman" w:hAnsi="Times New Roman" w:cs="Times New Roman"/>
                <w:sz w:val="24"/>
                <w:szCs w:val="24"/>
              </w:rPr>
            </w:pPr>
          </w:p>
        </w:tc>
        <w:tc>
          <w:tcPr>
            <w:tcW w:w="4687" w:type="dxa"/>
          </w:tcPr>
          <w:p w14:paraId="556000BE" w14:textId="77777777" w:rsidR="00CE5C77" w:rsidRDefault="00CE5C77" w:rsidP="003755E7">
            <w:pPr>
              <w:pStyle w:val="PlainText"/>
              <w:jc w:val="both"/>
              <w:rPr>
                <w:rFonts w:ascii="Times New Roman" w:hAnsi="Times New Roman" w:cs="Times New Roman"/>
                <w:sz w:val="24"/>
                <w:szCs w:val="24"/>
              </w:rPr>
            </w:pPr>
            <w:r>
              <w:rPr>
                <w:rFonts w:ascii="Times New Roman" w:hAnsi="Times New Roman" w:cs="Times New Roman"/>
                <w:sz w:val="24"/>
                <w:szCs w:val="24"/>
              </w:rPr>
              <w:t>Director,</w:t>
            </w:r>
          </w:p>
        </w:tc>
      </w:tr>
      <w:tr w:rsidR="00CE5C77" w14:paraId="244B624F" w14:textId="77777777" w:rsidTr="003755E7">
        <w:tc>
          <w:tcPr>
            <w:tcW w:w="4123" w:type="dxa"/>
          </w:tcPr>
          <w:p w14:paraId="02DF63EB" w14:textId="77777777" w:rsidR="00CE5C77" w:rsidRDefault="00CE5C77" w:rsidP="003755E7">
            <w:pPr>
              <w:pStyle w:val="PlainText"/>
              <w:jc w:val="both"/>
              <w:rPr>
                <w:rFonts w:ascii="Times New Roman" w:hAnsi="Times New Roman" w:cs="Times New Roman"/>
                <w:sz w:val="24"/>
                <w:szCs w:val="24"/>
              </w:rPr>
            </w:pPr>
          </w:p>
        </w:tc>
        <w:tc>
          <w:tcPr>
            <w:tcW w:w="4687" w:type="dxa"/>
          </w:tcPr>
          <w:p w14:paraId="4F08EBD0" w14:textId="77777777" w:rsidR="00CE5C77" w:rsidRDefault="00CE5C77" w:rsidP="003755E7">
            <w:pPr>
              <w:pStyle w:val="PlainText"/>
              <w:jc w:val="both"/>
              <w:rPr>
                <w:rFonts w:ascii="Times New Roman" w:hAnsi="Times New Roman" w:cs="Times New Roman"/>
                <w:sz w:val="24"/>
                <w:szCs w:val="24"/>
              </w:rPr>
            </w:pPr>
          </w:p>
        </w:tc>
      </w:tr>
      <w:tr w:rsidR="00CE5C77" w14:paraId="6913E05E" w14:textId="77777777" w:rsidTr="003755E7">
        <w:tc>
          <w:tcPr>
            <w:tcW w:w="4123" w:type="dxa"/>
          </w:tcPr>
          <w:p w14:paraId="7B072FB6" w14:textId="77777777" w:rsidR="00CE5C77" w:rsidRDefault="00CE5C77" w:rsidP="003755E7">
            <w:pPr>
              <w:pStyle w:val="PlainText"/>
              <w:jc w:val="both"/>
              <w:rPr>
                <w:rFonts w:ascii="Times New Roman" w:hAnsi="Times New Roman" w:cs="Times New Roman"/>
                <w:sz w:val="24"/>
                <w:szCs w:val="24"/>
              </w:rPr>
            </w:pPr>
          </w:p>
        </w:tc>
        <w:tc>
          <w:tcPr>
            <w:tcW w:w="4687" w:type="dxa"/>
          </w:tcPr>
          <w:p w14:paraId="5DBE501A" w14:textId="77777777" w:rsidR="00CE5C77" w:rsidRDefault="00CE5C77" w:rsidP="003755E7">
            <w:pPr>
              <w:pStyle w:val="PlainText"/>
              <w:jc w:val="both"/>
              <w:rPr>
                <w:rFonts w:ascii="Times New Roman" w:hAnsi="Times New Roman" w:cs="Times New Roman"/>
                <w:sz w:val="24"/>
                <w:szCs w:val="24"/>
              </w:rPr>
            </w:pPr>
          </w:p>
        </w:tc>
      </w:tr>
      <w:tr w:rsidR="00CE5C77" w14:paraId="12A3BE42" w14:textId="77777777" w:rsidTr="003755E7">
        <w:tc>
          <w:tcPr>
            <w:tcW w:w="4123" w:type="dxa"/>
          </w:tcPr>
          <w:p w14:paraId="3A9357B5" w14:textId="77777777" w:rsidR="00CE5C77" w:rsidRDefault="00CE5C77" w:rsidP="003755E7">
            <w:pPr>
              <w:pStyle w:val="PlainText"/>
              <w:jc w:val="both"/>
              <w:rPr>
                <w:rFonts w:ascii="Times New Roman" w:hAnsi="Times New Roman" w:cs="Times New Roman"/>
                <w:sz w:val="24"/>
                <w:szCs w:val="24"/>
              </w:rPr>
            </w:pPr>
          </w:p>
        </w:tc>
        <w:tc>
          <w:tcPr>
            <w:tcW w:w="4687" w:type="dxa"/>
          </w:tcPr>
          <w:p w14:paraId="41988143" w14:textId="77777777" w:rsidR="00CE5C77" w:rsidRDefault="00CE5C77" w:rsidP="003755E7">
            <w:pPr>
              <w:pStyle w:val="PlainText"/>
              <w:jc w:val="both"/>
              <w:rPr>
                <w:rFonts w:ascii="Times New Roman" w:hAnsi="Times New Roman" w:cs="Times New Roman"/>
                <w:sz w:val="24"/>
                <w:szCs w:val="24"/>
              </w:rPr>
            </w:pPr>
          </w:p>
        </w:tc>
      </w:tr>
      <w:tr w:rsidR="00CE5C77" w14:paraId="0295B998" w14:textId="77777777" w:rsidTr="003755E7">
        <w:tc>
          <w:tcPr>
            <w:tcW w:w="4123" w:type="dxa"/>
          </w:tcPr>
          <w:p w14:paraId="2EC6B86E" w14:textId="77777777" w:rsidR="00CE5C77" w:rsidRDefault="00CE5C77" w:rsidP="003755E7">
            <w:pPr>
              <w:pStyle w:val="PlainText"/>
              <w:jc w:val="both"/>
              <w:rPr>
                <w:rFonts w:ascii="Times New Roman" w:hAnsi="Times New Roman" w:cs="Times New Roman"/>
                <w:sz w:val="24"/>
                <w:szCs w:val="24"/>
              </w:rPr>
            </w:pPr>
          </w:p>
        </w:tc>
        <w:tc>
          <w:tcPr>
            <w:tcW w:w="4687" w:type="dxa"/>
          </w:tcPr>
          <w:p w14:paraId="189E0E42" w14:textId="77777777" w:rsidR="00CE5C77" w:rsidRDefault="00CE5C77" w:rsidP="003755E7">
            <w:pPr>
              <w:pStyle w:val="PlainText"/>
              <w:jc w:val="both"/>
              <w:rPr>
                <w:rFonts w:ascii="Times New Roman" w:hAnsi="Times New Roman" w:cs="Times New Roman"/>
                <w:sz w:val="24"/>
                <w:szCs w:val="24"/>
              </w:rPr>
            </w:pPr>
          </w:p>
        </w:tc>
      </w:tr>
      <w:tr w:rsidR="00CE5C77" w14:paraId="4F8316B7" w14:textId="77777777" w:rsidTr="003755E7">
        <w:tc>
          <w:tcPr>
            <w:tcW w:w="4123" w:type="dxa"/>
          </w:tcPr>
          <w:p w14:paraId="44FDB7DD" w14:textId="77777777" w:rsidR="00CE5C77" w:rsidRDefault="00CE5C77" w:rsidP="003755E7">
            <w:pPr>
              <w:pStyle w:val="PlainText"/>
              <w:jc w:val="both"/>
              <w:rPr>
                <w:rFonts w:ascii="Times New Roman" w:hAnsi="Times New Roman" w:cs="Times New Roman"/>
                <w:sz w:val="24"/>
                <w:szCs w:val="24"/>
              </w:rPr>
            </w:pPr>
          </w:p>
        </w:tc>
        <w:tc>
          <w:tcPr>
            <w:tcW w:w="4687" w:type="dxa"/>
          </w:tcPr>
          <w:p w14:paraId="5483633E" w14:textId="77777777" w:rsidR="00CE5C77" w:rsidRDefault="00CE5C77" w:rsidP="003755E7">
            <w:pPr>
              <w:pStyle w:val="PlainText"/>
              <w:jc w:val="both"/>
              <w:rPr>
                <w:rFonts w:ascii="Times New Roman" w:hAnsi="Times New Roman" w:cs="Times New Roman"/>
                <w:sz w:val="24"/>
                <w:szCs w:val="24"/>
              </w:rPr>
            </w:pPr>
            <w:r>
              <w:rPr>
                <w:rFonts w:ascii="Times New Roman" w:hAnsi="Times New Roman" w:cs="Times New Roman"/>
                <w:sz w:val="24"/>
                <w:szCs w:val="24"/>
              </w:rPr>
              <w:t>Contabil,</w:t>
            </w:r>
          </w:p>
        </w:tc>
      </w:tr>
      <w:tr w:rsidR="00CE5C77" w14:paraId="6E48FFEB" w14:textId="77777777" w:rsidTr="003755E7">
        <w:tc>
          <w:tcPr>
            <w:tcW w:w="4123" w:type="dxa"/>
          </w:tcPr>
          <w:p w14:paraId="730B5879" w14:textId="77777777" w:rsidR="00CE5C77" w:rsidRDefault="00CE5C77" w:rsidP="003755E7">
            <w:pPr>
              <w:pStyle w:val="PlainText"/>
              <w:jc w:val="both"/>
              <w:rPr>
                <w:rFonts w:ascii="Times New Roman" w:hAnsi="Times New Roman" w:cs="Times New Roman"/>
                <w:sz w:val="24"/>
                <w:szCs w:val="24"/>
              </w:rPr>
            </w:pPr>
          </w:p>
        </w:tc>
        <w:tc>
          <w:tcPr>
            <w:tcW w:w="4687" w:type="dxa"/>
          </w:tcPr>
          <w:p w14:paraId="154E0CAD" w14:textId="77777777" w:rsidR="00CE5C77" w:rsidRDefault="00CE5C77" w:rsidP="003755E7">
            <w:pPr>
              <w:pStyle w:val="PlainText"/>
              <w:jc w:val="both"/>
              <w:rPr>
                <w:rFonts w:ascii="Times New Roman" w:hAnsi="Times New Roman" w:cs="Times New Roman"/>
                <w:sz w:val="24"/>
                <w:szCs w:val="24"/>
              </w:rPr>
            </w:pPr>
          </w:p>
        </w:tc>
      </w:tr>
      <w:tr w:rsidR="00CE5C77" w14:paraId="7D78CAB1" w14:textId="77777777" w:rsidTr="003755E7">
        <w:tc>
          <w:tcPr>
            <w:tcW w:w="4123" w:type="dxa"/>
          </w:tcPr>
          <w:p w14:paraId="018EC79F" w14:textId="77777777" w:rsidR="00CE5C77" w:rsidRDefault="00CE5C77" w:rsidP="003755E7">
            <w:pPr>
              <w:pStyle w:val="PlainText"/>
              <w:jc w:val="both"/>
              <w:rPr>
                <w:rFonts w:ascii="Times New Roman" w:hAnsi="Times New Roman" w:cs="Times New Roman"/>
                <w:sz w:val="24"/>
                <w:szCs w:val="24"/>
              </w:rPr>
            </w:pPr>
          </w:p>
        </w:tc>
        <w:tc>
          <w:tcPr>
            <w:tcW w:w="4687" w:type="dxa"/>
          </w:tcPr>
          <w:p w14:paraId="5D8CCBF1" w14:textId="77777777" w:rsidR="00CE5C77" w:rsidRDefault="00CE5C77" w:rsidP="003755E7">
            <w:pPr>
              <w:pStyle w:val="PlainText"/>
              <w:jc w:val="both"/>
              <w:rPr>
                <w:rFonts w:ascii="Times New Roman" w:hAnsi="Times New Roman" w:cs="Times New Roman"/>
                <w:sz w:val="24"/>
                <w:szCs w:val="24"/>
              </w:rPr>
            </w:pPr>
          </w:p>
        </w:tc>
      </w:tr>
      <w:tr w:rsidR="00CE5C77" w14:paraId="0256DB85" w14:textId="77777777" w:rsidTr="003755E7">
        <w:tc>
          <w:tcPr>
            <w:tcW w:w="4123" w:type="dxa"/>
          </w:tcPr>
          <w:p w14:paraId="1E04F46B" w14:textId="77777777" w:rsidR="00CE5C77" w:rsidRDefault="00CE5C77" w:rsidP="003755E7">
            <w:pPr>
              <w:pStyle w:val="PlainText"/>
              <w:jc w:val="both"/>
              <w:rPr>
                <w:rFonts w:ascii="Times New Roman" w:hAnsi="Times New Roman" w:cs="Times New Roman"/>
                <w:sz w:val="24"/>
                <w:szCs w:val="24"/>
              </w:rPr>
            </w:pPr>
          </w:p>
        </w:tc>
        <w:tc>
          <w:tcPr>
            <w:tcW w:w="4687" w:type="dxa"/>
          </w:tcPr>
          <w:p w14:paraId="3F217A1F" w14:textId="77777777" w:rsidR="00CE5C77" w:rsidRDefault="00CE5C77" w:rsidP="003755E7">
            <w:pPr>
              <w:pStyle w:val="PlainText"/>
              <w:jc w:val="both"/>
              <w:rPr>
                <w:rFonts w:ascii="Times New Roman" w:hAnsi="Times New Roman" w:cs="Times New Roman"/>
                <w:sz w:val="24"/>
                <w:szCs w:val="24"/>
              </w:rPr>
            </w:pPr>
          </w:p>
        </w:tc>
      </w:tr>
      <w:tr w:rsidR="00CE5C77" w14:paraId="1019444C" w14:textId="77777777" w:rsidTr="003755E7">
        <w:tc>
          <w:tcPr>
            <w:tcW w:w="4123" w:type="dxa"/>
          </w:tcPr>
          <w:p w14:paraId="59303224" w14:textId="77777777" w:rsidR="00CE5C77" w:rsidRDefault="00CE5C77" w:rsidP="003755E7">
            <w:pPr>
              <w:pStyle w:val="PlainText"/>
              <w:jc w:val="both"/>
              <w:rPr>
                <w:rFonts w:ascii="Times New Roman" w:hAnsi="Times New Roman" w:cs="Times New Roman"/>
                <w:sz w:val="24"/>
                <w:szCs w:val="24"/>
              </w:rPr>
            </w:pPr>
          </w:p>
        </w:tc>
        <w:tc>
          <w:tcPr>
            <w:tcW w:w="4687" w:type="dxa"/>
          </w:tcPr>
          <w:p w14:paraId="29006B18" w14:textId="77777777" w:rsidR="00CE5C77" w:rsidRDefault="00CE5C77" w:rsidP="003755E7">
            <w:pPr>
              <w:pStyle w:val="PlainText"/>
              <w:jc w:val="both"/>
              <w:rPr>
                <w:rFonts w:ascii="Times New Roman" w:hAnsi="Times New Roman" w:cs="Times New Roman"/>
                <w:sz w:val="24"/>
                <w:szCs w:val="24"/>
              </w:rPr>
            </w:pPr>
          </w:p>
        </w:tc>
      </w:tr>
      <w:tr w:rsidR="00CE5C77" w14:paraId="137D1782" w14:textId="77777777" w:rsidTr="003755E7">
        <w:tc>
          <w:tcPr>
            <w:tcW w:w="4123" w:type="dxa"/>
          </w:tcPr>
          <w:p w14:paraId="345DE383" w14:textId="77777777" w:rsidR="00CE5C77" w:rsidRDefault="00CE5C77" w:rsidP="003755E7">
            <w:pPr>
              <w:pStyle w:val="PlainText"/>
              <w:jc w:val="both"/>
              <w:rPr>
                <w:rFonts w:ascii="Times New Roman" w:hAnsi="Times New Roman" w:cs="Times New Roman"/>
                <w:sz w:val="24"/>
                <w:szCs w:val="24"/>
              </w:rPr>
            </w:pPr>
          </w:p>
        </w:tc>
        <w:tc>
          <w:tcPr>
            <w:tcW w:w="4687" w:type="dxa"/>
          </w:tcPr>
          <w:p w14:paraId="10EDF282" w14:textId="77777777" w:rsidR="00CE5C77" w:rsidRDefault="00CE5C77" w:rsidP="003755E7">
            <w:pPr>
              <w:pStyle w:val="PlainText"/>
              <w:jc w:val="both"/>
              <w:rPr>
                <w:rFonts w:ascii="Times New Roman" w:hAnsi="Times New Roman" w:cs="Times New Roman"/>
                <w:sz w:val="24"/>
                <w:szCs w:val="24"/>
              </w:rPr>
            </w:pPr>
            <w:r>
              <w:rPr>
                <w:rFonts w:ascii="Times New Roman" w:hAnsi="Times New Roman" w:cs="Times New Roman"/>
                <w:sz w:val="24"/>
                <w:szCs w:val="24"/>
              </w:rPr>
              <w:t>Administrator,</w:t>
            </w:r>
          </w:p>
        </w:tc>
      </w:tr>
      <w:tr w:rsidR="00CE5C77" w14:paraId="0A8253E0" w14:textId="77777777" w:rsidTr="003755E7">
        <w:tc>
          <w:tcPr>
            <w:tcW w:w="4123" w:type="dxa"/>
          </w:tcPr>
          <w:p w14:paraId="40FB8522" w14:textId="77777777" w:rsidR="00CE5C77" w:rsidRDefault="00CE5C77" w:rsidP="003755E7">
            <w:pPr>
              <w:pStyle w:val="PlainText"/>
              <w:jc w:val="both"/>
              <w:rPr>
                <w:rFonts w:ascii="Times New Roman" w:hAnsi="Times New Roman" w:cs="Times New Roman"/>
                <w:sz w:val="24"/>
                <w:szCs w:val="24"/>
              </w:rPr>
            </w:pPr>
          </w:p>
        </w:tc>
        <w:tc>
          <w:tcPr>
            <w:tcW w:w="4687" w:type="dxa"/>
          </w:tcPr>
          <w:p w14:paraId="0C2F37F4" w14:textId="77777777" w:rsidR="00CE5C77" w:rsidRDefault="00CE5C77" w:rsidP="003755E7">
            <w:pPr>
              <w:pStyle w:val="PlainText"/>
              <w:jc w:val="both"/>
              <w:rPr>
                <w:rFonts w:ascii="Times New Roman" w:hAnsi="Times New Roman" w:cs="Times New Roman"/>
                <w:sz w:val="24"/>
                <w:szCs w:val="24"/>
              </w:rPr>
            </w:pPr>
          </w:p>
        </w:tc>
      </w:tr>
    </w:tbl>
    <w:p w14:paraId="44D86FBF" w14:textId="77777777" w:rsidR="00CE5C77" w:rsidRPr="008E3FC3" w:rsidRDefault="00CE5C77" w:rsidP="00CE5C77">
      <w:pPr>
        <w:pStyle w:val="PlainText"/>
        <w:jc w:val="both"/>
        <w:rPr>
          <w:rFonts w:ascii="Times New Roman" w:hAnsi="Times New Roman" w:cs="Times New Roman"/>
          <w:sz w:val="24"/>
          <w:szCs w:val="24"/>
        </w:rPr>
      </w:pPr>
    </w:p>
    <w:p w14:paraId="42ACA958" w14:textId="70D0E760" w:rsidR="00677316" w:rsidRPr="00CE5C77" w:rsidRDefault="00677316" w:rsidP="00CE5C77"/>
    <w:sectPr w:rsidR="00677316" w:rsidRPr="00CE5C77" w:rsidSect="00E74847">
      <w:headerReference w:type="default" r:id="rId7"/>
      <w:footerReference w:type="default" r:id="rId8"/>
      <w:pgSz w:w="12240" w:h="15840"/>
      <w:pgMar w:top="1440" w:right="1530" w:bottom="99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DEF9" w14:textId="77777777" w:rsidR="00E87667" w:rsidRDefault="00E87667" w:rsidP="00F03BE6">
      <w:pPr>
        <w:spacing w:after="0" w:line="240" w:lineRule="auto"/>
      </w:pPr>
      <w:r>
        <w:separator/>
      </w:r>
    </w:p>
  </w:endnote>
  <w:endnote w:type="continuationSeparator" w:id="0">
    <w:p w14:paraId="00B79098" w14:textId="77777777" w:rsidR="00E87667" w:rsidRDefault="00E87667" w:rsidP="00F0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019595"/>
      <w:docPartObj>
        <w:docPartGallery w:val="Page Numbers (Bottom of Page)"/>
        <w:docPartUnique/>
      </w:docPartObj>
    </w:sdtPr>
    <w:sdtEndPr>
      <w:rPr>
        <w:noProof/>
      </w:rPr>
    </w:sdtEndPr>
    <w:sdtContent>
      <w:p w14:paraId="53191FD7" w14:textId="4E4B4B2B" w:rsidR="00A54401" w:rsidRDefault="00A544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58BB36" w14:textId="77777777" w:rsidR="00A54401" w:rsidRDefault="00A54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1AF0" w14:textId="77777777" w:rsidR="00E87667" w:rsidRDefault="00E87667" w:rsidP="00F03BE6">
      <w:pPr>
        <w:spacing w:after="0" w:line="240" w:lineRule="auto"/>
      </w:pPr>
      <w:r>
        <w:separator/>
      </w:r>
    </w:p>
  </w:footnote>
  <w:footnote w:type="continuationSeparator" w:id="0">
    <w:p w14:paraId="1B4CF4D8" w14:textId="77777777" w:rsidR="00E87667" w:rsidRDefault="00E87667" w:rsidP="00F03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5FB0" w14:textId="411AF9C5" w:rsidR="00F03BE6" w:rsidRPr="00B166E8" w:rsidRDefault="00F03BE6" w:rsidP="00F03BE6">
    <w:pPr>
      <w:pStyle w:val="Header"/>
      <w:jc w:val="right"/>
      <w:rPr>
        <w:rFonts w:ascii="Times New Roman" w:hAnsi="Times New Roman" w:cs="Times New Roman"/>
      </w:rPr>
    </w:pPr>
    <w:r w:rsidRPr="00B166E8">
      <w:rPr>
        <w:rFonts w:ascii="Times New Roman" w:hAnsi="Times New Roman" w:cs="Times New Roman"/>
      </w:rPr>
      <w:t xml:space="preserve">Anexa </w:t>
    </w:r>
    <w:r w:rsidR="00CE5C77">
      <w:rPr>
        <w:rFonts w:ascii="Times New Roman" w:hAnsi="Times New Roman" w:cs="Times New Roman"/>
      </w:rPr>
      <w:t>1</w:t>
    </w:r>
    <w:r w:rsidRPr="00B166E8">
      <w:rPr>
        <w:rFonts w:ascii="Times New Roman" w:hAnsi="Times New Roman" w:cs="Times New Roman"/>
      </w:rPr>
      <w:t xml:space="preserve"> la HCL nr. ____ /______</w:t>
    </w:r>
  </w:p>
  <w:p w14:paraId="7A55955D" w14:textId="77777777" w:rsidR="00F03BE6" w:rsidRPr="00B166E8" w:rsidRDefault="00F03BE6">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AAF"/>
    <w:multiLevelType w:val="multilevel"/>
    <w:tmpl w:val="E6364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774782"/>
    <w:multiLevelType w:val="hybridMultilevel"/>
    <w:tmpl w:val="045EDF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50954"/>
    <w:multiLevelType w:val="hybridMultilevel"/>
    <w:tmpl w:val="1E46BF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C767D"/>
    <w:multiLevelType w:val="hybridMultilevel"/>
    <w:tmpl w:val="CA1887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23358AA"/>
    <w:multiLevelType w:val="hybridMultilevel"/>
    <w:tmpl w:val="6A189720"/>
    <w:lvl w:ilvl="0" w:tplc="69288DC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7D642C21"/>
    <w:multiLevelType w:val="multilevel"/>
    <w:tmpl w:val="5566B392"/>
    <w:lvl w:ilvl="0">
      <w:start w:val="1"/>
      <w:numFmt w:val="upperRoman"/>
      <w:lvlText w:val="%1."/>
      <w:lvlJc w:val="left"/>
      <w:pPr>
        <w:ind w:left="1080" w:hanging="720"/>
      </w:pPr>
      <w:rPr>
        <w:rFonts w:hint="default"/>
      </w:rPr>
    </w:lvl>
    <w:lvl w:ilvl="1">
      <w:start w:val="2"/>
      <w:numFmt w:val="decimal"/>
      <w:isLgl/>
      <w:lvlText w:val="%1.%2."/>
      <w:lvlJc w:val="left"/>
      <w:pPr>
        <w:ind w:left="85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20036906">
    <w:abstractNumId w:val="5"/>
  </w:num>
  <w:num w:numId="2" w16cid:durableId="951126616">
    <w:abstractNumId w:val="4"/>
  </w:num>
  <w:num w:numId="3" w16cid:durableId="954098882">
    <w:abstractNumId w:val="2"/>
  </w:num>
  <w:num w:numId="4" w16cid:durableId="884366541">
    <w:abstractNumId w:val="1"/>
  </w:num>
  <w:num w:numId="5" w16cid:durableId="1345401228">
    <w:abstractNumId w:val="3"/>
  </w:num>
  <w:num w:numId="6" w16cid:durableId="32205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E9"/>
    <w:rsid w:val="00000DFF"/>
    <w:rsid w:val="00012878"/>
    <w:rsid w:val="00014370"/>
    <w:rsid w:val="0002252C"/>
    <w:rsid w:val="0006211B"/>
    <w:rsid w:val="000B6DA3"/>
    <w:rsid w:val="00113258"/>
    <w:rsid w:val="00140913"/>
    <w:rsid w:val="00146976"/>
    <w:rsid w:val="001474D6"/>
    <w:rsid w:val="001601C6"/>
    <w:rsid w:val="00180C23"/>
    <w:rsid w:val="001E609D"/>
    <w:rsid w:val="001E69EB"/>
    <w:rsid w:val="00210377"/>
    <w:rsid w:val="002272C8"/>
    <w:rsid w:val="00241BAA"/>
    <w:rsid w:val="00272ADE"/>
    <w:rsid w:val="00273047"/>
    <w:rsid w:val="002B14F6"/>
    <w:rsid w:val="002B5588"/>
    <w:rsid w:val="002C3906"/>
    <w:rsid w:val="002F1CF5"/>
    <w:rsid w:val="00302206"/>
    <w:rsid w:val="00327ABA"/>
    <w:rsid w:val="00336484"/>
    <w:rsid w:val="00346046"/>
    <w:rsid w:val="003C0AB1"/>
    <w:rsid w:val="003E24FF"/>
    <w:rsid w:val="00454ABE"/>
    <w:rsid w:val="00466EF8"/>
    <w:rsid w:val="0048071E"/>
    <w:rsid w:val="004856E4"/>
    <w:rsid w:val="004A5741"/>
    <w:rsid w:val="004E63E9"/>
    <w:rsid w:val="004E7375"/>
    <w:rsid w:val="00554D87"/>
    <w:rsid w:val="005733F7"/>
    <w:rsid w:val="005D7392"/>
    <w:rsid w:val="0060158C"/>
    <w:rsid w:val="00606F1B"/>
    <w:rsid w:val="00611276"/>
    <w:rsid w:val="006303E7"/>
    <w:rsid w:val="0063047A"/>
    <w:rsid w:val="00631D75"/>
    <w:rsid w:val="00677316"/>
    <w:rsid w:val="00681F40"/>
    <w:rsid w:val="00684D93"/>
    <w:rsid w:val="006C31D7"/>
    <w:rsid w:val="006C76C0"/>
    <w:rsid w:val="006E4A8F"/>
    <w:rsid w:val="007046B7"/>
    <w:rsid w:val="007135E2"/>
    <w:rsid w:val="00733771"/>
    <w:rsid w:val="007512D2"/>
    <w:rsid w:val="00771AA0"/>
    <w:rsid w:val="00785512"/>
    <w:rsid w:val="007A2959"/>
    <w:rsid w:val="007B33F6"/>
    <w:rsid w:val="007E1D4E"/>
    <w:rsid w:val="007F531D"/>
    <w:rsid w:val="00836364"/>
    <w:rsid w:val="00850431"/>
    <w:rsid w:val="00871024"/>
    <w:rsid w:val="008C6205"/>
    <w:rsid w:val="008E3FC3"/>
    <w:rsid w:val="009045C4"/>
    <w:rsid w:val="00912344"/>
    <w:rsid w:val="00923DF7"/>
    <w:rsid w:val="00995D4F"/>
    <w:rsid w:val="009F7DBE"/>
    <w:rsid w:val="00A31A8F"/>
    <w:rsid w:val="00A54401"/>
    <w:rsid w:val="00AD4D1E"/>
    <w:rsid w:val="00B166E8"/>
    <w:rsid w:val="00B344B0"/>
    <w:rsid w:val="00C12168"/>
    <w:rsid w:val="00CA172D"/>
    <w:rsid w:val="00CD6501"/>
    <w:rsid w:val="00CE5C77"/>
    <w:rsid w:val="00CF311B"/>
    <w:rsid w:val="00D4215B"/>
    <w:rsid w:val="00D67302"/>
    <w:rsid w:val="00DD05CD"/>
    <w:rsid w:val="00E33DAD"/>
    <w:rsid w:val="00E74847"/>
    <w:rsid w:val="00E854A0"/>
    <w:rsid w:val="00E87667"/>
    <w:rsid w:val="00ED2436"/>
    <w:rsid w:val="00F03BE6"/>
    <w:rsid w:val="00F33396"/>
    <w:rsid w:val="00F63366"/>
    <w:rsid w:val="00F639EB"/>
    <w:rsid w:val="00F65BD1"/>
    <w:rsid w:val="00F808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C471"/>
  <w15:chartTrackingRefBased/>
  <w15:docId w15:val="{4750D827-18C1-4DF6-8760-85C02D6D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3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73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01E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01EAE"/>
    <w:rPr>
      <w:rFonts w:ascii="Consolas" w:hAnsi="Consolas"/>
      <w:sz w:val="21"/>
      <w:szCs w:val="21"/>
    </w:rPr>
  </w:style>
  <w:style w:type="character" w:customStyle="1" w:styleId="Heading1Char">
    <w:name w:val="Heading 1 Char"/>
    <w:basedOn w:val="DefaultParagraphFont"/>
    <w:link w:val="Heading1"/>
    <w:uiPriority w:val="9"/>
    <w:rsid w:val="006773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731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0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3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BE6"/>
  </w:style>
  <w:style w:type="paragraph" w:styleId="Footer">
    <w:name w:val="footer"/>
    <w:basedOn w:val="Normal"/>
    <w:link w:val="FooterChar"/>
    <w:uiPriority w:val="99"/>
    <w:unhideWhenUsed/>
    <w:rsid w:val="00F03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BE6"/>
  </w:style>
  <w:style w:type="character" w:styleId="CommentReference">
    <w:name w:val="annotation reference"/>
    <w:basedOn w:val="DefaultParagraphFont"/>
    <w:uiPriority w:val="99"/>
    <w:semiHidden/>
    <w:unhideWhenUsed/>
    <w:rsid w:val="00CD6501"/>
    <w:rPr>
      <w:sz w:val="16"/>
      <w:szCs w:val="16"/>
    </w:rPr>
  </w:style>
  <w:style w:type="paragraph" w:styleId="CommentText">
    <w:name w:val="annotation text"/>
    <w:basedOn w:val="Normal"/>
    <w:link w:val="CommentTextChar"/>
    <w:uiPriority w:val="99"/>
    <w:unhideWhenUsed/>
    <w:rsid w:val="00CD6501"/>
    <w:pPr>
      <w:spacing w:line="240" w:lineRule="auto"/>
    </w:pPr>
    <w:rPr>
      <w:sz w:val="20"/>
      <w:szCs w:val="20"/>
    </w:rPr>
  </w:style>
  <w:style w:type="character" w:customStyle="1" w:styleId="CommentTextChar">
    <w:name w:val="Comment Text Char"/>
    <w:basedOn w:val="DefaultParagraphFont"/>
    <w:link w:val="CommentText"/>
    <w:uiPriority w:val="99"/>
    <w:rsid w:val="00CD6501"/>
    <w:rPr>
      <w:sz w:val="20"/>
      <w:szCs w:val="20"/>
    </w:rPr>
  </w:style>
  <w:style w:type="paragraph" w:styleId="CommentSubject">
    <w:name w:val="annotation subject"/>
    <w:basedOn w:val="CommentText"/>
    <w:next w:val="CommentText"/>
    <w:link w:val="CommentSubjectChar"/>
    <w:uiPriority w:val="99"/>
    <w:semiHidden/>
    <w:unhideWhenUsed/>
    <w:rsid w:val="00CD6501"/>
    <w:rPr>
      <w:b/>
      <w:bCs/>
    </w:rPr>
  </w:style>
  <w:style w:type="character" w:customStyle="1" w:styleId="CommentSubjectChar">
    <w:name w:val="Comment Subject Char"/>
    <w:basedOn w:val="CommentTextChar"/>
    <w:link w:val="CommentSubject"/>
    <w:uiPriority w:val="99"/>
    <w:semiHidden/>
    <w:rsid w:val="00CD65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2082</Words>
  <Characters>11874</Characters>
  <Application>Microsoft Office Word</Application>
  <DocSecurity>0</DocSecurity>
  <Lines>98</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PROTEASA</dc:creator>
  <cp:keywords/>
  <dc:description/>
  <cp:lastModifiedBy>Loredana MOGA</cp:lastModifiedBy>
  <cp:revision>3</cp:revision>
  <dcterms:created xsi:type="dcterms:W3CDTF">2025-10-09T05:05:00Z</dcterms:created>
  <dcterms:modified xsi:type="dcterms:W3CDTF">2025-10-09T05:48:00Z</dcterms:modified>
</cp:coreProperties>
</file>