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5A6D" w14:textId="77777777" w:rsidR="003C00D7" w:rsidRDefault="003C00D7" w:rsidP="00A52081">
      <w:pPr>
        <w:rPr>
          <w:rFonts w:ascii="Arial" w:hAnsi="Arial" w:cs="Arial"/>
          <w:b/>
          <w:bCs/>
          <w:color w:val="FF0000"/>
          <w:sz w:val="28"/>
          <w:szCs w:val="28"/>
          <w:lang w:val="ro-RO"/>
        </w:rPr>
      </w:pPr>
    </w:p>
    <w:p w14:paraId="3C102C70" w14:textId="2B52B881" w:rsidR="00A52081" w:rsidRPr="00A52081" w:rsidRDefault="00A52081" w:rsidP="00A52081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A52081">
        <w:rPr>
          <w:rFonts w:ascii="Arial" w:hAnsi="Arial" w:cs="Arial"/>
          <w:b/>
          <w:bCs/>
          <w:sz w:val="28"/>
          <w:szCs w:val="28"/>
          <w:lang w:val="ro-RO"/>
        </w:rPr>
        <w:t xml:space="preserve">ANEXA 2 – SDM </w:t>
      </w:r>
    </w:p>
    <w:p w14:paraId="7AF4BD5F" w14:textId="484DDB69" w:rsidR="001174A5" w:rsidRPr="009C50DF" w:rsidRDefault="00A52081">
      <w:pPr>
        <w:rPr>
          <w:rFonts w:ascii="Arial" w:hAnsi="Arial" w:cs="Arial"/>
          <w:color w:val="FF0000"/>
          <w:sz w:val="28"/>
          <w:szCs w:val="28"/>
          <w:lang w:val="ro-RO"/>
        </w:rPr>
      </w:pPr>
      <w:bookmarkStart w:id="0" w:name="_Hlk118278111"/>
      <w:r w:rsidRPr="00A52081">
        <w:rPr>
          <w:rFonts w:ascii="Arial" w:hAnsi="Arial" w:cs="Arial"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36C3C6FF" wp14:editId="2BAF0988">
            <wp:simplePos x="0" y="0"/>
            <wp:positionH relativeFrom="page">
              <wp:posOffset>389890</wp:posOffset>
            </wp:positionH>
            <wp:positionV relativeFrom="paragraph">
              <wp:posOffset>222885</wp:posOffset>
            </wp:positionV>
            <wp:extent cx="5876925" cy="818515"/>
            <wp:effectExtent l="0" t="0" r="9525" b="635"/>
            <wp:wrapSquare wrapText="bothSides"/>
            <wp:docPr id="1995987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CB0E2F5" w14:textId="77777777" w:rsidR="00E52FF3" w:rsidRDefault="00E52FF3" w:rsidP="0062551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ro-RO"/>
        </w:rPr>
      </w:pPr>
    </w:p>
    <w:p w14:paraId="648146DA" w14:textId="77777777" w:rsidR="00A52081" w:rsidRDefault="009355AC" w:rsidP="009355AC">
      <w:pPr>
        <w:jc w:val="both"/>
        <w:rPr>
          <w:rFonts w:ascii="Arial" w:hAnsi="Arial" w:cs="Arial"/>
          <w:color w:val="FF0000"/>
          <w:sz w:val="28"/>
          <w:szCs w:val="28"/>
          <w:lang w:val="ro-RO"/>
        </w:rPr>
      </w:pPr>
      <w:r w:rsidRPr="00087206">
        <w:rPr>
          <w:rFonts w:ascii="Arial" w:hAnsi="Arial" w:cs="Arial"/>
          <w:color w:val="FF0000"/>
          <w:sz w:val="28"/>
          <w:szCs w:val="28"/>
          <w:lang w:val="ro-RO"/>
        </w:rPr>
        <w:tab/>
      </w:r>
    </w:p>
    <w:p w14:paraId="562C30C3" w14:textId="77777777" w:rsidR="00A52081" w:rsidRDefault="00A52081" w:rsidP="009355AC">
      <w:pPr>
        <w:jc w:val="both"/>
        <w:rPr>
          <w:rFonts w:ascii="Arial" w:hAnsi="Arial" w:cs="Arial"/>
          <w:color w:val="FF0000"/>
          <w:sz w:val="28"/>
          <w:szCs w:val="28"/>
          <w:lang w:val="ro-RO"/>
        </w:rPr>
      </w:pPr>
    </w:p>
    <w:p w14:paraId="07E18F51" w14:textId="4E8818CC" w:rsidR="009355AC" w:rsidRPr="00087206" w:rsidRDefault="009355AC" w:rsidP="009355AC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7206">
        <w:rPr>
          <w:rFonts w:ascii="Arial" w:hAnsi="Arial" w:cs="Arial"/>
          <w:sz w:val="28"/>
          <w:szCs w:val="28"/>
          <w:lang w:val="ro-RO"/>
        </w:rPr>
        <w:t>C ă t r e,</w:t>
      </w:r>
    </w:p>
    <w:p w14:paraId="34D29513" w14:textId="4A9FE079" w:rsidR="009355AC" w:rsidRDefault="009355AC" w:rsidP="00831180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31180">
        <w:rPr>
          <w:rFonts w:ascii="Arial" w:hAnsi="Arial" w:cs="Arial"/>
          <w:b/>
          <w:bCs/>
          <w:sz w:val="24"/>
          <w:szCs w:val="24"/>
          <w:lang w:val="ro-RO"/>
        </w:rPr>
        <w:t>Primăria Municipiului Timișoara</w:t>
      </w:r>
    </w:p>
    <w:p w14:paraId="0F186968" w14:textId="369063B2" w:rsidR="00831180" w:rsidRDefault="00831180" w:rsidP="00831180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Compartimentul Guvernanță Corporativă,</w:t>
      </w:r>
    </w:p>
    <w:p w14:paraId="71E6804C" w14:textId="025196F2" w:rsidR="00831180" w:rsidRDefault="00831180" w:rsidP="00831180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Monitorizare Management Societăți, Instituții și Servicii Publice</w:t>
      </w:r>
    </w:p>
    <w:p w14:paraId="2289FE69" w14:textId="77777777" w:rsidR="00831180" w:rsidRDefault="00831180" w:rsidP="00831180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3848051B" w14:textId="2CBF8688" w:rsidR="00A52081" w:rsidRPr="00620A6A" w:rsidRDefault="00831180" w:rsidP="00A52081">
      <w:pPr>
        <w:ind w:firstLine="720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  <w:r w:rsidRPr="00831180">
        <w:rPr>
          <w:rFonts w:ascii="Arial" w:hAnsi="Arial" w:cs="Arial"/>
          <w:sz w:val="24"/>
          <w:szCs w:val="24"/>
          <w:lang w:val="ro-RO"/>
        </w:rPr>
        <w:t>Referitor la solicitarea dumneavoastră</w:t>
      </w:r>
      <w:r>
        <w:rPr>
          <w:rFonts w:ascii="Arial" w:hAnsi="Arial" w:cs="Arial"/>
          <w:sz w:val="24"/>
          <w:szCs w:val="24"/>
          <w:lang w:val="ro-RO"/>
        </w:rPr>
        <w:t>,</w:t>
      </w:r>
      <w:r w:rsidRPr="00831180">
        <w:rPr>
          <w:rFonts w:ascii="Arial" w:hAnsi="Arial" w:cs="Arial"/>
          <w:sz w:val="24"/>
          <w:szCs w:val="24"/>
          <w:lang w:val="ro-RO"/>
        </w:rPr>
        <w:t xml:space="preserve"> conform cu Circulara AMEPIP nr.1360/13.02.2025, vă </w:t>
      </w:r>
      <w:r>
        <w:rPr>
          <w:rFonts w:ascii="Arial" w:hAnsi="Arial" w:cs="Arial"/>
          <w:sz w:val="24"/>
          <w:szCs w:val="24"/>
          <w:lang w:val="ro-RO"/>
        </w:rPr>
        <w:t>comunicăm următoarele</w:t>
      </w:r>
      <w:r w:rsidR="0055026E">
        <w:rPr>
          <w:rFonts w:ascii="Arial" w:hAnsi="Arial" w:cs="Arial"/>
          <w:sz w:val="24"/>
          <w:szCs w:val="24"/>
          <w:lang w:val="ro-RO"/>
        </w:rPr>
        <w:t xml:space="preserve"> propuneri de indicatori financiari:</w:t>
      </w:r>
    </w:p>
    <w:tbl>
      <w:tblPr>
        <w:tblStyle w:val="TableGrid"/>
        <w:tblW w:w="9183" w:type="dxa"/>
        <w:jc w:val="center"/>
        <w:tblLook w:val="04A0" w:firstRow="1" w:lastRow="0" w:firstColumn="1" w:lastColumn="0" w:noHBand="0" w:noVBand="1"/>
      </w:tblPr>
      <w:tblGrid>
        <w:gridCol w:w="2176"/>
        <w:gridCol w:w="4188"/>
        <w:gridCol w:w="1354"/>
        <w:gridCol w:w="1465"/>
      </w:tblGrid>
      <w:tr w:rsidR="0010599E" w:rsidRPr="00620A6A" w14:paraId="7E609749" w14:textId="66F8D2D1" w:rsidTr="00D33E4C">
        <w:trPr>
          <w:trHeight w:val="675"/>
          <w:jc w:val="center"/>
        </w:trPr>
        <w:tc>
          <w:tcPr>
            <w:tcW w:w="6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FF9EA" w14:textId="2C40524A" w:rsidR="0010599E" w:rsidRPr="00620A6A" w:rsidRDefault="0010599E" w:rsidP="0062551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Indicatori</w:t>
            </w:r>
            <w:r w:rsidR="00AE087A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 xml:space="preserve"> financiari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F7E15" w14:textId="7B5A7441" w:rsidR="0010599E" w:rsidRPr="00620A6A" w:rsidRDefault="0010599E" w:rsidP="00B518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Valo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are</w:t>
            </w:r>
          </w:p>
          <w:p w14:paraId="4AA38636" w14:textId="6A4DB2F0" w:rsidR="0010599E" w:rsidRPr="00620A6A" w:rsidRDefault="0010599E" w:rsidP="00B518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C9070" w14:textId="04AB5F64" w:rsidR="0010599E" w:rsidRPr="00620A6A" w:rsidRDefault="009D4EF9" w:rsidP="00B518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Procent</w:t>
            </w:r>
          </w:p>
        </w:tc>
      </w:tr>
      <w:tr w:rsidR="0010599E" w:rsidRPr="00620A6A" w14:paraId="6A4946E3" w14:textId="268DF05B" w:rsidTr="00D33E4C">
        <w:trPr>
          <w:trHeight w:val="674"/>
          <w:jc w:val="center"/>
        </w:trPr>
        <w:tc>
          <w:tcPr>
            <w:tcW w:w="2176" w:type="dxa"/>
            <w:tcBorders>
              <w:top w:val="single" w:sz="12" w:space="0" w:color="auto"/>
            </w:tcBorders>
          </w:tcPr>
          <w:p w14:paraId="5A98CB45" w14:textId="35325213" w:rsidR="0010599E" w:rsidRPr="00620A6A" w:rsidRDefault="0010599E" w:rsidP="00625510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Politica de investiții</w:t>
            </w:r>
          </w:p>
        </w:tc>
        <w:tc>
          <w:tcPr>
            <w:tcW w:w="4188" w:type="dxa"/>
            <w:tcBorders>
              <w:top w:val="single" w:sz="12" w:space="0" w:color="auto"/>
            </w:tcBorders>
          </w:tcPr>
          <w:p w14:paraId="09B7A20F" w14:textId="77777777" w:rsidR="0010599E" w:rsidRPr="00620A6A" w:rsidRDefault="0010599E" w:rsidP="00E373CC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Rata cheltuielilor de capital</w:t>
            </w:r>
          </w:p>
          <w:p w14:paraId="32BB0ABB" w14:textId="41F86F4A" w:rsidR="0010599E" w:rsidRPr="00620A6A" w:rsidRDefault="0010599E" w:rsidP="00E373CC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354" w:type="dxa"/>
            <w:tcBorders>
              <w:top w:val="single" w:sz="12" w:space="0" w:color="auto"/>
            </w:tcBorders>
          </w:tcPr>
          <w:p w14:paraId="4C977AA7" w14:textId="2F80D5DB" w:rsidR="0010599E" w:rsidRPr="00620A6A" w:rsidRDefault="0010599E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2,09%</w:t>
            </w:r>
          </w:p>
        </w:tc>
        <w:tc>
          <w:tcPr>
            <w:tcW w:w="1465" w:type="dxa"/>
            <w:tcBorders>
              <w:top w:val="single" w:sz="12" w:space="0" w:color="auto"/>
            </w:tcBorders>
          </w:tcPr>
          <w:p w14:paraId="2E4AA2DC" w14:textId="7CD74C04" w:rsidR="0010599E" w:rsidRPr="00620A6A" w:rsidRDefault="00E92684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1</w:t>
            </w:r>
          </w:p>
        </w:tc>
      </w:tr>
      <w:tr w:rsidR="0010599E" w:rsidRPr="00620A6A" w14:paraId="38976131" w14:textId="0056968F" w:rsidTr="00D33E4C">
        <w:trPr>
          <w:trHeight w:val="654"/>
          <w:jc w:val="center"/>
        </w:trPr>
        <w:tc>
          <w:tcPr>
            <w:tcW w:w="2176" w:type="dxa"/>
            <w:vMerge w:val="restart"/>
          </w:tcPr>
          <w:p w14:paraId="25422DDC" w14:textId="77777777" w:rsidR="0010599E" w:rsidRPr="00620A6A" w:rsidRDefault="0010599E" w:rsidP="00625510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14:paraId="473A45E8" w14:textId="2016C9A3" w:rsidR="0010599E" w:rsidRPr="00620A6A" w:rsidRDefault="0010599E" w:rsidP="00625510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Finanțarea</w:t>
            </w:r>
          </w:p>
        </w:tc>
        <w:tc>
          <w:tcPr>
            <w:tcW w:w="4188" w:type="dxa"/>
          </w:tcPr>
          <w:p w14:paraId="3747494F" w14:textId="77777777" w:rsidR="0010599E" w:rsidRPr="00620A6A" w:rsidRDefault="0010599E" w:rsidP="00E373CC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Rata lichidității curente</w:t>
            </w:r>
          </w:p>
          <w:p w14:paraId="2198C0F5" w14:textId="72D23BDA" w:rsidR="0010599E" w:rsidRPr="00620A6A" w:rsidRDefault="0010599E" w:rsidP="00E373CC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354" w:type="dxa"/>
          </w:tcPr>
          <w:p w14:paraId="7C2F2B27" w14:textId="24698526" w:rsidR="0010599E" w:rsidRPr="00620A6A" w:rsidRDefault="0010599E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1,00</w:t>
            </w:r>
          </w:p>
        </w:tc>
        <w:tc>
          <w:tcPr>
            <w:tcW w:w="1465" w:type="dxa"/>
          </w:tcPr>
          <w:p w14:paraId="14DAAE1D" w14:textId="560AD53A" w:rsidR="0010599E" w:rsidRPr="00620A6A" w:rsidRDefault="00E92684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3</w:t>
            </w:r>
          </w:p>
        </w:tc>
      </w:tr>
      <w:tr w:rsidR="0010599E" w:rsidRPr="00620A6A" w14:paraId="22DEB2D9" w14:textId="245650ED" w:rsidTr="00D33E4C">
        <w:trPr>
          <w:jc w:val="center"/>
        </w:trPr>
        <w:tc>
          <w:tcPr>
            <w:tcW w:w="2176" w:type="dxa"/>
            <w:vMerge/>
          </w:tcPr>
          <w:p w14:paraId="1ACF899F" w14:textId="77777777" w:rsidR="0010599E" w:rsidRPr="00620A6A" w:rsidRDefault="0010599E" w:rsidP="00625510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4188" w:type="dxa"/>
          </w:tcPr>
          <w:p w14:paraId="068A2772" w14:textId="77777777" w:rsidR="0010599E" w:rsidRPr="00620A6A" w:rsidRDefault="0010599E" w:rsidP="00E373CC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Levierul</w:t>
            </w:r>
          </w:p>
          <w:p w14:paraId="26DF66EA" w14:textId="2210DFAF" w:rsidR="0010599E" w:rsidRPr="00620A6A" w:rsidRDefault="0010599E" w:rsidP="00E373CC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354" w:type="dxa"/>
          </w:tcPr>
          <w:p w14:paraId="637BE3CA" w14:textId="1CED95F4" w:rsidR="0010599E" w:rsidRPr="00620A6A" w:rsidRDefault="0010599E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˃0- ˂1</w:t>
            </w:r>
          </w:p>
        </w:tc>
        <w:tc>
          <w:tcPr>
            <w:tcW w:w="1465" w:type="dxa"/>
          </w:tcPr>
          <w:p w14:paraId="1E6B5365" w14:textId="78A2FEF0" w:rsidR="0010599E" w:rsidRPr="00620A6A" w:rsidRDefault="00E92684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2</w:t>
            </w:r>
          </w:p>
        </w:tc>
      </w:tr>
      <w:tr w:rsidR="0010599E" w:rsidRPr="00620A6A" w14:paraId="25721FB6" w14:textId="166B17B2" w:rsidTr="00D33E4C">
        <w:trPr>
          <w:jc w:val="center"/>
        </w:trPr>
        <w:tc>
          <w:tcPr>
            <w:tcW w:w="2176" w:type="dxa"/>
            <w:vMerge/>
          </w:tcPr>
          <w:p w14:paraId="461F4130" w14:textId="77777777" w:rsidR="0010599E" w:rsidRPr="00620A6A" w:rsidRDefault="0010599E" w:rsidP="00625510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4188" w:type="dxa"/>
          </w:tcPr>
          <w:p w14:paraId="3814BA09" w14:textId="6016758C" w:rsidR="0010599E" w:rsidRPr="00620A6A" w:rsidRDefault="0010599E" w:rsidP="009D4EF9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Raportul dintre datorie/EBITDA</w:t>
            </w:r>
          </w:p>
        </w:tc>
        <w:tc>
          <w:tcPr>
            <w:tcW w:w="1354" w:type="dxa"/>
          </w:tcPr>
          <w:p w14:paraId="0E31BED1" w14:textId="593036B9" w:rsidR="0010599E" w:rsidRPr="00620A6A" w:rsidRDefault="0010599E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˃0</w:t>
            </w:r>
          </w:p>
        </w:tc>
        <w:tc>
          <w:tcPr>
            <w:tcW w:w="1465" w:type="dxa"/>
          </w:tcPr>
          <w:p w14:paraId="53FC829E" w14:textId="77777777" w:rsidR="0010599E" w:rsidRDefault="00E92684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3</w:t>
            </w:r>
          </w:p>
          <w:p w14:paraId="2578BE83" w14:textId="201B3A78" w:rsidR="00D33E4C" w:rsidRPr="00620A6A" w:rsidRDefault="00D33E4C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</w:tr>
      <w:tr w:rsidR="009D4EF9" w:rsidRPr="00620A6A" w14:paraId="45E7F404" w14:textId="24317FEF" w:rsidTr="00D33E4C">
        <w:trPr>
          <w:trHeight w:val="430"/>
          <w:jc w:val="center"/>
        </w:trPr>
        <w:tc>
          <w:tcPr>
            <w:tcW w:w="2176" w:type="dxa"/>
            <w:vMerge w:val="restart"/>
          </w:tcPr>
          <w:p w14:paraId="74A1E7ED" w14:textId="77777777" w:rsidR="009D4EF9" w:rsidRPr="00620A6A" w:rsidRDefault="009D4EF9" w:rsidP="00625510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14:paraId="61AA0BC9" w14:textId="5CAD67D5" w:rsidR="009D4EF9" w:rsidRPr="00620A6A" w:rsidRDefault="009D4EF9" w:rsidP="00625510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Operaționali</w:t>
            </w:r>
          </w:p>
        </w:tc>
        <w:tc>
          <w:tcPr>
            <w:tcW w:w="4188" w:type="dxa"/>
          </w:tcPr>
          <w:p w14:paraId="3F48B26C" w14:textId="77777777" w:rsidR="009D4EF9" w:rsidRPr="00620A6A" w:rsidRDefault="009D4EF9" w:rsidP="00E373CC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Rata de rotație a stocurilor</w:t>
            </w:r>
          </w:p>
          <w:p w14:paraId="5392FB01" w14:textId="592B1BE1" w:rsidR="009D4EF9" w:rsidRPr="00620A6A" w:rsidRDefault="009D4EF9" w:rsidP="00E373CC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354" w:type="dxa"/>
          </w:tcPr>
          <w:p w14:paraId="48B43F29" w14:textId="213A2E88" w:rsidR="009D4EF9" w:rsidRPr="00620A6A" w:rsidRDefault="009D4EF9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2,09</w:t>
            </w:r>
          </w:p>
        </w:tc>
        <w:tc>
          <w:tcPr>
            <w:tcW w:w="1465" w:type="dxa"/>
          </w:tcPr>
          <w:p w14:paraId="1A05AD39" w14:textId="4F9EDC0B" w:rsidR="009D4EF9" w:rsidRPr="00620A6A" w:rsidRDefault="00E92684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3</w:t>
            </w:r>
          </w:p>
        </w:tc>
      </w:tr>
      <w:tr w:rsidR="0010599E" w:rsidRPr="00620A6A" w14:paraId="6DD41E86" w14:textId="4801681F" w:rsidTr="00D33E4C">
        <w:trPr>
          <w:jc w:val="center"/>
        </w:trPr>
        <w:tc>
          <w:tcPr>
            <w:tcW w:w="2176" w:type="dxa"/>
            <w:vMerge/>
          </w:tcPr>
          <w:p w14:paraId="5728BD79" w14:textId="77777777" w:rsidR="0010599E" w:rsidRPr="00620A6A" w:rsidRDefault="0010599E" w:rsidP="00625510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4188" w:type="dxa"/>
          </w:tcPr>
          <w:p w14:paraId="1945BD50" w14:textId="77777777" w:rsidR="0010599E" w:rsidRPr="00620A6A" w:rsidRDefault="0010599E" w:rsidP="00E373CC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Rata de rotație a creanțelor</w:t>
            </w:r>
          </w:p>
          <w:p w14:paraId="50F99CEE" w14:textId="5F9FDC55" w:rsidR="0010599E" w:rsidRPr="00620A6A" w:rsidRDefault="0010599E" w:rsidP="00E373CC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354" w:type="dxa"/>
          </w:tcPr>
          <w:p w14:paraId="1306255D" w14:textId="0181FB0B" w:rsidR="0010599E" w:rsidRPr="00620A6A" w:rsidRDefault="0010599E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2,13</w:t>
            </w:r>
          </w:p>
        </w:tc>
        <w:tc>
          <w:tcPr>
            <w:tcW w:w="1465" w:type="dxa"/>
          </w:tcPr>
          <w:p w14:paraId="790455B5" w14:textId="1C6C72A8" w:rsidR="0010599E" w:rsidRPr="00620A6A" w:rsidRDefault="00E92684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3</w:t>
            </w:r>
          </w:p>
        </w:tc>
      </w:tr>
      <w:tr w:rsidR="00E92684" w:rsidRPr="00620A6A" w14:paraId="298BA05E" w14:textId="365908E6" w:rsidTr="00D33E4C">
        <w:trPr>
          <w:trHeight w:val="686"/>
          <w:jc w:val="center"/>
        </w:trPr>
        <w:tc>
          <w:tcPr>
            <w:tcW w:w="2176" w:type="dxa"/>
            <w:vMerge w:val="restart"/>
          </w:tcPr>
          <w:p w14:paraId="43626B2B" w14:textId="77777777" w:rsidR="00E92684" w:rsidRDefault="00E92684" w:rsidP="00625510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14:paraId="3373CEF5" w14:textId="77777777" w:rsidR="00E92684" w:rsidRDefault="00E92684" w:rsidP="00625510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</w:p>
          <w:p w14:paraId="4932FE23" w14:textId="31B62345" w:rsidR="00E92684" w:rsidRPr="00620A6A" w:rsidRDefault="00E92684" w:rsidP="00625510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Rentabilitate</w:t>
            </w:r>
          </w:p>
        </w:tc>
        <w:tc>
          <w:tcPr>
            <w:tcW w:w="4188" w:type="dxa"/>
          </w:tcPr>
          <w:p w14:paraId="444C5E8E" w14:textId="55F705B2" w:rsidR="00E92684" w:rsidRPr="00620A6A" w:rsidRDefault="00E92684" w:rsidP="00831180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Rentabilitatea capitalului propriu (ROE)</w:t>
            </w:r>
          </w:p>
        </w:tc>
        <w:tc>
          <w:tcPr>
            <w:tcW w:w="1354" w:type="dxa"/>
          </w:tcPr>
          <w:p w14:paraId="40D43F42" w14:textId="494FEF18" w:rsidR="00E92684" w:rsidRPr="00620A6A" w:rsidRDefault="00E92684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0,89%</w:t>
            </w:r>
          </w:p>
        </w:tc>
        <w:tc>
          <w:tcPr>
            <w:tcW w:w="1465" w:type="dxa"/>
          </w:tcPr>
          <w:p w14:paraId="10B73B0C" w14:textId="077756A6" w:rsidR="00E92684" w:rsidRPr="00620A6A" w:rsidRDefault="00E92684" w:rsidP="00B5182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3</w:t>
            </w:r>
          </w:p>
        </w:tc>
      </w:tr>
      <w:tr w:rsidR="00E92684" w:rsidRPr="00620A6A" w14:paraId="5C527AFE" w14:textId="77777777" w:rsidTr="00D33E4C">
        <w:trPr>
          <w:jc w:val="center"/>
        </w:trPr>
        <w:tc>
          <w:tcPr>
            <w:tcW w:w="2176" w:type="dxa"/>
            <w:vMerge/>
          </w:tcPr>
          <w:p w14:paraId="5B9C915D" w14:textId="77777777" w:rsidR="00E92684" w:rsidRPr="00620A6A" w:rsidRDefault="00E92684" w:rsidP="00E9268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4188" w:type="dxa"/>
          </w:tcPr>
          <w:p w14:paraId="2081938C" w14:textId="1C2EECAE" w:rsidR="00E92684" w:rsidRDefault="00E92684" w:rsidP="00E92684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Rentabilitatea activelor (ROA)</w:t>
            </w:r>
          </w:p>
        </w:tc>
        <w:tc>
          <w:tcPr>
            <w:tcW w:w="1354" w:type="dxa"/>
          </w:tcPr>
          <w:p w14:paraId="4F3A841C" w14:textId="77777777" w:rsidR="00E92684" w:rsidRDefault="00E92684" w:rsidP="00E9268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0,62%</w:t>
            </w:r>
          </w:p>
          <w:p w14:paraId="260637E1" w14:textId="77777777" w:rsidR="00E92684" w:rsidRDefault="00E92684" w:rsidP="00E9268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465" w:type="dxa"/>
          </w:tcPr>
          <w:p w14:paraId="579A7A4B" w14:textId="0843D9F4" w:rsidR="00E92684" w:rsidRDefault="00E92684" w:rsidP="00E9268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2</w:t>
            </w:r>
          </w:p>
        </w:tc>
      </w:tr>
      <w:tr w:rsidR="00E92684" w:rsidRPr="00620A6A" w14:paraId="799EA8C1" w14:textId="6060E684" w:rsidTr="00D33E4C">
        <w:trPr>
          <w:jc w:val="center"/>
        </w:trPr>
        <w:tc>
          <w:tcPr>
            <w:tcW w:w="2176" w:type="dxa"/>
            <w:vMerge/>
          </w:tcPr>
          <w:p w14:paraId="25856CE0" w14:textId="47A94EBA" w:rsidR="00E92684" w:rsidRPr="00620A6A" w:rsidRDefault="00E92684" w:rsidP="00E9268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4188" w:type="dxa"/>
          </w:tcPr>
          <w:p w14:paraId="0AAEA3FF" w14:textId="481EF803" w:rsidR="00E92684" w:rsidRPr="00620A6A" w:rsidRDefault="00E92684" w:rsidP="00E92684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Marja profitului net</w:t>
            </w:r>
          </w:p>
        </w:tc>
        <w:tc>
          <w:tcPr>
            <w:tcW w:w="1354" w:type="dxa"/>
          </w:tcPr>
          <w:p w14:paraId="432FAFC9" w14:textId="77777777" w:rsidR="00E92684" w:rsidRDefault="00E92684" w:rsidP="00E9268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1,24%</w:t>
            </w:r>
          </w:p>
          <w:p w14:paraId="68D62036" w14:textId="0615FE29" w:rsidR="00E92684" w:rsidRPr="00620A6A" w:rsidRDefault="00E92684" w:rsidP="00E9268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465" w:type="dxa"/>
          </w:tcPr>
          <w:p w14:paraId="007847C6" w14:textId="2E0D093C" w:rsidR="00E92684" w:rsidRDefault="00E92684" w:rsidP="00E9268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2</w:t>
            </w:r>
          </w:p>
        </w:tc>
      </w:tr>
      <w:tr w:rsidR="00E92684" w:rsidRPr="00620A6A" w14:paraId="79726DF6" w14:textId="21662709" w:rsidTr="00D33E4C">
        <w:trPr>
          <w:jc w:val="center"/>
        </w:trPr>
        <w:tc>
          <w:tcPr>
            <w:tcW w:w="2176" w:type="dxa"/>
            <w:tcBorders>
              <w:bottom w:val="single" w:sz="12" w:space="0" w:color="auto"/>
            </w:tcBorders>
          </w:tcPr>
          <w:p w14:paraId="24D3E2C1" w14:textId="453E121C" w:rsidR="00E92684" w:rsidRPr="00620A6A" w:rsidRDefault="00E92684" w:rsidP="00E9268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Politica de dividende</w:t>
            </w:r>
          </w:p>
        </w:tc>
        <w:tc>
          <w:tcPr>
            <w:tcW w:w="4188" w:type="dxa"/>
            <w:tcBorders>
              <w:bottom w:val="single" w:sz="12" w:space="0" w:color="auto"/>
            </w:tcBorders>
          </w:tcPr>
          <w:p w14:paraId="0DFD9354" w14:textId="77777777" w:rsidR="00E92684" w:rsidRPr="00620A6A" w:rsidRDefault="00E92684" w:rsidP="00E92684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Rata de plată a dividendelor</w:t>
            </w:r>
          </w:p>
          <w:p w14:paraId="6FAEBD55" w14:textId="77777777" w:rsidR="00E92684" w:rsidRPr="00620A6A" w:rsidRDefault="00E92684" w:rsidP="00E92684">
            <w:pPr>
              <w:rPr>
                <w:rFonts w:ascii="Arial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354" w:type="dxa"/>
            <w:tcBorders>
              <w:bottom w:val="single" w:sz="12" w:space="0" w:color="auto"/>
            </w:tcBorders>
          </w:tcPr>
          <w:p w14:paraId="1DA26110" w14:textId="035B5C59" w:rsidR="00E92684" w:rsidRPr="00620A6A" w:rsidRDefault="00E92684" w:rsidP="00E9268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sz w:val="28"/>
                <w:szCs w:val="28"/>
                <w:lang w:val="ro-RO"/>
              </w:rPr>
              <w:t>50,00%</w:t>
            </w: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14:paraId="66F44F46" w14:textId="452800FD" w:rsidR="00E92684" w:rsidRPr="00620A6A" w:rsidRDefault="00E92684" w:rsidP="00E92684">
            <w:pPr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  <w:lang w:val="ro-RO"/>
              </w:rPr>
              <w:t>3</w:t>
            </w:r>
          </w:p>
        </w:tc>
      </w:tr>
      <w:tr w:rsidR="00E92684" w:rsidRPr="00620A6A" w14:paraId="1450A31E" w14:textId="77777777" w:rsidTr="00E92684">
        <w:trPr>
          <w:jc w:val="center"/>
        </w:trPr>
        <w:tc>
          <w:tcPr>
            <w:tcW w:w="77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41FA3" w14:textId="3E9F1362" w:rsidR="00E92684" w:rsidRPr="00E92684" w:rsidRDefault="00E92684" w:rsidP="00E9268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E92684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EA22F" w14:textId="5895BE33" w:rsidR="00E92684" w:rsidRPr="00E92684" w:rsidRDefault="00E92684" w:rsidP="00E9268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E92684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25</w:t>
            </w:r>
          </w:p>
        </w:tc>
      </w:tr>
    </w:tbl>
    <w:p w14:paraId="395649DE" w14:textId="77777777" w:rsidR="001174A5" w:rsidRPr="00831180" w:rsidRDefault="001174A5" w:rsidP="00831180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9CB80EA" w14:textId="2BA0DBDA" w:rsidR="00A52081" w:rsidRDefault="00A52081" w:rsidP="00A5208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5139E82" w14:textId="77777777" w:rsidR="005626F8" w:rsidRDefault="005626F8" w:rsidP="00A5208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FC0A715" w14:textId="77777777" w:rsidR="005626F8" w:rsidRDefault="005626F8" w:rsidP="00A5208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5EE65F4" w14:textId="77777777" w:rsidR="005626F8" w:rsidRDefault="005626F8" w:rsidP="00A5208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A1EFAB8" w14:textId="77777777" w:rsidR="005626F8" w:rsidRDefault="005626F8" w:rsidP="00A5208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7AEAEA0" w14:textId="77777777" w:rsidR="005626F8" w:rsidRDefault="005626F8" w:rsidP="00A5208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tbl>
      <w:tblPr>
        <w:tblStyle w:val="TableGrid"/>
        <w:tblW w:w="9183" w:type="dxa"/>
        <w:jc w:val="center"/>
        <w:tblLook w:val="04A0" w:firstRow="1" w:lastRow="0" w:firstColumn="1" w:lastColumn="0" w:noHBand="0" w:noVBand="1"/>
      </w:tblPr>
      <w:tblGrid>
        <w:gridCol w:w="1828"/>
        <w:gridCol w:w="2485"/>
        <w:gridCol w:w="2270"/>
        <w:gridCol w:w="1284"/>
        <w:gridCol w:w="1316"/>
      </w:tblGrid>
      <w:tr w:rsidR="00CB4B76" w:rsidRPr="00620A6A" w14:paraId="249254A2" w14:textId="77777777" w:rsidTr="00CB4B76">
        <w:trPr>
          <w:trHeight w:val="675"/>
          <w:jc w:val="center"/>
        </w:trPr>
        <w:tc>
          <w:tcPr>
            <w:tcW w:w="4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9ECDE" w14:textId="12506D0D" w:rsidR="00C11F5E" w:rsidRPr="00620A6A" w:rsidRDefault="00C11F5E" w:rsidP="002B0B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Indicatori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nefinanciari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226CE" w14:textId="74DB7C3C" w:rsidR="00C11F5E" w:rsidRPr="00620A6A" w:rsidRDefault="00C11F5E" w:rsidP="002B0B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Formulă de calcul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0E50E" w14:textId="70FDE1F3" w:rsidR="00C11F5E" w:rsidRPr="00620A6A" w:rsidRDefault="00C11F5E" w:rsidP="002B0B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620A6A"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Valo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are</w:t>
            </w:r>
          </w:p>
          <w:p w14:paraId="62000CD8" w14:textId="77777777" w:rsidR="00C11F5E" w:rsidRPr="00620A6A" w:rsidRDefault="00C11F5E" w:rsidP="002B0B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9B49A" w14:textId="77777777" w:rsidR="00C11F5E" w:rsidRPr="00620A6A" w:rsidRDefault="00C11F5E" w:rsidP="002B0B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  <w:t>Procent</w:t>
            </w:r>
          </w:p>
        </w:tc>
      </w:tr>
      <w:tr w:rsidR="00C11F5E" w:rsidRPr="00620A6A" w14:paraId="0F11DABF" w14:textId="77777777" w:rsidTr="00CB4B76">
        <w:trPr>
          <w:trHeight w:val="674"/>
          <w:jc w:val="center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14:paraId="1CC598C8" w14:textId="1D1D28EE" w:rsidR="00C11F5E" w:rsidRPr="00C11F5E" w:rsidRDefault="00C11F5E" w:rsidP="00C11F5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11F5E">
              <w:rPr>
                <w:rFonts w:ascii="Arial" w:hAnsi="Arial" w:cs="Arial"/>
                <w:sz w:val="24"/>
                <w:szCs w:val="24"/>
              </w:rPr>
              <w:t>Indicator de calitate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ECC43B" w14:textId="76013EA5" w:rsidR="00C11F5E" w:rsidRPr="00C11F5E" w:rsidRDefault="00C11F5E" w:rsidP="00C11F5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11F5E">
              <w:rPr>
                <w:rFonts w:ascii="Arial" w:hAnsi="Arial" w:cs="Arial"/>
                <w:sz w:val="24"/>
                <w:szCs w:val="24"/>
                <w:lang w:val="ro-RO"/>
              </w:rPr>
              <w:t>Rata de remediere în termen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vAlign w:val="center"/>
          </w:tcPr>
          <w:p w14:paraId="234C622D" w14:textId="7B3CA231" w:rsidR="00C11F5E" w:rsidRPr="00C11F5E" w:rsidRDefault="00C11F5E" w:rsidP="00C11F5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11F5E">
              <w:rPr>
                <w:rFonts w:ascii="Arial" w:hAnsi="Arial" w:cs="Arial"/>
                <w:sz w:val="24"/>
                <w:szCs w:val="24"/>
                <w:lang w:val="ro-RO"/>
              </w:rPr>
              <w:t>(Număr gropi plombate în ≤2 luni)/(Număr total gropi comandate)</w:t>
            </w:r>
            <w:r w:rsidRPr="00C11F5E">
              <w:rPr>
                <w:rFonts w:ascii="Arial" w:hAnsi="Arial" w:cs="Arial"/>
                <w:sz w:val="24"/>
                <w:szCs w:val="24"/>
                <w:lang w:val="ro-RO"/>
              </w:rPr>
              <w:t>*100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vAlign w:val="center"/>
          </w:tcPr>
          <w:p w14:paraId="4C30EAD1" w14:textId="57278CAB" w:rsidR="00C11F5E" w:rsidRPr="00C11F5E" w:rsidRDefault="00C11F5E" w:rsidP="00C11F5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11F5E">
              <w:rPr>
                <w:rFonts w:ascii="Arial" w:hAnsi="Arial" w:cs="Arial"/>
                <w:sz w:val="24"/>
                <w:szCs w:val="24"/>
                <w:lang w:val="ro-RO"/>
              </w:rPr>
              <w:t>Min. 90%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0BAD3689" w14:textId="1D179596" w:rsidR="00C11F5E" w:rsidRPr="00C11F5E" w:rsidRDefault="00CB4B76" w:rsidP="00C11F5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25%</w:t>
            </w:r>
          </w:p>
        </w:tc>
      </w:tr>
      <w:tr w:rsidR="00C11F5E" w:rsidRPr="00620A6A" w14:paraId="2C2AF30A" w14:textId="77777777" w:rsidTr="00CB4B76">
        <w:trPr>
          <w:trHeight w:val="654"/>
          <w:jc w:val="center"/>
        </w:trPr>
        <w:tc>
          <w:tcPr>
            <w:tcW w:w="1828" w:type="dxa"/>
            <w:vAlign w:val="center"/>
          </w:tcPr>
          <w:p w14:paraId="46BCE827" w14:textId="3F330B3B" w:rsidR="00C11F5E" w:rsidRPr="00C11F5E" w:rsidRDefault="00C11F5E" w:rsidP="00C11F5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11F5E">
              <w:rPr>
                <w:rFonts w:ascii="Arial" w:hAnsi="Arial" w:cs="Arial"/>
                <w:sz w:val="24"/>
                <w:szCs w:val="24"/>
                <w:lang w:val="ro-RO"/>
              </w:rPr>
              <w:t>Indicator de promptitudine</w:t>
            </w:r>
          </w:p>
        </w:tc>
        <w:tc>
          <w:tcPr>
            <w:tcW w:w="2485" w:type="dxa"/>
            <w:vAlign w:val="center"/>
          </w:tcPr>
          <w:p w14:paraId="503FD783" w14:textId="28CD3EB9" w:rsidR="00C11F5E" w:rsidRPr="00C11F5E" w:rsidRDefault="00C11F5E" w:rsidP="00C11F5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11F5E">
              <w:rPr>
                <w:rFonts w:ascii="Arial" w:hAnsi="Arial" w:cs="Arial"/>
                <w:sz w:val="24"/>
                <w:szCs w:val="24"/>
                <w:lang w:val="ro-RO"/>
              </w:rPr>
              <w:t>Lucrări finalizate în termen</w:t>
            </w:r>
          </w:p>
        </w:tc>
        <w:tc>
          <w:tcPr>
            <w:tcW w:w="2270" w:type="dxa"/>
            <w:vAlign w:val="center"/>
          </w:tcPr>
          <w:p w14:paraId="0F9A1534" w14:textId="448FCFF2" w:rsidR="00C11F5E" w:rsidRPr="00C11F5E" w:rsidRDefault="00C11F5E" w:rsidP="00C11F5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11F5E">
              <w:rPr>
                <w:rFonts w:ascii="Arial" w:hAnsi="Arial" w:cs="Arial"/>
                <w:sz w:val="24"/>
                <w:szCs w:val="24"/>
                <w:lang w:val="ro-RO"/>
              </w:rPr>
              <w:t>(Număr zone finalizate în termen)/(Număr total zone începute)</w:t>
            </w:r>
            <w:r w:rsidRPr="00C11F5E">
              <w:rPr>
                <w:rFonts w:ascii="Arial" w:hAnsi="Arial" w:cs="Arial"/>
                <w:sz w:val="24"/>
                <w:szCs w:val="24"/>
                <w:lang w:val="ro-RO"/>
              </w:rPr>
              <w:t>*100</w:t>
            </w:r>
          </w:p>
        </w:tc>
        <w:tc>
          <w:tcPr>
            <w:tcW w:w="1284" w:type="dxa"/>
            <w:vAlign w:val="center"/>
          </w:tcPr>
          <w:p w14:paraId="3C3B9275" w14:textId="3E871E58" w:rsidR="00C11F5E" w:rsidRPr="00C11F5E" w:rsidRDefault="00C11F5E" w:rsidP="00C11F5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Min. 80%</w:t>
            </w:r>
          </w:p>
        </w:tc>
        <w:tc>
          <w:tcPr>
            <w:tcW w:w="1316" w:type="dxa"/>
            <w:vAlign w:val="center"/>
          </w:tcPr>
          <w:p w14:paraId="546E727C" w14:textId="176EC298" w:rsidR="00C11F5E" w:rsidRPr="00C11F5E" w:rsidRDefault="00CB4B76" w:rsidP="00C11F5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25%</w:t>
            </w:r>
          </w:p>
        </w:tc>
      </w:tr>
      <w:tr w:rsidR="00C11F5E" w:rsidRPr="00620A6A" w14:paraId="497E3CC8" w14:textId="77777777" w:rsidTr="00CB4B76">
        <w:trPr>
          <w:trHeight w:val="430"/>
          <w:jc w:val="center"/>
        </w:trPr>
        <w:tc>
          <w:tcPr>
            <w:tcW w:w="1828" w:type="dxa"/>
          </w:tcPr>
          <w:p w14:paraId="38C6BFBB" w14:textId="77777777" w:rsidR="00C11F5E" w:rsidRPr="00C11F5E" w:rsidRDefault="00C11F5E" w:rsidP="002B0B6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3BB644CC" w14:textId="77746BCF" w:rsidR="00C11F5E" w:rsidRPr="00C11F5E" w:rsidRDefault="00C11F5E" w:rsidP="00C11F5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11F5E">
              <w:rPr>
                <w:rFonts w:ascii="Arial" w:hAnsi="Arial" w:cs="Arial"/>
                <w:sz w:val="24"/>
                <w:szCs w:val="24"/>
                <w:lang w:val="ro-RO"/>
              </w:rPr>
              <w:t>Indicator de satisfacție a beneficiarilor</w:t>
            </w:r>
          </w:p>
        </w:tc>
        <w:tc>
          <w:tcPr>
            <w:tcW w:w="2485" w:type="dxa"/>
            <w:vAlign w:val="center"/>
          </w:tcPr>
          <w:p w14:paraId="18625363" w14:textId="1A98E120" w:rsidR="00C11F5E" w:rsidRPr="00C11F5E" w:rsidRDefault="00C11F5E" w:rsidP="00C11F5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11F5E">
              <w:rPr>
                <w:rFonts w:ascii="Arial" w:hAnsi="Arial" w:cs="Arial"/>
                <w:sz w:val="24"/>
                <w:szCs w:val="24"/>
                <w:lang w:val="ro-RO"/>
              </w:rPr>
              <w:t>Timp mediu de soluționare</w:t>
            </w:r>
          </w:p>
        </w:tc>
        <w:tc>
          <w:tcPr>
            <w:tcW w:w="2270" w:type="dxa"/>
          </w:tcPr>
          <w:p w14:paraId="3940B52F" w14:textId="6A1A60E1" w:rsidR="00C11F5E" w:rsidRPr="00C11F5E" w:rsidRDefault="00C11F5E" w:rsidP="002B0B6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11F5E">
              <w:rPr>
                <w:rFonts w:ascii="Arial" w:hAnsi="Arial" w:cs="Arial"/>
                <w:sz w:val="24"/>
                <w:szCs w:val="24"/>
                <w:lang w:val="ro-RO"/>
              </w:rPr>
              <w:t>∑(Data rezolvare-Data înregistrare reclamație)/(Număr reclamații soluționate)</w:t>
            </w:r>
          </w:p>
        </w:tc>
        <w:tc>
          <w:tcPr>
            <w:tcW w:w="1284" w:type="dxa"/>
          </w:tcPr>
          <w:p w14:paraId="0F25AEF2" w14:textId="7FCD4EA5" w:rsidR="00C11F5E" w:rsidRPr="00C11F5E" w:rsidRDefault="00C11F5E" w:rsidP="002B0B6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Max. 15 zile lucrătoare</w:t>
            </w:r>
          </w:p>
        </w:tc>
        <w:tc>
          <w:tcPr>
            <w:tcW w:w="1316" w:type="dxa"/>
            <w:vAlign w:val="center"/>
          </w:tcPr>
          <w:p w14:paraId="33B5334F" w14:textId="00693285" w:rsidR="00C11F5E" w:rsidRPr="00C11F5E" w:rsidRDefault="00CB4B76" w:rsidP="00CB4B76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15%</w:t>
            </w:r>
          </w:p>
        </w:tc>
      </w:tr>
      <w:tr w:rsidR="00C11F5E" w:rsidRPr="00620A6A" w14:paraId="23A81CAF" w14:textId="77777777" w:rsidTr="00CB4B76">
        <w:trPr>
          <w:trHeight w:val="686"/>
          <w:jc w:val="center"/>
        </w:trPr>
        <w:tc>
          <w:tcPr>
            <w:tcW w:w="1828" w:type="dxa"/>
          </w:tcPr>
          <w:p w14:paraId="6A5EB596" w14:textId="77777777" w:rsidR="00C11F5E" w:rsidRPr="00C11F5E" w:rsidRDefault="00C11F5E" w:rsidP="002B0B6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4E693493" w14:textId="2F0C15C8" w:rsidR="00C11F5E" w:rsidRPr="00C11F5E" w:rsidRDefault="00CB4B76" w:rsidP="002B0B6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Indicator de guvernanță corporativă</w:t>
            </w:r>
          </w:p>
          <w:p w14:paraId="3512D99F" w14:textId="39EF310C" w:rsidR="00C11F5E" w:rsidRPr="00C11F5E" w:rsidRDefault="00C11F5E" w:rsidP="002B0B6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85" w:type="dxa"/>
          </w:tcPr>
          <w:p w14:paraId="2F338A05" w14:textId="17C1448E" w:rsidR="00C11F5E" w:rsidRPr="00CB4B76" w:rsidRDefault="00CB4B76" w:rsidP="00CB4B76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B4B7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Stabilirea și respectarea politicilor de transparență și comunicare</w:t>
            </w:r>
          </w:p>
        </w:tc>
        <w:tc>
          <w:tcPr>
            <w:tcW w:w="2270" w:type="dxa"/>
          </w:tcPr>
          <w:p w14:paraId="167E6359" w14:textId="34549E79" w:rsidR="00C11F5E" w:rsidRPr="00C11F5E" w:rsidRDefault="00CB4B76" w:rsidP="002B0B6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Confirmarea stabilirii politicilor</w:t>
            </w:r>
          </w:p>
        </w:tc>
        <w:tc>
          <w:tcPr>
            <w:tcW w:w="1284" w:type="dxa"/>
          </w:tcPr>
          <w:p w14:paraId="6742B2D0" w14:textId="46503A07" w:rsidR="00C11F5E" w:rsidRPr="00C11F5E" w:rsidRDefault="00CB4B76" w:rsidP="002B0B6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DA/NU</w:t>
            </w:r>
          </w:p>
        </w:tc>
        <w:tc>
          <w:tcPr>
            <w:tcW w:w="1316" w:type="dxa"/>
          </w:tcPr>
          <w:p w14:paraId="04D2BCF8" w14:textId="77C8A843" w:rsidR="00C11F5E" w:rsidRPr="00C11F5E" w:rsidRDefault="00CB4B76" w:rsidP="002B0B6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10%</w:t>
            </w:r>
          </w:p>
        </w:tc>
      </w:tr>
      <w:tr w:rsidR="00CB4B76" w:rsidRPr="00620A6A" w14:paraId="1F8D96A7" w14:textId="77777777" w:rsidTr="003100A7">
        <w:trPr>
          <w:jc w:val="center"/>
        </w:trPr>
        <w:tc>
          <w:tcPr>
            <w:tcW w:w="78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04C87" w14:textId="011F875E" w:rsidR="00CB4B76" w:rsidRPr="00C11F5E" w:rsidRDefault="00CB4B76" w:rsidP="002B0B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C11F5E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4DB4A" w14:textId="39CD0E20" w:rsidR="00CB4B76" w:rsidRPr="00C11F5E" w:rsidRDefault="00CB4B76" w:rsidP="002B0B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75 %</w:t>
            </w:r>
          </w:p>
        </w:tc>
      </w:tr>
    </w:tbl>
    <w:p w14:paraId="6DEBCD2A" w14:textId="77777777" w:rsidR="005626F8" w:rsidRDefault="005626F8" w:rsidP="00A5208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14C5F88" w14:textId="77777777" w:rsidR="005626F8" w:rsidRDefault="005626F8" w:rsidP="00A5208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8D418CD" w14:textId="77777777" w:rsidR="005626F8" w:rsidRDefault="005626F8" w:rsidP="00A5208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231B69" w14:textId="77777777" w:rsidR="005626F8" w:rsidRDefault="005626F8" w:rsidP="00A5208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92FABD6" w14:textId="77777777" w:rsidR="005626F8" w:rsidRDefault="005626F8" w:rsidP="00A5208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CB8E4B7" w14:textId="77777777" w:rsidR="005626F8" w:rsidRDefault="005626F8" w:rsidP="00A52081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2F18D4B" w14:textId="088F0E3B" w:rsidR="00831180" w:rsidRPr="00831180" w:rsidRDefault="00831180" w:rsidP="00831180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31180">
        <w:rPr>
          <w:rFonts w:ascii="Arial" w:hAnsi="Arial" w:cs="Arial"/>
          <w:b/>
          <w:bCs/>
          <w:sz w:val="24"/>
          <w:szCs w:val="24"/>
          <w:lang w:val="ro-RO"/>
        </w:rPr>
        <w:t>DIRECTOR GENERAL,</w:t>
      </w:r>
    </w:p>
    <w:p w14:paraId="5C7DEDD8" w14:textId="5584A501" w:rsidR="00831180" w:rsidRPr="00831180" w:rsidRDefault="00831180" w:rsidP="00831180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31180">
        <w:rPr>
          <w:rFonts w:ascii="Arial" w:hAnsi="Arial" w:cs="Arial"/>
          <w:b/>
          <w:bCs/>
          <w:sz w:val="24"/>
          <w:szCs w:val="24"/>
          <w:lang w:val="ro-RO"/>
        </w:rPr>
        <w:t>Ing. Valentin Martânov</w:t>
      </w:r>
    </w:p>
    <w:sectPr w:rsidR="00831180" w:rsidRPr="00831180" w:rsidSect="009355AC">
      <w:pgSz w:w="11909" w:h="16834" w:code="9"/>
      <w:pgMar w:top="284" w:right="1136" w:bottom="284" w:left="1560" w:header="142" w:footer="8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00E6"/>
    <w:multiLevelType w:val="hybridMultilevel"/>
    <w:tmpl w:val="E08869A8"/>
    <w:lvl w:ilvl="0" w:tplc="515CC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113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A5"/>
    <w:rsid w:val="000559D3"/>
    <w:rsid w:val="00083BB5"/>
    <w:rsid w:val="00087206"/>
    <w:rsid w:val="0010113B"/>
    <w:rsid w:val="0010599E"/>
    <w:rsid w:val="001174A5"/>
    <w:rsid w:val="00191AF2"/>
    <w:rsid w:val="001A4452"/>
    <w:rsid w:val="001D0F33"/>
    <w:rsid w:val="001F1C28"/>
    <w:rsid w:val="00230F98"/>
    <w:rsid w:val="00235B2B"/>
    <w:rsid w:val="002550C5"/>
    <w:rsid w:val="00275AED"/>
    <w:rsid w:val="002862D6"/>
    <w:rsid w:val="002D53D7"/>
    <w:rsid w:val="003C00D7"/>
    <w:rsid w:val="004258C7"/>
    <w:rsid w:val="004B66C2"/>
    <w:rsid w:val="00530EDE"/>
    <w:rsid w:val="005378E3"/>
    <w:rsid w:val="0055026E"/>
    <w:rsid w:val="005626F8"/>
    <w:rsid w:val="005A2A76"/>
    <w:rsid w:val="005D2860"/>
    <w:rsid w:val="00620A6A"/>
    <w:rsid w:val="00625510"/>
    <w:rsid w:val="0067411F"/>
    <w:rsid w:val="006D4217"/>
    <w:rsid w:val="00706648"/>
    <w:rsid w:val="00803A76"/>
    <w:rsid w:val="00831180"/>
    <w:rsid w:val="0090227D"/>
    <w:rsid w:val="009355AC"/>
    <w:rsid w:val="00963C52"/>
    <w:rsid w:val="009724B1"/>
    <w:rsid w:val="009C50DF"/>
    <w:rsid w:val="009D4EF9"/>
    <w:rsid w:val="009E6A97"/>
    <w:rsid w:val="009E7681"/>
    <w:rsid w:val="00A00823"/>
    <w:rsid w:val="00A050C6"/>
    <w:rsid w:val="00A52081"/>
    <w:rsid w:val="00AE087A"/>
    <w:rsid w:val="00B41DE5"/>
    <w:rsid w:val="00B51824"/>
    <w:rsid w:val="00B6639E"/>
    <w:rsid w:val="00BD4367"/>
    <w:rsid w:val="00C11F5E"/>
    <w:rsid w:val="00C2206C"/>
    <w:rsid w:val="00CA46F8"/>
    <w:rsid w:val="00CB4B76"/>
    <w:rsid w:val="00CB6752"/>
    <w:rsid w:val="00D33E4C"/>
    <w:rsid w:val="00D540D1"/>
    <w:rsid w:val="00D87DE9"/>
    <w:rsid w:val="00E373CC"/>
    <w:rsid w:val="00E37D4A"/>
    <w:rsid w:val="00E52FF3"/>
    <w:rsid w:val="00E733F8"/>
    <w:rsid w:val="00E92684"/>
    <w:rsid w:val="00EE7517"/>
    <w:rsid w:val="00F31D61"/>
    <w:rsid w:val="00F9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FB84"/>
  <w15:chartTrackingRefBased/>
  <w15:docId w15:val="{A131CA30-0BC0-409C-BFE8-0E037648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4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4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4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4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4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4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4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4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26F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228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M. Ionascu</dc:creator>
  <cp:keywords/>
  <dc:description/>
  <cp:lastModifiedBy>Ana Maria IORGULESCU</cp:lastModifiedBy>
  <cp:revision>46</cp:revision>
  <cp:lastPrinted>2025-03-14T06:38:00Z</cp:lastPrinted>
  <dcterms:created xsi:type="dcterms:W3CDTF">2025-03-11T10:36:00Z</dcterms:created>
  <dcterms:modified xsi:type="dcterms:W3CDTF">2025-05-19T11:39:00Z</dcterms:modified>
</cp:coreProperties>
</file>