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00A" w:rsidRDefault="006045FC" w:rsidP="006045FC">
      <w:pPr>
        <w:spacing w:before="100" w:after="100"/>
        <w:rPr>
          <w:b/>
          <w:color w:val="A6A6A6" w:themeColor="background1" w:themeShade="A6"/>
          <w:sz w:val="28"/>
          <w:szCs w:val="28"/>
        </w:rPr>
      </w:pPr>
      <w:r w:rsidRPr="00FE5298">
        <w:rPr>
          <w:b/>
          <w:color w:val="A6A6A6" w:themeColor="background1" w:themeShade="A6"/>
          <w:sz w:val="28"/>
          <w:szCs w:val="28"/>
        </w:rPr>
        <w:t xml:space="preserve">                                            </w:t>
      </w:r>
      <w:r w:rsidR="00D5200A">
        <w:rPr>
          <w:b/>
          <w:color w:val="A6A6A6" w:themeColor="background1" w:themeShade="A6"/>
          <w:sz w:val="28"/>
          <w:szCs w:val="28"/>
        </w:rPr>
        <w:t xml:space="preserve">                           </w:t>
      </w:r>
    </w:p>
    <w:p w:rsidR="006045FC" w:rsidRDefault="00D5200A" w:rsidP="006045FC">
      <w:pPr>
        <w:spacing w:before="100" w:after="100"/>
        <w:rPr>
          <w:b/>
          <w:color w:val="A6A6A6" w:themeColor="background1" w:themeShade="A6"/>
          <w:sz w:val="28"/>
          <w:szCs w:val="28"/>
        </w:rPr>
      </w:pPr>
      <w:r>
        <w:rPr>
          <w:b/>
          <w:color w:val="A6A6A6" w:themeColor="background1" w:themeShade="A6"/>
          <w:sz w:val="28"/>
          <w:szCs w:val="28"/>
        </w:rPr>
        <w:t xml:space="preserve">                                                                         </w:t>
      </w:r>
      <w:r w:rsidR="006045FC" w:rsidRPr="00FE5298">
        <w:rPr>
          <w:b/>
          <w:color w:val="A6A6A6" w:themeColor="background1" w:themeShade="A6"/>
          <w:sz w:val="28"/>
          <w:szCs w:val="28"/>
        </w:rPr>
        <w:t>A</w:t>
      </w:r>
      <w:r>
        <w:rPr>
          <w:b/>
          <w:color w:val="A6A6A6" w:themeColor="background1" w:themeShade="A6"/>
          <w:sz w:val="28"/>
          <w:szCs w:val="28"/>
        </w:rPr>
        <w:t xml:space="preserve">NEXA </w:t>
      </w:r>
      <w:r w:rsidR="006045FC" w:rsidRPr="00FE5298">
        <w:rPr>
          <w:b/>
          <w:color w:val="A6A6A6" w:themeColor="background1" w:themeShade="A6"/>
          <w:sz w:val="28"/>
          <w:szCs w:val="28"/>
        </w:rPr>
        <w:t xml:space="preserve"> </w:t>
      </w:r>
      <w:r w:rsidR="00AF3AAC" w:rsidRPr="00FE5298">
        <w:rPr>
          <w:b/>
          <w:color w:val="A6A6A6" w:themeColor="background1" w:themeShade="A6"/>
          <w:sz w:val="28"/>
          <w:szCs w:val="28"/>
        </w:rPr>
        <w:t>4</w:t>
      </w:r>
      <w:r>
        <w:rPr>
          <w:b/>
          <w:color w:val="A6A6A6" w:themeColor="background1" w:themeShade="A6"/>
          <w:sz w:val="28"/>
          <w:szCs w:val="28"/>
        </w:rPr>
        <w:t xml:space="preserve"> LA REGULAMENT</w:t>
      </w:r>
      <w:r w:rsidR="00AF3AAC" w:rsidRPr="00FE5298">
        <w:rPr>
          <w:b/>
          <w:color w:val="A6A6A6" w:themeColor="background1" w:themeShade="A6"/>
          <w:sz w:val="28"/>
          <w:szCs w:val="28"/>
        </w:rPr>
        <w:t xml:space="preserve"> </w:t>
      </w:r>
    </w:p>
    <w:p w:rsidR="00D8149D" w:rsidRPr="00FE5298" w:rsidRDefault="00D8149D" w:rsidP="006045FC">
      <w:pPr>
        <w:spacing w:before="100" w:after="100"/>
        <w:rPr>
          <w:b/>
          <w:color w:val="A6A6A6" w:themeColor="background1" w:themeShade="A6"/>
          <w:sz w:val="28"/>
          <w:szCs w:val="28"/>
        </w:rPr>
      </w:pPr>
      <w:r>
        <w:rPr>
          <w:b/>
          <w:color w:val="A6A6A6" w:themeColor="background1" w:themeShade="A6"/>
          <w:sz w:val="28"/>
          <w:szCs w:val="28"/>
        </w:rPr>
        <w:t xml:space="preserve">                                                                         DUPA DEZBATERE PUBLICA</w:t>
      </w:r>
    </w:p>
    <w:p w:rsidR="00FB2790" w:rsidRDefault="00FB2790" w:rsidP="00FB2790">
      <w:pPr>
        <w:spacing w:before="100" w:after="100"/>
        <w:ind w:left="180"/>
        <w:jc w:val="center"/>
        <w:rPr>
          <w:b/>
          <w:color w:val="A6A6A6" w:themeColor="background1" w:themeShade="A6"/>
          <w:sz w:val="28"/>
          <w:szCs w:val="28"/>
        </w:rPr>
      </w:pPr>
      <w:r>
        <w:rPr>
          <w:b/>
          <w:color w:val="A6A6A6" w:themeColor="background1" w:themeShade="A6"/>
          <w:sz w:val="28"/>
          <w:szCs w:val="28"/>
        </w:rPr>
        <w:t xml:space="preserve">Activitățile supuse autorizării </w:t>
      </w:r>
      <w:r w:rsidR="001F55A0">
        <w:rPr>
          <w:b/>
          <w:color w:val="A6A6A6" w:themeColor="background1" w:themeShade="A6"/>
          <w:sz w:val="28"/>
          <w:szCs w:val="28"/>
        </w:rPr>
        <w:t xml:space="preserve">pentru comert stradal in Municipiul Timisoara </w:t>
      </w:r>
    </w:p>
    <w:tbl>
      <w:tblPr>
        <w:tblW w:w="10354" w:type="dxa"/>
        <w:tblCellSpacing w:w="2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940"/>
        <w:gridCol w:w="7414"/>
      </w:tblGrid>
      <w:tr w:rsidR="00C34D14" w:rsidTr="00501665">
        <w:trPr>
          <w:tblCellSpacing w:w="20" w:type="dxa"/>
          <w:hidden/>
        </w:trPr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4D14" w:rsidRDefault="00C34D14" w:rsidP="00B80B41">
            <w:pPr>
              <w:jc w:val="center"/>
              <w:rPr>
                <w:rFonts w:ascii="Arial" w:hAnsi="Arial" w:cs="Arial"/>
                <w:vanish/>
              </w:rPr>
            </w:pPr>
          </w:p>
        </w:tc>
        <w:tc>
          <w:tcPr>
            <w:tcW w:w="7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4D14" w:rsidRDefault="00C34D14" w:rsidP="00B80B41">
            <w:pPr>
              <w:jc w:val="center"/>
              <w:rPr>
                <w:rFonts w:ascii="Arial" w:hAnsi="Arial" w:cs="Arial"/>
                <w:vanish/>
              </w:rPr>
            </w:pPr>
          </w:p>
        </w:tc>
      </w:tr>
    </w:tbl>
    <w:p w:rsidR="00ED6057" w:rsidRDefault="00ED6057" w:rsidP="00A458F9">
      <w:pPr>
        <w:rPr>
          <w:lang w:val="en-GB"/>
        </w:rPr>
      </w:pPr>
    </w:p>
    <w:p w:rsidR="00ED6057" w:rsidRPr="00FE5298" w:rsidRDefault="00501665" w:rsidP="00FB2790">
      <w:pPr>
        <w:spacing w:before="100" w:after="100"/>
        <w:rPr>
          <w:b/>
          <w:color w:val="A6A6A6" w:themeColor="background1" w:themeShade="A6"/>
          <w:sz w:val="28"/>
          <w:szCs w:val="28"/>
        </w:rPr>
      </w:pPr>
      <w:r>
        <w:rPr>
          <w:lang w:val="en-GB"/>
        </w:rPr>
        <w:t>A</w:t>
      </w:r>
      <w:r w:rsidR="00FB2790">
        <w:rPr>
          <w:lang w:val="en-GB"/>
        </w:rPr>
        <w:t>.</w:t>
      </w:r>
      <w:r w:rsidR="00ED6057">
        <w:rPr>
          <w:lang w:val="en-GB"/>
        </w:rPr>
        <w:t xml:space="preserve">   </w:t>
      </w:r>
      <w:r w:rsidR="00FB2790" w:rsidRPr="00FB2790">
        <w:rPr>
          <w:rStyle w:val="slitbdy"/>
          <w:rFonts w:ascii="Times New Roman" w:hAnsi="Times New Roman"/>
          <w:sz w:val="24"/>
          <w:szCs w:val="24"/>
        </w:rPr>
        <w:t xml:space="preserve">Obiectul activităţilor de comercializare îl constituie produsele şi serviciile cuprinse în </w:t>
      </w:r>
      <w:r w:rsidR="00FB2790">
        <w:rPr>
          <w:rStyle w:val="slitbdy"/>
          <w:rFonts w:ascii="Times New Roman" w:hAnsi="Times New Roman"/>
          <w:sz w:val="24"/>
          <w:szCs w:val="24"/>
        </w:rPr>
        <w:t xml:space="preserve">tabelul </w:t>
      </w:r>
      <w:proofErr w:type="gramStart"/>
      <w:r w:rsidR="00FB2790">
        <w:rPr>
          <w:rStyle w:val="slitbdy"/>
          <w:rFonts w:ascii="Times New Roman" w:hAnsi="Times New Roman"/>
          <w:sz w:val="24"/>
          <w:szCs w:val="24"/>
        </w:rPr>
        <w:t>urmator</w:t>
      </w:r>
      <w:r w:rsidR="00ED6057">
        <w:rPr>
          <w:lang w:val="en-GB"/>
        </w:rPr>
        <w:t xml:space="preserve">  </w:t>
      </w:r>
      <w:r w:rsidR="00FB2790">
        <w:rPr>
          <w:lang w:val="en-GB"/>
        </w:rPr>
        <w:t>-</w:t>
      </w:r>
      <w:proofErr w:type="gramEnd"/>
      <w:r w:rsidR="00FB2790">
        <w:rPr>
          <w:lang w:val="en-GB"/>
        </w:rPr>
        <w:t xml:space="preserve"> </w:t>
      </w:r>
      <w:proofErr w:type="spellStart"/>
      <w:r w:rsidR="00FB2790">
        <w:rPr>
          <w:lang w:val="en-GB"/>
        </w:rPr>
        <w:t>pentru</w:t>
      </w:r>
      <w:proofErr w:type="spellEnd"/>
      <w:r w:rsidR="00FB2790">
        <w:rPr>
          <w:lang w:val="en-GB"/>
        </w:rPr>
        <w:t xml:space="preserve"> </w:t>
      </w:r>
      <w:proofErr w:type="spellStart"/>
      <w:r w:rsidR="00FB2790">
        <w:rPr>
          <w:lang w:val="en-GB"/>
        </w:rPr>
        <w:t>terenul</w:t>
      </w:r>
      <w:proofErr w:type="spellEnd"/>
      <w:r w:rsidR="00FB2790">
        <w:rPr>
          <w:lang w:val="en-GB"/>
        </w:rPr>
        <w:t xml:space="preserve"> </w:t>
      </w:r>
      <w:proofErr w:type="spellStart"/>
      <w:r w:rsidR="00FB2790">
        <w:rPr>
          <w:lang w:val="en-GB"/>
        </w:rPr>
        <w:t>aflat</w:t>
      </w:r>
      <w:proofErr w:type="spellEnd"/>
      <w:r w:rsidR="00FB2790">
        <w:rPr>
          <w:lang w:val="en-GB"/>
        </w:rPr>
        <w:t xml:space="preserve"> in </w:t>
      </w:r>
      <w:proofErr w:type="spellStart"/>
      <w:r w:rsidR="00FB2790">
        <w:rPr>
          <w:lang w:val="en-GB"/>
        </w:rPr>
        <w:t>proprietatea</w:t>
      </w:r>
      <w:proofErr w:type="spellEnd"/>
      <w:r w:rsidR="00FB2790">
        <w:rPr>
          <w:lang w:val="en-GB"/>
        </w:rPr>
        <w:t xml:space="preserve"> </w:t>
      </w:r>
      <w:proofErr w:type="spellStart"/>
      <w:r w:rsidR="00FB2790">
        <w:rPr>
          <w:lang w:val="en-GB"/>
        </w:rPr>
        <w:t>Municipiului</w:t>
      </w:r>
      <w:proofErr w:type="spellEnd"/>
      <w:r w:rsidR="00FB2790">
        <w:rPr>
          <w:lang w:val="en-GB"/>
        </w:rPr>
        <w:t xml:space="preserve"> Timisoara : </w:t>
      </w:r>
    </w:p>
    <w:p w:rsidR="00ED6057" w:rsidRDefault="00ED6057" w:rsidP="00A458F9">
      <w:pPr>
        <w:rPr>
          <w:lang w:val="en-GB"/>
        </w:rPr>
      </w:pPr>
    </w:p>
    <w:tbl>
      <w:tblPr>
        <w:tblW w:w="10354" w:type="dxa"/>
        <w:tblCellSpacing w:w="2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57"/>
        <w:gridCol w:w="7297"/>
      </w:tblGrid>
      <w:tr w:rsidR="00ED6057" w:rsidRPr="00EA3BEB" w:rsidTr="00ED6057">
        <w:trPr>
          <w:trHeight w:val="255"/>
          <w:tblCellSpacing w:w="20" w:type="dxa"/>
        </w:trPr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6057" w:rsidRPr="00EA3BEB" w:rsidRDefault="00ED6057" w:rsidP="0086246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A3BEB">
              <w:rPr>
                <w:color w:val="000000" w:themeColor="text1"/>
              </w:rPr>
              <w:t>CAEN Rev. 2</w:t>
            </w:r>
          </w:p>
        </w:tc>
        <w:tc>
          <w:tcPr>
            <w:tcW w:w="7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6057" w:rsidRPr="00EA3BEB" w:rsidRDefault="00ED6057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 xml:space="preserve">Denumire activitate </w:t>
            </w:r>
          </w:p>
          <w:p w:rsidR="00ED6057" w:rsidRPr="00EA3BEB" w:rsidRDefault="00ED6057" w:rsidP="0086246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A3BEB">
              <w:rPr>
                <w:color w:val="000000" w:themeColor="text1"/>
              </w:rPr>
              <w:t xml:space="preserve"> CAEN Rev. 2 -   Ordin 337/ 2007</w:t>
            </w:r>
          </w:p>
        </w:tc>
      </w:tr>
      <w:tr w:rsidR="00ED6057" w:rsidRPr="00EA3BEB" w:rsidTr="00ED6057">
        <w:trPr>
          <w:trHeight w:val="510"/>
          <w:tblCellSpacing w:w="20" w:type="dxa"/>
        </w:trPr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6057" w:rsidRPr="00EA3BEB" w:rsidRDefault="00ED6057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4711</w:t>
            </w:r>
          </w:p>
        </w:tc>
        <w:tc>
          <w:tcPr>
            <w:tcW w:w="7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6057" w:rsidRPr="00EA3BEB" w:rsidRDefault="00ED6057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Comert cu amanuntul in magazine nespecializate, cu vanzare predominanta de produse alimentare, bauturi si tutun</w:t>
            </w:r>
          </w:p>
        </w:tc>
      </w:tr>
      <w:tr w:rsidR="00ED6057" w:rsidRPr="00EA3BEB" w:rsidTr="00ED6057">
        <w:trPr>
          <w:trHeight w:val="510"/>
          <w:tblCellSpacing w:w="20" w:type="dxa"/>
        </w:trPr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6057" w:rsidRPr="00EA3BEB" w:rsidRDefault="00ED6057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4719</w:t>
            </w:r>
          </w:p>
        </w:tc>
        <w:tc>
          <w:tcPr>
            <w:tcW w:w="7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6057" w:rsidRPr="00EA3BEB" w:rsidRDefault="00ED6057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Comert cu amanuntul in magazine nespecializate, cu vanzare predominanta de produse nealimentare</w:t>
            </w:r>
          </w:p>
        </w:tc>
      </w:tr>
      <w:tr w:rsidR="00ED6057" w:rsidRPr="00EA3BEB" w:rsidTr="00ED6057">
        <w:trPr>
          <w:trHeight w:val="510"/>
          <w:tblCellSpacing w:w="20" w:type="dxa"/>
        </w:trPr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6057" w:rsidRPr="00EA3BEB" w:rsidRDefault="00ED6057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4721</w:t>
            </w:r>
          </w:p>
        </w:tc>
        <w:tc>
          <w:tcPr>
            <w:tcW w:w="7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6057" w:rsidRPr="00EA3BEB" w:rsidRDefault="00ED6057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al fructelor şi legumelor proaspete, în magazine specializate</w:t>
            </w:r>
          </w:p>
        </w:tc>
      </w:tr>
      <w:tr w:rsidR="00ED6057" w:rsidRPr="00EA3BEB" w:rsidTr="00ED6057">
        <w:trPr>
          <w:trHeight w:val="510"/>
          <w:tblCellSpacing w:w="20" w:type="dxa"/>
        </w:trPr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6057" w:rsidRPr="00EA3BEB" w:rsidRDefault="00ED6057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4724</w:t>
            </w:r>
          </w:p>
        </w:tc>
        <w:tc>
          <w:tcPr>
            <w:tcW w:w="7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6057" w:rsidRPr="00EA3BEB" w:rsidRDefault="00ED6057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al pâinii, produselor de patiserie şi produselor zaharoase, în magazine specializate</w:t>
            </w:r>
          </w:p>
        </w:tc>
      </w:tr>
      <w:tr w:rsidR="00ED6057" w:rsidRPr="00EA3BEB" w:rsidTr="00ED6057">
        <w:trPr>
          <w:trHeight w:val="510"/>
          <w:tblCellSpacing w:w="20" w:type="dxa"/>
        </w:trPr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6057" w:rsidRPr="00EA3BEB" w:rsidRDefault="00ED6057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4729</w:t>
            </w:r>
          </w:p>
        </w:tc>
        <w:tc>
          <w:tcPr>
            <w:tcW w:w="7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6057" w:rsidRPr="00EA3BEB" w:rsidRDefault="00ED6057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Comert cu amanuntul al altor produse alimentare, in magazine specializate</w:t>
            </w:r>
          </w:p>
        </w:tc>
      </w:tr>
      <w:tr w:rsidR="00ED6057" w:rsidRPr="00EA3BEB" w:rsidTr="00ED6057">
        <w:trPr>
          <w:trHeight w:val="510"/>
          <w:tblCellSpacing w:w="20" w:type="dxa"/>
        </w:trPr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6057" w:rsidRPr="00EA3BEB" w:rsidRDefault="00ED6057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4761</w:t>
            </w:r>
          </w:p>
        </w:tc>
        <w:tc>
          <w:tcPr>
            <w:tcW w:w="7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6057" w:rsidRPr="00EA3BEB" w:rsidRDefault="00ED6057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Comert cu amanuntul al cartilor, in magazine specializate</w:t>
            </w:r>
          </w:p>
        </w:tc>
      </w:tr>
      <w:tr w:rsidR="00ED6057" w:rsidRPr="00EA3BEB" w:rsidTr="00ED6057">
        <w:trPr>
          <w:trHeight w:val="510"/>
          <w:tblCellSpacing w:w="20" w:type="dxa"/>
        </w:trPr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6057" w:rsidRPr="00EA3BEB" w:rsidRDefault="00ED6057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4762</w:t>
            </w:r>
          </w:p>
        </w:tc>
        <w:tc>
          <w:tcPr>
            <w:tcW w:w="7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6057" w:rsidRPr="00EA3BEB" w:rsidRDefault="00ED6057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Comert cu amanuntul al ziarelor si articolelor de papetarie, in magazine specializate</w:t>
            </w:r>
          </w:p>
        </w:tc>
      </w:tr>
      <w:tr w:rsidR="00ED6057" w:rsidRPr="00EA3BEB" w:rsidTr="00ED6057">
        <w:trPr>
          <w:trHeight w:val="510"/>
          <w:tblCellSpacing w:w="20" w:type="dxa"/>
        </w:trPr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6057" w:rsidRPr="00EA3BEB" w:rsidRDefault="00ED6057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4776</w:t>
            </w:r>
          </w:p>
        </w:tc>
        <w:tc>
          <w:tcPr>
            <w:tcW w:w="7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6057" w:rsidRPr="00EA3BEB" w:rsidRDefault="00ED6057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al florilor, plantelor şi seminţelor, comerţ cu amănuntul al animalelor de companie şi a hranei pentru acestea, în magazine specializate</w:t>
            </w:r>
          </w:p>
        </w:tc>
      </w:tr>
      <w:tr w:rsidR="00ED6057" w:rsidRPr="00EA3BEB" w:rsidTr="00ED6057">
        <w:trPr>
          <w:trHeight w:val="255"/>
          <w:tblCellSpacing w:w="20" w:type="dxa"/>
        </w:trPr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6057" w:rsidRPr="00EA3BEB" w:rsidRDefault="00ED6057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4778</w:t>
            </w:r>
          </w:p>
        </w:tc>
        <w:tc>
          <w:tcPr>
            <w:tcW w:w="7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6057" w:rsidRPr="00EA3BEB" w:rsidRDefault="00ED6057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al altor bunuri noi, în magazine specializate</w:t>
            </w:r>
          </w:p>
        </w:tc>
      </w:tr>
      <w:tr w:rsidR="00ED6057" w:rsidRPr="00EA3BEB" w:rsidTr="00ED6057">
        <w:trPr>
          <w:trHeight w:val="255"/>
          <w:tblCellSpacing w:w="20" w:type="dxa"/>
        </w:trPr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6057" w:rsidRPr="00EA3BEB" w:rsidRDefault="00ED6057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4781</w:t>
            </w:r>
          </w:p>
        </w:tc>
        <w:tc>
          <w:tcPr>
            <w:tcW w:w="7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6057" w:rsidRPr="00EA3BEB" w:rsidRDefault="00ED6057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al produselor alimentare, băuturilor şi produselor din tutun efectuat prin standuri, chioşcuri şi pieţe</w:t>
            </w:r>
          </w:p>
        </w:tc>
      </w:tr>
      <w:tr w:rsidR="00ED6057" w:rsidRPr="00EA3BEB" w:rsidTr="00ED6057">
        <w:trPr>
          <w:trHeight w:val="255"/>
          <w:tblCellSpacing w:w="20" w:type="dxa"/>
        </w:trPr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6057" w:rsidRPr="00EA3BEB" w:rsidRDefault="00ED6057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4789</w:t>
            </w:r>
          </w:p>
        </w:tc>
        <w:tc>
          <w:tcPr>
            <w:tcW w:w="7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6057" w:rsidRPr="00EA3BEB" w:rsidRDefault="00ED6057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prin standuri, chioşcuri şi pieţe al altor produse</w:t>
            </w:r>
          </w:p>
        </w:tc>
      </w:tr>
      <w:tr w:rsidR="00ED6057" w:rsidRPr="00EA3BEB" w:rsidTr="00ED6057">
        <w:trPr>
          <w:trHeight w:val="510"/>
          <w:tblCellSpacing w:w="20" w:type="dxa"/>
        </w:trPr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6057" w:rsidRPr="00EA3BEB" w:rsidRDefault="00ED6057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4799</w:t>
            </w:r>
          </w:p>
        </w:tc>
        <w:tc>
          <w:tcPr>
            <w:tcW w:w="7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6057" w:rsidRPr="00EA3BEB" w:rsidRDefault="00ED6057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efectuat în afara magazinelor, standurilor, chioşcurilor şi pieţelor</w:t>
            </w:r>
          </w:p>
        </w:tc>
      </w:tr>
      <w:tr w:rsidR="00ED6057" w:rsidTr="00ED6057">
        <w:trPr>
          <w:trHeight w:val="510"/>
          <w:tblCellSpacing w:w="20" w:type="dxa"/>
        </w:trPr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6057" w:rsidRDefault="00ED6057" w:rsidP="008624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5610</w:t>
            </w:r>
          </w:p>
        </w:tc>
        <w:tc>
          <w:tcPr>
            <w:tcW w:w="7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6057" w:rsidRDefault="00ED6057" w:rsidP="008624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Restaurante</w:t>
            </w:r>
          </w:p>
        </w:tc>
      </w:tr>
      <w:tr w:rsidR="00ED6057" w:rsidTr="00ED6057">
        <w:trPr>
          <w:trHeight w:val="255"/>
          <w:tblCellSpacing w:w="20" w:type="dxa"/>
        </w:trPr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6057" w:rsidRDefault="00ED6057" w:rsidP="008624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5630</w:t>
            </w:r>
          </w:p>
        </w:tc>
        <w:tc>
          <w:tcPr>
            <w:tcW w:w="7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6057" w:rsidRDefault="00ED6057" w:rsidP="008624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Baruri şi alte activităţi de servire a băuturilor</w:t>
            </w:r>
          </w:p>
        </w:tc>
      </w:tr>
    </w:tbl>
    <w:p w:rsidR="00ED6057" w:rsidRDefault="00ED6057" w:rsidP="00ED6057">
      <w:pPr>
        <w:rPr>
          <w:lang w:val="en-GB"/>
        </w:rPr>
      </w:pPr>
    </w:p>
    <w:p w:rsidR="00501665" w:rsidRPr="00FE5298" w:rsidRDefault="00501665" w:rsidP="00501665">
      <w:pPr>
        <w:ind w:left="188"/>
        <w:jc w:val="both"/>
        <w:rPr>
          <w:b/>
          <w:color w:val="A6A6A6" w:themeColor="background1" w:themeShade="A6"/>
          <w:sz w:val="28"/>
          <w:szCs w:val="28"/>
        </w:rPr>
      </w:pPr>
      <w:r>
        <w:rPr>
          <w:b/>
          <w:color w:val="A6A6A6" w:themeColor="background1" w:themeShade="A6"/>
          <w:sz w:val="28"/>
          <w:szCs w:val="28"/>
        </w:rPr>
        <w:t>B.</w:t>
      </w:r>
      <w:r w:rsidRPr="00FB2790">
        <w:rPr>
          <w:b/>
          <w:color w:val="A6A6A6" w:themeColor="background1" w:themeShade="A6"/>
        </w:rPr>
        <w:t xml:space="preserve">  </w:t>
      </w:r>
      <w:r w:rsidRPr="00FB2790">
        <w:rPr>
          <w:rStyle w:val="slitbdy"/>
          <w:rFonts w:ascii="Times New Roman" w:hAnsi="Times New Roman"/>
          <w:sz w:val="24"/>
          <w:szCs w:val="24"/>
        </w:rPr>
        <w:t xml:space="preserve">Obiectul activităţilor de comercializare îl constituie produsele şi serviciile cuprinse în </w:t>
      </w:r>
      <w:r>
        <w:rPr>
          <w:rStyle w:val="slitbdy"/>
          <w:rFonts w:ascii="Times New Roman" w:hAnsi="Times New Roman"/>
          <w:sz w:val="24"/>
          <w:szCs w:val="24"/>
        </w:rPr>
        <w:t xml:space="preserve">tabelul urmator – pentru terenul aflat in proprietatea persoanelor fizice sau juridice sau in cadrul evenimentelor comerciale organizate pe spatiul public : </w:t>
      </w:r>
      <w:r>
        <w:rPr>
          <w:b/>
          <w:color w:val="A6A6A6" w:themeColor="background1" w:themeShade="A6"/>
          <w:sz w:val="28"/>
          <w:szCs w:val="28"/>
        </w:rPr>
        <w:t xml:space="preserve"> </w:t>
      </w:r>
    </w:p>
    <w:p w:rsidR="00501665" w:rsidRPr="006B0AFC" w:rsidRDefault="00501665" w:rsidP="00501665">
      <w:pPr>
        <w:spacing w:before="100" w:after="100"/>
        <w:ind w:left="180"/>
        <w:jc w:val="center"/>
        <w:rPr>
          <w:rFonts w:ascii="Verdana" w:hAnsi="Verdana"/>
          <w:b/>
          <w:color w:val="A6A6A6" w:themeColor="background1" w:themeShade="A6"/>
        </w:rPr>
      </w:pPr>
    </w:p>
    <w:tbl>
      <w:tblPr>
        <w:tblW w:w="10354" w:type="dxa"/>
        <w:tblCellSpacing w:w="2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914"/>
        <w:gridCol w:w="7440"/>
      </w:tblGrid>
      <w:tr w:rsidR="00501665" w:rsidTr="00862466">
        <w:trPr>
          <w:trHeight w:val="255"/>
          <w:tblCellSpacing w:w="20" w:type="dxa"/>
        </w:trPr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1665" w:rsidRPr="00EA3BEB" w:rsidRDefault="00501665" w:rsidP="0086246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A3BEB">
              <w:rPr>
                <w:color w:val="000000" w:themeColor="text1"/>
              </w:rPr>
              <w:t>CAEN Rev. 2</w:t>
            </w:r>
          </w:p>
        </w:tc>
        <w:tc>
          <w:tcPr>
            <w:tcW w:w="7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 xml:space="preserve">Denumire activitate </w:t>
            </w:r>
          </w:p>
          <w:p w:rsidR="00501665" w:rsidRPr="00EA3BEB" w:rsidRDefault="00501665" w:rsidP="0086246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A3BEB">
              <w:rPr>
                <w:color w:val="000000" w:themeColor="text1"/>
              </w:rPr>
              <w:t xml:space="preserve"> CAEN Rev. 2 -   Ordin 337/ 2007</w:t>
            </w:r>
          </w:p>
        </w:tc>
      </w:tr>
      <w:tr w:rsidR="00501665" w:rsidRPr="005911C1" w:rsidTr="00862466">
        <w:trPr>
          <w:trHeight w:val="510"/>
          <w:tblCellSpacing w:w="20" w:type="dxa"/>
        </w:trPr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4711</w:t>
            </w:r>
          </w:p>
        </w:tc>
        <w:tc>
          <w:tcPr>
            <w:tcW w:w="7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Comert cu amanuntul in magazine nespecializate, cu vanzare predominanta de produse alimentare, bauturi si tutun</w:t>
            </w:r>
          </w:p>
        </w:tc>
      </w:tr>
      <w:tr w:rsidR="00501665" w:rsidRPr="005911C1" w:rsidTr="00862466">
        <w:trPr>
          <w:trHeight w:val="510"/>
          <w:tblCellSpacing w:w="20" w:type="dxa"/>
        </w:trPr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4719</w:t>
            </w:r>
          </w:p>
        </w:tc>
        <w:tc>
          <w:tcPr>
            <w:tcW w:w="7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Comert cu amanuntul in magazine nespecializate, cu vanzare predominanta de produse nealimentare</w:t>
            </w:r>
          </w:p>
        </w:tc>
      </w:tr>
      <w:tr w:rsidR="00501665" w:rsidRPr="005911C1" w:rsidTr="00862466">
        <w:trPr>
          <w:trHeight w:val="510"/>
          <w:tblCellSpacing w:w="20" w:type="dxa"/>
        </w:trPr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lastRenderedPageBreak/>
              <w:t>4721</w:t>
            </w:r>
          </w:p>
        </w:tc>
        <w:tc>
          <w:tcPr>
            <w:tcW w:w="7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al fructelor şi legumelor proaspete, în magazine specializate</w:t>
            </w:r>
          </w:p>
        </w:tc>
      </w:tr>
      <w:tr w:rsidR="00501665" w:rsidRPr="005911C1" w:rsidTr="00862466">
        <w:trPr>
          <w:trHeight w:val="510"/>
          <w:tblCellSpacing w:w="20" w:type="dxa"/>
        </w:trPr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4722</w:t>
            </w:r>
          </w:p>
        </w:tc>
        <w:tc>
          <w:tcPr>
            <w:tcW w:w="7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al cărnii şi al produselor din carne, în magazine specializate</w:t>
            </w:r>
          </w:p>
        </w:tc>
      </w:tr>
      <w:tr w:rsidR="00501665" w:rsidRPr="005911C1" w:rsidTr="00862466">
        <w:trPr>
          <w:trHeight w:val="510"/>
          <w:tblCellSpacing w:w="20" w:type="dxa"/>
        </w:trPr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4723</w:t>
            </w:r>
          </w:p>
        </w:tc>
        <w:tc>
          <w:tcPr>
            <w:tcW w:w="7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al peştelui, crustaceelor şi moluştelor, în magazine specializate</w:t>
            </w:r>
          </w:p>
        </w:tc>
      </w:tr>
      <w:tr w:rsidR="00501665" w:rsidRPr="005911C1" w:rsidTr="00862466">
        <w:trPr>
          <w:trHeight w:val="510"/>
          <w:tblCellSpacing w:w="20" w:type="dxa"/>
        </w:trPr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4724</w:t>
            </w:r>
          </w:p>
        </w:tc>
        <w:tc>
          <w:tcPr>
            <w:tcW w:w="7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al pâinii, produselor de patiserie şi produselor zaharoase, în magazine specializate</w:t>
            </w:r>
          </w:p>
        </w:tc>
      </w:tr>
      <w:tr w:rsidR="00501665" w:rsidRPr="005911C1" w:rsidTr="00862466">
        <w:trPr>
          <w:trHeight w:val="510"/>
          <w:tblCellSpacing w:w="20" w:type="dxa"/>
        </w:trPr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4725</w:t>
            </w:r>
          </w:p>
        </w:tc>
        <w:tc>
          <w:tcPr>
            <w:tcW w:w="7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proofErr w:type="spellStart"/>
            <w:r w:rsidRPr="00EA3BEB">
              <w:rPr>
                <w:color w:val="000000" w:themeColor="text1"/>
                <w:lang w:val="es-ES"/>
              </w:rPr>
              <w:t>Comerţ</w:t>
            </w:r>
            <w:proofErr w:type="spellEnd"/>
            <w:r w:rsidRPr="00EA3BEB">
              <w:rPr>
                <w:color w:val="000000" w:themeColor="text1"/>
                <w:lang w:val="es-ES"/>
              </w:rPr>
              <w:t xml:space="preserve"> </w:t>
            </w:r>
            <w:proofErr w:type="spellStart"/>
            <w:r w:rsidRPr="00EA3BEB">
              <w:rPr>
                <w:color w:val="000000" w:themeColor="text1"/>
                <w:lang w:val="es-ES"/>
              </w:rPr>
              <w:t>cu</w:t>
            </w:r>
            <w:proofErr w:type="spellEnd"/>
            <w:r w:rsidRPr="00EA3BEB">
              <w:rPr>
                <w:color w:val="000000" w:themeColor="text1"/>
                <w:lang w:val="es-ES"/>
              </w:rPr>
              <w:t xml:space="preserve"> </w:t>
            </w:r>
            <w:proofErr w:type="spellStart"/>
            <w:r w:rsidRPr="00EA3BEB">
              <w:rPr>
                <w:color w:val="000000" w:themeColor="text1"/>
                <w:lang w:val="es-ES"/>
              </w:rPr>
              <w:t>amănuntul</w:t>
            </w:r>
            <w:proofErr w:type="spellEnd"/>
            <w:r w:rsidRPr="00EA3BEB">
              <w:rPr>
                <w:color w:val="000000" w:themeColor="text1"/>
                <w:lang w:val="es-ES"/>
              </w:rPr>
              <w:t xml:space="preserve"> al </w:t>
            </w:r>
            <w:proofErr w:type="spellStart"/>
            <w:r w:rsidRPr="00EA3BEB">
              <w:rPr>
                <w:color w:val="000000" w:themeColor="text1"/>
                <w:lang w:val="es-ES"/>
              </w:rPr>
              <w:t>băuturilor</w:t>
            </w:r>
            <w:proofErr w:type="spellEnd"/>
            <w:r w:rsidRPr="00EA3BEB">
              <w:rPr>
                <w:color w:val="000000" w:themeColor="text1"/>
                <w:lang w:val="es-ES"/>
              </w:rPr>
              <w:t xml:space="preserve">, </w:t>
            </w:r>
            <w:proofErr w:type="spellStart"/>
            <w:r w:rsidRPr="00EA3BEB">
              <w:rPr>
                <w:color w:val="000000" w:themeColor="text1"/>
                <w:lang w:val="es-ES"/>
              </w:rPr>
              <w:t>în</w:t>
            </w:r>
            <w:proofErr w:type="spellEnd"/>
            <w:r w:rsidRPr="00EA3BEB">
              <w:rPr>
                <w:color w:val="000000" w:themeColor="text1"/>
                <w:lang w:val="es-ES"/>
              </w:rPr>
              <w:t xml:space="preserve"> magazine </w:t>
            </w:r>
            <w:proofErr w:type="spellStart"/>
            <w:r w:rsidRPr="00EA3BEB">
              <w:rPr>
                <w:color w:val="000000" w:themeColor="text1"/>
                <w:lang w:val="es-ES"/>
              </w:rPr>
              <w:t>specializate</w:t>
            </w:r>
            <w:proofErr w:type="spellEnd"/>
          </w:p>
        </w:tc>
      </w:tr>
      <w:tr w:rsidR="00501665" w:rsidRPr="005911C1" w:rsidTr="00862466">
        <w:trPr>
          <w:trHeight w:val="510"/>
          <w:tblCellSpacing w:w="20" w:type="dxa"/>
        </w:trPr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4729</w:t>
            </w:r>
          </w:p>
        </w:tc>
        <w:tc>
          <w:tcPr>
            <w:tcW w:w="7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Comert cu amanuntul al altor produse alimentare, in magazine specializate</w:t>
            </w:r>
          </w:p>
        </w:tc>
      </w:tr>
      <w:tr w:rsidR="00501665" w:rsidRPr="005911C1" w:rsidTr="00862466">
        <w:trPr>
          <w:trHeight w:val="510"/>
          <w:tblCellSpacing w:w="20" w:type="dxa"/>
        </w:trPr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4751</w:t>
            </w:r>
          </w:p>
        </w:tc>
        <w:tc>
          <w:tcPr>
            <w:tcW w:w="7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proofErr w:type="spellStart"/>
            <w:r w:rsidRPr="00EA3BEB">
              <w:rPr>
                <w:color w:val="000000" w:themeColor="text1"/>
                <w:lang w:val="es-ES"/>
              </w:rPr>
              <w:t>Comerţ</w:t>
            </w:r>
            <w:proofErr w:type="spellEnd"/>
            <w:r w:rsidRPr="00EA3BEB">
              <w:rPr>
                <w:color w:val="000000" w:themeColor="text1"/>
                <w:lang w:val="es-ES"/>
              </w:rPr>
              <w:t xml:space="preserve"> </w:t>
            </w:r>
            <w:proofErr w:type="spellStart"/>
            <w:r w:rsidRPr="00EA3BEB">
              <w:rPr>
                <w:color w:val="000000" w:themeColor="text1"/>
                <w:lang w:val="es-ES"/>
              </w:rPr>
              <w:t>cu</w:t>
            </w:r>
            <w:proofErr w:type="spellEnd"/>
            <w:r w:rsidRPr="00EA3BEB">
              <w:rPr>
                <w:color w:val="000000" w:themeColor="text1"/>
                <w:lang w:val="es-ES"/>
              </w:rPr>
              <w:t xml:space="preserve"> </w:t>
            </w:r>
            <w:proofErr w:type="spellStart"/>
            <w:r w:rsidRPr="00EA3BEB">
              <w:rPr>
                <w:color w:val="000000" w:themeColor="text1"/>
                <w:lang w:val="es-ES"/>
              </w:rPr>
              <w:t>amănuntul</w:t>
            </w:r>
            <w:proofErr w:type="spellEnd"/>
            <w:r w:rsidRPr="00EA3BEB">
              <w:rPr>
                <w:color w:val="000000" w:themeColor="text1"/>
                <w:lang w:val="es-ES"/>
              </w:rPr>
              <w:t xml:space="preserve"> al </w:t>
            </w:r>
            <w:proofErr w:type="spellStart"/>
            <w:r w:rsidRPr="00EA3BEB">
              <w:rPr>
                <w:color w:val="000000" w:themeColor="text1"/>
                <w:lang w:val="es-ES"/>
              </w:rPr>
              <w:t>textilelor</w:t>
            </w:r>
            <w:proofErr w:type="spellEnd"/>
            <w:r w:rsidRPr="00EA3BEB">
              <w:rPr>
                <w:color w:val="000000" w:themeColor="text1"/>
                <w:lang w:val="es-ES"/>
              </w:rPr>
              <w:t xml:space="preserve">, </w:t>
            </w:r>
            <w:proofErr w:type="spellStart"/>
            <w:r w:rsidRPr="00EA3BEB">
              <w:rPr>
                <w:color w:val="000000" w:themeColor="text1"/>
                <w:lang w:val="es-ES"/>
              </w:rPr>
              <w:t>în</w:t>
            </w:r>
            <w:proofErr w:type="spellEnd"/>
            <w:r w:rsidRPr="00EA3BEB">
              <w:rPr>
                <w:color w:val="000000" w:themeColor="text1"/>
                <w:lang w:val="es-ES"/>
              </w:rPr>
              <w:t xml:space="preserve"> magazine </w:t>
            </w:r>
            <w:proofErr w:type="spellStart"/>
            <w:r w:rsidRPr="00EA3BEB">
              <w:rPr>
                <w:color w:val="000000" w:themeColor="text1"/>
                <w:lang w:val="es-ES"/>
              </w:rPr>
              <w:t>specializate</w:t>
            </w:r>
            <w:proofErr w:type="spellEnd"/>
          </w:p>
        </w:tc>
      </w:tr>
      <w:tr w:rsidR="00501665" w:rsidRPr="005911C1" w:rsidTr="00862466">
        <w:trPr>
          <w:trHeight w:val="510"/>
          <w:tblCellSpacing w:w="20" w:type="dxa"/>
        </w:trPr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4761</w:t>
            </w:r>
          </w:p>
        </w:tc>
        <w:tc>
          <w:tcPr>
            <w:tcW w:w="7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Comert cu amanuntul al cartilor, in magazine specializate</w:t>
            </w:r>
          </w:p>
        </w:tc>
      </w:tr>
      <w:tr w:rsidR="00501665" w:rsidRPr="005911C1" w:rsidTr="00862466">
        <w:trPr>
          <w:trHeight w:val="510"/>
          <w:tblCellSpacing w:w="20" w:type="dxa"/>
        </w:trPr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4762</w:t>
            </w:r>
          </w:p>
        </w:tc>
        <w:tc>
          <w:tcPr>
            <w:tcW w:w="7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Comert cu amanuntul al ziarelor si articolelor de papetarie, in magazine specializate</w:t>
            </w:r>
          </w:p>
        </w:tc>
      </w:tr>
      <w:tr w:rsidR="00501665" w:rsidRPr="005911C1" w:rsidTr="00862466">
        <w:trPr>
          <w:trHeight w:val="510"/>
          <w:tblCellSpacing w:w="20" w:type="dxa"/>
        </w:trPr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4764</w:t>
            </w:r>
          </w:p>
        </w:tc>
        <w:tc>
          <w:tcPr>
            <w:tcW w:w="7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al echipamentelor sportive, în magazine specializate</w:t>
            </w:r>
          </w:p>
        </w:tc>
      </w:tr>
      <w:tr w:rsidR="00501665" w:rsidRPr="005911C1" w:rsidTr="00862466">
        <w:trPr>
          <w:trHeight w:val="510"/>
          <w:tblCellSpacing w:w="20" w:type="dxa"/>
        </w:trPr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4765</w:t>
            </w:r>
          </w:p>
        </w:tc>
        <w:tc>
          <w:tcPr>
            <w:tcW w:w="7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al jocurilor şi jucăriilor, în magazine specializate</w:t>
            </w:r>
          </w:p>
        </w:tc>
      </w:tr>
      <w:tr w:rsidR="00501665" w:rsidRPr="005911C1" w:rsidTr="00862466">
        <w:trPr>
          <w:trHeight w:val="510"/>
          <w:tblCellSpacing w:w="20" w:type="dxa"/>
        </w:trPr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4771</w:t>
            </w:r>
          </w:p>
        </w:tc>
        <w:tc>
          <w:tcPr>
            <w:tcW w:w="7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Comert cu amanuntul al imbracamintei, in magazine specializate</w:t>
            </w:r>
          </w:p>
        </w:tc>
      </w:tr>
      <w:tr w:rsidR="00501665" w:rsidRPr="005911C1" w:rsidTr="00862466">
        <w:trPr>
          <w:trHeight w:val="510"/>
          <w:tblCellSpacing w:w="20" w:type="dxa"/>
        </w:trPr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4772</w:t>
            </w:r>
          </w:p>
        </w:tc>
        <w:tc>
          <w:tcPr>
            <w:tcW w:w="7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al încălţămintei şi articolelor din piele, în magazine specializate</w:t>
            </w:r>
          </w:p>
        </w:tc>
      </w:tr>
      <w:tr w:rsidR="00501665" w:rsidRPr="005911C1" w:rsidTr="00862466">
        <w:trPr>
          <w:trHeight w:val="510"/>
          <w:tblCellSpacing w:w="20" w:type="dxa"/>
        </w:trPr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4776</w:t>
            </w:r>
          </w:p>
        </w:tc>
        <w:tc>
          <w:tcPr>
            <w:tcW w:w="7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al florilor, plantelor şi seminţelor, comerţ cu amănuntul al animalelor de companie şi a hranei pentru acestea, în magazine specializate</w:t>
            </w:r>
          </w:p>
        </w:tc>
      </w:tr>
      <w:tr w:rsidR="00501665" w:rsidRPr="005911C1" w:rsidTr="00862466">
        <w:trPr>
          <w:trHeight w:val="255"/>
          <w:tblCellSpacing w:w="20" w:type="dxa"/>
        </w:trPr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4777</w:t>
            </w:r>
          </w:p>
        </w:tc>
        <w:tc>
          <w:tcPr>
            <w:tcW w:w="7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al ceasurilor şi bijuteriilor, în magazine specializate</w:t>
            </w:r>
          </w:p>
        </w:tc>
      </w:tr>
      <w:tr w:rsidR="00501665" w:rsidRPr="005911C1" w:rsidTr="00862466">
        <w:trPr>
          <w:trHeight w:val="255"/>
          <w:tblCellSpacing w:w="20" w:type="dxa"/>
        </w:trPr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4778</w:t>
            </w:r>
          </w:p>
        </w:tc>
        <w:tc>
          <w:tcPr>
            <w:tcW w:w="7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al altor bunuri noi, în magazine specializate</w:t>
            </w:r>
          </w:p>
        </w:tc>
      </w:tr>
      <w:tr w:rsidR="00501665" w:rsidRPr="005911C1" w:rsidTr="00862466">
        <w:trPr>
          <w:trHeight w:val="255"/>
          <w:tblCellSpacing w:w="20" w:type="dxa"/>
        </w:trPr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4781</w:t>
            </w:r>
          </w:p>
        </w:tc>
        <w:tc>
          <w:tcPr>
            <w:tcW w:w="7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al produselor alimentare, băuturilor şi produselor din tutun efectuat prin standuri, chioşcuri şi pieţe</w:t>
            </w:r>
          </w:p>
        </w:tc>
      </w:tr>
      <w:tr w:rsidR="00501665" w:rsidRPr="005911C1" w:rsidTr="00862466">
        <w:trPr>
          <w:trHeight w:val="255"/>
          <w:tblCellSpacing w:w="20" w:type="dxa"/>
        </w:trPr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4782</w:t>
            </w:r>
          </w:p>
        </w:tc>
        <w:tc>
          <w:tcPr>
            <w:tcW w:w="7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Comert cu amanuntul al textilelor, imbracamintei si incaltamintei efectuat prin standuri, chioscuri si piete</w:t>
            </w:r>
          </w:p>
        </w:tc>
      </w:tr>
      <w:tr w:rsidR="00501665" w:rsidRPr="005911C1" w:rsidTr="00862466">
        <w:trPr>
          <w:trHeight w:val="255"/>
          <w:tblCellSpacing w:w="20" w:type="dxa"/>
        </w:trPr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4789</w:t>
            </w:r>
          </w:p>
        </w:tc>
        <w:tc>
          <w:tcPr>
            <w:tcW w:w="7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prin standuri, chioşcuri şi pieţe al altor produse</w:t>
            </w:r>
          </w:p>
        </w:tc>
      </w:tr>
      <w:tr w:rsidR="00501665" w:rsidRPr="005911C1" w:rsidTr="00862466">
        <w:trPr>
          <w:trHeight w:val="510"/>
          <w:tblCellSpacing w:w="20" w:type="dxa"/>
        </w:trPr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4799</w:t>
            </w:r>
          </w:p>
        </w:tc>
        <w:tc>
          <w:tcPr>
            <w:tcW w:w="7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Pr="00EA3BEB" w:rsidRDefault="00501665" w:rsidP="00862466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efectuat în afara magazinelor, standurilor, chioşcurilor şi pieţelor</w:t>
            </w:r>
          </w:p>
        </w:tc>
      </w:tr>
      <w:tr w:rsidR="00501665" w:rsidRPr="005911C1" w:rsidTr="00862466">
        <w:trPr>
          <w:trHeight w:val="510"/>
          <w:tblCellSpacing w:w="20" w:type="dxa"/>
        </w:trPr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Default="00501665" w:rsidP="008624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5610</w:t>
            </w:r>
          </w:p>
        </w:tc>
        <w:tc>
          <w:tcPr>
            <w:tcW w:w="7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Default="00501665" w:rsidP="008624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Restaurante</w:t>
            </w:r>
          </w:p>
        </w:tc>
      </w:tr>
      <w:tr w:rsidR="00501665" w:rsidTr="00862466">
        <w:trPr>
          <w:trHeight w:val="255"/>
          <w:tblCellSpacing w:w="20" w:type="dxa"/>
        </w:trPr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Default="00501665" w:rsidP="008624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5630</w:t>
            </w:r>
          </w:p>
        </w:tc>
        <w:tc>
          <w:tcPr>
            <w:tcW w:w="7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Default="00501665" w:rsidP="008624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Baruri şi alte activităţi de servire a băuturilor</w:t>
            </w:r>
          </w:p>
        </w:tc>
      </w:tr>
      <w:tr w:rsidR="00501665" w:rsidTr="00862466">
        <w:trPr>
          <w:trHeight w:val="510"/>
          <w:tblCellSpacing w:w="20" w:type="dxa"/>
        </w:trPr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Default="00501665" w:rsidP="008624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7420</w:t>
            </w:r>
          </w:p>
        </w:tc>
        <w:tc>
          <w:tcPr>
            <w:tcW w:w="7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Default="00501665" w:rsidP="008624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Activităţi fotografice</w:t>
            </w:r>
          </w:p>
        </w:tc>
      </w:tr>
      <w:tr w:rsidR="00501665" w:rsidTr="00862466">
        <w:trPr>
          <w:trHeight w:val="510"/>
          <w:tblCellSpacing w:w="20" w:type="dxa"/>
        </w:trPr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Default="00501665" w:rsidP="008624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7721</w:t>
            </w:r>
          </w:p>
        </w:tc>
        <w:tc>
          <w:tcPr>
            <w:tcW w:w="7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1665" w:rsidRDefault="00501665" w:rsidP="008624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Activităţi de închiriere şi leasing cu bunuri recreaţionale şi echipament sportiv</w:t>
            </w:r>
          </w:p>
        </w:tc>
      </w:tr>
      <w:tr w:rsidR="00501665" w:rsidTr="00862466">
        <w:trPr>
          <w:tblCellSpacing w:w="20" w:type="dxa"/>
          <w:hidden/>
        </w:trPr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1665" w:rsidRDefault="00501665" w:rsidP="00862466">
            <w:pPr>
              <w:jc w:val="center"/>
              <w:rPr>
                <w:rFonts w:ascii="Arial" w:hAnsi="Arial" w:cs="Arial"/>
                <w:vanish/>
              </w:rPr>
            </w:pPr>
          </w:p>
        </w:tc>
        <w:tc>
          <w:tcPr>
            <w:tcW w:w="7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1665" w:rsidRDefault="00501665" w:rsidP="00862466">
            <w:pPr>
              <w:jc w:val="center"/>
              <w:rPr>
                <w:rFonts w:ascii="Arial" w:hAnsi="Arial" w:cs="Arial"/>
                <w:vanish/>
              </w:rPr>
            </w:pPr>
          </w:p>
        </w:tc>
      </w:tr>
    </w:tbl>
    <w:p w:rsidR="00501665" w:rsidRDefault="00501665" w:rsidP="00501665">
      <w:pPr>
        <w:rPr>
          <w:lang w:val="en-GB"/>
        </w:rPr>
      </w:pPr>
    </w:p>
    <w:p w:rsidR="00501665" w:rsidRDefault="00501665" w:rsidP="00ED6057">
      <w:pPr>
        <w:rPr>
          <w:lang w:val="en-GB"/>
        </w:rPr>
      </w:pPr>
    </w:p>
    <w:sectPr w:rsidR="00501665" w:rsidSect="00A458F9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C7FAE"/>
    <w:multiLevelType w:val="multilevel"/>
    <w:tmpl w:val="9C54A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BC1A5E"/>
    <w:multiLevelType w:val="hybridMultilevel"/>
    <w:tmpl w:val="1180BAE4"/>
    <w:lvl w:ilvl="0" w:tplc="0060BCA2">
      <w:start w:val="3"/>
      <w:numFmt w:val="bullet"/>
      <w:lvlText w:val="-"/>
      <w:lvlJc w:val="left"/>
      <w:pPr>
        <w:ind w:left="540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7A293E1A"/>
    <w:multiLevelType w:val="multilevel"/>
    <w:tmpl w:val="51D85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C33AE1"/>
    <w:rsid w:val="00064C2A"/>
    <w:rsid w:val="0007772D"/>
    <w:rsid w:val="000A533A"/>
    <w:rsid w:val="000E6048"/>
    <w:rsid w:val="00104E44"/>
    <w:rsid w:val="00115434"/>
    <w:rsid w:val="0012593A"/>
    <w:rsid w:val="0014398C"/>
    <w:rsid w:val="0015416F"/>
    <w:rsid w:val="001B2095"/>
    <w:rsid w:val="001B49B3"/>
    <w:rsid w:val="001F55A0"/>
    <w:rsid w:val="00226AEC"/>
    <w:rsid w:val="00236504"/>
    <w:rsid w:val="0024111E"/>
    <w:rsid w:val="002A66AE"/>
    <w:rsid w:val="002F19B4"/>
    <w:rsid w:val="002F6BEF"/>
    <w:rsid w:val="00300035"/>
    <w:rsid w:val="00306FF2"/>
    <w:rsid w:val="00331E58"/>
    <w:rsid w:val="00344807"/>
    <w:rsid w:val="00352F8A"/>
    <w:rsid w:val="00374E59"/>
    <w:rsid w:val="003A1153"/>
    <w:rsid w:val="003C06D2"/>
    <w:rsid w:val="003D2276"/>
    <w:rsid w:val="003E648F"/>
    <w:rsid w:val="004262B7"/>
    <w:rsid w:val="0045531C"/>
    <w:rsid w:val="0047620D"/>
    <w:rsid w:val="00484FC0"/>
    <w:rsid w:val="004D487F"/>
    <w:rsid w:val="004D48CA"/>
    <w:rsid w:val="004F6EF7"/>
    <w:rsid w:val="00501665"/>
    <w:rsid w:val="00520995"/>
    <w:rsid w:val="00536FBE"/>
    <w:rsid w:val="00567956"/>
    <w:rsid w:val="005911C1"/>
    <w:rsid w:val="005B192C"/>
    <w:rsid w:val="005C1E04"/>
    <w:rsid w:val="006045FC"/>
    <w:rsid w:val="00645AE8"/>
    <w:rsid w:val="00647B01"/>
    <w:rsid w:val="00687535"/>
    <w:rsid w:val="006960CB"/>
    <w:rsid w:val="006B0AFC"/>
    <w:rsid w:val="006D3DA9"/>
    <w:rsid w:val="007253E2"/>
    <w:rsid w:val="00744E0F"/>
    <w:rsid w:val="007D72DB"/>
    <w:rsid w:val="008104C1"/>
    <w:rsid w:val="008A0F04"/>
    <w:rsid w:val="008B05B5"/>
    <w:rsid w:val="008B6C05"/>
    <w:rsid w:val="008D57DA"/>
    <w:rsid w:val="008E37C8"/>
    <w:rsid w:val="008E439F"/>
    <w:rsid w:val="008F3F62"/>
    <w:rsid w:val="0094380C"/>
    <w:rsid w:val="009A2EE7"/>
    <w:rsid w:val="009B54EE"/>
    <w:rsid w:val="00A458F9"/>
    <w:rsid w:val="00A71C50"/>
    <w:rsid w:val="00AA091D"/>
    <w:rsid w:val="00AE2B28"/>
    <w:rsid w:val="00AF3AAC"/>
    <w:rsid w:val="00AF7F46"/>
    <w:rsid w:val="00B057BB"/>
    <w:rsid w:val="00B6120B"/>
    <w:rsid w:val="00B80B41"/>
    <w:rsid w:val="00B81C9F"/>
    <w:rsid w:val="00BD66FC"/>
    <w:rsid w:val="00C33AE1"/>
    <w:rsid w:val="00C34D14"/>
    <w:rsid w:val="00CD1B8F"/>
    <w:rsid w:val="00D01390"/>
    <w:rsid w:val="00D06C7A"/>
    <w:rsid w:val="00D25181"/>
    <w:rsid w:val="00D305EE"/>
    <w:rsid w:val="00D5200A"/>
    <w:rsid w:val="00D669F4"/>
    <w:rsid w:val="00D735D7"/>
    <w:rsid w:val="00D8149D"/>
    <w:rsid w:val="00D9054A"/>
    <w:rsid w:val="00D975D0"/>
    <w:rsid w:val="00DC00DF"/>
    <w:rsid w:val="00E57AD3"/>
    <w:rsid w:val="00E63D2B"/>
    <w:rsid w:val="00E85687"/>
    <w:rsid w:val="00EA3BEB"/>
    <w:rsid w:val="00EA6A66"/>
    <w:rsid w:val="00ED6057"/>
    <w:rsid w:val="00ED6CAF"/>
    <w:rsid w:val="00EF72B7"/>
    <w:rsid w:val="00F156E8"/>
    <w:rsid w:val="00F44A10"/>
    <w:rsid w:val="00F571E0"/>
    <w:rsid w:val="00F63D18"/>
    <w:rsid w:val="00F87F85"/>
    <w:rsid w:val="00FB2790"/>
    <w:rsid w:val="00FC1963"/>
    <w:rsid w:val="00FD0B7E"/>
    <w:rsid w:val="00FE5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F8A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8E439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6A6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E439F"/>
    <w:rPr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6B0AFC"/>
    <w:pPr>
      <w:ind w:left="720"/>
      <w:contextualSpacing/>
    </w:pPr>
  </w:style>
  <w:style w:type="character" w:customStyle="1" w:styleId="slitbdy">
    <w:name w:val="s_lit_bdy"/>
    <w:basedOn w:val="DefaultParagraphFont"/>
    <w:rsid w:val="00FB2790"/>
    <w:rPr>
      <w:rFonts w:ascii="Verdana" w:hAnsi="Verdana" w:hint="default"/>
      <w:b w:val="0"/>
      <w:bCs w:val="0"/>
      <w:color w:val="000000"/>
      <w:sz w:val="16"/>
      <w:szCs w:val="16"/>
      <w:shd w:val="clear" w:color="auto" w:fill="FFFFFF"/>
    </w:rPr>
  </w:style>
  <w:style w:type="character" w:customStyle="1" w:styleId="slgi1">
    <w:name w:val="s_lgi1"/>
    <w:basedOn w:val="DefaultParagraphFont"/>
    <w:rsid w:val="00FB2790"/>
    <w:rPr>
      <w:rFonts w:ascii="Verdana" w:hAnsi="Verdana" w:hint="default"/>
      <w:b w:val="0"/>
      <w:bCs w:val="0"/>
      <w:color w:val="006400"/>
      <w:sz w:val="16"/>
      <w:szCs w:val="16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auto"/>
            <w:right w:val="none" w:sz="0" w:space="0" w:color="auto"/>
          </w:divBdr>
        </w:div>
      </w:divsChild>
    </w:div>
    <w:div w:id="773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2FFC7-1483-42E0-9512-91D9562C2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Tabel de corespondenţă CAEN Rev</vt:lpstr>
      <vt:lpstr>Tabel de corespondenţă CAEN Rev</vt:lpstr>
    </vt:vector>
  </TitlesOfParts>
  <Company>ins</Company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 de corespondenţă CAEN Rev</dc:title>
  <dc:creator>costel</dc:creator>
  <cp:lastModifiedBy>AGherman</cp:lastModifiedBy>
  <cp:revision>14</cp:revision>
  <cp:lastPrinted>2022-07-25T12:42:00Z</cp:lastPrinted>
  <dcterms:created xsi:type="dcterms:W3CDTF">2022-01-19T06:30:00Z</dcterms:created>
  <dcterms:modified xsi:type="dcterms:W3CDTF">2022-07-25T12:42:00Z</dcterms:modified>
</cp:coreProperties>
</file>