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30" w:rsidRDefault="00481730" w:rsidP="00531B35">
      <w:pPr>
        <w:ind w:left="-142"/>
        <w:jc w:val="both"/>
        <w:rPr>
          <w:b/>
          <w:sz w:val="16"/>
          <w:szCs w:val="16"/>
        </w:rPr>
      </w:pPr>
    </w:p>
    <w:p w:rsidR="00531B35" w:rsidRPr="0070436F" w:rsidRDefault="00531B35" w:rsidP="00531B35">
      <w:pPr>
        <w:ind w:left="-142"/>
        <w:jc w:val="both"/>
        <w:rPr>
          <w:b/>
          <w:sz w:val="16"/>
          <w:szCs w:val="16"/>
        </w:rPr>
      </w:pPr>
      <w:r w:rsidRPr="0070436F">
        <w:rPr>
          <w:b/>
          <w:sz w:val="16"/>
          <w:szCs w:val="16"/>
        </w:rPr>
        <w:t>MUNICIPIUL TIMISOARA</w:t>
      </w:r>
      <w:r w:rsidRPr="0070436F">
        <w:rPr>
          <w:b/>
          <w:sz w:val="16"/>
          <w:szCs w:val="16"/>
        </w:rPr>
        <w:tab/>
      </w:r>
      <w:r w:rsidRPr="0070436F">
        <w:rPr>
          <w:b/>
          <w:sz w:val="16"/>
          <w:szCs w:val="16"/>
        </w:rPr>
        <w:tab/>
        <w:t xml:space="preserve">    </w:t>
      </w:r>
      <w:r w:rsidRPr="0070436F">
        <w:rPr>
          <w:b/>
          <w:sz w:val="16"/>
          <w:szCs w:val="16"/>
        </w:rPr>
        <w:tab/>
      </w:r>
      <w:r w:rsidRPr="0070436F">
        <w:rPr>
          <w:b/>
          <w:sz w:val="16"/>
          <w:szCs w:val="16"/>
        </w:rPr>
        <w:tab/>
      </w:r>
      <w:r w:rsidRPr="0070436F">
        <w:rPr>
          <w:b/>
          <w:sz w:val="16"/>
          <w:szCs w:val="16"/>
        </w:rPr>
        <w:tab/>
        <w:t xml:space="preserve">                           </w:t>
      </w:r>
      <w:r w:rsidRPr="0070436F">
        <w:rPr>
          <w:b/>
          <w:sz w:val="16"/>
          <w:szCs w:val="16"/>
        </w:rPr>
        <w:tab/>
      </w:r>
      <w:r w:rsidRPr="0070436F">
        <w:rPr>
          <w:b/>
          <w:sz w:val="16"/>
          <w:szCs w:val="16"/>
        </w:rPr>
        <w:tab/>
      </w:r>
      <w:r w:rsidRPr="0070436F">
        <w:rPr>
          <w:b/>
          <w:sz w:val="16"/>
          <w:szCs w:val="16"/>
        </w:rPr>
        <w:tab/>
        <w:t xml:space="preserve"> </w:t>
      </w:r>
    </w:p>
    <w:p w:rsidR="00531B35" w:rsidRPr="0070436F" w:rsidRDefault="00531B35" w:rsidP="00531B35">
      <w:pPr>
        <w:ind w:left="-540"/>
        <w:jc w:val="both"/>
        <w:rPr>
          <w:b/>
          <w:sz w:val="16"/>
          <w:szCs w:val="16"/>
        </w:rPr>
      </w:pPr>
      <w:r w:rsidRPr="0070436F">
        <w:rPr>
          <w:b/>
          <w:sz w:val="16"/>
          <w:szCs w:val="16"/>
        </w:rPr>
        <w:t xml:space="preserve">         DIRECTIA ECONOMICĂ</w:t>
      </w:r>
      <w:r w:rsidRPr="0070436F">
        <w:rPr>
          <w:b/>
          <w:sz w:val="16"/>
          <w:szCs w:val="16"/>
        </w:rPr>
        <w:tab/>
      </w:r>
      <w:r w:rsidRPr="0070436F">
        <w:rPr>
          <w:b/>
          <w:sz w:val="16"/>
          <w:szCs w:val="16"/>
        </w:rPr>
        <w:tab/>
      </w:r>
      <w:r w:rsidRPr="0070436F">
        <w:rPr>
          <w:b/>
          <w:sz w:val="16"/>
          <w:szCs w:val="16"/>
        </w:rPr>
        <w:tab/>
      </w:r>
      <w:r w:rsidRPr="0070436F">
        <w:rPr>
          <w:b/>
          <w:sz w:val="16"/>
          <w:szCs w:val="16"/>
        </w:rPr>
        <w:tab/>
        <w:t xml:space="preserve">       </w:t>
      </w:r>
      <w:r w:rsidR="00DB14A0" w:rsidRPr="0070436F">
        <w:rPr>
          <w:b/>
          <w:sz w:val="16"/>
          <w:szCs w:val="16"/>
        </w:rPr>
        <w:t xml:space="preserve">     </w:t>
      </w:r>
      <w:r w:rsidR="00DB14A0" w:rsidRPr="0070436F">
        <w:rPr>
          <w:b/>
          <w:sz w:val="16"/>
          <w:szCs w:val="16"/>
        </w:rPr>
        <w:tab/>
        <w:t xml:space="preserve">              </w:t>
      </w:r>
    </w:p>
    <w:p w:rsidR="00531B35" w:rsidRPr="0070436F" w:rsidRDefault="00531B35" w:rsidP="00531B35">
      <w:pPr>
        <w:ind w:left="-540"/>
        <w:jc w:val="both"/>
        <w:rPr>
          <w:b/>
          <w:sz w:val="16"/>
          <w:szCs w:val="16"/>
        </w:rPr>
      </w:pPr>
      <w:r w:rsidRPr="0070436F">
        <w:rPr>
          <w:b/>
          <w:sz w:val="16"/>
          <w:szCs w:val="16"/>
        </w:rPr>
        <w:t xml:space="preserve">         SERVICIUL BUGET                    </w:t>
      </w:r>
      <w:r w:rsidRPr="0070436F">
        <w:rPr>
          <w:b/>
          <w:sz w:val="16"/>
          <w:szCs w:val="16"/>
        </w:rPr>
        <w:tab/>
      </w:r>
      <w:r w:rsidRPr="0070436F">
        <w:rPr>
          <w:b/>
          <w:sz w:val="16"/>
          <w:szCs w:val="16"/>
        </w:rPr>
        <w:tab/>
        <w:t xml:space="preserve">           </w:t>
      </w:r>
      <w:r w:rsidRPr="0070436F">
        <w:rPr>
          <w:b/>
          <w:sz w:val="16"/>
          <w:szCs w:val="16"/>
        </w:rPr>
        <w:tab/>
      </w:r>
      <w:r w:rsidRPr="0070436F">
        <w:rPr>
          <w:b/>
          <w:sz w:val="16"/>
          <w:szCs w:val="16"/>
        </w:rPr>
        <w:tab/>
      </w:r>
      <w:r w:rsidRPr="0070436F">
        <w:rPr>
          <w:b/>
          <w:sz w:val="16"/>
          <w:szCs w:val="16"/>
        </w:rPr>
        <w:tab/>
      </w:r>
      <w:r w:rsidR="00DB14A0" w:rsidRPr="0070436F">
        <w:rPr>
          <w:b/>
          <w:sz w:val="16"/>
          <w:szCs w:val="16"/>
        </w:rPr>
        <w:t xml:space="preserve">          </w:t>
      </w:r>
    </w:p>
    <w:p w:rsidR="00531B35" w:rsidRPr="0070436F" w:rsidRDefault="003A4E1E" w:rsidP="00F06F27">
      <w:pPr>
        <w:ind w:left="-540"/>
        <w:jc w:val="both"/>
        <w:rPr>
          <w:b/>
          <w:sz w:val="16"/>
          <w:szCs w:val="16"/>
        </w:rPr>
      </w:pPr>
      <w:r w:rsidRPr="0070436F">
        <w:rPr>
          <w:b/>
          <w:sz w:val="16"/>
          <w:szCs w:val="16"/>
        </w:rPr>
        <w:t xml:space="preserve">         Nr. SC2</w:t>
      </w:r>
      <w:r w:rsidR="000D486C" w:rsidRPr="0070436F">
        <w:rPr>
          <w:b/>
          <w:sz w:val="16"/>
          <w:szCs w:val="16"/>
        </w:rPr>
        <w:t>0</w:t>
      </w:r>
      <w:r w:rsidR="006D79AE" w:rsidRPr="0070436F">
        <w:rPr>
          <w:b/>
          <w:sz w:val="16"/>
          <w:szCs w:val="16"/>
        </w:rPr>
        <w:t>20</w:t>
      </w:r>
      <w:r w:rsidR="000D486C" w:rsidRPr="0070436F">
        <w:rPr>
          <w:b/>
          <w:sz w:val="16"/>
          <w:szCs w:val="16"/>
        </w:rPr>
        <w:t xml:space="preserve"> –</w:t>
      </w:r>
      <w:r w:rsidR="006D79AE" w:rsidRPr="0070436F">
        <w:rPr>
          <w:b/>
          <w:sz w:val="16"/>
          <w:szCs w:val="16"/>
        </w:rPr>
        <w:t xml:space="preserve"> </w:t>
      </w:r>
      <w:r w:rsidR="005246F1" w:rsidRPr="0070436F">
        <w:rPr>
          <w:b/>
          <w:sz w:val="16"/>
          <w:szCs w:val="16"/>
        </w:rPr>
        <w:t>20021</w:t>
      </w:r>
      <w:r w:rsidR="004035CF" w:rsidRPr="0070436F">
        <w:rPr>
          <w:b/>
          <w:sz w:val="16"/>
          <w:szCs w:val="16"/>
        </w:rPr>
        <w:t xml:space="preserve"> /01.09</w:t>
      </w:r>
      <w:r w:rsidR="00685437" w:rsidRPr="0070436F">
        <w:rPr>
          <w:b/>
          <w:sz w:val="16"/>
          <w:szCs w:val="16"/>
        </w:rPr>
        <w:t>.2020</w:t>
      </w:r>
    </w:p>
    <w:p w:rsidR="00445589" w:rsidRPr="00C421CF" w:rsidRDefault="00531B35" w:rsidP="00C421CF">
      <w:pPr>
        <w:rPr>
          <w:b/>
        </w:rPr>
      </w:pPr>
      <w:r>
        <w:rPr>
          <w:b/>
        </w:rPr>
        <w:t xml:space="preserve">                                      </w:t>
      </w:r>
    </w:p>
    <w:p w:rsidR="00445589" w:rsidRDefault="00445589" w:rsidP="00F06F27">
      <w:pPr>
        <w:jc w:val="center"/>
        <w:rPr>
          <w:b/>
          <w:sz w:val="28"/>
          <w:szCs w:val="28"/>
        </w:rPr>
      </w:pPr>
    </w:p>
    <w:p w:rsidR="006521DD" w:rsidRPr="00481730" w:rsidRDefault="006521DD" w:rsidP="00F06F27">
      <w:pPr>
        <w:jc w:val="center"/>
        <w:rPr>
          <w:b/>
        </w:rPr>
      </w:pPr>
      <w:r w:rsidRPr="00481730">
        <w:rPr>
          <w:b/>
        </w:rPr>
        <w:t>RAPORT DE SPECIALITATE</w:t>
      </w:r>
    </w:p>
    <w:p w:rsidR="006521DD" w:rsidRPr="008B5521" w:rsidRDefault="006521DD" w:rsidP="00F06F27">
      <w:pPr>
        <w:jc w:val="center"/>
        <w:rPr>
          <w:b/>
          <w:sz w:val="28"/>
          <w:szCs w:val="28"/>
        </w:rPr>
      </w:pPr>
    </w:p>
    <w:p w:rsidR="006521DD" w:rsidRPr="0070436F" w:rsidRDefault="006521DD" w:rsidP="00F06F27">
      <w:pPr>
        <w:ind w:left="-540" w:firstLine="720"/>
        <w:jc w:val="center"/>
        <w:rPr>
          <w:b/>
        </w:rPr>
      </w:pPr>
      <w:r w:rsidRPr="0070436F">
        <w:rPr>
          <w:b/>
        </w:rPr>
        <w:t xml:space="preserve">Privind </w:t>
      </w:r>
      <w:r w:rsidR="00013D1B" w:rsidRPr="0070436F">
        <w:rPr>
          <w:b/>
        </w:rPr>
        <w:t>aprobarea rectificării</w:t>
      </w:r>
      <w:r w:rsidRPr="0070436F">
        <w:rPr>
          <w:b/>
        </w:rPr>
        <w:t xml:space="preserve"> </w:t>
      </w:r>
      <w:r w:rsidR="008F08A4" w:rsidRPr="0070436F">
        <w:rPr>
          <w:b/>
        </w:rPr>
        <w:t>B</w:t>
      </w:r>
      <w:r w:rsidRPr="0070436F">
        <w:rPr>
          <w:b/>
        </w:rPr>
        <w:t xml:space="preserve">ugetului </w:t>
      </w:r>
      <w:r w:rsidR="008F08A4" w:rsidRPr="0070436F">
        <w:rPr>
          <w:b/>
        </w:rPr>
        <w:t>L</w:t>
      </w:r>
      <w:r w:rsidRPr="0070436F">
        <w:rPr>
          <w:b/>
        </w:rPr>
        <w:t>ocal</w:t>
      </w:r>
    </w:p>
    <w:p w:rsidR="006521DD" w:rsidRPr="0070436F" w:rsidRDefault="00DD1954" w:rsidP="00F06F27">
      <w:pPr>
        <w:ind w:left="-540" w:firstLine="720"/>
        <w:jc w:val="center"/>
        <w:rPr>
          <w:b/>
        </w:rPr>
      </w:pPr>
      <w:r w:rsidRPr="0070436F">
        <w:rPr>
          <w:b/>
        </w:rPr>
        <w:t>al M</w:t>
      </w:r>
      <w:r w:rsidR="006521DD" w:rsidRPr="0070436F">
        <w:rPr>
          <w:b/>
        </w:rPr>
        <w:t>unicipiului Timişoara  pe anul 20</w:t>
      </w:r>
      <w:r w:rsidR="006D79AE" w:rsidRPr="0070436F">
        <w:rPr>
          <w:b/>
        </w:rPr>
        <w:t>20</w:t>
      </w:r>
    </w:p>
    <w:p w:rsidR="00445589" w:rsidRPr="008B5521" w:rsidRDefault="00445589" w:rsidP="008304D4"/>
    <w:p w:rsidR="00170B51" w:rsidRDefault="006521DD" w:rsidP="008304D4">
      <w:r w:rsidRPr="008B5521">
        <w:t>Având în vedere:</w:t>
      </w:r>
    </w:p>
    <w:p w:rsidR="00CA6281" w:rsidRPr="008B5521" w:rsidRDefault="00CA6281" w:rsidP="008304D4"/>
    <w:p w:rsidR="00947F74" w:rsidRDefault="0041559E" w:rsidP="00947F74">
      <w:pPr>
        <w:pStyle w:val="ListParagraph"/>
        <w:numPr>
          <w:ilvl w:val="0"/>
          <w:numId w:val="6"/>
        </w:numPr>
        <w:jc w:val="both"/>
      </w:pPr>
      <w:r>
        <w:t>Referatul de aprobare a proiectului de hotărâre</w:t>
      </w:r>
      <w:r w:rsidR="00940054" w:rsidRPr="008B5521">
        <w:t xml:space="preserve"> nr.</w:t>
      </w:r>
      <w:r w:rsidR="006E0708">
        <w:t xml:space="preserve"> </w:t>
      </w:r>
      <w:r w:rsidR="00610CB6" w:rsidRPr="008B5521">
        <w:t>SC20</w:t>
      </w:r>
      <w:r w:rsidR="006D79AE">
        <w:t>20</w:t>
      </w:r>
      <w:r w:rsidR="00610CB6" w:rsidRPr="008B5521">
        <w:t xml:space="preserve"> </w:t>
      </w:r>
      <w:r w:rsidR="00713EB8" w:rsidRPr="008B5521">
        <w:t>–</w:t>
      </w:r>
      <w:r w:rsidR="005246F1">
        <w:t xml:space="preserve">  20021</w:t>
      </w:r>
      <w:r w:rsidR="00DC2E61">
        <w:t>/</w:t>
      </w:r>
      <w:r w:rsidR="004035CF">
        <w:t>01.09</w:t>
      </w:r>
      <w:r w:rsidR="00685437">
        <w:t>.2020</w:t>
      </w:r>
      <w:r w:rsidR="00DC2E61">
        <w:t xml:space="preserve">        </w:t>
      </w:r>
      <w:r w:rsidR="006D79AE">
        <w:t xml:space="preserve"> </w:t>
      </w:r>
      <w:r w:rsidR="002F1848" w:rsidRPr="008B5521">
        <w:t xml:space="preserve"> </w:t>
      </w:r>
      <w:r w:rsidR="00940054" w:rsidRPr="00990B3D">
        <w:t>a</w:t>
      </w:r>
      <w:r w:rsidR="006D79AE" w:rsidRPr="00990B3D">
        <w:t>l</w:t>
      </w:r>
      <w:r w:rsidR="006521DD" w:rsidRPr="00990B3D">
        <w:t xml:space="preserve"> Pr</w:t>
      </w:r>
      <w:r w:rsidR="00194471" w:rsidRPr="00990B3D">
        <w:t>imarului Municipiului Timișoara;</w:t>
      </w:r>
      <w:r w:rsidR="006521DD" w:rsidRPr="00990B3D">
        <w:t xml:space="preserve"> </w:t>
      </w:r>
    </w:p>
    <w:p w:rsidR="00805455" w:rsidRDefault="00805455" w:rsidP="00947F74">
      <w:pPr>
        <w:pStyle w:val="ListParagraph"/>
        <w:numPr>
          <w:ilvl w:val="0"/>
          <w:numId w:val="6"/>
        </w:numPr>
        <w:jc w:val="both"/>
      </w:pPr>
      <w:r>
        <w:t>Adresa Directiei Generale Regionale a Finantelor publice Timisoara cu nr. 2058/27.08.2020, prin care se comunica decizia Directorului General al D.G.R.F.P Tim</w:t>
      </w:r>
      <w:r w:rsidR="00990F2C">
        <w:t>isoara cu nr. 3126/25.08.2020, de</w:t>
      </w:r>
      <w:r>
        <w:t xml:space="preserve"> repartizare</w:t>
      </w:r>
      <w:r w:rsidR="00990F2C">
        <w:t xml:space="preserve"> </w:t>
      </w:r>
      <w:r>
        <w:t>a sumelor defalcate din taxa pe valoare adaugata pentru finantarea cheltuielilor descentralizate la nivelul comunelor, oraselor, municipiilor (11.02.02);</w:t>
      </w:r>
    </w:p>
    <w:p w:rsidR="00EF4EF3" w:rsidRDefault="002769B0" w:rsidP="00EF4EF3">
      <w:pPr>
        <w:pStyle w:val="ListParagraph"/>
        <w:numPr>
          <w:ilvl w:val="0"/>
          <w:numId w:val="6"/>
        </w:numPr>
        <w:jc w:val="both"/>
      </w:pPr>
      <w:r>
        <w:t>Referatul Directiei de Asistenta Sociala Timisoara cu nr. 14851/28.08.2020</w:t>
      </w:r>
      <w:r w:rsidR="00401BFC">
        <w:t>, privind necesitatea si oportunitatea cuprinderii in anexa „</w:t>
      </w:r>
      <w:r w:rsidR="00401BFC">
        <w:rPr>
          <w:color w:val="000000"/>
        </w:rPr>
        <w:t>Proiecte cu  Finantare din Fonduri Externe Nerambursabile” a sumelor necesare pentru implemen</w:t>
      </w:r>
      <w:r w:rsidR="00633481">
        <w:rPr>
          <w:color w:val="000000"/>
        </w:rPr>
        <w:t>tarea proiectului „Sprijin pentru persoane vulnerabile in contextul epidemiei COVID - 19”</w:t>
      </w:r>
      <w:r w:rsidR="00D85A82">
        <w:rPr>
          <w:color w:val="000000"/>
        </w:rPr>
        <w:t>, ;a cap. 68.02A.15.01 „Ajutor social”, titlul X – proiecte cu finantare din fonduri externe nerambursabile aferente cadrului financiar 2014 - 2020</w:t>
      </w:r>
      <w:r w:rsidR="009E18F1">
        <w:rPr>
          <w:color w:val="000000"/>
        </w:rPr>
        <w:t>;</w:t>
      </w:r>
      <w:r w:rsidR="008559E1">
        <w:rPr>
          <w:color w:val="000000"/>
        </w:rPr>
        <w:t xml:space="preserve"> </w:t>
      </w:r>
    </w:p>
    <w:p w:rsidR="00EF4EF3" w:rsidRDefault="00EF4EF3" w:rsidP="00EF4EF3">
      <w:pPr>
        <w:pStyle w:val="ListParagraph"/>
        <w:numPr>
          <w:ilvl w:val="0"/>
          <w:numId w:val="6"/>
        </w:numPr>
        <w:jc w:val="both"/>
      </w:pPr>
      <w:r>
        <w:t xml:space="preserve">Referatul cu nr. IF 2020 – 035768/31.08.2020 al Directiei Fiscale </w:t>
      </w:r>
      <w:r w:rsidR="00C1740A">
        <w:t>privind asigurarea</w:t>
      </w:r>
      <w:r>
        <w:t xml:space="preserve"> finantarii de la bugetul local pentru obiectivul de investitii „Constructii pentru Institutii Publice  - Construire Cladire in Regim de In</w:t>
      </w:r>
      <w:r w:rsidR="00A17C04">
        <w:t>altime p+1E”, amplasare firma pe</w:t>
      </w:r>
      <w:r>
        <w:t xml:space="preserve"> fatada conform PUZ aprobat prin HCL 293/2015”</w:t>
      </w:r>
      <w:r w:rsidR="00D03D74">
        <w:t>, la cap. 51.02A.01.03 „Autoritati executive”, titlul XIII – active nefinanciare;</w:t>
      </w:r>
    </w:p>
    <w:p w:rsidR="00051A6B" w:rsidRDefault="00051A6B" w:rsidP="00EF4EF3">
      <w:pPr>
        <w:pStyle w:val="ListParagraph"/>
        <w:numPr>
          <w:ilvl w:val="0"/>
          <w:numId w:val="6"/>
        </w:numPr>
        <w:jc w:val="both"/>
      </w:pPr>
      <w:r>
        <w:t>Referatul cu nr. SC 2020 – 20050/01.09.2020 al Serviciului Public de Asistenta Medicala Scolara, de suplimentare a sumei prevazute la cap. 66.02A.08 „Servicii de sanatate publica”, titlul I – cheltuieli de personal;</w:t>
      </w:r>
    </w:p>
    <w:p w:rsidR="005246F1" w:rsidRDefault="00E32CF9" w:rsidP="005246F1">
      <w:pPr>
        <w:pStyle w:val="ListParagraph"/>
        <w:numPr>
          <w:ilvl w:val="0"/>
          <w:numId w:val="6"/>
        </w:numPr>
        <w:jc w:val="both"/>
      </w:pPr>
      <w:r>
        <w:t>Referatul cu nr</w:t>
      </w:r>
      <w:r w:rsidR="00814B85">
        <w:t xml:space="preserve">. </w:t>
      </w:r>
      <w:r w:rsidR="006913F3">
        <w:t xml:space="preserve">BFS </w:t>
      </w:r>
      <w:r w:rsidR="00814B85">
        <w:t>1587</w:t>
      </w:r>
      <w:r>
        <w:t xml:space="preserve">/01.09.2020 al Biroului Finantare Scoli de suplimentare a sumei prevazute la cap. 65.02A „Invatamant”, </w:t>
      </w:r>
      <w:r w:rsidR="0091327E">
        <w:t xml:space="preserve">titlul II – bunuri si servicii, respectiv </w:t>
      </w:r>
      <w:r>
        <w:t>ti</w:t>
      </w:r>
      <w:r w:rsidR="0091327E">
        <w:t>tlul XIII – active nefinanciare;</w:t>
      </w:r>
    </w:p>
    <w:p w:rsidR="001D3A55" w:rsidRPr="00445589" w:rsidRDefault="00231079" w:rsidP="001D3A55">
      <w:pPr>
        <w:pStyle w:val="ListParagraph"/>
        <w:numPr>
          <w:ilvl w:val="0"/>
          <w:numId w:val="6"/>
        </w:numPr>
        <w:jc w:val="both"/>
        <w:rPr>
          <w:bCs/>
        </w:rPr>
      </w:pPr>
      <w:r>
        <w:t xml:space="preserve">Legea bugetului de stat pe anul 2020 cu nr.5/2020, </w:t>
      </w:r>
      <w:r w:rsidRPr="00231079">
        <w:t xml:space="preserve">în conformitate cu Legea nr. 273/2006 privind finanţele publice locale art. 1, art. 4 alin.1, art.5, art.19, alin.1, art. 20 alin.1 și art.82; </w:t>
      </w:r>
      <w:r w:rsidR="006A70C8">
        <w:t xml:space="preserve">OUG 29/2020 </w:t>
      </w:r>
      <w:r w:rsidR="006A70C8" w:rsidRPr="006A70C8">
        <w:t>privind unele măsuri economice şi fiscal-bugetare</w:t>
      </w:r>
      <w:r w:rsidR="006A70C8">
        <w:t xml:space="preserve"> art.IX alin.2,</w:t>
      </w:r>
      <w:r w:rsidR="006A70C8" w:rsidRPr="006A70C8">
        <w:t xml:space="preserve"> </w:t>
      </w:r>
      <w:r w:rsidRPr="00231079">
        <w:t>precum şi OUG 47/01.09.2012 privind modificarea şi completarea unor acte normative şi reglementarea unor măsuri fiscal - bugetare şi Ordonanța de urgență nr.57/2019 privind Codul administrativ art.129 alin.1, alin.2 lit.b, alin.4 lit.a, art.139 alin.3 lit.a, art.155 alin.1 lit.c, alin.4 lit.b, art.196 alin.1 lit.a</w:t>
      </w:r>
      <w:r>
        <w:t>,  Serviciul Buget propune rectificarea bugetului local</w:t>
      </w:r>
      <w:r w:rsidR="006A2CDB">
        <w:t xml:space="preserve"> </w:t>
      </w:r>
      <w:r>
        <w:t xml:space="preserve">al Municipiului Timișoara pe anul 2020, </w:t>
      </w:r>
      <w:r w:rsidR="001D3A55" w:rsidRPr="00460BE3">
        <w:t>conform anexelor:</w:t>
      </w:r>
    </w:p>
    <w:p w:rsidR="00445589" w:rsidRPr="0063112F" w:rsidRDefault="00445589" w:rsidP="00445589">
      <w:pPr>
        <w:pStyle w:val="ListParagraph"/>
        <w:jc w:val="both"/>
        <w:rPr>
          <w:bCs/>
        </w:rPr>
      </w:pPr>
    </w:p>
    <w:p w:rsidR="001D3A55" w:rsidRPr="00460BE3" w:rsidRDefault="001D3A55" w:rsidP="001D3A55">
      <w:pPr>
        <w:numPr>
          <w:ilvl w:val="0"/>
          <w:numId w:val="4"/>
        </w:numPr>
        <w:ind w:left="0" w:hanging="357"/>
        <w:jc w:val="both"/>
      </w:pPr>
      <w:r w:rsidRPr="00460BE3">
        <w:t xml:space="preserve">Anexa nr.1 – BUGET 2020 Sursa de finantare 2A - Integral de la buget; </w:t>
      </w:r>
    </w:p>
    <w:p w:rsidR="001D3A55" w:rsidRDefault="00F64D5A" w:rsidP="001D3A55">
      <w:pPr>
        <w:numPr>
          <w:ilvl w:val="0"/>
          <w:numId w:val="4"/>
        </w:numPr>
        <w:ind w:left="0" w:hanging="357"/>
        <w:jc w:val="both"/>
      </w:pPr>
      <w:r>
        <w:t>Anexa nr.2</w:t>
      </w:r>
      <w:r w:rsidR="001D3A55" w:rsidRPr="00460BE3">
        <w:t xml:space="preserve"> – Progra</w:t>
      </w:r>
      <w:r w:rsidR="00775CDD">
        <w:t>m Dezvoltare 2020 – Investitii;</w:t>
      </w:r>
    </w:p>
    <w:p w:rsidR="00775CDD" w:rsidRDefault="00775CDD" w:rsidP="001D3A55">
      <w:pPr>
        <w:numPr>
          <w:ilvl w:val="0"/>
          <w:numId w:val="4"/>
        </w:numPr>
        <w:ind w:left="0" w:hanging="357"/>
        <w:jc w:val="both"/>
      </w:pPr>
      <w:r>
        <w:t>A</w:t>
      </w:r>
      <w:r w:rsidR="00F64D5A">
        <w:t>nexa nr.3</w:t>
      </w:r>
      <w:r w:rsidR="00056A30">
        <w:t xml:space="preserve"> </w:t>
      </w:r>
      <w:r>
        <w:t xml:space="preserve">- </w:t>
      </w:r>
      <w:r>
        <w:rPr>
          <w:color w:val="000000"/>
        </w:rPr>
        <w:t>Proiecte cu  Finantare din Fonduri Externe Nerambursabile.</w:t>
      </w:r>
    </w:p>
    <w:p w:rsidR="00516A56" w:rsidRPr="00051D3D" w:rsidRDefault="00516A56" w:rsidP="005A343B">
      <w:pPr>
        <w:spacing w:line="360" w:lineRule="auto"/>
        <w:ind w:left="1497"/>
        <w:jc w:val="both"/>
      </w:pPr>
    </w:p>
    <w:p w:rsidR="00531B35" w:rsidRPr="0070436F" w:rsidRDefault="00872603" w:rsidP="00531B35">
      <w:pPr>
        <w:tabs>
          <w:tab w:val="num" w:pos="360"/>
        </w:tabs>
        <w:rPr>
          <w:b/>
          <w:sz w:val="20"/>
          <w:szCs w:val="20"/>
        </w:rPr>
      </w:pPr>
      <w:r w:rsidRPr="0070436F">
        <w:rPr>
          <w:b/>
          <w:sz w:val="20"/>
          <w:szCs w:val="20"/>
        </w:rPr>
        <w:t>DIRECTOR ECONOMIC,</w:t>
      </w:r>
      <w:r w:rsidRPr="0070436F">
        <w:rPr>
          <w:b/>
          <w:sz w:val="20"/>
          <w:szCs w:val="20"/>
        </w:rPr>
        <w:tab/>
      </w:r>
      <w:r w:rsidRPr="0070436F">
        <w:rPr>
          <w:b/>
          <w:sz w:val="20"/>
          <w:szCs w:val="20"/>
        </w:rPr>
        <w:tab/>
      </w:r>
      <w:r w:rsidRPr="0070436F">
        <w:rPr>
          <w:b/>
          <w:sz w:val="20"/>
          <w:szCs w:val="20"/>
        </w:rPr>
        <w:tab/>
      </w:r>
      <w:r w:rsidRPr="0070436F">
        <w:rPr>
          <w:b/>
          <w:sz w:val="20"/>
          <w:szCs w:val="20"/>
        </w:rPr>
        <w:tab/>
      </w:r>
      <w:r w:rsidRPr="0070436F">
        <w:rPr>
          <w:b/>
          <w:sz w:val="20"/>
          <w:szCs w:val="20"/>
        </w:rPr>
        <w:tab/>
      </w:r>
      <w:r w:rsidR="00051D3D" w:rsidRPr="0070436F">
        <w:rPr>
          <w:b/>
          <w:sz w:val="20"/>
          <w:szCs w:val="20"/>
        </w:rPr>
        <w:t xml:space="preserve">PT. </w:t>
      </w:r>
      <w:r w:rsidRPr="0070436F">
        <w:rPr>
          <w:b/>
          <w:sz w:val="20"/>
          <w:szCs w:val="20"/>
        </w:rPr>
        <w:t>SEF SERVICIU BUGET,</w:t>
      </w:r>
    </w:p>
    <w:p w:rsidR="00872603" w:rsidRPr="0070436F" w:rsidRDefault="00522A72" w:rsidP="00531B35">
      <w:pPr>
        <w:tabs>
          <w:tab w:val="num" w:pos="360"/>
        </w:tabs>
        <w:rPr>
          <w:b/>
          <w:sz w:val="20"/>
          <w:szCs w:val="20"/>
        </w:rPr>
      </w:pPr>
      <w:r w:rsidRPr="0070436F">
        <w:rPr>
          <w:b/>
          <w:sz w:val="20"/>
          <w:szCs w:val="20"/>
        </w:rPr>
        <w:t xml:space="preserve">   STELIANA STANCIU</w:t>
      </w:r>
      <w:r w:rsidRPr="0070436F">
        <w:rPr>
          <w:b/>
          <w:sz w:val="20"/>
          <w:szCs w:val="20"/>
        </w:rPr>
        <w:tab/>
      </w:r>
      <w:r w:rsidRPr="0070436F">
        <w:rPr>
          <w:b/>
          <w:sz w:val="20"/>
          <w:szCs w:val="20"/>
        </w:rPr>
        <w:tab/>
      </w:r>
      <w:r w:rsidRPr="0070436F">
        <w:rPr>
          <w:b/>
          <w:sz w:val="20"/>
          <w:szCs w:val="20"/>
        </w:rPr>
        <w:tab/>
      </w:r>
      <w:r w:rsidRPr="0070436F">
        <w:rPr>
          <w:b/>
          <w:sz w:val="20"/>
          <w:szCs w:val="20"/>
        </w:rPr>
        <w:tab/>
      </w:r>
      <w:r w:rsidRPr="0070436F">
        <w:rPr>
          <w:b/>
          <w:sz w:val="20"/>
          <w:szCs w:val="20"/>
        </w:rPr>
        <w:tab/>
      </w:r>
      <w:r w:rsidR="00F62214" w:rsidRPr="0070436F">
        <w:rPr>
          <w:b/>
          <w:sz w:val="20"/>
          <w:szCs w:val="20"/>
        </w:rPr>
        <w:t xml:space="preserve">      </w:t>
      </w:r>
      <w:r w:rsidR="00051D3D" w:rsidRPr="0070436F">
        <w:rPr>
          <w:b/>
          <w:sz w:val="20"/>
          <w:szCs w:val="20"/>
        </w:rPr>
        <w:t xml:space="preserve">    </w:t>
      </w:r>
    </w:p>
    <w:p w:rsidR="003054AA" w:rsidRPr="0070436F" w:rsidRDefault="003054AA" w:rsidP="008304D4">
      <w:pPr>
        <w:tabs>
          <w:tab w:val="num" w:pos="360"/>
        </w:tabs>
        <w:rPr>
          <w:b/>
          <w:sz w:val="20"/>
          <w:szCs w:val="20"/>
        </w:rPr>
      </w:pPr>
    </w:p>
    <w:p w:rsidR="00516A56" w:rsidRPr="0070436F" w:rsidRDefault="00516A56" w:rsidP="008304D4">
      <w:pPr>
        <w:tabs>
          <w:tab w:val="num" w:pos="360"/>
        </w:tabs>
        <w:rPr>
          <w:b/>
          <w:sz w:val="20"/>
          <w:szCs w:val="20"/>
        </w:rPr>
      </w:pPr>
    </w:p>
    <w:p w:rsidR="00516A56" w:rsidRPr="0070436F" w:rsidRDefault="00516A56" w:rsidP="008304D4">
      <w:pPr>
        <w:tabs>
          <w:tab w:val="num" w:pos="360"/>
        </w:tabs>
        <w:rPr>
          <w:b/>
          <w:sz w:val="20"/>
          <w:szCs w:val="20"/>
        </w:rPr>
      </w:pPr>
    </w:p>
    <w:p w:rsidR="00516A56" w:rsidRPr="0070436F" w:rsidRDefault="00516A56" w:rsidP="008304D4">
      <w:pPr>
        <w:tabs>
          <w:tab w:val="num" w:pos="360"/>
        </w:tabs>
        <w:rPr>
          <w:b/>
          <w:sz w:val="20"/>
          <w:szCs w:val="20"/>
        </w:rPr>
      </w:pPr>
    </w:p>
    <w:p w:rsidR="00AB17CB" w:rsidRPr="00EE658E" w:rsidRDefault="00531B35" w:rsidP="00445589">
      <w:pPr>
        <w:tabs>
          <w:tab w:val="num" w:pos="360"/>
        </w:tabs>
        <w:jc w:val="right"/>
        <w:rPr>
          <w:b/>
        </w:rPr>
      </w:pPr>
      <w:r w:rsidRPr="0070436F">
        <w:rPr>
          <w:b/>
          <w:sz w:val="20"/>
          <w:szCs w:val="20"/>
        </w:rPr>
        <w:t>Cod FP 53 – 01, Ver</w:t>
      </w:r>
      <w:r w:rsidRPr="00051D3D">
        <w:rPr>
          <w:b/>
        </w:rPr>
        <w:t>.</w:t>
      </w:r>
    </w:p>
    <w:sectPr w:rsidR="00AB17CB" w:rsidRPr="00EE658E" w:rsidSect="0070436F">
      <w:pgSz w:w="11906" w:h="16838"/>
      <w:pgMar w:top="284" w:right="1133" w:bottom="56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3D4" w:rsidRDefault="001573D4" w:rsidP="005F220D">
      <w:r>
        <w:separator/>
      </w:r>
    </w:p>
  </w:endnote>
  <w:endnote w:type="continuationSeparator" w:id="0">
    <w:p w:rsidR="001573D4" w:rsidRDefault="001573D4" w:rsidP="005F2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3D4" w:rsidRDefault="001573D4" w:rsidP="005F220D">
      <w:r>
        <w:separator/>
      </w:r>
    </w:p>
  </w:footnote>
  <w:footnote w:type="continuationSeparator" w:id="0">
    <w:p w:rsidR="001573D4" w:rsidRDefault="001573D4" w:rsidP="005F2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4632"/>
    <w:multiLevelType w:val="hybridMultilevel"/>
    <w:tmpl w:val="2370FA7E"/>
    <w:lvl w:ilvl="0" w:tplc="5B543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705A3"/>
    <w:multiLevelType w:val="hybridMultilevel"/>
    <w:tmpl w:val="C114AF5E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2005FB"/>
    <w:multiLevelType w:val="hybridMultilevel"/>
    <w:tmpl w:val="8C702AD8"/>
    <w:lvl w:ilvl="0" w:tplc="4CBEA0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5363A6"/>
    <w:multiLevelType w:val="hybridMultilevel"/>
    <w:tmpl w:val="6AD02EE2"/>
    <w:lvl w:ilvl="0" w:tplc="041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78924DD9"/>
    <w:multiLevelType w:val="hybridMultilevel"/>
    <w:tmpl w:val="8D4AE4EA"/>
    <w:lvl w:ilvl="0" w:tplc="4CBEA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35"/>
    <w:rsid w:val="00000978"/>
    <w:rsid w:val="00001D0B"/>
    <w:rsid w:val="0000241B"/>
    <w:rsid w:val="000030C2"/>
    <w:rsid w:val="000036FF"/>
    <w:rsid w:val="00004A51"/>
    <w:rsid w:val="0001126F"/>
    <w:rsid w:val="00013D1B"/>
    <w:rsid w:val="000158E5"/>
    <w:rsid w:val="0001738A"/>
    <w:rsid w:val="00020B27"/>
    <w:rsid w:val="0002398C"/>
    <w:rsid w:val="00025451"/>
    <w:rsid w:val="0002655B"/>
    <w:rsid w:val="000301AE"/>
    <w:rsid w:val="0004142D"/>
    <w:rsid w:val="00042870"/>
    <w:rsid w:val="000446AC"/>
    <w:rsid w:val="000473ED"/>
    <w:rsid w:val="00051A6B"/>
    <w:rsid w:val="00051D3D"/>
    <w:rsid w:val="00052A62"/>
    <w:rsid w:val="00052B01"/>
    <w:rsid w:val="00054363"/>
    <w:rsid w:val="00056A30"/>
    <w:rsid w:val="0005719A"/>
    <w:rsid w:val="0006091D"/>
    <w:rsid w:val="0006708D"/>
    <w:rsid w:val="00067EE3"/>
    <w:rsid w:val="0007696C"/>
    <w:rsid w:val="00080FE8"/>
    <w:rsid w:val="00082532"/>
    <w:rsid w:val="000828AB"/>
    <w:rsid w:val="000830AC"/>
    <w:rsid w:val="00090FA1"/>
    <w:rsid w:val="00091561"/>
    <w:rsid w:val="00093232"/>
    <w:rsid w:val="00094B02"/>
    <w:rsid w:val="000A0713"/>
    <w:rsid w:val="000A35C6"/>
    <w:rsid w:val="000A6D6F"/>
    <w:rsid w:val="000B130F"/>
    <w:rsid w:val="000B42E0"/>
    <w:rsid w:val="000B4698"/>
    <w:rsid w:val="000B46AD"/>
    <w:rsid w:val="000B5034"/>
    <w:rsid w:val="000B50C9"/>
    <w:rsid w:val="000B527F"/>
    <w:rsid w:val="000B5A86"/>
    <w:rsid w:val="000C0AB6"/>
    <w:rsid w:val="000C127A"/>
    <w:rsid w:val="000C18DA"/>
    <w:rsid w:val="000C3BD3"/>
    <w:rsid w:val="000D058D"/>
    <w:rsid w:val="000D0D03"/>
    <w:rsid w:val="000D1465"/>
    <w:rsid w:val="000D2288"/>
    <w:rsid w:val="000D486C"/>
    <w:rsid w:val="000D740E"/>
    <w:rsid w:val="000E2384"/>
    <w:rsid w:val="000F258E"/>
    <w:rsid w:val="000F317E"/>
    <w:rsid w:val="000F34F1"/>
    <w:rsid w:val="000F4C09"/>
    <w:rsid w:val="000F57D2"/>
    <w:rsid w:val="000F6B6D"/>
    <w:rsid w:val="00103454"/>
    <w:rsid w:val="001079CD"/>
    <w:rsid w:val="0011326B"/>
    <w:rsid w:val="00115945"/>
    <w:rsid w:val="0011699A"/>
    <w:rsid w:val="00120F9A"/>
    <w:rsid w:val="001228BE"/>
    <w:rsid w:val="00122D9E"/>
    <w:rsid w:val="001245F3"/>
    <w:rsid w:val="001327A2"/>
    <w:rsid w:val="00134A13"/>
    <w:rsid w:val="00136481"/>
    <w:rsid w:val="001364AD"/>
    <w:rsid w:val="00137427"/>
    <w:rsid w:val="00141FE4"/>
    <w:rsid w:val="00143BE8"/>
    <w:rsid w:val="00145181"/>
    <w:rsid w:val="00145F75"/>
    <w:rsid w:val="00146AB0"/>
    <w:rsid w:val="001573D4"/>
    <w:rsid w:val="00160FE7"/>
    <w:rsid w:val="001630B3"/>
    <w:rsid w:val="001668D4"/>
    <w:rsid w:val="001702CE"/>
    <w:rsid w:val="00170B51"/>
    <w:rsid w:val="0017492A"/>
    <w:rsid w:val="001754F9"/>
    <w:rsid w:val="00175AB5"/>
    <w:rsid w:val="001760BA"/>
    <w:rsid w:val="00177A6F"/>
    <w:rsid w:val="0018032D"/>
    <w:rsid w:val="00187C39"/>
    <w:rsid w:val="0019005E"/>
    <w:rsid w:val="00190786"/>
    <w:rsid w:val="0019228F"/>
    <w:rsid w:val="00194471"/>
    <w:rsid w:val="00195860"/>
    <w:rsid w:val="00197513"/>
    <w:rsid w:val="001A25B1"/>
    <w:rsid w:val="001A413E"/>
    <w:rsid w:val="001B46E7"/>
    <w:rsid w:val="001B4DE0"/>
    <w:rsid w:val="001B78CD"/>
    <w:rsid w:val="001C180C"/>
    <w:rsid w:val="001C20B4"/>
    <w:rsid w:val="001C3763"/>
    <w:rsid w:val="001C4B1A"/>
    <w:rsid w:val="001C6AA1"/>
    <w:rsid w:val="001C74D8"/>
    <w:rsid w:val="001D05A6"/>
    <w:rsid w:val="001D0B69"/>
    <w:rsid w:val="001D3A55"/>
    <w:rsid w:val="001D509F"/>
    <w:rsid w:val="001D5DA3"/>
    <w:rsid w:val="001D66E1"/>
    <w:rsid w:val="001D730F"/>
    <w:rsid w:val="001D73B0"/>
    <w:rsid w:val="001D7AD1"/>
    <w:rsid w:val="001E010E"/>
    <w:rsid w:val="001F1E6D"/>
    <w:rsid w:val="001F32D4"/>
    <w:rsid w:val="001F7DD9"/>
    <w:rsid w:val="00202758"/>
    <w:rsid w:val="00203100"/>
    <w:rsid w:val="00203198"/>
    <w:rsid w:val="00204315"/>
    <w:rsid w:val="002076FC"/>
    <w:rsid w:val="0021005A"/>
    <w:rsid w:val="0021516D"/>
    <w:rsid w:val="00216A9F"/>
    <w:rsid w:val="00222A06"/>
    <w:rsid w:val="00222F16"/>
    <w:rsid w:val="00224C20"/>
    <w:rsid w:val="00226387"/>
    <w:rsid w:val="0022639E"/>
    <w:rsid w:val="00226C3D"/>
    <w:rsid w:val="00231079"/>
    <w:rsid w:val="00231E60"/>
    <w:rsid w:val="002334BE"/>
    <w:rsid w:val="00235970"/>
    <w:rsid w:val="00236573"/>
    <w:rsid w:val="00240A57"/>
    <w:rsid w:val="00244CCD"/>
    <w:rsid w:val="00245239"/>
    <w:rsid w:val="0024782B"/>
    <w:rsid w:val="00250C22"/>
    <w:rsid w:val="002516FC"/>
    <w:rsid w:val="00256D12"/>
    <w:rsid w:val="002659AD"/>
    <w:rsid w:val="00267C74"/>
    <w:rsid w:val="002706D2"/>
    <w:rsid w:val="00271132"/>
    <w:rsid w:val="00271DD5"/>
    <w:rsid w:val="002738D2"/>
    <w:rsid w:val="002748D4"/>
    <w:rsid w:val="002769B0"/>
    <w:rsid w:val="00277071"/>
    <w:rsid w:val="00281DDE"/>
    <w:rsid w:val="002831A3"/>
    <w:rsid w:val="00283725"/>
    <w:rsid w:val="00285483"/>
    <w:rsid w:val="0028650B"/>
    <w:rsid w:val="002919E7"/>
    <w:rsid w:val="00297FF1"/>
    <w:rsid w:val="002A36A8"/>
    <w:rsid w:val="002A4F37"/>
    <w:rsid w:val="002A6476"/>
    <w:rsid w:val="002A6E65"/>
    <w:rsid w:val="002A7661"/>
    <w:rsid w:val="002A7E8B"/>
    <w:rsid w:val="002B06F2"/>
    <w:rsid w:val="002B12F2"/>
    <w:rsid w:val="002B1FFB"/>
    <w:rsid w:val="002B2539"/>
    <w:rsid w:val="002B3980"/>
    <w:rsid w:val="002B54D0"/>
    <w:rsid w:val="002C0887"/>
    <w:rsid w:val="002C1150"/>
    <w:rsid w:val="002C11C9"/>
    <w:rsid w:val="002C29F1"/>
    <w:rsid w:val="002C2B1C"/>
    <w:rsid w:val="002C4358"/>
    <w:rsid w:val="002D00EE"/>
    <w:rsid w:val="002D1AFF"/>
    <w:rsid w:val="002D1FB5"/>
    <w:rsid w:val="002D791B"/>
    <w:rsid w:val="002D7BC9"/>
    <w:rsid w:val="002D7FE9"/>
    <w:rsid w:val="002E20FC"/>
    <w:rsid w:val="002E2480"/>
    <w:rsid w:val="002E24A0"/>
    <w:rsid w:val="002F1848"/>
    <w:rsid w:val="002F2265"/>
    <w:rsid w:val="002F2B75"/>
    <w:rsid w:val="002F2CCD"/>
    <w:rsid w:val="002F30CD"/>
    <w:rsid w:val="00300569"/>
    <w:rsid w:val="0030306F"/>
    <w:rsid w:val="0030443D"/>
    <w:rsid w:val="00304EB2"/>
    <w:rsid w:val="003054AA"/>
    <w:rsid w:val="00307108"/>
    <w:rsid w:val="003102D2"/>
    <w:rsid w:val="00313F74"/>
    <w:rsid w:val="003152A7"/>
    <w:rsid w:val="003232B6"/>
    <w:rsid w:val="00323580"/>
    <w:rsid w:val="0032499E"/>
    <w:rsid w:val="00325628"/>
    <w:rsid w:val="00330873"/>
    <w:rsid w:val="00333E99"/>
    <w:rsid w:val="003361B2"/>
    <w:rsid w:val="00341845"/>
    <w:rsid w:val="003434E7"/>
    <w:rsid w:val="003439B8"/>
    <w:rsid w:val="00345C1D"/>
    <w:rsid w:val="00345DAF"/>
    <w:rsid w:val="00346CD2"/>
    <w:rsid w:val="0035045B"/>
    <w:rsid w:val="00353797"/>
    <w:rsid w:val="00354DBF"/>
    <w:rsid w:val="00357A7D"/>
    <w:rsid w:val="003611AC"/>
    <w:rsid w:val="003623BD"/>
    <w:rsid w:val="003630B3"/>
    <w:rsid w:val="0036461F"/>
    <w:rsid w:val="003657C4"/>
    <w:rsid w:val="00370DA0"/>
    <w:rsid w:val="0037601B"/>
    <w:rsid w:val="00377395"/>
    <w:rsid w:val="0037752F"/>
    <w:rsid w:val="003816EC"/>
    <w:rsid w:val="00385D22"/>
    <w:rsid w:val="00386C77"/>
    <w:rsid w:val="0038730A"/>
    <w:rsid w:val="003900F6"/>
    <w:rsid w:val="00393E40"/>
    <w:rsid w:val="00395485"/>
    <w:rsid w:val="003A2710"/>
    <w:rsid w:val="003A4E1E"/>
    <w:rsid w:val="003A7545"/>
    <w:rsid w:val="003A7DB1"/>
    <w:rsid w:val="003B05EE"/>
    <w:rsid w:val="003B1257"/>
    <w:rsid w:val="003B2D92"/>
    <w:rsid w:val="003B3F67"/>
    <w:rsid w:val="003B4D48"/>
    <w:rsid w:val="003B7CD8"/>
    <w:rsid w:val="003C01D7"/>
    <w:rsid w:val="003C3248"/>
    <w:rsid w:val="003C50EF"/>
    <w:rsid w:val="003C6A1A"/>
    <w:rsid w:val="003D0C22"/>
    <w:rsid w:val="003D0ED9"/>
    <w:rsid w:val="003D3802"/>
    <w:rsid w:val="003D450A"/>
    <w:rsid w:val="003D5DB8"/>
    <w:rsid w:val="003D6B89"/>
    <w:rsid w:val="003E0D05"/>
    <w:rsid w:val="003E1FC0"/>
    <w:rsid w:val="003E415E"/>
    <w:rsid w:val="003E4F0D"/>
    <w:rsid w:val="003E54C3"/>
    <w:rsid w:val="003E609D"/>
    <w:rsid w:val="003E697F"/>
    <w:rsid w:val="00400E0B"/>
    <w:rsid w:val="00401BFC"/>
    <w:rsid w:val="0040340E"/>
    <w:rsid w:val="004035CF"/>
    <w:rsid w:val="00404276"/>
    <w:rsid w:val="004044F0"/>
    <w:rsid w:val="00404E0F"/>
    <w:rsid w:val="00411CBB"/>
    <w:rsid w:val="00411D85"/>
    <w:rsid w:val="004125BE"/>
    <w:rsid w:val="00412B86"/>
    <w:rsid w:val="00414320"/>
    <w:rsid w:val="0041464E"/>
    <w:rsid w:val="00414854"/>
    <w:rsid w:val="00414EE5"/>
    <w:rsid w:val="0041559E"/>
    <w:rsid w:val="0042397E"/>
    <w:rsid w:val="0042428D"/>
    <w:rsid w:val="0042587B"/>
    <w:rsid w:val="004268D5"/>
    <w:rsid w:val="00430CC9"/>
    <w:rsid w:val="0043323A"/>
    <w:rsid w:val="0044135D"/>
    <w:rsid w:val="004425FF"/>
    <w:rsid w:val="004427E6"/>
    <w:rsid w:val="00444462"/>
    <w:rsid w:val="00445404"/>
    <w:rsid w:val="00445589"/>
    <w:rsid w:val="00445BAF"/>
    <w:rsid w:val="004466CF"/>
    <w:rsid w:val="00447050"/>
    <w:rsid w:val="004566F3"/>
    <w:rsid w:val="0046114A"/>
    <w:rsid w:val="00463E44"/>
    <w:rsid w:val="00464A0D"/>
    <w:rsid w:val="00467110"/>
    <w:rsid w:val="0047187F"/>
    <w:rsid w:val="0048144F"/>
    <w:rsid w:val="00481730"/>
    <w:rsid w:val="00482233"/>
    <w:rsid w:val="00484E48"/>
    <w:rsid w:val="00485A36"/>
    <w:rsid w:val="00491037"/>
    <w:rsid w:val="00493035"/>
    <w:rsid w:val="00493058"/>
    <w:rsid w:val="0049555B"/>
    <w:rsid w:val="00497D75"/>
    <w:rsid w:val="004A43E8"/>
    <w:rsid w:val="004A5FE3"/>
    <w:rsid w:val="004A62CF"/>
    <w:rsid w:val="004A6CFE"/>
    <w:rsid w:val="004B0A5C"/>
    <w:rsid w:val="004B1C15"/>
    <w:rsid w:val="004B3248"/>
    <w:rsid w:val="004B56CD"/>
    <w:rsid w:val="004B68EE"/>
    <w:rsid w:val="004B7322"/>
    <w:rsid w:val="004C117F"/>
    <w:rsid w:val="004C2825"/>
    <w:rsid w:val="004C4241"/>
    <w:rsid w:val="004C4D0E"/>
    <w:rsid w:val="004C6886"/>
    <w:rsid w:val="004D19DB"/>
    <w:rsid w:val="004D27F8"/>
    <w:rsid w:val="004D518A"/>
    <w:rsid w:val="004E451B"/>
    <w:rsid w:val="004F52E8"/>
    <w:rsid w:val="004F55FB"/>
    <w:rsid w:val="004F6B87"/>
    <w:rsid w:val="004F7DEF"/>
    <w:rsid w:val="00500248"/>
    <w:rsid w:val="00503612"/>
    <w:rsid w:val="00512F6A"/>
    <w:rsid w:val="005133D0"/>
    <w:rsid w:val="0051677B"/>
    <w:rsid w:val="00516A56"/>
    <w:rsid w:val="00517818"/>
    <w:rsid w:val="00521337"/>
    <w:rsid w:val="00522A72"/>
    <w:rsid w:val="00523819"/>
    <w:rsid w:val="005246F1"/>
    <w:rsid w:val="00526F3D"/>
    <w:rsid w:val="00530B78"/>
    <w:rsid w:val="00531B35"/>
    <w:rsid w:val="00531C9A"/>
    <w:rsid w:val="00532F94"/>
    <w:rsid w:val="00542070"/>
    <w:rsid w:val="005450E5"/>
    <w:rsid w:val="005469AC"/>
    <w:rsid w:val="005476ED"/>
    <w:rsid w:val="005516E8"/>
    <w:rsid w:val="005528A9"/>
    <w:rsid w:val="0055482E"/>
    <w:rsid w:val="005623BF"/>
    <w:rsid w:val="00562895"/>
    <w:rsid w:val="0056481C"/>
    <w:rsid w:val="0056597F"/>
    <w:rsid w:val="005660FE"/>
    <w:rsid w:val="00571968"/>
    <w:rsid w:val="00574DE6"/>
    <w:rsid w:val="00575154"/>
    <w:rsid w:val="005767ED"/>
    <w:rsid w:val="00577007"/>
    <w:rsid w:val="0058204B"/>
    <w:rsid w:val="0058416F"/>
    <w:rsid w:val="00586A80"/>
    <w:rsid w:val="00587126"/>
    <w:rsid w:val="00587861"/>
    <w:rsid w:val="005925BA"/>
    <w:rsid w:val="005933AD"/>
    <w:rsid w:val="005A0082"/>
    <w:rsid w:val="005A343B"/>
    <w:rsid w:val="005B0538"/>
    <w:rsid w:val="005B0815"/>
    <w:rsid w:val="005B0854"/>
    <w:rsid w:val="005B1701"/>
    <w:rsid w:val="005B5012"/>
    <w:rsid w:val="005B51B4"/>
    <w:rsid w:val="005C2861"/>
    <w:rsid w:val="005C2C14"/>
    <w:rsid w:val="005C6A40"/>
    <w:rsid w:val="005C744D"/>
    <w:rsid w:val="005D080B"/>
    <w:rsid w:val="005D5A0C"/>
    <w:rsid w:val="005D78CC"/>
    <w:rsid w:val="005E0F4D"/>
    <w:rsid w:val="005E2519"/>
    <w:rsid w:val="005E3643"/>
    <w:rsid w:val="005F220D"/>
    <w:rsid w:val="005F5F97"/>
    <w:rsid w:val="005F6D13"/>
    <w:rsid w:val="005F76DB"/>
    <w:rsid w:val="00600D76"/>
    <w:rsid w:val="0060497E"/>
    <w:rsid w:val="00604AD7"/>
    <w:rsid w:val="00606DD5"/>
    <w:rsid w:val="00610159"/>
    <w:rsid w:val="00610CB6"/>
    <w:rsid w:val="00611C2E"/>
    <w:rsid w:val="00611CCE"/>
    <w:rsid w:val="00615B71"/>
    <w:rsid w:val="00617791"/>
    <w:rsid w:val="00622011"/>
    <w:rsid w:val="006245AA"/>
    <w:rsid w:val="006263DB"/>
    <w:rsid w:val="00626F54"/>
    <w:rsid w:val="0062772F"/>
    <w:rsid w:val="0063112F"/>
    <w:rsid w:val="00633481"/>
    <w:rsid w:val="00635AD7"/>
    <w:rsid w:val="00636A72"/>
    <w:rsid w:val="006429B2"/>
    <w:rsid w:val="006436EC"/>
    <w:rsid w:val="006444D5"/>
    <w:rsid w:val="0064508E"/>
    <w:rsid w:val="00645276"/>
    <w:rsid w:val="00646868"/>
    <w:rsid w:val="00647C4E"/>
    <w:rsid w:val="00651B1D"/>
    <w:rsid w:val="006521DD"/>
    <w:rsid w:val="00654850"/>
    <w:rsid w:val="00656ADA"/>
    <w:rsid w:val="00660B19"/>
    <w:rsid w:val="00667EB5"/>
    <w:rsid w:val="00672D47"/>
    <w:rsid w:val="0067352F"/>
    <w:rsid w:val="006736E5"/>
    <w:rsid w:val="00677C60"/>
    <w:rsid w:val="00685437"/>
    <w:rsid w:val="00687930"/>
    <w:rsid w:val="006913F3"/>
    <w:rsid w:val="006945F9"/>
    <w:rsid w:val="00695DA0"/>
    <w:rsid w:val="00697147"/>
    <w:rsid w:val="006A155D"/>
    <w:rsid w:val="006A16BC"/>
    <w:rsid w:val="006A2CDB"/>
    <w:rsid w:val="006A3119"/>
    <w:rsid w:val="006A70C8"/>
    <w:rsid w:val="006B1723"/>
    <w:rsid w:val="006B58CF"/>
    <w:rsid w:val="006B5B82"/>
    <w:rsid w:val="006C1598"/>
    <w:rsid w:val="006C39BF"/>
    <w:rsid w:val="006C3D5F"/>
    <w:rsid w:val="006C7734"/>
    <w:rsid w:val="006C7814"/>
    <w:rsid w:val="006D1414"/>
    <w:rsid w:val="006D3A8B"/>
    <w:rsid w:val="006D4361"/>
    <w:rsid w:val="006D6B89"/>
    <w:rsid w:val="006D70DA"/>
    <w:rsid w:val="006D79AE"/>
    <w:rsid w:val="006E04F0"/>
    <w:rsid w:val="006E0708"/>
    <w:rsid w:val="006E1A81"/>
    <w:rsid w:val="006E223C"/>
    <w:rsid w:val="006E3A54"/>
    <w:rsid w:val="006E4BDF"/>
    <w:rsid w:val="006E5085"/>
    <w:rsid w:val="006E528C"/>
    <w:rsid w:val="006E5EEB"/>
    <w:rsid w:val="006E711C"/>
    <w:rsid w:val="006E7996"/>
    <w:rsid w:val="006F2A31"/>
    <w:rsid w:val="006F58C2"/>
    <w:rsid w:val="006F68FA"/>
    <w:rsid w:val="006F74DF"/>
    <w:rsid w:val="00700FAC"/>
    <w:rsid w:val="00703162"/>
    <w:rsid w:val="0070436F"/>
    <w:rsid w:val="00706135"/>
    <w:rsid w:val="00706664"/>
    <w:rsid w:val="00713DBF"/>
    <w:rsid w:val="00713EB8"/>
    <w:rsid w:val="0071647C"/>
    <w:rsid w:val="00726F2F"/>
    <w:rsid w:val="00733256"/>
    <w:rsid w:val="00734A13"/>
    <w:rsid w:val="00736752"/>
    <w:rsid w:val="007434A4"/>
    <w:rsid w:val="00745742"/>
    <w:rsid w:val="0074616D"/>
    <w:rsid w:val="00750CD9"/>
    <w:rsid w:val="00752A1D"/>
    <w:rsid w:val="007538D8"/>
    <w:rsid w:val="00753D5A"/>
    <w:rsid w:val="00761153"/>
    <w:rsid w:val="0076239C"/>
    <w:rsid w:val="0076243E"/>
    <w:rsid w:val="00766601"/>
    <w:rsid w:val="00767450"/>
    <w:rsid w:val="00775CDD"/>
    <w:rsid w:val="00776287"/>
    <w:rsid w:val="00781A5A"/>
    <w:rsid w:val="00783E63"/>
    <w:rsid w:val="00786A9F"/>
    <w:rsid w:val="007911FB"/>
    <w:rsid w:val="00795AA9"/>
    <w:rsid w:val="007A5BEB"/>
    <w:rsid w:val="007B026E"/>
    <w:rsid w:val="007B0903"/>
    <w:rsid w:val="007B4AF2"/>
    <w:rsid w:val="007B6E75"/>
    <w:rsid w:val="007B7ACD"/>
    <w:rsid w:val="007C12BF"/>
    <w:rsid w:val="007C2CCA"/>
    <w:rsid w:val="007C491C"/>
    <w:rsid w:val="007E1321"/>
    <w:rsid w:val="007E3753"/>
    <w:rsid w:val="007F21BE"/>
    <w:rsid w:val="007F41AA"/>
    <w:rsid w:val="007F42F9"/>
    <w:rsid w:val="007F450D"/>
    <w:rsid w:val="007F47D9"/>
    <w:rsid w:val="007F6043"/>
    <w:rsid w:val="00801B67"/>
    <w:rsid w:val="00801BF4"/>
    <w:rsid w:val="00802620"/>
    <w:rsid w:val="00802845"/>
    <w:rsid w:val="00802D68"/>
    <w:rsid w:val="00804F50"/>
    <w:rsid w:val="00805455"/>
    <w:rsid w:val="00805A37"/>
    <w:rsid w:val="00811581"/>
    <w:rsid w:val="008116ED"/>
    <w:rsid w:val="00814B1E"/>
    <w:rsid w:val="00814B85"/>
    <w:rsid w:val="00814C6D"/>
    <w:rsid w:val="00815DB7"/>
    <w:rsid w:val="00816AAE"/>
    <w:rsid w:val="00816FD4"/>
    <w:rsid w:val="00820723"/>
    <w:rsid w:val="00820BC4"/>
    <w:rsid w:val="00821856"/>
    <w:rsid w:val="00822389"/>
    <w:rsid w:val="00824AC1"/>
    <w:rsid w:val="00826454"/>
    <w:rsid w:val="0082747F"/>
    <w:rsid w:val="00827D3E"/>
    <w:rsid w:val="008304D4"/>
    <w:rsid w:val="00830E25"/>
    <w:rsid w:val="008329D3"/>
    <w:rsid w:val="008331C1"/>
    <w:rsid w:val="00833AF6"/>
    <w:rsid w:val="00836004"/>
    <w:rsid w:val="00837533"/>
    <w:rsid w:val="00837E2B"/>
    <w:rsid w:val="0084120A"/>
    <w:rsid w:val="00842CD6"/>
    <w:rsid w:val="00846630"/>
    <w:rsid w:val="00852351"/>
    <w:rsid w:val="008526D7"/>
    <w:rsid w:val="0085551E"/>
    <w:rsid w:val="008559E1"/>
    <w:rsid w:val="008645C8"/>
    <w:rsid w:val="00865700"/>
    <w:rsid w:val="0086616A"/>
    <w:rsid w:val="00867A39"/>
    <w:rsid w:val="00872603"/>
    <w:rsid w:val="00875061"/>
    <w:rsid w:val="00876DCD"/>
    <w:rsid w:val="0088194E"/>
    <w:rsid w:val="00895BD7"/>
    <w:rsid w:val="00895D86"/>
    <w:rsid w:val="00896BD1"/>
    <w:rsid w:val="008A00CE"/>
    <w:rsid w:val="008A0EB8"/>
    <w:rsid w:val="008A369E"/>
    <w:rsid w:val="008A6D34"/>
    <w:rsid w:val="008B165D"/>
    <w:rsid w:val="008B2291"/>
    <w:rsid w:val="008B5521"/>
    <w:rsid w:val="008B5CC5"/>
    <w:rsid w:val="008B7540"/>
    <w:rsid w:val="008C05C2"/>
    <w:rsid w:val="008C5B42"/>
    <w:rsid w:val="008D6577"/>
    <w:rsid w:val="008D7D79"/>
    <w:rsid w:val="008E451D"/>
    <w:rsid w:val="008E53A5"/>
    <w:rsid w:val="008E5DFE"/>
    <w:rsid w:val="008E6F6D"/>
    <w:rsid w:val="008E7BB6"/>
    <w:rsid w:val="008F03CA"/>
    <w:rsid w:val="008F08A4"/>
    <w:rsid w:val="008F1B1A"/>
    <w:rsid w:val="008F20A9"/>
    <w:rsid w:val="008F352A"/>
    <w:rsid w:val="008F4597"/>
    <w:rsid w:val="008F5F7E"/>
    <w:rsid w:val="008F6435"/>
    <w:rsid w:val="00900390"/>
    <w:rsid w:val="009017E1"/>
    <w:rsid w:val="0090372D"/>
    <w:rsid w:val="00906914"/>
    <w:rsid w:val="0090782E"/>
    <w:rsid w:val="00907B7B"/>
    <w:rsid w:val="0091327E"/>
    <w:rsid w:val="00915722"/>
    <w:rsid w:val="00916045"/>
    <w:rsid w:val="0092085C"/>
    <w:rsid w:val="009211F5"/>
    <w:rsid w:val="009219BC"/>
    <w:rsid w:val="009222F4"/>
    <w:rsid w:val="00924A93"/>
    <w:rsid w:val="00925884"/>
    <w:rsid w:val="00933EAD"/>
    <w:rsid w:val="00934F96"/>
    <w:rsid w:val="00935CC7"/>
    <w:rsid w:val="00935FEA"/>
    <w:rsid w:val="009364C4"/>
    <w:rsid w:val="00940054"/>
    <w:rsid w:val="00941323"/>
    <w:rsid w:val="0094177C"/>
    <w:rsid w:val="00947F74"/>
    <w:rsid w:val="00951E04"/>
    <w:rsid w:val="00952657"/>
    <w:rsid w:val="00957A6B"/>
    <w:rsid w:val="0096227E"/>
    <w:rsid w:val="0096269B"/>
    <w:rsid w:val="00964A13"/>
    <w:rsid w:val="009655E6"/>
    <w:rsid w:val="00967AD3"/>
    <w:rsid w:val="00967BEB"/>
    <w:rsid w:val="00970C3A"/>
    <w:rsid w:val="0097165B"/>
    <w:rsid w:val="00974442"/>
    <w:rsid w:val="00981633"/>
    <w:rsid w:val="0098310C"/>
    <w:rsid w:val="0098335D"/>
    <w:rsid w:val="00986971"/>
    <w:rsid w:val="00986A2C"/>
    <w:rsid w:val="00990B3D"/>
    <w:rsid w:val="00990F2C"/>
    <w:rsid w:val="00995C05"/>
    <w:rsid w:val="009A1E2A"/>
    <w:rsid w:val="009A3867"/>
    <w:rsid w:val="009B484F"/>
    <w:rsid w:val="009B4DDF"/>
    <w:rsid w:val="009B5A57"/>
    <w:rsid w:val="009C2006"/>
    <w:rsid w:val="009C637C"/>
    <w:rsid w:val="009D1209"/>
    <w:rsid w:val="009D2435"/>
    <w:rsid w:val="009D2972"/>
    <w:rsid w:val="009D2CB6"/>
    <w:rsid w:val="009D4CD8"/>
    <w:rsid w:val="009D5DF0"/>
    <w:rsid w:val="009D7CBD"/>
    <w:rsid w:val="009E044B"/>
    <w:rsid w:val="009E106E"/>
    <w:rsid w:val="009E18F1"/>
    <w:rsid w:val="009E331B"/>
    <w:rsid w:val="009E3C66"/>
    <w:rsid w:val="009E51D2"/>
    <w:rsid w:val="009F3DFC"/>
    <w:rsid w:val="009F4085"/>
    <w:rsid w:val="009F6497"/>
    <w:rsid w:val="009F6BCF"/>
    <w:rsid w:val="009F6CF4"/>
    <w:rsid w:val="009F6CF8"/>
    <w:rsid w:val="009F7259"/>
    <w:rsid w:val="00A01E69"/>
    <w:rsid w:val="00A117A3"/>
    <w:rsid w:val="00A15870"/>
    <w:rsid w:val="00A17C04"/>
    <w:rsid w:val="00A24290"/>
    <w:rsid w:val="00A26245"/>
    <w:rsid w:val="00A2640E"/>
    <w:rsid w:val="00A26925"/>
    <w:rsid w:val="00A26B91"/>
    <w:rsid w:val="00A26E7E"/>
    <w:rsid w:val="00A30BCF"/>
    <w:rsid w:val="00A31AB5"/>
    <w:rsid w:val="00A3208C"/>
    <w:rsid w:val="00A331AC"/>
    <w:rsid w:val="00A36341"/>
    <w:rsid w:val="00A40292"/>
    <w:rsid w:val="00A41453"/>
    <w:rsid w:val="00A4456D"/>
    <w:rsid w:val="00A453D0"/>
    <w:rsid w:val="00A5137A"/>
    <w:rsid w:val="00A65D41"/>
    <w:rsid w:val="00A65DED"/>
    <w:rsid w:val="00A6626A"/>
    <w:rsid w:val="00A702B9"/>
    <w:rsid w:val="00A728AB"/>
    <w:rsid w:val="00A72F15"/>
    <w:rsid w:val="00A73547"/>
    <w:rsid w:val="00A803F9"/>
    <w:rsid w:val="00A830B8"/>
    <w:rsid w:val="00A83CF9"/>
    <w:rsid w:val="00A8626A"/>
    <w:rsid w:val="00A8756A"/>
    <w:rsid w:val="00A90831"/>
    <w:rsid w:val="00A91547"/>
    <w:rsid w:val="00A93891"/>
    <w:rsid w:val="00AA0A74"/>
    <w:rsid w:val="00AA12DC"/>
    <w:rsid w:val="00AA2CDD"/>
    <w:rsid w:val="00AA3673"/>
    <w:rsid w:val="00AA63FA"/>
    <w:rsid w:val="00AC2901"/>
    <w:rsid w:val="00AC303D"/>
    <w:rsid w:val="00AC327D"/>
    <w:rsid w:val="00AD3FAC"/>
    <w:rsid w:val="00AD53BF"/>
    <w:rsid w:val="00AE17EB"/>
    <w:rsid w:val="00AE1A32"/>
    <w:rsid w:val="00AE2E18"/>
    <w:rsid w:val="00AE783C"/>
    <w:rsid w:val="00AF2541"/>
    <w:rsid w:val="00B011EF"/>
    <w:rsid w:val="00B03EA9"/>
    <w:rsid w:val="00B03ECD"/>
    <w:rsid w:val="00B04133"/>
    <w:rsid w:val="00B058F8"/>
    <w:rsid w:val="00B06A47"/>
    <w:rsid w:val="00B07CC9"/>
    <w:rsid w:val="00B115DA"/>
    <w:rsid w:val="00B126B7"/>
    <w:rsid w:val="00B129EB"/>
    <w:rsid w:val="00B14D34"/>
    <w:rsid w:val="00B27CEF"/>
    <w:rsid w:val="00B35B80"/>
    <w:rsid w:val="00B43604"/>
    <w:rsid w:val="00B508D4"/>
    <w:rsid w:val="00B51C24"/>
    <w:rsid w:val="00B54957"/>
    <w:rsid w:val="00B55708"/>
    <w:rsid w:val="00B55775"/>
    <w:rsid w:val="00B626DD"/>
    <w:rsid w:val="00B62F2E"/>
    <w:rsid w:val="00B63D07"/>
    <w:rsid w:val="00B6556C"/>
    <w:rsid w:val="00B6639A"/>
    <w:rsid w:val="00B72014"/>
    <w:rsid w:val="00B72972"/>
    <w:rsid w:val="00B72DB6"/>
    <w:rsid w:val="00B86B76"/>
    <w:rsid w:val="00B90AF7"/>
    <w:rsid w:val="00B915F4"/>
    <w:rsid w:val="00B919C0"/>
    <w:rsid w:val="00B96767"/>
    <w:rsid w:val="00BA3DF6"/>
    <w:rsid w:val="00BB2909"/>
    <w:rsid w:val="00BB4050"/>
    <w:rsid w:val="00BC0F1A"/>
    <w:rsid w:val="00BC36D1"/>
    <w:rsid w:val="00BC5A7D"/>
    <w:rsid w:val="00BD431C"/>
    <w:rsid w:val="00BD5293"/>
    <w:rsid w:val="00BD5425"/>
    <w:rsid w:val="00BD76A5"/>
    <w:rsid w:val="00BE0B02"/>
    <w:rsid w:val="00BE2FE4"/>
    <w:rsid w:val="00BE48E4"/>
    <w:rsid w:val="00BE5677"/>
    <w:rsid w:val="00BE66AC"/>
    <w:rsid w:val="00BE66BE"/>
    <w:rsid w:val="00BF305F"/>
    <w:rsid w:val="00BF6D4D"/>
    <w:rsid w:val="00BF6FC5"/>
    <w:rsid w:val="00C02F55"/>
    <w:rsid w:val="00C03AB8"/>
    <w:rsid w:val="00C04C39"/>
    <w:rsid w:val="00C07F31"/>
    <w:rsid w:val="00C111DE"/>
    <w:rsid w:val="00C12A8F"/>
    <w:rsid w:val="00C16956"/>
    <w:rsid w:val="00C16ED2"/>
    <w:rsid w:val="00C1740A"/>
    <w:rsid w:val="00C22482"/>
    <w:rsid w:val="00C23730"/>
    <w:rsid w:val="00C267D3"/>
    <w:rsid w:val="00C41DD9"/>
    <w:rsid w:val="00C421CF"/>
    <w:rsid w:val="00C42D19"/>
    <w:rsid w:val="00C434BA"/>
    <w:rsid w:val="00C449D2"/>
    <w:rsid w:val="00C56DCB"/>
    <w:rsid w:val="00C57635"/>
    <w:rsid w:val="00C62963"/>
    <w:rsid w:val="00C630AC"/>
    <w:rsid w:val="00C6313D"/>
    <w:rsid w:val="00C64496"/>
    <w:rsid w:val="00C662A1"/>
    <w:rsid w:val="00C67A4B"/>
    <w:rsid w:val="00C67FAA"/>
    <w:rsid w:val="00C73772"/>
    <w:rsid w:val="00C73FC9"/>
    <w:rsid w:val="00C7704D"/>
    <w:rsid w:val="00C800F2"/>
    <w:rsid w:val="00C84A27"/>
    <w:rsid w:val="00C858E2"/>
    <w:rsid w:val="00C85F55"/>
    <w:rsid w:val="00C874AF"/>
    <w:rsid w:val="00C90152"/>
    <w:rsid w:val="00C917B7"/>
    <w:rsid w:val="00C9285E"/>
    <w:rsid w:val="00C948C9"/>
    <w:rsid w:val="00C94CDF"/>
    <w:rsid w:val="00C95A69"/>
    <w:rsid w:val="00C95E67"/>
    <w:rsid w:val="00C97298"/>
    <w:rsid w:val="00C9730A"/>
    <w:rsid w:val="00CA2FA9"/>
    <w:rsid w:val="00CA4A8A"/>
    <w:rsid w:val="00CA6281"/>
    <w:rsid w:val="00CA747F"/>
    <w:rsid w:val="00CB6A02"/>
    <w:rsid w:val="00CC17E2"/>
    <w:rsid w:val="00CC2BBA"/>
    <w:rsid w:val="00CC4274"/>
    <w:rsid w:val="00CC5D12"/>
    <w:rsid w:val="00CC6427"/>
    <w:rsid w:val="00CC7893"/>
    <w:rsid w:val="00CC7C56"/>
    <w:rsid w:val="00CD1457"/>
    <w:rsid w:val="00CD18C3"/>
    <w:rsid w:val="00CD317E"/>
    <w:rsid w:val="00CD7415"/>
    <w:rsid w:val="00CE0329"/>
    <w:rsid w:val="00CE067C"/>
    <w:rsid w:val="00CE0D2C"/>
    <w:rsid w:val="00CE687D"/>
    <w:rsid w:val="00CF5984"/>
    <w:rsid w:val="00CF60B9"/>
    <w:rsid w:val="00D03D74"/>
    <w:rsid w:val="00D07A14"/>
    <w:rsid w:val="00D1009D"/>
    <w:rsid w:val="00D1032E"/>
    <w:rsid w:val="00D1033F"/>
    <w:rsid w:val="00D1173C"/>
    <w:rsid w:val="00D1278F"/>
    <w:rsid w:val="00D12AB9"/>
    <w:rsid w:val="00D138DF"/>
    <w:rsid w:val="00D13A5A"/>
    <w:rsid w:val="00D15111"/>
    <w:rsid w:val="00D153E1"/>
    <w:rsid w:val="00D15C8A"/>
    <w:rsid w:val="00D162CC"/>
    <w:rsid w:val="00D167F9"/>
    <w:rsid w:val="00D168DE"/>
    <w:rsid w:val="00D210ED"/>
    <w:rsid w:val="00D21CD1"/>
    <w:rsid w:val="00D22837"/>
    <w:rsid w:val="00D23824"/>
    <w:rsid w:val="00D26D04"/>
    <w:rsid w:val="00D27151"/>
    <w:rsid w:val="00D30075"/>
    <w:rsid w:val="00D30FAC"/>
    <w:rsid w:val="00D31CA1"/>
    <w:rsid w:val="00D323E1"/>
    <w:rsid w:val="00D32810"/>
    <w:rsid w:val="00D32BBE"/>
    <w:rsid w:val="00D3402E"/>
    <w:rsid w:val="00D3569E"/>
    <w:rsid w:val="00D41F5D"/>
    <w:rsid w:val="00D4281C"/>
    <w:rsid w:val="00D4449C"/>
    <w:rsid w:val="00D51320"/>
    <w:rsid w:val="00D523F2"/>
    <w:rsid w:val="00D538FE"/>
    <w:rsid w:val="00D5567B"/>
    <w:rsid w:val="00D6019A"/>
    <w:rsid w:val="00D75D98"/>
    <w:rsid w:val="00D77830"/>
    <w:rsid w:val="00D807DE"/>
    <w:rsid w:val="00D8176B"/>
    <w:rsid w:val="00D85A82"/>
    <w:rsid w:val="00D87219"/>
    <w:rsid w:val="00D87CA1"/>
    <w:rsid w:val="00D96AF0"/>
    <w:rsid w:val="00D973B6"/>
    <w:rsid w:val="00DA0061"/>
    <w:rsid w:val="00DA0A22"/>
    <w:rsid w:val="00DA1C9F"/>
    <w:rsid w:val="00DA4EA0"/>
    <w:rsid w:val="00DA6D4C"/>
    <w:rsid w:val="00DB14A0"/>
    <w:rsid w:val="00DB35E3"/>
    <w:rsid w:val="00DB513B"/>
    <w:rsid w:val="00DB5BDD"/>
    <w:rsid w:val="00DB6585"/>
    <w:rsid w:val="00DB6930"/>
    <w:rsid w:val="00DC15E3"/>
    <w:rsid w:val="00DC1FA8"/>
    <w:rsid w:val="00DC2E61"/>
    <w:rsid w:val="00DC3714"/>
    <w:rsid w:val="00DC5EAC"/>
    <w:rsid w:val="00DC754C"/>
    <w:rsid w:val="00DD0A16"/>
    <w:rsid w:val="00DD1954"/>
    <w:rsid w:val="00DD21B1"/>
    <w:rsid w:val="00DD320D"/>
    <w:rsid w:val="00DD5435"/>
    <w:rsid w:val="00DD56F0"/>
    <w:rsid w:val="00DD5A83"/>
    <w:rsid w:val="00DE059E"/>
    <w:rsid w:val="00DE5691"/>
    <w:rsid w:val="00DF2F77"/>
    <w:rsid w:val="00DF724A"/>
    <w:rsid w:val="00E01687"/>
    <w:rsid w:val="00E02BED"/>
    <w:rsid w:val="00E03930"/>
    <w:rsid w:val="00E0517F"/>
    <w:rsid w:val="00E0684E"/>
    <w:rsid w:val="00E06E33"/>
    <w:rsid w:val="00E072C1"/>
    <w:rsid w:val="00E10480"/>
    <w:rsid w:val="00E116C4"/>
    <w:rsid w:val="00E12E59"/>
    <w:rsid w:val="00E17335"/>
    <w:rsid w:val="00E21203"/>
    <w:rsid w:val="00E21E33"/>
    <w:rsid w:val="00E234C2"/>
    <w:rsid w:val="00E265C8"/>
    <w:rsid w:val="00E26C20"/>
    <w:rsid w:val="00E271AD"/>
    <w:rsid w:val="00E32CF9"/>
    <w:rsid w:val="00E340AE"/>
    <w:rsid w:val="00E341AF"/>
    <w:rsid w:val="00E36446"/>
    <w:rsid w:val="00E3681B"/>
    <w:rsid w:val="00E3756A"/>
    <w:rsid w:val="00E437DC"/>
    <w:rsid w:val="00E43BD0"/>
    <w:rsid w:val="00E4445E"/>
    <w:rsid w:val="00E51E2E"/>
    <w:rsid w:val="00E521E5"/>
    <w:rsid w:val="00E5460C"/>
    <w:rsid w:val="00E54C55"/>
    <w:rsid w:val="00E6089F"/>
    <w:rsid w:val="00E658FA"/>
    <w:rsid w:val="00E661D7"/>
    <w:rsid w:val="00E704C4"/>
    <w:rsid w:val="00E75F5D"/>
    <w:rsid w:val="00E7686D"/>
    <w:rsid w:val="00E81BF5"/>
    <w:rsid w:val="00E930BB"/>
    <w:rsid w:val="00E93E17"/>
    <w:rsid w:val="00E94817"/>
    <w:rsid w:val="00E95A47"/>
    <w:rsid w:val="00EA2505"/>
    <w:rsid w:val="00EA25AB"/>
    <w:rsid w:val="00EA5181"/>
    <w:rsid w:val="00EA6652"/>
    <w:rsid w:val="00EA7532"/>
    <w:rsid w:val="00EB0F83"/>
    <w:rsid w:val="00EB1F78"/>
    <w:rsid w:val="00EB51FE"/>
    <w:rsid w:val="00EB5C24"/>
    <w:rsid w:val="00EB6C3B"/>
    <w:rsid w:val="00EC52F4"/>
    <w:rsid w:val="00ED0198"/>
    <w:rsid w:val="00ED06F0"/>
    <w:rsid w:val="00ED66AF"/>
    <w:rsid w:val="00ED70C8"/>
    <w:rsid w:val="00ED7A62"/>
    <w:rsid w:val="00EE33EF"/>
    <w:rsid w:val="00EE3B1B"/>
    <w:rsid w:val="00EE3B1C"/>
    <w:rsid w:val="00EE658E"/>
    <w:rsid w:val="00EE6DA5"/>
    <w:rsid w:val="00EF3B5E"/>
    <w:rsid w:val="00EF4EF3"/>
    <w:rsid w:val="00EF5B29"/>
    <w:rsid w:val="00F01C36"/>
    <w:rsid w:val="00F0485D"/>
    <w:rsid w:val="00F05905"/>
    <w:rsid w:val="00F05E58"/>
    <w:rsid w:val="00F06720"/>
    <w:rsid w:val="00F06F27"/>
    <w:rsid w:val="00F075CB"/>
    <w:rsid w:val="00F12ECA"/>
    <w:rsid w:val="00F12F51"/>
    <w:rsid w:val="00F144E2"/>
    <w:rsid w:val="00F20A03"/>
    <w:rsid w:val="00F2279A"/>
    <w:rsid w:val="00F22F9B"/>
    <w:rsid w:val="00F2413B"/>
    <w:rsid w:val="00F259F5"/>
    <w:rsid w:val="00F2748D"/>
    <w:rsid w:val="00F2763E"/>
    <w:rsid w:val="00F3365C"/>
    <w:rsid w:val="00F33FB0"/>
    <w:rsid w:val="00F3404C"/>
    <w:rsid w:val="00F3486A"/>
    <w:rsid w:val="00F37060"/>
    <w:rsid w:val="00F42C7D"/>
    <w:rsid w:val="00F4356E"/>
    <w:rsid w:val="00F50E7D"/>
    <w:rsid w:val="00F5149F"/>
    <w:rsid w:val="00F53659"/>
    <w:rsid w:val="00F54E65"/>
    <w:rsid w:val="00F62214"/>
    <w:rsid w:val="00F623D0"/>
    <w:rsid w:val="00F64D5A"/>
    <w:rsid w:val="00F64E2D"/>
    <w:rsid w:val="00F65784"/>
    <w:rsid w:val="00F665EB"/>
    <w:rsid w:val="00F748EA"/>
    <w:rsid w:val="00F778B1"/>
    <w:rsid w:val="00F77CFD"/>
    <w:rsid w:val="00F8072B"/>
    <w:rsid w:val="00F8377B"/>
    <w:rsid w:val="00F84532"/>
    <w:rsid w:val="00F90082"/>
    <w:rsid w:val="00F91A4C"/>
    <w:rsid w:val="00F92C53"/>
    <w:rsid w:val="00F94DF8"/>
    <w:rsid w:val="00FA26D7"/>
    <w:rsid w:val="00FA4B29"/>
    <w:rsid w:val="00FA6F14"/>
    <w:rsid w:val="00FA71EA"/>
    <w:rsid w:val="00FB1980"/>
    <w:rsid w:val="00FB24C8"/>
    <w:rsid w:val="00FB3B3E"/>
    <w:rsid w:val="00FB3F9F"/>
    <w:rsid w:val="00FB452C"/>
    <w:rsid w:val="00FB4E31"/>
    <w:rsid w:val="00FC0F19"/>
    <w:rsid w:val="00FC585C"/>
    <w:rsid w:val="00FD3C33"/>
    <w:rsid w:val="00FD469F"/>
    <w:rsid w:val="00FD592C"/>
    <w:rsid w:val="00FE1EC5"/>
    <w:rsid w:val="00FE38F7"/>
    <w:rsid w:val="00FE4752"/>
    <w:rsid w:val="00FE6B78"/>
    <w:rsid w:val="00FE7CB5"/>
    <w:rsid w:val="00F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1B35"/>
    <w:rPr>
      <w:b/>
      <w:bCs/>
    </w:rPr>
  </w:style>
  <w:style w:type="paragraph" w:styleId="ListParagraph">
    <w:name w:val="List Paragraph"/>
    <w:basedOn w:val="Normal"/>
    <w:uiPriority w:val="34"/>
    <w:qFormat/>
    <w:rsid w:val="000A07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F2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20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5F2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20D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rradu</cp:lastModifiedBy>
  <cp:revision>941</cp:revision>
  <cp:lastPrinted>2020-09-01T10:23:00Z</cp:lastPrinted>
  <dcterms:created xsi:type="dcterms:W3CDTF">2019-07-19T08:43:00Z</dcterms:created>
  <dcterms:modified xsi:type="dcterms:W3CDTF">2020-09-01T10:59:00Z</dcterms:modified>
</cp:coreProperties>
</file>