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4AB3" w14:textId="719EBC6A" w:rsidR="00493A4A" w:rsidRPr="0019538A" w:rsidRDefault="000B7FAC" w:rsidP="000B7FAC">
      <w:pPr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</w:pPr>
      <w:r w:rsidRPr="0019538A"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  <w:t>SERVICIUL</w:t>
      </w:r>
      <w:r w:rsidR="00493A4A" w:rsidRPr="0019538A"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  <w:t xml:space="preserve"> Urbanism </w:t>
      </w:r>
    </w:p>
    <w:p w14:paraId="1A1D98AB" w14:textId="47A61C9A" w:rsidR="0084605E" w:rsidRPr="0019538A" w:rsidRDefault="0084605E" w:rsidP="000B7FAC">
      <w:pPr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</w:pPr>
      <w:r w:rsidRPr="0019538A"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  <w:t>Nr.</w:t>
      </w:r>
      <w:r w:rsidR="006D1966" w:rsidRPr="0019538A"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  <w:t xml:space="preserve"> </w:t>
      </w:r>
      <w:r w:rsidR="002B73D9"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  <w:t>6285</w:t>
      </w:r>
      <w:r w:rsidR="00A0647C"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  <w:t>/05.03.2024.</w:t>
      </w:r>
      <w:r w:rsidR="00B315EA" w:rsidRPr="0019538A"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  <w:t xml:space="preserve">                               </w:t>
      </w:r>
      <w:r w:rsidR="00F02332" w:rsidRPr="0019538A"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  <w:t xml:space="preserve">                                                                                                          </w:t>
      </w:r>
      <w:r w:rsidR="00896B7C" w:rsidRPr="0019538A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>Vizat</w:t>
      </w:r>
      <w:r w:rsidR="00F02332" w:rsidRPr="0019538A">
        <w:rPr>
          <w:rFonts w:ascii="Times New Roman" w:eastAsia="Times New Roman" w:hAnsi="Times New Roman" w:cs="Times New Roman"/>
          <w:noProof/>
          <w:sz w:val="20"/>
          <w:szCs w:val="24"/>
          <w:lang w:val="it-IT"/>
        </w:rPr>
        <w:t xml:space="preserve">   </w:t>
      </w:r>
    </w:p>
    <w:p w14:paraId="51552669" w14:textId="16088BA8" w:rsidR="000B7FAC" w:rsidRPr="0019538A" w:rsidRDefault="00493A4A" w:rsidP="00F02332">
      <w:pPr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</w:pPr>
      <w:r w:rsidRPr="0019538A">
        <w:rPr>
          <w:rFonts w:ascii="Arial" w:eastAsia="Times New Roman" w:hAnsi="Arial" w:cs="Arial"/>
          <w:b/>
          <w:i/>
          <w:noProof/>
          <w:sz w:val="24"/>
          <w:szCs w:val="24"/>
          <w:lang w:val="it-IT"/>
        </w:rPr>
        <w:t xml:space="preserve">                                                                                                          </w:t>
      </w:r>
      <w:r w:rsidR="000B7FAC" w:rsidRPr="0019538A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>PRIMAR,</w:t>
      </w:r>
    </w:p>
    <w:p w14:paraId="3AC37855" w14:textId="74C2C6B8" w:rsidR="005142E0" w:rsidRPr="0019538A" w:rsidRDefault="00493A4A" w:rsidP="00DC4EED">
      <w:pPr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</w:pPr>
      <w:r w:rsidRPr="0019538A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 xml:space="preserve">                                                                                               </w:t>
      </w:r>
      <w:r w:rsidR="000B7FAC" w:rsidRPr="0019538A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>SOCEANU IULIAN-CONSTANTIN</w:t>
      </w:r>
    </w:p>
    <w:p w14:paraId="6F4E83AA" w14:textId="77777777" w:rsidR="00DC4EED" w:rsidRPr="0019538A" w:rsidRDefault="00DC4EED" w:rsidP="00DC4EED">
      <w:pPr>
        <w:tabs>
          <w:tab w:val="left" w:pos="33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</w:pPr>
    </w:p>
    <w:p w14:paraId="0667B526" w14:textId="3FF36DCF" w:rsidR="000B7FAC" w:rsidRPr="00493A4A" w:rsidRDefault="00A64413" w:rsidP="000B7FAC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  <w:t>RAPORT</w:t>
      </w:r>
    </w:p>
    <w:p w14:paraId="7B665660" w14:textId="3E81348D" w:rsidR="00A249E7" w:rsidRPr="005849E7" w:rsidRDefault="00A64413" w:rsidP="0019538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5849E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P</w:t>
      </w:r>
      <w:r w:rsidR="000B7FAC" w:rsidRPr="005849E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rivind</w:t>
      </w:r>
      <w:r w:rsidRPr="005849E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aproabarea </w:t>
      </w:r>
      <w:r w:rsidR="003B62D9" w:rsidRPr="005849E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Studiul</w:t>
      </w:r>
      <w:r w:rsidRPr="005849E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ui</w:t>
      </w:r>
      <w:r w:rsidR="003B62D9" w:rsidRPr="005849E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de Fezabilitate</w:t>
      </w:r>
      <w:r w:rsidR="002B73D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si a </w:t>
      </w:r>
      <w:r w:rsidR="002B73D9" w:rsidRPr="002B73D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indicatorilor tehnico-econimici</w:t>
      </w:r>
    </w:p>
    <w:p w14:paraId="5474BA03" w14:textId="1AA332B3" w:rsidR="003F02E7" w:rsidRPr="005849E7" w:rsidRDefault="0019538A" w:rsidP="0019538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privind proiectul  ’’Infiintare Loc de joaca Copii in Parcul Terapeutic Techirghiol’’</w:t>
      </w:r>
    </w:p>
    <w:p w14:paraId="4CA02F9F" w14:textId="61761BDD" w:rsidR="00870ABF" w:rsidRDefault="00870ABF" w:rsidP="00870ABF">
      <w:pPr>
        <w:pStyle w:val="Frspaiere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14:paraId="06A79926" w14:textId="29812F41" w:rsidR="00870ABF" w:rsidRPr="005849E7" w:rsidRDefault="002A1CBD" w:rsidP="00870ABF">
      <w:pPr>
        <w:pStyle w:val="Frspaiere"/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8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TEMEIUL DE FAPT: </w:t>
      </w:r>
      <w:r w:rsidR="00493A4A" w:rsidRPr="005849E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BCE39FD" w14:textId="43CE149E" w:rsidR="005849E7" w:rsidRPr="0019538A" w:rsidRDefault="005849E7" w:rsidP="005849E7">
      <w:pPr>
        <w:pStyle w:val="Listparagraf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38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Studiului de Fezabiltiate</w:t>
      </w:r>
      <w:r w:rsidR="001D28FF" w:rsidRPr="0019538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</w:t>
      </w:r>
      <w:bookmarkStart w:id="0" w:name="_Hlk160544080"/>
      <w:r w:rsidR="0019538A" w:rsidRPr="0019538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Infiintare Loc de </w:t>
      </w:r>
      <w:r w:rsidR="0019538A">
        <w:rPr>
          <w:rFonts w:ascii="Times New Roman" w:hAnsi="Times New Roman" w:cs="Times New Roman"/>
          <w:noProof/>
          <w:sz w:val="24"/>
          <w:szCs w:val="24"/>
          <w:lang w:val="ro-RO"/>
        </w:rPr>
        <w:t>J</w:t>
      </w:r>
      <w:r w:rsidR="0019538A" w:rsidRPr="0019538A">
        <w:rPr>
          <w:rFonts w:ascii="Times New Roman" w:hAnsi="Times New Roman" w:cs="Times New Roman"/>
          <w:noProof/>
          <w:sz w:val="24"/>
          <w:szCs w:val="24"/>
          <w:lang w:val="ro-RO"/>
        </w:rPr>
        <w:t>oaca Copii in Parcul Terapeutic Techirghiol</w:t>
      </w:r>
    </w:p>
    <w:bookmarkEnd w:id="0"/>
    <w:p w14:paraId="248B6899" w14:textId="5849D5B1" w:rsidR="00745468" w:rsidRPr="00F964BC" w:rsidRDefault="002A1CBD" w:rsidP="005849E7">
      <w:pPr>
        <w:pStyle w:val="Frspaiere"/>
        <w:numPr>
          <w:ilvl w:val="0"/>
          <w:numId w:val="13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870A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TEMEIUL DE DREPT: </w:t>
      </w:r>
      <w:r w:rsidR="00EE21F4" w:rsidRPr="00870A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1726B944" w14:textId="5B3CC38D" w:rsidR="006D1966" w:rsidRPr="0019538A" w:rsidRDefault="006D1966" w:rsidP="006D1966">
      <w:pPr>
        <w:pStyle w:val="Frspaiere"/>
        <w:numPr>
          <w:ilvl w:val="0"/>
          <w:numId w:val="5"/>
        </w:numPr>
        <w:rPr>
          <w:rStyle w:val="contentmaterial"/>
          <w:rFonts w:ascii="Times New Roman" w:hAnsi="Times New Roman" w:cs="Times New Roman"/>
          <w:sz w:val="24"/>
          <w:szCs w:val="24"/>
          <w:lang w:val="pt-BR"/>
        </w:rPr>
      </w:pPr>
      <w:r w:rsidRPr="0019538A">
        <w:rPr>
          <w:rStyle w:val="contentmaterial"/>
          <w:rFonts w:ascii="Times New Roman" w:hAnsi="Times New Roman" w:cs="Times New Roman"/>
          <w:sz w:val="24"/>
          <w:szCs w:val="24"/>
          <w:lang w:val="pt-BR"/>
        </w:rPr>
        <w:t>Legea nr. 50 / 1991 privind autorizarea executării lucrărilor de construcții ;</w:t>
      </w:r>
    </w:p>
    <w:p w14:paraId="439E2B89" w14:textId="3583E1CD" w:rsidR="006D1966" w:rsidRPr="006D1966" w:rsidRDefault="006D1966" w:rsidP="006D1966">
      <w:pPr>
        <w:pStyle w:val="Frspaier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196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D1966">
        <w:rPr>
          <w:rFonts w:ascii="Times New Roman" w:hAnsi="Times New Roman" w:cs="Times New Roman"/>
          <w:sz w:val="24"/>
          <w:szCs w:val="24"/>
        </w:rPr>
        <w:t xml:space="preserve"> nr. 98 / 2016 </w:t>
      </w:r>
      <w:proofErr w:type="spellStart"/>
      <w:r w:rsidRPr="006D196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D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966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Pr="006D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96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196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E429F34" w14:textId="38DA2E16" w:rsidR="006D1966" w:rsidRDefault="006D1966" w:rsidP="00213C5A">
      <w:pPr>
        <w:numPr>
          <w:ilvl w:val="0"/>
          <w:numId w:val="5"/>
        </w:num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66">
        <w:rPr>
          <w:rFonts w:ascii="Times New Roman" w:hAnsi="Times New Roman" w:cs="Times New Roman"/>
          <w:sz w:val="24"/>
          <w:szCs w:val="24"/>
        </w:rPr>
        <w:t xml:space="preserve"> H.G. 907 / </w:t>
      </w:r>
      <w:proofErr w:type="gramStart"/>
      <w:r w:rsidRPr="006D1966">
        <w:rPr>
          <w:rFonts w:ascii="Times New Roman" w:hAnsi="Times New Roman" w:cs="Times New Roman"/>
          <w:sz w:val="24"/>
          <w:szCs w:val="24"/>
        </w:rPr>
        <w:t>2016 ;</w:t>
      </w:r>
      <w:proofErr w:type="gramEnd"/>
    </w:p>
    <w:p w14:paraId="2BC829CB" w14:textId="672D63FA" w:rsidR="005849E7" w:rsidRDefault="000F5F91" w:rsidP="003B6536">
      <w:pPr>
        <w:numPr>
          <w:ilvl w:val="0"/>
          <w:numId w:val="5"/>
        </w:num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0187775"/>
      <w:r>
        <w:rPr>
          <w:rFonts w:ascii="Times New Roman" w:hAnsi="Times New Roman" w:cs="Times New Roman"/>
          <w:sz w:val="24"/>
          <w:szCs w:val="24"/>
        </w:rPr>
        <w:t xml:space="preserve">O.U.G. 57 / 2019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3616DA6" w14:textId="77777777" w:rsidR="003B6536" w:rsidRPr="003B6536" w:rsidRDefault="003B6536" w:rsidP="003B6536">
      <w:pPr>
        <w:tabs>
          <w:tab w:val="left" w:pos="6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AD5551" w14:textId="6959BEA3" w:rsidR="007504AD" w:rsidRPr="00870ABF" w:rsidRDefault="002A1CBD" w:rsidP="00891B80">
      <w:pPr>
        <w:pStyle w:val="Listparagraf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870A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ARGUMENTE DE OPORTUNITATE: </w:t>
      </w:r>
      <w:r w:rsidR="00745468" w:rsidRPr="00870A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0563CE7" w14:textId="238B2240" w:rsidR="00DC4EED" w:rsidRDefault="00F964BC" w:rsidP="0019538A">
      <w:pPr>
        <w:pStyle w:val="Frspaiere"/>
        <w:spacing w:line="276" w:lineRule="auto"/>
        <w:ind w:left="720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5849E7" w:rsidRPr="001953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propune aprobarea indicatorilor </w:t>
      </w:r>
      <w:proofErr w:type="spellStart"/>
      <w:r w:rsidR="005849E7" w:rsidRPr="001953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tehnico</w:t>
      </w:r>
      <w:proofErr w:type="spellEnd"/>
      <w:r w:rsidR="005849E7" w:rsidRPr="001953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-economici ai Studiului de Fezabilitate</w:t>
      </w:r>
      <w:r w:rsidR="0019538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privind proiectul </w:t>
      </w:r>
      <w:r w:rsidR="005849E7" w:rsidRPr="0019538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„ </w:t>
      </w:r>
      <w:r w:rsidR="0019538A" w:rsidRPr="0019538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Infiintare Loc de </w:t>
      </w:r>
      <w:r w:rsidR="0019538A">
        <w:rPr>
          <w:rFonts w:ascii="Times New Roman" w:hAnsi="Times New Roman" w:cs="Times New Roman"/>
          <w:noProof/>
          <w:sz w:val="24"/>
          <w:szCs w:val="24"/>
          <w:lang w:val="ro-RO"/>
        </w:rPr>
        <w:t>J</w:t>
      </w:r>
      <w:r w:rsidR="0019538A" w:rsidRPr="0019538A">
        <w:rPr>
          <w:rFonts w:ascii="Times New Roman" w:hAnsi="Times New Roman" w:cs="Times New Roman"/>
          <w:noProof/>
          <w:sz w:val="24"/>
          <w:szCs w:val="24"/>
          <w:lang w:val="ro-RO"/>
        </w:rPr>
        <w:t>oaca Copii in Parcul Terapeutic Techirghiol</w:t>
      </w:r>
      <w:r w:rsidR="0019538A" w:rsidRPr="0019538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</w:t>
      </w:r>
      <w:r w:rsidR="005849E7" w:rsidRPr="0019538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„</w:t>
      </w:r>
    </w:p>
    <w:p w14:paraId="45C88E5F" w14:textId="77777777" w:rsidR="00B11190" w:rsidRDefault="00B11190" w:rsidP="00B111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</w:t>
      </w: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Susținerea familiilor cu copii și creșterea nivelului calității vieții prin construirea </w:t>
      </w:r>
    </w:p>
    <w:p w14:paraId="76750863" w14:textId="77777777" w:rsidR="00B11190" w:rsidRDefault="00B11190" w:rsidP="00B111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unui parc amenajat, în conformitate cu normativele de proiectare reprezintă un factor cu </w:t>
      </w:r>
    </w:p>
    <w:p w14:paraId="47B6B6C7" w14:textId="77777777" w:rsidR="00B11190" w:rsidRDefault="00B11190" w:rsidP="00B111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impact direct asupra reducerii disparităților economice și sociale. Totodată, va avea un</w:t>
      </w:r>
    </w:p>
    <w:p w14:paraId="2511F437" w14:textId="19582F2C" w:rsidR="00B11190" w:rsidRPr="00B11190" w:rsidRDefault="00B11190" w:rsidP="00B111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impact pozitiv privind creșterea zona turistică a malul lacului cât și a promenadei.</w:t>
      </w:r>
    </w:p>
    <w:p w14:paraId="2EA8813B" w14:textId="37AC5686" w:rsidR="00B11190" w:rsidRDefault="00B11190" w:rsidP="00B111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Infiintarea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locului de joaca pentru copii la standarde ridicate, în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condiţii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calitative </w:t>
      </w:r>
    </w:p>
    <w:p w14:paraId="3CD2A74A" w14:textId="707E7F7B" w:rsidR="00B11190" w:rsidRPr="00B11190" w:rsidRDefault="00B11190" w:rsidP="00B111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avantajoase este oportună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prezintă multiple avantaje:</w:t>
      </w:r>
    </w:p>
    <w:p w14:paraId="78689C65" w14:textId="77777777" w:rsidR="00B11190" w:rsidRPr="00B11190" w:rsidRDefault="00B11190" w:rsidP="00B11190">
      <w:pPr>
        <w:spacing w:after="0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asigurarea unor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condiţii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calitative ridicate;</w:t>
      </w:r>
    </w:p>
    <w:p w14:paraId="1772C9AE" w14:textId="77777777" w:rsidR="00B11190" w:rsidRDefault="00B11190" w:rsidP="00B11190">
      <w:pPr>
        <w:spacing w:after="0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asigurarea atragerii tinerilor către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mişcare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aer liber în detrimentul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activităţilor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044B8B7" w14:textId="7F2534CC" w:rsidR="00B11190" w:rsidRPr="00B11190" w:rsidRDefault="00B11190" w:rsidP="00B111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sedentare prin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infiintarea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unor spatii amenajate adecvat;</w:t>
      </w:r>
    </w:p>
    <w:p w14:paraId="1F5CFC1E" w14:textId="77777777" w:rsidR="00B11190" w:rsidRDefault="00B11190" w:rsidP="00B11190">
      <w:pPr>
        <w:spacing w:after="0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asigurarea unui plus de valoare prin crearea unui impact vizual plăcut, în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condiţii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76F1F38" w14:textId="2C7CD29F" w:rsidR="00B11190" w:rsidRPr="00B11190" w:rsidRDefault="00B11190" w:rsidP="00B111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calitative ridicate, cu o durată de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viaţă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mare </w:t>
      </w:r>
      <w:proofErr w:type="spellStart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111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costuri de exploatare foarte reduse.</w:t>
      </w:r>
    </w:p>
    <w:p w14:paraId="6FC5AAB6" w14:textId="391C280B" w:rsidR="00B11190" w:rsidRPr="002B73D9" w:rsidRDefault="00114B15" w:rsidP="00EA4B97">
      <w:pPr>
        <w:tabs>
          <w:tab w:val="left" w:pos="630"/>
        </w:tabs>
        <w:spacing w:after="0" w:line="240" w:lineRule="auto"/>
        <w:rPr>
          <w:iCs/>
          <w:lang w:val="ro-RO"/>
        </w:rPr>
      </w:pPr>
      <w:bookmarkStart w:id="2" w:name="_Hlk160546474"/>
      <w:r w:rsidRPr="002B73D9">
        <w:rPr>
          <w:iCs/>
          <w:lang w:val="ro-RO"/>
        </w:rPr>
        <w:t xml:space="preserve">      </w:t>
      </w:r>
      <w:r w:rsidRPr="002B73D9">
        <w:rPr>
          <w:b/>
          <w:bCs/>
          <w:iCs/>
          <w:lang w:val="ro-RO"/>
        </w:rPr>
        <w:t xml:space="preserve">  </w:t>
      </w:r>
      <w:r w:rsidR="00B11190" w:rsidRPr="002B73D9">
        <w:rPr>
          <w:b/>
          <w:bCs/>
          <w:iCs/>
          <w:lang w:val="ro-RO"/>
        </w:rPr>
        <w:t xml:space="preserve">      </w:t>
      </w:r>
      <w:bookmarkEnd w:id="2"/>
      <w:r w:rsidRPr="002B73D9">
        <w:rPr>
          <w:iCs/>
          <w:lang w:val="ro-RO"/>
        </w:rPr>
        <w:t xml:space="preserve">        </w:t>
      </w:r>
    </w:p>
    <w:p w14:paraId="51D4CD54" w14:textId="77777777" w:rsidR="00EA4B97" w:rsidRPr="002B73D9" w:rsidRDefault="00EA4B97" w:rsidP="00EA4B97">
      <w:pPr>
        <w:tabs>
          <w:tab w:val="left" w:pos="630"/>
        </w:tabs>
        <w:spacing w:after="0" w:line="240" w:lineRule="auto"/>
        <w:rPr>
          <w:iCs/>
          <w:lang w:val="ro-RO"/>
        </w:rPr>
      </w:pPr>
    </w:p>
    <w:p w14:paraId="22A968CB" w14:textId="2744A395" w:rsidR="000502CE" w:rsidRDefault="002A1CBD" w:rsidP="00DC4EED">
      <w:pPr>
        <w:pStyle w:val="Listparagra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870A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REGLEMENTĂRI LEGALE INCIDENTE:</w:t>
      </w:r>
      <w:r w:rsidR="00A40C48" w:rsidRPr="00870A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14:paraId="1227256B" w14:textId="4B64FB5D" w:rsidR="00D365D1" w:rsidRPr="0019538A" w:rsidRDefault="00A40C48" w:rsidP="00D365D1">
      <w:pPr>
        <w:pStyle w:val="Frspaiere"/>
        <w:numPr>
          <w:ilvl w:val="0"/>
          <w:numId w:val="26"/>
        </w:numPr>
        <w:rPr>
          <w:rStyle w:val="contentmaterial"/>
          <w:rFonts w:ascii="Times New Roman" w:hAnsi="Times New Roman" w:cs="Times New Roman"/>
          <w:sz w:val="24"/>
          <w:szCs w:val="24"/>
          <w:lang w:val="pt-BR"/>
        </w:rPr>
      </w:pPr>
      <w:r w:rsidRPr="0019538A">
        <w:rPr>
          <w:rStyle w:val="contentmaterial"/>
          <w:rFonts w:ascii="Times New Roman" w:hAnsi="Times New Roman" w:cs="Times New Roman"/>
          <w:sz w:val="24"/>
          <w:szCs w:val="24"/>
          <w:lang w:val="pt-BR"/>
        </w:rPr>
        <w:t>Legea nr. 50/1991 privind autorizarea executării lucrărilor de construcții ;</w:t>
      </w:r>
    </w:p>
    <w:p w14:paraId="00F78089" w14:textId="3E6806A5" w:rsidR="00D365D1" w:rsidRDefault="00D365D1" w:rsidP="00D365D1">
      <w:pPr>
        <w:pStyle w:val="Frspaiere"/>
        <w:numPr>
          <w:ilvl w:val="0"/>
          <w:numId w:val="26"/>
        </w:numPr>
        <w:rPr>
          <w:rStyle w:val="contentmaterial"/>
          <w:rFonts w:ascii="Times New Roman" w:hAnsi="Times New Roman" w:cs="Times New Roman"/>
          <w:sz w:val="24"/>
          <w:szCs w:val="24"/>
        </w:rPr>
      </w:pPr>
      <w:r w:rsidRPr="00D365D1">
        <w:rPr>
          <w:rFonts w:ascii="Times New Roman" w:hAnsi="Times New Roman" w:cs="Times New Roman"/>
          <w:sz w:val="24"/>
          <w:szCs w:val="24"/>
        </w:rPr>
        <w:t xml:space="preserve">H.G. 907 / </w:t>
      </w:r>
      <w:proofErr w:type="gramStart"/>
      <w:r w:rsidRPr="00D365D1">
        <w:rPr>
          <w:rFonts w:ascii="Times New Roman" w:hAnsi="Times New Roman" w:cs="Times New Roman"/>
          <w:sz w:val="24"/>
          <w:szCs w:val="24"/>
        </w:rPr>
        <w:t>2016 ;</w:t>
      </w:r>
      <w:proofErr w:type="gramEnd"/>
    </w:p>
    <w:p w14:paraId="5BC98DC2" w14:textId="2A6A3EF0" w:rsidR="00EA592F" w:rsidRPr="0019538A" w:rsidRDefault="00680ADD" w:rsidP="001F17F0">
      <w:pPr>
        <w:pStyle w:val="Frspaier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9538A">
        <w:rPr>
          <w:rFonts w:ascii="Times New Roman" w:hAnsi="Times New Roman" w:cs="Times New Roman"/>
          <w:sz w:val="24"/>
          <w:szCs w:val="24"/>
          <w:lang w:val="it-IT"/>
        </w:rPr>
        <w:t>Legea nr. 10 / 1995 privind calitatea în construcții, republicată, cu modificările și completările ulterioare;</w:t>
      </w:r>
    </w:p>
    <w:p w14:paraId="08CEDE1E" w14:textId="406767B3" w:rsidR="000F5F91" w:rsidRDefault="000F5F91" w:rsidP="000F5F91">
      <w:pPr>
        <w:numPr>
          <w:ilvl w:val="0"/>
          <w:numId w:val="25"/>
        </w:num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O.U.G. 57 / 2019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B996E6" w14:textId="09A52B61" w:rsidR="00EA4B97" w:rsidRDefault="00EA4B97" w:rsidP="000F5F91">
      <w:pPr>
        <w:numPr>
          <w:ilvl w:val="0"/>
          <w:numId w:val="25"/>
        </w:num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H.G. 435/ 2010</w:t>
      </w:r>
    </w:p>
    <w:p w14:paraId="671C3604" w14:textId="0F098E7E" w:rsidR="00EA4B97" w:rsidRDefault="00EA4B97" w:rsidP="000F5F91">
      <w:pPr>
        <w:numPr>
          <w:ilvl w:val="0"/>
          <w:numId w:val="25"/>
        </w:num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64/2008</w:t>
      </w:r>
    </w:p>
    <w:p w14:paraId="7282D940" w14:textId="77777777" w:rsidR="00EA4B97" w:rsidRDefault="00EA4B97" w:rsidP="00EA4B97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218C1" w14:textId="77777777" w:rsidR="00EA4B97" w:rsidRPr="00213C5A" w:rsidRDefault="00EA4B97" w:rsidP="00EA4B97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1C310" w14:textId="77777777" w:rsidR="007454D2" w:rsidRPr="00493A4A" w:rsidRDefault="007454D2" w:rsidP="001F17F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/>
        </w:rPr>
      </w:pPr>
    </w:p>
    <w:p w14:paraId="7EFC3C5F" w14:textId="784CBB57" w:rsidR="00891B80" w:rsidRPr="001022BA" w:rsidRDefault="002A1CBD" w:rsidP="00776E8B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F023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CONCLUZII ŞI PROPUNERI:</w:t>
      </w:r>
      <w:r w:rsidR="00A40C48" w:rsidRPr="00F023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14:paraId="0BD50475" w14:textId="77777777" w:rsidR="002B73D9" w:rsidRDefault="001022BA" w:rsidP="002B73D9">
      <w:pPr>
        <w:pStyle w:val="Listparagraf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Se propune aprobarea </w:t>
      </w:r>
      <w:r w:rsidR="002B73D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S.F. si 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indicatorilor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tehnico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-economici conform Devizului </w:t>
      </w:r>
    </w:p>
    <w:p w14:paraId="310A518F" w14:textId="1B6E56CA" w:rsidR="002B73D9" w:rsidRDefault="002B73D9" w:rsidP="002B73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 </w:t>
      </w:r>
      <w:r w:rsidR="001022BA" w:rsidRPr="002B73D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General  „</w:t>
      </w:r>
      <w:proofErr w:type="spellStart"/>
      <w:r w:rsidR="00516093" w:rsidRPr="002B73D9">
        <w:rPr>
          <w:rFonts w:ascii="Times New Roman" w:hAnsi="Times New Roman" w:cs="Times New Roman"/>
          <w:noProof/>
          <w:sz w:val="24"/>
          <w:szCs w:val="24"/>
          <w:lang w:val="ro-RO"/>
        </w:rPr>
        <w:t>Infiintare</w:t>
      </w:r>
      <w:proofErr w:type="spellEnd"/>
      <w:r w:rsidR="00516093" w:rsidRPr="002B73D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Loc de Joaca Copii in Parcul Terapeutic Techirghiol</w:t>
      </w:r>
      <w:r w:rsidR="00516093" w:rsidRPr="002B73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22BA" w:rsidRPr="002B73D9">
        <w:rPr>
          <w:rFonts w:ascii="Times New Roman" w:hAnsi="Times New Roman" w:cs="Times New Roman"/>
          <w:sz w:val="24"/>
          <w:szCs w:val="24"/>
          <w:lang w:val="ro-RO"/>
        </w:rPr>
        <w:t>„  astfel :</w:t>
      </w:r>
    </w:p>
    <w:p w14:paraId="0648CA1C" w14:textId="77777777" w:rsidR="002B73D9" w:rsidRPr="002B73D9" w:rsidRDefault="002B73D9" w:rsidP="002B73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09C9BA8" w14:textId="41A5281C" w:rsidR="008811A3" w:rsidRPr="008811A3" w:rsidRDefault="008811A3" w:rsidP="008811A3">
      <w:pPr>
        <w:pStyle w:val="Listparagraf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iCs/>
          <w:lang w:val="ro-RO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Indicatori Tehnici:</w:t>
      </w:r>
      <w:r w:rsidRPr="008811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Pr="008811A3">
        <w:rPr>
          <w:rFonts w:ascii="Times New Roman" w:eastAsia="Times New Roman" w:hAnsi="Times New Roman" w:cs="Times New Roman"/>
          <w:b/>
          <w:bCs/>
          <w:iCs/>
          <w:lang w:val="ro-RO"/>
        </w:rPr>
        <w:t>TOTAL SUPRAFATA :  1331 mp</w:t>
      </w:r>
    </w:p>
    <w:p w14:paraId="7DAD0BD4" w14:textId="3A5D9CC2" w:rsidR="008811A3" w:rsidRPr="008811A3" w:rsidRDefault="008811A3" w:rsidP="00EA4B97">
      <w:pPr>
        <w:pStyle w:val="Listparagraf"/>
        <w:ind w:firstLine="2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8811A3">
        <w:rPr>
          <w:rFonts w:ascii="Times New Roman" w:eastAsia="Times New Roman" w:hAnsi="Times New Roman" w:cs="Times New Roman"/>
          <w:iCs/>
          <w:lang w:val="ro-RO"/>
        </w:rPr>
        <w:t xml:space="preserve">                                   </w:t>
      </w:r>
    </w:p>
    <w:p w14:paraId="037EB98D" w14:textId="390C0C4F" w:rsidR="008811A3" w:rsidRDefault="008811A3" w:rsidP="003B6536">
      <w:pPr>
        <w:pStyle w:val="Listparagraf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Indicatori Economici:</w:t>
      </w:r>
    </w:p>
    <w:p w14:paraId="06A6F2DD" w14:textId="0F474D80" w:rsidR="00592E88" w:rsidRPr="008811A3" w:rsidRDefault="00592E88" w:rsidP="008811A3">
      <w:pPr>
        <w:pStyle w:val="Listparagraf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11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Valoarea totală a investiției, conform devizului general, este de                    </w:t>
      </w:r>
    </w:p>
    <w:p w14:paraId="4DBFB910" w14:textId="05321998" w:rsidR="00592E88" w:rsidRDefault="008811A3" w:rsidP="00592E88">
      <w:pPr>
        <w:pStyle w:val="Listparagraf"/>
        <w:numPr>
          <w:ilvl w:val="0"/>
          <w:numId w:val="28"/>
        </w:numPr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755.306</w:t>
      </w:r>
      <w:r w:rsidR="00776CB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25</w:t>
      </w:r>
      <w:r w:rsidR="00776C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fără T.V.A. și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898.476,37</w:t>
      </w:r>
      <w:r w:rsidR="00592E88"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lei </w:t>
      </w:r>
      <w:r w:rsidR="00592E88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="00592E88"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TVA</w:t>
      </w:r>
    </w:p>
    <w:p w14:paraId="4F2B7E2B" w14:textId="77777777" w:rsidR="00592E88" w:rsidRPr="000F5F91" w:rsidRDefault="00592E88" w:rsidP="0059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</w:t>
      </w:r>
      <w:r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>din care</w:t>
      </w:r>
    </w:p>
    <w:p w14:paraId="2B06D886" w14:textId="6A6622BE" w:rsidR="00B315EA" w:rsidRDefault="00EA070C" w:rsidP="00B315EA">
      <w:pPr>
        <w:pStyle w:val="Listparagraf"/>
        <w:numPr>
          <w:ilvl w:val="0"/>
          <w:numId w:val="28"/>
        </w:numPr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776CB8">
        <w:rPr>
          <w:rFonts w:ascii="Times New Roman" w:eastAsia="Times New Roman" w:hAnsi="Times New Roman" w:cs="Times New Roman"/>
          <w:sz w:val="24"/>
          <w:szCs w:val="24"/>
          <w:lang w:val="ro-RO"/>
        </w:rPr>
        <w:t>61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776CB8">
        <w:rPr>
          <w:rFonts w:ascii="Times New Roman" w:eastAsia="Times New Roman" w:hAnsi="Times New Roman" w:cs="Times New Roman"/>
          <w:sz w:val="24"/>
          <w:szCs w:val="24"/>
          <w:lang w:val="ro-RO"/>
        </w:rPr>
        <w:t>751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76CB8">
        <w:rPr>
          <w:rFonts w:ascii="Times New Roman" w:eastAsia="Times New Roman" w:hAnsi="Times New Roman" w:cs="Times New Roman"/>
          <w:sz w:val="24"/>
          <w:szCs w:val="24"/>
          <w:lang w:val="ro-RO"/>
        </w:rPr>
        <w:t>01</w:t>
      </w:r>
      <w:r w:rsidR="00592E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fără T.V.A. și </w:t>
      </w:r>
      <w:r w:rsidR="00776CB8">
        <w:rPr>
          <w:rFonts w:ascii="Times New Roman" w:eastAsia="Times New Roman" w:hAnsi="Times New Roman" w:cs="Times New Roman"/>
          <w:sz w:val="24"/>
          <w:szCs w:val="24"/>
          <w:lang w:val="ro-RO"/>
        </w:rPr>
        <w:t>192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776CB8">
        <w:rPr>
          <w:rFonts w:ascii="Times New Roman" w:eastAsia="Times New Roman" w:hAnsi="Times New Roman" w:cs="Times New Roman"/>
          <w:sz w:val="24"/>
          <w:szCs w:val="24"/>
          <w:lang w:val="ro-RO"/>
        </w:rPr>
        <w:t>483,70</w:t>
      </w:r>
      <w:r w:rsidR="00592E88"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lei </w:t>
      </w:r>
      <w:r w:rsidR="00592E88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="00592E88"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TVA reprezint</w:t>
      </w:r>
      <w:r w:rsidR="00592E8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592E88"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lucr</w:t>
      </w:r>
      <w:r w:rsidR="00592E8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592E88"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>rile</w:t>
      </w:r>
      <w:r w:rsidR="00592E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C+M (</w:t>
      </w:r>
      <w:r w:rsidR="00592E88"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>construc</w:t>
      </w:r>
      <w:r w:rsidR="001022BA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592E88"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>ii-montaj</w:t>
      </w:r>
      <w:r w:rsidR="00592E88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592E88" w:rsidRPr="000F5F9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29B58A9" w14:textId="627214D4" w:rsidR="00A22D11" w:rsidRPr="00A22D11" w:rsidRDefault="00A22D11" w:rsidP="00A22D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Pr="00A22D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Durata estimată pentru execuția lucrărilor este de </w:t>
      </w:r>
      <w:r w:rsidR="00EA4B97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A22D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luni.</w:t>
      </w:r>
    </w:p>
    <w:p w14:paraId="1F55E88A" w14:textId="132E2039" w:rsidR="00F02332" w:rsidRDefault="002A1CBD" w:rsidP="00592E88">
      <w:pPr>
        <w:pStyle w:val="Listparagraf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70A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DOCUMENTE JUSTIFICATIVE </w:t>
      </w:r>
      <w:r w:rsidR="00B60B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5B60F338" w14:textId="77777777" w:rsidR="00A0647C" w:rsidRDefault="00A0647C" w:rsidP="00A0647C">
      <w:pPr>
        <w:spacing w:after="0"/>
        <w:ind w:left="72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Anexa  1 - </w:t>
      </w:r>
      <w:r w:rsidR="00592E88" w:rsidRPr="00776CB8">
        <w:rPr>
          <w:rFonts w:ascii="Times New Roman" w:hAnsi="Times New Roman" w:cs="Times New Roman"/>
          <w:sz w:val="24"/>
          <w:szCs w:val="24"/>
          <w:lang w:val="ro-RO"/>
        </w:rPr>
        <w:t>Studiu de Fezabilitate</w:t>
      </w:r>
      <w:r w:rsidR="001D28FF" w:rsidRPr="00776C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2E88" w:rsidRPr="00776C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28FF" w:rsidRPr="00776CB8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776C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6CB8" w:rsidRPr="0019538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Infiintare Loc de </w:t>
      </w:r>
      <w:r w:rsidR="00776CB8">
        <w:rPr>
          <w:rFonts w:ascii="Times New Roman" w:hAnsi="Times New Roman" w:cs="Times New Roman"/>
          <w:noProof/>
          <w:sz w:val="24"/>
          <w:szCs w:val="24"/>
          <w:lang w:val="ro-RO"/>
        </w:rPr>
        <w:t>J</w:t>
      </w:r>
      <w:r w:rsidR="00776CB8" w:rsidRPr="0019538A">
        <w:rPr>
          <w:rFonts w:ascii="Times New Roman" w:hAnsi="Times New Roman" w:cs="Times New Roman"/>
          <w:noProof/>
          <w:sz w:val="24"/>
          <w:szCs w:val="24"/>
          <w:lang w:val="ro-RO"/>
        </w:rPr>
        <w:t>oaca Copii in Parcul Terapeutic</w:t>
      </w:r>
    </w:p>
    <w:p w14:paraId="703BFF17" w14:textId="1C1DC181" w:rsidR="00592E88" w:rsidRPr="00776CB8" w:rsidRDefault="00A0647C" w:rsidP="00A0647C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  </w:t>
      </w:r>
      <w:r w:rsidR="00776CB8" w:rsidRPr="0019538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Techirghiol</w:t>
      </w:r>
      <w:r w:rsidR="00776CB8">
        <w:rPr>
          <w:rFonts w:ascii="Times New Roman" w:hAnsi="Times New Roman" w:cs="Times New Roman"/>
          <w:sz w:val="24"/>
          <w:szCs w:val="24"/>
          <w:lang w:val="ro-RO"/>
        </w:rPr>
        <w:t>’’</w:t>
      </w:r>
      <w:r w:rsidR="00776CB8" w:rsidRPr="00776C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2E88" w:rsidRPr="00776CB8">
        <w:rPr>
          <w:rFonts w:ascii="Times New Roman" w:hAnsi="Times New Roman" w:cs="Times New Roman"/>
          <w:sz w:val="24"/>
          <w:szCs w:val="24"/>
          <w:lang w:val="pt-BR"/>
        </w:rPr>
        <w:t xml:space="preserve"> nr. </w:t>
      </w:r>
      <w:r w:rsidR="00776CB8">
        <w:rPr>
          <w:rFonts w:ascii="Times New Roman" w:hAnsi="Times New Roman" w:cs="Times New Roman"/>
          <w:sz w:val="24"/>
          <w:szCs w:val="24"/>
          <w:lang w:val="pt-BR"/>
        </w:rPr>
        <w:t>6236</w:t>
      </w:r>
      <w:r w:rsidR="00592E88" w:rsidRPr="00776CB8">
        <w:rPr>
          <w:rFonts w:ascii="Times New Roman" w:hAnsi="Times New Roman" w:cs="Times New Roman"/>
          <w:sz w:val="24"/>
          <w:szCs w:val="24"/>
          <w:lang w:val="pt-BR"/>
        </w:rPr>
        <w:t xml:space="preserve"> / </w:t>
      </w:r>
      <w:r w:rsidR="00776CB8">
        <w:rPr>
          <w:rFonts w:ascii="Times New Roman" w:hAnsi="Times New Roman" w:cs="Times New Roman"/>
          <w:sz w:val="24"/>
          <w:szCs w:val="24"/>
          <w:lang w:val="pt-BR"/>
        </w:rPr>
        <w:t>05</w:t>
      </w:r>
      <w:r w:rsidR="00592E88" w:rsidRPr="00776CB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776CB8">
        <w:rPr>
          <w:rFonts w:ascii="Times New Roman" w:hAnsi="Times New Roman" w:cs="Times New Roman"/>
          <w:sz w:val="24"/>
          <w:szCs w:val="24"/>
          <w:lang w:val="pt-BR"/>
        </w:rPr>
        <w:t>03</w:t>
      </w:r>
      <w:r w:rsidR="00592E88" w:rsidRPr="00776CB8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776CB8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92E88" w:rsidRPr="00776CB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CA4B85D" w14:textId="49B84387" w:rsidR="00592E88" w:rsidRDefault="00592E88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58CADEDB" w14:textId="77777777" w:rsidR="00776CB8" w:rsidRDefault="00776CB8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65655822" w14:textId="77777777" w:rsidR="00776CB8" w:rsidRDefault="00776CB8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33B58CF4" w14:textId="77777777" w:rsidR="00776CB8" w:rsidRDefault="00776CB8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76D31247" w14:textId="77777777" w:rsidR="00A67CD8" w:rsidRDefault="00A67CD8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6049A84B" w14:textId="77777777" w:rsidR="00353FE0" w:rsidRDefault="00353FE0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59FD5651" w14:textId="77777777" w:rsidR="00353FE0" w:rsidRDefault="00353FE0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64670EB1" w14:textId="77777777" w:rsidR="00776CB8" w:rsidRDefault="00776CB8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2FE27218" w14:textId="77777777" w:rsidR="00776CB8" w:rsidRDefault="00776CB8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3162A0A5" w14:textId="77777777" w:rsidR="00776CB8" w:rsidRDefault="00776CB8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0260CF43" w14:textId="77777777" w:rsidR="00776CB8" w:rsidRPr="0019538A" w:rsidRDefault="00776CB8" w:rsidP="00592E88">
      <w:pPr>
        <w:pStyle w:val="Listparagraf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7FC43F13" w14:textId="22F576DE" w:rsidR="00592E88" w:rsidRPr="00592E88" w:rsidRDefault="00592E88" w:rsidP="00592E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val="fr-FR"/>
        </w:rPr>
        <w:t xml:space="preserve">                  </w:t>
      </w:r>
      <w:r w:rsidR="003956F4">
        <w:rPr>
          <w:rFonts w:ascii="Times New Roman" w:eastAsia="Times New Roman" w:hAnsi="Times New Roman" w:cs="Times New Roman"/>
          <w:b/>
          <w:sz w:val="24"/>
          <w:szCs w:val="32"/>
          <w:lang w:val="fr-FR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32"/>
          <w:lang w:val="fr-FR"/>
        </w:rPr>
        <w:t xml:space="preserve">   </w:t>
      </w:r>
      <w:proofErr w:type="gramStart"/>
      <w:r w:rsidRPr="001F17F0">
        <w:rPr>
          <w:rFonts w:ascii="Times New Roman" w:eastAsia="Times New Roman" w:hAnsi="Times New Roman" w:cs="Times New Roman"/>
          <w:b/>
          <w:sz w:val="24"/>
          <w:szCs w:val="32"/>
          <w:lang w:val="fr-FR"/>
        </w:rPr>
        <w:t>AVIZAT,</w:t>
      </w:r>
      <w:r>
        <w:rPr>
          <w:rFonts w:ascii="Times New Roman" w:eastAsia="Times New Roman" w:hAnsi="Times New Roman" w:cs="Times New Roman"/>
          <w:b/>
          <w:sz w:val="24"/>
          <w:szCs w:val="32"/>
          <w:lang w:val="fr-F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32"/>
          <w:lang w:val="fr-F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32"/>
          <w:lang w:val="ro-RO"/>
        </w:rPr>
        <w:t>Î</w:t>
      </w:r>
      <w:r w:rsidR="00FF5FA0">
        <w:rPr>
          <w:rFonts w:ascii="Times New Roman" w:eastAsia="Times New Roman" w:hAnsi="Times New Roman" w:cs="Times New Roman"/>
          <w:b/>
          <w:sz w:val="24"/>
          <w:szCs w:val="32"/>
          <w:lang w:val="ro-RO"/>
        </w:rPr>
        <w:t>NTOCMIT,</w:t>
      </w:r>
    </w:p>
    <w:p w14:paraId="26B4AB9F" w14:textId="12C011D1" w:rsidR="00592E88" w:rsidRPr="001F17F0" w:rsidRDefault="00592E88" w:rsidP="00592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val="fr-FR"/>
        </w:rPr>
      </w:pPr>
      <w:r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                 </w:t>
      </w:r>
      <w:r w:rsidR="003956F4"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 </w:t>
      </w:r>
      <w:proofErr w:type="spellStart"/>
      <w:r w:rsidRPr="001F17F0">
        <w:rPr>
          <w:rFonts w:ascii="Times New Roman" w:eastAsia="Times New Roman" w:hAnsi="Times New Roman" w:cs="Times New Roman"/>
          <w:sz w:val="24"/>
          <w:szCs w:val="32"/>
          <w:lang w:val="fr-FR"/>
        </w:rPr>
        <w:t>Arhitect</w:t>
      </w:r>
      <w:proofErr w:type="spellEnd"/>
      <w:r w:rsidRPr="001F17F0"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Șef</w:t>
      </w:r>
      <w:r>
        <w:rPr>
          <w:rFonts w:ascii="Times New Roman" w:eastAsia="Times New Roman" w:hAnsi="Times New Roman" w:cs="Times New Roman"/>
          <w:sz w:val="24"/>
          <w:szCs w:val="32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32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32"/>
          <w:lang w:val="fr-F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32"/>
          <w:lang w:val="fr-FR"/>
        </w:rPr>
        <w:tab/>
      </w:r>
      <w:r w:rsidR="00FF5FA0"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32"/>
          <w:lang w:val="fr-FR"/>
        </w:rPr>
        <w:t>Inspector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32"/>
          <w:lang w:val="fr-FR"/>
        </w:rPr>
        <w:t>Tehnic-Investiții</w:t>
      </w:r>
      <w:proofErr w:type="spellEnd"/>
      <w:r>
        <w:rPr>
          <w:rFonts w:ascii="Times New Roman" w:eastAsia="Times New Roman" w:hAnsi="Times New Roman" w:cs="Times New Roman"/>
          <w:sz w:val="24"/>
          <w:szCs w:val="32"/>
          <w:lang w:val="fr-FR"/>
        </w:rPr>
        <w:t>,</w:t>
      </w:r>
    </w:p>
    <w:p w14:paraId="1AD4FAC5" w14:textId="6CB3DE95" w:rsidR="002A1CBD" w:rsidRPr="00592E88" w:rsidRDefault="00592E88" w:rsidP="00592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val="fr-FR"/>
        </w:rPr>
      </w:pPr>
      <w:r w:rsidRPr="001F17F0"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                    </w:t>
      </w:r>
      <w:r w:rsidR="00FF5FA0"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   </w:t>
      </w:r>
      <w:r w:rsidRPr="001F17F0">
        <w:rPr>
          <w:rFonts w:ascii="Times New Roman" w:eastAsia="Times New Roman" w:hAnsi="Times New Roman" w:cs="Times New Roman"/>
          <w:sz w:val="24"/>
          <w:szCs w:val="32"/>
          <w:lang w:val="fr-FR"/>
        </w:rPr>
        <w:t>J</w:t>
      </w:r>
      <w:r>
        <w:rPr>
          <w:rFonts w:ascii="Times New Roman" w:eastAsia="Times New Roman" w:hAnsi="Times New Roman" w:cs="Times New Roman"/>
          <w:sz w:val="24"/>
          <w:szCs w:val="32"/>
          <w:lang w:val="fr-FR"/>
        </w:rPr>
        <w:t>IFCU</w:t>
      </w:r>
      <w:r w:rsidRPr="001F17F0"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Marius</w:t>
      </w:r>
      <w:r>
        <w:rPr>
          <w:rFonts w:ascii="Times New Roman" w:eastAsia="Times New Roman" w:hAnsi="Times New Roman" w:cs="Times New Roman"/>
          <w:sz w:val="24"/>
          <w:szCs w:val="32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32"/>
          <w:lang w:val="fr-FR"/>
        </w:rPr>
        <w:tab/>
      </w:r>
      <w:r w:rsidR="00FF5FA0"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                     </w:t>
      </w:r>
      <w:proofErr w:type="gramStart"/>
      <w:r w:rsidR="00516093">
        <w:rPr>
          <w:rFonts w:ascii="Times New Roman" w:eastAsia="Times New Roman" w:hAnsi="Times New Roman" w:cs="Times New Roman"/>
          <w:sz w:val="24"/>
          <w:szCs w:val="32"/>
          <w:lang w:val="fr-FR"/>
        </w:rPr>
        <w:t>CIORABAI</w:t>
      </w:r>
      <w:r w:rsidR="00FF5FA0">
        <w:rPr>
          <w:rFonts w:ascii="Times New Roman" w:eastAsia="Times New Roman" w:hAnsi="Times New Roman" w:cs="Times New Roman"/>
          <w:sz w:val="24"/>
          <w:szCs w:val="32"/>
          <w:lang w:val="fr-FR"/>
        </w:rPr>
        <w:t xml:space="preserve">  </w:t>
      </w:r>
      <w:r w:rsidR="00516093">
        <w:rPr>
          <w:rFonts w:ascii="Times New Roman" w:eastAsia="Times New Roman" w:hAnsi="Times New Roman" w:cs="Times New Roman"/>
          <w:sz w:val="24"/>
          <w:szCs w:val="32"/>
          <w:lang w:val="fr-FR"/>
        </w:rPr>
        <w:t>Cisem</w:t>
      </w:r>
      <w:proofErr w:type="gramEnd"/>
    </w:p>
    <w:sectPr w:rsidR="002A1CBD" w:rsidRPr="00592E88" w:rsidSect="004E7114">
      <w:headerReference w:type="default" r:id="rId7"/>
      <w:footerReference w:type="default" r:id="rId8"/>
      <w:pgSz w:w="11909" w:h="16834" w:code="9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4B96" w14:textId="77777777" w:rsidR="004E7114" w:rsidRDefault="004E7114" w:rsidP="0084605E">
      <w:pPr>
        <w:spacing w:after="0" w:line="240" w:lineRule="auto"/>
      </w:pPr>
      <w:r>
        <w:separator/>
      </w:r>
    </w:p>
  </w:endnote>
  <w:endnote w:type="continuationSeparator" w:id="0">
    <w:p w14:paraId="618FBE8C" w14:textId="77777777" w:rsidR="004E7114" w:rsidRDefault="004E7114" w:rsidP="0084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341852"/>
      <w:docPartObj>
        <w:docPartGallery w:val="Page Numbers (Bottom of Page)"/>
        <w:docPartUnique/>
      </w:docPartObj>
    </w:sdtPr>
    <w:sdtContent>
      <w:p w14:paraId="1CC211F3" w14:textId="5149D3A1" w:rsidR="001F17F0" w:rsidRDefault="001F17F0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BBE2919" w14:textId="77777777" w:rsidR="002A1CBD" w:rsidRPr="002A1CBD" w:rsidRDefault="002A1CBD">
    <w:pPr>
      <w:pStyle w:val="Subsol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2CD0" w14:textId="77777777" w:rsidR="004E7114" w:rsidRDefault="004E7114" w:rsidP="0084605E">
      <w:pPr>
        <w:spacing w:after="0" w:line="240" w:lineRule="auto"/>
      </w:pPr>
      <w:r>
        <w:separator/>
      </w:r>
    </w:p>
  </w:footnote>
  <w:footnote w:type="continuationSeparator" w:id="0">
    <w:p w14:paraId="7C638555" w14:textId="77777777" w:rsidR="004E7114" w:rsidRDefault="004E7114" w:rsidP="0084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385A" w14:textId="08A7274C" w:rsidR="00A249E7" w:rsidRDefault="00A249E7" w:rsidP="00A249E7">
    <w:pPr>
      <w:pStyle w:val="Antet"/>
      <w:rPr>
        <w:b/>
        <w:i/>
        <w:sz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59085E" wp14:editId="46DC3341">
          <wp:simplePos x="0" y="0"/>
          <wp:positionH relativeFrom="column">
            <wp:posOffset>-93980</wp:posOffset>
          </wp:positionH>
          <wp:positionV relativeFrom="paragraph">
            <wp:posOffset>-339725</wp:posOffset>
          </wp:positionV>
          <wp:extent cx="521335" cy="755015"/>
          <wp:effectExtent l="0" t="0" r="0" b="6985"/>
          <wp:wrapSquare wrapText="bothSides"/>
          <wp:docPr id="8" name="Imagine 8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A2B4C6" wp14:editId="59FD8A68">
              <wp:simplePos x="0" y="0"/>
              <wp:positionH relativeFrom="column">
                <wp:posOffset>4057015</wp:posOffset>
              </wp:positionH>
              <wp:positionV relativeFrom="paragraph">
                <wp:posOffset>-180975</wp:posOffset>
              </wp:positionV>
              <wp:extent cx="2366010" cy="704850"/>
              <wp:effectExtent l="3175" t="0" r="2540" b="0"/>
              <wp:wrapSquare wrapText="bothSides"/>
              <wp:docPr id="7" name="Casetă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754B0" w14:textId="77777777" w:rsidR="00A249E7" w:rsidRPr="006D1966" w:rsidRDefault="00A249E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</w:rPr>
                            <w:t>PRIMARIA TECHIRGHIOL</w:t>
                          </w:r>
                        </w:p>
                        <w:p w14:paraId="5F78C3FE" w14:textId="77777777" w:rsidR="00A249E7" w:rsidRPr="006D1966" w:rsidRDefault="00A249E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Str. Doctor Victor Climescu nr. 24, C.P. 906100</w:t>
                          </w:r>
                        </w:p>
                        <w:p w14:paraId="3703E23B" w14:textId="77777777" w:rsidR="00A249E7" w:rsidRPr="006D1966" w:rsidRDefault="00A249E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Tel: 0040 241 735622; Fax: 0040 241 735314</w:t>
                          </w:r>
                        </w:p>
                        <w:p w14:paraId="2B0ACE0C" w14:textId="77777777" w:rsidR="00A249E7" w:rsidRPr="006D1966" w:rsidRDefault="00A249E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E-mail: apl@primariatechirghiol.ro</w:t>
                          </w:r>
                        </w:p>
                        <w:p w14:paraId="588F6951" w14:textId="77777777" w:rsidR="00A249E7" w:rsidRPr="006D1966" w:rsidRDefault="00A249E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Web: http://www.primariatechirghiol.ro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A2B4C6" id="_x0000_t202" coordsize="21600,21600" o:spt="202" path="m,l,21600r21600,l21600,xe">
              <v:stroke joinstyle="miter"/>
              <v:path gradientshapeok="t" o:connecttype="rect"/>
            </v:shapetype>
            <v:shape id="Casetă text 7" o:spid="_x0000_s1026" type="#_x0000_t202" style="position:absolute;margin-left:319.45pt;margin-top:-14.25pt;width:186.3pt;height:55.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" filled="f" stroked="f">
              <v:textbox style="mso-fit-shape-to-text:t">
                <w:txbxContent>
                  <w:p w14:paraId="44F754B0" w14:textId="77777777" w:rsidR="00A249E7" w:rsidRPr="006D1966" w:rsidRDefault="00A249E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</w:rPr>
                      <w:t>PRIMARIA TECHIRGHIOL</w:t>
                    </w:r>
                  </w:p>
                  <w:p w14:paraId="5F78C3FE" w14:textId="77777777" w:rsidR="00A249E7" w:rsidRPr="006D1966" w:rsidRDefault="00A249E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>Str. Doctor Victor Climescu nr. 24, C.P. 906100</w:t>
                    </w:r>
                  </w:p>
                  <w:p w14:paraId="3703E23B" w14:textId="77777777" w:rsidR="00A249E7" w:rsidRPr="006D1966" w:rsidRDefault="00A249E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>Tel: 0040 241 735622; Fax: 0040 241 735314</w:t>
                    </w:r>
                  </w:p>
                  <w:p w14:paraId="2B0ACE0C" w14:textId="77777777" w:rsidR="00A249E7" w:rsidRPr="006D1966" w:rsidRDefault="00A249E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>E-mail: apl@primariatechirghiol.ro</w:t>
                    </w:r>
                  </w:p>
                  <w:p w14:paraId="588F6951" w14:textId="77777777" w:rsidR="00A249E7" w:rsidRPr="006D1966" w:rsidRDefault="00A249E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>Web: http://www.primariatechirghiol.ro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8"/>
      </w:rPr>
      <w:t xml:space="preserve">            </w:t>
    </w:r>
    <w:r>
      <w:rPr>
        <w:b/>
        <w:i/>
        <w:sz w:val="28"/>
      </w:rPr>
      <w:tab/>
      <w:t xml:space="preserve">                                                         </w:t>
    </w:r>
  </w:p>
  <w:p w14:paraId="526787CC" w14:textId="2D64CC50" w:rsidR="00A249E7" w:rsidRDefault="00A249E7" w:rsidP="00A249E7">
    <w:pPr>
      <w:pStyle w:val="Antet"/>
      <w:rPr>
        <w:b/>
        <w:i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FDD35D" wp14:editId="12785515">
              <wp:simplePos x="0" y="0"/>
              <wp:positionH relativeFrom="column">
                <wp:posOffset>-822960</wp:posOffset>
              </wp:positionH>
              <wp:positionV relativeFrom="paragraph">
                <wp:posOffset>157480</wp:posOffset>
              </wp:positionV>
              <wp:extent cx="1971675" cy="398145"/>
              <wp:effectExtent l="0" t="0" r="0" b="1905"/>
              <wp:wrapSquare wrapText="bothSides"/>
              <wp:docPr id="6" name="Casetă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822CB" w14:textId="77777777" w:rsidR="00A249E7" w:rsidRPr="006D1966" w:rsidRDefault="00A249E7" w:rsidP="00A249E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  <w:t>ROMANIA</w:t>
                          </w:r>
                        </w:p>
                        <w:p w14:paraId="68EB7B78" w14:textId="77777777" w:rsidR="00A249E7" w:rsidRPr="006D1966" w:rsidRDefault="00A249E7" w:rsidP="00A249E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  <w:t>JUDETUL CONSTANTA</w:t>
                          </w:r>
                        </w:p>
                        <w:p w14:paraId="2CEC8D80" w14:textId="77777777" w:rsidR="00A249E7" w:rsidRPr="006D1966" w:rsidRDefault="00A249E7" w:rsidP="00A249E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  <w:t>ORASUL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FDD35D" id="Casetă text 6" o:spid="_x0000_s1027" type="#_x0000_t202" style="position:absolute;margin-left:-64.8pt;margin-top:12.4pt;width:155.25pt;height:3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" filled="f" stroked="f">
              <v:textbox style="mso-fit-shape-to-text:t">
                <w:txbxContent>
                  <w:p w14:paraId="10C822CB" w14:textId="77777777" w:rsidR="00A249E7" w:rsidRPr="006D1966" w:rsidRDefault="00A249E7" w:rsidP="00A249E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4"/>
                      </w:rPr>
                      <w:t>ROMANIA</w:t>
                    </w:r>
                  </w:p>
                  <w:p w14:paraId="68EB7B78" w14:textId="77777777" w:rsidR="00A249E7" w:rsidRPr="006D1966" w:rsidRDefault="00A249E7" w:rsidP="00A249E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4"/>
                      </w:rPr>
                      <w:t>JUDETUL CONSTANTA</w:t>
                    </w:r>
                  </w:p>
                  <w:p w14:paraId="2CEC8D80" w14:textId="77777777" w:rsidR="00A249E7" w:rsidRPr="006D1966" w:rsidRDefault="00A249E7" w:rsidP="00A249E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4"/>
                      </w:rPr>
                      <w:t>ORASUL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8"/>
      </w:rPr>
      <w:t xml:space="preserve">            </w:t>
    </w:r>
    <w:r>
      <w:rPr>
        <w:b/>
        <w:i/>
      </w:rPr>
      <w:t xml:space="preserve">                                              </w:t>
    </w:r>
  </w:p>
  <w:p w14:paraId="68D1724D" w14:textId="77777777" w:rsidR="00A249E7" w:rsidRDefault="00A249E7" w:rsidP="00A249E7">
    <w:pPr>
      <w:pStyle w:val="Antet"/>
      <w:jc w:val="right"/>
      <w:rPr>
        <w:b/>
        <w:i/>
      </w:rPr>
    </w:pPr>
    <w:r>
      <w:rPr>
        <w:b/>
        <w:i/>
      </w:rPr>
      <w:t xml:space="preserve">                                             </w:t>
    </w:r>
  </w:p>
  <w:p w14:paraId="461AE1F8" w14:textId="72AABFAC" w:rsidR="00A249E7" w:rsidRDefault="00A249E7" w:rsidP="00A249E7">
    <w:pPr>
      <w:pStyle w:val="Antet"/>
      <w:jc w:val="right"/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299E9" wp14:editId="013894A2">
              <wp:simplePos x="0" y="0"/>
              <wp:positionH relativeFrom="column">
                <wp:posOffset>-518160</wp:posOffset>
              </wp:positionH>
              <wp:positionV relativeFrom="paragraph">
                <wp:posOffset>198120</wp:posOffset>
              </wp:positionV>
              <wp:extent cx="7134225" cy="0"/>
              <wp:effectExtent l="9525" t="9525" r="9525" b="9525"/>
              <wp:wrapNone/>
              <wp:docPr id="2" name="Conector drept cu săgeată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4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C11B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2" o:spid="_x0000_s1026" type="#_x0000_t32" style="position:absolute;margin-left:-40.8pt;margin-top:15.6pt;width:561.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"/>
          </w:pict>
        </mc:Fallback>
      </mc:AlternateContent>
    </w:r>
    <w:r>
      <w:rPr>
        <w:b/>
        <w:i/>
      </w:rPr>
      <w:t xml:space="preserve"> </w:t>
    </w:r>
  </w:p>
  <w:p w14:paraId="0EBBCEDC" w14:textId="4FE28277" w:rsidR="00DF3FB7" w:rsidRPr="00877AE7" w:rsidRDefault="00870ABF" w:rsidP="00877AE7">
    <w:pPr>
      <w:pStyle w:val="Antet"/>
    </w:pPr>
    <w:r w:rsidRPr="00877AE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A96"/>
      </v:shape>
    </w:pict>
  </w:numPicBullet>
  <w:abstractNum w:abstractNumId="0" w15:restartNumberingAfterBreak="0">
    <w:nsid w:val="013E61CB"/>
    <w:multiLevelType w:val="hybridMultilevel"/>
    <w:tmpl w:val="CED65F7C"/>
    <w:lvl w:ilvl="0" w:tplc="0C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F4878B4"/>
    <w:multiLevelType w:val="hybridMultilevel"/>
    <w:tmpl w:val="81CCD482"/>
    <w:lvl w:ilvl="0" w:tplc="266098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436D9"/>
    <w:multiLevelType w:val="hybridMultilevel"/>
    <w:tmpl w:val="5142C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5C34F7"/>
    <w:multiLevelType w:val="hybridMultilevel"/>
    <w:tmpl w:val="6122C408"/>
    <w:lvl w:ilvl="0" w:tplc="98C403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15E66"/>
    <w:multiLevelType w:val="hybridMultilevel"/>
    <w:tmpl w:val="56600FDC"/>
    <w:lvl w:ilvl="0" w:tplc="55806C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917F0"/>
    <w:multiLevelType w:val="hybridMultilevel"/>
    <w:tmpl w:val="01C66E06"/>
    <w:lvl w:ilvl="0" w:tplc="55806C64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22891679"/>
    <w:multiLevelType w:val="hybridMultilevel"/>
    <w:tmpl w:val="A90CBB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AF4D83"/>
    <w:multiLevelType w:val="hybridMultilevel"/>
    <w:tmpl w:val="F7A897C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F756B0"/>
    <w:multiLevelType w:val="hybridMultilevel"/>
    <w:tmpl w:val="0DB43652"/>
    <w:lvl w:ilvl="0" w:tplc="5580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846AF"/>
    <w:multiLevelType w:val="hybridMultilevel"/>
    <w:tmpl w:val="7450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C100A"/>
    <w:multiLevelType w:val="hybridMultilevel"/>
    <w:tmpl w:val="1882A93C"/>
    <w:lvl w:ilvl="0" w:tplc="FF6C692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7E649C"/>
    <w:multiLevelType w:val="hybridMultilevel"/>
    <w:tmpl w:val="CB8A2BDC"/>
    <w:lvl w:ilvl="0" w:tplc="DE0AE6A6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32337B1C"/>
    <w:multiLevelType w:val="hybridMultilevel"/>
    <w:tmpl w:val="50D6999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60A7C"/>
    <w:multiLevelType w:val="hybridMultilevel"/>
    <w:tmpl w:val="E8C69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8B1DE9"/>
    <w:multiLevelType w:val="hybridMultilevel"/>
    <w:tmpl w:val="1DCEE02A"/>
    <w:lvl w:ilvl="0" w:tplc="5580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F657C"/>
    <w:multiLevelType w:val="hybridMultilevel"/>
    <w:tmpl w:val="D49AB1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C1100"/>
    <w:multiLevelType w:val="hybridMultilevel"/>
    <w:tmpl w:val="6E064226"/>
    <w:lvl w:ilvl="0" w:tplc="5580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85BFA"/>
    <w:multiLevelType w:val="hybridMultilevel"/>
    <w:tmpl w:val="6F5C75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168B3"/>
    <w:multiLevelType w:val="hybridMultilevel"/>
    <w:tmpl w:val="A4FCD022"/>
    <w:lvl w:ilvl="0" w:tplc="5DBA1A7A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ED76CE9"/>
    <w:multiLevelType w:val="hybridMultilevel"/>
    <w:tmpl w:val="D2E42E9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1A12EF"/>
    <w:multiLevelType w:val="hybridMultilevel"/>
    <w:tmpl w:val="31B07232"/>
    <w:lvl w:ilvl="0" w:tplc="55806C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AE39F5"/>
    <w:multiLevelType w:val="hybridMultilevel"/>
    <w:tmpl w:val="6498B2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A042F"/>
    <w:multiLevelType w:val="hybridMultilevel"/>
    <w:tmpl w:val="1E1A4244"/>
    <w:lvl w:ilvl="0" w:tplc="55806C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87EE6"/>
    <w:multiLevelType w:val="hybridMultilevel"/>
    <w:tmpl w:val="081EE0C0"/>
    <w:lvl w:ilvl="0" w:tplc="0C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586A5B"/>
    <w:multiLevelType w:val="singleLevel"/>
    <w:tmpl w:val="E57AFE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A464B0"/>
    <w:multiLevelType w:val="hybridMultilevel"/>
    <w:tmpl w:val="1C3A2722"/>
    <w:lvl w:ilvl="0" w:tplc="0C0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598645C8"/>
    <w:multiLevelType w:val="hybridMultilevel"/>
    <w:tmpl w:val="A940ABB4"/>
    <w:lvl w:ilvl="0" w:tplc="5580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E35BB"/>
    <w:multiLevelType w:val="hybridMultilevel"/>
    <w:tmpl w:val="1B14492A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8BD6DC9"/>
    <w:multiLevelType w:val="hybridMultilevel"/>
    <w:tmpl w:val="FC90A394"/>
    <w:lvl w:ilvl="0" w:tplc="55806C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EB44BC"/>
    <w:multiLevelType w:val="hybridMultilevel"/>
    <w:tmpl w:val="4F0C16D0"/>
    <w:lvl w:ilvl="0" w:tplc="5580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828AE"/>
    <w:multiLevelType w:val="hybridMultilevel"/>
    <w:tmpl w:val="C7BAC86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5E0003"/>
    <w:multiLevelType w:val="hybridMultilevel"/>
    <w:tmpl w:val="259C42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623D7"/>
    <w:multiLevelType w:val="hybridMultilevel"/>
    <w:tmpl w:val="C7B62728"/>
    <w:lvl w:ilvl="0" w:tplc="55806C6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621151261">
    <w:abstractNumId w:val="1"/>
  </w:num>
  <w:num w:numId="2" w16cid:durableId="910426386">
    <w:abstractNumId w:val="18"/>
  </w:num>
  <w:num w:numId="3" w16cid:durableId="1993899211">
    <w:abstractNumId w:val="27"/>
  </w:num>
  <w:num w:numId="4" w16cid:durableId="1629775461">
    <w:abstractNumId w:val="21"/>
  </w:num>
  <w:num w:numId="5" w16cid:durableId="523637070">
    <w:abstractNumId w:val="26"/>
  </w:num>
  <w:num w:numId="6" w16cid:durableId="187330546">
    <w:abstractNumId w:val="32"/>
  </w:num>
  <w:num w:numId="7" w16cid:durableId="404301276">
    <w:abstractNumId w:val="29"/>
  </w:num>
  <w:num w:numId="8" w16cid:durableId="427821913">
    <w:abstractNumId w:val="22"/>
  </w:num>
  <w:num w:numId="9" w16cid:durableId="1261449426">
    <w:abstractNumId w:val="24"/>
  </w:num>
  <w:num w:numId="10" w16cid:durableId="63837230">
    <w:abstractNumId w:val="5"/>
  </w:num>
  <w:num w:numId="11" w16cid:durableId="1661080706">
    <w:abstractNumId w:val="31"/>
  </w:num>
  <w:num w:numId="12" w16cid:durableId="2065639192">
    <w:abstractNumId w:val="17"/>
  </w:num>
  <w:num w:numId="13" w16cid:durableId="1784763343">
    <w:abstractNumId w:val="15"/>
  </w:num>
  <w:num w:numId="14" w16cid:durableId="1522428433">
    <w:abstractNumId w:val="14"/>
  </w:num>
  <w:num w:numId="15" w16cid:durableId="1808427104">
    <w:abstractNumId w:val="20"/>
  </w:num>
  <w:num w:numId="16" w16cid:durableId="920989159">
    <w:abstractNumId w:val="4"/>
  </w:num>
  <w:num w:numId="17" w16cid:durableId="1884635244">
    <w:abstractNumId w:val="3"/>
  </w:num>
  <w:num w:numId="18" w16cid:durableId="1966735982">
    <w:abstractNumId w:val="19"/>
  </w:num>
  <w:num w:numId="19" w16cid:durableId="469400470">
    <w:abstractNumId w:val="6"/>
  </w:num>
  <w:num w:numId="20" w16cid:durableId="1827936259">
    <w:abstractNumId w:val="7"/>
  </w:num>
  <w:num w:numId="21" w16cid:durableId="235945703">
    <w:abstractNumId w:val="9"/>
  </w:num>
  <w:num w:numId="22" w16cid:durableId="1571385132">
    <w:abstractNumId w:val="10"/>
  </w:num>
  <w:num w:numId="23" w16cid:durableId="534999557">
    <w:abstractNumId w:val="30"/>
  </w:num>
  <w:num w:numId="24" w16cid:durableId="1495104900">
    <w:abstractNumId w:val="28"/>
  </w:num>
  <w:num w:numId="25" w16cid:durableId="1951427356">
    <w:abstractNumId w:val="8"/>
  </w:num>
  <w:num w:numId="26" w16cid:durableId="1430278673">
    <w:abstractNumId w:val="16"/>
  </w:num>
  <w:num w:numId="27" w16cid:durableId="1884707709">
    <w:abstractNumId w:val="13"/>
  </w:num>
  <w:num w:numId="28" w16cid:durableId="999846668">
    <w:abstractNumId w:val="11"/>
  </w:num>
  <w:num w:numId="29" w16cid:durableId="151147087">
    <w:abstractNumId w:val="2"/>
  </w:num>
  <w:num w:numId="30" w16cid:durableId="1688630276">
    <w:abstractNumId w:val="0"/>
  </w:num>
  <w:num w:numId="31" w16cid:durableId="1714578563">
    <w:abstractNumId w:val="23"/>
  </w:num>
  <w:num w:numId="32" w16cid:durableId="1547908011">
    <w:abstractNumId w:val="25"/>
  </w:num>
  <w:num w:numId="33" w16cid:durableId="1638680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5E"/>
    <w:rsid w:val="000017E2"/>
    <w:rsid w:val="000240EB"/>
    <w:rsid w:val="000502CE"/>
    <w:rsid w:val="00097341"/>
    <w:rsid w:val="000A673E"/>
    <w:rsid w:val="000B7FAC"/>
    <w:rsid w:val="000D376B"/>
    <w:rsid w:val="000F5F91"/>
    <w:rsid w:val="00101F2E"/>
    <w:rsid w:val="001022BA"/>
    <w:rsid w:val="00114B15"/>
    <w:rsid w:val="00133A98"/>
    <w:rsid w:val="00175F8F"/>
    <w:rsid w:val="00190E61"/>
    <w:rsid w:val="00190FB7"/>
    <w:rsid w:val="0019538A"/>
    <w:rsid w:val="001D28FF"/>
    <w:rsid w:val="001F17F0"/>
    <w:rsid w:val="00213C5A"/>
    <w:rsid w:val="00223F90"/>
    <w:rsid w:val="002528E6"/>
    <w:rsid w:val="002A1CBD"/>
    <w:rsid w:val="002A3066"/>
    <w:rsid w:val="002B73D9"/>
    <w:rsid w:val="003079B4"/>
    <w:rsid w:val="003141D9"/>
    <w:rsid w:val="00346302"/>
    <w:rsid w:val="00353FE0"/>
    <w:rsid w:val="003956F4"/>
    <w:rsid w:val="003B62D9"/>
    <w:rsid w:val="003B6536"/>
    <w:rsid w:val="003D2FA0"/>
    <w:rsid w:val="003F02E7"/>
    <w:rsid w:val="00451829"/>
    <w:rsid w:val="004760BE"/>
    <w:rsid w:val="00482BFB"/>
    <w:rsid w:val="00493A4A"/>
    <w:rsid w:val="004D25B9"/>
    <w:rsid w:val="004E6901"/>
    <w:rsid w:val="004E7114"/>
    <w:rsid w:val="005142E0"/>
    <w:rsid w:val="00516093"/>
    <w:rsid w:val="00543586"/>
    <w:rsid w:val="005719C7"/>
    <w:rsid w:val="005849E7"/>
    <w:rsid w:val="005849EA"/>
    <w:rsid w:val="00592E88"/>
    <w:rsid w:val="005E3849"/>
    <w:rsid w:val="00623281"/>
    <w:rsid w:val="006566C9"/>
    <w:rsid w:val="00677C13"/>
    <w:rsid w:val="00680ADD"/>
    <w:rsid w:val="006D1966"/>
    <w:rsid w:val="00745468"/>
    <w:rsid w:val="007454D2"/>
    <w:rsid w:val="007504AD"/>
    <w:rsid w:val="00776CB8"/>
    <w:rsid w:val="00780296"/>
    <w:rsid w:val="00807B65"/>
    <w:rsid w:val="0084605E"/>
    <w:rsid w:val="0086490A"/>
    <w:rsid w:val="00866E48"/>
    <w:rsid w:val="00870ABF"/>
    <w:rsid w:val="00877AE7"/>
    <w:rsid w:val="008811A3"/>
    <w:rsid w:val="00891B80"/>
    <w:rsid w:val="00896B7C"/>
    <w:rsid w:val="008F4D9D"/>
    <w:rsid w:val="009234B0"/>
    <w:rsid w:val="00973942"/>
    <w:rsid w:val="00983CA9"/>
    <w:rsid w:val="00A0647C"/>
    <w:rsid w:val="00A22D11"/>
    <w:rsid w:val="00A249E7"/>
    <w:rsid w:val="00A3418E"/>
    <w:rsid w:val="00A40C48"/>
    <w:rsid w:val="00A64413"/>
    <w:rsid w:val="00A64549"/>
    <w:rsid w:val="00A67CD8"/>
    <w:rsid w:val="00A749A9"/>
    <w:rsid w:val="00AA1AC3"/>
    <w:rsid w:val="00AC1D03"/>
    <w:rsid w:val="00B11190"/>
    <w:rsid w:val="00B2007B"/>
    <w:rsid w:val="00B315EA"/>
    <w:rsid w:val="00B60BB1"/>
    <w:rsid w:val="00B80A27"/>
    <w:rsid w:val="00B85227"/>
    <w:rsid w:val="00BA66A9"/>
    <w:rsid w:val="00C03A2F"/>
    <w:rsid w:val="00C06944"/>
    <w:rsid w:val="00C52B91"/>
    <w:rsid w:val="00C55E26"/>
    <w:rsid w:val="00CE61C0"/>
    <w:rsid w:val="00D365D1"/>
    <w:rsid w:val="00D42643"/>
    <w:rsid w:val="00D46777"/>
    <w:rsid w:val="00D635F9"/>
    <w:rsid w:val="00D931D5"/>
    <w:rsid w:val="00DA613E"/>
    <w:rsid w:val="00DB5397"/>
    <w:rsid w:val="00DC4EED"/>
    <w:rsid w:val="00DD1AA4"/>
    <w:rsid w:val="00DF3FB7"/>
    <w:rsid w:val="00E96430"/>
    <w:rsid w:val="00EA070C"/>
    <w:rsid w:val="00EA4B97"/>
    <w:rsid w:val="00EA592F"/>
    <w:rsid w:val="00EB30F6"/>
    <w:rsid w:val="00EE21F4"/>
    <w:rsid w:val="00F02332"/>
    <w:rsid w:val="00F46A0D"/>
    <w:rsid w:val="00F964BC"/>
    <w:rsid w:val="00FA6BBB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66CC7"/>
  <w15:docId w15:val="{5B4D9EBB-4B83-41A8-9791-CFB98FB9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5E"/>
  </w:style>
  <w:style w:type="paragraph" w:styleId="Titlu1">
    <w:name w:val="heading 1"/>
    <w:basedOn w:val="Normal"/>
    <w:link w:val="Titlu1Caracter"/>
    <w:uiPriority w:val="9"/>
    <w:qFormat/>
    <w:rsid w:val="00745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4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605E"/>
  </w:style>
  <w:style w:type="character" w:styleId="Hyperlink">
    <w:name w:val="Hyperlink"/>
    <w:basedOn w:val="Fontdeparagrafimplicit"/>
    <w:rsid w:val="0084605E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semiHidden/>
    <w:rsid w:val="0084605E"/>
    <w:pPr>
      <w:spacing w:after="0" w:line="240" w:lineRule="auto"/>
      <w:ind w:firstLine="1080"/>
    </w:pPr>
    <w:rPr>
      <w:rFonts w:ascii="Tahoma" w:eastAsia="Times New Roman" w:hAnsi="Tahoma" w:cs="Times New Roman"/>
      <w:sz w:val="24"/>
      <w:szCs w:val="24"/>
      <w:lang w:val="fr-FR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84605E"/>
    <w:rPr>
      <w:rFonts w:ascii="Tahoma" w:eastAsia="Times New Roman" w:hAnsi="Tahoma" w:cs="Times New Roman"/>
      <w:sz w:val="24"/>
      <w:szCs w:val="24"/>
      <w:lang w:val="fr-FR"/>
    </w:rPr>
  </w:style>
  <w:style w:type="paragraph" w:styleId="Listparagraf">
    <w:name w:val="List Paragraph"/>
    <w:basedOn w:val="Normal"/>
    <w:uiPriority w:val="1"/>
    <w:qFormat/>
    <w:rsid w:val="0084605E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84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605E"/>
  </w:style>
  <w:style w:type="character" w:customStyle="1" w:styleId="contentmaterial">
    <w:name w:val="content_material"/>
    <w:basedOn w:val="Fontdeparagrafimplicit"/>
    <w:rsid w:val="00EE21F4"/>
  </w:style>
  <w:style w:type="character" w:customStyle="1" w:styleId="Titlu1Caracter">
    <w:name w:val="Titlu 1 Caracter"/>
    <w:basedOn w:val="Fontdeparagrafimplicit"/>
    <w:link w:val="Titlu1"/>
    <w:uiPriority w:val="9"/>
    <w:rsid w:val="0074546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Frspaiere">
    <w:name w:val="No Spacing"/>
    <w:uiPriority w:val="1"/>
    <w:qFormat/>
    <w:rsid w:val="00745468"/>
    <w:pPr>
      <w:spacing w:after="0" w:line="240" w:lineRule="auto"/>
    </w:pPr>
  </w:style>
  <w:style w:type="paragraph" w:customStyle="1" w:styleId="ParagrafUA">
    <w:name w:val="Paragraf UA"/>
    <w:basedOn w:val="Normal"/>
    <w:autoRedefine/>
    <w:qFormat/>
    <w:rsid w:val="0086490A"/>
    <w:pPr>
      <w:spacing w:before="40" w:after="40" w:line="240" w:lineRule="auto"/>
      <w:ind w:left="1080"/>
      <w:contextualSpacing/>
      <w:jc w:val="both"/>
    </w:pPr>
    <w:rPr>
      <w:rFonts w:ascii="Arial" w:hAnsi="Arial" w:cs="Arial"/>
      <w:sz w:val="24"/>
      <w:szCs w:val="24"/>
      <w:lang w:val="ro-RO" w:eastAsia="ar-SA"/>
    </w:rPr>
  </w:style>
  <w:style w:type="table" w:styleId="Tabelgril">
    <w:name w:val="Table Grid"/>
    <w:basedOn w:val="TabelNormal"/>
    <w:uiPriority w:val="59"/>
    <w:rsid w:val="00B31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primar1">
    <w:name w:val="Plain Table 1"/>
    <w:basedOn w:val="TabelNormal"/>
    <w:uiPriority w:val="41"/>
    <w:rsid w:val="00DC4EED"/>
    <w:pPr>
      <w:spacing w:after="0" w:line="240" w:lineRule="auto"/>
    </w:pPr>
    <w:rPr>
      <w:lang w:val="ro-R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oras techirghiol</cp:lastModifiedBy>
  <cp:revision>16</cp:revision>
  <cp:lastPrinted>2024-03-06T10:19:00Z</cp:lastPrinted>
  <dcterms:created xsi:type="dcterms:W3CDTF">2021-09-28T08:29:00Z</dcterms:created>
  <dcterms:modified xsi:type="dcterms:W3CDTF">2024-03-06T11:28:00Z</dcterms:modified>
</cp:coreProperties>
</file>