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356EA58E" w:rsidR="00C32B4E" w:rsidRPr="00557852" w:rsidRDefault="00C32B4E" w:rsidP="00C32B4E">
      <w:pPr>
        <w:jc w:val="both"/>
        <w:rPr>
          <w:sz w:val="28"/>
          <w:szCs w:val="28"/>
        </w:rPr>
      </w:pPr>
      <w:r w:rsidRPr="0055785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852">
        <w:rPr>
          <w:sz w:val="28"/>
          <w:szCs w:val="28"/>
        </w:rPr>
        <w:t>ROMÂNIA</w:t>
      </w:r>
    </w:p>
    <w:p w14:paraId="1A89F47F" w14:textId="77777777" w:rsidR="00C32B4E" w:rsidRPr="00557852" w:rsidRDefault="00C32B4E" w:rsidP="00C32B4E">
      <w:pPr>
        <w:jc w:val="both"/>
        <w:rPr>
          <w:sz w:val="28"/>
          <w:szCs w:val="28"/>
        </w:rPr>
      </w:pPr>
      <w:r w:rsidRPr="00557852">
        <w:rPr>
          <w:sz w:val="28"/>
          <w:szCs w:val="28"/>
        </w:rPr>
        <w:t>JUDEŢUL SATU MARE</w:t>
      </w:r>
    </w:p>
    <w:p w14:paraId="39756F33" w14:textId="77777777" w:rsidR="00C32B4E" w:rsidRPr="00557852" w:rsidRDefault="00C32B4E" w:rsidP="00C32B4E">
      <w:pPr>
        <w:jc w:val="both"/>
        <w:rPr>
          <w:sz w:val="28"/>
          <w:szCs w:val="28"/>
        </w:rPr>
      </w:pPr>
      <w:r w:rsidRPr="00557852">
        <w:rPr>
          <w:sz w:val="28"/>
          <w:szCs w:val="28"/>
        </w:rPr>
        <w:t xml:space="preserve">CONSILIUL LOCAL AL </w:t>
      </w:r>
    </w:p>
    <w:p w14:paraId="6937C0CE" w14:textId="77777777" w:rsidR="00C32B4E" w:rsidRPr="00557852" w:rsidRDefault="00C32B4E" w:rsidP="00C32B4E">
      <w:pPr>
        <w:jc w:val="both"/>
        <w:rPr>
          <w:sz w:val="28"/>
          <w:szCs w:val="28"/>
        </w:rPr>
      </w:pPr>
      <w:r w:rsidRPr="00557852">
        <w:rPr>
          <w:sz w:val="28"/>
          <w:szCs w:val="28"/>
        </w:rPr>
        <w:t>MUNICIPIULUI SATU MARE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07B4FFB5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557852">
        <w:rPr>
          <w:b/>
          <w:sz w:val="28"/>
          <w:szCs w:val="28"/>
        </w:rPr>
        <w:t>162/22.06.2026</w:t>
      </w:r>
      <w:r>
        <w:rPr>
          <w:b/>
          <w:sz w:val="28"/>
          <w:szCs w:val="28"/>
        </w:rPr>
        <w:t xml:space="preserve">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02FA505D" w:rsidR="00C32B4E" w:rsidRPr="00557852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557852">
        <w:rPr>
          <w:b/>
          <w:bCs/>
          <w:sz w:val="28"/>
          <w:szCs w:val="28"/>
        </w:rPr>
        <w:t xml:space="preserve">privind acordarea cu titlu gratuit a dreptului de uz şi servitute, către </w:t>
      </w:r>
      <w:r w:rsidR="00195615" w:rsidRPr="00557852">
        <w:rPr>
          <w:b/>
          <w:bCs/>
          <w:sz w:val="28"/>
          <w:szCs w:val="28"/>
        </w:rPr>
        <w:t>Distribuție Energie Electrică România - Sucursala  Satu Mare</w:t>
      </w:r>
      <w:r w:rsidRPr="00557852">
        <w:rPr>
          <w:b/>
          <w:bCs/>
          <w:sz w:val="28"/>
          <w:szCs w:val="28"/>
        </w:rPr>
        <w:t xml:space="preserve">, asupra </w:t>
      </w:r>
      <w:r w:rsidR="000B4B18" w:rsidRPr="00557852">
        <w:rPr>
          <w:b/>
          <w:bCs/>
          <w:sz w:val="28"/>
          <w:szCs w:val="28"/>
        </w:rPr>
        <w:t>un</w:t>
      </w:r>
      <w:r w:rsidR="00A340DB" w:rsidRPr="00557852">
        <w:rPr>
          <w:b/>
          <w:bCs/>
          <w:sz w:val="28"/>
          <w:szCs w:val="28"/>
        </w:rPr>
        <w:t xml:space="preserve">or </w:t>
      </w:r>
      <w:r w:rsidR="001D6D3E" w:rsidRPr="00557852">
        <w:rPr>
          <w:b/>
          <w:bCs/>
          <w:sz w:val="28"/>
          <w:szCs w:val="28"/>
        </w:rPr>
        <w:t xml:space="preserve">suprafețe de </w:t>
      </w:r>
      <w:r w:rsidR="00A340DB" w:rsidRPr="00557852">
        <w:rPr>
          <w:b/>
          <w:bCs/>
          <w:sz w:val="28"/>
          <w:szCs w:val="28"/>
        </w:rPr>
        <w:t>teren</w:t>
      </w:r>
      <w:r w:rsidR="001D6D3E" w:rsidRPr="00557852">
        <w:rPr>
          <w:b/>
          <w:bCs/>
          <w:sz w:val="28"/>
          <w:szCs w:val="28"/>
        </w:rPr>
        <w:t xml:space="preserve"> </w:t>
      </w:r>
      <w:r w:rsidR="000B4B18" w:rsidRPr="00557852">
        <w:rPr>
          <w:b/>
          <w:bCs/>
          <w:sz w:val="28"/>
          <w:szCs w:val="28"/>
        </w:rPr>
        <w:t>situat</w:t>
      </w:r>
      <w:r w:rsidR="00A340DB" w:rsidRPr="00557852">
        <w:rPr>
          <w:b/>
          <w:bCs/>
          <w:sz w:val="28"/>
          <w:szCs w:val="28"/>
        </w:rPr>
        <w:t>e</w:t>
      </w:r>
      <w:r w:rsidR="000B4B18" w:rsidRPr="00557852">
        <w:rPr>
          <w:b/>
          <w:bCs/>
          <w:sz w:val="28"/>
          <w:szCs w:val="28"/>
        </w:rPr>
        <w:t xml:space="preserve"> în municipiul Satu Mare</w:t>
      </w:r>
      <w:r w:rsidR="007755D7" w:rsidRPr="00557852">
        <w:rPr>
          <w:b/>
          <w:bCs/>
          <w:sz w:val="28"/>
          <w:szCs w:val="28"/>
        </w:rPr>
        <w:t xml:space="preserve"> </w:t>
      </w:r>
    </w:p>
    <w:p w14:paraId="44D4E235" w14:textId="77777777" w:rsidR="00C32B4E" w:rsidRPr="00557852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7FB7735A" w:rsidR="00824101" w:rsidRDefault="0013353F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40D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Analizând</w:t>
      </w:r>
      <w:r w:rsidR="00195615">
        <w:rPr>
          <w:sz w:val="28"/>
          <w:szCs w:val="28"/>
        </w:rPr>
        <w:t xml:space="preserve"> </w:t>
      </w:r>
      <w:bookmarkStart w:id="0" w:name="_Hlk480459199"/>
      <w:r w:rsidR="00EC0E2A" w:rsidRPr="00EC0E2A">
        <w:rPr>
          <w:sz w:val="28"/>
          <w:szCs w:val="28"/>
        </w:rPr>
        <w:t>adresa nr.</w:t>
      </w:r>
      <w:r w:rsidR="00557852">
        <w:rPr>
          <w:sz w:val="28"/>
          <w:szCs w:val="28"/>
        </w:rPr>
        <w:t xml:space="preserve"> </w:t>
      </w:r>
      <w:r w:rsidR="00EC0E2A" w:rsidRPr="00EC0E2A">
        <w:rPr>
          <w:sz w:val="28"/>
          <w:szCs w:val="28"/>
        </w:rPr>
        <w:t>SM 184401/03.06.2026 înaintată de către Distribuție Energie Electrică România S.A.</w:t>
      </w:r>
      <w:r w:rsidR="00557852">
        <w:rPr>
          <w:sz w:val="28"/>
          <w:szCs w:val="28"/>
        </w:rPr>
        <w:t xml:space="preserve"> </w:t>
      </w:r>
      <w:r w:rsidR="00EC0E2A" w:rsidRPr="00EC0E2A">
        <w:rPr>
          <w:sz w:val="28"/>
          <w:szCs w:val="28"/>
        </w:rPr>
        <w:t>-</w:t>
      </w:r>
      <w:r w:rsidR="00557852">
        <w:rPr>
          <w:sz w:val="28"/>
          <w:szCs w:val="28"/>
        </w:rPr>
        <w:t xml:space="preserve"> </w:t>
      </w:r>
      <w:r w:rsidR="00EC0E2A" w:rsidRPr="00EC0E2A">
        <w:rPr>
          <w:sz w:val="28"/>
          <w:szCs w:val="28"/>
        </w:rPr>
        <w:t>Sucursala Satu Mare</w:t>
      </w:r>
      <w:r w:rsidR="0065312D">
        <w:rPr>
          <w:sz w:val="28"/>
          <w:szCs w:val="28"/>
        </w:rPr>
        <w:t>,</w:t>
      </w:r>
      <w:r w:rsidR="00B134D0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EC0E2A" w:rsidRPr="00EC0E2A">
        <w:rPr>
          <w:sz w:val="28"/>
          <w:szCs w:val="28"/>
        </w:rPr>
        <w:t>34659/04.06.2026</w:t>
      </w:r>
      <w:r w:rsidR="0065312D">
        <w:rPr>
          <w:sz w:val="28"/>
          <w:szCs w:val="28"/>
        </w:rPr>
        <w:t>,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</w:t>
      </w:r>
      <w:r w:rsidR="00557852" w:rsidRPr="00557852">
        <w:rPr>
          <w:sz w:val="28"/>
          <w:szCs w:val="28"/>
          <w:lang w:eastAsia="en-US"/>
        </w:rPr>
        <w:t>36527/12.06.2026</w:t>
      </w:r>
      <w:r w:rsidR="00824101" w:rsidRPr="00824101">
        <w:rPr>
          <w:sz w:val="28"/>
          <w:szCs w:val="28"/>
          <w:lang w:eastAsia="en-US"/>
        </w:rPr>
        <w:t xml:space="preserve">, referatul de aprobare al inițiatorului înregistrat sub </w:t>
      </w:r>
      <w:r w:rsidR="00557852">
        <w:rPr>
          <w:sz w:val="28"/>
          <w:szCs w:val="28"/>
          <w:lang w:eastAsia="en-US"/>
        </w:rPr>
        <w:t xml:space="preserve">                   </w:t>
      </w:r>
      <w:r w:rsidR="00824101" w:rsidRPr="00824101">
        <w:rPr>
          <w:sz w:val="28"/>
          <w:szCs w:val="28"/>
          <w:lang w:eastAsia="en-US"/>
        </w:rPr>
        <w:t xml:space="preserve">nr. </w:t>
      </w:r>
      <w:r w:rsidR="00EC0E2A">
        <w:rPr>
          <w:sz w:val="28"/>
          <w:szCs w:val="28"/>
          <w:lang w:eastAsia="en-US"/>
        </w:rPr>
        <w:t>36529/12.06.2026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 înregistrat sub nr.</w:t>
      </w:r>
      <w:r w:rsidR="00557852">
        <w:rPr>
          <w:sz w:val="28"/>
          <w:szCs w:val="28"/>
          <w:lang w:eastAsia="en-US"/>
        </w:rPr>
        <w:t xml:space="preserve"> </w:t>
      </w:r>
      <w:r w:rsidR="00EC0E2A">
        <w:rPr>
          <w:sz w:val="28"/>
          <w:szCs w:val="28"/>
          <w:lang w:eastAsia="en-US"/>
        </w:rPr>
        <w:t>36531/12.06.2026</w:t>
      </w:r>
      <w:r w:rsidR="00C5004E">
        <w:rPr>
          <w:sz w:val="28"/>
          <w:szCs w:val="28"/>
          <w:lang w:eastAsia="en-US"/>
        </w:rPr>
        <w:t xml:space="preserve">, </w:t>
      </w:r>
      <w:r w:rsidR="00824101" w:rsidRPr="00824101">
        <w:rPr>
          <w:sz w:val="28"/>
          <w:szCs w:val="28"/>
          <w:lang w:eastAsia="en-US"/>
        </w:rPr>
        <w:t xml:space="preserve">raportul </w:t>
      </w:r>
      <w:r w:rsidR="00E65F9B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C5004E">
        <w:rPr>
          <w:sz w:val="28"/>
          <w:szCs w:val="28"/>
          <w:lang w:eastAsia="en-US"/>
        </w:rPr>
        <w:t xml:space="preserve"> </w:t>
      </w:r>
      <w:r w:rsidR="008A44E1">
        <w:rPr>
          <w:sz w:val="28"/>
          <w:szCs w:val="28"/>
          <w:lang w:eastAsia="en-US"/>
        </w:rPr>
        <w:t>36816/15</w:t>
      </w:r>
      <w:r w:rsidR="00900585">
        <w:rPr>
          <w:sz w:val="28"/>
          <w:szCs w:val="28"/>
          <w:lang w:eastAsia="en-US"/>
        </w:rPr>
        <w:t>.</w:t>
      </w:r>
      <w:r w:rsidR="00EC0E2A">
        <w:rPr>
          <w:sz w:val="28"/>
          <w:szCs w:val="28"/>
          <w:lang w:eastAsia="en-US"/>
        </w:rPr>
        <w:t>06</w:t>
      </w:r>
      <w:r w:rsidR="00900585">
        <w:rPr>
          <w:sz w:val="28"/>
          <w:szCs w:val="28"/>
          <w:lang w:eastAsia="en-US"/>
        </w:rPr>
        <w:t>.202</w:t>
      </w:r>
      <w:r w:rsidR="00EC0E2A">
        <w:rPr>
          <w:sz w:val="28"/>
          <w:szCs w:val="28"/>
          <w:lang w:eastAsia="en-US"/>
        </w:rPr>
        <w:t>6</w:t>
      </w:r>
      <w:r w:rsidR="0029394E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18496362" w14:textId="6CD18185" w:rsidR="00C32B4E" w:rsidRPr="00C24E90" w:rsidRDefault="00824101" w:rsidP="0013353F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</w:t>
      </w:r>
      <w:r w:rsidR="00C32B4E">
        <w:rPr>
          <w:sz w:val="28"/>
          <w:szCs w:val="28"/>
        </w:rPr>
        <w:t>Luând în considerare prevederile:</w:t>
      </w:r>
    </w:p>
    <w:p w14:paraId="52765A9A" w14:textId="61844B8A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557852">
        <w:rPr>
          <w:sz w:val="28"/>
          <w:szCs w:val="28"/>
        </w:rPr>
        <w:t xml:space="preserve"> </w:t>
      </w:r>
      <w:r>
        <w:rPr>
          <w:sz w:val="28"/>
          <w:szCs w:val="28"/>
        </w:rPr>
        <w:t>749, art. 755</w:t>
      </w:r>
      <w:r w:rsidR="0055785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57852">
        <w:rPr>
          <w:sz w:val="28"/>
          <w:szCs w:val="28"/>
        </w:rPr>
        <w:t xml:space="preserve"> </w:t>
      </w:r>
      <w:r>
        <w:rPr>
          <w:sz w:val="28"/>
          <w:szCs w:val="28"/>
        </w:rPr>
        <w:t>756 din Codul Civil</w:t>
      </w:r>
      <w:r w:rsidR="002942B9">
        <w:rPr>
          <w:sz w:val="28"/>
          <w:szCs w:val="28"/>
        </w:rPr>
        <w:t>,</w:t>
      </w:r>
    </w:p>
    <w:p w14:paraId="217EA209" w14:textId="3E7B0E64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</w:t>
      </w:r>
      <w:r w:rsidR="00557852">
        <w:rPr>
          <w:sz w:val="28"/>
          <w:szCs w:val="28"/>
        </w:rPr>
        <w:t xml:space="preserve"> </w:t>
      </w:r>
      <w:r w:rsidR="00A53AAC">
        <w:rPr>
          <w:sz w:val="28"/>
          <w:szCs w:val="28"/>
        </w:rPr>
        <w:t>14</w:t>
      </w:r>
      <w:r w:rsidRPr="00D65D72">
        <w:rPr>
          <w:sz w:val="28"/>
          <w:szCs w:val="28"/>
        </w:rPr>
        <w:t xml:space="preserve"> din Legea energiei electrice şi a gazelor naturale </w:t>
      </w:r>
      <w:r w:rsidR="00557852">
        <w:rPr>
          <w:sz w:val="28"/>
          <w:szCs w:val="28"/>
        </w:rPr>
        <w:t xml:space="preserve">                             </w:t>
      </w:r>
      <w:r w:rsidRPr="00D65D72">
        <w:rPr>
          <w:sz w:val="28"/>
          <w:szCs w:val="28"/>
        </w:rPr>
        <w:t>nr. 123/2012,  cu modificările și completările ulterioare</w:t>
      </w:r>
      <w:r w:rsidR="00C24E90">
        <w:rPr>
          <w:sz w:val="28"/>
          <w:szCs w:val="28"/>
        </w:rPr>
        <w:t>;</w:t>
      </w:r>
    </w:p>
    <w:p w14:paraId="121AEFD1" w14:textId="315DCAB9" w:rsidR="00C32B4E" w:rsidRDefault="0013353F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C0E2A">
        <w:rPr>
          <w:sz w:val="28"/>
          <w:szCs w:val="28"/>
        </w:rPr>
        <w:t>Ț</w:t>
      </w:r>
      <w:r w:rsidR="00292AC8">
        <w:rPr>
          <w:sz w:val="28"/>
          <w:szCs w:val="28"/>
        </w:rPr>
        <w:t>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C24E90">
        <w:rPr>
          <w:sz w:val="28"/>
          <w:szCs w:val="28"/>
        </w:rPr>
        <w:t>;</w:t>
      </w:r>
    </w:p>
    <w:p w14:paraId="01A62B4C" w14:textId="2C683620" w:rsidR="00C24E90" w:rsidRPr="00C24E90" w:rsidRDefault="0013353F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4D55A9" w:rsidRPr="00292AC8">
        <w:rPr>
          <w:sz w:val="28"/>
          <w:szCs w:val="28"/>
        </w:rPr>
        <w:t xml:space="preserve">În temeiul prevederilor </w:t>
      </w:r>
      <w:r w:rsidR="00C24E90" w:rsidRPr="00C7714D">
        <w:rPr>
          <w:sz w:val="28"/>
          <w:szCs w:val="28"/>
        </w:rPr>
        <w:t>art. 129 alin. (2) lit. c) coroborat cu alin</w:t>
      </w:r>
      <w:r w:rsidR="00557852">
        <w:rPr>
          <w:sz w:val="28"/>
          <w:szCs w:val="28"/>
        </w:rPr>
        <w:t xml:space="preserve">. </w:t>
      </w:r>
      <w:r w:rsidR="00C24E90" w:rsidRPr="00C7714D">
        <w:rPr>
          <w:sz w:val="28"/>
          <w:szCs w:val="28"/>
        </w:rPr>
        <w:t>(6) lit. a)</w:t>
      </w:r>
      <w:r w:rsidR="00C24E90">
        <w:rPr>
          <w:sz w:val="28"/>
          <w:szCs w:val="28"/>
        </w:rPr>
        <w:t xml:space="preserve">, </w:t>
      </w:r>
      <w:r w:rsidR="004D55A9" w:rsidRPr="00C24E90">
        <w:rPr>
          <w:sz w:val="28"/>
          <w:szCs w:val="28"/>
        </w:rPr>
        <w:t>art. 139 alin. (3) lit. g), precum şi ale art. 196 alin. (1) lit. a) din  O</w:t>
      </w:r>
      <w:r w:rsidR="00557852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U</w:t>
      </w:r>
      <w:r w:rsidR="00557852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G</w:t>
      </w:r>
      <w:r w:rsidR="00557852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 xml:space="preserve"> nr. 57/2019 privind Codul administrativ, cu modificările și completările ulterioare</w:t>
      </w:r>
      <w:r w:rsidR="00C24E90">
        <w:rPr>
          <w:sz w:val="28"/>
          <w:szCs w:val="28"/>
        </w:rPr>
        <w:t>;</w:t>
      </w:r>
    </w:p>
    <w:p w14:paraId="6C17C89B" w14:textId="34F140FE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 </w:t>
      </w:r>
    </w:p>
    <w:p w14:paraId="35D444D3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77C6B9EA" w:rsidR="00A5123B" w:rsidRDefault="00C32B4E" w:rsidP="00C32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5578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2" w:name="_Hlk14422792"/>
      <w:bookmarkStart w:id="3" w:name="_Hlk527711756"/>
      <w:r w:rsidRPr="009D740A">
        <w:rPr>
          <w:sz w:val="28"/>
          <w:szCs w:val="28"/>
        </w:rPr>
        <w:t xml:space="preserve">asupra </w:t>
      </w:r>
      <w:bookmarkStart w:id="4" w:name="_Hlk480551164"/>
      <w:r>
        <w:rPr>
          <w:sz w:val="28"/>
          <w:szCs w:val="28"/>
        </w:rPr>
        <w:t>un</w:t>
      </w:r>
      <w:r w:rsidR="00824101">
        <w:rPr>
          <w:sz w:val="28"/>
          <w:szCs w:val="28"/>
        </w:rPr>
        <w:t xml:space="preserve">or </w:t>
      </w:r>
      <w:r w:rsidR="00292AC8">
        <w:rPr>
          <w:sz w:val="28"/>
          <w:szCs w:val="28"/>
        </w:rPr>
        <w:t>suprafețe de 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824101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C5004E">
        <w:rPr>
          <w:sz w:val="28"/>
          <w:szCs w:val="28"/>
        </w:rPr>
        <w:t xml:space="preserve">,  </w:t>
      </w:r>
      <w:r w:rsidR="00824101" w:rsidRPr="006B40FE">
        <w:rPr>
          <w:sz w:val="28"/>
          <w:szCs w:val="28"/>
        </w:rPr>
        <w:t>conform Planului de situație,</w:t>
      </w:r>
      <w:r w:rsidR="00EC0E2A">
        <w:rPr>
          <w:sz w:val="28"/>
          <w:szCs w:val="28"/>
        </w:rPr>
        <w:t xml:space="preserve"> Scara 1:2000, Proiect nr. I-26-4010,</w:t>
      </w:r>
      <w:r w:rsidR="00824101" w:rsidRPr="006B40FE">
        <w:rPr>
          <w:sz w:val="28"/>
          <w:szCs w:val="28"/>
        </w:rPr>
        <w:t xml:space="preserve"> care constituie Anexă la prezenta hotărâre</w:t>
      </w:r>
      <w:r w:rsidR="00EC0E2A">
        <w:rPr>
          <w:sz w:val="28"/>
          <w:szCs w:val="28"/>
        </w:rPr>
        <w:t>.</w:t>
      </w:r>
    </w:p>
    <w:p w14:paraId="1DD72E3C" w14:textId="1F61EA15" w:rsidR="00557852" w:rsidRDefault="00557852" w:rsidP="00C32B4E">
      <w:pPr>
        <w:jc w:val="both"/>
        <w:rPr>
          <w:sz w:val="28"/>
          <w:szCs w:val="28"/>
        </w:rPr>
      </w:pPr>
    </w:p>
    <w:p w14:paraId="0A5DDA95" w14:textId="77777777" w:rsidR="00557852" w:rsidRPr="00B134D0" w:rsidRDefault="00557852" w:rsidP="00C32B4E">
      <w:pPr>
        <w:jc w:val="both"/>
        <w:rPr>
          <w:i/>
          <w:iCs/>
          <w:sz w:val="28"/>
          <w:szCs w:val="28"/>
        </w:rPr>
      </w:pPr>
    </w:p>
    <w:bookmarkEnd w:id="2"/>
    <w:bookmarkEnd w:id="3"/>
    <w:bookmarkEnd w:id="4"/>
    <w:p w14:paraId="679A5F65" w14:textId="215A69B6" w:rsidR="00C32B4E" w:rsidRDefault="00152E00" w:rsidP="00152E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C32B4E">
        <w:rPr>
          <w:b/>
          <w:sz w:val="28"/>
          <w:szCs w:val="28"/>
        </w:rPr>
        <w:t>Art.</w:t>
      </w:r>
      <w:r w:rsidR="00557852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dreptului de uz</w:t>
      </w:r>
      <w:r w:rsidR="00C32B4E">
        <w:rPr>
          <w:sz w:val="28"/>
          <w:szCs w:val="28"/>
        </w:rPr>
        <w:t xml:space="preserve"> şi servitute asupra terenu</w:t>
      </w:r>
      <w:r w:rsidR="00B61538">
        <w:rPr>
          <w:sz w:val="28"/>
          <w:szCs w:val="28"/>
        </w:rPr>
        <w:t>rilor</w:t>
      </w:r>
      <w:r w:rsidR="00C32B4E">
        <w:rPr>
          <w:sz w:val="28"/>
          <w:szCs w:val="28"/>
        </w:rPr>
        <w:t xml:space="preserve"> identificat</w:t>
      </w:r>
      <w:r w:rsidR="003042AC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instalațiilor.</w:t>
      </w:r>
    </w:p>
    <w:p w14:paraId="284A9A22" w14:textId="24962929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5578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acestea au fost afectate.</w:t>
      </w:r>
    </w:p>
    <w:p w14:paraId="234C104B" w14:textId="15CCC10B" w:rsidR="00A53AAC" w:rsidRPr="009D740A" w:rsidRDefault="003B01BB" w:rsidP="00A53AA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557852">
        <w:rPr>
          <w:b/>
          <w:sz w:val="28"/>
          <w:szCs w:val="28"/>
        </w:rPr>
        <w:t xml:space="preserve"> </w:t>
      </w:r>
      <w:r w:rsidR="009B27E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557852">
        <w:rPr>
          <w:b/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</w:t>
      </w:r>
      <w:r w:rsidR="00557852">
        <w:rPr>
          <w:sz w:val="28"/>
          <w:szCs w:val="28"/>
        </w:rPr>
        <w:t>domnul</w:t>
      </w:r>
      <w:r w:rsidR="00B61538">
        <w:rPr>
          <w:sz w:val="28"/>
          <w:szCs w:val="28"/>
        </w:rPr>
        <w:t xml:space="preserve">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 xml:space="preserve">al Primarului </w:t>
      </w:r>
      <w:r w:rsidR="00557852">
        <w:rPr>
          <w:bCs/>
          <w:sz w:val="28"/>
          <w:szCs w:val="28"/>
        </w:rPr>
        <w:t>m</w:t>
      </w:r>
      <w:r w:rsidR="00B61538" w:rsidRPr="00BC6D6C">
        <w:rPr>
          <w:bCs/>
          <w:sz w:val="28"/>
          <w:szCs w:val="28"/>
        </w:rPr>
        <w:t>unicipiului Satu Mare</w:t>
      </w:r>
      <w:r w:rsidR="00B61538">
        <w:rPr>
          <w:sz w:val="28"/>
          <w:szCs w:val="28"/>
        </w:rPr>
        <w:t xml:space="preserve"> 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56A0DF14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Primarului </w:t>
      </w:r>
      <w:r w:rsidR="00557852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Mare;</w:t>
      </w:r>
    </w:p>
    <w:p w14:paraId="05561A68" w14:textId="04BFE006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Viceprimarului </w:t>
      </w:r>
      <w:r w:rsidR="00557852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</w:t>
      </w:r>
      <w:r w:rsidR="000F1B15">
        <w:rPr>
          <w:sz w:val="28"/>
          <w:szCs w:val="28"/>
        </w:rPr>
        <w:t xml:space="preserve">, </w:t>
      </w:r>
      <w:r w:rsidR="00557852">
        <w:rPr>
          <w:sz w:val="28"/>
          <w:szCs w:val="28"/>
        </w:rPr>
        <w:t>domnului</w:t>
      </w:r>
      <w:r w:rsidR="000F1B15">
        <w:rPr>
          <w:sz w:val="28"/>
          <w:szCs w:val="28"/>
        </w:rPr>
        <w:t xml:space="preserve"> 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5D67473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0F1B15">
        <w:rPr>
          <w:sz w:val="28"/>
          <w:szCs w:val="28"/>
        </w:rPr>
        <w:t xml:space="preserve">Societății </w:t>
      </w:r>
      <w:r w:rsidR="009E73A3">
        <w:rPr>
          <w:sz w:val="28"/>
          <w:szCs w:val="28"/>
        </w:rPr>
        <w:t xml:space="preserve">Distribuție Energie Electrică România - Sucursala  </w:t>
      </w:r>
      <w:r w:rsidR="00557852">
        <w:rPr>
          <w:sz w:val="28"/>
          <w:szCs w:val="28"/>
        </w:rPr>
        <w:t xml:space="preserve">                          </w:t>
      </w:r>
      <w:r w:rsidR="009E73A3">
        <w:rPr>
          <w:sz w:val="28"/>
          <w:szCs w:val="28"/>
        </w:rPr>
        <w:t>Satu Mare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30527556" w:rsidR="00824101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666C1E3C" w14:textId="77777777" w:rsidR="00510852" w:rsidRPr="00C24E90" w:rsidRDefault="00510852" w:rsidP="00510852">
      <w:p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</w:p>
    <w:p w14:paraId="5CFAEB1B" w14:textId="0ADC39E6" w:rsidR="00510852" w:rsidRPr="00CA2502" w:rsidRDefault="00510852" w:rsidP="00510852">
      <w:pPr>
        <w:ind w:right="567"/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               </w:t>
      </w:r>
      <w:r w:rsidRPr="00CA2502">
        <w:rPr>
          <w:b/>
          <w:bCs/>
          <w:sz w:val="28"/>
          <w:szCs w:val="28"/>
          <w:lang w:val="es-DO"/>
        </w:rPr>
        <w:t>Președinte de ședință,                                 Contrasemnează</w:t>
      </w:r>
    </w:p>
    <w:p w14:paraId="211A5728" w14:textId="77777777" w:rsidR="00510852" w:rsidRPr="00CA2502" w:rsidRDefault="00510852" w:rsidP="00510852">
      <w:pPr>
        <w:ind w:right="567"/>
        <w:rPr>
          <w:sz w:val="28"/>
          <w:szCs w:val="28"/>
          <w:lang w:val="es-DO"/>
        </w:rPr>
      </w:pPr>
      <w:r w:rsidRPr="00CA2502">
        <w:rPr>
          <w:b/>
          <w:sz w:val="28"/>
          <w:szCs w:val="28"/>
          <w:lang w:val="es-DO"/>
        </w:rPr>
        <w:t xml:space="preserve">                    </w:t>
      </w:r>
      <w:r w:rsidRPr="00CA2502">
        <w:rPr>
          <w:b/>
          <w:bCs/>
          <w:sz w:val="28"/>
          <w:szCs w:val="28"/>
          <w:lang w:val="es-DO"/>
        </w:rPr>
        <w:t>Barakonyi Gergő                                     Secretar general,</w:t>
      </w:r>
    </w:p>
    <w:p w14:paraId="0A8E6609" w14:textId="1EEF6BD3" w:rsidR="00510852" w:rsidRPr="00CA2502" w:rsidRDefault="00510852" w:rsidP="00510852">
      <w:pPr>
        <w:ind w:right="567"/>
        <w:rPr>
          <w:b/>
          <w:bCs/>
          <w:sz w:val="28"/>
          <w:szCs w:val="28"/>
          <w:lang w:val="es-DO"/>
        </w:rPr>
      </w:pPr>
      <w:r w:rsidRPr="00CA2502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  <w:lang w:val="es-DO"/>
        </w:rPr>
        <w:t xml:space="preserve">  </w:t>
      </w:r>
      <w:r w:rsidRPr="00CA2502">
        <w:rPr>
          <w:b/>
          <w:bCs/>
          <w:sz w:val="28"/>
          <w:szCs w:val="28"/>
          <w:lang w:val="es-DO"/>
        </w:rPr>
        <w:t>Mihaela Maria Racolța</w:t>
      </w:r>
    </w:p>
    <w:p w14:paraId="13ED2C35" w14:textId="77777777" w:rsidR="00510852" w:rsidRPr="00CA2502" w:rsidRDefault="00510852" w:rsidP="00510852">
      <w:pPr>
        <w:ind w:right="567"/>
        <w:rPr>
          <w:b/>
          <w:bCs/>
          <w:sz w:val="28"/>
          <w:szCs w:val="28"/>
          <w:lang w:val="es-DO"/>
        </w:rPr>
      </w:pPr>
    </w:p>
    <w:p w14:paraId="0CC5A4EE" w14:textId="77777777" w:rsidR="00510852" w:rsidRPr="00CA2502" w:rsidRDefault="00510852" w:rsidP="00510852">
      <w:pPr>
        <w:ind w:right="567"/>
        <w:rPr>
          <w:b/>
          <w:bCs/>
          <w:sz w:val="28"/>
          <w:szCs w:val="28"/>
          <w:lang w:val="es-DO"/>
        </w:rPr>
      </w:pPr>
    </w:p>
    <w:p w14:paraId="1554F05E" w14:textId="77777777" w:rsidR="00510852" w:rsidRPr="00CA2502" w:rsidRDefault="00510852" w:rsidP="00510852">
      <w:pPr>
        <w:ind w:right="567"/>
        <w:rPr>
          <w:b/>
          <w:bCs/>
          <w:sz w:val="28"/>
          <w:szCs w:val="28"/>
          <w:lang w:val="es-DO"/>
        </w:rPr>
      </w:pPr>
    </w:p>
    <w:p w14:paraId="7695F892" w14:textId="77777777" w:rsidR="00510852" w:rsidRPr="00CA2502" w:rsidRDefault="00510852" w:rsidP="00510852">
      <w:pPr>
        <w:ind w:right="567"/>
        <w:rPr>
          <w:b/>
          <w:bCs/>
          <w:sz w:val="28"/>
          <w:szCs w:val="28"/>
          <w:lang w:val="es-DO"/>
        </w:rPr>
      </w:pPr>
    </w:p>
    <w:p w14:paraId="726E029B" w14:textId="77777777" w:rsidR="00510852" w:rsidRPr="00CA2502" w:rsidRDefault="00510852" w:rsidP="00510852">
      <w:pPr>
        <w:ind w:right="567"/>
        <w:rPr>
          <w:b/>
          <w:bCs/>
          <w:sz w:val="28"/>
          <w:szCs w:val="28"/>
          <w:lang w:val="es-DO"/>
        </w:rPr>
      </w:pPr>
    </w:p>
    <w:p w14:paraId="7E163696" w14:textId="77777777" w:rsidR="00510852" w:rsidRPr="00CA2502" w:rsidRDefault="00510852" w:rsidP="00510852">
      <w:pPr>
        <w:ind w:right="567"/>
        <w:rPr>
          <w:b/>
          <w:bCs/>
          <w:sz w:val="28"/>
          <w:szCs w:val="28"/>
          <w:lang w:val="es-DO"/>
        </w:rPr>
      </w:pPr>
    </w:p>
    <w:p w14:paraId="3539212A" w14:textId="77777777" w:rsidR="00510852" w:rsidRPr="00CA2502" w:rsidRDefault="00510852" w:rsidP="00510852">
      <w:pPr>
        <w:ind w:right="141"/>
        <w:rPr>
          <w:b/>
          <w:bCs/>
          <w:sz w:val="28"/>
          <w:szCs w:val="28"/>
          <w:lang w:val="es-DO"/>
        </w:rPr>
      </w:pPr>
    </w:p>
    <w:p w14:paraId="6BBA07B8" w14:textId="77777777" w:rsidR="00510852" w:rsidRPr="00CA2502" w:rsidRDefault="00510852" w:rsidP="00510852">
      <w:pPr>
        <w:ind w:right="141"/>
        <w:jc w:val="both"/>
        <w:rPr>
          <w:sz w:val="18"/>
          <w:szCs w:val="18"/>
          <w:lang w:val="es-DO"/>
        </w:rPr>
      </w:pPr>
      <w:r w:rsidRPr="00CA2502">
        <w:rPr>
          <w:sz w:val="18"/>
          <w:szCs w:val="18"/>
          <w:lang w:val="es-DO"/>
        </w:rPr>
        <w:t>Prezenta hotărâre a fost adoptată în ședință ordinară cu respectarea prevederilor art. 139 alin. (3) lit. g) 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10852" w:rsidRPr="00CA2502" w14:paraId="1925E675" w14:textId="77777777" w:rsidTr="00C1531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1846" w14:textId="77777777" w:rsidR="00510852" w:rsidRPr="00CA2502" w:rsidRDefault="00510852" w:rsidP="00C1531D">
            <w:pPr>
              <w:jc w:val="both"/>
              <w:rPr>
                <w:sz w:val="18"/>
                <w:szCs w:val="18"/>
                <w:lang w:eastAsia="zh-CN"/>
              </w:rPr>
            </w:pPr>
            <w:r w:rsidRPr="00CA2502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2E24" w14:textId="77777777" w:rsidR="00510852" w:rsidRPr="00CA2502" w:rsidRDefault="00510852" w:rsidP="00C1531D">
            <w:pPr>
              <w:jc w:val="both"/>
              <w:rPr>
                <w:sz w:val="18"/>
                <w:szCs w:val="18"/>
                <w:lang w:eastAsia="zh-CN"/>
              </w:rPr>
            </w:pPr>
            <w:r w:rsidRPr="00CA2502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510852" w:rsidRPr="00CA2502" w14:paraId="606B250E" w14:textId="77777777" w:rsidTr="00C1531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E600" w14:textId="77777777" w:rsidR="00510852" w:rsidRPr="00CA2502" w:rsidRDefault="00510852" w:rsidP="00C1531D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CA2502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837D" w14:textId="77777777" w:rsidR="00510852" w:rsidRPr="00CA2502" w:rsidRDefault="00510852" w:rsidP="00C1531D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CA2502">
              <w:rPr>
                <w:sz w:val="18"/>
                <w:szCs w:val="18"/>
                <w:lang w:val="es-DO" w:eastAsia="zh-CN"/>
              </w:rPr>
              <w:t>21</w:t>
            </w:r>
          </w:p>
        </w:tc>
      </w:tr>
      <w:tr w:rsidR="00510852" w:rsidRPr="00CA2502" w14:paraId="2EF90563" w14:textId="77777777" w:rsidTr="00C1531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7157" w14:textId="77777777" w:rsidR="00510852" w:rsidRPr="00CA2502" w:rsidRDefault="00510852" w:rsidP="00C1531D">
            <w:pPr>
              <w:jc w:val="both"/>
              <w:rPr>
                <w:sz w:val="18"/>
                <w:szCs w:val="18"/>
                <w:lang w:eastAsia="zh-CN"/>
              </w:rPr>
            </w:pPr>
            <w:r w:rsidRPr="00CA2502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D5A0" w14:textId="77777777" w:rsidR="00510852" w:rsidRPr="00CA2502" w:rsidRDefault="00510852" w:rsidP="00C1531D">
            <w:pPr>
              <w:jc w:val="both"/>
              <w:rPr>
                <w:sz w:val="18"/>
                <w:szCs w:val="18"/>
                <w:lang w:eastAsia="zh-CN"/>
              </w:rPr>
            </w:pPr>
            <w:r w:rsidRPr="00CA2502">
              <w:rPr>
                <w:sz w:val="18"/>
                <w:szCs w:val="18"/>
                <w:lang w:eastAsia="zh-CN"/>
              </w:rPr>
              <w:t>2</w:t>
            </w:r>
          </w:p>
        </w:tc>
      </w:tr>
      <w:tr w:rsidR="00510852" w:rsidRPr="00CA2502" w14:paraId="7FB64BAA" w14:textId="77777777" w:rsidTr="00C1531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6B87" w14:textId="77777777" w:rsidR="00510852" w:rsidRPr="00CA2502" w:rsidRDefault="00510852" w:rsidP="00C1531D">
            <w:pPr>
              <w:jc w:val="both"/>
              <w:rPr>
                <w:sz w:val="18"/>
                <w:szCs w:val="18"/>
                <w:lang w:eastAsia="zh-CN"/>
              </w:rPr>
            </w:pPr>
            <w:r w:rsidRPr="00CA2502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D53E" w14:textId="03B45092" w:rsidR="00510852" w:rsidRPr="00CA2502" w:rsidRDefault="00510852" w:rsidP="00C1531D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510852" w:rsidRPr="00CA2502" w14:paraId="4C819A74" w14:textId="77777777" w:rsidTr="00C1531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B60B" w14:textId="77777777" w:rsidR="00510852" w:rsidRPr="00CA2502" w:rsidRDefault="00510852" w:rsidP="00C1531D">
            <w:pPr>
              <w:jc w:val="both"/>
              <w:rPr>
                <w:sz w:val="18"/>
                <w:szCs w:val="18"/>
                <w:lang w:eastAsia="zh-CN"/>
              </w:rPr>
            </w:pPr>
            <w:r w:rsidRPr="00CA2502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328" w14:textId="77777777" w:rsidR="00510852" w:rsidRPr="00CA2502" w:rsidRDefault="00510852" w:rsidP="00C1531D">
            <w:pPr>
              <w:jc w:val="both"/>
              <w:rPr>
                <w:sz w:val="18"/>
                <w:szCs w:val="18"/>
                <w:lang w:eastAsia="zh-CN"/>
              </w:rPr>
            </w:pPr>
            <w:r w:rsidRPr="00CA2502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510852" w:rsidRPr="00CA2502" w14:paraId="77F898D3" w14:textId="77777777" w:rsidTr="00C1531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36F9" w14:textId="77777777" w:rsidR="00510852" w:rsidRPr="00CA2502" w:rsidRDefault="00510852" w:rsidP="00C1531D">
            <w:pPr>
              <w:jc w:val="both"/>
              <w:rPr>
                <w:sz w:val="18"/>
                <w:szCs w:val="18"/>
                <w:lang w:eastAsia="zh-CN"/>
              </w:rPr>
            </w:pPr>
            <w:r w:rsidRPr="00CA2502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857" w14:textId="4EAD403F" w:rsidR="00510852" w:rsidRPr="00CA2502" w:rsidRDefault="00510852" w:rsidP="00C1531D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170BD1D6" w14:textId="77777777" w:rsidR="00510852" w:rsidRPr="00CA2502" w:rsidRDefault="00510852" w:rsidP="00510852">
      <w:pPr>
        <w:jc w:val="both"/>
        <w:rPr>
          <w:sz w:val="16"/>
          <w:szCs w:val="16"/>
        </w:rPr>
      </w:pPr>
      <w:r w:rsidRPr="00CA2502">
        <w:rPr>
          <w:sz w:val="16"/>
          <w:szCs w:val="16"/>
        </w:rPr>
        <w:t xml:space="preserve">             </w:t>
      </w:r>
    </w:p>
    <w:p w14:paraId="3B7DC9E5" w14:textId="77777777" w:rsidR="00510852" w:rsidRPr="00CA2502" w:rsidRDefault="00510852" w:rsidP="00510852">
      <w:pPr>
        <w:tabs>
          <w:tab w:val="left" w:pos="980"/>
        </w:tabs>
        <w:rPr>
          <w:sz w:val="18"/>
          <w:szCs w:val="18"/>
        </w:rPr>
      </w:pPr>
    </w:p>
    <w:p w14:paraId="63B73726" w14:textId="77777777" w:rsidR="00510852" w:rsidRPr="00CA2502" w:rsidRDefault="00510852" w:rsidP="00510852">
      <w:pPr>
        <w:tabs>
          <w:tab w:val="left" w:pos="980"/>
        </w:tabs>
        <w:rPr>
          <w:sz w:val="18"/>
          <w:szCs w:val="18"/>
        </w:rPr>
      </w:pPr>
    </w:p>
    <w:p w14:paraId="06CB884C" w14:textId="77777777" w:rsidR="00510852" w:rsidRPr="00CA2502" w:rsidRDefault="00510852" w:rsidP="00510852">
      <w:pPr>
        <w:tabs>
          <w:tab w:val="left" w:pos="980"/>
        </w:tabs>
        <w:rPr>
          <w:sz w:val="18"/>
          <w:szCs w:val="18"/>
        </w:rPr>
      </w:pPr>
    </w:p>
    <w:p w14:paraId="493876C5" w14:textId="77777777" w:rsidR="00510852" w:rsidRPr="00CA2502" w:rsidRDefault="00510852" w:rsidP="00510852">
      <w:pPr>
        <w:tabs>
          <w:tab w:val="left" w:pos="980"/>
        </w:tabs>
        <w:rPr>
          <w:sz w:val="18"/>
          <w:szCs w:val="18"/>
        </w:rPr>
      </w:pPr>
    </w:p>
    <w:p w14:paraId="16312F06" w14:textId="77777777" w:rsidR="00510852" w:rsidRPr="00CA2502" w:rsidRDefault="00510852" w:rsidP="00510852">
      <w:pPr>
        <w:tabs>
          <w:tab w:val="left" w:pos="980"/>
        </w:tabs>
        <w:rPr>
          <w:sz w:val="18"/>
          <w:szCs w:val="18"/>
        </w:rPr>
      </w:pPr>
    </w:p>
    <w:p w14:paraId="77E5A948" w14:textId="77777777" w:rsidR="00510852" w:rsidRPr="00CA2502" w:rsidRDefault="00510852" w:rsidP="00510852">
      <w:pPr>
        <w:jc w:val="both"/>
        <w:rPr>
          <w:sz w:val="18"/>
          <w:szCs w:val="18"/>
        </w:rPr>
      </w:pPr>
    </w:p>
    <w:p w14:paraId="409C2086" w14:textId="77777777" w:rsidR="00510852" w:rsidRPr="00CA2502" w:rsidRDefault="00510852" w:rsidP="00510852">
      <w:pPr>
        <w:ind w:firstLine="720"/>
        <w:jc w:val="both"/>
        <w:rPr>
          <w:sz w:val="18"/>
          <w:szCs w:val="18"/>
        </w:rPr>
      </w:pPr>
    </w:p>
    <w:p w14:paraId="409887C7" w14:textId="77777777" w:rsidR="00510852" w:rsidRPr="00CA2502" w:rsidRDefault="00510852" w:rsidP="00510852">
      <w:pPr>
        <w:spacing w:after="120"/>
        <w:jc w:val="both"/>
        <w:rPr>
          <w:sz w:val="18"/>
          <w:szCs w:val="18"/>
        </w:rPr>
      </w:pPr>
    </w:p>
    <w:p w14:paraId="369DA1A1" w14:textId="77777777" w:rsidR="00510852" w:rsidRPr="00CA2502" w:rsidRDefault="00510852" w:rsidP="00510852">
      <w:pPr>
        <w:spacing w:after="120"/>
        <w:jc w:val="both"/>
        <w:rPr>
          <w:sz w:val="18"/>
          <w:szCs w:val="18"/>
        </w:rPr>
      </w:pPr>
    </w:p>
    <w:p w14:paraId="584E6A24" w14:textId="77777777" w:rsidR="00510852" w:rsidRPr="00CA2502" w:rsidRDefault="00510852" w:rsidP="00510852">
      <w:pPr>
        <w:tabs>
          <w:tab w:val="center" w:pos="4875"/>
        </w:tabs>
        <w:spacing w:after="120"/>
        <w:jc w:val="both"/>
        <w:rPr>
          <w:sz w:val="18"/>
          <w:szCs w:val="18"/>
        </w:rPr>
      </w:pPr>
      <w:r w:rsidRPr="00CA2502">
        <w:rPr>
          <w:sz w:val="18"/>
          <w:szCs w:val="18"/>
        </w:rPr>
        <w:t>Redactat în 3 exemplare originale</w:t>
      </w:r>
    </w:p>
    <w:p w14:paraId="534AB9F3" w14:textId="77777777" w:rsidR="00510852" w:rsidRDefault="00510852" w:rsidP="00510852">
      <w:pPr>
        <w:jc w:val="both"/>
        <w:rPr>
          <w:color w:val="A6A6A6"/>
          <w:sz w:val="16"/>
          <w:szCs w:val="16"/>
        </w:rPr>
      </w:pPr>
      <w:r w:rsidRPr="00CA2502">
        <w:rPr>
          <w:sz w:val="20"/>
          <w:szCs w:val="20"/>
        </w:rPr>
        <w:t>L.G.</w:t>
      </w:r>
      <w:r w:rsidRPr="00CA2502"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sectPr w:rsidR="00C32B4E" w:rsidRPr="009D740A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1A90" w14:textId="77777777" w:rsidR="004034AF" w:rsidRDefault="004034AF">
      <w:r>
        <w:separator/>
      </w:r>
    </w:p>
  </w:endnote>
  <w:endnote w:type="continuationSeparator" w:id="0">
    <w:p w14:paraId="156825D5" w14:textId="77777777" w:rsidR="004034AF" w:rsidRDefault="0040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6E31" w14:textId="77777777" w:rsidR="00FC7D03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588D" w14:textId="77777777" w:rsidR="004034AF" w:rsidRDefault="004034AF">
      <w:r>
        <w:separator/>
      </w:r>
    </w:p>
  </w:footnote>
  <w:footnote w:type="continuationSeparator" w:id="0">
    <w:p w14:paraId="14490019" w14:textId="77777777" w:rsidR="004034AF" w:rsidRDefault="0040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679C8"/>
    <w:rsid w:val="00083AC4"/>
    <w:rsid w:val="000B4B18"/>
    <w:rsid w:val="000F1B15"/>
    <w:rsid w:val="0013353F"/>
    <w:rsid w:val="0015196F"/>
    <w:rsid w:val="00152E00"/>
    <w:rsid w:val="001738D2"/>
    <w:rsid w:val="00190241"/>
    <w:rsid w:val="00195615"/>
    <w:rsid w:val="001D08A4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71CB1"/>
    <w:rsid w:val="00292AC8"/>
    <w:rsid w:val="0029394E"/>
    <w:rsid w:val="002942B9"/>
    <w:rsid w:val="003042AC"/>
    <w:rsid w:val="0031778C"/>
    <w:rsid w:val="0032192B"/>
    <w:rsid w:val="00321E58"/>
    <w:rsid w:val="00365B22"/>
    <w:rsid w:val="00371008"/>
    <w:rsid w:val="00380A4D"/>
    <w:rsid w:val="00395584"/>
    <w:rsid w:val="003B01BB"/>
    <w:rsid w:val="003C4CDF"/>
    <w:rsid w:val="003E0485"/>
    <w:rsid w:val="004034AF"/>
    <w:rsid w:val="004176C6"/>
    <w:rsid w:val="00492D8C"/>
    <w:rsid w:val="004A57D5"/>
    <w:rsid w:val="004B41D1"/>
    <w:rsid w:val="004D55A9"/>
    <w:rsid w:val="00510852"/>
    <w:rsid w:val="00557852"/>
    <w:rsid w:val="005D2BF7"/>
    <w:rsid w:val="005D74EE"/>
    <w:rsid w:val="005E4437"/>
    <w:rsid w:val="00603619"/>
    <w:rsid w:val="0061342C"/>
    <w:rsid w:val="0065312D"/>
    <w:rsid w:val="00697CAB"/>
    <w:rsid w:val="006A5E03"/>
    <w:rsid w:val="006A6D39"/>
    <w:rsid w:val="006A71D4"/>
    <w:rsid w:val="006B40FE"/>
    <w:rsid w:val="006B5BA1"/>
    <w:rsid w:val="006D6CDF"/>
    <w:rsid w:val="006E0495"/>
    <w:rsid w:val="00712B81"/>
    <w:rsid w:val="00733FD9"/>
    <w:rsid w:val="0073634B"/>
    <w:rsid w:val="007478A8"/>
    <w:rsid w:val="007755D7"/>
    <w:rsid w:val="00780FB0"/>
    <w:rsid w:val="007A011D"/>
    <w:rsid w:val="007B19EF"/>
    <w:rsid w:val="007B43AC"/>
    <w:rsid w:val="00824101"/>
    <w:rsid w:val="00847E32"/>
    <w:rsid w:val="00850305"/>
    <w:rsid w:val="0085292E"/>
    <w:rsid w:val="0085474F"/>
    <w:rsid w:val="00866D5E"/>
    <w:rsid w:val="008A44E1"/>
    <w:rsid w:val="008D1B8B"/>
    <w:rsid w:val="008D3F3F"/>
    <w:rsid w:val="008F3383"/>
    <w:rsid w:val="00900585"/>
    <w:rsid w:val="00900B06"/>
    <w:rsid w:val="00916717"/>
    <w:rsid w:val="00954E84"/>
    <w:rsid w:val="00956093"/>
    <w:rsid w:val="00963CD9"/>
    <w:rsid w:val="00972481"/>
    <w:rsid w:val="00994150"/>
    <w:rsid w:val="009A38AB"/>
    <w:rsid w:val="009B217B"/>
    <w:rsid w:val="009B27EE"/>
    <w:rsid w:val="009E4E02"/>
    <w:rsid w:val="009E63D8"/>
    <w:rsid w:val="009E73A3"/>
    <w:rsid w:val="009F483D"/>
    <w:rsid w:val="00A15E2C"/>
    <w:rsid w:val="00A262FD"/>
    <w:rsid w:val="00A340DB"/>
    <w:rsid w:val="00A5123B"/>
    <w:rsid w:val="00A53AAC"/>
    <w:rsid w:val="00A64396"/>
    <w:rsid w:val="00A76F3A"/>
    <w:rsid w:val="00B134D0"/>
    <w:rsid w:val="00B2390C"/>
    <w:rsid w:val="00B318F4"/>
    <w:rsid w:val="00B61538"/>
    <w:rsid w:val="00B647AF"/>
    <w:rsid w:val="00B841AD"/>
    <w:rsid w:val="00BA6CEF"/>
    <w:rsid w:val="00BC1F28"/>
    <w:rsid w:val="00C06575"/>
    <w:rsid w:val="00C24E90"/>
    <w:rsid w:val="00C32B4E"/>
    <w:rsid w:val="00C5004E"/>
    <w:rsid w:val="00C67F5E"/>
    <w:rsid w:val="00C70E47"/>
    <w:rsid w:val="00C7714D"/>
    <w:rsid w:val="00CD6092"/>
    <w:rsid w:val="00CF623D"/>
    <w:rsid w:val="00D0504F"/>
    <w:rsid w:val="00D075BA"/>
    <w:rsid w:val="00D57AD2"/>
    <w:rsid w:val="00D87C5A"/>
    <w:rsid w:val="00DA20FD"/>
    <w:rsid w:val="00DB2F2E"/>
    <w:rsid w:val="00DC4631"/>
    <w:rsid w:val="00DE5A20"/>
    <w:rsid w:val="00DF2AAD"/>
    <w:rsid w:val="00E02ECC"/>
    <w:rsid w:val="00E33353"/>
    <w:rsid w:val="00E36B66"/>
    <w:rsid w:val="00E52EC7"/>
    <w:rsid w:val="00E65F9B"/>
    <w:rsid w:val="00E70BD6"/>
    <w:rsid w:val="00E77F78"/>
    <w:rsid w:val="00EB6ACD"/>
    <w:rsid w:val="00EC0E2A"/>
    <w:rsid w:val="00EE111F"/>
    <w:rsid w:val="00F04563"/>
    <w:rsid w:val="00F078C5"/>
    <w:rsid w:val="00F2044E"/>
    <w:rsid w:val="00F4747F"/>
    <w:rsid w:val="00F7600A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75</cp:revision>
  <cp:lastPrinted>2026-06-16T06:10:00Z</cp:lastPrinted>
  <dcterms:created xsi:type="dcterms:W3CDTF">2020-08-21T05:29:00Z</dcterms:created>
  <dcterms:modified xsi:type="dcterms:W3CDTF">2026-06-26T06:25:00Z</dcterms:modified>
</cp:coreProperties>
</file>