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8BBA7" w14:textId="4F1A4764" w:rsidR="001152B9" w:rsidRDefault="00C93BA4" w:rsidP="00761E1E">
      <w:pPr>
        <w:tabs>
          <w:tab w:val="left" w:pos="1080"/>
        </w:tabs>
        <w:jc w:val="both"/>
        <w:rPr>
          <w:sz w:val="27"/>
          <w:szCs w:val="27"/>
        </w:rPr>
      </w:pPr>
      <w:r>
        <w:rPr>
          <w:sz w:val="27"/>
          <w:szCs w:val="27"/>
        </w:rPr>
        <w:t>Anexa la Hot</w:t>
      </w:r>
      <w:r w:rsidR="0003029F">
        <w:rPr>
          <w:sz w:val="27"/>
          <w:szCs w:val="27"/>
        </w:rPr>
        <w:t>ă</w:t>
      </w:r>
      <w:r>
        <w:rPr>
          <w:sz w:val="27"/>
          <w:szCs w:val="27"/>
        </w:rPr>
        <w:t>r</w:t>
      </w:r>
      <w:r w:rsidR="0003029F">
        <w:rPr>
          <w:sz w:val="27"/>
          <w:szCs w:val="27"/>
        </w:rPr>
        <w:t>â</w:t>
      </w:r>
      <w:r>
        <w:rPr>
          <w:sz w:val="27"/>
          <w:szCs w:val="27"/>
        </w:rPr>
        <w:t>rea Consiliului Local Satu Mare nr</w:t>
      </w:r>
      <w:r w:rsidR="00AC40B2">
        <w:rPr>
          <w:sz w:val="27"/>
          <w:szCs w:val="27"/>
        </w:rPr>
        <w:t>. 173/11.07.2025</w:t>
      </w:r>
    </w:p>
    <w:p w14:paraId="31750DFA" w14:textId="77777777" w:rsidR="00C93BA4" w:rsidRDefault="00C93BA4" w:rsidP="00761E1E">
      <w:pPr>
        <w:tabs>
          <w:tab w:val="left" w:pos="1080"/>
        </w:tabs>
        <w:jc w:val="both"/>
        <w:rPr>
          <w:sz w:val="27"/>
          <w:szCs w:val="27"/>
        </w:rPr>
      </w:pPr>
    </w:p>
    <w:p w14:paraId="664C0FE2" w14:textId="77777777" w:rsidR="00C93BA4" w:rsidRDefault="00C93BA4" w:rsidP="00761E1E">
      <w:pPr>
        <w:tabs>
          <w:tab w:val="left" w:pos="1080"/>
        </w:tabs>
        <w:jc w:val="both"/>
        <w:rPr>
          <w:sz w:val="27"/>
          <w:szCs w:val="27"/>
        </w:rPr>
      </w:pPr>
    </w:p>
    <w:p w14:paraId="18DB3AA6" w14:textId="77777777" w:rsidR="00C93BA4" w:rsidRPr="00761E1E" w:rsidRDefault="00C93BA4" w:rsidP="00761E1E">
      <w:pPr>
        <w:tabs>
          <w:tab w:val="left" w:pos="1080"/>
        </w:tabs>
        <w:jc w:val="both"/>
        <w:rPr>
          <w:sz w:val="27"/>
          <w:szCs w:val="27"/>
        </w:rPr>
      </w:pPr>
    </w:p>
    <w:p w14:paraId="7D13B67A" w14:textId="5AAB5A2B" w:rsidR="001152B9" w:rsidRPr="00761E1E" w:rsidRDefault="001152B9" w:rsidP="00761E1E">
      <w:pPr>
        <w:jc w:val="center"/>
        <w:rPr>
          <w:b/>
          <w:sz w:val="28"/>
          <w:szCs w:val="28"/>
        </w:rPr>
      </w:pPr>
    </w:p>
    <w:p w14:paraId="54BCA2EE" w14:textId="77777777" w:rsidR="00C93BA4" w:rsidRPr="00C93BA4" w:rsidRDefault="00C93BA4" w:rsidP="00C93BA4">
      <w:pPr>
        <w:ind w:firstLine="708"/>
        <w:jc w:val="center"/>
        <w:rPr>
          <w:b/>
          <w:bCs/>
          <w:sz w:val="28"/>
          <w:szCs w:val="28"/>
        </w:rPr>
      </w:pPr>
      <w:r w:rsidRPr="00C93BA4">
        <w:rPr>
          <w:b/>
          <w:bCs/>
          <w:sz w:val="28"/>
          <w:szCs w:val="28"/>
        </w:rPr>
        <w:t xml:space="preserve">Procedura de cumpărare de imobile construcții și/sau terenuri </w:t>
      </w:r>
    </w:p>
    <w:p w14:paraId="67B6779F" w14:textId="4C4A2D67" w:rsidR="00761E1E" w:rsidRPr="00C93BA4" w:rsidRDefault="00C93BA4" w:rsidP="00C93BA4">
      <w:pPr>
        <w:ind w:firstLine="708"/>
        <w:jc w:val="center"/>
        <w:rPr>
          <w:b/>
          <w:bCs/>
          <w:sz w:val="28"/>
          <w:szCs w:val="28"/>
        </w:rPr>
      </w:pPr>
      <w:r w:rsidRPr="00C93BA4">
        <w:rPr>
          <w:b/>
          <w:bCs/>
          <w:sz w:val="28"/>
          <w:szCs w:val="28"/>
        </w:rPr>
        <w:t>de către Municipiul Satu Mare</w:t>
      </w:r>
    </w:p>
    <w:p w14:paraId="43DBBE4D" w14:textId="77777777" w:rsidR="00C93BA4" w:rsidRDefault="00C93BA4" w:rsidP="00C93BA4">
      <w:pPr>
        <w:ind w:firstLine="708"/>
        <w:jc w:val="center"/>
        <w:rPr>
          <w:sz w:val="26"/>
          <w:szCs w:val="26"/>
        </w:rPr>
      </w:pPr>
    </w:p>
    <w:p w14:paraId="56124789" w14:textId="77777777" w:rsidR="00C93BA4" w:rsidRDefault="00C93BA4" w:rsidP="00761E1E">
      <w:pPr>
        <w:ind w:firstLine="708"/>
        <w:jc w:val="both"/>
        <w:rPr>
          <w:sz w:val="26"/>
          <w:szCs w:val="26"/>
        </w:rPr>
      </w:pPr>
    </w:p>
    <w:p w14:paraId="78B0F459" w14:textId="77777777" w:rsidR="00C93BA4" w:rsidRDefault="00C93BA4" w:rsidP="00761E1E">
      <w:pPr>
        <w:ind w:firstLine="708"/>
        <w:jc w:val="both"/>
        <w:rPr>
          <w:sz w:val="26"/>
          <w:szCs w:val="26"/>
        </w:rPr>
      </w:pPr>
    </w:p>
    <w:p w14:paraId="4C11F38D" w14:textId="6559A18C" w:rsidR="00C93BA4" w:rsidRDefault="008904ED" w:rsidP="008904ED">
      <w:pPr>
        <w:pStyle w:val="ListParagraph"/>
        <w:numPr>
          <w:ilvl w:val="0"/>
          <w:numId w:val="6"/>
        </w:numPr>
        <w:jc w:val="both"/>
        <w:rPr>
          <w:b/>
          <w:bCs/>
          <w:sz w:val="28"/>
          <w:szCs w:val="28"/>
        </w:rPr>
      </w:pPr>
      <w:r>
        <w:rPr>
          <w:b/>
          <w:bCs/>
          <w:sz w:val="28"/>
          <w:szCs w:val="28"/>
        </w:rPr>
        <w:t>Scopul procedurii</w:t>
      </w:r>
    </w:p>
    <w:p w14:paraId="5B2E85CD" w14:textId="77777777" w:rsidR="008904ED" w:rsidRPr="008904ED" w:rsidRDefault="008904ED" w:rsidP="008904ED">
      <w:pPr>
        <w:pStyle w:val="ListParagraph"/>
        <w:ind w:left="1068"/>
        <w:jc w:val="both"/>
        <w:rPr>
          <w:b/>
          <w:bCs/>
          <w:sz w:val="28"/>
          <w:szCs w:val="28"/>
        </w:rPr>
      </w:pPr>
    </w:p>
    <w:p w14:paraId="7A7747E9" w14:textId="495456EF" w:rsidR="008904ED" w:rsidRDefault="0048694D" w:rsidP="00761E1E">
      <w:pPr>
        <w:ind w:firstLine="708"/>
        <w:jc w:val="both"/>
        <w:rPr>
          <w:sz w:val="28"/>
          <w:szCs w:val="28"/>
        </w:rPr>
      </w:pPr>
      <w:r w:rsidRPr="0048694D">
        <w:rPr>
          <w:b/>
          <w:bCs/>
          <w:sz w:val="28"/>
          <w:szCs w:val="28"/>
        </w:rPr>
        <w:t>Art. 1.</w:t>
      </w:r>
      <w:r>
        <w:rPr>
          <w:sz w:val="28"/>
          <w:szCs w:val="28"/>
        </w:rPr>
        <w:t xml:space="preserve"> </w:t>
      </w:r>
      <w:r w:rsidR="008904ED">
        <w:rPr>
          <w:sz w:val="28"/>
          <w:szCs w:val="28"/>
        </w:rPr>
        <w:t xml:space="preserve">Această procedură reglementează etapele şi responsabilităţile privind achiziţionarea de către UAT Satu Mare a unor bunuri imobile (construcții și/sau teren) necesare </w:t>
      </w:r>
      <w:r w:rsidR="008904ED" w:rsidRPr="003E0870">
        <w:rPr>
          <w:sz w:val="28"/>
          <w:szCs w:val="28"/>
        </w:rPr>
        <w:t>realizării și satisfacerii interesului public al unității administrativ-teritoriale</w:t>
      </w:r>
      <w:r w:rsidR="008904ED">
        <w:rPr>
          <w:sz w:val="28"/>
          <w:szCs w:val="28"/>
        </w:rPr>
        <w:t xml:space="preserve">. </w:t>
      </w:r>
    </w:p>
    <w:p w14:paraId="3785FF41" w14:textId="77777777" w:rsidR="008904ED" w:rsidRDefault="008904ED" w:rsidP="00761E1E">
      <w:pPr>
        <w:ind w:firstLine="708"/>
        <w:jc w:val="both"/>
        <w:rPr>
          <w:b/>
          <w:bCs/>
          <w:sz w:val="28"/>
          <w:szCs w:val="28"/>
        </w:rPr>
      </w:pPr>
    </w:p>
    <w:p w14:paraId="63B06B6A" w14:textId="02159E7F" w:rsidR="008904ED" w:rsidRDefault="008904ED" w:rsidP="008904ED">
      <w:pPr>
        <w:pStyle w:val="ListParagraph"/>
        <w:numPr>
          <w:ilvl w:val="0"/>
          <w:numId w:val="6"/>
        </w:numPr>
        <w:jc w:val="both"/>
        <w:rPr>
          <w:b/>
          <w:bCs/>
          <w:sz w:val="28"/>
          <w:szCs w:val="28"/>
        </w:rPr>
      </w:pPr>
      <w:r w:rsidRPr="008904ED">
        <w:rPr>
          <w:b/>
          <w:bCs/>
          <w:sz w:val="28"/>
          <w:szCs w:val="28"/>
        </w:rPr>
        <w:t xml:space="preserve">Cadrul legal </w:t>
      </w:r>
    </w:p>
    <w:p w14:paraId="5D63C2D5" w14:textId="77777777" w:rsidR="001A5DBB" w:rsidRDefault="00F64F77" w:rsidP="00F64F77">
      <w:pPr>
        <w:ind w:left="708"/>
        <w:jc w:val="both"/>
        <w:rPr>
          <w:sz w:val="28"/>
          <w:szCs w:val="28"/>
        </w:rPr>
      </w:pPr>
      <w:r>
        <w:rPr>
          <w:b/>
          <w:bCs/>
          <w:sz w:val="28"/>
          <w:szCs w:val="28"/>
        </w:rPr>
        <w:t xml:space="preserve">Art. 2. </w:t>
      </w:r>
      <w:r w:rsidR="001A5DBB" w:rsidRPr="001A5DBB">
        <w:rPr>
          <w:sz w:val="28"/>
          <w:szCs w:val="28"/>
        </w:rPr>
        <w:t xml:space="preserve">Prezenta procedură </w:t>
      </w:r>
      <w:r w:rsidR="001A5DBB">
        <w:rPr>
          <w:sz w:val="28"/>
          <w:szCs w:val="28"/>
        </w:rPr>
        <w:t>este întocmită în baza următoarelor acte normative:</w:t>
      </w:r>
    </w:p>
    <w:p w14:paraId="3FDF791B" w14:textId="7817B865" w:rsidR="008904ED" w:rsidRDefault="00F64F77" w:rsidP="00F64F77">
      <w:pPr>
        <w:pStyle w:val="ListParagraph"/>
        <w:numPr>
          <w:ilvl w:val="0"/>
          <w:numId w:val="8"/>
        </w:numPr>
        <w:jc w:val="both"/>
        <w:rPr>
          <w:sz w:val="28"/>
          <w:szCs w:val="28"/>
        </w:rPr>
      </w:pPr>
      <w:r w:rsidRPr="00F64F77">
        <w:rPr>
          <w:sz w:val="28"/>
          <w:szCs w:val="28"/>
        </w:rPr>
        <w:t>Legea nr. 273/2006 privind finanţele publice locale, cu mo</w:t>
      </w:r>
      <w:r>
        <w:rPr>
          <w:sz w:val="28"/>
          <w:szCs w:val="28"/>
        </w:rPr>
        <w:t>dificările şi completările ulterioare;</w:t>
      </w:r>
    </w:p>
    <w:p w14:paraId="2E7FB100" w14:textId="77777777" w:rsidR="00F64F77" w:rsidRDefault="00F64F77" w:rsidP="00F64F77">
      <w:pPr>
        <w:pStyle w:val="ListParagraph"/>
        <w:numPr>
          <w:ilvl w:val="0"/>
          <w:numId w:val="8"/>
        </w:numPr>
        <w:jc w:val="both"/>
        <w:rPr>
          <w:sz w:val="28"/>
          <w:szCs w:val="28"/>
        </w:rPr>
      </w:pPr>
      <w:r>
        <w:rPr>
          <w:sz w:val="28"/>
          <w:szCs w:val="28"/>
        </w:rPr>
        <w:t xml:space="preserve">OUG nr. 57/2019 privind Codul administrativ,  </w:t>
      </w:r>
      <w:r w:rsidRPr="00F64F77">
        <w:rPr>
          <w:sz w:val="28"/>
          <w:szCs w:val="28"/>
        </w:rPr>
        <w:t>cu mo</w:t>
      </w:r>
      <w:r>
        <w:rPr>
          <w:sz w:val="28"/>
          <w:szCs w:val="28"/>
        </w:rPr>
        <w:t>dificările şi completările ulterioare;</w:t>
      </w:r>
    </w:p>
    <w:p w14:paraId="55000A18" w14:textId="77777777" w:rsidR="00F64F77" w:rsidRDefault="00F64F77" w:rsidP="00F64F77">
      <w:pPr>
        <w:pStyle w:val="ListParagraph"/>
        <w:numPr>
          <w:ilvl w:val="0"/>
          <w:numId w:val="8"/>
        </w:numPr>
        <w:jc w:val="both"/>
        <w:rPr>
          <w:sz w:val="28"/>
          <w:szCs w:val="28"/>
        </w:rPr>
      </w:pPr>
      <w:r>
        <w:rPr>
          <w:sz w:val="28"/>
          <w:szCs w:val="28"/>
        </w:rPr>
        <w:t xml:space="preserve">Legea nr. 287/2009 privind Codul civil, </w:t>
      </w:r>
      <w:r w:rsidRPr="00F64F77">
        <w:rPr>
          <w:sz w:val="28"/>
          <w:szCs w:val="28"/>
        </w:rPr>
        <w:t>cu mo</w:t>
      </w:r>
      <w:r>
        <w:rPr>
          <w:sz w:val="28"/>
          <w:szCs w:val="28"/>
        </w:rPr>
        <w:t>dificările şi completările ulterioare;</w:t>
      </w:r>
    </w:p>
    <w:p w14:paraId="5882C93D" w14:textId="54600BDF" w:rsidR="001A5DBB" w:rsidRDefault="001A5DBB" w:rsidP="00F64F77">
      <w:pPr>
        <w:pStyle w:val="ListParagraph"/>
        <w:numPr>
          <w:ilvl w:val="0"/>
          <w:numId w:val="8"/>
        </w:numPr>
        <w:jc w:val="both"/>
        <w:rPr>
          <w:sz w:val="28"/>
          <w:szCs w:val="28"/>
        </w:rPr>
      </w:pPr>
      <w:r>
        <w:rPr>
          <w:sz w:val="28"/>
          <w:szCs w:val="28"/>
        </w:rPr>
        <w:t>Ale acte normative aplicabile în materie.</w:t>
      </w:r>
    </w:p>
    <w:p w14:paraId="35B1A31C" w14:textId="7D902078" w:rsidR="00F64F77" w:rsidRDefault="00F64F77" w:rsidP="00F00907">
      <w:pPr>
        <w:ind w:left="720"/>
        <w:jc w:val="both"/>
        <w:rPr>
          <w:sz w:val="28"/>
          <w:szCs w:val="28"/>
        </w:rPr>
      </w:pPr>
    </w:p>
    <w:p w14:paraId="25E8CD4D" w14:textId="6F18BB8A" w:rsidR="00F00907" w:rsidRDefault="00F00907" w:rsidP="00F00907">
      <w:pPr>
        <w:ind w:left="720"/>
        <w:jc w:val="both"/>
        <w:rPr>
          <w:b/>
          <w:bCs/>
          <w:sz w:val="28"/>
          <w:szCs w:val="28"/>
        </w:rPr>
      </w:pPr>
      <w:r>
        <w:rPr>
          <w:b/>
          <w:bCs/>
          <w:sz w:val="28"/>
          <w:szCs w:val="28"/>
        </w:rPr>
        <w:t>3. Definiţii:</w:t>
      </w:r>
    </w:p>
    <w:p w14:paraId="14A220BE" w14:textId="09ECE301" w:rsidR="00F00907" w:rsidRDefault="00F00907" w:rsidP="00F00907">
      <w:pPr>
        <w:ind w:left="720"/>
        <w:jc w:val="both"/>
        <w:rPr>
          <w:sz w:val="28"/>
          <w:szCs w:val="28"/>
        </w:rPr>
      </w:pPr>
      <w:r>
        <w:rPr>
          <w:b/>
          <w:bCs/>
          <w:sz w:val="28"/>
          <w:szCs w:val="28"/>
        </w:rPr>
        <w:t xml:space="preserve"> </w:t>
      </w:r>
      <w:r w:rsidRPr="00F00907">
        <w:rPr>
          <w:b/>
          <w:bCs/>
          <w:sz w:val="28"/>
          <w:szCs w:val="28"/>
        </w:rPr>
        <w:t>Art. 3.</w:t>
      </w:r>
      <w:r>
        <w:rPr>
          <w:sz w:val="28"/>
          <w:szCs w:val="28"/>
        </w:rPr>
        <w:t xml:space="preserve"> În înţelesul prezentului regulament:</w:t>
      </w:r>
    </w:p>
    <w:p w14:paraId="612A8AB8" w14:textId="174090E6" w:rsidR="00F00907" w:rsidRDefault="00F00907" w:rsidP="00F00907">
      <w:pPr>
        <w:pStyle w:val="ListParagraph"/>
        <w:numPr>
          <w:ilvl w:val="0"/>
          <w:numId w:val="10"/>
        </w:numPr>
        <w:jc w:val="both"/>
        <w:rPr>
          <w:sz w:val="28"/>
          <w:szCs w:val="28"/>
        </w:rPr>
      </w:pPr>
      <w:r>
        <w:rPr>
          <w:i/>
          <w:iCs/>
          <w:sz w:val="28"/>
          <w:szCs w:val="28"/>
        </w:rPr>
        <w:t xml:space="preserve">imobil – </w:t>
      </w:r>
      <w:r>
        <w:rPr>
          <w:sz w:val="28"/>
          <w:szCs w:val="28"/>
        </w:rPr>
        <w:t>orice bun imobil identificabil (teren, clădire) aflat în proprietatea unei persoane fizice sau juridice;</w:t>
      </w:r>
    </w:p>
    <w:p w14:paraId="2A189181" w14:textId="399F7420" w:rsidR="00F00907" w:rsidRPr="00F00907" w:rsidRDefault="00F00907" w:rsidP="00F00907">
      <w:pPr>
        <w:pStyle w:val="ListParagraph"/>
        <w:numPr>
          <w:ilvl w:val="0"/>
          <w:numId w:val="10"/>
        </w:numPr>
        <w:jc w:val="both"/>
        <w:rPr>
          <w:sz w:val="28"/>
          <w:szCs w:val="28"/>
        </w:rPr>
      </w:pPr>
      <w:r>
        <w:rPr>
          <w:i/>
          <w:iCs/>
          <w:sz w:val="28"/>
          <w:szCs w:val="28"/>
        </w:rPr>
        <w:t xml:space="preserve">interes public – </w:t>
      </w:r>
      <w:r>
        <w:rPr>
          <w:sz w:val="28"/>
          <w:szCs w:val="28"/>
        </w:rPr>
        <w:t>orice scop care vizează satisfacerea unei nevoi a comunităţii locale (infrastructură, educaţie, sănătate, servicii sociale etc.)</w:t>
      </w:r>
    </w:p>
    <w:p w14:paraId="17FA5383" w14:textId="77777777" w:rsidR="00F00907" w:rsidRPr="00F64F77" w:rsidRDefault="00F00907" w:rsidP="00F64F77">
      <w:pPr>
        <w:pStyle w:val="ListParagraph"/>
        <w:ind w:left="1080"/>
        <w:jc w:val="both"/>
        <w:rPr>
          <w:sz w:val="28"/>
          <w:szCs w:val="28"/>
        </w:rPr>
      </w:pPr>
    </w:p>
    <w:p w14:paraId="16CA6A31" w14:textId="44D076E9" w:rsidR="008904ED" w:rsidRPr="00F00907" w:rsidRDefault="00F64F77" w:rsidP="00F00907">
      <w:pPr>
        <w:pStyle w:val="ListParagraph"/>
        <w:numPr>
          <w:ilvl w:val="0"/>
          <w:numId w:val="11"/>
        </w:numPr>
        <w:jc w:val="both"/>
        <w:rPr>
          <w:b/>
          <w:bCs/>
          <w:sz w:val="28"/>
          <w:szCs w:val="28"/>
        </w:rPr>
      </w:pPr>
      <w:r w:rsidRPr="00F00907">
        <w:rPr>
          <w:b/>
          <w:bCs/>
          <w:sz w:val="28"/>
          <w:szCs w:val="28"/>
        </w:rPr>
        <w:t>Domeniul de aplicare</w:t>
      </w:r>
    </w:p>
    <w:p w14:paraId="7689294A" w14:textId="5E5E6117" w:rsidR="00B97614" w:rsidRPr="008904ED" w:rsidRDefault="0048694D" w:rsidP="008904ED">
      <w:pPr>
        <w:ind w:left="708"/>
        <w:jc w:val="both"/>
        <w:rPr>
          <w:sz w:val="28"/>
          <w:szCs w:val="28"/>
        </w:rPr>
      </w:pPr>
      <w:r w:rsidRPr="008904ED">
        <w:rPr>
          <w:b/>
          <w:bCs/>
          <w:sz w:val="28"/>
          <w:szCs w:val="28"/>
        </w:rPr>
        <w:t xml:space="preserve">Art. </w:t>
      </w:r>
      <w:r w:rsidR="00F00907">
        <w:rPr>
          <w:b/>
          <w:bCs/>
          <w:sz w:val="28"/>
          <w:szCs w:val="28"/>
        </w:rPr>
        <w:t>4</w:t>
      </w:r>
      <w:r w:rsidRPr="008904ED">
        <w:rPr>
          <w:b/>
          <w:bCs/>
          <w:sz w:val="28"/>
          <w:szCs w:val="28"/>
        </w:rPr>
        <w:t xml:space="preserve">. </w:t>
      </w:r>
      <w:r w:rsidR="00B97614" w:rsidRPr="008904ED">
        <w:rPr>
          <w:sz w:val="28"/>
          <w:szCs w:val="28"/>
        </w:rPr>
        <w:t>Bunurile imobile care pot face obiectul cumpărării sunt:</w:t>
      </w:r>
    </w:p>
    <w:p w14:paraId="0349A549" w14:textId="4BE55159" w:rsidR="00031763" w:rsidRDefault="00031763" w:rsidP="00761E1E">
      <w:pPr>
        <w:ind w:firstLine="708"/>
        <w:jc w:val="both"/>
        <w:rPr>
          <w:sz w:val="28"/>
          <w:szCs w:val="28"/>
        </w:rPr>
      </w:pPr>
      <w:r>
        <w:rPr>
          <w:sz w:val="28"/>
          <w:szCs w:val="28"/>
        </w:rPr>
        <w:t xml:space="preserve">a) </w:t>
      </w:r>
      <w:r w:rsidR="00B97614">
        <w:rPr>
          <w:sz w:val="28"/>
          <w:szCs w:val="28"/>
        </w:rPr>
        <w:t xml:space="preserve">monumentele istorice aflate în proprietatea unor persoane fizice sau juridice, în cazul </w:t>
      </w:r>
      <w:r>
        <w:rPr>
          <w:sz w:val="28"/>
          <w:szCs w:val="28"/>
        </w:rPr>
        <w:t>exercit</w:t>
      </w:r>
      <w:r w:rsidR="00B97614">
        <w:rPr>
          <w:sz w:val="28"/>
          <w:szCs w:val="28"/>
        </w:rPr>
        <w:t>ării</w:t>
      </w:r>
      <w:r>
        <w:rPr>
          <w:sz w:val="28"/>
          <w:szCs w:val="28"/>
        </w:rPr>
        <w:t xml:space="preserve"> dreptului de preempțiune în conformitate cu prevederile Legii nr. 422/2001 privind protejarea monumentelor istorice, cu modificările și completările ulterioare;</w:t>
      </w:r>
    </w:p>
    <w:p w14:paraId="074F3EFF" w14:textId="69D9DAC2" w:rsidR="00031763" w:rsidRDefault="00031763" w:rsidP="00761E1E">
      <w:pPr>
        <w:ind w:firstLine="708"/>
        <w:jc w:val="both"/>
        <w:rPr>
          <w:sz w:val="28"/>
          <w:szCs w:val="28"/>
        </w:rPr>
      </w:pPr>
      <w:r>
        <w:rPr>
          <w:sz w:val="28"/>
          <w:szCs w:val="28"/>
        </w:rPr>
        <w:t>b) imobilel</w:t>
      </w:r>
      <w:r w:rsidR="00B97614">
        <w:rPr>
          <w:sz w:val="28"/>
          <w:szCs w:val="28"/>
        </w:rPr>
        <w:t>e</w:t>
      </w:r>
      <w:r>
        <w:rPr>
          <w:sz w:val="28"/>
          <w:szCs w:val="28"/>
        </w:rPr>
        <w:t xml:space="preserve"> construcții și/sa</w:t>
      </w:r>
      <w:r w:rsidR="00B97614">
        <w:rPr>
          <w:sz w:val="28"/>
          <w:szCs w:val="28"/>
        </w:rPr>
        <w:t>u</w:t>
      </w:r>
      <w:r>
        <w:rPr>
          <w:sz w:val="28"/>
          <w:szCs w:val="28"/>
        </w:rPr>
        <w:t xml:space="preserve"> teren retrocedate care au avut și au destinație de uz și interes public și este necesar să </w:t>
      </w:r>
      <w:r w:rsidR="00B97614">
        <w:rPr>
          <w:sz w:val="28"/>
          <w:szCs w:val="28"/>
        </w:rPr>
        <w:t xml:space="preserve">se păstreze </w:t>
      </w:r>
      <w:r>
        <w:rPr>
          <w:sz w:val="28"/>
          <w:szCs w:val="28"/>
        </w:rPr>
        <w:t>aceeași destinație;</w:t>
      </w:r>
    </w:p>
    <w:p w14:paraId="7F4ED975" w14:textId="0927E946" w:rsidR="00031763" w:rsidRDefault="00031763" w:rsidP="00C65584">
      <w:pPr>
        <w:ind w:firstLine="708"/>
        <w:jc w:val="both"/>
        <w:rPr>
          <w:sz w:val="28"/>
          <w:szCs w:val="28"/>
        </w:rPr>
      </w:pPr>
      <w:r>
        <w:rPr>
          <w:sz w:val="28"/>
          <w:szCs w:val="28"/>
        </w:rPr>
        <w:t>c) imobilel</w:t>
      </w:r>
      <w:r w:rsidR="00B97614">
        <w:rPr>
          <w:sz w:val="28"/>
          <w:szCs w:val="28"/>
        </w:rPr>
        <w:t>e</w:t>
      </w:r>
      <w:r>
        <w:rPr>
          <w:sz w:val="28"/>
          <w:szCs w:val="28"/>
        </w:rPr>
        <w:t xml:space="preserve"> necesare pentru, clarificarea unor situații juridice</w:t>
      </w:r>
      <w:r w:rsidR="007D7449">
        <w:rPr>
          <w:sz w:val="28"/>
          <w:szCs w:val="28"/>
        </w:rPr>
        <w:t xml:space="preserve">, </w:t>
      </w:r>
      <w:r w:rsidR="00C65584">
        <w:rPr>
          <w:sz w:val="28"/>
          <w:szCs w:val="28"/>
        </w:rPr>
        <w:t>întregirea</w:t>
      </w:r>
      <w:r w:rsidR="007D7449">
        <w:rPr>
          <w:sz w:val="28"/>
          <w:szCs w:val="28"/>
        </w:rPr>
        <w:t xml:space="preserve"> unor imobile de interes public</w:t>
      </w:r>
      <w:r>
        <w:rPr>
          <w:sz w:val="28"/>
          <w:szCs w:val="28"/>
        </w:rPr>
        <w:t xml:space="preserve"> sau construirea unor obiective de interes public</w:t>
      </w:r>
      <w:r w:rsidR="00B97614">
        <w:rPr>
          <w:sz w:val="28"/>
          <w:szCs w:val="28"/>
        </w:rPr>
        <w:t>.</w:t>
      </w:r>
    </w:p>
    <w:p w14:paraId="595DC168" w14:textId="3766D753" w:rsidR="00601B3F" w:rsidRDefault="008904ED" w:rsidP="00761E1E">
      <w:pPr>
        <w:ind w:firstLine="708"/>
        <w:jc w:val="both"/>
        <w:rPr>
          <w:sz w:val="28"/>
          <w:szCs w:val="28"/>
        </w:rPr>
      </w:pPr>
      <w:r>
        <w:rPr>
          <w:b/>
          <w:bCs/>
          <w:sz w:val="28"/>
          <w:szCs w:val="28"/>
        </w:rPr>
        <w:lastRenderedPageBreak/>
        <w:t xml:space="preserve">Art. </w:t>
      </w:r>
      <w:r w:rsidR="00A677A3">
        <w:rPr>
          <w:b/>
          <w:bCs/>
          <w:sz w:val="28"/>
          <w:szCs w:val="28"/>
        </w:rPr>
        <w:t>5</w:t>
      </w:r>
      <w:r>
        <w:rPr>
          <w:b/>
          <w:bCs/>
          <w:sz w:val="28"/>
          <w:szCs w:val="28"/>
        </w:rPr>
        <w:t xml:space="preserve">. </w:t>
      </w:r>
      <w:r w:rsidR="00B97614">
        <w:rPr>
          <w:sz w:val="28"/>
          <w:szCs w:val="28"/>
        </w:rPr>
        <w:t xml:space="preserve">Municipiul </w:t>
      </w:r>
      <w:r w:rsidR="00601B3F">
        <w:rPr>
          <w:sz w:val="28"/>
          <w:szCs w:val="28"/>
        </w:rPr>
        <w:t>Satu Mare</w:t>
      </w:r>
      <w:r w:rsidR="00601B3F" w:rsidRPr="00601B3F">
        <w:rPr>
          <w:sz w:val="28"/>
          <w:szCs w:val="28"/>
        </w:rPr>
        <w:t xml:space="preserve"> are dreptul să inițieze procedura de negociere de preț pentru achiziționarea de imobile, finalizată prin încheierea unui contract de vânzare - cumpărare, cu respectarea cumulativă a următoarelor condiții: </w:t>
      </w:r>
    </w:p>
    <w:p w14:paraId="197B8CB2" w14:textId="77777777" w:rsidR="00601B3F" w:rsidRDefault="00601B3F" w:rsidP="00761E1E">
      <w:pPr>
        <w:ind w:firstLine="708"/>
        <w:jc w:val="both"/>
        <w:rPr>
          <w:sz w:val="28"/>
          <w:szCs w:val="28"/>
        </w:rPr>
      </w:pPr>
      <w:r w:rsidRPr="00601B3F">
        <w:rPr>
          <w:sz w:val="28"/>
          <w:szCs w:val="28"/>
        </w:rPr>
        <w:t xml:space="preserve">a) să fie alocate fonduri publice pentru achiziționarea de imobile, construcții și terenuri, în bugetul local al </w:t>
      </w:r>
      <w:r>
        <w:rPr>
          <w:sz w:val="28"/>
          <w:szCs w:val="28"/>
        </w:rPr>
        <w:t>municipiului</w:t>
      </w:r>
      <w:r w:rsidRPr="00601B3F">
        <w:rPr>
          <w:sz w:val="28"/>
          <w:szCs w:val="28"/>
        </w:rPr>
        <w:t xml:space="preserve">, aprobat pentru anul în care se realizează achiziția de imobile; </w:t>
      </w:r>
    </w:p>
    <w:p w14:paraId="7E925083" w14:textId="77777777" w:rsidR="00601B3F" w:rsidRDefault="00601B3F" w:rsidP="00761E1E">
      <w:pPr>
        <w:ind w:firstLine="708"/>
        <w:jc w:val="both"/>
        <w:rPr>
          <w:sz w:val="28"/>
          <w:szCs w:val="28"/>
        </w:rPr>
      </w:pPr>
      <w:r w:rsidRPr="00601B3F">
        <w:rPr>
          <w:sz w:val="28"/>
          <w:szCs w:val="28"/>
        </w:rPr>
        <w:t xml:space="preserve">b) imobilele ce urmează să fie achiziționate să satisfacă nevoile și scopul pentru care se doreste achiziționarea lor; </w:t>
      </w:r>
    </w:p>
    <w:p w14:paraId="62F3B50B" w14:textId="77777777" w:rsidR="00601B3F" w:rsidRDefault="00601B3F" w:rsidP="00761E1E">
      <w:pPr>
        <w:ind w:firstLine="708"/>
        <w:jc w:val="both"/>
        <w:rPr>
          <w:sz w:val="28"/>
          <w:szCs w:val="28"/>
        </w:rPr>
      </w:pPr>
      <w:r w:rsidRPr="00601B3F">
        <w:rPr>
          <w:sz w:val="28"/>
          <w:szCs w:val="28"/>
        </w:rPr>
        <w:t xml:space="preserve">c) din conținutul reglementărilor urbanistice să rezulte ca imobilele îndeplinesc cerințele pentru care se dorește achiziționarea lor; </w:t>
      </w:r>
    </w:p>
    <w:p w14:paraId="024F3A33" w14:textId="42FA71D3" w:rsidR="00F00907" w:rsidRDefault="00F00907" w:rsidP="00761E1E">
      <w:pPr>
        <w:ind w:firstLine="708"/>
        <w:jc w:val="both"/>
        <w:rPr>
          <w:sz w:val="28"/>
          <w:szCs w:val="28"/>
        </w:rPr>
      </w:pPr>
      <w:r>
        <w:rPr>
          <w:sz w:val="28"/>
          <w:szCs w:val="28"/>
        </w:rPr>
        <w:t>d) imobilele să fie libere de sarcini şi să aibă o situaţie clară şi verificabilă;</w:t>
      </w:r>
    </w:p>
    <w:p w14:paraId="106A1079" w14:textId="5FAB3E7F" w:rsidR="00031763" w:rsidRPr="005725AC" w:rsidRDefault="00F00907" w:rsidP="00761E1E">
      <w:pPr>
        <w:ind w:firstLine="708"/>
        <w:jc w:val="both"/>
        <w:rPr>
          <w:sz w:val="28"/>
          <w:szCs w:val="28"/>
        </w:rPr>
      </w:pPr>
      <w:r w:rsidRPr="005725AC">
        <w:rPr>
          <w:sz w:val="28"/>
          <w:szCs w:val="28"/>
        </w:rPr>
        <w:t>e</w:t>
      </w:r>
      <w:r w:rsidR="00601B3F" w:rsidRPr="005725AC">
        <w:rPr>
          <w:sz w:val="28"/>
          <w:szCs w:val="28"/>
        </w:rPr>
        <w:t>) să fie elaborat un raport de evaluare al imobilelor de către un evaluator autorizat ANEVAR.</w:t>
      </w:r>
    </w:p>
    <w:p w14:paraId="21C61178" w14:textId="77777777" w:rsidR="00601B3F" w:rsidRDefault="00601B3F" w:rsidP="00761E1E">
      <w:pPr>
        <w:ind w:firstLine="708"/>
        <w:jc w:val="both"/>
        <w:rPr>
          <w:sz w:val="28"/>
          <w:szCs w:val="28"/>
        </w:rPr>
      </w:pPr>
    </w:p>
    <w:p w14:paraId="593C54F5" w14:textId="35DDBB96" w:rsidR="00F64F77" w:rsidRPr="00A677A3" w:rsidRDefault="00F64F77" w:rsidP="00A677A3">
      <w:pPr>
        <w:pStyle w:val="ListParagraph"/>
        <w:numPr>
          <w:ilvl w:val="0"/>
          <w:numId w:val="11"/>
        </w:numPr>
        <w:jc w:val="both"/>
        <w:rPr>
          <w:b/>
          <w:bCs/>
          <w:sz w:val="28"/>
          <w:szCs w:val="28"/>
        </w:rPr>
      </w:pPr>
      <w:r w:rsidRPr="00A677A3">
        <w:rPr>
          <w:b/>
          <w:bCs/>
          <w:sz w:val="28"/>
          <w:szCs w:val="28"/>
        </w:rPr>
        <w:t>Etapele procedurii</w:t>
      </w:r>
    </w:p>
    <w:p w14:paraId="6EDCE723" w14:textId="77777777" w:rsidR="00A677A3" w:rsidRDefault="00F64F77" w:rsidP="00F64F77">
      <w:pPr>
        <w:ind w:firstLine="708"/>
        <w:jc w:val="both"/>
        <w:rPr>
          <w:sz w:val="28"/>
          <w:szCs w:val="28"/>
        </w:rPr>
      </w:pPr>
      <w:r>
        <w:rPr>
          <w:b/>
          <w:bCs/>
          <w:sz w:val="28"/>
          <w:szCs w:val="28"/>
        </w:rPr>
        <w:t xml:space="preserve">Art. </w:t>
      </w:r>
      <w:r w:rsidR="00A677A3">
        <w:rPr>
          <w:b/>
          <w:bCs/>
          <w:sz w:val="28"/>
          <w:szCs w:val="28"/>
        </w:rPr>
        <w:t>6</w:t>
      </w:r>
      <w:r>
        <w:rPr>
          <w:b/>
          <w:bCs/>
          <w:sz w:val="28"/>
          <w:szCs w:val="28"/>
        </w:rPr>
        <w:t xml:space="preserve">. </w:t>
      </w:r>
      <w:r>
        <w:rPr>
          <w:sz w:val="28"/>
          <w:szCs w:val="28"/>
        </w:rPr>
        <w:t xml:space="preserve">Procedura se iniţiază </w:t>
      </w:r>
      <w:r w:rsidR="00F00907">
        <w:rPr>
          <w:sz w:val="28"/>
          <w:szCs w:val="28"/>
        </w:rPr>
        <w:t>de către Primar prin intermediul comp</w:t>
      </w:r>
      <w:r w:rsidR="00A677A3">
        <w:rPr>
          <w:sz w:val="28"/>
          <w:szCs w:val="28"/>
        </w:rPr>
        <w:t>a</w:t>
      </w:r>
      <w:r w:rsidR="00F00907">
        <w:rPr>
          <w:sz w:val="28"/>
          <w:szCs w:val="28"/>
        </w:rPr>
        <w:t xml:space="preserve">rtimentelor de specialitate </w:t>
      </w:r>
      <w:r>
        <w:rPr>
          <w:sz w:val="28"/>
          <w:szCs w:val="28"/>
        </w:rPr>
        <w:t>prin identificarea necesităţii de achiziţionare a imobilului în scopul realizării unui obiectiv/interes public</w:t>
      </w:r>
      <w:r w:rsidR="001A5DBB">
        <w:rPr>
          <w:sz w:val="28"/>
          <w:szCs w:val="28"/>
        </w:rPr>
        <w:t xml:space="preserve">, </w:t>
      </w:r>
    </w:p>
    <w:p w14:paraId="2366BDDE" w14:textId="4191583F" w:rsidR="00F64F77" w:rsidRDefault="00A677A3" w:rsidP="00F64F77">
      <w:pPr>
        <w:ind w:firstLine="708"/>
        <w:jc w:val="both"/>
        <w:rPr>
          <w:sz w:val="28"/>
          <w:szCs w:val="28"/>
        </w:rPr>
      </w:pPr>
      <w:r>
        <w:rPr>
          <w:b/>
          <w:bCs/>
          <w:sz w:val="28"/>
          <w:szCs w:val="28"/>
        </w:rPr>
        <w:t xml:space="preserve">Art. 7. </w:t>
      </w:r>
      <w:r>
        <w:rPr>
          <w:sz w:val="28"/>
          <w:szCs w:val="28"/>
        </w:rPr>
        <w:t>S</w:t>
      </w:r>
      <w:r w:rsidR="001A5DBB">
        <w:rPr>
          <w:sz w:val="28"/>
          <w:szCs w:val="28"/>
        </w:rPr>
        <w:t xml:space="preserve">ituaţia juridică a </w:t>
      </w:r>
      <w:r>
        <w:rPr>
          <w:sz w:val="28"/>
          <w:szCs w:val="28"/>
        </w:rPr>
        <w:t xml:space="preserve">imobilului se va verifica </w:t>
      </w:r>
      <w:r w:rsidR="00FB5C91">
        <w:rPr>
          <w:sz w:val="28"/>
          <w:szCs w:val="28"/>
        </w:rPr>
        <w:t>prin depunerea de către proprietar/proprietari a</w:t>
      </w:r>
      <w:r>
        <w:rPr>
          <w:sz w:val="28"/>
          <w:szCs w:val="28"/>
        </w:rPr>
        <w:t xml:space="preserve"> următoarele acte</w:t>
      </w:r>
      <w:r w:rsidR="00FB5C91">
        <w:rPr>
          <w:sz w:val="28"/>
          <w:szCs w:val="28"/>
        </w:rPr>
        <w:t>:</w:t>
      </w:r>
      <w:r w:rsidR="001A5DBB">
        <w:rPr>
          <w:sz w:val="28"/>
          <w:szCs w:val="28"/>
        </w:rPr>
        <w:t xml:space="preserve"> </w:t>
      </w:r>
    </w:p>
    <w:p w14:paraId="613E9F7F" w14:textId="77777777" w:rsidR="00FB5C91" w:rsidRDefault="00FB5C91" w:rsidP="00FB5C91">
      <w:pPr>
        <w:pStyle w:val="ListParagraph"/>
        <w:numPr>
          <w:ilvl w:val="0"/>
          <w:numId w:val="2"/>
        </w:numPr>
        <w:jc w:val="both"/>
        <w:rPr>
          <w:sz w:val="28"/>
          <w:szCs w:val="28"/>
        </w:rPr>
      </w:pPr>
      <w:r>
        <w:rPr>
          <w:sz w:val="28"/>
          <w:szCs w:val="28"/>
        </w:rPr>
        <w:t>Extras de carte funciară nu mai vechi de 30 de zile;</w:t>
      </w:r>
    </w:p>
    <w:p w14:paraId="3A79A593" w14:textId="77777777" w:rsidR="00FB5C91" w:rsidRDefault="00FB5C91" w:rsidP="00FB5C91">
      <w:pPr>
        <w:pStyle w:val="ListParagraph"/>
        <w:numPr>
          <w:ilvl w:val="0"/>
          <w:numId w:val="2"/>
        </w:numPr>
        <w:jc w:val="both"/>
        <w:rPr>
          <w:sz w:val="28"/>
          <w:szCs w:val="28"/>
        </w:rPr>
      </w:pPr>
      <w:r>
        <w:rPr>
          <w:sz w:val="28"/>
          <w:szCs w:val="28"/>
        </w:rPr>
        <w:t>Declarație pe proprie răspundere sub semnătură privată prin care proprietarul/proprietarii declară că nu au cunoștință de existența vreunui litigiu pe rolul instanțelor de judecată;</w:t>
      </w:r>
    </w:p>
    <w:p w14:paraId="67D1DB75" w14:textId="77777777" w:rsidR="00FB5C91" w:rsidRPr="00DD0FA2" w:rsidRDefault="00FB5C91" w:rsidP="00FB5C91">
      <w:pPr>
        <w:pStyle w:val="ListParagraph"/>
        <w:numPr>
          <w:ilvl w:val="0"/>
          <w:numId w:val="2"/>
        </w:numPr>
        <w:jc w:val="both"/>
        <w:rPr>
          <w:sz w:val="28"/>
          <w:szCs w:val="28"/>
        </w:rPr>
      </w:pPr>
      <w:r>
        <w:rPr>
          <w:sz w:val="28"/>
          <w:szCs w:val="28"/>
        </w:rPr>
        <w:t>Certificat fiscal din care să rezulte faptul că proprietarul/proprietarii sunt la zi cu plata creanțelor datorate la bugetul local pentru imobilul construcție și/sau teren care urmează a fi cumpărat;</w:t>
      </w:r>
    </w:p>
    <w:p w14:paraId="64642EC2" w14:textId="6B6C4D15" w:rsidR="001A5DBB" w:rsidRPr="00035C37" w:rsidRDefault="001A5DBB" w:rsidP="001A5DBB">
      <w:pPr>
        <w:ind w:firstLine="708"/>
        <w:jc w:val="both"/>
        <w:rPr>
          <w:sz w:val="28"/>
          <w:szCs w:val="28"/>
        </w:rPr>
      </w:pPr>
      <w:r>
        <w:rPr>
          <w:b/>
          <w:bCs/>
          <w:sz w:val="28"/>
          <w:szCs w:val="28"/>
        </w:rPr>
        <w:t xml:space="preserve">Art. </w:t>
      </w:r>
      <w:r w:rsidR="00FB5C91">
        <w:rPr>
          <w:b/>
          <w:bCs/>
          <w:sz w:val="28"/>
          <w:szCs w:val="28"/>
        </w:rPr>
        <w:t>8</w:t>
      </w:r>
      <w:r>
        <w:rPr>
          <w:b/>
          <w:bCs/>
          <w:sz w:val="28"/>
          <w:szCs w:val="28"/>
        </w:rPr>
        <w:t xml:space="preserve">. </w:t>
      </w:r>
      <w:r w:rsidRPr="001A5DBB">
        <w:rPr>
          <w:sz w:val="28"/>
          <w:szCs w:val="28"/>
        </w:rPr>
        <w:t>(1)</w:t>
      </w:r>
      <w:r>
        <w:rPr>
          <w:b/>
          <w:bCs/>
          <w:sz w:val="28"/>
          <w:szCs w:val="28"/>
        </w:rPr>
        <w:t xml:space="preserve"> </w:t>
      </w:r>
      <w:r w:rsidRPr="00035C37">
        <w:rPr>
          <w:sz w:val="28"/>
          <w:szCs w:val="28"/>
        </w:rPr>
        <w:t>Primarul municipiului Satu Mare va numi prin dispoziție comisia de negociere care va fi alcătuită din 3-5 membri constând din specialiști din cadrul aparatului de specialitate al primarului, precum și din cadrul instituțiilor subordonate dacă este cazul.</w:t>
      </w:r>
    </w:p>
    <w:p w14:paraId="7262AE74" w14:textId="0B0066FF" w:rsidR="001A5DBB" w:rsidRDefault="001A5DBB" w:rsidP="001A5DBB">
      <w:pPr>
        <w:ind w:firstLine="708"/>
        <w:jc w:val="both"/>
        <w:rPr>
          <w:sz w:val="28"/>
          <w:szCs w:val="28"/>
        </w:rPr>
      </w:pPr>
      <w:r w:rsidRPr="001A5DBB">
        <w:rPr>
          <w:sz w:val="28"/>
          <w:szCs w:val="28"/>
        </w:rPr>
        <w:t>(2)</w:t>
      </w:r>
      <w:r>
        <w:rPr>
          <w:b/>
          <w:bCs/>
          <w:sz w:val="28"/>
          <w:szCs w:val="28"/>
        </w:rPr>
        <w:t xml:space="preserve"> </w:t>
      </w:r>
      <w:r w:rsidRPr="00035C37">
        <w:rPr>
          <w:sz w:val="28"/>
          <w:szCs w:val="28"/>
        </w:rPr>
        <w:t xml:space="preserve">Secretariatul comisiei va fi asigurat de persoane nominalizate din cadrul </w:t>
      </w:r>
      <w:r>
        <w:rPr>
          <w:sz w:val="28"/>
          <w:szCs w:val="28"/>
        </w:rPr>
        <w:t xml:space="preserve">  </w:t>
      </w:r>
      <w:r w:rsidRPr="00035C37">
        <w:rPr>
          <w:sz w:val="28"/>
          <w:szCs w:val="28"/>
        </w:rPr>
        <w:t>Serviciului Patrimoniu Concesionări Închirieri</w:t>
      </w:r>
      <w:r>
        <w:rPr>
          <w:sz w:val="28"/>
          <w:szCs w:val="28"/>
        </w:rPr>
        <w:t>.</w:t>
      </w:r>
    </w:p>
    <w:p w14:paraId="4ECB7A25" w14:textId="56263B22" w:rsidR="001A5DBB" w:rsidRPr="001A5DBB" w:rsidRDefault="001A5DBB" w:rsidP="001A5DBB">
      <w:pPr>
        <w:ind w:firstLine="708"/>
        <w:jc w:val="both"/>
        <w:rPr>
          <w:sz w:val="28"/>
          <w:szCs w:val="28"/>
        </w:rPr>
      </w:pPr>
      <w:r>
        <w:rPr>
          <w:sz w:val="28"/>
          <w:szCs w:val="28"/>
        </w:rPr>
        <w:t xml:space="preserve">(3) </w:t>
      </w:r>
      <w:r w:rsidRPr="001A5DBB">
        <w:rPr>
          <w:sz w:val="28"/>
          <w:szCs w:val="28"/>
        </w:rPr>
        <w:t>La întrunirile comisiei de negociere au dreptul să participe numai membri acesteia, numiți prin dispoziția primarului cu excepția ședințelor comisiei de negociere în care are loc negocierea prețului la care vor participa și proprietarul/proprietarii imobilelor sau persoana/persoanele desemnate de aceștia</w:t>
      </w:r>
      <w:r>
        <w:rPr>
          <w:sz w:val="28"/>
          <w:szCs w:val="28"/>
        </w:rPr>
        <w:t>.</w:t>
      </w:r>
    </w:p>
    <w:p w14:paraId="6F19CDC2" w14:textId="115ED1B0" w:rsidR="001A5DBB" w:rsidRPr="00A677A3" w:rsidRDefault="00A677A3" w:rsidP="00A677A3">
      <w:pPr>
        <w:ind w:firstLine="708"/>
        <w:jc w:val="both"/>
        <w:rPr>
          <w:sz w:val="28"/>
          <w:szCs w:val="28"/>
        </w:rPr>
      </w:pPr>
      <w:r>
        <w:rPr>
          <w:b/>
          <w:bCs/>
          <w:sz w:val="28"/>
          <w:szCs w:val="28"/>
        </w:rPr>
        <w:t xml:space="preserve">Art. </w:t>
      </w:r>
      <w:r w:rsidR="00FB5C91">
        <w:rPr>
          <w:b/>
          <w:bCs/>
          <w:sz w:val="28"/>
          <w:szCs w:val="28"/>
        </w:rPr>
        <w:t>9</w:t>
      </w:r>
      <w:r>
        <w:rPr>
          <w:b/>
          <w:bCs/>
          <w:sz w:val="28"/>
          <w:szCs w:val="28"/>
        </w:rPr>
        <w:t xml:space="preserve">. </w:t>
      </w:r>
      <w:r w:rsidR="001A5DBB" w:rsidRPr="00A677A3">
        <w:rPr>
          <w:sz w:val="28"/>
          <w:szCs w:val="28"/>
        </w:rPr>
        <w:t>Comisia va întocmi un proces verbal de negociere care va fi semnat de către toți membri comisiei și de către proprietarii imobilului sau de reprezentanții legali ai acestora.</w:t>
      </w:r>
    </w:p>
    <w:p w14:paraId="6E91B3C0" w14:textId="57C8A108" w:rsidR="001A5DBB" w:rsidRPr="00A677A3" w:rsidRDefault="00A677A3" w:rsidP="00A677A3">
      <w:pPr>
        <w:ind w:firstLine="708"/>
        <w:jc w:val="both"/>
        <w:rPr>
          <w:sz w:val="28"/>
          <w:szCs w:val="28"/>
        </w:rPr>
      </w:pPr>
      <w:r>
        <w:rPr>
          <w:b/>
          <w:bCs/>
          <w:sz w:val="28"/>
          <w:szCs w:val="28"/>
        </w:rPr>
        <w:t xml:space="preserve">Art. </w:t>
      </w:r>
      <w:r w:rsidR="00FB5C91">
        <w:rPr>
          <w:b/>
          <w:bCs/>
          <w:sz w:val="28"/>
          <w:szCs w:val="28"/>
        </w:rPr>
        <w:t>10</w:t>
      </w:r>
      <w:r>
        <w:rPr>
          <w:b/>
          <w:bCs/>
          <w:sz w:val="28"/>
          <w:szCs w:val="28"/>
        </w:rPr>
        <w:t xml:space="preserve">. </w:t>
      </w:r>
      <w:r w:rsidR="001A5DBB" w:rsidRPr="00A677A3">
        <w:rPr>
          <w:sz w:val="28"/>
          <w:szCs w:val="28"/>
        </w:rPr>
        <w:t xml:space="preserve">Secretarul comisiei va întocmi raportul comisiei care se semnează de către toți membri comisiei și  va fi aprobat de către ordonatorul principal de credite, raport care va sta la baza inițierii proiectului de hotărâre privind aprobarea achiziției și a prețului de achiziție a imobilului. </w:t>
      </w:r>
    </w:p>
    <w:p w14:paraId="46FAE09D" w14:textId="77777777" w:rsidR="00A677A3" w:rsidRDefault="00A677A3" w:rsidP="00A677A3">
      <w:pPr>
        <w:ind w:firstLine="360"/>
        <w:rPr>
          <w:b/>
          <w:bCs/>
          <w:sz w:val="28"/>
          <w:szCs w:val="28"/>
        </w:rPr>
      </w:pPr>
    </w:p>
    <w:p w14:paraId="00CA7890" w14:textId="7EB5984E" w:rsidR="00A677A3" w:rsidRPr="00A677A3" w:rsidRDefault="00A677A3" w:rsidP="00A677A3">
      <w:pPr>
        <w:pStyle w:val="ListParagraph"/>
        <w:numPr>
          <w:ilvl w:val="0"/>
          <w:numId w:val="11"/>
        </w:numPr>
        <w:rPr>
          <w:b/>
          <w:bCs/>
          <w:sz w:val="28"/>
          <w:szCs w:val="28"/>
        </w:rPr>
      </w:pPr>
      <w:r w:rsidRPr="00A677A3">
        <w:rPr>
          <w:b/>
          <w:bCs/>
          <w:sz w:val="28"/>
          <w:szCs w:val="28"/>
        </w:rPr>
        <w:lastRenderedPageBreak/>
        <w:t xml:space="preserve">Determinarea prețului </w:t>
      </w:r>
    </w:p>
    <w:p w14:paraId="727FDE10" w14:textId="6278CB3F" w:rsidR="00A677A3" w:rsidRDefault="00A677A3" w:rsidP="00A677A3">
      <w:pPr>
        <w:ind w:left="360"/>
        <w:jc w:val="both"/>
        <w:rPr>
          <w:sz w:val="28"/>
          <w:szCs w:val="28"/>
        </w:rPr>
      </w:pPr>
      <w:r>
        <w:rPr>
          <w:sz w:val="28"/>
          <w:szCs w:val="28"/>
        </w:rPr>
        <w:t xml:space="preserve">  </w:t>
      </w:r>
      <w:r w:rsidR="00FB5C91">
        <w:rPr>
          <w:sz w:val="28"/>
          <w:szCs w:val="28"/>
        </w:rPr>
        <w:tab/>
      </w:r>
      <w:r>
        <w:rPr>
          <w:b/>
          <w:bCs/>
          <w:sz w:val="28"/>
          <w:szCs w:val="28"/>
        </w:rPr>
        <w:t>Art. 1</w:t>
      </w:r>
      <w:r w:rsidR="00FB5C91">
        <w:rPr>
          <w:b/>
          <w:bCs/>
          <w:sz w:val="28"/>
          <w:szCs w:val="28"/>
        </w:rPr>
        <w:t>1</w:t>
      </w:r>
      <w:r>
        <w:rPr>
          <w:b/>
          <w:bCs/>
          <w:sz w:val="28"/>
          <w:szCs w:val="28"/>
        </w:rPr>
        <w:t xml:space="preserve">. </w:t>
      </w:r>
      <w:r>
        <w:rPr>
          <w:sz w:val="28"/>
          <w:szCs w:val="28"/>
        </w:rPr>
        <w:t>La stabilirea prețului se vor avea în vedere următoarele:</w:t>
      </w:r>
    </w:p>
    <w:p w14:paraId="2E76FD08" w14:textId="09CFA4CD" w:rsidR="00A677A3" w:rsidRDefault="00A677A3" w:rsidP="00A677A3">
      <w:pPr>
        <w:pStyle w:val="ListParagraph"/>
        <w:numPr>
          <w:ilvl w:val="0"/>
          <w:numId w:val="5"/>
        </w:numPr>
        <w:jc w:val="both"/>
        <w:rPr>
          <w:sz w:val="28"/>
          <w:szCs w:val="28"/>
        </w:rPr>
      </w:pPr>
      <w:r>
        <w:rPr>
          <w:sz w:val="28"/>
          <w:szCs w:val="28"/>
        </w:rPr>
        <w:t>suma ofertată de către proprietar/proprietari;</w:t>
      </w:r>
    </w:p>
    <w:p w14:paraId="4673F52C" w14:textId="6283D637" w:rsidR="00F64F77" w:rsidRPr="00A677A3" w:rsidRDefault="00A677A3" w:rsidP="001D5A2F">
      <w:pPr>
        <w:pStyle w:val="ListParagraph"/>
        <w:numPr>
          <w:ilvl w:val="0"/>
          <w:numId w:val="5"/>
        </w:numPr>
        <w:ind w:left="708"/>
        <w:jc w:val="both"/>
        <w:rPr>
          <w:sz w:val="28"/>
          <w:szCs w:val="28"/>
        </w:rPr>
      </w:pPr>
      <w:r w:rsidRPr="00A677A3">
        <w:rPr>
          <w:sz w:val="28"/>
          <w:szCs w:val="28"/>
        </w:rPr>
        <w:t>valoarea de piață a imobilului stabilită prin raportul de evaluare executat de către un evaluator atestat ANEVAR</w:t>
      </w:r>
      <w:r>
        <w:rPr>
          <w:sz w:val="28"/>
          <w:szCs w:val="28"/>
        </w:rPr>
        <w:t>.</w:t>
      </w:r>
      <w:r w:rsidRPr="00A677A3">
        <w:rPr>
          <w:sz w:val="28"/>
          <w:szCs w:val="28"/>
        </w:rPr>
        <w:t xml:space="preserve"> </w:t>
      </w:r>
    </w:p>
    <w:p w14:paraId="62CE6E1E" w14:textId="2BFF8B82" w:rsidR="00FB5C91" w:rsidRDefault="00FB5C91" w:rsidP="00FB5C91">
      <w:pPr>
        <w:ind w:firstLine="708"/>
        <w:jc w:val="both"/>
        <w:rPr>
          <w:sz w:val="28"/>
          <w:szCs w:val="28"/>
        </w:rPr>
      </w:pPr>
      <w:r w:rsidRPr="00FB5C91">
        <w:rPr>
          <w:b/>
          <w:bCs/>
          <w:sz w:val="28"/>
          <w:szCs w:val="28"/>
        </w:rPr>
        <w:t>Art. 12.</w:t>
      </w:r>
      <w:r>
        <w:rPr>
          <w:sz w:val="28"/>
          <w:szCs w:val="28"/>
        </w:rPr>
        <w:t xml:space="preserve"> (1) </w:t>
      </w:r>
      <w:r w:rsidR="0078603C">
        <w:rPr>
          <w:sz w:val="28"/>
          <w:szCs w:val="28"/>
        </w:rPr>
        <w:t xml:space="preserve">Raportul de evaluare are caracter consultativ în cadrul negocierii, dar limitează plafonul maxim al ofertei finale. </w:t>
      </w:r>
    </w:p>
    <w:p w14:paraId="4C5D292A" w14:textId="5F9E4373" w:rsidR="00035C37" w:rsidRDefault="00FB5C91" w:rsidP="00FB5C91">
      <w:pPr>
        <w:ind w:firstLine="708"/>
        <w:jc w:val="both"/>
        <w:rPr>
          <w:sz w:val="28"/>
          <w:szCs w:val="28"/>
        </w:rPr>
      </w:pPr>
      <w:r>
        <w:rPr>
          <w:sz w:val="28"/>
          <w:szCs w:val="28"/>
        </w:rPr>
        <w:t xml:space="preserve">(2) </w:t>
      </w:r>
      <w:r w:rsidR="00B704CC">
        <w:rPr>
          <w:sz w:val="28"/>
          <w:szCs w:val="28"/>
        </w:rPr>
        <w:t>Negocierile pot viza orice elemente de natură financiară, tehnică sau contractuală, cu condiția să nu se afecteze</w:t>
      </w:r>
      <w:r>
        <w:rPr>
          <w:sz w:val="28"/>
          <w:szCs w:val="28"/>
        </w:rPr>
        <w:t xml:space="preserve"> v</w:t>
      </w:r>
      <w:r w:rsidR="00B704CC">
        <w:rPr>
          <w:sz w:val="28"/>
          <w:szCs w:val="28"/>
        </w:rPr>
        <w:t xml:space="preserve">aloarea stabilită în raportul de evaluare.   </w:t>
      </w:r>
    </w:p>
    <w:p w14:paraId="46277A08" w14:textId="50BD0A15" w:rsidR="00035C37" w:rsidRDefault="00FB5C91" w:rsidP="00B704CC">
      <w:pPr>
        <w:jc w:val="both"/>
        <w:rPr>
          <w:sz w:val="28"/>
          <w:szCs w:val="28"/>
        </w:rPr>
      </w:pPr>
      <w:r>
        <w:rPr>
          <w:sz w:val="28"/>
          <w:szCs w:val="28"/>
        </w:rPr>
        <w:tab/>
      </w:r>
      <w:r>
        <w:rPr>
          <w:b/>
          <w:bCs/>
          <w:sz w:val="28"/>
          <w:szCs w:val="28"/>
        </w:rPr>
        <w:t xml:space="preserve">Art. 13. </w:t>
      </w:r>
      <w:r>
        <w:rPr>
          <w:sz w:val="28"/>
          <w:szCs w:val="28"/>
        </w:rPr>
        <w:t>Negocierea preţului trebuie să respecte următoarele principii:</w:t>
      </w:r>
    </w:p>
    <w:p w14:paraId="3E34E0A0" w14:textId="0B94DD9A" w:rsidR="00FB5C91" w:rsidRDefault="00FB5C91" w:rsidP="00FB5C91">
      <w:pPr>
        <w:pStyle w:val="ListParagraph"/>
        <w:numPr>
          <w:ilvl w:val="0"/>
          <w:numId w:val="5"/>
        </w:numPr>
        <w:jc w:val="both"/>
        <w:rPr>
          <w:sz w:val="28"/>
          <w:szCs w:val="28"/>
        </w:rPr>
      </w:pPr>
      <w:r>
        <w:rPr>
          <w:sz w:val="28"/>
          <w:szCs w:val="28"/>
        </w:rPr>
        <w:t>legalitate;</w:t>
      </w:r>
    </w:p>
    <w:p w14:paraId="2BAA8EA3" w14:textId="024ED152" w:rsidR="00FB5C91" w:rsidRDefault="00FB5C91" w:rsidP="00FB5C91">
      <w:pPr>
        <w:pStyle w:val="ListParagraph"/>
        <w:numPr>
          <w:ilvl w:val="0"/>
          <w:numId w:val="5"/>
        </w:numPr>
        <w:jc w:val="both"/>
        <w:rPr>
          <w:sz w:val="28"/>
          <w:szCs w:val="28"/>
        </w:rPr>
      </w:pPr>
      <w:r>
        <w:rPr>
          <w:sz w:val="28"/>
          <w:szCs w:val="28"/>
        </w:rPr>
        <w:t>transparenţă;</w:t>
      </w:r>
    </w:p>
    <w:p w14:paraId="17E244A4" w14:textId="49139B7B" w:rsidR="00FB5C91" w:rsidRDefault="00FB5C91" w:rsidP="00FB5C91">
      <w:pPr>
        <w:pStyle w:val="ListParagraph"/>
        <w:numPr>
          <w:ilvl w:val="0"/>
          <w:numId w:val="5"/>
        </w:numPr>
        <w:jc w:val="both"/>
        <w:rPr>
          <w:sz w:val="28"/>
          <w:szCs w:val="28"/>
        </w:rPr>
      </w:pPr>
      <w:r>
        <w:rPr>
          <w:sz w:val="28"/>
          <w:szCs w:val="28"/>
        </w:rPr>
        <w:t>eficienţă economică;</w:t>
      </w:r>
    </w:p>
    <w:p w14:paraId="19C5388F" w14:textId="745F0EF9" w:rsidR="00FB5C91" w:rsidRDefault="00FB5C91" w:rsidP="00FB5C91">
      <w:pPr>
        <w:pStyle w:val="ListParagraph"/>
        <w:numPr>
          <w:ilvl w:val="0"/>
          <w:numId w:val="5"/>
        </w:numPr>
        <w:jc w:val="both"/>
        <w:rPr>
          <w:sz w:val="28"/>
          <w:szCs w:val="28"/>
        </w:rPr>
      </w:pPr>
      <w:r>
        <w:rPr>
          <w:sz w:val="28"/>
          <w:szCs w:val="28"/>
        </w:rPr>
        <w:t>justa valorificare a fondurilor publice;</w:t>
      </w:r>
    </w:p>
    <w:p w14:paraId="7096068A" w14:textId="0E43B277" w:rsidR="00FB5C91" w:rsidRDefault="00FB5C91" w:rsidP="00FB5C91">
      <w:pPr>
        <w:pStyle w:val="ListParagraph"/>
        <w:numPr>
          <w:ilvl w:val="0"/>
          <w:numId w:val="5"/>
        </w:numPr>
        <w:jc w:val="both"/>
        <w:rPr>
          <w:sz w:val="28"/>
          <w:szCs w:val="28"/>
        </w:rPr>
      </w:pPr>
      <w:r>
        <w:rPr>
          <w:sz w:val="28"/>
          <w:szCs w:val="28"/>
        </w:rPr>
        <w:t>respectarea dreptului de proprietate şi a consimţământului liber ex</w:t>
      </w:r>
      <w:r w:rsidR="0078603C">
        <w:rPr>
          <w:sz w:val="28"/>
          <w:szCs w:val="28"/>
        </w:rPr>
        <w:t>p</w:t>
      </w:r>
      <w:r>
        <w:rPr>
          <w:sz w:val="28"/>
          <w:szCs w:val="28"/>
        </w:rPr>
        <w:t>rimat.</w:t>
      </w:r>
    </w:p>
    <w:p w14:paraId="2928E1B8" w14:textId="77777777" w:rsidR="0078603C" w:rsidRPr="0078603C" w:rsidRDefault="0078603C" w:rsidP="0078603C">
      <w:pPr>
        <w:jc w:val="both"/>
        <w:rPr>
          <w:sz w:val="28"/>
          <w:szCs w:val="28"/>
        </w:rPr>
      </w:pPr>
    </w:p>
    <w:p w14:paraId="657AE3D6" w14:textId="54C9A461" w:rsidR="00940617" w:rsidRDefault="00B704CC" w:rsidP="00A677A3">
      <w:pPr>
        <w:pStyle w:val="ListParagraph"/>
        <w:numPr>
          <w:ilvl w:val="0"/>
          <w:numId w:val="11"/>
        </w:numPr>
        <w:jc w:val="both"/>
        <w:rPr>
          <w:b/>
          <w:bCs/>
          <w:sz w:val="28"/>
          <w:szCs w:val="28"/>
        </w:rPr>
      </w:pPr>
      <w:r w:rsidRPr="00B704CC">
        <w:rPr>
          <w:b/>
          <w:bCs/>
          <w:sz w:val="28"/>
          <w:szCs w:val="28"/>
        </w:rPr>
        <w:t>Dispoziții finale</w:t>
      </w:r>
    </w:p>
    <w:p w14:paraId="587D4E6F" w14:textId="32F1535B" w:rsidR="00AC74FD" w:rsidRPr="0078603C" w:rsidRDefault="0078603C" w:rsidP="0078603C">
      <w:pPr>
        <w:ind w:left="142" w:firstLine="567"/>
        <w:jc w:val="both"/>
        <w:rPr>
          <w:b/>
          <w:bCs/>
          <w:sz w:val="28"/>
          <w:szCs w:val="28"/>
        </w:rPr>
      </w:pPr>
      <w:r w:rsidRPr="0078603C">
        <w:rPr>
          <w:b/>
          <w:bCs/>
          <w:sz w:val="28"/>
          <w:szCs w:val="28"/>
        </w:rPr>
        <w:t>Art. 14</w:t>
      </w:r>
      <w:r>
        <w:rPr>
          <w:b/>
          <w:bCs/>
          <w:sz w:val="28"/>
          <w:szCs w:val="28"/>
        </w:rPr>
        <w:t xml:space="preserve">. </w:t>
      </w:r>
      <w:r w:rsidR="00B704CC">
        <w:rPr>
          <w:sz w:val="28"/>
          <w:szCs w:val="28"/>
        </w:rPr>
        <w:t xml:space="preserve">Prevederile prezentei proceduri se completează cu dispozițiile legale în materie, în vigoare sau apărute ulterior și intră în vigoare începând cu data aprobării prin hotărâre a Consiliului Local al municipiului Satu </w:t>
      </w:r>
      <w:r w:rsidR="005725AC">
        <w:rPr>
          <w:sz w:val="28"/>
          <w:szCs w:val="28"/>
        </w:rPr>
        <w:t>M</w:t>
      </w:r>
      <w:r w:rsidR="00B704CC">
        <w:rPr>
          <w:sz w:val="28"/>
          <w:szCs w:val="28"/>
        </w:rPr>
        <w:t>are.</w:t>
      </w:r>
    </w:p>
    <w:p w14:paraId="53D6E376" w14:textId="271BFD6E" w:rsidR="00B704CC" w:rsidRPr="00761E1E" w:rsidRDefault="00B704CC" w:rsidP="00B704CC">
      <w:pPr>
        <w:jc w:val="both"/>
        <w:rPr>
          <w:sz w:val="28"/>
          <w:szCs w:val="28"/>
        </w:rPr>
      </w:pPr>
      <w:r>
        <w:rPr>
          <w:sz w:val="28"/>
          <w:szCs w:val="28"/>
        </w:rPr>
        <w:t xml:space="preserve">     </w:t>
      </w:r>
      <w:r w:rsidR="005725AC">
        <w:rPr>
          <w:sz w:val="28"/>
          <w:szCs w:val="28"/>
        </w:rPr>
        <w:tab/>
      </w:r>
      <w:r w:rsidR="005725AC">
        <w:rPr>
          <w:b/>
          <w:bCs/>
          <w:sz w:val="28"/>
          <w:szCs w:val="28"/>
        </w:rPr>
        <w:t xml:space="preserve">Art. 15. </w:t>
      </w:r>
      <w:r>
        <w:rPr>
          <w:sz w:val="28"/>
          <w:szCs w:val="28"/>
        </w:rPr>
        <w:t xml:space="preserve">Apartenența la domeniul public sau privat al UAT </w:t>
      </w:r>
      <w:r w:rsidR="005725AC">
        <w:rPr>
          <w:sz w:val="28"/>
          <w:szCs w:val="28"/>
        </w:rPr>
        <w:t xml:space="preserve">Satu Mare </w:t>
      </w:r>
      <w:r>
        <w:rPr>
          <w:sz w:val="28"/>
          <w:szCs w:val="28"/>
        </w:rPr>
        <w:t xml:space="preserve">se va stabili prin hotărârea consiliului local de aprobare a achiziției și a prețului de achiziției, în funcție de destinația pe care o </w:t>
      </w:r>
      <w:r w:rsidR="005725AC">
        <w:rPr>
          <w:sz w:val="28"/>
          <w:szCs w:val="28"/>
        </w:rPr>
        <w:t xml:space="preserve">va avea </w:t>
      </w:r>
      <w:r>
        <w:rPr>
          <w:sz w:val="28"/>
          <w:szCs w:val="28"/>
        </w:rPr>
        <w:t>bunul imobil achiziționat sau de scopul achiziției.</w:t>
      </w:r>
    </w:p>
    <w:p w14:paraId="0351D0A2" w14:textId="77777777" w:rsidR="00AC74FD" w:rsidRPr="00761E1E" w:rsidRDefault="00AC74FD" w:rsidP="00761E1E">
      <w:pPr>
        <w:ind w:left="360"/>
        <w:jc w:val="center"/>
        <w:rPr>
          <w:sz w:val="28"/>
          <w:szCs w:val="28"/>
        </w:rPr>
      </w:pPr>
    </w:p>
    <w:p w14:paraId="26B2A738" w14:textId="77777777" w:rsidR="00AC74FD" w:rsidRPr="00761E1E" w:rsidRDefault="00AC74FD" w:rsidP="00761E1E">
      <w:pPr>
        <w:ind w:left="360"/>
        <w:jc w:val="center"/>
        <w:rPr>
          <w:sz w:val="28"/>
          <w:szCs w:val="28"/>
        </w:rPr>
      </w:pPr>
    </w:p>
    <w:p w14:paraId="0A523516" w14:textId="77777777" w:rsidR="001152B9" w:rsidRDefault="001152B9" w:rsidP="00761E1E">
      <w:pPr>
        <w:ind w:left="360"/>
        <w:jc w:val="center"/>
        <w:rPr>
          <w:sz w:val="28"/>
          <w:szCs w:val="28"/>
        </w:rPr>
      </w:pPr>
    </w:p>
    <w:p w14:paraId="2E4EB862" w14:textId="77777777" w:rsidR="00E268E3" w:rsidRDefault="00E268E3" w:rsidP="00761E1E">
      <w:pPr>
        <w:ind w:left="360"/>
        <w:jc w:val="center"/>
        <w:rPr>
          <w:sz w:val="28"/>
          <w:szCs w:val="28"/>
        </w:rPr>
      </w:pPr>
    </w:p>
    <w:p w14:paraId="6BF05405" w14:textId="77777777" w:rsidR="00E268E3" w:rsidRDefault="00E268E3" w:rsidP="00761E1E">
      <w:pPr>
        <w:ind w:left="360"/>
        <w:jc w:val="center"/>
        <w:rPr>
          <w:sz w:val="28"/>
          <w:szCs w:val="28"/>
        </w:rPr>
      </w:pPr>
    </w:p>
    <w:p w14:paraId="52CF4ABC" w14:textId="77777777" w:rsidR="00E268E3" w:rsidRDefault="00E268E3" w:rsidP="00761E1E">
      <w:pPr>
        <w:ind w:left="360"/>
        <w:jc w:val="center"/>
        <w:rPr>
          <w:sz w:val="28"/>
          <w:szCs w:val="28"/>
        </w:rPr>
      </w:pPr>
    </w:p>
    <w:p w14:paraId="56F23959" w14:textId="77777777" w:rsidR="00E268E3" w:rsidRDefault="00E268E3" w:rsidP="00761E1E">
      <w:pPr>
        <w:ind w:left="360"/>
        <w:jc w:val="center"/>
        <w:rPr>
          <w:sz w:val="28"/>
          <w:szCs w:val="28"/>
        </w:rPr>
      </w:pPr>
    </w:p>
    <w:p w14:paraId="77310CB0" w14:textId="77777777" w:rsidR="00E268E3" w:rsidRDefault="00E268E3" w:rsidP="00761E1E">
      <w:pPr>
        <w:ind w:left="360"/>
        <w:jc w:val="center"/>
        <w:rPr>
          <w:sz w:val="28"/>
          <w:szCs w:val="28"/>
        </w:rPr>
      </w:pPr>
    </w:p>
    <w:p w14:paraId="12065487" w14:textId="77777777" w:rsidR="00AC40B2" w:rsidRPr="00761E1E" w:rsidRDefault="00AC40B2" w:rsidP="00761E1E">
      <w:pPr>
        <w:ind w:left="360"/>
        <w:jc w:val="center"/>
        <w:rPr>
          <w:sz w:val="28"/>
          <w:szCs w:val="28"/>
        </w:rPr>
      </w:pPr>
    </w:p>
    <w:p w14:paraId="6BB0F89F" w14:textId="6DF85792" w:rsidR="001152B9" w:rsidRDefault="00B704CC" w:rsidP="00761E1E">
      <w:pPr>
        <w:rPr>
          <w:sz w:val="16"/>
          <w:szCs w:val="16"/>
        </w:rPr>
      </w:pPr>
      <w:r>
        <w:rPr>
          <w:sz w:val="16"/>
          <w:szCs w:val="16"/>
        </w:rPr>
        <w:t>Faur Mihaela/2ex</w:t>
      </w:r>
    </w:p>
    <w:p w14:paraId="59A07BE4" w14:textId="77777777" w:rsidR="00AC40B2" w:rsidRDefault="00AC40B2" w:rsidP="00761E1E">
      <w:pPr>
        <w:rPr>
          <w:sz w:val="16"/>
          <w:szCs w:val="16"/>
        </w:rPr>
      </w:pPr>
    </w:p>
    <w:p w14:paraId="163D864D" w14:textId="77777777" w:rsidR="00AC40B2" w:rsidRDefault="00AC40B2" w:rsidP="00761E1E">
      <w:pPr>
        <w:rPr>
          <w:sz w:val="16"/>
          <w:szCs w:val="16"/>
        </w:rPr>
      </w:pPr>
    </w:p>
    <w:p w14:paraId="6BD402CE" w14:textId="1A246417" w:rsidR="00AC40B2" w:rsidRPr="00AC40B2" w:rsidRDefault="00AC40B2" w:rsidP="00AC40B2">
      <w:pPr>
        <w:jc w:val="center"/>
        <w:rPr>
          <w:sz w:val="18"/>
          <w:szCs w:val="18"/>
        </w:rPr>
      </w:pPr>
      <w:r w:rsidRPr="00AC40B2">
        <w:rPr>
          <w:sz w:val="18"/>
          <w:szCs w:val="18"/>
        </w:rPr>
        <w:t>Vizat spre neschimbare,</w:t>
      </w:r>
    </w:p>
    <w:p w14:paraId="58C5F155" w14:textId="77777777" w:rsidR="00AC40B2" w:rsidRPr="00AC40B2" w:rsidRDefault="00AC40B2" w:rsidP="00AC40B2">
      <w:pPr>
        <w:jc w:val="center"/>
        <w:rPr>
          <w:sz w:val="18"/>
          <w:szCs w:val="18"/>
        </w:rPr>
      </w:pPr>
    </w:p>
    <w:p w14:paraId="63F85386" w14:textId="307803FA" w:rsidR="00AC40B2" w:rsidRPr="00AC40B2" w:rsidRDefault="00AC40B2" w:rsidP="00AC40B2">
      <w:pPr>
        <w:jc w:val="center"/>
        <w:rPr>
          <w:i/>
          <w:sz w:val="18"/>
          <w:szCs w:val="18"/>
        </w:rPr>
      </w:pPr>
      <w:r w:rsidRPr="00AC40B2">
        <w:rPr>
          <w:sz w:val="18"/>
          <w:szCs w:val="18"/>
        </w:rPr>
        <w:t>Președinte de ședință,</w:t>
      </w:r>
      <w:r w:rsidRPr="00AC40B2">
        <w:rPr>
          <w:sz w:val="18"/>
          <w:szCs w:val="18"/>
        </w:rPr>
        <w:tab/>
      </w:r>
      <w:r w:rsidRPr="00AC40B2">
        <w:rPr>
          <w:sz w:val="18"/>
          <w:szCs w:val="18"/>
        </w:rPr>
        <w:tab/>
        <w:t>Secretar general,</w:t>
      </w:r>
    </w:p>
    <w:sectPr w:rsidR="00AC40B2" w:rsidRPr="00AC40B2" w:rsidSect="00761E1E">
      <w:pgSz w:w="11906" w:h="16838"/>
      <w:pgMar w:top="1134" w:right="566"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01C"/>
    <w:multiLevelType w:val="hybridMultilevel"/>
    <w:tmpl w:val="69207BD6"/>
    <w:lvl w:ilvl="0" w:tplc="371454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6A264C"/>
    <w:multiLevelType w:val="hybridMultilevel"/>
    <w:tmpl w:val="27765D22"/>
    <w:lvl w:ilvl="0" w:tplc="223E220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0B3F146A"/>
    <w:multiLevelType w:val="hybridMultilevel"/>
    <w:tmpl w:val="67B87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43ADD"/>
    <w:multiLevelType w:val="hybridMultilevel"/>
    <w:tmpl w:val="A32C7D84"/>
    <w:lvl w:ilvl="0" w:tplc="27569A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671F7"/>
    <w:multiLevelType w:val="hybridMultilevel"/>
    <w:tmpl w:val="5CE2C066"/>
    <w:lvl w:ilvl="0" w:tplc="93885B6E">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275742"/>
    <w:multiLevelType w:val="hybridMultilevel"/>
    <w:tmpl w:val="EC54FAFE"/>
    <w:lvl w:ilvl="0" w:tplc="F3B65212">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34C05C86"/>
    <w:multiLevelType w:val="multilevel"/>
    <w:tmpl w:val="0A16311E"/>
    <w:lvl w:ilvl="0">
      <w:start w:val="1"/>
      <w:numFmt w:val="decimal"/>
      <w:lvlText w:val="%1."/>
      <w:lvlJc w:val="left"/>
      <w:pPr>
        <w:ind w:left="1068" w:hanging="360"/>
      </w:pPr>
      <w:rPr>
        <w:rFonts w:hint="default"/>
      </w:rPr>
    </w:lvl>
    <w:lvl w:ilvl="1">
      <w:start w:val="3"/>
      <w:numFmt w:val="decimal"/>
      <w:isLgl/>
      <w:lvlText w:val="%1.%2"/>
      <w:lvlJc w:val="left"/>
      <w:pPr>
        <w:ind w:left="1083" w:hanging="375"/>
      </w:pPr>
      <w:rPr>
        <w:rFonts w:hint="default"/>
        <w:b/>
        <w:bCs/>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7" w15:restartNumberingAfterBreak="0">
    <w:nsid w:val="360818FD"/>
    <w:multiLevelType w:val="hybridMultilevel"/>
    <w:tmpl w:val="7B6A09C4"/>
    <w:lvl w:ilvl="0" w:tplc="E970238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460E4BA3"/>
    <w:multiLevelType w:val="hybridMultilevel"/>
    <w:tmpl w:val="99E69260"/>
    <w:lvl w:ilvl="0" w:tplc="1B746FD4">
      <w:start w:val="4"/>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5B3A7F6F"/>
    <w:multiLevelType w:val="hybridMultilevel"/>
    <w:tmpl w:val="529E0950"/>
    <w:lvl w:ilvl="0" w:tplc="A0A8C4E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05010C"/>
    <w:multiLevelType w:val="hybridMultilevel"/>
    <w:tmpl w:val="78861888"/>
    <w:lvl w:ilvl="0" w:tplc="AB881268">
      <w:start w:val="4"/>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1079255304">
    <w:abstractNumId w:val="7"/>
  </w:num>
  <w:num w:numId="2" w16cid:durableId="1375039648">
    <w:abstractNumId w:val="5"/>
  </w:num>
  <w:num w:numId="3" w16cid:durableId="2118016341">
    <w:abstractNumId w:val="6"/>
  </w:num>
  <w:num w:numId="4" w16cid:durableId="1254625288">
    <w:abstractNumId w:val="2"/>
  </w:num>
  <w:num w:numId="5" w16cid:durableId="539558112">
    <w:abstractNumId w:val="9"/>
  </w:num>
  <w:num w:numId="6" w16cid:durableId="1842310972">
    <w:abstractNumId w:val="1"/>
  </w:num>
  <w:num w:numId="7" w16cid:durableId="568423455">
    <w:abstractNumId w:val="3"/>
  </w:num>
  <w:num w:numId="8" w16cid:durableId="658774418">
    <w:abstractNumId w:val="0"/>
  </w:num>
  <w:num w:numId="9" w16cid:durableId="1037773518">
    <w:abstractNumId w:val="10"/>
  </w:num>
  <w:num w:numId="10" w16cid:durableId="686905795">
    <w:abstractNumId w:val="4"/>
  </w:num>
  <w:num w:numId="11" w16cid:durableId="21390598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2B9"/>
    <w:rsid w:val="00014508"/>
    <w:rsid w:val="000172AF"/>
    <w:rsid w:val="0003029F"/>
    <w:rsid w:val="00031763"/>
    <w:rsid w:val="00035C37"/>
    <w:rsid w:val="0006347A"/>
    <w:rsid w:val="000826CB"/>
    <w:rsid w:val="001152B9"/>
    <w:rsid w:val="0015196F"/>
    <w:rsid w:val="001673D5"/>
    <w:rsid w:val="001969A1"/>
    <w:rsid w:val="001A5DBB"/>
    <w:rsid w:val="00221E8C"/>
    <w:rsid w:val="00223E17"/>
    <w:rsid w:val="00235C52"/>
    <w:rsid w:val="00277503"/>
    <w:rsid w:val="002D1A86"/>
    <w:rsid w:val="003111A0"/>
    <w:rsid w:val="00340C72"/>
    <w:rsid w:val="00382C61"/>
    <w:rsid w:val="003D2F8B"/>
    <w:rsid w:val="003E0870"/>
    <w:rsid w:val="003F4A77"/>
    <w:rsid w:val="00466982"/>
    <w:rsid w:val="0047436B"/>
    <w:rsid w:val="0048694D"/>
    <w:rsid w:val="0049133E"/>
    <w:rsid w:val="005725AC"/>
    <w:rsid w:val="005B0807"/>
    <w:rsid w:val="005D4CBD"/>
    <w:rsid w:val="005F7A5A"/>
    <w:rsid w:val="00601B3F"/>
    <w:rsid w:val="00672D27"/>
    <w:rsid w:val="00697CAB"/>
    <w:rsid w:val="00761E1E"/>
    <w:rsid w:val="0078603C"/>
    <w:rsid w:val="00791E6A"/>
    <w:rsid w:val="007D7449"/>
    <w:rsid w:val="007E2F83"/>
    <w:rsid w:val="00847C28"/>
    <w:rsid w:val="00866D5E"/>
    <w:rsid w:val="008904ED"/>
    <w:rsid w:val="008E59A7"/>
    <w:rsid w:val="00940617"/>
    <w:rsid w:val="009C34D4"/>
    <w:rsid w:val="00A64396"/>
    <w:rsid w:val="00A677A3"/>
    <w:rsid w:val="00A76F3A"/>
    <w:rsid w:val="00AB5721"/>
    <w:rsid w:val="00AC40B2"/>
    <w:rsid w:val="00AC74FD"/>
    <w:rsid w:val="00B27673"/>
    <w:rsid w:val="00B31351"/>
    <w:rsid w:val="00B704CC"/>
    <w:rsid w:val="00B81616"/>
    <w:rsid w:val="00B972CB"/>
    <w:rsid w:val="00B97614"/>
    <w:rsid w:val="00BE7B5E"/>
    <w:rsid w:val="00C11E3F"/>
    <w:rsid w:val="00C35539"/>
    <w:rsid w:val="00C41C82"/>
    <w:rsid w:val="00C65584"/>
    <w:rsid w:val="00C84D74"/>
    <w:rsid w:val="00C93BA4"/>
    <w:rsid w:val="00D07B22"/>
    <w:rsid w:val="00D2594A"/>
    <w:rsid w:val="00D3672B"/>
    <w:rsid w:val="00D47B9C"/>
    <w:rsid w:val="00D66487"/>
    <w:rsid w:val="00D92D97"/>
    <w:rsid w:val="00DA4C3D"/>
    <w:rsid w:val="00DD0FA2"/>
    <w:rsid w:val="00DE5A20"/>
    <w:rsid w:val="00DF2AAD"/>
    <w:rsid w:val="00E268E3"/>
    <w:rsid w:val="00EB6ACD"/>
    <w:rsid w:val="00F00907"/>
    <w:rsid w:val="00F35730"/>
    <w:rsid w:val="00F63206"/>
    <w:rsid w:val="00F64F77"/>
    <w:rsid w:val="00F81179"/>
    <w:rsid w:val="00F83E9E"/>
    <w:rsid w:val="00F9318D"/>
    <w:rsid w:val="00FB03ED"/>
    <w:rsid w:val="00FB5C91"/>
    <w:rsid w:val="00FC044F"/>
    <w:rsid w:val="00FF21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9FBBB"/>
  <w15:chartTrackingRefBased/>
  <w15:docId w15:val="{8575C9DC-FA86-477D-BDA5-66588410B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2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52B9"/>
    <w:pPr>
      <w:spacing w:after="0" w:line="240" w:lineRule="auto"/>
    </w:pPr>
    <w:rPr>
      <w:rFonts w:ascii="Times New Roman" w:eastAsia="Times New Roman" w:hAnsi="Times New Roman" w:cs="Times New Roman"/>
      <w:sz w:val="24"/>
      <w:szCs w:val="24"/>
      <w:lang w:val="en-US"/>
    </w:rPr>
  </w:style>
  <w:style w:type="paragraph" w:customStyle="1" w:styleId="BasicParagraph">
    <w:name w:val="[Basic Paragraph]"/>
    <w:basedOn w:val="Normal"/>
    <w:uiPriority w:val="99"/>
    <w:rsid w:val="00672D27"/>
    <w:pPr>
      <w:autoSpaceDE w:val="0"/>
      <w:autoSpaceDN w:val="0"/>
      <w:adjustRightInd w:val="0"/>
      <w:spacing w:line="288" w:lineRule="auto"/>
    </w:pPr>
    <w:rPr>
      <w:rFonts w:ascii="MinionPro-Regular" w:eastAsia="Calibri" w:hAnsi="MinionPro-Regular" w:cs="MinionPro-Regular"/>
      <w:color w:val="000000"/>
      <w:lang w:val="en-US"/>
    </w:rPr>
  </w:style>
  <w:style w:type="character" w:customStyle="1" w:styleId="salnttl">
    <w:name w:val="s_aln_ttl"/>
    <w:basedOn w:val="DefaultParagraphFont"/>
    <w:rsid w:val="002D1A86"/>
  </w:style>
  <w:style w:type="character" w:customStyle="1" w:styleId="salnbdy">
    <w:name w:val="s_aln_bdy"/>
    <w:basedOn w:val="DefaultParagraphFont"/>
    <w:rsid w:val="002D1A86"/>
  </w:style>
  <w:style w:type="paragraph" w:styleId="NormalWeb">
    <w:name w:val="Normal (Web)"/>
    <w:basedOn w:val="Normal"/>
    <w:uiPriority w:val="99"/>
    <w:unhideWhenUsed/>
    <w:rsid w:val="002D1A86"/>
    <w:pPr>
      <w:spacing w:before="100" w:beforeAutospacing="1" w:after="100" w:afterAutospacing="1"/>
    </w:pPr>
    <w:rPr>
      <w:lang w:eastAsia="ro-RO"/>
    </w:rPr>
  </w:style>
  <w:style w:type="paragraph" w:styleId="ListParagraph">
    <w:name w:val="List Paragraph"/>
    <w:basedOn w:val="Normal"/>
    <w:uiPriority w:val="34"/>
    <w:qFormat/>
    <w:rsid w:val="00D47B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3446">
      <w:bodyDiv w:val="1"/>
      <w:marLeft w:val="0"/>
      <w:marRight w:val="0"/>
      <w:marTop w:val="0"/>
      <w:marBottom w:val="0"/>
      <w:divBdr>
        <w:top w:val="none" w:sz="0" w:space="0" w:color="auto"/>
        <w:left w:val="none" w:sz="0" w:space="0" w:color="auto"/>
        <w:bottom w:val="none" w:sz="0" w:space="0" w:color="auto"/>
        <w:right w:val="none" w:sz="0" w:space="0" w:color="auto"/>
      </w:divBdr>
    </w:div>
    <w:div w:id="97603967">
      <w:bodyDiv w:val="1"/>
      <w:marLeft w:val="0"/>
      <w:marRight w:val="0"/>
      <w:marTop w:val="0"/>
      <w:marBottom w:val="0"/>
      <w:divBdr>
        <w:top w:val="none" w:sz="0" w:space="0" w:color="auto"/>
        <w:left w:val="none" w:sz="0" w:space="0" w:color="auto"/>
        <w:bottom w:val="none" w:sz="0" w:space="0" w:color="auto"/>
        <w:right w:val="none" w:sz="0" w:space="0" w:color="auto"/>
      </w:divBdr>
    </w:div>
    <w:div w:id="228734168">
      <w:bodyDiv w:val="1"/>
      <w:marLeft w:val="0"/>
      <w:marRight w:val="0"/>
      <w:marTop w:val="0"/>
      <w:marBottom w:val="0"/>
      <w:divBdr>
        <w:top w:val="none" w:sz="0" w:space="0" w:color="auto"/>
        <w:left w:val="none" w:sz="0" w:space="0" w:color="auto"/>
        <w:bottom w:val="none" w:sz="0" w:space="0" w:color="auto"/>
        <w:right w:val="none" w:sz="0" w:space="0" w:color="auto"/>
      </w:divBdr>
    </w:div>
    <w:div w:id="397167366">
      <w:bodyDiv w:val="1"/>
      <w:marLeft w:val="0"/>
      <w:marRight w:val="0"/>
      <w:marTop w:val="0"/>
      <w:marBottom w:val="0"/>
      <w:divBdr>
        <w:top w:val="none" w:sz="0" w:space="0" w:color="auto"/>
        <w:left w:val="none" w:sz="0" w:space="0" w:color="auto"/>
        <w:bottom w:val="none" w:sz="0" w:space="0" w:color="auto"/>
        <w:right w:val="none" w:sz="0" w:space="0" w:color="auto"/>
      </w:divBdr>
      <w:divsChild>
        <w:div w:id="1698121820">
          <w:marLeft w:val="0"/>
          <w:marRight w:val="0"/>
          <w:marTop w:val="0"/>
          <w:marBottom w:val="0"/>
          <w:divBdr>
            <w:top w:val="none" w:sz="0" w:space="0" w:color="auto"/>
            <w:left w:val="none" w:sz="0" w:space="0" w:color="auto"/>
            <w:bottom w:val="none" w:sz="0" w:space="0" w:color="auto"/>
            <w:right w:val="none" w:sz="0" w:space="0" w:color="auto"/>
          </w:divBdr>
        </w:div>
      </w:divsChild>
    </w:div>
    <w:div w:id="653684652">
      <w:bodyDiv w:val="1"/>
      <w:marLeft w:val="0"/>
      <w:marRight w:val="0"/>
      <w:marTop w:val="0"/>
      <w:marBottom w:val="0"/>
      <w:divBdr>
        <w:top w:val="none" w:sz="0" w:space="0" w:color="auto"/>
        <w:left w:val="none" w:sz="0" w:space="0" w:color="auto"/>
        <w:bottom w:val="none" w:sz="0" w:space="0" w:color="auto"/>
        <w:right w:val="none" w:sz="0" w:space="0" w:color="auto"/>
      </w:divBdr>
    </w:div>
    <w:div w:id="1109083339">
      <w:bodyDiv w:val="1"/>
      <w:marLeft w:val="0"/>
      <w:marRight w:val="0"/>
      <w:marTop w:val="0"/>
      <w:marBottom w:val="0"/>
      <w:divBdr>
        <w:top w:val="none" w:sz="0" w:space="0" w:color="auto"/>
        <w:left w:val="none" w:sz="0" w:space="0" w:color="auto"/>
        <w:bottom w:val="none" w:sz="0" w:space="0" w:color="auto"/>
        <w:right w:val="none" w:sz="0" w:space="0" w:color="auto"/>
      </w:divBdr>
    </w:div>
    <w:div w:id="1375932823">
      <w:bodyDiv w:val="1"/>
      <w:marLeft w:val="0"/>
      <w:marRight w:val="0"/>
      <w:marTop w:val="0"/>
      <w:marBottom w:val="0"/>
      <w:divBdr>
        <w:top w:val="none" w:sz="0" w:space="0" w:color="auto"/>
        <w:left w:val="none" w:sz="0" w:space="0" w:color="auto"/>
        <w:bottom w:val="none" w:sz="0" w:space="0" w:color="auto"/>
        <w:right w:val="none" w:sz="0" w:space="0" w:color="auto"/>
      </w:divBdr>
    </w:div>
    <w:div w:id="1401753704">
      <w:bodyDiv w:val="1"/>
      <w:marLeft w:val="0"/>
      <w:marRight w:val="0"/>
      <w:marTop w:val="0"/>
      <w:marBottom w:val="0"/>
      <w:divBdr>
        <w:top w:val="none" w:sz="0" w:space="0" w:color="auto"/>
        <w:left w:val="none" w:sz="0" w:space="0" w:color="auto"/>
        <w:bottom w:val="none" w:sz="0" w:space="0" w:color="auto"/>
        <w:right w:val="none" w:sz="0" w:space="0" w:color="auto"/>
      </w:divBdr>
    </w:div>
    <w:div w:id="1482967068">
      <w:bodyDiv w:val="1"/>
      <w:marLeft w:val="0"/>
      <w:marRight w:val="0"/>
      <w:marTop w:val="0"/>
      <w:marBottom w:val="0"/>
      <w:divBdr>
        <w:top w:val="none" w:sz="0" w:space="0" w:color="auto"/>
        <w:left w:val="none" w:sz="0" w:space="0" w:color="auto"/>
        <w:bottom w:val="none" w:sz="0" w:space="0" w:color="auto"/>
        <w:right w:val="none" w:sz="0" w:space="0" w:color="auto"/>
      </w:divBdr>
    </w:div>
    <w:div w:id="1520659800">
      <w:bodyDiv w:val="1"/>
      <w:marLeft w:val="0"/>
      <w:marRight w:val="0"/>
      <w:marTop w:val="0"/>
      <w:marBottom w:val="0"/>
      <w:divBdr>
        <w:top w:val="none" w:sz="0" w:space="0" w:color="auto"/>
        <w:left w:val="none" w:sz="0" w:space="0" w:color="auto"/>
        <w:bottom w:val="none" w:sz="0" w:space="0" w:color="auto"/>
        <w:right w:val="none" w:sz="0" w:space="0" w:color="auto"/>
      </w:divBdr>
    </w:div>
    <w:div w:id="1572077587">
      <w:bodyDiv w:val="1"/>
      <w:marLeft w:val="0"/>
      <w:marRight w:val="0"/>
      <w:marTop w:val="0"/>
      <w:marBottom w:val="0"/>
      <w:divBdr>
        <w:top w:val="none" w:sz="0" w:space="0" w:color="auto"/>
        <w:left w:val="none" w:sz="0" w:space="0" w:color="auto"/>
        <w:bottom w:val="none" w:sz="0" w:space="0" w:color="auto"/>
        <w:right w:val="none" w:sz="0" w:space="0" w:color="auto"/>
      </w:divBdr>
    </w:div>
    <w:div w:id="1716389271">
      <w:bodyDiv w:val="1"/>
      <w:marLeft w:val="0"/>
      <w:marRight w:val="0"/>
      <w:marTop w:val="0"/>
      <w:marBottom w:val="0"/>
      <w:divBdr>
        <w:top w:val="none" w:sz="0" w:space="0" w:color="auto"/>
        <w:left w:val="none" w:sz="0" w:space="0" w:color="auto"/>
        <w:bottom w:val="none" w:sz="0" w:space="0" w:color="auto"/>
        <w:right w:val="none" w:sz="0" w:space="0" w:color="auto"/>
      </w:divBdr>
    </w:div>
    <w:div w:id="1786150087">
      <w:bodyDiv w:val="1"/>
      <w:marLeft w:val="0"/>
      <w:marRight w:val="0"/>
      <w:marTop w:val="0"/>
      <w:marBottom w:val="0"/>
      <w:divBdr>
        <w:top w:val="none" w:sz="0" w:space="0" w:color="auto"/>
        <w:left w:val="none" w:sz="0" w:space="0" w:color="auto"/>
        <w:bottom w:val="none" w:sz="0" w:space="0" w:color="auto"/>
        <w:right w:val="none" w:sz="0" w:space="0" w:color="auto"/>
      </w:divBdr>
      <w:divsChild>
        <w:div w:id="1149133693">
          <w:marLeft w:val="0"/>
          <w:marRight w:val="0"/>
          <w:marTop w:val="0"/>
          <w:marBottom w:val="0"/>
          <w:divBdr>
            <w:top w:val="none" w:sz="0" w:space="0" w:color="auto"/>
            <w:left w:val="none" w:sz="0" w:space="0" w:color="auto"/>
            <w:bottom w:val="none" w:sz="0" w:space="0" w:color="auto"/>
            <w:right w:val="none" w:sz="0" w:space="0" w:color="auto"/>
          </w:divBdr>
        </w:div>
      </w:divsChild>
    </w:div>
    <w:div w:id="208536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3</Pages>
  <Words>906</Words>
  <Characters>5168</Characters>
  <Application>Microsoft Office Word</Application>
  <DocSecurity>0</DocSecurity>
  <Lines>43</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Mirela Tatar-Sinca</cp:lastModifiedBy>
  <cp:revision>6</cp:revision>
  <cp:lastPrinted>2025-07-08T09:31:00Z</cp:lastPrinted>
  <dcterms:created xsi:type="dcterms:W3CDTF">2025-07-04T07:10:00Z</dcterms:created>
  <dcterms:modified xsi:type="dcterms:W3CDTF">2025-07-16T10:53:00Z</dcterms:modified>
</cp:coreProperties>
</file>