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63CA" w14:textId="639D310E" w:rsidR="00212DD1" w:rsidRPr="00442DC9" w:rsidRDefault="008E447F" w:rsidP="0031597B">
      <w:pPr>
        <w:keepNext/>
        <w:keepLines/>
        <w:pageBreakBefore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212DD1" w:rsidRPr="00442DC9">
        <w:rPr>
          <w:sz w:val="28"/>
          <w:szCs w:val="28"/>
          <w:lang w:val="ro-RO"/>
        </w:rPr>
        <w:t>nexa</w:t>
      </w:r>
      <w:r>
        <w:rPr>
          <w:sz w:val="28"/>
          <w:szCs w:val="28"/>
          <w:lang w:val="ro-RO"/>
        </w:rPr>
        <w:t xml:space="preserve"> la HCL nr. 118/25.04.2024</w:t>
      </w:r>
    </w:p>
    <w:p w14:paraId="75C0AED9" w14:textId="77777777" w:rsidR="009C2221" w:rsidRPr="00442DC9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442DC9" w:rsidRDefault="009C2221" w:rsidP="009C2221">
      <w:pPr>
        <w:jc w:val="center"/>
        <w:rPr>
          <w:sz w:val="28"/>
          <w:szCs w:val="28"/>
          <w:lang w:val="ro-RO"/>
        </w:rPr>
      </w:pPr>
    </w:p>
    <w:p w14:paraId="0C7BA7C7" w14:textId="38CFAA8E" w:rsidR="00BE226E" w:rsidRPr="00442DC9" w:rsidRDefault="009C2221" w:rsidP="00BE226E">
      <w:pPr>
        <w:jc w:val="center"/>
        <w:rPr>
          <w:b/>
          <w:bCs/>
          <w:sz w:val="28"/>
          <w:szCs w:val="28"/>
          <w:lang w:val="ro-RO" w:bidi="en-US"/>
        </w:rPr>
      </w:pPr>
      <w:r w:rsidRPr="00442DC9">
        <w:rPr>
          <w:sz w:val="28"/>
          <w:szCs w:val="28"/>
          <w:lang w:val="ro-RO"/>
        </w:rPr>
        <w:t xml:space="preserve">Obiectiv de investiție: </w:t>
      </w:r>
      <w:r w:rsidR="00BE226E" w:rsidRPr="00442DC9">
        <w:rPr>
          <w:b/>
          <w:bCs/>
          <w:sz w:val="28"/>
          <w:szCs w:val="28"/>
          <w:lang w:val="ro-RO" w:bidi="en-US"/>
        </w:rPr>
        <w:t>"</w:t>
      </w:r>
      <w:r w:rsidR="004E3972" w:rsidRPr="00442DC9">
        <w:rPr>
          <w:b/>
          <w:bCs/>
          <w:sz w:val="28"/>
          <w:szCs w:val="28"/>
          <w:lang w:val="ro-RO" w:bidi="en-US"/>
        </w:rPr>
        <w:t>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Careiului, precum și realizarea a 18 sisteme de închiriat biciclete și/sau trotinete</w:t>
      </w:r>
      <w:r w:rsidR="00BE226E" w:rsidRPr="00442DC9">
        <w:rPr>
          <w:b/>
          <w:bCs/>
          <w:sz w:val="28"/>
          <w:szCs w:val="28"/>
          <w:lang w:val="ro-RO" w:bidi="en-US"/>
        </w:rPr>
        <w:t>"</w:t>
      </w:r>
    </w:p>
    <w:p w14:paraId="2D3DD3FC" w14:textId="7EE02826" w:rsidR="00212DD1" w:rsidRPr="00442DC9" w:rsidRDefault="00212DD1" w:rsidP="009C2221">
      <w:pPr>
        <w:jc w:val="center"/>
        <w:rPr>
          <w:sz w:val="28"/>
          <w:szCs w:val="28"/>
          <w:lang w:val="ro-RO"/>
        </w:rPr>
      </w:pPr>
    </w:p>
    <w:p w14:paraId="37FA3F4B" w14:textId="5A6DEEEF" w:rsidR="00212DD1" w:rsidRPr="00442DC9" w:rsidRDefault="00212DD1" w:rsidP="00212DD1">
      <w:pPr>
        <w:pStyle w:val="Default"/>
        <w:rPr>
          <w:sz w:val="28"/>
          <w:szCs w:val="28"/>
          <w:lang w:val="ro-RO"/>
        </w:rPr>
      </w:pPr>
    </w:p>
    <w:p w14:paraId="3E27966D" w14:textId="77777777" w:rsidR="009C2221" w:rsidRPr="00442DC9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0DC79EE6" w:rsidR="009C2221" w:rsidRPr="00442DC9" w:rsidRDefault="009C2221" w:rsidP="00212DD1">
      <w:pPr>
        <w:pStyle w:val="Default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442DC9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7A098E17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 xml:space="preserve">Prin acest proiect se propune amenajarea unei rețele de piste de biciclete compusă din 7 trasee, având lungime totală de </w:t>
      </w:r>
      <w:r w:rsidRPr="00442DC9">
        <w:rPr>
          <w:rFonts w:eastAsia="SimSun"/>
          <w:b/>
          <w:sz w:val="28"/>
          <w:szCs w:val="28"/>
          <w:lang w:val="ro-RO" w:eastAsia="zh-CN"/>
        </w:rPr>
        <w:t>19,2 km</w:t>
      </w:r>
      <w:r w:rsidRPr="00442DC9">
        <w:rPr>
          <w:rFonts w:eastAsia="SimSun"/>
          <w:bCs/>
          <w:sz w:val="28"/>
          <w:szCs w:val="28"/>
          <w:lang w:val="ro-RO" w:eastAsia="zh-CN"/>
        </w:rPr>
        <w:t>, după cum urmează:</w:t>
      </w:r>
    </w:p>
    <w:p w14:paraId="5B9D0B41" w14:textId="13698B8F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1 (L=2.628,83m):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Str. Trandafirilor - Str. Avram </w:t>
      </w:r>
      <w:r w:rsidR="00D85D37" w:rsidRPr="00442DC9">
        <w:rPr>
          <w:rFonts w:eastAsia="SimSun"/>
          <w:bCs/>
          <w:sz w:val="28"/>
          <w:szCs w:val="28"/>
          <w:lang w:val="ro-RO" w:eastAsia="zh-CN"/>
        </w:rPr>
        <w:t>I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ancu - Str. </w:t>
      </w:r>
      <w:r w:rsidR="00D85D37" w:rsidRPr="00442DC9">
        <w:rPr>
          <w:rFonts w:eastAsia="SimSun"/>
          <w:bCs/>
          <w:sz w:val="28"/>
          <w:szCs w:val="28"/>
          <w:lang w:val="ro-RO" w:eastAsia="zh-CN"/>
        </w:rPr>
        <w:t>I</w:t>
      </w:r>
      <w:r w:rsidRPr="00442DC9">
        <w:rPr>
          <w:rFonts w:eastAsia="SimSun"/>
          <w:bCs/>
          <w:sz w:val="28"/>
          <w:szCs w:val="28"/>
          <w:lang w:val="ro-RO" w:eastAsia="zh-CN"/>
        </w:rPr>
        <w:t>uliu Hossu - Bd. Vasile Lucaciu - Str. 1 Decembrie 1918 - Centru Vechi;</w:t>
      </w:r>
    </w:p>
    <w:p w14:paraId="32C5A30B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2 (L=467,55m):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Str. Iuliu Hossu - Bd. V. Lucaciu;</w:t>
      </w:r>
    </w:p>
    <w:p w14:paraId="630C9C15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3 (L=2.529,40m):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Str. Gh. Barițiu  - Str. Rodnei - Str. Fabricii - Str. Odoreului;</w:t>
      </w:r>
    </w:p>
    <w:p w14:paraId="75CCCF95" w14:textId="6892687D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4 (L=2.743,95m):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Str. Gh. Barițiu - Str. Lăcrămioarei - Str. Porumbeilor - Str. Liviu Rebreanu - Str. Panseluței - P-ța Titulescu - Str. </w:t>
      </w:r>
      <w:r w:rsidR="00D85D37" w:rsidRPr="00442DC9">
        <w:rPr>
          <w:rFonts w:eastAsia="SimSun"/>
          <w:bCs/>
          <w:sz w:val="28"/>
          <w:szCs w:val="28"/>
          <w:lang w:val="ro-RO" w:eastAsia="zh-CN"/>
        </w:rPr>
        <w:t>I</w:t>
      </w:r>
      <w:r w:rsidRPr="00442DC9">
        <w:rPr>
          <w:rFonts w:eastAsia="SimSun"/>
          <w:bCs/>
          <w:sz w:val="28"/>
          <w:szCs w:val="28"/>
          <w:lang w:val="ro-RO" w:eastAsia="zh-CN"/>
        </w:rPr>
        <w:t>uliu Maniu – Centru;</w:t>
      </w:r>
    </w:p>
    <w:p w14:paraId="4D446DEE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5 (L=1.506,50m):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Str. L. Rebreanu - Str. Mileniului - Str. Horea - Centru Vechi;</w:t>
      </w:r>
    </w:p>
    <w:p w14:paraId="553A2564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6 (L=8.100,16m):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B-dul Lucian Blaga - Str. Păulești - Dig, Str. G. Alexandrescu - P-ța Soarelui – Dig;</w:t>
      </w:r>
    </w:p>
    <w:p w14:paraId="32B956AE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/>
          <w:sz w:val="28"/>
          <w:szCs w:val="28"/>
          <w:lang w:val="ro-RO" w:eastAsia="zh-CN"/>
        </w:rPr>
        <w:t>Traseul 7 (L=1.212,54m):</w:t>
      </w:r>
      <w:r w:rsidRPr="00442DC9">
        <w:rPr>
          <w:rFonts w:eastAsia="SimSun"/>
          <w:bCs/>
          <w:sz w:val="28"/>
          <w:szCs w:val="28"/>
          <w:lang w:val="ro-RO" w:eastAsia="zh-CN"/>
        </w:rPr>
        <w:t xml:space="preserve"> B-dul Cloșca - Drumul Careiului.</w:t>
      </w:r>
    </w:p>
    <w:p w14:paraId="7D8C6138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În cadrul investiției este prevăzută realizarea unui sistem de închiriere a bicicletelor și/sau a trotinetelor cu 18 puncte de închiriere automatizate.</w:t>
      </w:r>
    </w:p>
    <w:p w14:paraId="0D7A95A3" w14:textId="77777777" w:rsidR="00635994" w:rsidRPr="00442DC9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Acestea au fost propuse a fi amplasate în proximitatea pistelor de biciclete proiectate, astfel:</w:t>
      </w:r>
    </w:p>
    <w:p w14:paraId="32CB3E18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 – Traseu 1, tronson 1 – km 0+600 (str. Trandafirilor)</w:t>
      </w:r>
    </w:p>
    <w:p w14:paraId="3A19FB2E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2.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2 – Traseu 1, tronson 2 – km 0+380 (str. Avram Iancu)</w:t>
      </w:r>
    </w:p>
    <w:p w14:paraId="11C5F319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3.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3 – Traseu 1, tronson 2 – km 1+115 (bd. Vasile Lucaciu)</w:t>
      </w:r>
    </w:p>
    <w:p w14:paraId="720BC252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lastRenderedPageBreak/>
        <w:t>4.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4 – Traseu 3, tronson 1 – km 0+000 (str. Rodnei)</w:t>
      </w:r>
    </w:p>
    <w:p w14:paraId="482AC57D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5.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5 – Traseu 3, tronson 2 – km 0+000 (str. Odoreului)</w:t>
      </w:r>
    </w:p>
    <w:p w14:paraId="2BE7366F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6.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6 – Traseu 3, tronson 2 – km 1+090 (str. Odoreului)</w:t>
      </w:r>
    </w:p>
    <w:p w14:paraId="60201AFC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7.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7 – Traseu 4 – km 0+810 (str. Lăcrămioarei)</w:t>
      </w:r>
    </w:p>
    <w:p w14:paraId="4AB82D82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8.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8 – Traseu 4 – km 1+650 (Piața Nicolae Titulescu)</w:t>
      </w:r>
    </w:p>
    <w:p w14:paraId="16B6A6A7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9.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9 – Traseu 4 – km 2+565 (str. Ștefan cel Mare)</w:t>
      </w:r>
    </w:p>
    <w:p w14:paraId="782400A6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10.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10 – Traseu 5 – km 0+615 (Piața Eroii Revoluției)</w:t>
      </w:r>
    </w:p>
    <w:p w14:paraId="1839D20C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11.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11 – Traseu 5 – km 1+485 (str. Horea)</w:t>
      </w:r>
    </w:p>
    <w:p w14:paraId="7D3BE601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12.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12 – Traseu 6, tronson 1 – km 0+015 (bd. Lucian Blaga)</w:t>
      </w:r>
    </w:p>
    <w:p w14:paraId="7DF3B7C9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13.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13 – Traseu 6, tronson 1 – km 1+505 (bd. Lucian Blaga)</w:t>
      </w:r>
    </w:p>
    <w:p w14:paraId="09DE8AF1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14.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14 – Traseu 6, tronson 2 – km 0+015 (bd. Lucian Blaga)</w:t>
      </w:r>
    </w:p>
    <w:p w14:paraId="3984E8D6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15.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15 – Traseu 6, tronson 2 – km 0+475 (bd. Lucian Blaga)</w:t>
      </w:r>
    </w:p>
    <w:p w14:paraId="3AE536CE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16.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16 – Traseu 6, tronson 3 – km 1+315 (str. Jubileului)</w:t>
      </w:r>
    </w:p>
    <w:p w14:paraId="0674473E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17.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17 – Traseu 6, tronson 4 – km 0+450 (bd. Independenței)</w:t>
      </w:r>
    </w:p>
    <w:p w14:paraId="35DDD729" w14:textId="77777777" w:rsidR="00635994" w:rsidRPr="00442DC9" w:rsidRDefault="00635994" w:rsidP="00635994">
      <w:pPr>
        <w:spacing w:before="120"/>
        <w:ind w:left="426" w:hanging="42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442DC9">
        <w:rPr>
          <w:rFonts w:eastAsia="SimSun"/>
          <w:bCs/>
          <w:sz w:val="28"/>
          <w:szCs w:val="28"/>
          <w:lang w:val="ro-RO" w:eastAsia="zh-CN"/>
        </w:rPr>
        <w:t>18.</w:t>
      </w:r>
      <w:r w:rsidRPr="00442DC9">
        <w:rPr>
          <w:rFonts w:eastAsia="SimSun"/>
          <w:bCs/>
          <w:sz w:val="28"/>
          <w:szCs w:val="28"/>
          <w:lang w:val="ro-RO" w:eastAsia="zh-CN"/>
        </w:rPr>
        <w:tab/>
        <w:t>Punct de închiriere nr. 18 – Traseu 7 – km 1+180 (bd. Cloșca)</w:t>
      </w:r>
    </w:p>
    <w:p w14:paraId="50F14CFF" w14:textId="77777777" w:rsidR="00635994" w:rsidRPr="00442DC9" w:rsidRDefault="00635994" w:rsidP="00212DD1">
      <w:pPr>
        <w:ind w:firstLine="567"/>
        <w:jc w:val="both"/>
        <w:rPr>
          <w:sz w:val="28"/>
          <w:szCs w:val="28"/>
          <w:lang w:val="ro-RO"/>
        </w:rPr>
      </w:pPr>
    </w:p>
    <w:p w14:paraId="7A571690" w14:textId="77777777" w:rsidR="00635994" w:rsidRPr="00442DC9" w:rsidRDefault="00635994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6C666D57" w:rsidR="009C2221" w:rsidRPr="00442DC9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bookmarkStart w:id="0" w:name="_Hlk156553421"/>
      <w:r w:rsidRPr="00442DC9">
        <w:rPr>
          <w:sz w:val="28"/>
          <w:szCs w:val="28"/>
          <w:lang w:val="ro-RO"/>
        </w:rPr>
        <w:t>Valoarea totală a investiției:</w:t>
      </w:r>
      <w:r w:rsidRPr="00442DC9">
        <w:rPr>
          <w:sz w:val="28"/>
          <w:szCs w:val="28"/>
          <w:lang w:val="ro-RO"/>
        </w:rPr>
        <w:tab/>
      </w:r>
      <w:r w:rsidR="00450512" w:rsidRPr="00442DC9">
        <w:rPr>
          <w:b/>
          <w:bCs/>
          <w:sz w:val="28"/>
          <w:szCs w:val="28"/>
          <w:lang w:val="ro-RO"/>
        </w:rPr>
        <w:t>80.453.647,13</w:t>
      </w:r>
      <w:r w:rsidR="00BE226E" w:rsidRPr="00442DC9">
        <w:rPr>
          <w:b/>
          <w:bCs/>
          <w:sz w:val="28"/>
          <w:szCs w:val="28"/>
          <w:lang w:val="ro-RO"/>
        </w:rPr>
        <w:t xml:space="preserve"> </w:t>
      </w:r>
      <w:r w:rsidRPr="00442DC9">
        <w:rPr>
          <w:b/>
          <w:bCs/>
          <w:sz w:val="28"/>
          <w:szCs w:val="28"/>
          <w:lang w:val="ro-RO"/>
        </w:rPr>
        <w:t>lei fără T.V.A.</w:t>
      </w:r>
    </w:p>
    <w:p w14:paraId="76B21BA7" w14:textId="1ACE1B9F" w:rsidR="00635994" w:rsidRPr="00442DC9" w:rsidRDefault="00D85D37" w:rsidP="00635994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d</w:t>
      </w:r>
      <w:r w:rsidR="00635994" w:rsidRPr="00442DC9">
        <w:rPr>
          <w:sz w:val="28"/>
          <w:szCs w:val="28"/>
          <w:lang w:val="ro-RO"/>
        </w:rPr>
        <w:t>in care construcții-montaj:</w:t>
      </w:r>
      <w:r w:rsidR="00635994" w:rsidRPr="00442DC9">
        <w:rPr>
          <w:sz w:val="28"/>
          <w:szCs w:val="28"/>
          <w:lang w:val="ro-RO"/>
        </w:rPr>
        <w:tab/>
      </w:r>
      <w:r w:rsidR="00635994" w:rsidRPr="00442DC9">
        <w:rPr>
          <w:b/>
          <w:bCs/>
          <w:sz w:val="28"/>
          <w:szCs w:val="28"/>
          <w:lang w:val="ro-RO"/>
        </w:rPr>
        <w:t>32.926.651,46 lei fără T.V.A.</w:t>
      </w:r>
    </w:p>
    <w:p w14:paraId="04B59390" w14:textId="77777777" w:rsidR="009C2221" w:rsidRPr="00442DC9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B5884BE" w14:textId="6DEC37A2" w:rsidR="00212DD1" w:rsidRPr="00442DC9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 xml:space="preserve">Durata de </w:t>
      </w:r>
      <w:r w:rsidR="009C2221" w:rsidRPr="00442DC9">
        <w:rPr>
          <w:sz w:val="28"/>
          <w:szCs w:val="28"/>
          <w:lang w:val="ro-RO"/>
        </w:rPr>
        <w:t>realizare a investiției</w:t>
      </w:r>
      <w:r w:rsidRPr="00442DC9">
        <w:rPr>
          <w:sz w:val="28"/>
          <w:szCs w:val="28"/>
          <w:lang w:val="ro-RO"/>
        </w:rPr>
        <w:t xml:space="preserve">: </w:t>
      </w:r>
      <w:r w:rsidR="00635994" w:rsidRPr="00442DC9">
        <w:rPr>
          <w:sz w:val="28"/>
          <w:szCs w:val="28"/>
          <w:lang w:val="ro-RO"/>
        </w:rPr>
        <w:t>26 de</w:t>
      </w:r>
      <w:r w:rsidRPr="00442DC9">
        <w:rPr>
          <w:b/>
          <w:bCs/>
          <w:sz w:val="28"/>
          <w:szCs w:val="28"/>
          <w:lang w:val="ro-RO"/>
        </w:rPr>
        <w:t xml:space="preserve"> </w:t>
      </w:r>
      <w:r w:rsidRPr="00442DC9">
        <w:rPr>
          <w:sz w:val="28"/>
          <w:szCs w:val="28"/>
          <w:lang w:val="ro-RO"/>
        </w:rPr>
        <w:t>luni.</w:t>
      </w:r>
    </w:p>
    <w:p w14:paraId="23622E7B" w14:textId="4981A673" w:rsidR="0008435D" w:rsidRPr="00442DC9" w:rsidRDefault="004E3972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2</w:t>
      </w:r>
      <w:r w:rsidR="0008435D" w:rsidRPr="00442DC9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3FE4B86C" w:rsidR="0008435D" w:rsidRPr="00442DC9" w:rsidRDefault="00BE226E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24</w:t>
      </w:r>
      <w:r w:rsidR="0008435D" w:rsidRPr="00442DC9">
        <w:rPr>
          <w:sz w:val="28"/>
          <w:szCs w:val="28"/>
          <w:lang w:val="ro-RO"/>
        </w:rPr>
        <w:t xml:space="preserve"> luni execuție lucrări,</w:t>
      </w:r>
    </w:p>
    <w:bookmarkEnd w:id="0"/>
    <w:p w14:paraId="1DE95D58" w14:textId="77777777" w:rsidR="00212DD1" w:rsidRPr="00442DC9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442DC9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442DC9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442DC9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442DC9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42DC9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442DC9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42DC9">
              <w:rPr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442DC9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A50B22A" w14:textId="30359848" w:rsidR="00212DD1" w:rsidRPr="00442DC9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  <w:p w14:paraId="14CFD58B" w14:textId="131FDBD9" w:rsidR="00212DD1" w:rsidRPr="00442DC9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442DC9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42DC9">
              <w:rPr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442DC9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42DC9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46E609A6" w14:textId="77777777" w:rsidR="00B124B3" w:rsidRDefault="00B124B3" w:rsidP="00B124B3">
      <w:pPr>
        <w:rPr>
          <w:lang w:val="ro-RO"/>
        </w:rPr>
      </w:pPr>
    </w:p>
    <w:p w14:paraId="020D1028" w14:textId="77777777" w:rsidR="00B124B3" w:rsidRDefault="00B124B3" w:rsidP="00B124B3">
      <w:pPr>
        <w:jc w:val="center"/>
        <w:rPr>
          <w:lang w:val="ro-RO"/>
        </w:rPr>
      </w:pPr>
      <w:r>
        <w:rPr>
          <w:lang w:val="ro-RO"/>
        </w:rPr>
        <w:t>Vizat spre neschimbare,</w:t>
      </w:r>
    </w:p>
    <w:p w14:paraId="4A3182C2" w14:textId="77777777" w:rsidR="00B124B3" w:rsidRDefault="00B124B3" w:rsidP="00B124B3">
      <w:pPr>
        <w:jc w:val="center"/>
        <w:rPr>
          <w:lang w:val="ro-RO"/>
        </w:rPr>
      </w:pPr>
      <w:r>
        <w:rPr>
          <w:lang w:val="ro-RO"/>
        </w:rPr>
        <w:t>Președinte de ședință,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Secretar general,</w:t>
      </w:r>
    </w:p>
    <w:p w14:paraId="4F29F877" w14:textId="77777777" w:rsidR="0031597B" w:rsidRPr="00442DC9" w:rsidRDefault="0031597B" w:rsidP="006D3E03">
      <w:pPr>
        <w:rPr>
          <w:kern w:val="20"/>
          <w:sz w:val="28"/>
          <w:szCs w:val="28"/>
          <w:lang w:val="ro-RO"/>
        </w:rPr>
      </w:pPr>
    </w:p>
    <w:sectPr w:rsidR="0031597B" w:rsidRPr="00442DC9" w:rsidSect="00830EB3">
      <w:footerReference w:type="even" r:id="rId7"/>
      <w:footerReference w:type="default" r:id="rId8"/>
      <w:pgSz w:w="11906" w:h="16838"/>
      <w:pgMar w:top="851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7E91" w14:textId="77777777" w:rsidR="00830EB3" w:rsidRDefault="00830EB3" w:rsidP="00DA3873">
      <w:r>
        <w:separator/>
      </w:r>
    </w:p>
  </w:endnote>
  <w:endnote w:type="continuationSeparator" w:id="0">
    <w:p w14:paraId="1A6BF9B9" w14:textId="77777777" w:rsidR="00830EB3" w:rsidRDefault="00830EB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0A98AD35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D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E58C" w14:textId="77777777" w:rsidR="00830EB3" w:rsidRDefault="00830EB3" w:rsidP="00DA3873">
      <w:r>
        <w:separator/>
      </w:r>
    </w:p>
  </w:footnote>
  <w:footnote w:type="continuationSeparator" w:id="0">
    <w:p w14:paraId="19C5D3E8" w14:textId="77777777" w:rsidR="00830EB3" w:rsidRDefault="00830EB3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44003444">
    <w:abstractNumId w:val="0"/>
  </w:num>
  <w:num w:numId="2" w16cid:durableId="148446948">
    <w:abstractNumId w:val="2"/>
  </w:num>
  <w:num w:numId="3" w16cid:durableId="1119689619">
    <w:abstractNumId w:val="3"/>
  </w:num>
  <w:num w:numId="4" w16cid:durableId="196745795">
    <w:abstractNumId w:val="5"/>
  </w:num>
  <w:num w:numId="5" w16cid:durableId="1382706691">
    <w:abstractNumId w:val="4"/>
  </w:num>
  <w:num w:numId="6" w16cid:durableId="204822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32AA1"/>
    <w:rsid w:val="000555C7"/>
    <w:rsid w:val="0008435D"/>
    <w:rsid w:val="00093C20"/>
    <w:rsid w:val="000A2BDD"/>
    <w:rsid w:val="000C7DBC"/>
    <w:rsid w:val="000E4C72"/>
    <w:rsid w:val="000E5DD6"/>
    <w:rsid w:val="000F6ACD"/>
    <w:rsid w:val="00115C7F"/>
    <w:rsid w:val="0011687F"/>
    <w:rsid w:val="00123560"/>
    <w:rsid w:val="00135D10"/>
    <w:rsid w:val="00143CFD"/>
    <w:rsid w:val="00156D16"/>
    <w:rsid w:val="0016134F"/>
    <w:rsid w:val="00164110"/>
    <w:rsid w:val="00164C52"/>
    <w:rsid w:val="00171217"/>
    <w:rsid w:val="001C11D6"/>
    <w:rsid w:val="001D58D9"/>
    <w:rsid w:val="001D6B78"/>
    <w:rsid w:val="001E2669"/>
    <w:rsid w:val="001E738F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1597B"/>
    <w:rsid w:val="00337329"/>
    <w:rsid w:val="003438D0"/>
    <w:rsid w:val="0035505A"/>
    <w:rsid w:val="0036737A"/>
    <w:rsid w:val="00390DAE"/>
    <w:rsid w:val="003A3AD8"/>
    <w:rsid w:val="003F1E34"/>
    <w:rsid w:val="00416747"/>
    <w:rsid w:val="0043468D"/>
    <w:rsid w:val="00442DC9"/>
    <w:rsid w:val="00450512"/>
    <w:rsid w:val="004A33C9"/>
    <w:rsid w:val="004C02D4"/>
    <w:rsid w:val="004D36A7"/>
    <w:rsid w:val="004E3972"/>
    <w:rsid w:val="004E5C71"/>
    <w:rsid w:val="004E6C6B"/>
    <w:rsid w:val="0050238D"/>
    <w:rsid w:val="005123C7"/>
    <w:rsid w:val="00544D8C"/>
    <w:rsid w:val="00562296"/>
    <w:rsid w:val="005631C6"/>
    <w:rsid w:val="00593B3B"/>
    <w:rsid w:val="005C091E"/>
    <w:rsid w:val="005D5529"/>
    <w:rsid w:val="005F299C"/>
    <w:rsid w:val="00603453"/>
    <w:rsid w:val="00621571"/>
    <w:rsid w:val="006253BC"/>
    <w:rsid w:val="00625CD9"/>
    <w:rsid w:val="00635620"/>
    <w:rsid w:val="00635994"/>
    <w:rsid w:val="00680772"/>
    <w:rsid w:val="006A13B4"/>
    <w:rsid w:val="006A3A37"/>
    <w:rsid w:val="006C0A0C"/>
    <w:rsid w:val="006C14D2"/>
    <w:rsid w:val="006D2813"/>
    <w:rsid w:val="006D3E03"/>
    <w:rsid w:val="007164DC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1530"/>
    <w:rsid w:val="007A63C6"/>
    <w:rsid w:val="007B7664"/>
    <w:rsid w:val="007D4C2D"/>
    <w:rsid w:val="00813196"/>
    <w:rsid w:val="0082160A"/>
    <w:rsid w:val="00830EB3"/>
    <w:rsid w:val="008519EE"/>
    <w:rsid w:val="00854A17"/>
    <w:rsid w:val="008B1A2B"/>
    <w:rsid w:val="008E447F"/>
    <w:rsid w:val="008E45B0"/>
    <w:rsid w:val="008E467D"/>
    <w:rsid w:val="008F0F5A"/>
    <w:rsid w:val="008F28E6"/>
    <w:rsid w:val="009165D1"/>
    <w:rsid w:val="009507AB"/>
    <w:rsid w:val="00960BF5"/>
    <w:rsid w:val="00961ECA"/>
    <w:rsid w:val="00976387"/>
    <w:rsid w:val="009C2221"/>
    <w:rsid w:val="009C6AA8"/>
    <w:rsid w:val="009D0D64"/>
    <w:rsid w:val="009E7864"/>
    <w:rsid w:val="009F7006"/>
    <w:rsid w:val="00A01274"/>
    <w:rsid w:val="00A045EE"/>
    <w:rsid w:val="00A33205"/>
    <w:rsid w:val="00A723C5"/>
    <w:rsid w:val="00A87D76"/>
    <w:rsid w:val="00AB0814"/>
    <w:rsid w:val="00AB29A4"/>
    <w:rsid w:val="00AC7238"/>
    <w:rsid w:val="00AD02C4"/>
    <w:rsid w:val="00AE17FE"/>
    <w:rsid w:val="00AE1A70"/>
    <w:rsid w:val="00AF4C9C"/>
    <w:rsid w:val="00B124B3"/>
    <w:rsid w:val="00B350F5"/>
    <w:rsid w:val="00B3527A"/>
    <w:rsid w:val="00B372AC"/>
    <w:rsid w:val="00B90764"/>
    <w:rsid w:val="00B92109"/>
    <w:rsid w:val="00BA242D"/>
    <w:rsid w:val="00BB31A1"/>
    <w:rsid w:val="00BC198A"/>
    <w:rsid w:val="00BE226E"/>
    <w:rsid w:val="00BE2C9A"/>
    <w:rsid w:val="00BE4074"/>
    <w:rsid w:val="00BE76CC"/>
    <w:rsid w:val="00C14402"/>
    <w:rsid w:val="00C43CF4"/>
    <w:rsid w:val="00C54361"/>
    <w:rsid w:val="00C544F9"/>
    <w:rsid w:val="00C7189E"/>
    <w:rsid w:val="00C73C73"/>
    <w:rsid w:val="00C74BAF"/>
    <w:rsid w:val="00C83781"/>
    <w:rsid w:val="00C83DC2"/>
    <w:rsid w:val="00CC715C"/>
    <w:rsid w:val="00D02E8A"/>
    <w:rsid w:val="00D11D18"/>
    <w:rsid w:val="00D14657"/>
    <w:rsid w:val="00D14AD6"/>
    <w:rsid w:val="00D21683"/>
    <w:rsid w:val="00D24890"/>
    <w:rsid w:val="00D4487E"/>
    <w:rsid w:val="00D52B90"/>
    <w:rsid w:val="00D57867"/>
    <w:rsid w:val="00D84972"/>
    <w:rsid w:val="00D85D37"/>
    <w:rsid w:val="00D92677"/>
    <w:rsid w:val="00DA3873"/>
    <w:rsid w:val="00DC538D"/>
    <w:rsid w:val="00DE038B"/>
    <w:rsid w:val="00DE34D1"/>
    <w:rsid w:val="00DE63CE"/>
    <w:rsid w:val="00E030EC"/>
    <w:rsid w:val="00E167CB"/>
    <w:rsid w:val="00E26B80"/>
    <w:rsid w:val="00E276FA"/>
    <w:rsid w:val="00E32141"/>
    <w:rsid w:val="00E5512E"/>
    <w:rsid w:val="00E90DFC"/>
    <w:rsid w:val="00EA07A7"/>
    <w:rsid w:val="00EA490E"/>
    <w:rsid w:val="00EC2B50"/>
    <w:rsid w:val="00ED1BFE"/>
    <w:rsid w:val="00F17BE3"/>
    <w:rsid w:val="00F42400"/>
    <w:rsid w:val="00F46B5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</cp:revision>
  <cp:lastPrinted>2024-04-23T06:29:00Z</cp:lastPrinted>
  <dcterms:created xsi:type="dcterms:W3CDTF">2024-04-25T07:02:00Z</dcterms:created>
  <dcterms:modified xsi:type="dcterms:W3CDTF">2024-05-07T10:15:00Z</dcterms:modified>
</cp:coreProperties>
</file>