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68E50" w14:textId="77777777" w:rsidR="00CE395D" w:rsidRPr="001F571D" w:rsidRDefault="00CE395D" w:rsidP="0082370D">
      <w:pPr>
        <w:pStyle w:val="Default"/>
        <w:jc w:val="center"/>
        <w:rPr>
          <w:rFonts w:ascii="Cambria" w:hAnsi="Cambria"/>
          <w:b/>
          <w:bCs/>
          <w:sz w:val="32"/>
          <w:szCs w:val="32"/>
          <w:lang w:val="ro-RO"/>
        </w:rPr>
      </w:pPr>
    </w:p>
    <w:p w14:paraId="03F8B40F" w14:textId="77777777" w:rsidR="00CE395D" w:rsidRPr="001F571D" w:rsidRDefault="00CE395D" w:rsidP="0082370D">
      <w:pPr>
        <w:pStyle w:val="Default"/>
        <w:jc w:val="center"/>
        <w:rPr>
          <w:rFonts w:ascii="Cambria" w:hAnsi="Cambria"/>
          <w:b/>
          <w:bCs/>
          <w:sz w:val="32"/>
          <w:szCs w:val="32"/>
          <w:lang w:val="ro-RO"/>
        </w:rPr>
      </w:pPr>
    </w:p>
    <w:p w14:paraId="2E93F532" w14:textId="08129CAF" w:rsidR="00CE395D" w:rsidRPr="001F571D" w:rsidRDefault="00FF4573" w:rsidP="00FF4573">
      <w:pPr>
        <w:pStyle w:val="Default"/>
        <w:tabs>
          <w:tab w:val="left" w:pos="4251"/>
        </w:tabs>
        <w:jc w:val="both"/>
        <w:rPr>
          <w:rFonts w:ascii="Cambria" w:hAnsi="Cambria"/>
          <w:b/>
          <w:bCs/>
          <w:sz w:val="32"/>
          <w:szCs w:val="32"/>
          <w:lang w:val="ro-RO"/>
        </w:rPr>
      </w:pPr>
      <w:r>
        <w:rPr>
          <w:rFonts w:ascii="Cambria" w:hAnsi="Cambria"/>
          <w:b/>
          <w:bCs/>
          <w:sz w:val="32"/>
          <w:szCs w:val="32"/>
          <w:lang w:val="ro-RO"/>
        </w:rPr>
        <w:tab/>
      </w:r>
    </w:p>
    <w:p w14:paraId="0ACA83DF" w14:textId="77777777" w:rsidR="00CE395D" w:rsidRPr="001F571D" w:rsidRDefault="00CE395D" w:rsidP="0082370D">
      <w:pPr>
        <w:pStyle w:val="Default"/>
        <w:jc w:val="center"/>
        <w:rPr>
          <w:rFonts w:ascii="Cambria" w:hAnsi="Cambria"/>
          <w:b/>
          <w:bCs/>
          <w:sz w:val="32"/>
          <w:szCs w:val="32"/>
          <w:lang w:val="ro-RO"/>
        </w:rPr>
      </w:pPr>
    </w:p>
    <w:p w14:paraId="376D0FBE" w14:textId="283677F4" w:rsidR="0082370D" w:rsidRPr="001F571D" w:rsidRDefault="0082370D" w:rsidP="0082370D">
      <w:pPr>
        <w:pStyle w:val="Default"/>
        <w:jc w:val="center"/>
        <w:rPr>
          <w:rFonts w:ascii="Cambria" w:hAnsi="Cambria"/>
          <w:b/>
          <w:bCs/>
          <w:color w:val="auto"/>
          <w:sz w:val="32"/>
          <w:szCs w:val="32"/>
          <w:lang w:val="ro-RO"/>
        </w:rPr>
      </w:pPr>
      <w:r w:rsidRPr="001F571D">
        <w:rPr>
          <w:rFonts w:ascii="Cambria" w:hAnsi="Cambria"/>
          <w:b/>
          <w:bCs/>
          <w:color w:val="auto"/>
          <w:sz w:val="32"/>
          <w:szCs w:val="32"/>
          <w:lang w:val="ro-RO"/>
        </w:rPr>
        <w:t xml:space="preserve">ACHIZIȚIE </w:t>
      </w:r>
      <w:r w:rsidR="00622F9F" w:rsidRPr="001F571D">
        <w:rPr>
          <w:rFonts w:ascii="Cambria" w:hAnsi="Cambria"/>
          <w:b/>
          <w:bCs/>
          <w:color w:val="auto"/>
          <w:sz w:val="32"/>
          <w:szCs w:val="32"/>
          <w:lang w:val="ro-RO"/>
        </w:rPr>
        <w:t xml:space="preserve">DE </w:t>
      </w:r>
      <w:r w:rsidRPr="001F571D">
        <w:rPr>
          <w:rFonts w:ascii="Cambria" w:hAnsi="Cambria"/>
          <w:b/>
          <w:bCs/>
          <w:color w:val="auto"/>
          <w:sz w:val="32"/>
          <w:szCs w:val="32"/>
          <w:lang w:val="ro-RO"/>
        </w:rPr>
        <w:t xml:space="preserve">AUTOBUZE </w:t>
      </w:r>
      <w:r w:rsidR="00622F9F" w:rsidRPr="001F571D">
        <w:rPr>
          <w:rFonts w:ascii="Cambria" w:hAnsi="Cambria"/>
          <w:b/>
          <w:bCs/>
          <w:color w:val="auto"/>
          <w:sz w:val="32"/>
          <w:szCs w:val="32"/>
          <w:lang w:val="ro-RO"/>
        </w:rPr>
        <w:t>NEPOLUANTE</w:t>
      </w:r>
      <w:r w:rsidRPr="001F571D">
        <w:rPr>
          <w:rFonts w:ascii="Cambria" w:hAnsi="Cambria"/>
          <w:b/>
          <w:bCs/>
          <w:color w:val="auto"/>
          <w:sz w:val="32"/>
          <w:szCs w:val="32"/>
          <w:lang w:val="ro-RO"/>
        </w:rPr>
        <w:t xml:space="preserve"> </w:t>
      </w:r>
    </w:p>
    <w:p w14:paraId="3784CCD9" w14:textId="1631CA2C" w:rsidR="001117A9" w:rsidRPr="001F571D" w:rsidRDefault="001117A9" w:rsidP="004412FA">
      <w:pPr>
        <w:spacing w:after="0" w:line="240" w:lineRule="auto"/>
        <w:ind w:left="426"/>
        <w:jc w:val="center"/>
        <w:rPr>
          <w:b/>
          <w:sz w:val="20"/>
          <w:szCs w:val="20"/>
          <w:lang w:val="ro-RO"/>
        </w:rPr>
      </w:pPr>
    </w:p>
    <w:p w14:paraId="0F25AA64" w14:textId="33067ED8" w:rsidR="00CE395D" w:rsidRPr="001F571D" w:rsidRDefault="00CE395D" w:rsidP="004412FA">
      <w:pPr>
        <w:spacing w:after="0" w:line="240" w:lineRule="auto"/>
        <w:ind w:left="426"/>
        <w:jc w:val="center"/>
        <w:rPr>
          <w:b/>
          <w:sz w:val="20"/>
          <w:szCs w:val="20"/>
          <w:lang w:val="ro-RO"/>
        </w:rPr>
      </w:pPr>
    </w:p>
    <w:p w14:paraId="1B3CE702" w14:textId="77777777" w:rsidR="00CE395D" w:rsidRPr="001F571D" w:rsidRDefault="00CE395D" w:rsidP="004412FA">
      <w:pPr>
        <w:spacing w:after="0" w:line="240" w:lineRule="auto"/>
        <w:ind w:left="426"/>
        <w:jc w:val="center"/>
        <w:rPr>
          <w:b/>
          <w:sz w:val="20"/>
          <w:szCs w:val="20"/>
          <w:lang w:val="ro-RO"/>
        </w:rPr>
      </w:pPr>
    </w:p>
    <w:p w14:paraId="0FF86D50" w14:textId="488654C7" w:rsidR="0082370D" w:rsidRPr="001F571D" w:rsidRDefault="0082370D" w:rsidP="004412FA">
      <w:pPr>
        <w:spacing w:after="0" w:line="240" w:lineRule="auto"/>
        <w:ind w:left="426"/>
        <w:jc w:val="center"/>
        <w:rPr>
          <w:b/>
          <w:sz w:val="20"/>
          <w:szCs w:val="20"/>
          <w:lang w:val="ro-RO"/>
        </w:rPr>
      </w:pPr>
    </w:p>
    <w:p w14:paraId="646F3167" w14:textId="51D267FF" w:rsidR="0082370D" w:rsidRPr="001F571D" w:rsidRDefault="00CE395D" w:rsidP="004412FA">
      <w:pPr>
        <w:spacing w:after="0" w:line="240" w:lineRule="auto"/>
        <w:ind w:left="426"/>
        <w:jc w:val="center"/>
        <w:rPr>
          <w:b/>
          <w:sz w:val="20"/>
          <w:szCs w:val="20"/>
          <w:lang w:val="ro-RO"/>
        </w:rPr>
      </w:pPr>
      <w:r w:rsidRPr="001F571D">
        <w:rPr>
          <w:rFonts w:ascii="Cambria" w:hAnsi="Cambria"/>
          <w:b/>
          <w:bCs/>
          <w:noProof/>
          <w:sz w:val="32"/>
          <w:szCs w:val="32"/>
          <w:lang w:val="ro-RO"/>
        </w:rPr>
        <w:drawing>
          <wp:inline distT="0" distB="0" distL="0" distR="0" wp14:anchorId="0FEC8419" wp14:editId="7F945A1E">
            <wp:extent cx="2096282" cy="304137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96343" cy="3041463"/>
                    </a:xfrm>
                    <a:prstGeom prst="rect">
                      <a:avLst/>
                    </a:prstGeom>
                    <a:noFill/>
                    <a:ln w="9525">
                      <a:noFill/>
                      <a:miter lim="800000"/>
                      <a:headEnd/>
                      <a:tailEnd/>
                    </a:ln>
                  </pic:spPr>
                </pic:pic>
              </a:graphicData>
            </a:graphic>
          </wp:inline>
        </w:drawing>
      </w:r>
    </w:p>
    <w:p w14:paraId="63CEFA01" w14:textId="77777777" w:rsidR="0082370D" w:rsidRPr="001F571D" w:rsidRDefault="0082370D" w:rsidP="004412FA">
      <w:pPr>
        <w:spacing w:after="0" w:line="240" w:lineRule="auto"/>
        <w:ind w:left="426"/>
        <w:jc w:val="center"/>
        <w:rPr>
          <w:b/>
          <w:sz w:val="20"/>
          <w:szCs w:val="20"/>
          <w:lang w:val="ro-RO"/>
        </w:rPr>
      </w:pPr>
    </w:p>
    <w:p w14:paraId="0F6340BF" w14:textId="669A5B0B" w:rsidR="0082370D" w:rsidRPr="001F571D" w:rsidRDefault="0082370D" w:rsidP="004412FA">
      <w:pPr>
        <w:spacing w:after="0" w:line="240" w:lineRule="auto"/>
        <w:ind w:left="426"/>
        <w:jc w:val="center"/>
        <w:rPr>
          <w:b/>
          <w:sz w:val="20"/>
          <w:szCs w:val="20"/>
          <w:lang w:val="ro-RO"/>
        </w:rPr>
      </w:pPr>
    </w:p>
    <w:p w14:paraId="1657D09A" w14:textId="77777777" w:rsidR="00CE395D" w:rsidRPr="001F571D" w:rsidRDefault="00CE395D" w:rsidP="00CE395D">
      <w:pPr>
        <w:pStyle w:val="BasicParagraph"/>
        <w:spacing w:line="240" w:lineRule="auto"/>
        <w:jc w:val="center"/>
        <w:rPr>
          <w:rFonts w:ascii="Cambria" w:hAnsi="Cambria" w:cs="Montserrat Medium"/>
          <w:color w:val="auto"/>
          <w:sz w:val="20"/>
          <w:szCs w:val="20"/>
          <w:lang w:val="ro-RO"/>
        </w:rPr>
      </w:pPr>
      <w:r w:rsidRPr="001F571D">
        <w:rPr>
          <w:rFonts w:ascii="Cambria" w:hAnsi="Cambria"/>
          <w:b/>
          <w:bCs/>
          <w:sz w:val="28"/>
          <w:szCs w:val="28"/>
          <w:lang w:val="ro-RO"/>
        </w:rPr>
        <w:t>MUNICIPIUL SATU MARE</w:t>
      </w:r>
    </w:p>
    <w:p w14:paraId="4AA3AA7C" w14:textId="0F09E308" w:rsidR="00CE395D" w:rsidRPr="001F571D" w:rsidRDefault="00CE395D" w:rsidP="004412FA">
      <w:pPr>
        <w:spacing w:after="0" w:line="240" w:lineRule="auto"/>
        <w:ind w:left="426"/>
        <w:jc w:val="center"/>
        <w:rPr>
          <w:b/>
          <w:sz w:val="20"/>
          <w:szCs w:val="20"/>
          <w:lang w:val="ro-RO"/>
        </w:rPr>
      </w:pPr>
    </w:p>
    <w:p w14:paraId="0957566B" w14:textId="0C0BBC64" w:rsidR="00CE395D" w:rsidRPr="001F571D" w:rsidRDefault="00CE395D" w:rsidP="004412FA">
      <w:pPr>
        <w:spacing w:after="0" w:line="240" w:lineRule="auto"/>
        <w:ind w:left="426"/>
        <w:jc w:val="center"/>
        <w:rPr>
          <w:rFonts w:ascii="Cambria" w:hAnsi="Cambria"/>
          <w:b/>
          <w:sz w:val="28"/>
          <w:szCs w:val="28"/>
          <w:lang w:val="ro-RO"/>
        </w:rPr>
      </w:pPr>
      <w:r w:rsidRPr="001F571D">
        <w:rPr>
          <w:rFonts w:ascii="Cambria" w:hAnsi="Cambria"/>
          <w:b/>
          <w:sz w:val="28"/>
          <w:szCs w:val="28"/>
          <w:lang w:val="ro-RO"/>
        </w:rPr>
        <w:t>2022</w:t>
      </w:r>
    </w:p>
    <w:p w14:paraId="63DC528D" w14:textId="77777777" w:rsidR="00CE395D" w:rsidRPr="001F571D" w:rsidRDefault="00CE395D" w:rsidP="004412FA">
      <w:pPr>
        <w:spacing w:after="0" w:line="240" w:lineRule="auto"/>
        <w:ind w:left="426"/>
        <w:jc w:val="center"/>
        <w:rPr>
          <w:b/>
          <w:sz w:val="20"/>
          <w:szCs w:val="20"/>
          <w:lang w:val="ro-RO"/>
        </w:rPr>
      </w:pPr>
    </w:p>
    <w:p w14:paraId="5427013A" w14:textId="77777777" w:rsidR="00CE395D" w:rsidRPr="001F571D" w:rsidRDefault="00CE395D" w:rsidP="004412FA">
      <w:pPr>
        <w:spacing w:after="0" w:line="240" w:lineRule="auto"/>
        <w:ind w:left="426"/>
        <w:jc w:val="center"/>
        <w:rPr>
          <w:b/>
          <w:sz w:val="20"/>
          <w:szCs w:val="20"/>
          <w:lang w:val="ro-RO"/>
        </w:rPr>
      </w:pPr>
    </w:p>
    <w:p w14:paraId="45ACFB58" w14:textId="77777777" w:rsidR="00CE395D" w:rsidRPr="001F571D" w:rsidRDefault="00CE395D" w:rsidP="004412FA">
      <w:pPr>
        <w:spacing w:after="0" w:line="240" w:lineRule="auto"/>
        <w:ind w:left="426"/>
        <w:jc w:val="center"/>
        <w:rPr>
          <w:b/>
          <w:sz w:val="20"/>
          <w:szCs w:val="20"/>
          <w:lang w:val="ro-RO"/>
        </w:rPr>
      </w:pPr>
    </w:p>
    <w:p w14:paraId="02C90FD6" w14:textId="77777777" w:rsidR="00CE395D" w:rsidRPr="001F571D" w:rsidRDefault="00CE395D" w:rsidP="004412FA">
      <w:pPr>
        <w:spacing w:after="0" w:line="240" w:lineRule="auto"/>
        <w:ind w:left="426"/>
        <w:jc w:val="center"/>
        <w:rPr>
          <w:b/>
          <w:sz w:val="20"/>
          <w:szCs w:val="20"/>
          <w:lang w:val="ro-RO"/>
        </w:rPr>
      </w:pPr>
    </w:p>
    <w:p w14:paraId="71B7404F" w14:textId="77777777" w:rsidR="00CE395D" w:rsidRPr="001F571D" w:rsidRDefault="00CE395D" w:rsidP="004412FA">
      <w:pPr>
        <w:spacing w:after="0" w:line="240" w:lineRule="auto"/>
        <w:ind w:left="426"/>
        <w:jc w:val="center"/>
        <w:rPr>
          <w:b/>
          <w:sz w:val="20"/>
          <w:szCs w:val="20"/>
          <w:lang w:val="ro-RO"/>
        </w:rPr>
      </w:pPr>
    </w:p>
    <w:p w14:paraId="7185A26D" w14:textId="77777777" w:rsidR="00CE395D" w:rsidRPr="001F571D" w:rsidRDefault="00CE395D" w:rsidP="004412FA">
      <w:pPr>
        <w:spacing w:after="0" w:line="240" w:lineRule="auto"/>
        <w:ind w:left="426"/>
        <w:jc w:val="center"/>
        <w:rPr>
          <w:b/>
          <w:sz w:val="20"/>
          <w:szCs w:val="20"/>
          <w:lang w:val="ro-RO"/>
        </w:rPr>
      </w:pPr>
    </w:p>
    <w:p w14:paraId="77F4BD6C" w14:textId="77777777" w:rsidR="00CE395D" w:rsidRPr="001F571D" w:rsidRDefault="00CE395D" w:rsidP="004412FA">
      <w:pPr>
        <w:spacing w:after="0" w:line="240" w:lineRule="auto"/>
        <w:ind w:left="426"/>
        <w:jc w:val="center"/>
        <w:rPr>
          <w:b/>
          <w:sz w:val="20"/>
          <w:szCs w:val="20"/>
          <w:lang w:val="ro-RO"/>
        </w:rPr>
      </w:pPr>
    </w:p>
    <w:p w14:paraId="2846D656" w14:textId="77777777" w:rsidR="00CE395D" w:rsidRPr="001F571D" w:rsidRDefault="00CE395D" w:rsidP="004412FA">
      <w:pPr>
        <w:spacing w:after="0" w:line="240" w:lineRule="auto"/>
        <w:ind w:left="426"/>
        <w:jc w:val="center"/>
        <w:rPr>
          <w:b/>
          <w:sz w:val="20"/>
          <w:szCs w:val="20"/>
          <w:lang w:val="ro-RO"/>
        </w:rPr>
      </w:pPr>
    </w:p>
    <w:p w14:paraId="55F21868" w14:textId="77777777" w:rsidR="00CE395D" w:rsidRPr="001F571D" w:rsidRDefault="00CE395D" w:rsidP="004412FA">
      <w:pPr>
        <w:spacing w:after="0" w:line="240" w:lineRule="auto"/>
        <w:ind w:left="426"/>
        <w:jc w:val="center"/>
        <w:rPr>
          <w:b/>
          <w:sz w:val="20"/>
          <w:szCs w:val="20"/>
          <w:lang w:val="ro-RO"/>
        </w:rPr>
      </w:pPr>
    </w:p>
    <w:p w14:paraId="4AD9DAC7" w14:textId="77777777" w:rsidR="00CE395D" w:rsidRPr="001F571D" w:rsidRDefault="00CE395D" w:rsidP="004412FA">
      <w:pPr>
        <w:spacing w:after="0" w:line="240" w:lineRule="auto"/>
        <w:ind w:left="426"/>
        <w:jc w:val="center"/>
        <w:rPr>
          <w:b/>
          <w:sz w:val="20"/>
          <w:szCs w:val="20"/>
          <w:lang w:val="ro-RO"/>
        </w:rPr>
      </w:pPr>
    </w:p>
    <w:p w14:paraId="1371297D" w14:textId="77777777" w:rsidR="00CE395D" w:rsidRPr="001F571D" w:rsidRDefault="00CE395D" w:rsidP="004412FA">
      <w:pPr>
        <w:spacing w:after="0" w:line="240" w:lineRule="auto"/>
        <w:ind w:left="426"/>
        <w:jc w:val="center"/>
        <w:rPr>
          <w:b/>
          <w:sz w:val="20"/>
          <w:szCs w:val="20"/>
          <w:lang w:val="ro-RO"/>
        </w:rPr>
      </w:pPr>
    </w:p>
    <w:p w14:paraId="05E97EB1" w14:textId="77777777" w:rsidR="00CE395D" w:rsidRPr="001F571D" w:rsidRDefault="00CE395D" w:rsidP="004412FA">
      <w:pPr>
        <w:spacing w:after="0" w:line="240" w:lineRule="auto"/>
        <w:ind w:left="426"/>
        <w:jc w:val="center"/>
        <w:rPr>
          <w:b/>
          <w:sz w:val="20"/>
          <w:szCs w:val="20"/>
          <w:lang w:val="ro-RO"/>
        </w:rPr>
      </w:pPr>
    </w:p>
    <w:p w14:paraId="54D83457" w14:textId="77777777" w:rsidR="00CE395D" w:rsidRPr="001F571D" w:rsidRDefault="00CE395D" w:rsidP="004412FA">
      <w:pPr>
        <w:spacing w:after="0" w:line="240" w:lineRule="auto"/>
        <w:ind w:left="426"/>
        <w:jc w:val="center"/>
        <w:rPr>
          <w:b/>
          <w:sz w:val="20"/>
          <w:szCs w:val="20"/>
          <w:lang w:val="ro-RO"/>
        </w:rPr>
      </w:pPr>
    </w:p>
    <w:p w14:paraId="5658CFAF" w14:textId="77777777" w:rsidR="00CE395D" w:rsidRPr="001F571D" w:rsidRDefault="00CE395D" w:rsidP="004412FA">
      <w:pPr>
        <w:spacing w:after="0" w:line="240" w:lineRule="auto"/>
        <w:ind w:left="426"/>
        <w:jc w:val="center"/>
        <w:rPr>
          <w:b/>
          <w:sz w:val="20"/>
          <w:szCs w:val="20"/>
          <w:lang w:val="ro-RO"/>
        </w:rPr>
      </w:pPr>
    </w:p>
    <w:p w14:paraId="150F86C4" w14:textId="141A3F7D" w:rsidR="00CE395D" w:rsidRPr="001F571D" w:rsidRDefault="00CE395D" w:rsidP="004412FA">
      <w:pPr>
        <w:spacing w:after="0" w:line="240" w:lineRule="auto"/>
        <w:ind w:left="426"/>
        <w:jc w:val="center"/>
        <w:rPr>
          <w:b/>
          <w:sz w:val="20"/>
          <w:szCs w:val="20"/>
          <w:lang w:val="ro-RO"/>
        </w:rPr>
      </w:pPr>
    </w:p>
    <w:p w14:paraId="4E024F1D" w14:textId="49A1E7EC" w:rsidR="00622F9F" w:rsidRPr="001F571D" w:rsidRDefault="00622F9F" w:rsidP="004412FA">
      <w:pPr>
        <w:spacing w:after="0" w:line="240" w:lineRule="auto"/>
        <w:ind w:left="426"/>
        <w:jc w:val="center"/>
        <w:rPr>
          <w:b/>
          <w:sz w:val="20"/>
          <w:szCs w:val="20"/>
          <w:lang w:val="ro-RO"/>
        </w:rPr>
      </w:pPr>
    </w:p>
    <w:p w14:paraId="634B2126" w14:textId="77777777" w:rsidR="00622F9F" w:rsidRPr="001F571D" w:rsidRDefault="00622F9F" w:rsidP="004412FA">
      <w:pPr>
        <w:spacing w:after="0" w:line="240" w:lineRule="auto"/>
        <w:ind w:left="426"/>
        <w:jc w:val="center"/>
        <w:rPr>
          <w:b/>
          <w:sz w:val="20"/>
          <w:szCs w:val="20"/>
          <w:lang w:val="ro-RO"/>
        </w:rPr>
      </w:pPr>
    </w:p>
    <w:p w14:paraId="63043120" w14:textId="77777777" w:rsidR="00CE395D" w:rsidRPr="001F571D" w:rsidRDefault="00CE395D" w:rsidP="004412FA">
      <w:pPr>
        <w:spacing w:after="0" w:line="240" w:lineRule="auto"/>
        <w:ind w:left="426"/>
        <w:jc w:val="center"/>
        <w:rPr>
          <w:rFonts w:ascii="Cambria" w:hAnsi="Cambria"/>
          <w:b/>
          <w:sz w:val="24"/>
          <w:szCs w:val="24"/>
          <w:lang w:val="ro-RO"/>
        </w:rPr>
      </w:pPr>
    </w:p>
    <w:p w14:paraId="62C4AE3B" w14:textId="49672AE8" w:rsidR="00322D06" w:rsidRPr="001F571D" w:rsidRDefault="00322D06" w:rsidP="00322D06">
      <w:pPr>
        <w:spacing w:after="0" w:line="240" w:lineRule="auto"/>
        <w:ind w:left="0"/>
        <w:rPr>
          <w:rFonts w:ascii="Cambria" w:hAnsi="Cambria"/>
          <w:b/>
          <w:sz w:val="24"/>
          <w:szCs w:val="24"/>
          <w:lang w:val="ro-RO"/>
        </w:rPr>
      </w:pPr>
    </w:p>
    <w:p w14:paraId="11E58C36" w14:textId="77777777" w:rsidR="00322D06" w:rsidRPr="001F571D" w:rsidRDefault="00322D06" w:rsidP="00322D06">
      <w:pPr>
        <w:spacing w:after="0" w:line="240" w:lineRule="auto"/>
        <w:ind w:left="0"/>
        <w:rPr>
          <w:rFonts w:ascii="Cambria" w:hAnsi="Cambria"/>
          <w:b/>
          <w:sz w:val="24"/>
          <w:szCs w:val="24"/>
          <w:lang w:val="ro-RO"/>
        </w:rPr>
      </w:pPr>
    </w:p>
    <w:p w14:paraId="7CB36AA2" w14:textId="6E12D00E" w:rsidR="003504D4" w:rsidRPr="001F571D" w:rsidRDefault="001117A9" w:rsidP="004412FA">
      <w:pPr>
        <w:spacing w:after="0" w:line="240" w:lineRule="auto"/>
        <w:ind w:left="426"/>
        <w:jc w:val="center"/>
        <w:rPr>
          <w:rFonts w:ascii="Cambria" w:hAnsi="Cambria"/>
          <w:b/>
          <w:sz w:val="28"/>
          <w:szCs w:val="28"/>
          <w:lang w:val="ro-RO"/>
        </w:rPr>
      </w:pPr>
      <w:r w:rsidRPr="001F571D">
        <w:rPr>
          <w:rFonts w:ascii="Cambria" w:hAnsi="Cambria"/>
          <w:b/>
          <w:sz w:val="28"/>
          <w:szCs w:val="28"/>
          <w:lang w:val="ro-RO"/>
        </w:rPr>
        <w:t>NOTĂ DE FUNDAMENTARE</w:t>
      </w:r>
    </w:p>
    <w:p w14:paraId="5E098622" w14:textId="598C2C97" w:rsidR="00521F9A" w:rsidRPr="001F571D" w:rsidRDefault="00521F9A" w:rsidP="00521F9A">
      <w:pPr>
        <w:autoSpaceDE w:val="0"/>
        <w:autoSpaceDN w:val="0"/>
        <w:adjustRightInd w:val="0"/>
        <w:spacing w:after="0" w:line="240" w:lineRule="auto"/>
        <w:ind w:left="0" w:right="-142"/>
        <w:rPr>
          <w:rFonts w:ascii="Cambria" w:eastAsia="Times New Roman" w:hAnsi="Cambria" w:cs="CACula-ExtraBold"/>
          <w:bCs/>
          <w:sz w:val="24"/>
          <w:szCs w:val="24"/>
          <w:lang w:val="ro-RO"/>
        </w:rPr>
      </w:pPr>
    </w:p>
    <w:p w14:paraId="719777D1" w14:textId="56919682" w:rsidR="00CE395D" w:rsidRPr="001F571D" w:rsidRDefault="00322D06" w:rsidP="00322D06">
      <w:pPr>
        <w:autoSpaceDE w:val="0"/>
        <w:autoSpaceDN w:val="0"/>
        <w:adjustRightInd w:val="0"/>
        <w:spacing w:after="0" w:line="240" w:lineRule="auto"/>
        <w:ind w:left="0" w:right="-142"/>
        <w:jc w:val="center"/>
        <w:rPr>
          <w:rFonts w:ascii="Cambria" w:eastAsia="Times New Roman" w:hAnsi="Cambria" w:cs="CACula-ExtraBold"/>
          <w:b/>
          <w:sz w:val="24"/>
          <w:szCs w:val="24"/>
          <w:lang w:val="ro-RO"/>
        </w:rPr>
      </w:pPr>
      <w:r w:rsidRPr="001F571D">
        <w:rPr>
          <w:rFonts w:ascii="Cambria" w:eastAsia="Times New Roman" w:hAnsi="Cambria" w:cs="CACula-ExtraBold"/>
          <w:b/>
          <w:sz w:val="24"/>
          <w:szCs w:val="24"/>
          <w:lang w:val="ro-RO"/>
        </w:rPr>
        <w:t>Planul Național de Redresare și Reziliență, Componenta 10 – Fondul Local</w:t>
      </w:r>
    </w:p>
    <w:p w14:paraId="2A47EE32" w14:textId="1521626F" w:rsidR="00322D06" w:rsidRPr="001F571D" w:rsidRDefault="00322D06" w:rsidP="001F571D">
      <w:pPr>
        <w:autoSpaceDE w:val="0"/>
        <w:autoSpaceDN w:val="0"/>
        <w:adjustRightInd w:val="0"/>
        <w:spacing w:after="0" w:line="240" w:lineRule="auto"/>
        <w:ind w:left="0" w:right="-142"/>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Apel Proiect: I.1 Mobilitate urbană durabilă</w:t>
      </w:r>
      <w:r w:rsidR="002575AF" w:rsidRPr="001F571D">
        <w:rPr>
          <w:rFonts w:ascii="Cambria" w:eastAsia="Times New Roman" w:hAnsi="Cambria" w:cs="CACula-ExtraBold"/>
          <w:bCs/>
          <w:sz w:val="24"/>
          <w:szCs w:val="24"/>
          <w:lang w:val="ro-RO"/>
        </w:rPr>
        <w:t>, I.1.1 – Înnoirea parcului de vehicule destinate transportului public (achiziția de vehicule nepoluante)</w:t>
      </w:r>
    </w:p>
    <w:p w14:paraId="3CC9EE14" w14:textId="29BF401F" w:rsidR="002575AF" w:rsidRPr="001F571D" w:rsidRDefault="002575AF" w:rsidP="00322D06">
      <w:pPr>
        <w:autoSpaceDE w:val="0"/>
        <w:autoSpaceDN w:val="0"/>
        <w:adjustRightInd w:val="0"/>
        <w:spacing w:after="0" w:line="240" w:lineRule="auto"/>
        <w:ind w:left="0" w:right="-142"/>
        <w:jc w:val="left"/>
        <w:rPr>
          <w:rFonts w:ascii="Cambria" w:eastAsia="Times New Roman" w:hAnsi="Cambria" w:cs="CACula-ExtraBold"/>
          <w:bCs/>
          <w:sz w:val="24"/>
          <w:szCs w:val="24"/>
          <w:lang w:val="ro-RO"/>
        </w:rPr>
      </w:pPr>
    </w:p>
    <w:p w14:paraId="290BAA59" w14:textId="3E5567D9" w:rsidR="002575AF" w:rsidRPr="001F571D" w:rsidRDefault="002575AF" w:rsidP="00322D06">
      <w:pPr>
        <w:autoSpaceDE w:val="0"/>
        <w:autoSpaceDN w:val="0"/>
        <w:adjustRightInd w:val="0"/>
        <w:spacing w:after="0" w:line="240" w:lineRule="auto"/>
        <w:ind w:left="0" w:right="-142"/>
        <w:jc w:val="left"/>
        <w:rPr>
          <w:rFonts w:ascii="Cambria" w:eastAsia="Times New Roman" w:hAnsi="Cambria" w:cs="CACula-ExtraBold"/>
          <w:b/>
          <w:sz w:val="28"/>
          <w:szCs w:val="28"/>
          <w:lang w:val="ro-RO"/>
        </w:rPr>
      </w:pPr>
      <w:r w:rsidRPr="001F571D">
        <w:rPr>
          <w:rFonts w:ascii="Cambria" w:eastAsia="Times New Roman" w:hAnsi="Cambria" w:cs="CACula-ExtraBold"/>
          <w:bCs/>
          <w:sz w:val="24"/>
          <w:szCs w:val="24"/>
          <w:lang w:val="ro-RO"/>
        </w:rPr>
        <w:t xml:space="preserve">Titlu proiect: </w:t>
      </w:r>
      <w:r w:rsidR="00622F9F" w:rsidRPr="001F571D">
        <w:rPr>
          <w:rFonts w:ascii="Cambria" w:eastAsia="Times New Roman" w:hAnsi="Cambria" w:cs="CACula-ExtraBold"/>
          <w:b/>
          <w:sz w:val="26"/>
          <w:szCs w:val="26"/>
          <w:lang w:val="ro-RO"/>
        </w:rPr>
        <w:t>ACHIZIȚIE DE AUTOBUZE NEPOLUANTE</w:t>
      </w:r>
    </w:p>
    <w:p w14:paraId="57505D11" w14:textId="410F2FFD" w:rsidR="00CE395D" w:rsidRPr="001F571D" w:rsidRDefault="00CE395D" w:rsidP="00521F9A">
      <w:pPr>
        <w:autoSpaceDE w:val="0"/>
        <w:autoSpaceDN w:val="0"/>
        <w:adjustRightInd w:val="0"/>
        <w:spacing w:after="0" w:line="240" w:lineRule="auto"/>
        <w:ind w:left="0" w:right="-142"/>
        <w:rPr>
          <w:rFonts w:eastAsia="Times New Roman" w:cs="CACula-ExtraBold"/>
          <w:bCs/>
          <w:sz w:val="20"/>
          <w:szCs w:val="20"/>
          <w:lang w:val="ro-RO"/>
        </w:rPr>
      </w:pPr>
    </w:p>
    <w:p w14:paraId="373A829A" w14:textId="5AB12922" w:rsidR="00CE395D" w:rsidRPr="001F571D" w:rsidRDefault="00CE395D" w:rsidP="00521F9A">
      <w:pPr>
        <w:autoSpaceDE w:val="0"/>
        <w:autoSpaceDN w:val="0"/>
        <w:adjustRightInd w:val="0"/>
        <w:spacing w:after="0" w:line="240" w:lineRule="auto"/>
        <w:ind w:left="0" w:right="-142"/>
        <w:rPr>
          <w:rFonts w:ascii="Cambria" w:eastAsia="Times New Roman" w:hAnsi="Cambria" w:cs="CACula-ExtraBold"/>
          <w:bCs/>
          <w:sz w:val="20"/>
          <w:szCs w:val="20"/>
          <w:lang w:val="ro-RO"/>
        </w:rPr>
      </w:pPr>
    </w:p>
    <w:p w14:paraId="40A00A67" w14:textId="4FC93427" w:rsidR="00CE395D" w:rsidRPr="001F571D" w:rsidRDefault="000A47A9" w:rsidP="00D620AD">
      <w:pPr>
        <w:pStyle w:val="ListParagraph"/>
        <w:numPr>
          <w:ilvl w:val="0"/>
          <w:numId w:val="2"/>
        </w:numPr>
        <w:autoSpaceDE w:val="0"/>
        <w:autoSpaceDN w:val="0"/>
        <w:adjustRightInd w:val="0"/>
        <w:spacing w:after="0" w:line="240" w:lineRule="auto"/>
        <w:ind w:right="-142"/>
        <w:jc w:val="left"/>
        <w:rPr>
          <w:rFonts w:ascii="Cambria" w:eastAsia="Times New Roman" w:hAnsi="Cambria" w:cs="CACula-ExtraBold"/>
          <w:b/>
          <w:bCs/>
          <w:sz w:val="24"/>
          <w:szCs w:val="24"/>
          <w:lang w:val="ro-RO"/>
        </w:rPr>
      </w:pPr>
      <w:r w:rsidRPr="001F571D">
        <w:rPr>
          <w:rFonts w:ascii="Cambria" w:hAnsi="Cambria"/>
          <w:b/>
          <w:bCs/>
          <w:sz w:val="24"/>
          <w:szCs w:val="24"/>
          <w:lang w:val="ro-RO"/>
        </w:rPr>
        <w:t>DESCRIEREA PE SCURT A SITUAȚIEI ACTUALE</w:t>
      </w:r>
    </w:p>
    <w:p w14:paraId="142EF339" w14:textId="68359597" w:rsidR="00CE395D" w:rsidRPr="001F571D" w:rsidRDefault="00CE395D" w:rsidP="00521F9A">
      <w:pPr>
        <w:autoSpaceDE w:val="0"/>
        <w:autoSpaceDN w:val="0"/>
        <w:adjustRightInd w:val="0"/>
        <w:spacing w:after="0" w:line="240" w:lineRule="auto"/>
        <w:ind w:left="0" w:right="-142"/>
        <w:rPr>
          <w:rFonts w:ascii="Cambria" w:eastAsia="Times New Roman" w:hAnsi="Cambria" w:cs="CACula-ExtraBold"/>
          <w:b/>
          <w:sz w:val="24"/>
          <w:szCs w:val="24"/>
          <w:lang w:val="ro-RO"/>
        </w:rPr>
      </w:pPr>
    </w:p>
    <w:p w14:paraId="4500DAC6" w14:textId="591F86B1" w:rsidR="000A47A9" w:rsidRPr="001F571D" w:rsidRDefault="000A47A9" w:rsidP="005D55F0">
      <w:pPr>
        <w:pStyle w:val="BasicParagraph"/>
        <w:ind w:firstLine="720"/>
        <w:rPr>
          <w:rFonts w:ascii="Cambria" w:hAnsi="Cambria" w:cs="Montserrat Light"/>
          <w:b/>
          <w:color w:val="auto"/>
          <w:lang w:val="ro-RO"/>
        </w:rPr>
      </w:pPr>
      <w:r w:rsidRPr="001F571D">
        <w:rPr>
          <w:rFonts w:ascii="Cambria" w:hAnsi="Cambria" w:cs="Montserrat Light"/>
          <w:b/>
          <w:color w:val="auto"/>
          <w:lang w:val="ro-RO"/>
        </w:rPr>
        <w:t>Prezentarea localității și a operatorului de transport public de călători</w:t>
      </w:r>
    </w:p>
    <w:p w14:paraId="6AB8B16C" w14:textId="22CCFABC" w:rsidR="00CE395D" w:rsidRPr="001F571D" w:rsidRDefault="00CE395D" w:rsidP="000A47A9">
      <w:pPr>
        <w:pStyle w:val="ListParagraph"/>
        <w:autoSpaceDE w:val="0"/>
        <w:autoSpaceDN w:val="0"/>
        <w:adjustRightInd w:val="0"/>
        <w:spacing w:after="0" w:line="240" w:lineRule="auto"/>
        <w:ind w:right="-142"/>
        <w:rPr>
          <w:rFonts w:ascii="Cambria" w:eastAsia="Times New Roman" w:hAnsi="Cambria" w:cs="CACula-ExtraBold"/>
          <w:b/>
          <w:sz w:val="24"/>
          <w:szCs w:val="24"/>
          <w:lang w:val="ro-RO"/>
        </w:rPr>
      </w:pPr>
    </w:p>
    <w:p w14:paraId="37830BE5" w14:textId="2B087B68" w:rsidR="000A47A9" w:rsidRPr="001F571D" w:rsidRDefault="000A47A9" w:rsidP="000A47A9">
      <w:pPr>
        <w:pStyle w:val="BasicParagraph"/>
        <w:spacing w:line="240" w:lineRule="auto"/>
        <w:ind w:firstLine="720"/>
        <w:jc w:val="both"/>
        <w:rPr>
          <w:rFonts w:ascii="Cambria" w:hAnsi="Cambria" w:cs="Montserrat Light"/>
          <w:b/>
          <w:color w:val="auto"/>
          <w:lang w:val="ro-RO"/>
        </w:rPr>
      </w:pPr>
      <w:r w:rsidRPr="001F571D">
        <w:rPr>
          <w:rFonts w:ascii="Cambria" w:hAnsi="Cambria"/>
          <w:lang w:val="ro-RO"/>
        </w:rPr>
        <w:t>Municipiul Satu Mare este reședința județului Satu Mare și se află în bazinul hidrografic al râului Someș, pe un relief de câmpie. După numărul de locuitori</w:t>
      </w:r>
      <w:r w:rsidR="001F571D">
        <w:rPr>
          <w:rFonts w:ascii="Cambria" w:hAnsi="Cambria"/>
          <w:lang w:val="ro-RO"/>
        </w:rPr>
        <w:t>,</w:t>
      </w:r>
      <w:r w:rsidRPr="001F571D">
        <w:rPr>
          <w:rFonts w:ascii="Cambria" w:hAnsi="Cambria"/>
          <w:lang w:val="ro-RO"/>
        </w:rPr>
        <w:t xml:space="preserve"> municipiul Satu Mare se află în categoria orașelor de mărime mijlocie (între 100.000 și 120.000 de locuitori), fiind în prezent cel mai important centru urban din județ, concentrând la nivelul anului 2011 aproximativ 31% din populația județului (329,079 locuitori). </w:t>
      </w:r>
      <w:proofErr w:type="spellStart"/>
      <w:r w:rsidRPr="001F571D">
        <w:rPr>
          <w:rFonts w:ascii="Cambria" w:hAnsi="Cambria"/>
          <w:lang w:val="ro-RO"/>
        </w:rPr>
        <w:t>Suprafaţa</w:t>
      </w:r>
      <w:proofErr w:type="spellEnd"/>
      <w:r w:rsidRPr="001F571D">
        <w:rPr>
          <w:rFonts w:ascii="Cambria" w:hAnsi="Cambria"/>
          <w:lang w:val="ro-RO"/>
        </w:rPr>
        <w:t xml:space="preserve"> administrativă a municipiului Satu Mare este de 137.14 km</w:t>
      </w:r>
      <w:r w:rsidRPr="003861BC">
        <w:rPr>
          <w:rFonts w:ascii="Cambria" w:hAnsi="Cambria"/>
          <w:vertAlign w:val="superscript"/>
          <w:lang w:val="ro-RO"/>
        </w:rPr>
        <w:t>2</w:t>
      </w:r>
      <w:r w:rsidRPr="001F571D">
        <w:rPr>
          <w:rFonts w:ascii="Cambria" w:hAnsi="Cambria"/>
          <w:lang w:val="ro-RO"/>
        </w:rPr>
        <w:t xml:space="preserve">, având o populație de 102.411 </w:t>
      </w:r>
      <w:r w:rsidR="003861BC">
        <w:rPr>
          <w:rFonts w:ascii="Cambria" w:hAnsi="Cambria"/>
          <w:lang w:val="ro-RO"/>
        </w:rPr>
        <w:t xml:space="preserve">locuitori </w:t>
      </w:r>
      <w:r w:rsidRPr="001F571D">
        <w:rPr>
          <w:rFonts w:ascii="Cambria" w:hAnsi="Cambria"/>
          <w:lang w:val="ro-RO"/>
        </w:rPr>
        <w:t>în anul 2011, conform datelor de la Recensământul General al Populației și Locuințelor</w:t>
      </w:r>
      <w:r w:rsidRPr="001F571D">
        <w:rPr>
          <w:sz w:val="26"/>
          <w:szCs w:val="26"/>
          <w:lang w:val="ro-RO"/>
        </w:rPr>
        <w:t>.</w:t>
      </w:r>
    </w:p>
    <w:p w14:paraId="396C2C6E" w14:textId="5CF1E5E9" w:rsidR="000A47A9" w:rsidRPr="001F571D" w:rsidRDefault="000A47A9" w:rsidP="000A47A9">
      <w:pPr>
        <w:tabs>
          <w:tab w:val="left" w:pos="0"/>
          <w:tab w:val="center" w:pos="709"/>
        </w:tabs>
        <w:spacing w:after="0" w:line="240" w:lineRule="auto"/>
        <w:ind w:left="0"/>
        <w:rPr>
          <w:rFonts w:ascii="Cambria" w:hAnsi="Cambria"/>
          <w:b/>
          <w:sz w:val="24"/>
          <w:szCs w:val="24"/>
          <w:lang w:val="ro-RO"/>
        </w:rPr>
      </w:pPr>
      <w:r w:rsidRPr="001F571D">
        <w:rPr>
          <w:rFonts w:ascii="Cambria" w:hAnsi="Cambria"/>
          <w:sz w:val="24"/>
          <w:szCs w:val="24"/>
          <w:lang w:val="ro-RO"/>
        </w:rPr>
        <w:tab/>
      </w:r>
      <w:r w:rsidRPr="001F571D">
        <w:rPr>
          <w:rFonts w:ascii="Cambria" w:hAnsi="Cambria"/>
          <w:sz w:val="24"/>
          <w:szCs w:val="24"/>
          <w:lang w:val="ro-RO"/>
        </w:rPr>
        <w:tab/>
        <w:t>Municipiul Satu Mare este situat în partea de nord-vest a județului, la aproximativ 10 km de granița cu Ungaria și 35 de km de granița cu Ucraina. Întreg spațiul administrativ al orașului se află în zona de câmpie – Câmpia Someșului – la o altitudine medie de 126 m față de nivelul mării, având o înclinație lină pe direcția sud-est – nord-vest de la 130 m la Aeroportul vechi până la 124 m la Grădina Romei.</w:t>
      </w:r>
    </w:p>
    <w:p w14:paraId="4879BD68" w14:textId="11EA647D" w:rsidR="000A47A9" w:rsidRPr="001F571D" w:rsidRDefault="000A47A9" w:rsidP="00E933EF">
      <w:pPr>
        <w:tabs>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ab/>
      </w:r>
      <w:r w:rsidRPr="001F571D">
        <w:rPr>
          <w:rFonts w:ascii="Cambria" w:hAnsi="Cambria"/>
          <w:sz w:val="24"/>
          <w:szCs w:val="24"/>
          <w:lang w:val="ro-RO"/>
        </w:rPr>
        <w:tab/>
        <w:t>Municipiul Satu Mare se încadrează în zona de climă temperat-continentală moderată, în care perioadele de iarnă sunt mai lungi și mai reci datorită poziției geografice nordice, perioadele de vară fiind mai răcoroase decât cele specifice arealelor de câmpie sudice. Astfel, în perioada rece se înregistrează valori termice mai scăzute decât în alte orașe din vestul țării, respectiv -17°C față de -15° la Oradea și -12°C la Timișoara. Media anuală a temperaturii este de 9,6°C. Valorile termice clasificate în funcție de anotimp sunt: 10,2°C primăvara; 19,6°C vara; 10,8°C toamna şi 1,7°C iarna. Umiditatea atmosferică este destul de ridicată, cu valori de 64% în timpul verii, 83% în sezonul de iarn</w:t>
      </w:r>
      <w:r w:rsidR="004E5FD0">
        <w:rPr>
          <w:rFonts w:ascii="Cambria" w:hAnsi="Cambria"/>
          <w:sz w:val="24"/>
          <w:szCs w:val="24"/>
          <w:lang w:val="ro-RO"/>
        </w:rPr>
        <w:t>ă</w:t>
      </w:r>
      <w:r w:rsidRPr="001F571D">
        <w:rPr>
          <w:rFonts w:ascii="Cambria" w:hAnsi="Cambria"/>
          <w:sz w:val="24"/>
          <w:szCs w:val="24"/>
          <w:lang w:val="ro-RO"/>
        </w:rPr>
        <w:t xml:space="preserve"> și o medie anuală de 71%, astfel asigurându-se în general o activitate vegetativă normală pentru toate plantele cultivate şi spontane. Regimul vânturilor este caracterizat prin </w:t>
      </w:r>
      <w:proofErr w:type="spellStart"/>
      <w:r w:rsidRPr="001F571D">
        <w:rPr>
          <w:rFonts w:ascii="Cambria" w:hAnsi="Cambria"/>
          <w:sz w:val="24"/>
          <w:szCs w:val="24"/>
          <w:lang w:val="ro-RO"/>
        </w:rPr>
        <w:t>predominanţa</w:t>
      </w:r>
      <w:proofErr w:type="spellEnd"/>
      <w:r w:rsidRPr="001F571D">
        <w:rPr>
          <w:rFonts w:ascii="Cambria" w:hAnsi="Cambria"/>
          <w:sz w:val="24"/>
          <w:szCs w:val="24"/>
          <w:lang w:val="ro-RO"/>
        </w:rPr>
        <w:t xml:space="preserve"> </w:t>
      </w:r>
      <w:proofErr w:type="spellStart"/>
      <w:r w:rsidRPr="001F571D">
        <w:rPr>
          <w:rFonts w:ascii="Cambria" w:hAnsi="Cambria"/>
          <w:sz w:val="24"/>
          <w:szCs w:val="24"/>
          <w:lang w:val="ro-RO"/>
        </w:rPr>
        <w:t>curenţilor</w:t>
      </w:r>
      <w:proofErr w:type="spellEnd"/>
      <w:r w:rsidRPr="001F571D">
        <w:rPr>
          <w:rFonts w:ascii="Cambria" w:hAnsi="Cambria"/>
          <w:sz w:val="24"/>
          <w:szCs w:val="24"/>
          <w:lang w:val="ro-RO"/>
        </w:rPr>
        <w:t xml:space="preserve"> din sectorul nord -vestic, ce se deplasează cu viteze medii cuprinse între 3 și 3,8 m/s, care aduc </w:t>
      </w:r>
      <w:proofErr w:type="spellStart"/>
      <w:r w:rsidRPr="001F571D">
        <w:rPr>
          <w:rFonts w:ascii="Cambria" w:hAnsi="Cambria"/>
          <w:sz w:val="24"/>
          <w:szCs w:val="24"/>
          <w:lang w:val="ro-RO"/>
        </w:rPr>
        <w:t>precipitaţii</w:t>
      </w:r>
      <w:proofErr w:type="spellEnd"/>
      <w:r w:rsidRPr="001F571D">
        <w:rPr>
          <w:rFonts w:ascii="Cambria" w:hAnsi="Cambria"/>
          <w:sz w:val="24"/>
          <w:szCs w:val="24"/>
          <w:lang w:val="ro-RO"/>
        </w:rPr>
        <w:t xml:space="preserve"> primăvara şi vara în cantități ce pot oscila între 400 mm și 1000 mm. Râul Someș străbate orașul pe direcția est-vest având o curgere lină datorită pantei cu înclinație redusă specifică zonei de câmpie.</w:t>
      </w:r>
      <w:r w:rsidRPr="001F571D">
        <w:rPr>
          <w:rFonts w:ascii="Cambria" w:hAnsi="Cambria"/>
          <w:sz w:val="24"/>
          <w:szCs w:val="24"/>
          <w:lang w:val="ro-RO"/>
        </w:rPr>
        <w:tab/>
      </w:r>
    </w:p>
    <w:p w14:paraId="016429EF" w14:textId="05ED1483" w:rsidR="000A47A9" w:rsidRPr="001F571D" w:rsidRDefault="000A47A9" w:rsidP="000A47A9">
      <w:pPr>
        <w:tabs>
          <w:tab w:val="center" w:pos="709"/>
        </w:tabs>
        <w:spacing w:after="0" w:line="240" w:lineRule="auto"/>
        <w:ind w:left="0"/>
        <w:rPr>
          <w:sz w:val="26"/>
          <w:szCs w:val="26"/>
          <w:lang w:val="ro-RO"/>
        </w:rPr>
      </w:pPr>
      <w:r w:rsidRPr="001F571D">
        <w:rPr>
          <w:rFonts w:ascii="Cambria" w:hAnsi="Cambria"/>
          <w:sz w:val="24"/>
          <w:szCs w:val="24"/>
          <w:lang w:val="ro-RO"/>
        </w:rPr>
        <w:tab/>
      </w:r>
      <w:r w:rsidRPr="001F571D">
        <w:rPr>
          <w:rFonts w:ascii="Cambria" w:hAnsi="Cambria"/>
          <w:sz w:val="24"/>
          <w:szCs w:val="24"/>
          <w:lang w:val="ro-RO"/>
        </w:rPr>
        <w:tab/>
        <w:t xml:space="preserve">Principalele nevoi din perspectiva </w:t>
      </w:r>
      <w:proofErr w:type="spellStart"/>
      <w:r w:rsidRPr="001F571D">
        <w:rPr>
          <w:rFonts w:ascii="Cambria" w:hAnsi="Cambria"/>
          <w:sz w:val="24"/>
          <w:szCs w:val="24"/>
          <w:lang w:val="ro-RO"/>
        </w:rPr>
        <w:t>socio</w:t>
      </w:r>
      <w:proofErr w:type="spellEnd"/>
      <w:r w:rsidRPr="001F571D">
        <w:rPr>
          <w:rFonts w:ascii="Cambria" w:hAnsi="Cambria"/>
          <w:sz w:val="24"/>
          <w:szCs w:val="24"/>
          <w:lang w:val="ro-RO"/>
        </w:rPr>
        <w:t>-demografică se rezumă la ameliorarea legăturilor cu așezările din cadrul zonei funcționale pentru a facilita accesul populației active la locuri de muncă. Transportul în comun în cadrul zonei funcționale va trebui să fie accesibil și persoanelor cu mobilitate redusă (vârstnici). De asemenea, se resimte nevoia conturării unor legături sigure și atractive către principalele unități de învățământ</w:t>
      </w:r>
      <w:r w:rsidRPr="001F571D">
        <w:rPr>
          <w:sz w:val="26"/>
          <w:szCs w:val="26"/>
          <w:lang w:val="ro-RO"/>
        </w:rPr>
        <w:t>.</w:t>
      </w:r>
    </w:p>
    <w:p w14:paraId="5A809370" w14:textId="09EC3A7A" w:rsidR="00E933EF" w:rsidRPr="001F571D" w:rsidRDefault="00E933EF" w:rsidP="00E933EF">
      <w:pPr>
        <w:tabs>
          <w:tab w:val="left" w:pos="0"/>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ab/>
      </w:r>
      <w:r w:rsidRPr="001F571D">
        <w:rPr>
          <w:rFonts w:ascii="Cambria" w:hAnsi="Cambria"/>
          <w:sz w:val="24"/>
          <w:szCs w:val="24"/>
          <w:lang w:val="ro-RO"/>
        </w:rPr>
        <w:tab/>
        <w:t xml:space="preserve">Cea mai mare parte a populației se concentrează în câteva cartiere de locuințe colective care sunt traversate de principalele bulevarde ale municipiului. Astfel, cele mai populate sunt bulevardele Lucian Blaga, Drumul </w:t>
      </w:r>
      <w:proofErr w:type="spellStart"/>
      <w:r w:rsidRPr="001F571D">
        <w:rPr>
          <w:rFonts w:ascii="Cambria" w:hAnsi="Cambria"/>
          <w:sz w:val="24"/>
          <w:szCs w:val="24"/>
          <w:lang w:val="ro-RO"/>
        </w:rPr>
        <w:t>Careiului</w:t>
      </w:r>
      <w:proofErr w:type="spellEnd"/>
      <w:r w:rsidRPr="001F571D">
        <w:rPr>
          <w:rFonts w:ascii="Cambria" w:hAnsi="Cambria"/>
          <w:sz w:val="24"/>
          <w:szCs w:val="24"/>
          <w:lang w:val="ro-RO"/>
        </w:rPr>
        <w:t xml:space="preserve"> și Drumul Botizului. Pe Bulevardul Lucian Blaga au domiciliul 2,973 de persoane, majoritatea acestor concentrându-se în cartierele de blocuri Carpați I și Carpați II din partea de nord a arterei. Drumul </w:t>
      </w:r>
      <w:proofErr w:type="spellStart"/>
      <w:r w:rsidRPr="001F571D">
        <w:rPr>
          <w:rFonts w:ascii="Cambria" w:hAnsi="Cambria"/>
          <w:sz w:val="24"/>
          <w:szCs w:val="24"/>
          <w:lang w:val="ro-RO"/>
        </w:rPr>
        <w:t>Careiului</w:t>
      </w:r>
      <w:proofErr w:type="spellEnd"/>
      <w:r w:rsidRPr="001F571D">
        <w:rPr>
          <w:rFonts w:ascii="Cambria" w:hAnsi="Cambria"/>
          <w:sz w:val="24"/>
          <w:szCs w:val="24"/>
          <w:lang w:val="ro-RO"/>
        </w:rPr>
        <w:t xml:space="preserve"> este principala arteră </w:t>
      </w:r>
      <w:r w:rsidRPr="001F571D">
        <w:rPr>
          <w:rFonts w:ascii="Cambria" w:hAnsi="Cambria"/>
          <w:sz w:val="24"/>
          <w:szCs w:val="24"/>
          <w:lang w:val="ro-RO"/>
        </w:rPr>
        <w:lastRenderedPageBreak/>
        <w:t>pentru trei cartiere foarte dens populate – Micro 14, Micro 15 și Micro 16, populația înregistrată pe ace</w:t>
      </w:r>
      <w:r w:rsidR="008E7CE6">
        <w:rPr>
          <w:rFonts w:ascii="Cambria" w:hAnsi="Cambria"/>
          <w:sz w:val="24"/>
          <w:szCs w:val="24"/>
          <w:lang w:val="ro-RO"/>
        </w:rPr>
        <w:t>a</w:t>
      </w:r>
      <w:r w:rsidRPr="001F571D">
        <w:rPr>
          <w:rFonts w:ascii="Cambria" w:hAnsi="Cambria"/>
          <w:sz w:val="24"/>
          <w:szCs w:val="24"/>
          <w:lang w:val="ro-RO"/>
        </w:rPr>
        <w:t>stă arteră fiind de 5,315 persoane pe tronsonul dintre Bulevardul Cloșca și str. Gell</w:t>
      </w:r>
      <w:r w:rsidR="008E7CE6">
        <w:rPr>
          <w:rFonts w:ascii="Cambria" w:hAnsi="Cambria"/>
          <w:sz w:val="24"/>
          <w:szCs w:val="24"/>
          <w:lang w:val="ro-RO"/>
        </w:rPr>
        <w:t>é</w:t>
      </w:r>
      <w:r w:rsidRPr="001F571D">
        <w:rPr>
          <w:rFonts w:ascii="Cambria" w:hAnsi="Cambria"/>
          <w:sz w:val="24"/>
          <w:szCs w:val="24"/>
          <w:lang w:val="ro-RO"/>
        </w:rPr>
        <w:t xml:space="preserve">rt </w:t>
      </w:r>
      <w:r w:rsidR="008E7CE6">
        <w:rPr>
          <w:rFonts w:ascii="Cambria" w:hAnsi="Cambria"/>
          <w:sz w:val="24"/>
          <w:szCs w:val="24"/>
          <w:lang w:val="ro-RO"/>
        </w:rPr>
        <w:t>Sá</w:t>
      </w:r>
      <w:r w:rsidRPr="001F571D">
        <w:rPr>
          <w:rFonts w:ascii="Cambria" w:hAnsi="Cambria"/>
          <w:sz w:val="24"/>
          <w:szCs w:val="24"/>
          <w:lang w:val="ro-RO"/>
        </w:rPr>
        <w:t>ndor, bulevardul fiind flancat de blocuri de locuințe cu regim de înălțime ce variază între P+4 și P+10. Cu excepția zonelor menționate și a Drumului Botizului și a zonei 14 Mai unde mai sunt inserții de blocuri de locuințe colective, populația este relativ uniform repartizată.</w:t>
      </w:r>
    </w:p>
    <w:p w14:paraId="11A50BED" w14:textId="42BBBDA4" w:rsidR="00E933EF" w:rsidRPr="001F571D" w:rsidRDefault="00E933EF" w:rsidP="003D5429">
      <w:pPr>
        <w:pStyle w:val="Default"/>
        <w:ind w:firstLine="720"/>
        <w:jc w:val="both"/>
        <w:rPr>
          <w:rFonts w:ascii="Cambria" w:hAnsi="Cambria"/>
          <w:lang w:val="ro-RO"/>
        </w:rPr>
      </w:pPr>
      <w:r w:rsidRPr="001F571D">
        <w:rPr>
          <w:rFonts w:ascii="Cambria" w:hAnsi="Cambria"/>
          <w:lang w:val="ro-RO"/>
        </w:rPr>
        <w:t xml:space="preserve">Zonele cu densitate scăzută a populației sunt localizate către periferie, și sunt compuse din locuințe individuale: Sătmărel, </w:t>
      </w:r>
      <w:proofErr w:type="spellStart"/>
      <w:r w:rsidRPr="001F571D">
        <w:rPr>
          <w:rFonts w:ascii="Cambria" w:hAnsi="Cambria"/>
          <w:lang w:val="ro-RO"/>
        </w:rPr>
        <w:t>Curtuiuș</w:t>
      </w:r>
      <w:proofErr w:type="spellEnd"/>
      <w:r w:rsidRPr="001F571D">
        <w:rPr>
          <w:rFonts w:ascii="Cambria" w:hAnsi="Cambria"/>
          <w:lang w:val="ro-RO"/>
        </w:rPr>
        <w:t xml:space="preserve">, Bercu Roșu, Lunca Sighet, Balta Blondă. </w:t>
      </w:r>
      <w:proofErr w:type="spellStart"/>
      <w:r w:rsidRPr="001F571D">
        <w:rPr>
          <w:rFonts w:ascii="Cambria" w:hAnsi="Cambria"/>
          <w:lang w:val="ro-RO"/>
        </w:rPr>
        <w:t>Deşi</w:t>
      </w:r>
      <w:proofErr w:type="spellEnd"/>
      <w:r w:rsidRPr="001F571D">
        <w:rPr>
          <w:rFonts w:ascii="Cambria" w:hAnsi="Cambria"/>
          <w:lang w:val="ro-RO"/>
        </w:rPr>
        <w:t xml:space="preserve"> densitatea scăzută a </w:t>
      </w:r>
      <w:proofErr w:type="spellStart"/>
      <w:r w:rsidRPr="001F571D">
        <w:rPr>
          <w:rFonts w:ascii="Cambria" w:hAnsi="Cambria"/>
          <w:lang w:val="ro-RO"/>
        </w:rPr>
        <w:t>populaţiei</w:t>
      </w:r>
      <w:proofErr w:type="spellEnd"/>
      <w:r w:rsidRPr="001F571D">
        <w:rPr>
          <w:rFonts w:ascii="Cambria" w:hAnsi="Cambria"/>
          <w:lang w:val="ro-RO"/>
        </w:rPr>
        <w:t xml:space="preserve"> face ca transportul public să fie dificil de rentabilizat este important faptul că aceste zone prezintă cea mai mare dinamică a dezvoltărilor </w:t>
      </w:r>
      <w:proofErr w:type="spellStart"/>
      <w:r w:rsidRPr="001F571D">
        <w:rPr>
          <w:rFonts w:ascii="Cambria" w:hAnsi="Cambria"/>
          <w:lang w:val="ro-RO"/>
        </w:rPr>
        <w:t>rezidenţiale</w:t>
      </w:r>
      <w:proofErr w:type="spellEnd"/>
      <w:r w:rsidRPr="001F571D">
        <w:rPr>
          <w:rFonts w:ascii="Cambria" w:hAnsi="Cambria"/>
          <w:lang w:val="ro-RO"/>
        </w:rPr>
        <w:t xml:space="preserve"> și industrial. </w:t>
      </w:r>
    </w:p>
    <w:p w14:paraId="64149B57" w14:textId="77777777" w:rsidR="00EF140C" w:rsidRPr="001F571D" w:rsidRDefault="00EF140C" w:rsidP="00EF140C">
      <w:pPr>
        <w:tabs>
          <w:tab w:val="left" w:pos="426"/>
          <w:tab w:val="center" w:pos="709"/>
        </w:tabs>
        <w:spacing w:after="0" w:line="240" w:lineRule="auto"/>
        <w:ind w:left="0"/>
        <w:rPr>
          <w:rFonts w:ascii="Cambria" w:hAnsi="Cambria"/>
          <w:b/>
          <w:sz w:val="24"/>
          <w:szCs w:val="24"/>
          <w:lang w:val="ro-RO"/>
        </w:rPr>
      </w:pPr>
      <w:r w:rsidRPr="001F571D">
        <w:rPr>
          <w:rFonts w:ascii="Cambria" w:hAnsi="Cambria"/>
          <w:sz w:val="24"/>
          <w:szCs w:val="24"/>
          <w:lang w:val="ro-RO"/>
        </w:rPr>
        <w:tab/>
        <w:t xml:space="preserve">Structurarea pe grupe de vârstă prezintă </w:t>
      </w:r>
      <w:proofErr w:type="spellStart"/>
      <w:r w:rsidRPr="001F571D">
        <w:rPr>
          <w:rFonts w:ascii="Cambria" w:hAnsi="Cambria"/>
          <w:sz w:val="24"/>
          <w:szCs w:val="24"/>
          <w:lang w:val="ro-RO"/>
        </w:rPr>
        <w:t>relevanţă</w:t>
      </w:r>
      <w:proofErr w:type="spellEnd"/>
      <w:r w:rsidRPr="001F571D">
        <w:rPr>
          <w:rFonts w:ascii="Cambria" w:hAnsi="Cambria"/>
          <w:sz w:val="24"/>
          <w:szCs w:val="24"/>
          <w:lang w:val="ro-RO"/>
        </w:rPr>
        <w:t xml:space="preserve"> pentru studiul de oportunitate în sensul de a remarca efectele pozitive directe ale modernizării parcului auto de transport călători: grupele tinere de vârstă, persoanele active din punct de vedere profesional şi persoanele de peste 65 de ani vor fi principalii beneficiari ai serviciului de transport public:</w:t>
      </w:r>
    </w:p>
    <w:p w14:paraId="05983C0A" w14:textId="1B5A091A" w:rsidR="00EF140C" w:rsidRPr="001F571D" w:rsidRDefault="00EF140C" w:rsidP="00EF140C">
      <w:pPr>
        <w:tabs>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 xml:space="preserve">- grupele de vârstă 5-9, 10-14 și 15-19 reprezintă copiii și tinerii care vor utiliza transportul în comun pentru accesul la </w:t>
      </w:r>
      <w:proofErr w:type="spellStart"/>
      <w:r w:rsidRPr="001F571D">
        <w:rPr>
          <w:rFonts w:ascii="Cambria" w:hAnsi="Cambria"/>
          <w:sz w:val="24"/>
          <w:szCs w:val="24"/>
          <w:lang w:val="ro-RO"/>
        </w:rPr>
        <w:t>unit</w:t>
      </w:r>
      <w:r w:rsidR="008E7CE6">
        <w:rPr>
          <w:rFonts w:ascii="Cambria" w:hAnsi="Cambria"/>
          <w:sz w:val="24"/>
          <w:szCs w:val="24"/>
          <w:lang w:val="ro-RO"/>
        </w:rPr>
        <w:t>ăţ</w:t>
      </w:r>
      <w:r w:rsidRPr="001F571D">
        <w:rPr>
          <w:rFonts w:ascii="Cambria" w:hAnsi="Cambria"/>
          <w:sz w:val="24"/>
          <w:szCs w:val="24"/>
          <w:lang w:val="ro-RO"/>
        </w:rPr>
        <w:t>ile</w:t>
      </w:r>
      <w:proofErr w:type="spellEnd"/>
      <w:r w:rsidRPr="001F571D">
        <w:rPr>
          <w:rFonts w:ascii="Cambria" w:hAnsi="Cambria"/>
          <w:sz w:val="24"/>
          <w:szCs w:val="24"/>
          <w:lang w:val="ro-RO"/>
        </w:rPr>
        <w:t xml:space="preserve"> de învățământ, dar și pentru </w:t>
      </w:r>
      <w:proofErr w:type="spellStart"/>
      <w:r w:rsidRPr="001F571D">
        <w:rPr>
          <w:rFonts w:ascii="Cambria" w:hAnsi="Cambria"/>
          <w:sz w:val="24"/>
          <w:szCs w:val="24"/>
          <w:lang w:val="ro-RO"/>
        </w:rPr>
        <w:t>activităţile</w:t>
      </w:r>
      <w:proofErr w:type="spellEnd"/>
      <w:r w:rsidRPr="001F571D">
        <w:rPr>
          <w:rFonts w:ascii="Cambria" w:hAnsi="Cambria"/>
          <w:sz w:val="24"/>
          <w:szCs w:val="24"/>
          <w:lang w:val="ro-RO"/>
        </w:rPr>
        <w:t xml:space="preserve"> de timp liber;</w:t>
      </w:r>
    </w:p>
    <w:p w14:paraId="3C440088" w14:textId="77777777" w:rsidR="00EF140C" w:rsidRPr="001F571D" w:rsidRDefault="00EF140C" w:rsidP="00EF140C">
      <w:pPr>
        <w:pStyle w:val="Default"/>
        <w:jc w:val="both"/>
        <w:rPr>
          <w:rFonts w:ascii="Cambria" w:hAnsi="Cambria"/>
          <w:lang w:val="ro-RO"/>
        </w:rPr>
      </w:pPr>
      <w:r w:rsidRPr="001F571D">
        <w:rPr>
          <w:rFonts w:ascii="Cambria" w:hAnsi="Cambria"/>
          <w:lang w:val="ro-RO"/>
        </w:rPr>
        <w:t xml:space="preserve">- grupele de vârstă 25-29, 30-34, 35-39, 40-44, 45-49 reprezintă preponderent </w:t>
      </w:r>
      <w:proofErr w:type="spellStart"/>
      <w:r w:rsidRPr="001F571D">
        <w:rPr>
          <w:rFonts w:ascii="Cambria" w:hAnsi="Cambria"/>
          <w:lang w:val="ro-RO"/>
        </w:rPr>
        <w:t>populaţia</w:t>
      </w:r>
      <w:proofErr w:type="spellEnd"/>
      <w:r w:rsidRPr="001F571D">
        <w:rPr>
          <w:rFonts w:ascii="Cambria" w:hAnsi="Cambria"/>
          <w:lang w:val="ro-RO"/>
        </w:rPr>
        <w:t xml:space="preserve"> activă care va utiliza transportul public pentru deplasările la locul de muncă şi pentru </w:t>
      </w:r>
      <w:proofErr w:type="spellStart"/>
      <w:r w:rsidRPr="001F571D">
        <w:rPr>
          <w:rFonts w:ascii="Cambria" w:hAnsi="Cambria"/>
          <w:lang w:val="ro-RO"/>
        </w:rPr>
        <w:t>activităţi</w:t>
      </w:r>
      <w:proofErr w:type="spellEnd"/>
      <w:r w:rsidRPr="001F571D">
        <w:rPr>
          <w:rFonts w:ascii="Cambria" w:hAnsi="Cambria"/>
          <w:lang w:val="ro-RO"/>
        </w:rPr>
        <w:t xml:space="preserve"> de timp liber; </w:t>
      </w:r>
    </w:p>
    <w:p w14:paraId="17D54464" w14:textId="77777777" w:rsidR="00EF140C" w:rsidRPr="001F571D" w:rsidRDefault="00EF140C" w:rsidP="00EF140C">
      <w:pPr>
        <w:pStyle w:val="Default"/>
        <w:jc w:val="both"/>
        <w:rPr>
          <w:rFonts w:ascii="Cambria" w:hAnsi="Cambria"/>
          <w:lang w:val="ro-RO"/>
        </w:rPr>
      </w:pPr>
      <w:r w:rsidRPr="001F571D">
        <w:rPr>
          <w:rFonts w:ascii="Cambria" w:hAnsi="Cambria"/>
          <w:lang w:val="ro-RO"/>
        </w:rPr>
        <w:t xml:space="preserve">- grupele de vârstă de peste 65 de ani din care fac parte persoane cu o mobilitate din ce în ce mai redusă vor avea la </w:t>
      </w:r>
      <w:proofErr w:type="spellStart"/>
      <w:r w:rsidRPr="001F571D">
        <w:rPr>
          <w:rFonts w:ascii="Cambria" w:hAnsi="Cambria"/>
          <w:lang w:val="ro-RO"/>
        </w:rPr>
        <w:t>dispoziţie</w:t>
      </w:r>
      <w:proofErr w:type="spellEnd"/>
      <w:r w:rsidRPr="001F571D">
        <w:rPr>
          <w:rFonts w:ascii="Cambria" w:hAnsi="Cambria"/>
          <w:lang w:val="ro-RO"/>
        </w:rPr>
        <w:t xml:space="preserve"> un serviciu de transport public în comun sigur şi accesibil. </w:t>
      </w:r>
    </w:p>
    <w:p w14:paraId="6BAD61C7" w14:textId="3EEBD4A5" w:rsidR="00EF140C" w:rsidRPr="001F571D" w:rsidRDefault="00EF140C" w:rsidP="00EF140C">
      <w:pPr>
        <w:tabs>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ab/>
      </w:r>
      <w:r w:rsidRPr="001F571D">
        <w:rPr>
          <w:rFonts w:ascii="Cambria" w:hAnsi="Cambria"/>
          <w:sz w:val="24"/>
          <w:szCs w:val="24"/>
          <w:lang w:val="ro-RO"/>
        </w:rPr>
        <w:tab/>
        <w:t xml:space="preserve">Toate aceste aspecte remarcate conturează faptul că modernizarea parcului auto de transport public de călători este o </w:t>
      </w:r>
      <w:proofErr w:type="spellStart"/>
      <w:r w:rsidRPr="001F571D">
        <w:rPr>
          <w:rFonts w:ascii="Cambria" w:hAnsi="Cambria"/>
          <w:sz w:val="24"/>
          <w:szCs w:val="24"/>
          <w:lang w:val="ro-RO"/>
        </w:rPr>
        <w:t>soluţie</w:t>
      </w:r>
      <w:proofErr w:type="spellEnd"/>
      <w:r w:rsidRPr="001F571D">
        <w:rPr>
          <w:rFonts w:ascii="Cambria" w:hAnsi="Cambria"/>
          <w:sz w:val="24"/>
          <w:szCs w:val="24"/>
          <w:lang w:val="ro-RO"/>
        </w:rPr>
        <w:t xml:space="preserve"> pe termen lung în ce </w:t>
      </w:r>
      <w:proofErr w:type="spellStart"/>
      <w:r w:rsidRPr="001F571D">
        <w:rPr>
          <w:rFonts w:ascii="Cambria" w:hAnsi="Cambria"/>
          <w:sz w:val="24"/>
          <w:szCs w:val="24"/>
          <w:lang w:val="ro-RO"/>
        </w:rPr>
        <w:t>priveşte</w:t>
      </w:r>
      <w:proofErr w:type="spellEnd"/>
      <w:r w:rsidRPr="001F571D">
        <w:rPr>
          <w:rFonts w:ascii="Cambria" w:hAnsi="Cambria"/>
          <w:sz w:val="24"/>
          <w:szCs w:val="24"/>
          <w:lang w:val="ro-RO"/>
        </w:rPr>
        <w:t xml:space="preserve"> rezolvarea nevoilor de mobilitate a </w:t>
      </w:r>
      <w:proofErr w:type="spellStart"/>
      <w:r w:rsidRPr="001F571D">
        <w:rPr>
          <w:rFonts w:ascii="Cambria" w:hAnsi="Cambria"/>
          <w:sz w:val="24"/>
          <w:szCs w:val="24"/>
          <w:lang w:val="ro-RO"/>
        </w:rPr>
        <w:t>populaţiei</w:t>
      </w:r>
      <w:proofErr w:type="spellEnd"/>
      <w:r w:rsidRPr="001F571D">
        <w:rPr>
          <w:rFonts w:ascii="Cambria" w:hAnsi="Cambria"/>
          <w:sz w:val="24"/>
          <w:szCs w:val="24"/>
          <w:lang w:val="ro-RO"/>
        </w:rPr>
        <w:t xml:space="preserve"> de toate vârstele de la nivelul municipiului Satu Mare, asigurând un mediu de locuire mai accesibil, sigur şi sănătos în care se </w:t>
      </w:r>
      <w:proofErr w:type="spellStart"/>
      <w:r w:rsidRPr="001F571D">
        <w:rPr>
          <w:rFonts w:ascii="Cambria" w:hAnsi="Cambria"/>
          <w:sz w:val="24"/>
          <w:szCs w:val="24"/>
          <w:lang w:val="ro-RO"/>
        </w:rPr>
        <w:t>desfăşoară</w:t>
      </w:r>
      <w:proofErr w:type="spellEnd"/>
      <w:r w:rsidRPr="001F571D">
        <w:rPr>
          <w:rFonts w:ascii="Cambria" w:hAnsi="Cambria"/>
          <w:sz w:val="24"/>
          <w:szCs w:val="24"/>
          <w:lang w:val="ro-RO"/>
        </w:rPr>
        <w:t xml:space="preserve"> </w:t>
      </w:r>
      <w:proofErr w:type="spellStart"/>
      <w:r w:rsidRPr="001F571D">
        <w:rPr>
          <w:rFonts w:ascii="Cambria" w:hAnsi="Cambria"/>
          <w:sz w:val="24"/>
          <w:szCs w:val="24"/>
          <w:lang w:val="ro-RO"/>
        </w:rPr>
        <w:t>activităţi</w:t>
      </w:r>
      <w:proofErr w:type="spellEnd"/>
      <w:r w:rsidRPr="001F571D">
        <w:rPr>
          <w:rFonts w:ascii="Cambria" w:hAnsi="Cambria"/>
          <w:sz w:val="24"/>
          <w:szCs w:val="24"/>
          <w:lang w:val="ro-RO"/>
        </w:rPr>
        <w:t xml:space="preserve"> educative, profesionale şi recreative.</w:t>
      </w:r>
    </w:p>
    <w:p w14:paraId="429BEB3E" w14:textId="77777777" w:rsidR="00EF140C" w:rsidRPr="001F571D" w:rsidRDefault="00EF140C" w:rsidP="0024342C">
      <w:pPr>
        <w:autoSpaceDE w:val="0"/>
        <w:autoSpaceDN w:val="0"/>
        <w:adjustRightInd w:val="0"/>
        <w:spacing w:after="0" w:line="240" w:lineRule="auto"/>
        <w:ind w:left="0" w:firstLine="720"/>
        <w:rPr>
          <w:rFonts w:ascii="Cambria" w:eastAsia="Times New Roman" w:hAnsi="Cambria" w:cs="Calibri"/>
          <w:color w:val="000000"/>
          <w:sz w:val="24"/>
          <w:szCs w:val="24"/>
          <w:lang w:val="ro-RO" w:eastAsia="ro-RO"/>
        </w:rPr>
      </w:pPr>
      <w:r w:rsidRPr="001F571D">
        <w:rPr>
          <w:rFonts w:ascii="Cambria" w:eastAsia="Times New Roman" w:hAnsi="Cambria" w:cs="Calibri"/>
          <w:color w:val="000000"/>
          <w:sz w:val="24"/>
          <w:szCs w:val="24"/>
          <w:lang w:val="ro-RO" w:eastAsia="ro-RO"/>
        </w:rPr>
        <w:t xml:space="preserve">Conform OG 43-1997 și OG 49/1998 privind regimul drumurilor, străzile din localitățile urbane se clasifică în raport cu intensitatea traficului și cu funcțiile pe care le îndeplinesc, astfel: </w:t>
      </w:r>
    </w:p>
    <w:p w14:paraId="729C79B2" w14:textId="6F878726" w:rsidR="00EF140C" w:rsidRPr="001F571D" w:rsidRDefault="00EF140C" w:rsidP="0024342C">
      <w:pPr>
        <w:autoSpaceDE w:val="0"/>
        <w:autoSpaceDN w:val="0"/>
        <w:adjustRightInd w:val="0"/>
        <w:spacing w:after="0" w:line="240" w:lineRule="auto"/>
        <w:ind w:left="0"/>
        <w:rPr>
          <w:rFonts w:ascii="Cambria" w:eastAsia="Times New Roman" w:hAnsi="Cambria" w:cs="Calibri"/>
          <w:color w:val="000000"/>
          <w:sz w:val="24"/>
          <w:szCs w:val="24"/>
          <w:lang w:val="ro-RO" w:eastAsia="ro-RO"/>
        </w:rPr>
      </w:pPr>
      <w:r w:rsidRPr="001F571D">
        <w:rPr>
          <w:rFonts w:ascii="Cambria" w:eastAsia="Times New Roman" w:hAnsi="Cambria" w:cs="Calibri"/>
          <w:color w:val="000000"/>
          <w:sz w:val="24"/>
          <w:szCs w:val="24"/>
          <w:lang w:val="ro-RO" w:eastAsia="ro-RO"/>
        </w:rPr>
        <w:t xml:space="preserve">a) străzi de categoria I - magistrale, care asigură preluarea fluxurilor majore ale orașului pe direcția drumului național ce traversează orașul sau pe direcția principală de legătură cu acest drum; </w:t>
      </w:r>
      <w:r w:rsidR="004C21C0">
        <w:rPr>
          <w:rFonts w:ascii="Cambria" w:eastAsia="Times New Roman" w:hAnsi="Cambria" w:cs="Calibri"/>
          <w:color w:val="000000"/>
          <w:sz w:val="24"/>
          <w:szCs w:val="24"/>
          <w:lang w:val="ro-RO" w:eastAsia="ro-RO"/>
        </w:rPr>
        <w:t>a</w:t>
      </w:r>
      <w:r w:rsidRPr="001F571D">
        <w:rPr>
          <w:rFonts w:ascii="Cambria" w:eastAsia="Times New Roman" w:hAnsi="Cambria" w:cs="Calibri"/>
          <w:color w:val="000000"/>
          <w:sz w:val="24"/>
          <w:szCs w:val="24"/>
          <w:lang w:val="ro-RO" w:eastAsia="ro-RO"/>
        </w:rPr>
        <w:t xml:space="preserve">cestea au minim 6 benzi de circulație, inclusiv liniile de tramvai; </w:t>
      </w:r>
    </w:p>
    <w:p w14:paraId="77F58923" w14:textId="0E2FE04F" w:rsidR="00EF140C" w:rsidRPr="001F571D" w:rsidRDefault="00EF140C" w:rsidP="0024342C">
      <w:pPr>
        <w:autoSpaceDE w:val="0"/>
        <w:autoSpaceDN w:val="0"/>
        <w:adjustRightInd w:val="0"/>
        <w:spacing w:after="0" w:line="240" w:lineRule="auto"/>
        <w:ind w:left="0"/>
        <w:rPr>
          <w:rFonts w:ascii="Cambria" w:eastAsia="Times New Roman" w:hAnsi="Cambria" w:cs="Calibri"/>
          <w:color w:val="000000"/>
          <w:sz w:val="24"/>
          <w:szCs w:val="24"/>
          <w:lang w:val="ro-RO" w:eastAsia="ro-RO"/>
        </w:rPr>
      </w:pPr>
      <w:r w:rsidRPr="001F571D">
        <w:rPr>
          <w:rFonts w:ascii="Cambria" w:eastAsia="Times New Roman" w:hAnsi="Cambria" w:cs="Calibri"/>
          <w:color w:val="000000"/>
          <w:sz w:val="24"/>
          <w:szCs w:val="24"/>
          <w:lang w:val="ro-RO" w:eastAsia="ro-RO"/>
        </w:rPr>
        <w:t xml:space="preserve">b) străzi de categoria a II-a - de legătură, care asigură circulația majoră între zonele funcționale și de locuit; </w:t>
      </w:r>
      <w:r w:rsidR="004C21C0">
        <w:rPr>
          <w:rFonts w:ascii="Cambria" w:eastAsia="Times New Roman" w:hAnsi="Cambria" w:cs="Calibri"/>
          <w:color w:val="000000"/>
          <w:sz w:val="24"/>
          <w:szCs w:val="24"/>
          <w:lang w:val="ro-RO" w:eastAsia="ro-RO"/>
        </w:rPr>
        <w:t>a</w:t>
      </w:r>
      <w:r w:rsidRPr="001F571D">
        <w:rPr>
          <w:rFonts w:ascii="Cambria" w:eastAsia="Times New Roman" w:hAnsi="Cambria" w:cs="Calibri"/>
          <w:color w:val="000000"/>
          <w:sz w:val="24"/>
          <w:szCs w:val="24"/>
          <w:lang w:val="ro-RO" w:eastAsia="ro-RO"/>
        </w:rPr>
        <w:t xml:space="preserve">cestea au 4 benzi de circulație, inclusiv liniile de tramvai; </w:t>
      </w:r>
    </w:p>
    <w:p w14:paraId="219AFE13" w14:textId="3242BF9A" w:rsidR="00EF140C" w:rsidRPr="001F571D" w:rsidRDefault="00EF140C" w:rsidP="0024342C">
      <w:pPr>
        <w:autoSpaceDE w:val="0"/>
        <w:autoSpaceDN w:val="0"/>
        <w:adjustRightInd w:val="0"/>
        <w:spacing w:after="0" w:line="240" w:lineRule="auto"/>
        <w:ind w:left="0"/>
        <w:rPr>
          <w:rFonts w:ascii="Cambria" w:eastAsia="Times New Roman" w:hAnsi="Cambria" w:cs="Calibri"/>
          <w:color w:val="000000"/>
          <w:sz w:val="24"/>
          <w:szCs w:val="24"/>
          <w:lang w:val="ro-RO" w:eastAsia="ro-RO"/>
        </w:rPr>
      </w:pPr>
      <w:r w:rsidRPr="001F571D">
        <w:rPr>
          <w:rFonts w:ascii="Cambria" w:eastAsia="Times New Roman" w:hAnsi="Cambria" w:cs="Calibri"/>
          <w:color w:val="000000"/>
          <w:sz w:val="24"/>
          <w:szCs w:val="24"/>
          <w:lang w:val="ro-RO" w:eastAsia="ro-RO"/>
        </w:rPr>
        <w:t xml:space="preserve">c) străzi de categoria a III-a - colectoare, care preiau fluxurile de trafic din zonele funcționale și le dirijează spre străzile de legătură sau magistrale; </w:t>
      </w:r>
      <w:r w:rsidR="004C21C0">
        <w:rPr>
          <w:rFonts w:ascii="Cambria" w:eastAsia="Times New Roman" w:hAnsi="Cambria" w:cs="Calibri"/>
          <w:color w:val="000000"/>
          <w:sz w:val="24"/>
          <w:szCs w:val="24"/>
          <w:lang w:val="ro-RO" w:eastAsia="ro-RO"/>
        </w:rPr>
        <w:t>a</w:t>
      </w:r>
      <w:r w:rsidRPr="001F571D">
        <w:rPr>
          <w:rFonts w:ascii="Cambria" w:eastAsia="Times New Roman" w:hAnsi="Cambria" w:cs="Calibri"/>
          <w:color w:val="000000"/>
          <w:sz w:val="24"/>
          <w:szCs w:val="24"/>
          <w:lang w:val="ro-RO" w:eastAsia="ro-RO"/>
        </w:rPr>
        <w:t xml:space="preserve">cestea au 2 benzi de circulație; </w:t>
      </w:r>
    </w:p>
    <w:p w14:paraId="5211EA34" w14:textId="77777777" w:rsidR="00EF140C" w:rsidRPr="001F571D" w:rsidRDefault="00EF140C" w:rsidP="0024342C">
      <w:pPr>
        <w:autoSpaceDE w:val="0"/>
        <w:autoSpaceDN w:val="0"/>
        <w:adjustRightInd w:val="0"/>
        <w:spacing w:after="0" w:line="240" w:lineRule="auto"/>
        <w:ind w:left="0"/>
        <w:rPr>
          <w:rFonts w:ascii="Cambria" w:eastAsia="Times New Roman" w:hAnsi="Cambria" w:cs="Calibri"/>
          <w:color w:val="000000"/>
          <w:sz w:val="24"/>
          <w:szCs w:val="24"/>
          <w:lang w:val="ro-RO" w:eastAsia="ro-RO"/>
        </w:rPr>
      </w:pPr>
      <w:r w:rsidRPr="001F571D">
        <w:rPr>
          <w:rFonts w:ascii="Cambria" w:eastAsia="Times New Roman" w:hAnsi="Cambria" w:cs="Calibri"/>
          <w:color w:val="000000"/>
          <w:sz w:val="24"/>
          <w:szCs w:val="24"/>
          <w:lang w:val="ro-RO" w:eastAsia="ro-RO"/>
        </w:rPr>
        <w:t xml:space="preserve">d) străzi de categoria a IV-a - de folosință locală, care asigură accesul la locuințe și pentru servicii curente sau ocazionale, în zonele cu trafic foarte redus. </w:t>
      </w:r>
    </w:p>
    <w:p w14:paraId="78498917" w14:textId="38D97D21" w:rsidR="00EF140C" w:rsidRPr="001F571D" w:rsidRDefault="00EF140C" w:rsidP="0024342C">
      <w:pPr>
        <w:tabs>
          <w:tab w:val="center" w:pos="709"/>
        </w:tabs>
        <w:spacing w:after="0" w:line="240" w:lineRule="auto"/>
        <w:ind w:left="0"/>
        <w:rPr>
          <w:rFonts w:ascii="Cambria" w:hAnsi="Cambria"/>
          <w:sz w:val="24"/>
          <w:szCs w:val="24"/>
          <w:lang w:val="ro-RO"/>
        </w:rPr>
      </w:pPr>
      <w:r w:rsidRPr="001F571D">
        <w:rPr>
          <w:rFonts w:ascii="Cambria" w:eastAsia="Times New Roman" w:hAnsi="Cambria" w:cs="Calibri"/>
          <w:color w:val="000000"/>
          <w:sz w:val="24"/>
          <w:szCs w:val="24"/>
          <w:lang w:val="ro-RO" w:eastAsia="ro-RO"/>
        </w:rPr>
        <w:tab/>
      </w:r>
      <w:r w:rsidRPr="001F571D">
        <w:rPr>
          <w:rFonts w:ascii="Cambria" w:eastAsia="Times New Roman" w:hAnsi="Cambria" w:cs="Calibri"/>
          <w:color w:val="000000"/>
          <w:sz w:val="24"/>
          <w:szCs w:val="24"/>
          <w:lang w:val="ro-RO" w:eastAsia="ro-RO"/>
        </w:rPr>
        <w:tab/>
        <w:t>A fost realizată o clasificare a străzilor din municipiul Satu Mare, cu scopul facilitării desfășurării traficului (în special a traficului de camioane grele). Majoritatea străzilor sunt încadrate în categoria a III-a – colectoare (peste 57% din lungimea totală a rețelei stradale), acestea facilitând distribuția traficului către zonele de locuit.</w:t>
      </w:r>
    </w:p>
    <w:p w14:paraId="556A48BD" w14:textId="4F2FB7B6" w:rsidR="00DA33BE" w:rsidRPr="001F571D" w:rsidRDefault="00EF140C" w:rsidP="003D5429">
      <w:pPr>
        <w:pStyle w:val="Default"/>
        <w:ind w:firstLine="720"/>
        <w:jc w:val="both"/>
        <w:rPr>
          <w:rFonts w:ascii="Cambria" w:hAnsi="Cambria"/>
          <w:lang w:val="ro-RO"/>
        </w:rPr>
      </w:pPr>
      <w:r w:rsidRPr="001F571D">
        <w:rPr>
          <w:rFonts w:ascii="Cambria" w:hAnsi="Cambria"/>
          <w:noProof/>
          <w:lang w:val="ro-RO"/>
        </w:rPr>
        <w:lastRenderedPageBreak/>
        <w:drawing>
          <wp:inline distT="0" distB="0" distL="0" distR="0" wp14:anchorId="0864EDE5" wp14:editId="7137EE82">
            <wp:extent cx="6030595" cy="8512810"/>
            <wp:effectExtent l="0" t="0" r="825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0595" cy="8512810"/>
                    </a:xfrm>
                    <a:prstGeom prst="rect">
                      <a:avLst/>
                    </a:prstGeom>
                    <a:noFill/>
                    <a:ln>
                      <a:noFill/>
                    </a:ln>
                  </pic:spPr>
                </pic:pic>
              </a:graphicData>
            </a:graphic>
          </wp:inline>
        </w:drawing>
      </w:r>
    </w:p>
    <w:p w14:paraId="54E427EC" w14:textId="77777777" w:rsidR="00DA33BE" w:rsidRPr="001F571D" w:rsidRDefault="00DA33BE" w:rsidP="003D5429">
      <w:pPr>
        <w:pStyle w:val="Default"/>
        <w:ind w:firstLine="720"/>
        <w:jc w:val="both"/>
        <w:rPr>
          <w:rFonts w:ascii="Cambria" w:hAnsi="Cambria"/>
          <w:lang w:val="ro-RO"/>
        </w:rPr>
      </w:pPr>
    </w:p>
    <w:p w14:paraId="3EBB76F8" w14:textId="758D0AFF" w:rsidR="00E933EF" w:rsidRPr="001F571D" w:rsidRDefault="00E933EF" w:rsidP="00EF140C">
      <w:pPr>
        <w:tabs>
          <w:tab w:val="left" w:pos="426"/>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ab/>
      </w:r>
      <w:r w:rsidRPr="001F571D">
        <w:rPr>
          <w:rFonts w:ascii="Cambria" w:hAnsi="Cambria"/>
          <w:sz w:val="24"/>
          <w:szCs w:val="24"/>
          <w:lang w:val="ro-RO"/>
        </w:rPr>
        <w:tab/>
      </w:r>
    </w:p>
    <w:p w14:paraId="7E66B0ED" w14:textId="66D0BE49" w:rsidR="003D5429" w:rsidRPr="001F571D" w:rsidRDefault="003D5429" w:rsidP="003D5429">
      <w:pPr>
        <w:tabs>
          <w:tab w:val="center" w:pos="709"/>
        </w:tabs>
        <w:spacing w:after="0" w:line="240" w:lineRule="auto"/>
        <w:ind w:left="0"/>
        <w:rPr>
          <w:rFonts w:ascii="Cambria" w:hAnsi="Cambria"/>
          <w:sz w:val="24"/>
          <w:szCs w:val="24"/>
          <w:lang w:val="ro-RO"/>
        </w:rPr>
      </w:pPr>
      <w:r w:rsidRPr="001F571D">
        <w:rPr>
          <w:rFonts w:ascii="Cambria" w:hAnsi="Cambria"/>
          <w:sz w:val="24"/>
          <w:szCs w:val="24"/>
          <w:lang w:val="ro-RO"/>
        </w:rPr>
        <w:lastRenderedPageBreak/>
        <w:tab/>
      </w:r>
      <w:r w:rsidRPr="001F571D">
        <w:rPr>
          <w:rFonts w:ascii="Cambria" w:hAnsi="Cambria"/>
          <w:sz w:val="24"/>
          <w:szCs w:val="24"/>
          <w:lang w:val="ro-RO"/>
        </w:rPr>
        <w:tab/>
        <w:t xml:space="preserve">Principalele zone de generare de călătorii sunt reprezentate de cartierele de </w:t>
      </w:r>
      <w:proofErr w:type="spellStart"/>
      <w:r w:rsidRPr="001F571D">
        <w:rPr>
          <w:rFonts w:ascii="Cambria" w:hAnsi="Cambria"/>
          <w:sz w:val="24"/>
          <w:szCs w:val="24"/>
          <w:lang w:val="ro-RO"/>
        </w:rPr>
        <w:t>locuinţe</w:t>
      </w:r>
      <w:proofErr w:type="spellEnd"/>
      <w:r w:rsidRPr="001F571D">
        <w:rPr>
          <w:rFonts w:ascii="Cambria" w:hAnsi="Cambria"/>
          <w:sz w:val="24"/>
          <w:szCs w:val="24"/>
          <w:lang w:val="ro-RO"/>
        </w:rPr>
        <w:t xml:space="preserve">, </w:t>
      </w:r>
      <w:proofErr w:type="spellStart"/>
      <w:r w:rsidRPr="001F571D">
        <w:rPr>
          <w:rFonts w:ascii="Cambria" w:hAnsi="Cambria"/>
          <w:sz w:val="24"/>
          <w:szCs w:val="24"/>
          <w:lang w:val="ro-RO"/>
        </w:rPr>
        <w:t>distribuţia</w:t>
      </w:r>
      <w:proofErr w:type="spellEnd"/>
      <w:r w:rsidRPr="001F571D">
        <w:rPr>
          <w:rFonts w:ascii="Cambria" w:hAnsi="Cambria"/>
          <w:sz w:val="24"/>
          <w:szCs w:val="24"/>
          <w:lang w:val="ro-RO"/>
        </w:rPr>
        <w:t xml:space="preserve"> pe teritoriul municipiului a </w:t>
      </w:r>
      <w:proofErr w:type="spellStart"/>
      <w:r w:rsidRPr="001F571D">
        <w:rPr>
          <w:rFonts w:ascii="Cambria" w:hAnsi="Cambria"/>
          <w:sz w:val="24"/>
          <w:szCs w:val="24"/>
          <w:lang w:val="ro-RO"/>
        </w:rPr>
        <w:t>agenţilor</w:t>
      </w:r>
      <w:proofErr w:type="spellEnd"/>
      <w:r w:rsidRPr="001F571D">
        <w:rPr>
          <w:rFonts w:ascii="Cambria" w:hAnsi="Cambria"/>
          <w:sz w:val="24"/>
          <w:szCs w:val="24"/>
          <w:lang w:val="ro-RO"/>
        </w:rPr>
        <w:t xml:space="preserve"> economici cu număr mare de </w:t>
      </w:r>
      <w:proofErr w:type="spellStart"/>
      <w:r w:rsidRPr="001F571D">
        <w:rPr>
          <w:rFonts w:ascii="Cambria" w:hAnsi="Cambria"/>
          <w:sz w:val="24"/>
          <w:szCs w:val="24"/>
          <w:lang w:val="ro-RO"/>
        </w:rPr>
        <w:t>angajaţi</w:t>
      </w:r>
      <w:proofErr w:type="spellEnd"/>
      <w:r w:rsidRPr="001F571D">
        <w:rPr>
          <w:rFonts w:ascii="Cambria" w:hAnsi="Cambria"/>
          <w:sz w:val="24"/>
          <w:szCs w:val="24"/>
          <w:lang w:val="ro-RO"/>
        </w:rPr>
        <w:t xml:space="preserve">, de centrele comerciale, de amplasamentul </w:t>
      </w:r>
      <w:proofErr w:type="spellStart"/>
      <w:r w:rsidRPr="001F571D">
        <w:rPr>
          <w:rFonts w:ascii="Cambria" w:hAnsi="Cambria"/>
          <w:sz w:val="24"/>
          <w:szCs w:val="24"/>
          <w:lang w:val="ro-RO"/>
        </w:rPr>
        <w:t>unităţilor</w:t>
      </w:r>
      <w:proofErr w:type="spellEnd"/>
      <w:r w:rsidRPr="001F571D">
        <w:rPr>
          <w:rFonts w:ascii="Cambria" w:hAnsi="Cambria"/>
          <w:sz w:val="24"/>
          <w:szCs w:val="24"/>
          <w:lang w:val="ro-RO"/>
        </w:rPr>
        <w:t xml:space="preserve"> de </w:t>
      </w:r>
      <w:proofErr w:type="spellStart"/>
      <w:r w:rsidRPr="001F571D">
        <w:rPr>
          <w:rFonts w:ascii="Cambria" w:hAnsi="Cambria"/>
          <w:sz w:val="24"/>
          <w:szCs w:val="24"/>
          <w:lang w:val="ro-RO"/>
        </w:rPr>
        <w:t>învăţământ</w:t>
      </w:r>
      <w:proofErr w:type="spellEnd"/>
      <w:r w:rsidRPr="001F571D">
        <w:rPr>
          <w:rFonts w:ascii="Cambria" w:hAnsi="Cambria"/>
          <w:sz w:val="24"/>
          <w:szCs w:val="24"/>
          <w:lang w:val="ro-RO"/>
        </w:rPr>
        <w:t xml:space="preserve">, </w:t>
      </w:r>
      <w:proofErr w:type="spellStart"/>
      <w:r w:rsidRPr="001F571D">
        <w:rPr>
          <w:rFonts w:ascii="Cambria" w:hAnsi="Cambria"/>
          <w:sz w:val="24"/>
          <w:szCs w:val="24"/>
          <w:lang w:val="ro-RO"/>
        </w:rPr>
        <w:t>instituţiilor</w:t>
      </w:r>
      <w:proofErr w:type="spellEnd"/>
      <w:r w:rsidRPr="001F571D">
        <w:rPr>
          <w:rFonts w:ascii="Cambria" w:hAnsi="Cambria"/>
          <w:sz w:val="24"/>
          <w:szCs w:val="24"/>
          <w:lang w:val="ro-RO"/>
        </w:rPr>
        <w:t xml:space="preserve"> publice din centrul administrativ-economic al </w:t>
      </w:r>
      <w:proofErr w:type="spellStart"/>
      <w:r w:rsidRPr="001F571D">
        <w:rPr>
          <w:rFonts w:ascii="Cambria" w:hAnsi="Cambria"/>
          <w:sz w:val="24"/>
          <w:szCs w:val="24"/>
          <w:lang w:val="ro-RO"/>
        </w:rPr>
        <w:t>oraşului</w:t>
      </w:r>
      <w:proofErr w:type="spellEnd"/>
      <w:r w:rsidRPr="001F571D">
        <w:rPr>
          <w:rFonts w:ascii="Cambria" w:hAnsi="Cambria"/>
          <w:sz w:val="24"/>
          <w:szCs w:val="24"/>
          <w:lang w:val="ro-RO"/>
        </w:rPr>
        <w:t xml:space="preserve">, de obiectivele turistice/culturale, de dezvoltarea zonelor de agreement şi legăturile cu alte </w:t>
      </w:r>
      <w:proofErr w:type="spellStart"/>
      <w:r w:rsidRPr="001F571D">
        <w:rPr>
          <w:rFonts w:ascii="Cambria" w:hAnsi="Cambria"/>
          <w:sz w:val="24"/>
          <w:szCs w:val="24"/>
          <w:lang w:val="ro-RO"/>
        </w:rPr>
        <w:t>modalităţi</w:t>
      </w:r>
      <w:proofErr w:type="spellEnd"/>
      <w:r w:rsidRPr="001F571D">
        <w:rPr>
          <w:rFonts w:ascii="Cambria" w:hAnsi="Cambria"/>
          <w:sz w:val="24"/>
          <w:szCs w:val="24"/>
          <w:lang w:val="ro-RO"/>
        </w:rPr>
        <w:t xml:space="preserve"> de transport (gară, autogară).</w:t>
      </w:r>
    </w:p>
    <w:p w14:paraId="70749E28" w14:textId="43108CA6" w:rsidR="00DC50D9" w:rsidRPr="001F571D" w:rsidRDefault="00DC50D9" w:rsidP="003D5429">
      <w:pPr>
        <w:tabs>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ab/>
      </w:r>
      <w:r w:rsidRPr="001F571D">
        <w:rPr>
          <w:rFonts w:ascii="Cambria" w:hAnsi="Cambria"/>
          <w:sz w:val="24"/>
          <w:szCs w:val="24"/>
          <w:lang w:val="ro-RO"/>
        </w:rPr>
        <w:tab/>
        <w:t xml:space="preserve">În prezent, serviciile de transport public de călători în municipiul Satu Mare sunt realizate de TRANSURBAN S.A. persoană juridică de drept privat, având forma juridică de societate pe acțiuni și capital </w:t>
      </w:r>
      <w:r w:rsidR="00BF78CC" w:rsidRPr="001F571D">
        <w:rPr>
          <w:rFonts w:ascii="Cambria" w:hAnsi="Cambria"/>
          <w:sz w:val="24"/>
          <w:szCs w:val="24"/>
          <w:lang w:val="ro-RO"/>
        </w:rPr>
        <w:t>majoritar</w:t>
      </w:r>
      <w:r w:rsidRPr="001F571D">
        <w:rPr>
          <w:rFonts w:ascii="Cambria" w:hAnsi="Cambria"/>
          <w:sz w:val="24"/>
          <w:szCs w:val="24"/>
          <w:lang w:val="ro-RO"/>
        </w:rPr>
        <w:t xml:space="preserve"> al Municipiului Satu Mare. Societatea este autorizată s</w:t>
      </w:r>
      <w:r w:rsidR="004C21C0">
        <w:rPr>
          <w:rFonts w:ascii="Cambria" w:hAnsi="Cambria"/>
          <w:sz w:val="24"/>
          <w:szCs w:val="24"/>
          <w:lang w:val="ro-RO"/>
        </w:rPr>
        <w:t>ă</w:t>
      </w:r>
      <w:r w:rsidRPr="001F571D">
        <w:rPr>
          <w:rFonts w:ascii="Cambria" w:hAnsi="Cambria"/>
          <w:sz w:val="24"/>
          <w:szCs w:val="24"/>
          <w:lang w:val="ro-RO"/>
        </w:rPr>
        <w:t xml:space="preserve"> efectueze transport public de persoane </w:t>
      </w:r>
      <w:r w:rsidR="00BF78CC" w:rsidRPr="001F571D">
        <w:rPr>
          <w:rFonts w:ascii="Cambria" w:hAnsi="Cambria"/>
          <w:sz w:val="24"/>
          <w:szCs w:val="24"/>
          <w:lang w:val="ro-RO"/>
        </w:rPr>
        <w:t>la nivel local</w:t>
      </w:r>
      <w:r w:rsidR="00CE5C72" w:rsidRPr="001F571D">
        <w:rPr>
          <w:rFonts w:ascii="Cambria" w:hAnsi="Cambria"/>
          <w:sz w:val="24"/>
          <w:szCs w:val="24"/>
          <w:lang w:val="ro-RO"/>
        </w:rPr>
        <w:t xml:space="preserve"> în municipiul Satu Mare </w:t>
      </w:r>
      <w:r w:rsidRPr="001F571D">
        <w:rPr>
          <w:rFonts w:ascii="Cambria" w:hAnsi="Cambria"/>
          <w:sz w:val="24"/>
          <w:szCs w:val="24"/>
          <w:lang w:val="ro-RO"/>
        </w:rPr>
        <w:t xml:space="preserve">în condițiile stabilite în </w:t>
      </w:r>
      <w:r w:rsidR="00CE5C72" w:rsidRPr="001F571D">
        <w:rPr>
          <w:rFonts w:ascii="Cambria" w:hAnsi="Cambria"/>
          <w:sz w:val="24"/>
          <w:szCs w:val="24"/>
          <w:lang w:val="ro-RO"/>
        </w:rPr>
        <w:t xml:space="preserve">Contractul de delegare în gestiune directă a serviciului de transport public local de călători în Municipiul Satu Mare nr. 231/28.06.2018 – 32403/28.06.2018 aprobat prin HCL Satu Mare nr. 271/27.06.2018, avizat favorabil </w:t>
      </w:r>
      <w:r w:rsidR="00CE5C72" w:rsidRPr="001F571D">
        <w:rPr>
          <w:rFonts w:ascii="Cambria" w:hAnsi="Cambria" w:cs="Segoe UI"/>
          <w:bCs/>
          <w:sz w:val="24"/>
          <w:szCs w:val="24"/>
          <w:shd w:val="clear" w:color="auto" w:fill="FFFFFF"/>
          <w:lang w:val="ro-RO"/>
        </w:rPr>
        <w:t xml:space="preserve">de Consiliul Concurenței </w:t>
      </w:r>
      <w:r w:rsidR="004C21C0">
        <w:rPr>
          <w:rFonts w:ascii="Cambria" w:hAnsi="Cambria" w:cs="Segoe UI"/>
          <w:bCs/>
          <w:sz w:val="24"/>
          <w:szCs w:val="24"/>
          <w:shd w:val="clear" w:color="auto" w:fill="FFFFFF"/>
          <w:lang w:val="ro-RO"/>
        </w:rPr>
        <w:t>(</w:t>
      </w:r>
      <w:r w:rsidR="00CE5C72" w:rsidRPr="001F571D">
        <w:rPr>
          <w:rFonts w:ascii="Cambria" w:hAnsi="Cambria" w:cs="Segoe UI"/>
          <w:bCs/>
          <w:sz w:val="24"/>
          <w:szCs w:val="24"/>
          <w:shd w:val="clear" w:color="auto" w:fill="FFFFFF"/>
          <w:lang w:val="ro-RO"/>
        </w:rPr>
        <w:t>aviz nr</w:t>
      </w:r>
      <w:r w:rsidR="004C21C0">
        <w:rPr>
          <w:rFonts w:ascii="Cambria" w:hAnsi="Cambria" w:cs="Segoe UI"/>
          <w:bCs/>
          <w:sz w:val="24"/>
          <w:szCs w:val="24"/>
          <w:shd w:val="clear" w:color="auto" w:fill="FFFFFF"/>
          <w:lang w:val="ro-RO"/>
        </w:rPr>
        <w:t>.</w:t>
      </w:r>
      <w:r w:rsidR="00CE5C72" w:rsidRPr="001F571D">
        <w:rPr>
          <w:rFonts w:ascii="Cambria" w:hAnsi="Cambria" w:cs="Segoe UI"/>
          <w:bCs/>
          <w:sz w:val="24"/>
          <w:szCs w:val="24"/>
          <w:shd w:val="clear" w:color="auto" w:fill="FFFFFF"/>
          <w:lang w:val="ro-RO"/>
        </w:rPr>
        <w:t xml:space="preserve"> 6187/26.06.2018</w:t>
      </w:r>
      <w:r w:rsidR="004C21C0">
        <w:rPr>
          <w:rFonts w:ascii="Cambria" w:hAnsi="Cambria" w:cs="Segoe UI"/>
          <w:bCs/>
          <w:sz w:val="24"/>
          <w:szCs w:val="24"/>
          <w:shd w:val="clear" w:color="auto" w:fill="FFFFFF"/>
          <w:lang w:val="ro-RO"/>
        </w:rPr>
        <w:t xml:space="preserve">) </w:t>
      </w:r>
      <w:r w:rsidR="00CE5C72" w:rsidRPr="001F571D">
        <w:rPr>
          <w:rFonts w:ascii="Cambria" w:hAnsi="Cambria"/>
          <w:sz w:val="24"/>
          <w:szCs w:val="24"/>
          <w:lang w:val="ro-RO"/>
        </w:rPr>
        <w:t xml:space="preserve">cu respectarea Regulamentului CE nr. 1370/2007 </w:t>
      </w:r>
      <w:r w:rsidR="00CE5C72" w:rsidRPr="001F571D">
        <w:rPr>
          <w:rFonts w:ascii="Cambria" w:hAnsi="Cambria" w:cs="Segoe UI"/>
          <w:bCs/>
          <w:sz w:val="24"/>
          <w:szCs w:val="24"/>
          <w:shd w:val="clear" w:color="auto" w:fill="FFFFFF"/>
          <w:lang w:val="ro-RO"/>
        </w:rPr>
        <w:t>al Parlamentului European și al Consiliului din 23 octombrie 2007 privind serviciile publice de transport feroviar și rutier de călători, și a legislației naționale (Legea 92/2007 privind transportul public de persoa</w:t>
      </w:r>
      <w:r w:rsidR="005872E1">
        <w:rPr>
          <w:rFonts w:ascii="Cambria" w:hAnsi="Cambria" w:cs="Segoe UI"/>
          <w:bCs/>
          <w:sz w:val="24"/>
          <w:szCs w:val="24"/>
          <w:shd w:val="clear" w:color="auto" w:fill="FFFFFF"/>
          <w:lang w:val="ro-RO"/>
        </w:rPr>
        <w:t>n</w:t>
      </w:r>
      <w:r w:rsidR="00CE5C72" w:rsidRPr="001F571D">
        <w:rPr>
          <w:rFonts w:ascii="Cambria" w:hAnsi="Cambria" w:cs="Segoe UI"/>
          <w:bCs/>
          <w:sz w:val="24"/>
          <w:szCs w:val="24"/>
          <w:shd w:val="clear" w:color="auto" w:fill="FFFFFF"/>
          <w:lang w:val="ro-RO"/>
        </w:rPr>
        <w:t>e în unitățile teritorial administrative, Legea 51/2006 republicată, privind serviciile de utilități publice).</w:t>
      </w:r>
      <w:r w:rsidR="00CE5C72" w:rsidRPr="001F571D">
        <w:rPr>
          <w:rFonts w:ascii="Cambria" w:hAnsi="Cambria"/>
          <w:sz w:val="24"/>
          <w:szCs w:val="24"/>
          <w:lang w:val="ro-RO"/>
        </w:rPr>
        <w:t xml:space="preserve">          </w:t>
      </w:r>
    </w:p>
    <w:p w14:paraId="273039CF" w14:textId="77777777" w:rsidR="00CE5C72" w:rsidRPr="001F571D" w:rsidRDefault="007547C9" w:rsidP="00CE5C72">
      <w:pPr>
        <w:pStyle w:val="Default"/>
        <w:ind w:firstLine="720"/>
        <w:jc w:val="both"/>
        <w:rPr>
          <w:rFonts w:ascii="Cambria" w:hAnsi="Cambria"/>
          <w:color w:val="auto"/>
          <w:lang w:val="ro-RO"/>
        </w:rPr>
      </w:pPr>
      <w:proofErr w:type="spellStart"/>
      <w:r w:rsidRPr="001F571D">
        <w:rPr>
          <w:rFonts w:ascii="Cambria" w:hAnsi="Cambria"/>
          <w:lang w:val="ro-RO"/>
        </w:rPr>
        <w:t>Transurban</w:t>
      </w:r>
      <w:proofErr w:type="spellEnd"/>
      <w:r w:rsidRPr="001F571D">
        <w:rPr>
          <w:rFonts w:ascii="Cambria" w:hAnsi="Cambria"/>
          <w:lang w:val="ro-RO"/>
        </w:rPr>
        <w:t xml:space="preserve"> SA are în dotare un număr de </w:t>
      </w:r>
      <w:r w:rsidR="00CE5C72" w:rsidRPr="001F571D">
        <w:rPr>
          <w:rFonts w:ascii="Cambria" w:hAnsi="Cambria"/>
          <w:color w:val="auto"/>
          <w:lang w:val="ro-RO"/>
        </w:rPr>
        <w:t xml:space="preserve">66 de autovehicule de transport rutier de persoane din care 58 sunt funcționale. Un număr de 8 autobuze sunt programate pentru casare, acestea având o vechime ce variază de la 22 de ani, cel mai vechi până la 14 de ani, cel mai nou dintre ele. </w:t>
      </w:r>
    </w:p>
    <w:p w14:paraId="5ADBC279" w14:textId="222DBC80" w:rsidR="007547C9" w:rsidRPr="001F571D" w:rsidRDefault="007547C9" w:rsidP="00CE5C72">
      <w:pPr>
        <w:pStyle w:val="Default"/>
        <w:ind w:firstLine="720"/>
        <w:jc w:val="both"/>
        <w:rPr>
          <w:rFonts w:ascii="Cambria" w:hAnsi="Cambria"/>
          <w:color w:val="auto"/>
          <w:lang w:val="ro-RO"/>
        </w:rPr>
      </w:pPr>
      <w:r w:rsidRPr="001F571D">
        <w:rPr>
          <w:rFonts w:ascii="Cambria" w:hAnsi="Cambria"/>
          <w:color w:val="auto"/>
          <w:lang w:val="ro-RO"/>
        </w:rPr>
        <w:t>O mare parte din vehicule și-a depășit durata de exploatare (5</w:t>
      </w:r>
      <w:r w:rsidR="00CE5C72" w:rsidRPr="001F571D">
        <w:rPr>
          <w:rFonts w:ascii="Cambria" w:hAnsi="Cambria"/>
          <w:color w:val="auto"/>
          <w:lang w:val="ro-RO"/>
        </w:rPr>
        <w:t>1</w:t>
      </w:r>
      <w:r w:rsidRPr="001F571D">
        <w:rPr>
          <w:rFonts w:ascii="Cambria" w:hAnsi="Cambria"/>
          <w:color w:val="auto"/>
          <w:lang w:val="ro-RO"/>
        </w:rPr>
        <w:t xml:space="preserve">% din parcul rutier), fiind necesară realizarea de investiții pentru a înnoi parcul de vehicule. </w:t>
      </w:r>
    </w:p>
    <w:p w14:paraId="15A9E3BA" w14:textId="7406D563" w:rsidR="00820EA4" w:rsidRPr="001F571D" w:rsidRDefault="00820EA4" w:rsidP="00820EA4">
      <w:pPr>
        <w:tabs>
          <w:tab w:val="left" w:pos="709"/>
          <w:tab w:val="center" w:pos="4703"/>
        </w:tabs>
        <w:spacing w:after="0" w:line="240" w:lineRule="auto"/>
        <w:ind w:left="0"/>
        <w:rPr>
          <w:rFonts w:ascii="Cambria" w:hAnsi="Cambria"/>
          <w:b/>
          <w:sz w:val="24"/>
          <w:szCs w:val="24"/>
          <w:lang w:val="ro-RO"/>
        </w:rPr>
      </w:pPr>
      <w:r w:rsidRPr="001F571D">
        <w:rPr>
          <w:rFonts w:ascii="Cambria" w:hAnsi="Cambria"/>
          <w:sz w:val="24"/>
          <w:szCs w:val="24"/>
          <w:lang w:val="ro-RO"/>
        </w:rPr>
        <w:tab/>
        <w:t xml:space="preserve">Flota de autobuze a </w:t>
      </w:r>
      <w:proofErr w:type="spellStart"/>
      <w:r w:rsidRPr="001F571D">
        <w:rPr>
          <w:rFonts w:ascii="Cambria" w:hAnsi="Cambria"/>
          <w:sz w:val="24"/>
          <w:szCs w:val="24"/>
          <w:lang w:val="ro-RO"/>
        </w:rPr>
        <w:t>Transurban</w:t>
      </w:r>
      <w:proofErr w:type="spellEnd"/>
      <w:r w:rsidRPr="001F571D">
        <w:rPr>
          <w:rFonts w:ascii="Cambria" w:hAnsi="Cambria"/>
          <w:sz w:val="24"/>
          <w:szCs w:val="24"/>
          <w:lang w:val="ro-RO"/>
        </w:rPr>
        <w:t xml:space="preserve"> </w:t>
      </w:r>
      <w:r w:rsidR="004C368D" w:rsidRPr="001F571D">
        <w:rPr>
          <w:rFonts w:ascii="Cambria" w:hAnsi="Cambria"/>
          <w:sz w:val="24"/>
          <w:szCs w:val="24"/>
          <w:lang w:val="ro-RO"/>
        </w:rPr>
        <w:t xml:space="preserve">SA </w:t>
      </w:r>
      <w:r w:rsidRPr="001F571D">
        <w:rPr>
          <w:rFonts w:ascii="Cambria" w:hAnsi="Cambria"/>
          <w:sz w:val="24"/>
          <w:szCs w:val="24"/>
          <w:lang w:val="ro-RO"/>
        </w:rPr>
        <w:t xml:space="preserve">este destul de eterogenă, în circulație fiind </w:t>
      </w:r>
      <w:r w:rsidR="00CE5C72" w:rsidRPr="001F571D">
        <w:rPr>
          <w:rFonts w:ascii="Cambria" w:hAnsi="Cambria"/>
          <w:sz w:val="24"/>
          <w:szCs w:val="24"/>
          <w:lang w:val="ro-RO"/>
        </w:rPr>
        <w:t xml:space="preserve">8 tipuri diferite de autobuze, fapt ce duce la creșterea costurilor cu întreținerea și cu reparațiile. Cele mai multe autobuze sunt cele Solaris </w:t>
      </w:r>
      <w:proofErr w:type="spellStart"/>
      <w:r w:rsidR="00CE5C72" w:rsidRPr="001F571D">
        <w:rPr>
          <w:rFonts w:ascii="Cambria" w:hAnsi="Cambria"/>
          <w:sz w:val="24"/>
          <w:szCs w:val="24"/>
          <w:lang w:val="ro-RO"/>
        </w:rPr>
        <w:t>Hybrid</w:t>
      </w:r>
      <w:proofErr w:type="spellEnd"/>
      <w:r w:rsidR="00CE5C72" w:rsidRPr="001F571D">
        <w:rPr>
          <w:rFonts w:ascii="Cambria" w:hAnsi="Cambria"/>
          <w:sz w:val="24"/>
          <w:szCs w:val="24"/>
          <w:lang w:val="ro-RO"/>
        </w:rPr>
        <w:t xml:space="preserve">, care formează 33% din parc, fiind </w:t>
      </w:r>
      <w:r w:rsidR="004820E2">
        <w:rPr>
          <w:rFonts w:ascii="Cambria" w:hAnsi="Cambria"/>
          <w:sz w:val="24"/>
          <w:szCs w:val="24"/>
          <w:lang w:val="ro-RO"/>
        </w:rPr>
        <w:t xml:space="preserve">nou </w:t>
      </w:r>
      <w:r w:rsidR="00CE5C72" w:rsidRPr="001F571D">
        <w:rPr>
          <w:rFonts w:ascii="Cambria" w:hAnsi="Cambria"/>
          <w:sz w:val="24"/>
          <w:szCs w:val="24"/>
          <w:lang w:val="ro-RO"/>
        </w:rPr>
        <w:t>achiziționate în perioada 2020-2022.</w:t>
      </w:r>
    </w:p>
    <w:p w14:paraId="3BC09232" w14:textId="02A6957D" w:rsidR="007547C9" w:rsidRPr="001F571D" w:rsidRDefault="007547C9" w:rsidP="007547C9">
      <w:pPr>
        <w:tabs>
          <w:tab w:val="left" w:pos="709"/>
        </w:tabs>
        <w:spacing w:after="0" w:line="240" w:lineRule="auto"/>
        <w:ind w:left="0"/>
        <w:rPr>
          <w:rFonts w:ascii="Cambria" w:hAnsi="Cambria"/>
          <w:sz w:val="24"/>
          <w:szCs w:val="24"/>
          <w:lang w:val="ro-RO"/>
        </w:rPr>
      </w:pPr>
      <w:r w:rsidRPr="001F571D">
        <w:rPr>
          <w:rFonts w:ascii="Cambria" w:hAnsi="Cambria"/>
          <w:sz w:val="24"/>
          <w:szCs w:val="24"/>
          <w:lang w:val="ro-RO"/>
        </w:rPr>
        <w:tab/>
        <w:t xml:space="preserve">Investițiile realizate începând cu 2014 în modernizarea parcului au mai îmbunătățit calitatea sistemului de transport în comun, fiind achiziționate autobuze </w:t>
      </w:r>
      <w:proofErr w:type="spellStart"/>
      <w:r w:rsidRPr="001F571D">
        <w:rPr>
          <w:rFonts w:ascii="Cambria" w:hAnsi="Cambria"/>
          <w:sz w:val="24"/>
          <w:szCs w:val="24"/>
          <w:lang w:val="ro-RO"/>
        </w:rPr>
        <w:t>second</w:t>
      </w:r>
      <w:proofErr w:type="spellEnd"/>
      <w:r w:rsidRPr="001F571D">
        <w:rPr>
          <w:rFonts w:ascii="Cambria" w:hAnsi="Cambria"/>
          <w:sz w:val="24"/>
          <w:szCs w:val="24"/>
          <w:lang w:val="ro-RO"/>
        </w:rPr>
        <w:t xml:space="preserve"> hand, dar care au fost fabricate mai recent și care oferă o capacitate și un confort sporit.</w:t>
      </w:r>
      <w:r w:rsidR="00CE5C72" w:rsidRPr="001F571D">
        <w:rPr>
          <w:rFonts w:ascii="Cambria" w:hAnsi="Cambria"/>
          <w:sz w:val="24"/>
          <w:szCs w:val="24"/>
          <w:lang w:val="ro-RO"/>
        </w:rPr>
        <w:t xml:space="preserve"> Odată cu trecerea anilor acestea s-au învechit și au depășit și ele durata medie de funcționare.</w:t>
      </w:r>
    </w:p>
    <w:p w14:paraId="285976EF" w14:textId="1248F646" w:rsidR="005D55F0" w:rsidRPr="001F571D" w:rsidRDefault="005D55F0" w:rsidP="005D55F0">
      <w:pPr>
        <w:pStyle w:val="Default"/>
        <w:ind w:firstLine="720"/>
        <w:jc w:val="both"/>
        <w:rPr>
          <w:rFonts w:ascii="Cambria" w:hAnsi="Cambria"/>
          <w:lang w:val="ro-RO"/>
        </w:rPr>
      </w:pPr>
      <w:r w:rsidRPr="001F571D">
        <w:rPr>
          <w:rFonts w:ascii="Cambria" w:hAnsi="Cambria"/>
          <w:lang w:val="ro-RO"/>
        </w:rPr>
        <w:t xml:space="preserve">Operatorul de transport public local din municipiul Satu Mare, </w:t>
      </w:r>
      <w:proofErr w:type="spellStart"/>
      <w:r w:rsidRPr="001F571D">
        <w:rPr>
          <w:rFonts w:ascii="Cambria" w:hAnsi="Cambria"/>
          <w:lang w:val="ro-RO"/>
        </w:rPr>
        <w:t>Transurban</w:t>
      </w:r>
      <w:proofErr w:type="spellEnd"/>
      <w:r w:rsidRPr="001F571D">
        <w:rPr>
          <w:rFonts w:ascii="Cambria" w:hAnsi="Cambria"/>
          <w:lang w:val="ro-RO"/>
        </w:rPr>
        <w:t xml:space="preserve"> SA, deține o autobază pentru garare, întreținere și reparații, un modul pentru ITP, un atelier vulcanizare, două platforme betonate pentru parcare autobuzelor, o rampă de spălare auto, situată în partea de sud a municipiului, pe str. Gara Ferestrău nr. 9. </w:t>
      </w:r>
    </w:p>
    <w:p w14:paraId="0B347FE6" w14:textId="3D27C939" w:rsidR="005D55F0" w:rsidRPr="001F571D" w:rsidRDefault="005D55F0" w:rsidP="005D55F0">
      <w:pPr>
        <w:pStyle w:val="Default"/>
        <w:ind w:firstLine="720"/>
        <w:jc w:val="both"/>
        <w:rPr>
          <w:rFonts w:ascii="Cambria" w:hAnsi="Cambria"/>
          <w:lang w:val="ro-RO"/>
        </w:rPr>
      </w:pPr>
      <w:r w:rsidRPr="001F571D">
        <w:rPr>
          <w:rFonts w:ascii="Cambria" w:hAnsi="Cambria"/>
          <w:lang w:val="ro-RO"/>
        </w:rPr>
        <w:t xml:space="preserve">În cadrul POR 2014-2020, axa prioritară 4 </w:t>
      </w:r>
      <w:r w:rsidR="00DC7073" w:rsidRPr="001F571D">
        <w:rPr>
          <w:rFonts w:ascii="Cambria" w:hAnsi="Cambria"/>
          <w:lang w:val="ro-RO"/>
        </w:rPr>
        <w:t xml:space="preserve">– </w:t>
      </w:r>
      <w:r w:rsidR="00DC7073" w:rsidRPr="001F571D">
        <w:rPr>
          <w:rFonts w:ascii="Cambria" w:hAnsi="Cambria"/>
          <w:i/>
          <w:iCs/>
          <w:lang w:val="ro-RO"/>
        </w:rPr>
        <w:t>Sprijinirea dezvoltării urbane durabile</w:t>
      </w:r>
      <w:r w:rsidR="00DC7073" w:rsidRPr="001F571D">
        <w:rPr>
          <w:rFonts w:ascii="Cambria" w:hAnsi="Cambria"/>
          <w:lang w:val="ro-RO"/>
        </w:rPr>
        <w:t xml:space="preserve">, prioritatea de investiții 4.1 – </w:t>
      </w:r>
      <w:r w:rsidR="00DC7073" w:rsidRPr="001F571D">
        <w:rPr>
          <w:rFonts w:ascii="Cambria" w:hAnsi="Cambria"/>
          <w:i/>
          <w:iCs/>
          <w:lang w:val="ro-RO"/>
        </w:rPr>
        <w:t xml:space="preserve">Reducerea emisiilor de carbon în municipiile reședință de județ prin investiții bazate pe planurile de mobilitate urbană durabilă, </w:t>
      </w:r>
      <w:r w:rsidR="00DC7073" w:rsidRPr="001F571D">
        <w:rPr>
          <w:rFonts w:ascii="Cambria" w:hAnsi="Cambria"/>
          <w:lang w:val="ro-RO"/>
        </w:rPr>
        <w:t>municipiul Satu Mare a achiziționat 17 buc autobuze hibrid și a realizat un terminal trans</w:t>
      </w:r>
      <w:r w:rsidR="005872E1">
        <w:rPr>
          <w:rFonts w:ascii="Cambria" w:hAnsi="Cambria"/>
          <w:lang w:val="ro-RO"/>
        </w:rPr>
        <w:t>-</w:t>
      </w:r>
      <w:r w:rsidR="00DC7073" w:rsidRPr="001F571D">
        <w:rPr>
          <w:rFonts w:ascii="Cambria" w:hAnsi="Cambria"/>
          <w:lang w:val="ro-RO"/>
        </w:rPr>
        <w:t>județean</w:t>
      </w:r>
      <w:r w:rsidR="005872E1">
        <w:rPr>
          <w:rFonts w:ascii="Cambria" w:hAnsi="Cambria"/>
          <w:lang w:val="ro-RO"/>
        </w:rPr>
        <w:t xml:space="preserve"> şi </w:t>
      </w:r>
      <w:r w:rsidR="00DC7073" w:rsidRPr="001F571D">
        <w:rPr>
          <w:rFonts w:ascii="Cambria" w:hAnsi="Cambria"/>
          <w:lang w:val="ro-RO"/>
        </w:rPr>
        <w:t>trans</w:t>
      </w:r>
      <w:r w:rsidR="005872E1">
        <w:rPr>
          <w:rFonts w:ascii="Cambria" w:hAnsi="Cambria"/>
          <w:lang w:val="ro-RO"/>
        </w:rPr>
        <w:t>-</w:t>
      </w:r>
      <w:r w:rsidR="00DC7073" w:rsidRPr="001F571D">
        <w:rPr>
          <w:rFonts w:ascii="Cambria" w:hAnsi="Cambria"/>
          <w:lang w:val="ro-RO"/>
        </w:rPr>
        <w:t>local modern</w:t>
      </w:r>
      <w:r w:rsidRPr="001F571D">
        <w:rPr>
          <w:rFonts w:ascii="Cambria" w:hAnsi="Cambria"/>
          <w:lang w:val="ro-RO"/>
        </w:rPr>
        <w:t xml:space="preserve">. </w:t>
      </w:r>
    </w:p>
    <w:p w14:paraId="348B8710" w14:textId="77777777" w:rsidR="00A135A2" w:rsidRPr="001F571D" w:rsidRDefault="0058172C" w:rsidP="00A135A2">
      <w:pPr>
        <w:pStyle w:val="Default"/>
        <w:ind w:firstLine="720"/>
        <w:jc w:val="both"/>
        <w:rPr>
          <w:rFonts w:ascii="Cambria" w:hAnsi="Cambria"/>
          <w:color w:val="auto"/>
          <w:lang w:val="ro-RO"/>
        </w:rPr>
      </w:pPr>
      <w:r w:rsidRPr="001F571D">
        <w:rPr>
          <w:rFonts w:ascii="Cambria" w:hAnsi="Cambria"/>
          <w:lang w:val="ro-RO"/>
        </w:rPr>
        <w:t>De asemenea,</w:t>
      </w:r>
      <w:r w:rsidR="00A135A2" w:rsidRPr="001F571D">
        <w:rPr>
          <w:rFonts w:ascii="Cambria" w:hAnsi="Cambria"/>
          <w:lang w:val="ro-RO"/>
        </w:rPr>
        <w:t xml:space="preserve"> în anul 2022</w:t>
      </w:r>
      <w:r w:rsidRPr="001F571D">
        <w:rPr>
          <w:rFonts w:ascii="Cambria" w:hAnsi="Cambria"/>
          <w:lang w:val="ro-RO"/>
        </w:rPr>
        <w:t xml:space="preserve"> s-au achiziționat alte 6 buc. de autobuze hibrid din fonduri locale</w:t>
      </w:r>
      <w:r w:rsidR="00A135A2" w:rsidRPr="001F571D">
        <w:rPr>
          <w:rFonts w:ascii="Cambria" w:hAnsi="Cambria"/>
          <w:lang w:val="ro-RO"/>
        </w:rPr>
        <w:t xml:space="preserve">, </w:t>
      </w:r>
      <w:r w:rsidR="00A135A2" w:rsidRPr="001F571D">
        <w:rPr>
          <w:rFonts w:ascii="Cambria" w:hAnsi="Cambria"/>
          <w:color w:val="auto"/>
          <w:lang w:val="ro-RO"/>
        </w:rPr>
        <w:t xml:space="preserve">care să completeze parcul operatorului de transport public local. </w:t>
      </w:r>
    </w:p>
    <w:p w14:paraId="67C93C43" w14:textId="7120EB54" w:rsidR="00A135A2" w:rsidRPr="001F571D" w:rsidRDefault="00A135A2" w:rsidP="00A135A2">
      <w:pPr>
        <w:pStyle w:val="Default"/>
        <w:ind w:firstLine="720"/>
        <w:jc w:val="both"/>
        <w:rPr>
          <w:rFonts w:ascii="Cambria" w:hAnsi="Cambria"/>
          <w:color w:val="auto"/>
          <w:lang w:val="ro-RO"/>
        </w:rPr>
      </w:pPr>
      <w:r w:rsidRPr="001F571D">
        <w:rPr>
          <w:rFonts w:ascii="Cambria" w:hAnsi="Cambria"/>
          <w:color w:val="auto"/>
          <w:lang w:val="ro-RO"/>
        </w:rPr>
        <w:t>Aceste autobuze achiziționate în ultimii 2 ani au fost necesare pentru asigurarea respectării programului de circulație, mai ales la o capacitate optimă pentru orele de vârf, pentru o scădere de timpului de așteptare în stații, precum și pentru scăderea nivelului de poluare în municipiul Satu Mare.</w:t>
      </w:r>
    </w:p>
    <w:p w14:paraId="16F0FC8A" w14:textId="3614F9E6" w:rsidR="00D7145A" w:rsidRPr="001F571D" w:rsidRDefault="00D7145A" w:rsidP="00A135A2">
      <w:pPr>
        <w:pStyle w:val="Default"/>
        <w:ind w:firstLine="720"/>
        <w:jc w:val="both"/>
        <w:rPr>
          <w:rFonts w:ascii="Cambria" w:hAnsi="Cambria"/>
          <w:color w:val="auto"/>
          <w:lang w:val="ro-RO"/>
        </w:rPr>
      </w:pPr>
    </w:p>
    <w:p w14:paraId="5DC3B622" w14:textId="382F1E6E" w:rsidR="00D7145A" w:rsidRPr="001F571D" w:rsidRDefault="00D7145A" w:rsidP="00A135A2">
      <w:pPr>
        <w:pStyle w:val="Default"/>
        <w:ind w:firstLine="720"/>
        <w:jc w:val="both"/>
        <w:rPr>
          <w:rFonts w:ascii="Cambria" w:hAnsi="Cambria"/>
          <w:color w:val="auto"/>
          <w:lang w:val="ro-RO"/>
        </w:rPr>
      </w:pPr>
    </w:p>
    <w:p w14:paraId="02AF20E8" w14:textId="77777777" w:rsidR="00D7145A" w:rsidRPr="001F571D" w:rsidRDefault="00D7145A" w:rsidP="00A135A2">
      <w:pPr>
        <w:pStyle w:val="Default"/>
        <w:ind w:firstLine="720"/>
        <w:jc w:val="both"/>
        <w:rPr>
          <w:rFonts w:ascii="Cambria" w:hAnsi="Cambria"/>
          <w:color w:val="auto"/>
          <w:lang w:val="ro-RO"/>
        </w:rPr>
      </w:pPr>
    </w:p>
    <w:p w14:paraId="13F32D26" w14:textId="21EC1B16" w:rsidR="00DC7073" w:rsidRPr="001F571D" w:rsidRDefault="00773DF6" w:rsidP="00D620AD">
      <w:pPr>
        <w:pStyle w:val="Default"/>
        <w:numPr>
          <w:ilvl w:val="0"/>
          <w:numId w:val="2"/>
        </w:numPr>
        <w:jc w:val="both"/>
        <w:rPr>
          <w:rFonts w:ascii="Cambria" w:hAnsi="Cambria"/>
          <w:b/>
          <w:bCs/>
          <w:lang w:val="ro-RO"/>
        </w:rPr>
      </w:pPr>
      <w:r w:rsidRPr="001F571D">
        <w:rPr>
          <w:rFonts w:ascii="Cambria" w:hAnsi="Cambria"/>
          <w:b/>
          <w:bCs/>
          <w:lang w:val="ro-RO"/>
        </w:rPr>
        <w:lastRenderedPageBreak/>
        <w:t>NECESITATEA ȘI OPORTUNITATEA INVESTIȚIEI PENTRU CARE SE APLICĂ</w:t>
      </w:r>
    </w:p>
    <w:p w14:paraId="64635324" w14:textId="77777777" w:rsidR="005D55F0" w:rsidRPr="001F571D" w:rsidRDefault="005D55F0" w:rsidP="007547C9">
      <w:pPr>
        <w:tabs>
          <w:tab w:val="left" w:pos="709"/>
        </w:tabs>
        <w:spacing w:after="0" w:line="240" w:lineRule="auto"/>
        <w:ind w:left="0"/>
        <w:rPr>
          <w:rFonts w:ascii="Cambria" w:hAnsi="Cambria"/>
          <w:sz w:val="24"/>
          <w:szCs w:val="24"/>
          <w:lang w:val="ro-RO"/>
        </w:rPr>
      </w:pPr>
    </w:p>
    <w:p w14:paraId="65191AC5" w14:textId="6106C836" w:rsidR="00773DF6" w:rsidRPr="001F571D" w:rsidRDefault="00773DF6" w:rsidP="00773DF6">
      <w:pPr>
        <w:pStyle w:val="Default"/>
        <w:ind w:firstLine="720"/>
        <w:jc w:val="both"/>
        <w:rPr>
          <w:rFonts w:ascii="Cambria" w:hAnsi="Cambria"/>
          <w:lang w:val="ro-RO"/>
        </w:rPr>
      </w:pPr>
      <w:r w:rsidRPr="001F571D">
        <w:rPr>
          <w:rFonts w:ascii="Cambria" w:hAnsi="Cambria"/>
          <w:lang w:val="ro-RO"/>
        </w:rPr>
        <w:t xml:space="preserve">Planul de Mobilitate Urbană Durabilă al Municipiului Satu Mare elaborat în 2016 – 2017 </w:t>
      </w:r>
      <w:proofErr w:type="spellStart"/>
      <w:r w:rsidRPr="001F571D">
        <w:rPr>
          <w:rFonts w:ascii="Cambria" w:hAnsi="Cambria"/>
          <w:lang w:val="ro-RO"/>
        </w:rPr>
        <w:t>conţine</w:t>
      </w:r>
      <w:proofErr w:type="spellEnd"/>
      <w:r w:rsidRPr="001F571D">
        <w:rPr>
          <w:rFonts w:ascii="Cambria" w:hAnsi="Cambria"/>
          <w:lang w:val="ro-RO"/>
        </w:rPr>
        <w:t xml:space="preserve"> o serie de măsuri menite să </w:t>
      </w:r>
      <w:proofErr w:type="spellStart"/>
      <w:r w:rsidRPr="001F571D">
        <w:rPr>
          <w:rFonts w:ascii="Cambria" w:hAnsi="Cambria"/>
          <w:lang w:val="ro-RO"/>
        </w:rPr>
        <w:t>îmbunătăţească</w:t>
      </w:r>
      <w:proofErr w:type="spellEnd"/>
      <w:r w:rsidRPr="001F571D">
        <w:rPr>
          <w:rFonts w:ascii="Cambria" w:hAnsi="Cambria"/>
          <w:lang w:val="ro-RO"/>
        </w:rPr>
        <w:t xml:space="preserve"> </w:t>
      </w:r>
      <w:proofErr w:type="spellStart"/>
      <w:r w:rsidRPr="001F571D">
        <w:rPr>
          <w:rFonts w:ascii="Cambria" w:hAnsi="Cambria"/>
          <w:lang w:val="ro-RO"/>
        </w:rPr>
        <w:t>condiţiile</w:t>
      </w:r>
      <w:proofErr w:type="spellEnd"/>
      <w:r w:rsidRPr="001F571D">
        <w:rPr>
          <w:rFonts w:ascii="Cambria" w:hAnsi="Cambria"/>
          <w:lang w:val="ro-RO"/>
        </w:rPr>
        <w:t xml:space="preserve"> de mobilitate urbană prin dezvoltarea transportului public şi a </w:t>
      </w:r>
      <w:proofErr w:type="spellStart"/>
      <w:r w:rsidRPr="001F571D">
        <w:rPr>
          <w:rFonts w:ascii="Cambria" w:hAnsi="Cambria"/>
          <w:lang w:val="ro-RO"/>
        </w:rPr>
        <w:t>modalităţilor</w:t>
      </w:r>
      <w:proofErr w:type="spellEnd"/>
      <w:r w:rsidRPr="001F571D">
        <w:rPr>
          <w:rFonts w:ascii="Cambria" w:hAnsi="Cambria"/>
          <w:lang w:val="ro-RO"/>
        </w:rPr>
        <w:t xml:space="preserve"> de transport nemotorizat, generând un impact pozitiv direct asupr</w:t>
      </w:r>
      <w:r w:rsidR="005872E1">
        <w:rPr>
          <w:rFonts w:ascii="Cambria" w:hAnsi="Cambria"/>
          <w:lang w:val="ro-RO"/>
        </w:rPr>
        <w:t>a</w:t>
      </w:r>
      <w:r w:rsidRPr="001F571D">
        <w:rPr>
          <w:rFonts w:ascii="Cambria" w:hAnsi="Cambria"/>
          <w:lang w:val="ro-RO"/>
        </w:rPr>
        <w:t xml:space="preserve"> reducerii emisiilor de echivalent CO2, generate de transportul rutier motorizat de la nivelul municipiului Satu Mare, </w:t>
      </w:r>
      <w:proofErr w:type="spellStart"/>
      <w:r w:rsidRPr="001F571D">
        <w:rPr>
          <w:rFonts w:ascii="Cambria" w:hAnsi="Cambria"/>
          <w:lang w:val="ro-RO"/>
        </w:rPr>
        <w:t>reşedinţa</w:t>
      </w:r>
      <w:proofErr w:type="spellEnd"/>
      <w:r w:rsidRPr="001F571D">
        <w:rPr>
          <w:rFonts w:ascii="Cambria" w:hAnsi="Cambria"/>
          <w:lang w:val="ro-RO"/>
        </w:rPr>
        <w:t xml:space="preserve"> </w:t>
      </w:r>
      <w:proofErr w:type="spellStart"/>
      <w:r w:rsidRPr="001F571D">
        <w:rPr>
          <w:rFonts w:ascii="Cambria" w:hAnsi="Cambria"/>
          <w:lang w:val="ro-RO"/>
        </w:rPr>
        <w:t>judeţului</w:t>
      </w:r>
      <w:proofErr w:type="spellEnd"/>
      <w:r w:rsidRPr="001F571D">
        <w:rPr>
          <w:rFonts w:ascii="Cambria" w:hAnsi="Cambria"/>
          <w:lang w:val="ro-RO"/>
        </w:rPr>
        <w:t xml:space="preserve"> Satu Mare: </w:t>
      </w:r>
    </w:p>
    <w:p w14:paraId="0F24DB00" w14:textId="4EDA3DF3" w:rsidR="00773DF6" w:rsidRPr="001F571D" w:rsidRDefault="00773DF6" w:rsidP="00773DF6">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amenajare terminal pentru transportul public de călători trans</w:t>
      </w:r>
      <w:r w:rsidR="00BE7B40">
        <w:rPr>
          <w:rFonts w:ascii="Cambria" w:hAnsi="Cambria"/>
          <w:lang w:val="ro-RO"/>
        </w:rPr>
        <w:t>-</w:t>
      </w:r>
      <w:proofErr w:type="spellStart"/>
      <w:r w:rsidRPr="001F571D">
        <w:rPr>
          <w:rFonts w:ascii="Cambria" w:hAnsi="Cambria"/>
          <w:lang w:val="ro-RO"/>
        </w:rPr>
        <w:t>judeţean</w:t>
      </w:r>
      <w:proofErr w:type="spellEnd"/>
      <w:r w:rsidR="00BE7B40">
        <w:rPr>
          <w:rFonts w:ascii="Cambria" w:hAnsi="Cambria"/>
          <w:lang w:val="ro-RO"/>
        </w:rPr>
        <w:t xml:space="preserve"> şi </w:t>
      </w:r>
      <w:r w:rsidRPr="001F571D">
        <w:rPr>
          <w:rFonts w:ascii="Cambria" w:hAnsi="Cambria"/>
          <w:lang w:val="ro-RO"/>
        </w:rPr>
        <w:t>trans</w:t>
      </w:r>
      <w:r w:rsidR="00BE7B40">
        <w:rPr>
          <w:rFonts w:ascii="Cambria" w:hAnsi="Cambria"/>
          <w:lang w:val="ro-RO"/>
        </w:rPr>
        <w:t>-</w:t>
      </w:r>
      <w:r w:rsidRPr="001F571D">
        <w:rPr>
          <w:rFonts w:ascii="Cambria" w:hAnsi="Cambria"/>
          <w:lang w:val="ro-RO"/>
        </w:rPr>
        <w:t>local corelat cu dezvoltarea transportului electric (autobuze h</w:t>
      </w:r>
      <w:r w:rsidR="00DF42A1">
        <w:rPr>
          <w:rFonts w:ascii="Cambria" w:hAnsi="Cambria"/>
          <w:lang w:val="ro-RO"/>
        </w:rPr>
        <w:t>i</w:t>
      </w:r>
      <w:r w:rsidRPr="001F571D">
        <w:rPr>
          <w:rFonts w:ascii="Cambria" w:hAnsi="Cambria"/>
          <w:lang w:val="ro-RO"/>
        </w:rPr>
        <w:t xml:space="preserve">brid și electrice) şi transportul public cu mijloacele de transport în comun, cu asigurarea de </w:t>
      </w:r>
      <w:proofErr w:type="spellStart"/>
      <w:r w:rsidRPr="001F571D">
        <w:rPr>
          <w:rFonts w:ascii="Cambria" w:hAnsi="Cambria"/>
          <w:lang w:val="ro-RO"/>
        </w:rPr>
        <w:t>facilităţi</w:t>
      </w:r>
      <w:proofErr w:type="spellEnd"/>
      <w:r w:rsidRPr="001F571D">
        <w:rPr>
          <w:rFonts w:ascii="Cambria" w:hAnsi="Cambria"/>
          <w:lang w:val="ro-RO"/>
        </w:rPr>
        <w:t xml:space="preserve"> pentru transferul călătorilor între moduri de transport (urban, extraurban, auto private) – Codul 043 </w:t>
      </w:r>
    </w:p>
    <w:p w14:paraId="13F243E7" w14:textId="595D7374" w:rsidR="00773DF6" w:rsidRPr="001F571D" w:rsidRDefault="00773DF6" w:rsidP="00773DF6">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amenajare sisteme de bilete integrate pentru călători e-</w:t>
      </w:r>
      <w:proofErr w:type="spellStart"/>
      <w:r w:rsidRPr="001F571D">
        <w:rPr>
          <w:rFonts w:ascii="Cambria" w:hAnsi="Cambria"/>
          <w:lang w:val="ro-RO"/>
        </w:rPr>
        <w:t>tic</w:t>
      </w:r>
      <w:r w:rsidR="00DF42A1">
        <w:rPr>
          <w:rFonts w:ascii="Cambria" w:hAnsi="Cambria"/>
          <w:lang w:val="ro-RO"/>
        </w:rPr>
        <w:t>k</w:t>
      </w:r>
      <w:r w:rsidRPr="001F571D">
        <w:rPr>
          <w:rFonts w:ascii="Cambria" w:hAnsi="Cambria"/>
          <w:lang w:val="ro-RO"/>
        </w:rPr>
        <w:t>eting</w:t>
      </w:r>
      <w:proofErr w:type="spellEnd"/>
      <w:r w:rsidRPr="001F571D">
        <w:rPr>
          <w:rFonts w:ascii="Cambria" w:hAnsi="Cambria"/>
          <w:lang w:val="ro-RO"/>
        </w:rPr>
        <w:t xml:space="preserve"> – Codul 044 </w:t>
      </w:r>
    </w:p>
    <w:p w14:paraId="5023B189" w14:textId="77777777" w:rsidR="00773DF6" w:rsidRPr="001F571D" w:rsidRDefault="00773DF6" w:rsidP="00773DF6">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 xml:space="preserve">amenajare panouri de informare – Codul 043 </w:t>
      </w:r>
    </w:p>
    <w:p w14:paraId="045EAC97" w14:textId="77777777" w:rsidR="00773DF6" w:rsidRPr="001F571D" w:rsidRDefault="00773DF6" w:rsidP="00773DF6">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 xml:space="preserve">construirea unui complex de </w:t>
      </w:r>
      <w:proofErr w:type="spellStart"/>
      <w:r w:rsidRPr="001F571D">
        <w:rPr>
          <w:rFonts w:ascii="Cambria" w:hAnsi="Cambria"/>
          <w:lang w:val="ro-RO"/>
        </w:rPr>
        <w:t>construcţii</w:t>
      </w:r>
      <w:proofErr w:type="spellEnd"/>
      <w:r w:rsidRPr="001F571D">
        <w:rPr>
          <w:rFonts w:ascii="Cambria" w:hAnsi="Cambria"/>
          <w:lang w:val="ro-RO"/>
        </w:rPr>
        <w:t xml:space="preserve"> adiacent drumului destinat pentru deservirea operatorilor de transport si publicului călător, care să includă o sală amenajată pentru persoanele aflate în </w:t>
      </w:r>
      <w:proofErr w:type="spellStart"/>
      <w:r w:rsidRPr="001F571D">
        <w:rPr>
          <w:rFonts w:ascii="Cambria" w:hAnsi="Cambria"/>
          <w:lang w:val="ro-RO"/>
        </w:rPr>
        <w:t>aşteptare</w:t>
      </w:r>
      <w:proofErr w:type="spellEnd"/>
      <w:r w:rsidRPr="001F571D">
        <w:rPr>
          <w:rFonts w:ascii="Cambria" w:hAnsi="Cambria"/>
          <w:lang w:val="ro-RO"/>
        </w:rPr>
        <w:t xml:space="preserve">, dispecerat, bloc sanitar, peron de îmbarcare-debarcare, cameră de bagaje, parcare pentru vehicule rutiere – Codul 043 </w:t>
      </w:r>
    </w:p>
    <w:p w14:paraId="5C0BA64F" w14:textId="77777777" w:rsidR="00773DF6" w:rsidRPr="001F571D" w:rsidRDefault="00773DF6" w:rsidP="00773DF6">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 xml:space="preserve">crearea şi amenajarea unei clădiri care va deservi depoul nou creat de pe strada Fabricii – Codul 043 </w:t>
      </w:r>
    </w:p>
    <w:p w14:paraId="45F80F2C" w14:textId="77777777" w:rsidR="00773DF6" w:rsidRPr="001F571D" w:rsidRDefault="00773DF6" w:rsidP="00773DF6">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 xml:space="preserve">crearea şi amenajarea </w:t>
      </w:r>
      <w:proofErr w:type="spellStart"/>
      <w:r w:rsidRPr="001F571D">
        <w:rPr>
          <w:rFonts w:ascii="Cambria" w:hAnsi="Cambria"/>
          <w:lang w:val="ro-RO"/>
        </w:rPr>
        <w:t>spaţiilor</w:t>
      </w:r>
      <w:proofErr w:type="spellEnd"/>
      <w:r w:rsidRPr="001F571D">
        <w:rPr>
          <w:rFonts w:ascii="Cambria" w:hAnsi="Cambria"/>
          <w:lang w:val="ro-RO"/>
        </w:rPr>
        <w:t xml:space="preserve"> de garare/parcare a mijloacelor de transport în comun din incinta depoului – Codul 043 </w:t>
      </w:r>
    </w:p>
    <w:p w14:paraId="586AE918" w14:textId="77777777" w:rsidR="00773DF6" w:rsidRPr="001F571D" w:rsidRDefault="00773DF6" w:rsidP="00773DF6">
      <w:pPr>
        <w:pStyle w:val="Default"/>
        <w:jc w:val="both"/>
        <w:rPr>
          <w:rFonts w:ascii="Cambria" w:hAnsi="Cambria"/>
          <w:lang w:val="ro-RO"/>
        </w:rPr>
      </w:pPr>
      <w:r w:rsidRPr="001F571D">
        <w:rPr>
          <w:rFonts w:ascii="Cambria" w:hAnsi="Cambria"/>
          <w:lang w:val="ro-RO"/>
        </w:rPr>
        <w:t xml:space="preserve">- crearea/instalarea unei </w:t>
      </w:r>
      <w:proofErr w:type="spellStart"/>
      <w:r w:rsidRPr="001F571D">
        <w:rPr>
          <w:rFonts w:ascii="Cambria" w:hAnsi="Cambria"/>
          <w:lang w:val="ro-RO"/>
        </w:rPr>
        <w:t>staţii</w:t>
      </w:r>
      <w:proofErr w:type="spellEnd"/>
      <w:r w:rsidRPr="001F571D">
        <w:rPr>
          <w:rFonts w:ascii="Cambria" w:hAnsi="Cambria"/>
          <w:lang w:val="ro-RO"/>
        </w:rPr>
        <w:t xml:space="preserve"> de alimentare pentru autobuzele hibride/electrice – Codul 083 </w:t>
      </w:r>
    </w:p>
    <w:p w14:paraId="4CEF6747" w14:textId="77777777" w:rsidR="00773DF6" w:rsidRPr="001F571D" w:rsidRDefault="00773DF6" w:rsidP="00773DF6">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 xml:space="preserve">crearea unui Centru de Comandă şi Control unic, pentru coordonarea </w:t>
      </w:r>
      <w:proofErr w:type="spellStart"/>
      <w:r w:rsidRPr="001F571D">
        <w:rPr>
          <w:rFonts w:ascii="Cambria" w:hAnsi="Cambria"/>
          <w:lang w:val="ro-RO"/>
        </w:rPr>
        <w:t>activităţilor</w:t>
      </w:r>
      <w:proofErr w:type="spellEnd"/>
      <w:r w:rsidRPr="001F571D">
        <w:rPr>
          <w:rFonts w:ascii="Cambria" w:hAnsi="Cambria"/>
          <w:lang w:val="ro-RO"/>
        </w:rPr>
        <w:t xml:space="preserve"> de management al traficului şi supraveghere video, care să răspundă </w:t>
      </w:r>
      <w:proofErr w:type="spellStart"/>
      <w:r w:rsidRPr="001F571D">
        <w:rPr>
          <w:rFonts w:ascii="Cambria" w:hAnsi="Cambria"/>
          <w:lang w:val="ro-RO"/>
        </w:rPr>
        <w:t>cerinţelor</w:t>
      </w:r>
      <w:proofErr w:type="spellEnd"/>
      <w:r w:rsidRPr="001F571D">
        <w:rPr>
          <w:rFonts w:ascii="Cambria" w:hAnsi="Cambria"/>
          <w:lang w:val="ro-RO"/>
        </w:rPr>
        <w:t xml:space="preserve"> viitoare de dezvoltare a municipiului Satu Mare – Codul 044 </w:t>
      </w:r>
    </w:p>
    <w:p w14:paraId="1759F7FF" w14:textId="77777777" w:rsidR="00773DF6" w:rsidRPr="001F571D" w:rsidRDefault="00773DF6" w:rsidP="00773DF6">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 xml:space="preserve">modernizare sistem de supraveghere video: camere video noi - 200 buc şi camere video existente introduse în sistem - 66 buc – Codul 044 </w:t>
      </w:r>
    </w:p>
    <w:p w14:paraId="718BA602" w14:textId="77777777" w:rsidR="00773DF6" w:rsidRPr="001F571D" w:rsidRDefault="00773DF6" w:rsidP="00773DF6">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 xml:space="preserve">creare sistem de informare: panouri de informare în trafic - 16 buc şi panouri de informare a călătorilor în </w:t>
      </w:r>
      <w:proofErr w:type="spellStart"/>
      <w:r w:rsidRPr="001F571D">
        <w:rPr>
          <w:rFonts w:ascii="Cambria" w:hAnsi="Cambria"/>
          <w:lang w:val="ro-RO"/>
        </w:rPr>
        <w:t>staţii</w:t>
      </w:r>
      <w:proofErr w:type="spellEnd"/>
      <w:r w:rsidRPr="001F571D">
        <w:rPr>
          <w:rFonts w:ascii="Cambria" w:hAnsi="Cambria"/>
          <w:lang w:val="ro-RO"/>
        </w:rPr>
        <w:t xml:space="preserve"> – 30 buc – Codul 044 </w:t>
      </w:r>
    </w:p>
    <w:p w14:paraId="156C99A8" w14:textId="77777777" w:rsidR="00773DF6" w:rsidRPr="001F571D" w:rsidRDefault="00773DF6" w:rsidP="00773DF6">
      <w:pPr>
        <w:pStyle w:val="Default"/>
        <w:jc w:val="both"/>
        <w:rPr>
          <w:rFonts w:ascii="Cambria" w:hAnsi="Cambria"/>
          <w:lang w:val="ro-RO"/>
        </w:rPr>
      </w:pPr>
      <w:r w:rsidRPr="001F571D">
        <w:rPr>
          <w:rFonts w:ascii="Cambria" w:hAnsi="Cambria"/>
          <w:lang w:val="ro-RO"/>
        </w:rPr>
        <w:t xml:space="preserve">-crearea unui sistem de management al transportului public: vehicule de transport public monitorizate 60 buc, nr. de </w:t>
      </w:r>
      <w:proofErr w:type="spellStart"/>
      <w:r w:rsidRPr="001F571D">
        <w:rPr>
          <w:rFonts w:ascii="Cambria" w:hAnsi="Cambria"/>
          <w:lang w:val="ro-RO"/>
        </w:rPr>
        <w:t>staţii</w:t>
      </w:r>
      <w:proofErr w:type="spellEnd"/>
      <w:r w:rsidRPr="001F571D">
        <w:rPr>
          <w:rFonts w:ascii="Cambria" w:hAnsi="Cambria"/>
          <w:lang w:val="ro-RO"/>
        </w:rPr>
        <w:t xml:space="preserve"> de transport public introduse în sistemul de monitorizare 30 buc – Codul 044 </w:t>
      </w:r>
    </w:p>
    <w:p w14:paraId="024F907C" w14:textId="77777777" w:rsidR="00773DF6" w:rsidRPr="001F571D" w:rsidRDefault="00773DF6" w:rsidP="00850D6B">
      <w:pPr>
        <w:autoSpaceDE w:val="0"/>
        <w:autoSpaceDN w:val="0"/>
        <w:adjustRightInd w:val="0"/>
        <w:spacing w:after="0" w:line="240" w:lineRule="auto"/>
        <w:ind w:left="0"/>
        <w:rPr>
          <w:rFonts w:ascii="Cambria" w:hAnsi="Cambria" w:cs="Calibri"/>
          <w:color w:val="000000"/>
          <w:sz w:val="24"/>
          <w:szCs w:val="24"/>
          <w:lang w:val="ro-RO"/>
        </w:rPr>
      </w:pPr>
      <w:r w:rsidRPr="001F571D">
        <w:rPr>
          <w:rFonts w:ascii="Cambria" w:hAnsi="Cambria" w:cs="Trebuchet MS"/>
          <w:color w:val="000000"/>
          <w:sz w:val="24"/>
          <w:szCs w:val="24"/>
          <w:lang w:val="ro-RO"/>
        </w:rPr>
        <w:t xml:space="preserve">- </w:t>
      </w:r>
      <w:r w:rsidRPr="001F571D">
        <w:rPr>
          <w:rFonts w:ascii="Cambria" w:hAnsi="Cambria" w:cs="Calibri"/>
          <w:color w:val="000000"/>
          <w:sz w:val="24"/>
          <w:szCs w:val="24"/>
          <w:lang w:val="ro-RO"/>
        </w:rPr>
        <w:t xml:space="preserve">sistemele menţionate vor fi conectate într-o </w:t>
      </w:r>
      <w:proofErr w:type="spellStart"/>
      <w:r w:rsidRPr="001F571D">
        <w:rPr>
          <w:rFonts w:ascii="Cambria" w:hAnsi="Cambria" w:cs="Calibri"/>
          <w:color w:val="000000"/>
          <w:sz w:val="24"/>
          <w:szCs w:val="24"/>
          <w:lang w:val="ro-RO"/>
        </w:rPr>
        <w:t>reţea</w:t>
      </w:r>
      <w:proofErr w:type="spellEnd"/>
      <w:r w:rsidRPr="001F571D">
        <w:rPr>
          <w:rFonts w:ascii="Cambria" w:hAnsi="Cambria" w:cs="Calibri"/>
          <w:color w:val="000000"/>
          <w:sz w:val="24"/>
          <w:szCs w:val="24"/>
          <w:lang w:val="ro-RO"/>
        </w:rPr>
        <w:t xml:space="preserve"> de </w:t>
      </w:r>
      <w:proofErr w:type="spellStart"/>
      <w:r w:rsidRPr="001F571D">
        <w:rPr>
          <w:rFonts w:ascii="Cambria" w:hAnsi="Cambria" w:cs="Calibri"/>
          <w:color w:val="000000"/>
          <w:sz w:val="24"/>
          <w:szCs w:val="24"/>
          <w:lang w:val="ro-RO"/>
        </w:rPr>
        <w:t>comunicaţie</w:t>
      </w:r>
      <w:proofErr w:type="spellEnd"/>
      <w:r w:rsidRPr="001F571D">
        <w:rPr>
          <w:rFonts w:ascii="Cambria" w:hAnsi="Cambria" w:cs="Calibri"/>
          <w:color w:val="000000"/>
          <w:sz w:val="24"/>
          <w:szCs w:val="24"/>
          <w:lang w:val="ro-RO"/>
        </w:rPr>
        <w:t xml:space="preserve"> proprie şi vor putea fi controlate într-o singură </w:t>
      </w:r>
      <w:proofErr w:type="spellStart"/>
      <w:r w:rsidRPr="001F571D">
        <w:rPr>
          <w:rFonts w:ascii="Cambria" w:hAnsi="Cambria" w:cs="Calibri"/>
          <w:color w:val="000000"/>
          <w:sz w:val="24"/>
          <w:szCs w:val="24"/>
          <w:lang w:val="ro-RO"/>
        </w:rPr>
        <w:t>locaţie</w:t>
      </w:r>
      <w:proofErr w:type="spellEnd"/>
      <w:r w:rsidRPr="001F571D">
        <w:rPr>
          <w:rFonts w:ascii="Cambria" w:hAnsi="Cambria" w:cs="Calibri"/>
          <w:color w:val="000000"/>
          <w:sz w:val="24"/>
          <w:szCs w:val="24"/>
          <w:lang w:val="ro-RO"/>
        </w:rPr>
        <w:t xml:space="preserve"> (centru de comandă). Introducerea acestor sisteme are ca scop </w:t>
      </w:r>
      <w:proofErr w:type="spellStart"/>
      <w:r w:rsidRPr="001F571D">
        <w:rPr>
          <w:rFonts w:ascii="Cambria" w:hAnsi="Cambria" w:cs="Calibri"/>
          <w:color w:val="000000"/>
          <w:sz w:val="24"/>
          <w:szCs w:val="24"/>
          <w:lang w:val="ro-RO"/>
        </w:rPr>
        <w:t>îmbunătăţirea</w:t>
      </w:r>
      <w:proofErr w:type="spellEnd"/>
      <w:r w:rsidRPr="001F571D">
        <w:rPr>
          <w:rFonts w:ascii="Cambria" w:hAnsi="Cambria" w:cs="Calibri"/>
          <w:color w:val="000000"/>
          <w:sz w:val="24"/>
          <w:szCs w:val="24"/>
          <w:lang w:val="ro-RO"/>
        </w:rPr>
        <w:t xml:space="preserve"> </w:t>
      </w:r>
      <w:proofErr w:type="spellStart"/>
      <w:r w:rsidRPr="001F571D">
        <w:rPr>
          <w:rFonts w:ascii="Cambria" w:hAnsi="Cambria" w:cs="Calibri"/>
          <w:color w:val="000000"/>
          <w:sz w:val="24"/>
          <w:szCs w:val="24"/>
          <w:lang w:val="ro-RO"/>
        </w:rPr>
        <w:t>mobilităţii</w:t>
      </w:r>
      <w:proofErr w:type="spellEnd"/>
      <w:r w:rsidRPr="001F571D">
        <w:rPr>
          <w:rFonts w:ascii="Cambria" w:hAnsi="Cambria" w:cs="Calibri"/>
          <w:color w:val="000000"/>
          <w:sz w:val="24"/>
          <w:szCs w:val="24"/>
          <w:lang w:val="ro-RO"/>
        </w:rPr>
        <w:t xml:space="preserve"> urbane sustenabile, </w:t>
      </w:r>
      <w:proofErr w:type="spellStart"/>
      <w:r w:rsidRPr="001F571D">
        <w:rPr>
          <w:rFonts w:ascii="Cambria" w:hAnsi="Cambria" w:cs="Calibri"/>
          <w:color w:val="000000"/>
          <w:sz w:val="24"/>
          <w:szCs w:val="24"/>
          <w:lang w:val="ro-RO"/>
        </w:rPr>
        <w:t>creşterea</w:t>
      </w:r>
      <w:proofErr w:type="spellEnd"/>
      <w:r w:rsidRPr="001F571D">
        <w:rPr>
          <w:rFonts w:ascii="Cambria" w:hAnsi="Cambria" w:cs="Calibri"/>
          <w:color w:val="000000"/>
          <w:sz w:val="24"/>
          <w:szCs w:val="24"/>
          <w:lang w:val="ro-RO"/>
        </w:rPr>
        <w:t xml:space="preserve"> </w:t>
      </w:r>
      <w:proofErr w:type="spellStart"/>
      <w:r w:rsidRPr="001F571D">
        <w:rPr>
          <w:rFonts w:ascii="Cambria" w:hAnsi="Cambria" w:cs="Calibri"/>
          <w:color w:val="000000"/>
          <w:sz w:val="24"/>
          <w:szCs w:val="24"/>
          <w:lang w:val="ro-RO"/>
        </w:rPr>
        <w:t>eficienţei</w:t>
      </w:r>
      <w:proofErr w:type="spellEnd"/>
      <w:r w:rsidRPr="001F571D">
        <w:rPr>
          <w:rFonts w:ascii="Cambria" w:hAnsi="Cambria" w:cs="Calibri"/>
          <w:color w:val="000000"/>
          <w:sz w:val="24"/>
          <w:szCs w:val="24"/>
          <w:lang w:val="ro-RO"/>
        </w:rPr>
        <w:t xml:space="preserve"> serviciilor publice, a </w:t>
      </w:r>
      <w:proofErr w:type="spellStart"/>
      <w:r w:rsidRPr="001F571D">
        <w:rPr>
          <w:rFonts w:ascii="Cambria" w:hAnsi="Cambria" w:cs="Calibri"/>
          <w:color w:val="000000"/>
          <w:sz w:val="24"/>
          <w:szCs w:val="24"/>
          <w:lang w:val="ro-RO"/>
        </w:rPr>
        <w:t>siguranţei</w:t>
      </w:r>
      <w:proofErr w:type="spellEnd"/>
      <w:r w:rsidRPr="001F571D">
        <w:rPr>
          <w:rFonts w:ascii="Cambria" w:hAnsi="Cambria" w:cs="Calibri"/>
          <w:color w:val="000000"/>
          <w:sz w:val="24"/>
          <w:szCs w:val="24"/>
          <w:lang w:val="ro-RO"/>
        </w:rPr>
        <w:t xml:space="preserve"> </w:t>
      </w:r>
      <w:proofErr w:type="spellStart"/>
      <w:r w:rsidRPr="001F571D">
        <w:rPr>
          <w:rFonts w:ascii="Cambria" w:hAnsi="Cambria" w:cs="Calibri"/>
          <w:color w:val="000000"/>
          <w:sz w:val="24"/>
          <w:szCs w:val="24"/>
          <w:lang w:val="ro-RO"/>
        </w:rPr>
        <w:t>cetăţenilor</w:t>
      </w:r>
      <w:proofErr w:type="spellEnd"/>
      <w:r w:rsidRPr="001F571D">
        <w:rPr>
          <w:rFonts w:ascii="Cambria" w:hAnsi="Cambria" w:cs="Calibri"/>
          <w:color w:val="000000"/>
          <w:sz w:val="24"/>
          <w:szCs w:val="24"/>
          <w:lang w:val="ro-RO"/>
        </w:rPr>
        <w:t xml:space="preserve"> şi pasagerilor şi reducerea emisiilor de dioxid de carbon – Codul 044 </w:t>
      </w:r>
    </w:p>
    <w:p w14:paraId="41669F57" w14:textId="7276E4D8" w:rsidR="00773DF6" w:rsidRPr="001F571D" w:rsidRDefault="00773DF6" w:rsidP="00850D6B">
      <w:pPr>
        <w:autoSpaceDE w:val="0"/>
        <w:autoSpaceDN w:val="0"/>
        <w:adjustRightInd w:val="0"/>
        <w:spacing w:after="0" w:line="240" w:lineRule="auto"/>
        <w:ind w:left="0"/>
        <w:rPr>
          <w:rFonts w:ascii="Cambria" w:hAnsi="Cambria" w:cs="Calibri"/>
          <w:color w:val="000000"/>
          <w:sz w:val="24"/>
          <w:szCs w:val="24"/>
          <w:lang w:val="ro-RO"/>
        </w:rPr>
      </w:pPr>
      <w:r w:rsidRPr="001F571D">
        <w:rPr>
          <w:rFonts w:ascii="Cambria" w:hAnsi="Cambria" w:cs="Trebuchet MS"/>
          <w:color w:val="000000"/>
          <w:sz w:val="24"/>
          <w:szCs w:val="24"/>
          <w:lang w:val="ro-RO"/>
        </w:rPr>
        <w:t xml:space="preserve">- </w:t>
      </w:r>
      <w:r w:rsidRPr="001F571D">
        <w:rPr>
          <w:rFonts w:ascii="Cambria" w:hAnsi="Cambria" w:cs="Calibri"/>
          <w:color w:val="000000"/>
          <w:sz w:val="24"/>
          <w:szCs w:val="24"/>
          <w:lang w:val="ro-RO"/>
        </w:rPr>
        <w:t xml:space="preserve">crearea şi amenajarea unui sistem de închiriere de biciclete (sistem de tip </w:t>
      </w:r>
      <w:proofErr w:type="spellStart"/>
      <w:r w:rsidRPr="001F571D">
        <w:rPr>
          <w:rFonts w:ascii="Cambria" w:hAnsi="Cambria" w:cs="Calibri"/>
          <w:color w:val="000000"/>
          <w:sz w:val="24"/>
          <w:szCs w:val="24"/>
          <w:lang w:val="ro-RO"/>
        </w:rPr>
        <w:t>bike-sharing</w:t>
      </w:r>
      <w:proofErr w:type="spellEnd"/>
      <w:r w:rsidRPr="001F571D">
        <w:rPr>
          <w:rFonts w:ascii="Cambria" w:hAnsi="Cambria" w:cs="Calibri"/>
          <w:color w:val="000000"/>
          <w:sz w:val="24"/>
          <w:szCs w:val="24"/>
          <w:lang w:val="ro-RO"/>
        </w:rPr>
        <w:t xml:space="preserve">) prin </w:t>
      </w:r>
      <w:proofErr w:type="spellStart"/>
      <w:r w:rsidRPr="001F571D">
        <w:rPr>
          <w:rFonts w:ascii="Cambria" w:hAnsi="Cambria" w:cs="Calibri"/>
          <w:color w:val="000000"/>
          <w:sz w:val="24"/>
          <w:szCs w:val="24"/>
          <w:lang w:val="ro-RO"/>
        </w:rPr>
        <w:t>achiziţionarea</w:t>
      </w:r>
      <w:proofErr w:type="spellEnd"/>
      <w:r w:rsidRPr="001F571D">
        <w:rPr>
          <w:rFonts w:ascii="Cambria" w:hAnsi="Cambria" w:cs="Calibri"/>
          <w:color w:val="000000"/>
          <w:sz w:val="24"/>
          <w:szCs w:val="24"/>
          <w:lang w:val="ro-RO"/>
        </w:rPr>
        <w:t xml:space="preserve"> şi instalarea </w:t>
      </w:r>
      <w:proofErr w:type="spellStart"/>
      <w:r w:rsidRPr="001F571D">
        <w:rPr>
          <w:rFonts w:ascii="Cambria" w:hAnsi="Cambria" w:cs="Calibri"/>
          <w:color w:val="000000"/>
          <w:sz w:val="24"/>
          <w:szCs w:val="24"/>
          <w:lang w:val="ro-RO"/>
        </w:rPr>
        <w:t>staţiei</w:t>
      </w:r>
      <w:proofErr w:type="spellEnd"/>
      <w:r w:rsidRPr="001F571D">
        <w:rPr>
          <w:rFonts w:ascii="Cambria" w:hAnsi="Cambria" w:cs="Calibri"/>
          <w:color w:val="000000"/>
          <w:sz w:val="24"/>
          <w:szCs w:val="24"/>
          <w:lang w:val="ro-RO"/>
        </w:rPr>
        <w:t xml:space="preserve"> de închiriere biciclete, dotări dispecerat de tip hardware şi software, rastele pentru biciclete – Codul 044 </w:t>
      </w:r>
    </w:p>
    <w:p w14:paraId="18FBB297" w14:textId="77777777" w:rsidR="00773DF6" w:rsidRPr="001F571D" w:rsidRDefault="00773DF6" w:rsidP="00773DF6">
      <w:pPr>
        <w:pStyle w:val="Default"/>
        <w:jc w:val="both"/>
        <w:rPr>
          <w:rFonts w:ascii="Cambria" w:hAnsi="Cambria"/>
          <w:lang w:val="ro-RO"/>
        </w:rPr>
      </w:pPr>
    </w:p>
    <w:p w14:paraId="0AFEF724" w14:textId="77777777" w:rsidR="00773DF6" w:rsidRPr="001F571D" w:rsidRDefault="00773DF6" w:rsidP="003178DE">
      <w:pPr>
        <w:pStyle w:val="Default"/>
        <w:ind w:firstLine="720"/>
        <w:jc w:val="both"/>
        <w:rPr>
          <w:rFonts w:ascii="Cambria" w:hAnsi="Cambria"/>
          <w:lang w:val="ro-RO"/>
        </w:rPr>
      </w:pPr>
      <w:r w:rsidRPr="001F571D">
        <w:rPr>
          <w:rFonts w:ascii="Cambria" w:hAnsi="Cambria"/>
          <w:lang w:val="ro-RO"/>
        </w:rPr>
        <w:t xml:space="preserve">Obiectivele de mai sus se încadrează în: </w:t>
      </w:r>
    </w:p>
    <w:p w14:paraId="725BE0F7" w14:textId="77777777" w:rsidR="00773DF6" w:rsidRPr="001F571D" w:rsidRDefault="00773DF6" w:rsidP="003178DE">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 xml:space="preserve">implementarea unui sistem de transport public local de călători ecologic şi durabil prin </w:t>
      </w:r>
      <w:proofErr w:type="spellStart"/>
      <w:r w:rsidRPr="001F571D">
        <w:rPr>
          <w:rFonts w:ascii="Cambria" w:hAnsi="Cambria"/>
          <w:lang w:val="ro-RO"/>
        </w:rPr>
        <w:t>achiziţia</w:t>
      </w:r>
      <w:proofErr w:type="spellEnd"/>
      <w:r w:rsidRPr="001F571D">
        <w:rPr>
          <w:rFonts w:ascii="Cambria" w:hAnsi="Cambria"/>
          <w:lang w:val="ro-RO"/>
        </w:rPr>
        <w:t xml:space="preserve"> autobuzelor ecologice; </w:t>
      </w:r>
    </w:p>
    <w:p w14:paraId="49D2491C" w14:textId="77777777" w:rsidR="00773DF6" w:rsidRPr="001F571D" w:rsidRDefault="00773DF6" w:rsidP="003178DE">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sistem de management al transportului public în municipiul Satu Mare (inclusiv crearea sistemului de bilete integrate pentru călători (e-bilete sau e-</w:t>
      </w:r>
      <w:proofErr w:type="spellStart"/>
      <w:r w:rsidRPr="001F571D">
        <w:rPr>
          <w:rFonts w:ascii="Cambria" w:hAnsi="Cambria"/>
          <w:lang w:val="ro-RO"/>
        </w:rPr>
        <w:t>ticketing</w:t>
      </w:r>
      <w:proofErr w:type="spellEnd"/>
      <w:r w:rsidRPr="001F571D">
        <w:rPr>
          <w:rFonts w:ascii="Cambria" w:hAnsi="Cambria"/>
          <w:lang w:val="ro-RO"/>
        </w:rPr>
        <w:t xml:space="preserve">)); </w:t>
      </w:r>
    </w:p>
    <w:p w14:paraId="234B87DF" w14:textId="77777777" w:rsidR="00773DF6" w:rsidRPr="001F571D" w:rsidRDefault="00773DF6" w:rsidP="003178DE">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 xml:space="preserve">implementarea unui sistem de trafic nemotorizat prioritar; </w:t>
      </w:r>
    </w:p>
    <w:p w14:paraId="27901C7F" w14:textId="77777777" w:rsidR="00850D6B" w:rsidRPr="001F571D" w:rsidRDefault="00773DF6" w:rsidP="003178DE">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dezvoltarea infrastructurii de mobilitate pietonală, nemotorizate și de treceri pietonale</w:t>
      </w:r>
      <w:r w:rsidR="00850D6B" w:rsidRPr="001F571D">
        <w:rPr>
          <w:rFonts w:ascii="Cambria" w:hAnsi="Cambria"/>
          <w:lang w:val="ro-RO"/>
        </w:rPr>
        <w:t>.</w:t>
      </w:r>
    </w:p>
    <w:p w14:paraId="05E8B092" w14:textId="77777777" w:rsidR="00850D6B" w:rsidRPr="001F571D" w:rsidRDefault="00850D6B" w:rsidP="003178DE">
      <w:pPr>
        <w:pStyle w:val="Default"/>
        <w:jc w:val="both"/>
        <w:rPr>
          <w:rFonts w:ascii="Cambria" w:hAnsi="Cambria"/>
          <w:lang w:val="ro-RO"/>
        </w:rPr>
      </w:pPr>
    </w:p>
    <w:p w14:paraId="4ACA87F6" w14:textId="77777777" w:rsidR="00850D6B" w:rsidRPr="001F571D" w:rsidRDefault="00850D6B" w:rsidP="003178DE">
      <w:pPr>
        <w:pStyle w:val="Default"/>
        <w:ind w:firstLine="720"/>
        <w:jc w:val="both"/>
        <w:rPr>
          <w:rFonts w:ascii="Cambria" w:hAnsi="Cambria"/>
          <w:lang w:val="ro-RO"/>
        </w:rPr>
      </w:pPr>
      <w:r w:rsidRPr="001F571D">
        <w:rPr>
          <w:rFonts w:ascii="Cambria" w:hAnsi="Cambria"/>
          <w:lang w:val="ro-RO"/>
        </w:rPr>
        <w:lastRenderedPageBreak/>
        <w:t xml:space="preserve">Obiectivele stipulate în Planul de Mobilitate Urbană Durabilă 2016-2025 al municipiului Satu Mare vizează următoarele aspecte: </w:t>
      </w:r>
    </w:p>
    <w:p w14:paraId="56CEC7AD" w14:textId="389E00C3" w:rsidR="00850D6B" w:rsidRPr="001F571D" w:rsidRDefault="00850D6B" w:rsidP="00D620AD">
      <w:pPr>
        <w:pStyle w:val="Default"/>
        <w:numPr>
          <w:ilvl w:val="0"/>
          <w:numId w:val="3"/>
        </w:numPr>
        <w:jc w:val="both"/>
        <w:rPr>
          <w:rFonts w:ascii="Cambria" w:hAnsi="Cambria"/>
          <w:lang w:val="ro-RO"/>
        </w:rPr>
      </w:pPr>
      <w:r w:rsidRPr="001F571D">
        <w:rPr>
          <w:rFonts w:ascii="Cambria" w:hAnsi="Cambria"/>
          <w:lang w:val="ro-RO"/>
        </w:rPr>
        <w:t xml:space="preserve">sistemul de transport este accesibil, fără obstacole și deservește nevoile de mobilitate ale fiecărui utilizator; </w:t>
      </w:r>
    </w:p>
    <w:p w14:paraId="55CF137C" w14:textId="4E80590B" w:rsidR="00850D6B" w:rsidRPr="001F571D" w:rsidRDefault="00850D6B" w:rsidP="00D620AD">
      <w:pPr>
        <w:pStyle w:val="Default"/>
        <w:numPr>
          <w:ilvl w:val="0"/>
          <w:numId w:val="3"/>
        </w:numPr>
        <w:jc w:val="both"/>
        <w:rPr>
          <w:rFonts w:ascii="Cambria" w:hAnsi="Cambria"/>
          <w:b/>
          <w:lang w:val="ro-RO"/>
        </w:rPr>
      </w:pPr>
      <w:r w:rsidRPr="001F571D">
        <w:rPr>
          <w:rFonts w:ascii="Cambria" w:hAnsi="Cambria"/>
          <w:lang w:val="ro-RO"/>
        </w:rPr>
        <w:t>sistemul de transport instaurează un echilibru în nevoile diferențiate legate de transport ale cetățenilor, firmelor și ale industriei și răspunde la aceste nevoi</w:t>
      </w:r>
    </w:p>
    <w:p w14:paraId="042B5B82" w14:textId="6662627A" w:rsidR="00850D6B" w:rsidRPr="001F571D" w:rsidRDefault="00850D6B" w:rsidP="00D620AD">
      <w:pPr>
        <w:pStyle w:val="Default"/>
        <w:numPr>
          <w:ilvl w:val="0"/>
          <w:numId w:val="3"/>
        </w:numPr>
        <w:jc w:val="both"/>
        <w:rPr>
          <w:rFonts w:ascii="Cambria" w:hAnsi="Cambria"/>
          <w:lang w:val="ro-RO"/>
        </w:rPr>
      </w:pPr>
      <w:r w:rsidRPr="001F571D">
        <w:rPr>
          <w:rFonts w:ascii="Cambria" w:hAnsi="Cambria"/>
          <w:lang w:val="ro-RO"/>
        </w:rPr>
        <w:t xml:space="preserve">sistemul de transport acordând prioritate modurilor de transport sustenabile, servește la dezvoltarea echilibrată și integrarea eficientă a diferitelor moduri de transport </w:t>
      </w:r>
    </w:p>
    <w:p w14:paraId="0E624D71" w14:textId="3912968A" w:rsidR="00850D6B" w:rsidRPr="001F571D" w:rsidRDefault="00850D6B" w:rsidP="00D620AD">
      <w:pPr>
        <w:pStyle w:val="Default"/>
        <w:numPr>
          <w:ilvl w:val="0"/>
          <w:numId w:val="3"/>
        </w:numPr>
        <w:jc w:val="both"/>
        <w:rPr>
          <w:rFonts w:ascii="Cambria" w:hAnsi="Cambria"/>
          <w:lang w:val="ro-RO"/>
        </w:rPr>
      </w:pPr>
      <w:r w:rsidRPr="001F571D">
        <w:rPr>
          <w:rFonts w:ascii="Cambria" w:hAnsi="Cambria"/>
          <w:lang w:val="ro-RO"/>
        </w:rPr>
        <w:t xml:space="preserve">sistemul de transport asigură echilibrul între nevoile legate de viabilitatea economică, echitatea socială, sănătate și calitatea mediului, ținând cont de sustenabilitatea, funcționarea eficientă și eficacitatea costurilor </w:t>
      </w:r>
    </w:p>
    <w:p w14:paraId="6C4198E7" w14:textId="62BD1342" w:rsidR="00850D6B" w:rsidRPr="001F571D" w:rsidRDefault="00850D6B" w:rsidP="00D620AD">
      <w:pPr>
        <w:pStyle w:val="Default"/>
        <w:numPr>
          <w:ilvl w:val="0"/>
          <w:numId w:val="3"/>
        </w:numPr>
        <w:jc w:val="both"/>
        <w:rPr>
          <w:rFonts w:ascii="Cambria" w:hAnsi="Cambria"/>
          <w:lang w:val="ro-RO"/>
        </w:rPr>
      </w:pPr>
      <w:r w:rsidRPr="001F571D">
        <w:rPr>
          <w:rFonts w:ascii="Cambria" w:hAnsi="Cambria"/>
          <w:lang w:val="ro-RO"/>
        </w:rPr>
        <w:t xml:space="preserve">sistemul de transport crește atractivitatea zonei urbane și calitatea vieții, optimizează și utilizează eficient spațiile publice, reclasifică infrastructura de transport existentă și îmbunătățește serviciile. </w:t>
      </w:r>
    </w:p>
    <w:p w14:paraId="2B93C03E" w14:textId="1D849143" w:rsidR="00850D6B" w:rsidRPr="001F571D" w:rsidRDefault="00850D6B" w:rsidP="00D620AD">
      <w:pPr>
        <w:pStyle w:val="Default"/>
        <w:numPr>
          <w:ilvl w:val="0"/>
          <w:numId w:val="3"/>
        </w:numPr>
        <w:jc w:val="both"/>
        <w:rPr>
          <w:rFonts w:ascii="Cambria" w:hAnsi="Cambria"/>
          <w:lang w:val="ro-RO"/>
        </w:rPr>
      </w:pPr>
      <w:r w:rsidRPr="001F571D">
        <w:rPr>
          <w:rFonts w:ascii="Cambria" w:hAnsi="Cambria"/>
          <w:lang w:val="ro-RO"/>
        </w:rPr>
        <w:t xml:space="preserve">sistemul de transport participă la îmbunătățirea sănătății publice și siguranței circulației. </w:t>
      </w:r>
    </w:p>
    <w:p w14:paraId="5E42DAC5" w14:textId="79A53085" w:rsidR="00850D6B" w:rsidRPr="001F571D" w:rsidRDefault="00850D6B" w:rsidP="00D620AD">
      <w:pPr>
        <w:pStyle w:val="ListParagraph"/>
        <w:numPr>
          <w:ilvl w:val="0"/>
          <w:numId w:val="3"/>
        </w:numPr>
        <w:tabs>
          <w:tab w:val="left" w:pos="3306"/>
          <w:tab w:val="center" w:pos="4703"/>
        </w:tabs>
        <w:spacing w:after="0" w:line="240" w:lineRule="auto"/>
        <w:rPr>
          <w:rFonts w:ascii="Cambria" w:hAnsi="Cambria"/>
          <w:b/>
          <w:sz w:val="24"/>
          <w:szCs w:val="24"/>
          <w:lang w:val="ro-RO"/>
        </w:rPr>
      </w:pPr>
      <w:r w:rsidRPr="001F571D">
        <w:rPr>
          <w:rFonts w:ascii="Cambria" w:hAnsi="Cambria"/>
          <w:sz w:val="24"/>
          <w:szCs w:val="24"/>
          <w:lang w:val="ro-RO"/>
        </w:rPr>
        <w:t>sistemul de transport reduce poluarea atmosferică și fonică, emisia de gaze cu efect de seră și consumul de energie</w:t>
      </w:r>
      <w:r w:rsidR="003178DE" w:rsidRPr="001F571D">
        <w:rPr>
          <w:rFonts w:ascii="Cambria" w:hAnsi="Cambria"/>
          <w:sz w:val="24"/>
          <w:szCs w:val="24"/>
          <w:lang w:val="ro-RO"/>
        </w:rPr>
        <w:t>.</w:t>
      </w:r>
    </w:p>
    <w:p w14:paraId="51434737" w14:textId="456F7817" w:rsidR="003178DE" w:rsidRPr="001F571D" w:rsidRDefault="003178DE" w:rsidP="003178DE">
      <w:pPr>
        <w:tabs>
          <w:tab w:val="left" w:pos="0"/>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ab/>
      </w:r>
      <w:r w:rsidRPr="001F571D">
        <w:rPr>
          <w:rFonts w:ascii="Cambria" w:hAnsi="Cambria"/>
          <w:sz w:val="24"/>
          <w:szCs w:val="24"/>
          <w:lang w:val="ro-RO"/>
        </w:rPr>
        <w:tab/>
        <w:t>Membră a UE, România, și-a asumat angajamente și responsabilități în legătură cu protecția mediului, pentru limitarea efectelor schimbărilor climatice, alăturându-se astfel inițiativelor comune ale statelor implicate în reducerea poluării.</w:t>
      </w:r>
    </w:p>
    <w:p w14:paraId="33DAFE89" w14:textId="5A1820E0" w:rsidR="003178DE" w:rsidRPr="001F571D" w:rsidRDefault="003178DE" w:rsidP="003178DE">
      <w:pPr>
        <w:tabs>
          <w:tab w:val="left" w:pos="709"/>
          <w:tab w:val="center" w:pos="4703"/>
        </w:tabs>
        <w:spacing w:after="0" w:line="240" w:lineRule="auto"/>
        <w:ind w:left="0"/>
        <w:rPr>
          <w:rFonts w:ascii="Cambria" w:hAnsi="Cambria"/>
          <w:sz w:val="24"/>
          <w:szCs w:val="24"/>
          <w:lang w:val="ro-RO"/>
        </w:rPr>
      </w:pPr>
      <w:r w:rsidRPr="001F571D">
        <w:rPr>
          <w:rFonts w:ascii="Cambria" w:hAnsi="Cambria"/>
          <w:sz w:val="24"/>
          <w:szCs w:val="24"/>
          <w:lang w:val="ro-RO"/>
        </w:rPr>
        <w:tab/>
        <w:t xml:space="preserve">Politicile europene din domeniul energiei și a protecției mediului, subliniază impactul negativ asupra mediului pe care îl au marile aglomerări urbane și creșterea numărului de autovehicule cu propulsie clasică. </w:t>
      </w:r>
      <w:r w:rsidR="00DE6CFA" w:rsidRPr="001F571D">
        <w:rPr>
          <w:rFonts w:ascii="Cambria" w:hAnsi="Cambria"/>
          <w:sz w:val="24"/>
          <w:szCs w:val="24"/>
          <w:lang w:val="ro-RO"/>
        </w:rPr>
        <w:t xml:space="preserve">Emisiile poluante provenind atât de la autovehiculele individuale, autovehiculelor pentru transportul de mărfuri, cât și de la mijloacele de transport în comun echipate cu motoare cu ardere internă și depășite tehnologic. </w:t>
      </w:r>
      <w:r w:rsidRPr="001F571D">
        <w:rPr>
          <w:rFonts w:ascii="Cambria" w:hAnsi="Cambria"/>
          <w:sz w:val="24"/>
          <w:szCs w:val="24"/>
          <w:lang w:val="ro-RO"/>
        </w:rPr>
        <w:t>Se estimează că traficul urban generează până la 40 % din emisiile de CO2 și până la 70% din celelalte emisii poluante</w:t>
      </w:r>
      <w:r w:rsidR="00DE6CFA" w:rsidRPr="001F571D">
        <w:rPr>
          <w:rFonts w:ascii="Cambria" w:hAnsi="Cambria"/>
          <w:sz w:val="24"/>
          <w:szCs w:val="24"/>
          <w:lang w:val="ro-RO"/>
        </w:rPr>
        <w:t xml:space="preserve">, </w:t>
      </w:r>
      <w:r w:rsidRPr="001F571D">
        <w:rPr>
          <w:rFonts w:ascii="Cambria" w:hAnsi="Cambria"/>
          <w:sz w:val="24"/>
          <w:szCs w:val="24"/>
          <w:lang w:val="ro-RO"/>
        </w:rPr>
        <w:t>sunt un factor</w:t>
      </w:r>
      <w:r w:rsidR="00DE6CFA" w:rsidRPr="001F571D">
        <w:rPr>
          <w:rFonts w:ascii="Cambria" w:hAnsi="Cambria"/>
          <w:sz w:val="24"/>
          <w:szCs w:val="24"/>
          <w:lang w:val="ro-RO"/>
        </w:rPr>
        <w:t>i</w:t>
      </w:r>
      <w:r w:rsidRPr="001F571D">
        <w:rPr>
          <w:rFonts w:ascii="Cambria" w:hAnsi="Cambria"/>
          <w:sz w:val="24"/>
          <w:szCs w:val="24"/>
          <w:lang w:val="ro-RO"/>
        </w:rPr>
        <w:t xml:space="preserve"> care </w:t>
      </w:r>
      <w:r w:rsidR="00DE6CFA" w:rsidRPr="001F571D">
        <w:rPr>
          <w:rFonts w:ascii="Cambria" w:hAnsi="Cambria"/>
          <w:sz w:val="24"/>
          <w:szCs w:val="24"/>
          <w:lang w:val="ro-RO"/>
        </w:rPr>
        <w:t>sunt</w:t>
      </w:r>
      <w:r w:rsidRPr="001F571D">
        <w:rPr>
          <w:rFonts w:ascii="Cambria" w:hAnsi="Cambria"/>
          <w:sz w:val="24"/>
          <w:szCs w:val="24"/>
          <w:lang w:val="ro-RO"/>
        </w:rPr>
        <w:t xml:space="preserve"> luat</w:t>
      </w:r>
      <w:r w:rsidR="00DE6CFA" w:rsidRPr="001F571D">
        <w:rPr>
          <w:rFonts w:ascii="Cambria" w:hAnsi="Cambria"/>
          <w:sz w:val="24"/>
          <w:szCs w:val="24"/>
          <w:lang w:val="ro-RO"/>
        </w:rPr>
        <w:t>e</w:t>
      </w:r>
      <w:r w:rsidRPr="001F571D">
        <w:rPr>
          <w:rFonts w:ascii="Cambria" w:hAnsi="Cambria"/>
          <w:sz w:val="24"/>
          <w:szCs w:val="24"/>
          <w:lang w:val="ro-RO"/>
        </w:rPr>
        <w:t xml:space="preserve"> din ce în ce mai mult în considerare și prezintă următoarele particularități:</w:t>
      </w:r>
    </w:p>
    <w:p w14:paraId="736397A5" w14:textId="77777777" w:rsidR="003178DE" w:rsidRPr="001F571D" w:rsidRDefault="003178DE" w:rsidP="00D620AD">
      <w:pPr>
        <w:pStyle w:val="Default"/>
        <w:numPr>
          <w:ilvl w:val="0"/>
          <w:numId w:val="4"/>
        </w:numPr>
        <w:ind w:left="0" w:hanging="11"/>
        <w:jc w:val="both"/>
        <w:rPr>
          <w:rFonts w:ascii="Cambria" w:hAnsi="Cambria"/>
          <w:lang w:val="ro-RO"/>
        </w:rPr>
      </w:pPr>
      <w:r w:rsidRPr="001F571D">
        <w:rPr>
          <w:rFonts w:ascii="Cambria" w:hAnsi="Cambria"/>
          <w:lang w:val="ro-RO"/>
        </w:rPr>
        <w:t xml:space="preserve">Eliminarea emisiilor poluante are loc foarte aproape de sol, fapt ce duce la acumularea unor concentrații ridicate la înălțimi foarte mici, chiar pentru gazele cu densitate mică și capacitate mare de difuziune în atmosferă. </w:t>
      </w:r>
    </w:p>
    <w:p w14:paraId="4EBD98E4" w14:textId="56361EE4" w:rsidR="003178DE" w:rsidRPr="001F571D" w:rsidRDefault="003178DE" w:rsidP="00D620AD">
      <w:pPr>
        <w:pStyle w:val="Default"/>
        <w:numPr>
          <w:ilvl w:val="0"/>
          <w:numId w:val="4"/>
        </w:numPr>
        <w:ind w:left="0" w:hanging="11"/>
        <w:jc w:val="both"/>
        <w:rPr>
          <w:sz w:val="26"/>
          <w:szCs w:val="26"/>
          <w:lang w:val="ro-RO"/>
        </w:rPr>
      </w:pPr>
      <w:r w:rsidRPr="001F571D">
        <w:rPr>
          <w:rFonts w:ascii="Cambria" w:hAnsi="Cambria"/>
          <w:lang w:val="ro-RO"/>
        </w:rPr>
        <w:t>Emisiile poluante au loc pe întreaga suprafață a localității, diferențele de concentrații depinzând de intensitatea traficului și posibilitățile de ventilație a culoarelor de trafic.</w:t>
      </w:r>
    </w:p>
    <w:p w14:paraId="4049722A" w14:textId="7BA59C6C" w:rsidR="00DE6CFA" w:rsidRPr="001F571D" w:rsidRDefault="00DE6CFA" w:rsidP="00D620AD">
      <w:pPr>
        <w:pStyle w:val="Default"/>
        <w:numPr>
          <w:ilvl w:val="0"/>
          <w:numId w:val="4"/>
        </w:numPr>
        <w:ind w:left="0" w:hanging="11"/>
        <w:jc w:val="both"/>
        <w:rPr>
          <w:sz w:val="26"/>
          <w:szCs w:val="26"/>
          <w:lang w:val="ro-RO"/>
        </w:rPr>
      </w:pPr>
      <w:r w:rsidRPr="001F571D">
        <w:rPr>
          <w:rFonts w:ascii="Cambria" w:hAnsi="Cambria"/>
          <w:lang w:val="ro-RO"/>
        </w:rPr>
        <w:t>Emisiile poluante provenite de la camioane, autobuze și autocare reprezintă în prezent aproximativ un sfert din emisiile de CO2 generate de transportul rutier și se preconizează o creștere a acestora cu până la aproximativ 10% în perioada 2010-2030.</w:t>
      </w:r>
    </w:p>
    <w:p w14:paraId="1B6EE268" w14:textId="77777777" w:rsidR="00AF026F" w:rsidRPr="001F571D" w:rsidRDefault="00AF026F" w:rsidP="00AF026F">
      <w:pPr>
        <w:pStyle w:val="Default"/>
        <w:jc w:val="both"/>
        <w:rPr>
          <w:sz w:val="26"/>
          <w:szCs w:val="26"/>
          <w:lang w:val="ro-RO"/>
        </w:rPr>
      </w:pPr>
    </w:p>
    <w:p w14:paraId="1563B41A" w14:textId="77777777" w:rsidR="00AF026F" w:rsidRPr="001F571D" w:rsidRDefault="00AF026F" w:rsidP="00AF026F">
      <w:pPr>
        <w:pStyle w:val="Default"/>
        <w:ind w:firstLine="720"/>
        <w:jc w:val="both"/>
        <w:rPr>
          <w:rFonts w:ascii="Cambria" w:hAnsi="Cambria"/>
          <w:lang w:val="ro-RO"/>
        </w:rPr>
      </w:pPr>
      <w:r w:rsidRPr="001F571D">
        <w:rPr>
          <w:rFonts w:ascii="Cambria" w:hAnsi="Cambria"/>
          <w:lang w:val="ro-RO"/>
        </w:rPr>
        <w:t xml:space="preserve">În domeniul transporturilor, obiectivele strategiei naționale sunt următoarele: </w:t>
      </w:r>
    </w:p>
    <w:p w14:paraId="2D00F727" w14:textId="77777777" w:rsidR="00AF026F" w:rsidRPr="001F571D" w:rsidRDefault="00AF026F" w:rsidP="00D620AD">
      <w:pPr>
        <w:pStyle w:val="Default"/>
        <w:numPr>
          <w:ilvl w:val="0"/>
          <w:numId w:val="5"/>
        </w:numPr>
        <w:ind w:left="0" w:firstLine="0"/>
        <w:jc w:val="both"/>
        <w:rPr>
          <w:rFonts w:ascii="Cambria" w:hAnsi="Cambria"/>
          <w:lang w:val="ro-RO"/>
        </w:rPr>
      </w:pPr>
      <w:r w:rsidRPr="001F571D">
        <w:rPr>
          <w:rFonts w:ascii="Cambria" w:hAnsi="Cambria"/>
          <w:lang w:val="ro-RO"/>
        </w:rPr>
        <w:t xml:space="preserve">Diminuarea emisiilor generate de rețeaua de transport urbană și interurbană în scopul reducerii impactului asupra mediului înconjurător; </w:t>
      </w:r>
    </w:p>
    <w:p w14:paraId="1916655E" w14:textId="77777777" w:rsidR="00AF026F" w:rsidRPr="001F571D" w:rsidRDefault="00AF026F" w:rsidP="00D620AD">
      <w:pPr>
        <w:pStyle w:val="Default"/>
        <w:numPr>
          <w:ilvl w:val="0"/>
          <w:numId w:val="5"/>
        </w:numPr>
        <w:ind w:left="0" w:firstLine="0"/>
        <w:jc w:val="both"/>
        <w:rPr>
          <w:rFonts w:ascii="Cambria" w:hAnsi="Cambria"/>
          <w:lang w:val="ro-RO"/>
        </w:rPr>
      </w:pPr>
      <w:r w:rsidRPr="001F571D">
        <w:rPr>
          <w:rFonts w:ascii="Cambria" w:hAnsi="Cambria"/>
          <w:lang w:val="ro-RO"/>
        </w:rPr>
        <w:t xml:space="preserve">Atingerea unor niveluri durabile de consum de energie pentru transporturi prin diminuarea emisiilor de gaze cu efect de seră; </w:t>
      </w:r>
    </w:p>
    <w:p w14:paraId="0B3B8498" w14:textId="77777777" w:rsidR="00AF026F" w:rsidRPr="001F571D" w:rsidRDefault="00AF026F" w:rsidP="00D620AD">
      <w:pPr>
        <w:pStyle w:val="Default"/>
        <w:numPr>
          <w:ilvl w:val="0"/>
          <w:numId w:val="5"/>
        </w:numPr>
        <w:ind w:left="0" w:firstLine="0"/>
        <w:jc w:val="both"/>
        <w:rPr>
          <w:rFonts w:ascii="Cambria" w:hAnsi="Cambria"/>
          <w:lang w:val="ro-RO"/>
        </w:rPr>
      </w:pPr>
      <w:r w:rsidRPr="001F571D">
        <w:rPr>
          <w:rFonts w:ascii="Cambria" w:hAnsi="Cambria"/>
          <w:lang w:val="ro-RO"/>
        </w:rPr>
        <w:t xml:space="preserve">Reducerea zgomotului generat de mijloacele de transport pentru minimizarea impactului asupra sănătății populației; </w:t>
      </w:r>
    </w:p>
    <w:p w14:paraId="055A6C9A" w14:textId="2E8DC274" w:rsidR="00AF026F" w:rsidRPr="001F571D" w:rsidRDefault="00AF026F" w:rsidP="00D620AD">
      <w:pPr>
        <w:pStyle w:val="Default"/>
        <w:numPr>
          <w:ilvl w:val="0"/>
          <w:numId w:val="5"/>
        </w:numPr>
        <w:ind w:left="0" w:firstLine="0"/>
        <w:jc w:val="both"/>
        <w:rPr>
          <w:rFonts w:ascii="Cambria" w:hAnsi="Cambria"/>
          <w:lang w:val="ro-RO"/>
        </w:rPr>
      </w:pPr>
      <w:r w:rsidRPr="001F571D">
        <w:rPr>
          <w:rFonts w:ascii="Cambria" w:hAnsi="Cambria"/>
          <w:lang w:val="ro-RO"/>
        </w:rPr>
        <w:t>Atingerea și încadrarea emisiilor de CO2 a autovehiculelor sub 120 g/km.</w:t>
      </w:r>
    </w:p>
    <w:p w14:paraId="0F69A9FF" w14:textId="63AB448C" w:rsidR="00AF026F" w:rsidRPr="001F571D" w:rsidRDefault="00AF026F" w:rsidP="00AF026F">
      <w:pPr>
        <w:pStyle w:val="Default"/>
        <w:jc w:val="both"/>
        <w:rPr>
          <w:rFonts w:ascii="Cambria" w:hAnsi="Cambria"/>
          <w:lang w:val="ro-RO"/>
        </w:rPr>
      </w:pPr>
    </w:p>
    <w:p w14:paraId="3C718F71" w14:textId="171DF1F5" w:rsidR="00AF026F" w:rsidRPr="001F571D" w:rsidRDefault="00AF026F" w:rsidP="00AF026F">
      <w:pPr>
        <w:pStyle w:val="Default"/>
        <w:ind w:firstLine="720"/>
        <w:jc w:val="both"/>
        <w:rPr>
          <w:rFonts w:ascii="Cambria" w:hAnsi="Cambria"/>
          <w:lang w:val="ro-RO"/>
        </w:rPr>
      </w:pPr>
      <w:r w:rsidRPr="001F571D">
        <w:rPr>
          <w:rFonts w:ascii="Cambria" w:hAnsi="Cambria"/>
          <w:lang w:val="ro-RO"/>
        </w:rPr>
        <w:lastRenderedPageBreak/>
        <w:t xml:space="preserve">Astfel, pentru anumite categorii de vehicule, cum ar fi autobuzele electrice pentru transportul public de pasageri, adoptarea unor tehnologii care să permită realizarea de emisii poluante zero la nivel local a fost realizată în </w:t>
      </w:r>
      <w:r w:rsidR="005D78DA" w:rsidRPr="001F571D">
        <w:rPr>
          <w:rFonts w:ascii="Cambria" w:hAnsi="Cambria"/>
          <w:lang w:val="ro-RO"/>
        </w:rPr>
        <w:t>multe</w:t>
      </w:r>
      <w:r w:rsidRPr="001F571D">
        <w:rPr>
          <w:rFonts w:ascii="Cambria" w:hAnsi="Cambria"/>
          <w:lang w:val="ro-RO"/>
        </w:rPr>
        <w:t xml:space="preserve"> din marile orașe la nivel mondial. Ca atare, reînnoirea flotei de autobuze ar trebui să rămână pe agenda politică pentru o mai bună mobilitate urbană. Electrificarea autobuzelor împreună cu numeroasele soluții de combustibil alternativ sunt o cale promițătoare de a reduce amprenta de carbon datorată transportului public.</w:t>
      </w:r>
    </w:p>
    <w:p w14:paraId="76776589" w14:textId="26DB4BC8" w:rsidR="00B41078" w:rsidRPr="001F571D" w:rsidRDefault="00B41078" w:rsidP="00AF026F">
      <w:pPr>
        <w:pStyle w:val="Default"/>
        <w:jc w:val="both"/>
        <w:rPr>
          <w:rFonts w:ascii="Cambria" w:hAnsi="Cambria"/>
          <w:lang w:val="ro-RO"/>
        </w:rPr>
      </w:pPr>
      <w:r w:rsidRPr="001F571D">
        <w:rPr>
          <w:sz w:val="26"/>
          <w:szCs w:val="26"/>
          <w:lang w:val="ro-RO"/>
        </w:rPr>
        <w:tab/>
      </w:r>
      <w:r w:rsidRPr="001F571D">
        <w:rPr>
          <w:rFonts w:ascii="Cambria" w:hAnsi="Cambria"/>
          <w:lang w:val="ro-RO"/>
        </w:rPr>
        <w:t xml:space="preserve">Mobilitatea durabilă este expresia dezvoltării unui sistem de transport solid, ecologic și eficient, prietenos cu mediul, dar în același timp statornic și tradițional, asigurând </w:t>
      </w:r>
      <w:r w:rsidR="000310A9" w:rsidRPr="001F571D">
        <w:rPr>
          <w:rFonts w:ascii="Cambria" w:hAnsi="Cambria"/>
          <w:lang w:val="ro-RO"/>
        </w:rPr>
        <w:t>un echilibru între valorificarea modurilor și infrastructurii de transport tradiționale cu necesitatea de modernizare și asigurare a consumului eficient de resurse și promovarea modurilor de transport nepoluante.</w:t>
      </w:r>
    </w:p>
    <w:p w14:paraId="45F6F878" w14:textId="476BF78C" w:rsidR="000310A9" w:rsidRPr="001F571D" w:rsidRDefault="000310A9" w:rsidP="00AF026F">
      <w:pPr>
        <w:pStyle w:val="Default"/>
        <w:jc w:val="both"/>
        <w:rPr>
          <w:rFonts w:ascii="Cambria" w:hAnsi="Cambria"/>
          <w:lang w:val="ro-RO"/>
        </w:rPr>
      </w:pPr>
      <w:r w:rsidRPr="001F571D">
        <w:rPr>
          <w:rFonts w:ascii="Cambria" w:hAnsi="Cambria"/>
          <w:lang w:val="ro-RO"/>
        </w:rPr>
        <w:tab/>
        <w:t>Investițiile în transportul public sunt esențiale, iar o bună infrastructură de transport public este extrem de importantă pentru navetiști și pentru a oferi posibilități eficiente de transport călători.</w:t>
      </w:r>
    </w:p>
    <w:p w14:paraId="14049B17" w14:textId="44ADDDB7" w:rsidR="00C23883" w:rsidRPr="001F571D" w:rsidRDefault="00C23883" w:rsidP="00AF026F">
      <w:pPr>
        <w:pStyle w:val="Default"/>
        <w:jc w:val="both"/>
        <w:rPr>
          <w:rFonts w:ascii="Cambria" w:hAnsi="Cambria"/>
          <w:lang w:val="ro-RO"/>
        </w:rPr>
      </w:pPr>
      <w:r w:rsidRPr="001F571D">
        <w:rPr>
          <w:rFonts w:ascii="Cambria" w:hAnsi="Cambria"/>
          <w:lang w:val="ro-RO"/>
        </w:rPr>
        <w:tab/>
        <w:t>Astfel, proiectul analizat propune implementarea unor măsuri care să conducă la:</w:t>
      </w:r>
    </w:p>
    <w:p w14:paraId="5D1F9769" w14:textId="734FEFB7" w:rsidR="00C23883" w:rsidRPr="001F571D" w:rsidRDefault="00C23883" w:rsidP="00D620AD">
      <w:pPr>
        <w:pStyle w:val="Default"/>
        <w:numPr>
          <w:ilvl w:val="0"/>
          <w:numId w:val="6"/>
        </w:numPr>
        <w:jc w:val="both"/>
        <w:rPr>
          <w:rFonts w:ascii="Cambria" w:hAnsi="Cambria"/>
          <w:lang w:val="ro-RO"/>
        </w:rPr>
      </w:pPr>
      <w:r w:rsidRPr="001F571D">
        <w:rPr>
          <w:rFonts w:ascii="Cambria" w:hAnsi="Cambria"/>
          <w:lang w:val="ro-RO"/>
        </w:rPr>
        <w:t>Creșterea eficienței operării transportului public;</w:t>
      </w:r>
    </w:p>
    <w:p w14:paraId="5CAC2455" w14:textId="53C404F1" w:rsidR="00C23883" w:rsidRPr="001F571D" w:rsidRDefault="00C23883" w:rsidP="00D620AD">
      <w:pPr>
        <w:pStyle w:val="Default"/>
        <w:numPr>
          <w:ilvl w:val="0"/>
          <w:numId w:val="6"/>
        </w:numPr>
        <w:jc w:val="both"/>
        <w:rPr>
          <w:rFonts w:ascii="Cambria" w:hAnsi="Cambria"/>
          <w:lang w:val="ro-RO"/>
        </w:rPr>
      </w:pPr>
      <w:r w:rsidRPr="001F571D">
        <w:rPr>
          <w:rFonts w:ascii="Cambria" w:hAnsi="Cambria"/>
          <w:lang w:val="ro-RO"/>
        </w:rPr>
        <w:t>Creșterea confortului, atractivității și accesibilității deplasărilor cu transportul public;</w:t>
      </w:r>
    </w:p>
    <w:p w14:paraId="21FE7223" w14:textId="32EE2B4E" w:rsidR="00C23883" w:rsidRPr="001F571D" w:rsidRDefault="00C23883" w:rsidP="00D620AD">
      <w:pPr>
        <w:pStyle w:val="Default"/>
        <w:numPr>
          <w:ilvl w:val="0"/>
          <w:numId w:val="6"/>
        </w:numPr>
        <w:jc w:val="both"/>
        <w:rPr>
          <w:rFonts w:ascii="Cambria" w:hAnsi="Cambria"/>
          <w:lang w:val="ro-RO"/>
        </w:rPr>
      </w:pPr>
      <w:r w:rsidRPr="001F571D">
        <w:rPr>
          <w:rFonts w:ascii="Cambria" w:hAnsi="Cambria"/>
          <w:lang w:val="ro-RO"/>
        </w:rPr>
        <w:t>Reducerea valorilor ridicate ale traficului general și traficului de tranzit;</w:t>
      </w:r>
    </w:p>
    <w:p w14:paraId="760013BE" w14:textId="54BF65E5" w:rsidR="00C23883" w:rsidRPr="001F571D" w:rsidRDefault="00C23883" w:rsidP="00D620AD">
      <w:pPr>
        <w:pStyle w:val="Default"/>
        <w:numPr>
          <w:ilvl w:val="0"/>
          <w:numId w:val="6"/>
        </w:numPr>
        <w:jc w:val="both"/>
        <w:rPr>
          <w:rFonts w:ascii="Cambria" w:hAnsi="Cambria"/>
          <w:lang w:val="ro-RO"/>
        </w:rPr>
      </w:pPr>
      <w:r w:rsidRPr="001F571D">
        <w:rPr>
          <w:rFonts w:ascii="Cambria" w:hAnsi="Cambria"/>
          <w:lang w:val="ro-RO"/>
        </w:rPr>
        <w:t>Reducerea emisiilor de carbon la nivelul zonei urbane prin reducerea cotei modale a deplasărilor motorizate și încurajarea utilizării modurilor de transport alternative</w:t>
      </w:r>
      <w:r w:rsidR="00C23F3B" w:rsidRPr="001F571D">
        <w:rPr>
          <w:rFonts w:ascii="Cambria" w:hAnsi="Cambria"/>
          <w:lang w:val="ro-RO"/>
        </w:rPr>
        <w:t>, a transportului public.</w:t>
      </w:r>
    </w:p>
    <w:p w14:paraId="5C8C2DD7" w14:textId="08C78A31" w:rsidR="00C23F3B" w:rsidRPr="001F571D" w:rsidRDefault="00C23F3B" w:rsidP="00C23F3B">
      <w:pPr>
        <w:pStyle w:val="Default"/>
        <w:jc w:val="both"/>
        <w:rPr>
          <w:rFonts w:ascii="Cambria" w:hAnsi="Cambria"/>
          <w:lang w:val="ro-RO"/>
        </w:rPr>
      </w:pPr>
    </w:p>
    <w:p w14:paraId="6A0D41A8" w14:textId="7849D503" w:rsidR="00C23F3B" w:rsidRPr="001F571D" w:rsidRDefault="00C23F3B" w:rsidP="00C23F3B">
      <w:pPr>
        <w:pStyle w:val="Default"/>
        <w:ind w:firstLine="720"/>
        <w:jc w:val="both"/>
        <w:rPr>
          <w:rFonts w:ascii="Cambria" w:hAnsi="Cambria"/>
          <w:lang w:val="ro-RO"/>
        </w:rPr>
      </w:pPr>
      <w:r w:rsidRPr="001F571D">
        <w:rPr>
          <w:rFonts w:ascii="Cambria" w:hAnsi="Cambria"/>
          <w:lang w:val="ro-RO"/>
        </w:rPr>
        <w:t>În urma implementării proiectului de investiție, se vor obține următorii indicatori de rezultat, conform specificului și obiectivelor proiectului de investiție:</w:t>
      </w:r>
    </w:p>
    <w:p w14:paraId="437DD079" w14:textId="77CA9A98" w:rsidR="00C23F3B" w:rsidRPr="001F571D" w:rsidRDefault="000F64B2" w:rsidP="00D620AD">
      <w:pPr>
        <w:pStyle w:val="Default"/>
        <w:numPr>
          <w:ilvl w:val="0"/>
          <w:numId w:val="7"/>
        </w:numPr>
        <w:ind w:left="0" w:hanging="22"/>
        <w:jc w:val="both"/>
        <w:rPr>
          <w:rFonts w:ascii="Cambria" w:hAnsi="Cambria"/>
          <w:lang w:val="ro-RO"/>
        </w:rPr>
      </w:pPr>
      <w:r w:rsidRPr="001F571D">
        <w:rPr>
          <w:rFonts w:ascii="Cambria" w:hAnsi="Cambria"/>
          <w:lang w:val="ro-RO"/>
        </w:rPr>
        <w:t>Creșterea numărului de pasageri în transportul public la nivelul primului an de după finalizarea implementării proiectului.</w:t>
      </w:r>
    </w:p>
    <w:p w14:paraId="3299C376" w14:textId="4608EC8E" w:rsidR="000F64B2" w:rsidRPr="001F571D" w:rsidRDefault="000F64B2" w:rsidP="00D620AD">
      <w:pPr>
        <w:pStyle w:val="Default"/>
        <w:numPr>
          <w:ilvl w:val="0"/>
          <w:numId w:val="7"/>
        </w:numPr>
        <w:ind w:left="0" w:hanging="22"/>
        <w:jc w:val="both"/>
        <w:rPr>
          <w:rFonts w:ascii="Cambria" w:hAnsi="Cambria"/>
          <w:lang w:val="ro-RO"/>
        </w:rPr>
      </w:pPr>
      <w:r w:rsidRPr="001F571D">
        <w:rPr>
          <w:rFonts w:ascii="Cambria" w:hAnsi="Cambria"/>
          <w:lang w:val="ro-RO"/>
        </w:rPr>
        <w:t>Creșterea numărului de mijloace de transport achiziționate până la finalizarea implementării proiectului.</w:t>
      </w:r>
    </w:p>
    <w:p w14:paraId="5F67E512" w14:textId="626FADB5" w:rsidR="000F64B2" w:rsidRPr="001F571D" w:rsidRDefault="000F64B2" w:rsidP="00D620AD">
      <w:pPr>
        <w:pStyle w:val="Default"/>
        <w:numPr>
          <w:ilvl w:val="0"/>
          <w:numId w:val="7"/>
        </w:numPr>
        <w:ind w:left="0" w:hanging="22"/>
        <w:jc w:val="both"/>
        <w:rPr>
          <w:rFonts w:ascii="Cambria" w:hAnsi="Cambria"/>
          <w:lang w:val="ro-RO"/>
        </w:rPr>
      </w:pPr>
      <w:r w:rsidRPr="001F571D">
        <w:rPr>
          <w:rFonts w:ascii="Cambria" w:hAnsi="Cambria"/>
          <w:lang w:val="ro-RO"/>
        </w:rPr>
        <w:t xml:space="preserve">Creșterea numărului de stații de încărcare pentru mijloacele de transport electrice achiziționate </w:t>
      </w:r>
      <w:r w:rsidR="00CE29FA" w:rsidRPr="001F571D">
        <w:rPr>
          <w:rFonts w:ascii="Cambria" w:hAnsi="Cambria"/>
          <w:lang w:val="ro-RO"/>
        </w:rPr>
        <w:t xml:space="preserve">până </w:t>
      </w:r>
      <w:r w:rsidRPr="001F571D">
        <w:rPr>
          <w:rFonts w:ascii="Cambria" w:hAnsi="Cambria"/>
          <w:lang w:val="ro-RO"/>
        </w:rPr>
        <w:t xml:space="preserve">la </w:t>
      </w:r>
      <w:r w:rsidR="00CE29FA" w:rsidRPr="001F571D">
        <w:rPr>
          <w:rFonts w:ascii="Cambria" w:hAnsi="Cambria"/>
          <w:lang w:val="ro-RO"/>
        </w:rPr>
        <w:t>finalizarea implementării proiectului.</w:t>
      </w:r>
    </w:p>
    <w:p w14:paraId="7167E77F" w14:textId="3A28DECF" w:rsidR="00CE29FA" w:rsidRPr="001F571D" w:rsidRDefault="00CE29FA" w:rsidP="00CE29FA">
      <w:pPr>
        <w:pStyle w:val="Default"/>
        <w:jc w:val="both"/>
        <w:rPr>
          <w:rFonts w:ascii="Cambria" w:hAnsi="Cambria"/>
          <w:lang w:val="ro-RO"/>
        </w:rPr>
      </w:pPr>
    </w:p>
    <w:p w14:paraId="4CF885C9" w14:textId="220D6237" w:rsidR="00CE29FA" w:rsidRPr="001F571D" w:rsidRDefault="00CE29FA" w:rsidP="00CE29FA">
      <w:pPr>
        <w:pStyle w:val="Default"/>
        <w:ind w:firstLine="720"/>
        <w:jc w:val="both"/>
        <w:rPr>
          <w:rFonts w:ascii="Cambria" w:hAnsi="Cambria"/>
          <w:lang w:val="ro-RO"/>
        </w:rPr>
      </w:pPr>
      <w:r w:rsidRPr="001F571D">
        <w:rPr>
          <w:rFonts w:ascii="Cambria" w:hAnsi="Cambria"/>
          <w:lang w:val="ro-RO"/>
        </w:rPr>
        <w:t xml:space="preserve">Componenta C10 – Fondul local al Planului de Redresare și Reziliență are ca scop și creșterea cu 20% a volumului anual total de călători pentru transportul public local în 2026 comparativ cu 2019, prin măsuri de creștere a calității și numărului de vehicule destinate transportului public la nivel local, coroborat cu măsuri de descurajare a utilizării vehiculelor private. Înlocuirea parcului de </w:t>
      </w:r>
      <w:r w:rsidR="00022DD4" w:rsidRPr="001F571D">
        <w:rPr>
          <w:rFonts w:ascii="Cambria" w:hAnsi="Cambria"/>
          <w:lang w:val="ro-RO"/>
        </w:rPr>
        <w:t>vehicule vechi, poluante, aferente transportului public, cu unele noi ce utilizează combustibili alternativi, va conduce la limitarea nivelului de CO2 și la promovarea utilizării transportului public de către cetățeni, în locul autoturismelor proprii. Sistemele de transport inteligente, precum și alte sisteme informaționale, vor susține inovația în domeniul mobilității urbane și vor eficientiza măsurile de mobilitate urbană durabilă la nivel local.</w:t>
      </w:r>
    </w:p>
    <w:p w14:paraId="767D908C" w14:textId="6FD3A500" w:rsidR="00022DD4" w:rsidRDefault="00022DD4" w:rsidP="00CE29FA">
      <w:pPr>
        <w:pStyle w:val="Default"/>
        <w:ind w:firstLine="720"/>
        <w:jc w:val="both"/>
        <w:rPr>
          <w:rFonts w:ascii="Cambria" w:hAnsi="Cambria"/>
          <w:lang w:val="ro-RO"/>
        </w:rPr>
      </w:pPr>
    </w:p>
    <w:p w14:paraId="256DDD20" w14:textId="02C8CC4D" w:rsidR="00D57356" w:rsidRDefault="00D57356" w:rsidP="00CE29FA">
      <w:pPr>
        <w:pStyle w:val="Default"/>
        <w:ind w:firstLine="720"/>
        <w:jc w:val="both"/>
        <w:rPr>
          <w:rFonts w:ascii="Cambria" w:hAnsi="Cambria"/>
          <w:lang w:val="ro-RO"/>
        </w:rPr>
      </w:pPr>
    </w:p>
    <w:p w14:paraId="6C5257DF" w14:textId="2E02052B" w:rsidR="00D57356" w:rsidRDefault="00D57356" w:rsidP="00CE29FA">
      <w:pPr>
        <w:pStyle w:val="Default"/>
        <w:ind w:firstLine="720"/>
        <w:jc w:val="both"/>
        <w:rPr>
          <w:rFonts w:ascii="Cambria" w:hAnsi="Cambria"/>
          <w:lang w:val="ro-RO"/>
        </w:rPr>
      </w:pPr>
    </w:p>
    <w:p w14:paraId="1E8D1678" w14:textId="25A3B6E3" w:rsidR="00D57356" w:rsidRDefault="00D57356" w:rsidP="00CE29FA">
      <w:pPr>
        <w:pStyle w:val="Default"/>
        <w:ind w:firstLine="720"/>
        <w:jc w:val="both"/>
        <w:rPr>
          <w:rFonts w:ascii="Cambria" w:hAnsi="Cambria"/>
          <w:lang w:val="ro-RO"/>
        </w:rPr>
      </w:pPr>
    </w:p>
    <w:p w14:paraId="14ABEC46" w14:textId="2293E9B0" w:rsidR="00D57356" w:rsidRDefault="00D57356" w:rsidP="00CE29FA">
      <w:pPr>
        <w:pStyle w:val="Default"/>
        <w:ind w:firstLine="720"/>
        <w:jc w:val="both"/>
        <w:rPr>
          <w:rFonts w:ascii="Cambria" w:hAnsi="Cambria"/>
          <w:lang w:val="ro-RO"/>
        </w:rPr>
      </w:pPr>
    </w:p>
    <w:p w14:paraId="1F78B784" w14:textId="77777777" w:rsidR="00D57356" w:rsidRPr="001F571D" w:rsidRDefault="00D57356" w:rsidP="00CE29FA">
      <w:pPr>
        <w:pStyle w:val="Default"/>
        <w:ind w:firstLine="720"/>
        <w:jc w:val="both"/>
        <w:rPr>
          <w:rFonts w:ascii="Cambria" w:hAnsi="Cambria"/>
          <w:lang w:val="ro-RO"/>
        </w:rPr>
      </w:pPr>
    </w:p>
    <w:p w14:paraId="2112D5D7" w14:textId="77777777" w:rsidR="0096704F" w:rsidRPr="001F571D" w:rsidRDefault="0096704F" w:rsidP="00CE29FA">
      <w:pPr>
        <w:pStyle w:val="Default"/>
        <w:ind w:firstLine="720"/>
        <w:jc w:val="both"/>
        <w:rPr>
          <w:rFonts w:ascii="Cambria" w:hAnsi="Cambria"/>
          <w:lang w:val="ro-RO"/>
        </w:rPr>
      </w:pPr>
    </w:p>
    <w:p w14:paraId="3BCDDD75" w14:textId="06F76401" w:rsidR="0096704F" w:rsidRPr="001F571D" w:rsidRDefault="0096704F" w:rsidP="00D620AD">
      <w:pPr>
        <w:pStyle w:val="Default"/>
        <w:numPr>
          <w:ilvl w:val="0"/>
          <w:numId w:val="2"/>
        </w:numPr>
        <w:jc w:val="both"/>
        <w:rPr>
          <w:rFonts w:ascii="Cambria" w:hAnsi="Cambria"/>
          <w:b/>
          <w:bCs/>
          <w:lang w:val="ro-RO"/>
        </w:rPr>
      </w:pPr>
      <w:r w:rsidRPr="001F571D">
        <w:rPr>
          <w:rFonts w:ascii="Cambria" w:hAnsi="Cambria"/>
          <w:b/>
          <w:bCs/>
          <w:lang w:val="ro-RO"/>
        </w:rPr>
        <w:lastRenderedPageBreak/>
        <w:t>CORELAREA CU PROIECTE DEJA IMPLEMENTATE LA NIVEL LOCAL</w:t>
      </w:r>
    </w:p>
    <w:p w14:paraId="04B47055" w14:textId="19463244" w:rsidR="0096704F" w:rsidRPr="001F571D" w:rsidRDefault="0096704F" w:rsidP="0096704F">
      <w:pPr>
        <w:pStyle w:val="Default"/>
        <w:jc w:val="both"/>
        <w:rPr>
          <w:rFonts w:ascii="Cambria" w:hAnsi="Cambria"/>
          <w:lang w:val="ro-RO"/>
        </w:rPr>
      </w:pPr>
    </w:p>
    <w:p w14:paraId="350315D3" w14:textId="19179847" w:rsidR="0096704F" w:rsidRPr="001F571D" w:rsidRDefault="003D6D31" w:rsidP="00D620AD">
      <w:pPr>
        <w:pStyle w:val="Default"/>
        <w:numPr>
          <w:ilvl w:val="0"/>
          <w:numId w:val="8"/>
        </w:numPr>
        <w:ind w:left="0" w:firstLine="54"/>
        <w:jc w:val="both"/>
        <w:rPr>
          <w:rFonts w:ascii="Cambria" w:hAnsi="Cambria"/>
          <w:lang w:val="ro-RO"/>
        </w:rPr>
      </w:pPr>
      <w:r w:rsidRPr="001F571D">
        <w:rPr>
          <w:rFonts w:ascii="Cambria" w:hAnsi="Cambria"/>
          <w:lang w:val="ro-RO"/>
        </w:rPr>
        <w:t>Proiecte finanțate din cadrul Programului Operațional Regional 2007-2013</w:t>
      </w:r>
    </w:p>
    <w:p w14:paraId="3939A1B4" w14:textId="72FD3BEC" w:rsidR="003D6D31" w:rsidRPr="001F571D" w:rsidRDefault="003D6D31" w:rsidP="003D6D31">
      <w:pPr>
        <w:pStyle w:val="Default"/>
        <w:ind w:left="54"/>
        <w:jc w:val="both"/>
        <w:rPr>
          <w:rFonts w:ascii="Cambria" w:hAnsi="Cambria"/>
          <w:lang w:val="ro-RO"/>
        </w:rPr>
      </w:pPr>
    </w:p>
    <w:p w14:paraId="77F0BC26" w14:textId="1AE3DA88" w:rsidR="003D6D31" w:rsidRPr="001F571D" w:rsidRDefault="003D6D31" w:rsidP="00D620AD">
      <w:pPr>
        <w:pStyle w:val="Default"/>
        <w:numPr>
          <w:ilvl w:val="0"/>
          <w:numId w:val="9"/>
        </w:numPr>
        <w:jc w:val="both"/>
        <w:rPr>
          <w:rFonts w:ascii="Cambria" w:hAnsi="Cambria"/>
          <w:lang w:val="ro-RO"/>
        </w:rPr>
      </w:pPr>
      <w:r w:rsidRPr="001F571D">
        <w:rPr>
          <w:rFonts w:ascii="Cambria" w:hAnsi="Cambria"/>
          <w:b/>
          <w:bCs/>
          <w:lang w:val="ro-RO"/>
        </w:rPr>
        <w:t>Îmbunătățirea calității mediului și a serviciilor urbane în zona periferică str. I.L. Caragiale a mun. Satu Mare-zone de locuințe și platforme industriale-prin reabilitarea și dezvoltarea infrastructurii urbane</w:t>
      </w:r>
      <w:r w:rsidR="004C4E35" w:rsidRPr="001F571D">
        <w:rPr>
          <w:rFonts w:ascii="Cambria" w:hAnsi="Cambria"/>
          <w:b/>
          <w:bCs/>
          <w:lang w:val="ro-RO"/>
        </w:rPr>
        <w:t xml:space="preserve"> – modernizare străzi</w:t>
      </w:r>
    </w:p>
    <w:p w14:paraId="32435F03" w14:textId="5DA0B421" w:rsidR="004C4E35" w:rsidRPr="001F571D" w:rsidRDefault="004C4E35" w:rsidP="004C4E35">
      <w:pPr>
        <w:pStyle w:val="Default"/>
        <w:ind w:left="414"/>
        <w:jc w:val="both"/>
        <w:rPr>
          <w:rFonts w:ascii="Cambria" w:hAnsi="Cambria"/>
          <w:b/>
          <w:bCs/>
          <w:lang w:val="ro-RO"/>
        </w:rPr>
      </w:pPr>
    </w:p>
    <w:p w14:paraId="792B3F1C" w14:textId="063AECC0" w:rsidR="004C4E35" w:rsidRPr="001F571D" w:rsidRDefault="004C4E35" w:rsidP="004C4E35">
      <w:pPr>
        <w:pStyle w:val="Default"/>
        <w:ind w:left="414"/>
        <w:jc w:val="both"/>
        <w:rPr>
          <w:rFonts w:ascii="Cambria" w:hAnsi="Cambria"/>
          <w:lang w:val="ro-RO"/>
        </w:rPr>
      </w:pPr>
      <w:r w:rsidRPr="001F571D">
        <w:rPr>
          <w:rFonts w:ascii="Cambria" w:hAnsi="Cambria"/>
          <w:lang w:val="ro-RO"/>
        </w:rPr>
        <w:t>Cheltuieli totale proiect:  10.686.662,00 lei</w:t>
      </w:r>
    </w:p>
    <w:p w14:paraId="4D0DF51B" w14:textId="2B80F616" w:rsidR="004C4E35" w:rsidRPr="001F571D" w:rsidRDefault="004C4E35" w:rsidP="004C4E35">
      <w:pPr>
        <w:pStyle w:val="Default"/>
        <w:jc w:val="both"/>
        <w:rPr>
          <w:rFonts w:ascii="Cambria" w:hAnsi="Cambria"/>
          <w:lang w:val="ro-RO"/>
        </w:rPr>
      </w:pPr>
    </w:p>
    <w:p w14:paraId="0D6D6557" w14:textId="5A5CB551" w:rsidR="004C4E35" w:rsidRPr="001F571D" w:rsidRDefault="004C4E35" w:rsidP="00D620AD">
      <w:pPr>
        <w:pStyle w:val="Default"/>
        <w:numPr>
          <w:ilvl w:val="0"/>
          <w:numId w:val="9"/>
        </w:numPr>
        <w:jc w:val="both"/>
        <w:rPr>
          <w:rFonts w:ascii="Cambria" w:hAnsi="Cambria"/>
          <w:lang w:val="ro-RO"/>
        </w:rPr>
      </w:pPr>
      <w:r w:rsidRPr="001F571D">
        <w:rPr>
          <w:rFonts w:ascii="Cambria" w:hAnsi="Cambria"/>
          <w:b/>
          <w:bCs/>
          <w:lang w:val="ro-RO"/>
        </w:rPr>
        <w:t>Creșterea calității vieții și asigurarea unor condiții la nivel european prin regenerarea susținută a zonei rezidențiale Solidarității din mun. Satu Mare – SOLIDREG – modernizare străzi</w:t>
      </w:r>
    </w:p>
    <w:p w14:paraId="2E5B8D74" w14:textId="094E6A6B" w:rsidR="00022DD4" w:rsidRPr="001F571D" w:rsidRDefault="00022DD4" w:rsidP="00CE29FA">
      <w:pPr>
        <w:pStyle w:val="Default"/>
        <w:ind w:firstLine="720"/>
        <w:jc w:val="both"/>
        <w:rPr>
          <w:rFonts w:ascii="Cambria" w:hAnsi="Cambria"/>
          <w:lang w:val="ro-RO"/>
        </w:rPr>
      </w:pPr>
    </w:p>
    <w:p w14:paraId="274BE6A1" w14:textId="237D90DC" w:rsidR="004C4E35" w:rsidRPr="001F571D" w:rsidRDefault="004C4E35" w:rsidP="004C4E35">
      <w:pPr>
        <w:pStyle w:val="Default"/>
        <w:ind w:left="414"/>
        <w:jc w:val="both"/>
        <w:rPr>
          <w:rFonts w:ascii="Cambria" w:hAnsi="Cambria"/>
          <w:lang w:val="ro-RO"/>
        </w:rPr>
      </w:pPr>
      <w:r w:rsidRPr="001F571D">
        <w:rPr>
          <w:rFonts w:ascii="Cambria" w:hAnsi="Cambria"/>
          <w:lang w:val="ro-RO"/>
        </w:rPr>
        <w:t>Cheltuieli totale proiect:  12.554.680,00 lei</w:t>
      </w:r>
    </w:p>
    <w:p w14:paraId="232AFFE5" w14:textId="43A7C1F8" w:rsidR="004C4E35" w:rsidRPr="001F571D" w:rsidRDefault="004C4E35" w:rsidP="004C4E35">
      <w:pPr>
        <w:pStyle w:val="Default"/>
        <w:ind w:left="414"/>
        <w:jc w:val="both"/>
        <w:rPr>
          <w:rFonts w:ascii="Cambria" w:hAnsi="Cambria"/>
          <w:lang w:val="ro-RO"/>
        </w:rPr>
      </w:pPr>
    </w:p>
    <w:p w14:paraId="15C90F67" w14:textId="54B35E4F" w:rsidR="004C4E35" w:rsidRPr="001F571D" w:rsidRDefault="004C4E35" w:rsidP="00D620AD">
      <w:pPr>
        <w:pStyle w:val="Default"/>
        <w:numPr>
          <w:ilvl w:val="0"/>
          <w:numId w:val="9"/>
        </w:numPr>
        <w:jc w:val="both"/>
        <w:rPr>
          <w:rFonts w:ascii="Cambria" w:hAnsi="Cambria"/>
          <w:lang w:val="ro-RO"/>
        </w:rPr>
      </w:pPr>
      <w:r w:rsidRPr="001F571D">
        <w:rPr>
          <w:rFonts w:ascii="Cambria" w:hAnsi="Cambria"/>
          <w:b/>
          <w:bCs/>
          <w:lang w:val="ro-RO"/>
        </w:rPr>
        <w:t>Decongestionarea traficului</w:t>
      </w:r>
      <w:r w:rsidR="00957075" w:rsidRPr="001F571D">
        <w:rPr>
          <w:rFonts w:ascii="Cambria" w:hAnsi="Cambria"/>
          <w:b/>
          <w:bCs/>
          <w:lang w:val="ro-RO"/>
        </w:rPr>
        <w:t xml:space="preserve"> din zona centrală a mun</w:t>
      </w:r>
      <w:r w:rsidR="006A787B" w:rsidRPr="001F571D">
        <w:rPr>
          <w:rFonts w:ascii="Cambria" w:hAnsi="Cambria"/>
          <w:b/>
          <w:bCs/>
          <w:lang w:val="ro-RO"/>
        </w:rPr>
        <w:t>. Satu Mare prin reabilitarea și dezvoltarea infrastructurii urbane între pasajul peste calea ferată, platforma industrială, pentru accesarea centurii de ocolire nordică – modernizare străzi</w:t>
      </w:r>
    </w:p>
    <w:p w14:paraId="0035F005" w14:textId="304591D6" w:rsidR="006A787B" w:rsidRPr="001F571D" w:rsidRDefault="006A787B" w:rsidP="006A787B">
      <w:pPr>
        <w:pStyle w:val="Default"/>
        <w:ind w:left="414"/>
        <w:jc w:val="both"/>
        <w:rPr>
          <w:rFonts w:ascii="Cambria" w:hAnsi="Cambria"/>
          <w:b/>
          <w:bCs/>
          <w:lang w:val="ro-RO"/>
        </w:rPr>
      </w:pPr>
    </w:p>
    <w:p w14:paraId="13EECFA0" w14:textId="474525B2" w:rsidR="006A787B" w:rsidRPr="001F571D" w:rsidRDefault="006A787B" w:rsidP="006A787B">
      <w:pPr>
        <w:pStyle w:val="Default"/>
        <w:ind w:left="414"/>
        <w:jc w:val="both"/>
        <w:rPr>
          <w:rFonts w:ascii="Cambria" w:hAnsi="Cambria"/>
          <w:lang w:val="ro-RO"/>
        </w:rPr>
      </w:pPr>
      <w:r w:rsidRPr="001F571D">
        <w:rPr>
          <w:rFonts w:ascii="Cambria" w:hAnsi="Cambria"/>
          <w:lang w:val="ro-RO"/>
        </w:rPr>
        <w:t>Cheltuieli totale proiect:  23.150.056,00 lei</w:t>
      </w:r>
    </w:p>
    <w:p w14:paraId="77F8840D" w14:textId="77777777" w:rsidR="006A787B" w:rsidRPr="001F571D" w:rsidRDefault="006A787B" w:rsidP="006A787B">
      <w:pPr>
        <w:pStyle w:val="Default"/>
        <w:ind w:left="414"/>
        <w:jc w:val="both"/>
        <w:rPr>
          <w:rFonts w:ascii="Cambria" w:hAnsi="Cambria"/>
          <w:lang w:val="ro-RO"/>
        </w:rPr>
      </w:pPr>
    </w:p>
    <w:p w14:paraId="20554518" w14:textId="77777777" w:rsidR="00022DD4" w:rsidRPr="001F571D" w:rsidRDefault="00022DD4" w:rsidP="004C4E35">
      <w:pPr>
        <w:pStyle w:val="Default"/>
        <w:ind w:firstLine="426"/>
        <w:jc w:val="both"/>
        <w:rPr>
          <w:rFonts w:ascii="Cambria" w:hAnsi="Cambria"/>
          <w:lang w:val="ro-RO"/>
        </w:rPr>
      </w:pPr>
    </w:p>
    <w:p w14:paraId="71394FDA" w14:textId="513A6F75" w:rsidR="002F6732" w:rsidRPr="001F571D" w:rsidRDefault="002F6732" w:rsidP="00D620AD">
      <w:pPr>
        <w:pStyle w:val="Default"/>
        <w:numPr>
          <w:ilvl w:val="0"/>
          <w:numId w:val="8"/>
        </w:numPr>
        <w:ind w:left="0" w:firstLine="54"/>
        <w:jc w:val="both"/>
        <w:rPr>
          <w:rFonts w:ascii="Cambria" w:hAnsi="Cambria"/>
          <w:lang w:val="ro-RO"/>
        </w:rPr>
      </w:pPr>
      <w:r w:rsidRPr="001F571D">
        <w:rPr>
          <w:rFonts w:ascii="Cambria" w:hAnsi="Cambria"/>
          <w:lang w:val="ro-RO"/>
        </w:rPr>
        <w:t>Proiecte finanțate din cadrul Programului Operațional Regional 2014-2020</w:t>
      </w:r>
    </w:p>
    <w:p w14:paraId="49D2CAD9" w14:textId="36BCBD86" w:rsidR="002F6732" w:rsidRPr="001F571D" w:rsidRDefault="002F6732" w:rsidP="002F6732">
      <w:pPr>
        <w:pStyle w:val="Default"/>
        <w:ind w:left="54"/>
        <w:jc w:val="both"/>
        <w:rPr>
          <w:rFonts w:ascii="Cambria" w:hAnsi="Cambria"/>
          <w:lang w:val="ro-RO"/>
        </w:rPr>
      </w:pPr>
    </w:p>
    <w:p w14:paraId="01BF9D98" w14:textId="49EAD7B9" w:rsidR="002F6732" w:rsidRPr="001F571D" w:rsidRDefault="002F6732" w:rsidP="00D620AD">
      <w:pPr>
        <w:pStyle w:val="Default"/>
        <w:numPr>
          <w:ilvl w:val="0"/>
          <w:numId w:val="10"/>
        </w:numPr>
        <w:jc w:val="both"/>
        <w:rPr>
          <w:rFonts w:ascii="Cambria" w:hAnsi="Cambria"/>
          <w:lang w:val="ro-RO"/>
        </w:rPr>
      </w:pPr>
      <w:proofErr w:type="spellStart"/>
      <w:r w:rsidRPr="001F571D">
        <w:rPr>
          <w:rFonts w:ascii="Cambria" w:hAnsi="Cambria" w:cs="Tahoma"/>
          <w:b/>
          <w:bCs/>
          <w:lang w:val="ro-RO"/>
        </w:rPr>
        <w:t>Cre</w:t>
      </w:r>
      <w:r w:rsidR="00BB3C59">
        <w:rPr>
          <w:rFonts w:ascii="Cambria" w:hAnsi="Cambria" w:cs="Tahoma"/>
          <w:b/>
          <w:bCs/>
          <w:lang w:val="ro-RO"/>
        </w:rPr>
        <w:t>ş</w:t>
      </w:r>
      <w:r w:rsidRPr="001F571D">
        <w:rPr>
          <w:rFonts w:ascii="Cambria" w:hAnsi="Cambria" w:cs="Tahoma"/>
          <w:b/>
          <w:bCs/>
          <w:lang w:val="ro-RO"/>
        </w:rPr>
        <w:t>terea</w:t>
      </w:r>
      <w:proofErr w:type="spellEnd"/>
      <w:r w:rsidRPr="001F571D">
        <w:rPr>
          <w:rFonts w:ascii="Cambria" w:hAnsi="Cambria" w:cs="Tahoma"/>
          <w:b/>
          <w:bCs/>
          <w:lang w:val="ro-RO"/>
        </w:rPr>
        <w:t xml:space="preserve"> </w:t>
      </w:r>
      <w:proofErr w:type="spellStart"/>
      <w:r w:rsidRPr="001F571D">
        <w:rPr>
          <w:rFonts w:ascii="Cambria" w:hAnsi="Cambria" w:cs="Tahoma"/>
          <w:b/>
          <w:bCs/>
          <w:lang w:val="ro-RO"/>
        </w:rPr>
        <w:t>eficien</w:t>
      </w:r>
      <w:r w:rsidR="00BB3C59">
        <w:rPr>
          <w:rFonts w:ascii="Cambria" w:hAnsi="Cambria" w:cs="Tahoma"/>
          <w:b/>
          <w:bCs/>
          <w:lang w:val="ro-RO"/>
        </w:rPr>
        <w:t>ţ</w:t>
      </w:r>
      <w:r w:rsidRPr="001F571D">
        <w:rPr>
          <w:rFonts w:ascii="Cambria" w:hAnsi="Cambria" w:cs="Tahoma"/>
          <w:b/>
          <w:bCs/>
          <w:lang w:val="ro-RO"/>
        </w:rPr>
        <w:t>ei</w:t>
      </w:r>
      <w:proofErr w:type="spellEnd"/>
      <w:r w:rsidRPr="001F571D">
        <w:rPr>
          <w:rFonts w:ascii="Cambria" w:hAnsi="Cambria" w:cs="Tahoma"/>
          <w:b/>
          <w:bCs/>
          <w:lang w:val="ro-RO"/>
        </w:rPr>
        <w:t xml:space="preserve"> transportului public urban de călători prin achiziționarea unor autobuze hibride și asigurarea infrastructurii suport</w:t>
      </w:r>
    </w:p>
    <w:p w14:paraId="1A335DA1" w14:textId="77777777" w:rsidR="00A57007" w:rsidRPr="001F571D" w:rsidRDefault="00A57007" w:rsidP="00A57007">
      <w:pPr>
        <w:pStyle w:val="Default"/>
        <w:ind w:left="414"/>
        <w:jc w:val="both"/>
        <w:rPr>
          <w:rFonts w:ascii="Cambria" w:hAnsi="Cambria"/>
          <w:lang w:val="ro-RO"/>
        </w:rPr>
      </w:pPr>
      <w:r w:rsidRPr="001F571D">
        <w:rPr>
          <w:rFonts w:ascii="Cambria" w:hAnsi="Cambria"/>
          <w:lang w:val="ro-RO"/>
        </w:rPr>
        <w:t xml:space="preserve">Obiectivul general al proiectului a fost reducerea emisiilor de carbon în mun. Satu Mare prin achiziționarea și darea în exploatare a 17 buc. autobuze hibride, având la bază Planul de Mobilitate Urbană Durabilă aprobat. </w:t>
      </w:r>
    </w:p>
    <w:p w14:paraId="23A8418B" w14:textId="346ED021" w:rsidR="00773DF6" w:rsidRPr="001F571D" w:rsidRDefault="00A57007" w:rsidP="00A57007">
      <w:pPr>
        <w:pStyle w:val="Default"/>
        <w:ind w:left="414"/>
        <w:jc w:val="both"/>
        <w:rPr>
          <w:rFonts w:ascii="Cambria" w:hAnsi="Cambria"/>
          <w:lang w:val="ro-RO"/>
        </w:rPr>
      </w:pPr>
      <w:r w:rsidRPr="001F571D">
        <w:rPr>
          <w:rFonts w:ascii="Cambria" w:hAnsi="Cambria"/>
          <w:lang w:val="ro-RO"/>
        </w:rPr>
        <w:t xml:space="preserve"> </w:t>
      </w:r>
    </w:p>
    <w:p w14:paraId="33AB13B6" w14:textId="5E55BDEA" w:rsidR="002F6732" w:rsidRPr="001F571D" w:rsidRDefault="002F6732" w:rsidP="002F6732">
      <w:pPr>
        <w:pStyle w:val="Default"/>
        <w:ind w:left="414"/>
        <w:jc w:val="both"/>
        <w:rPr>
          <w:rFonts w:ascii="Cambria" w:hAnsi="Cambria"/>
          <w:lang w:val="ro-RO"/>
        </w:rPr>
      </w:pPr>
      <w:r w:rsidRPr="001F571D">
        <w:rPr>
          <w:rFonts w:ascii="Cambria" w:hAnsi="Cambria"/>
          <w:lang w:val="ro-RO"/>
        </w:rPr>
        <w:t>Cheltuieli totale proiect:  13.</w:t>
      </w:r>
      <w:r w:rsidR="00DA718E" w:rsidRPr="001F571D">
        <w:rPr>
          <w:rFonts w:ascii="Cambria" w:hAnsi="Cambria"/>
          <w:lang w:val="ro-RO"/>
        </w:rPr>
        <w:t>777</w:t>
      </w:r>
      <w:r w:rsidRPr="001F571D">
        <w:rPr>
          <w:rFonts w:ascii="Cambria" w:hAnsi="Cambria"/>
          <w:lang w:val="ro-RO"/>
        </w:rPr>
        <w:t>.</w:t>
      </w:r>
      <w:r w:rsidR="00DA718E" w:rsidRPr="001F571D">
        <w:rPr>
          <w:rFonts w:ascii="Cambria" w:hAnsi="Cambria"/>
          <w:lang w:val="ro-RO"/>
        </w:rPr>
        <w:t>210</w:t>
      </w:r>
      <w:r w:rsidRPr="001F571D">
        <w:rPr>
          <w:rFonts w:ascii="Cambria" w:hAnsi="Cambria"/>
          <w:lang w:val="ro-RO"/>
        </w:rPr>
        <w:t>,</w:t>
      </w:r>
      <w:r w:rsidR="00DA718E" w:rsidRPr="001F571D">
        <w:rPr>
          <w:rFonts w:ascii="Cambria" w:hAnsi="Cambria"/>
          <w:lang w:val="ro-RO"/>
        </w:rPr>
        <w:t>72</w:t>
      </w:r>
      <w:r w:rsidRPr="001F571D">
        <w:rPr>
          <w:rFonts w:ascii="Cambria" w:hAnsi="Cambria"/>
          <w:lang w:val="ro-RO"/>
        </w:rPr>
        <w:t xml:space="preserve"> lei</w:t>
      </w:r>
    </w:p>
    <w:p w14:paraId="76738B95" w14:textId="49BED055" w:rsidR="00DA718E" w:rsidRPr="001F571D" w:rsidRDefault="00DA718E" w:rsidP="00DA718E">
      <w:pPr>
        <w:pStyle w:val="Default"/>
        <w:jc w:val="both"/>
        <w:rPr>
          <w:rFonts w:ascii="Cambria" w:hAnsi="Cambria"/>
          <w:lang w:val="ro-RO"/>
        </w:rPr>
      </w:pPr>
    </w:p>
    <w:p w14:paraId="384B3ACD" w14:textId="155DD214" w:rsidR="00DA718E" w:rsidRPr="001F571D" w:rsidRDefault="00DA718E" w:rsidP="00D620AD">
      <w:pPr>
        <w:pStyle w:val="Default"/>
        <w:numPr>
          <w:ilvl w:val="0"/>
          <w:numId w:val="10"/>
        </w:numPr>
        <w:jc w:val="both"/>
        <w:rPr>
          <w:rFonts w:ascii="Cambria" w:hAnsi="Cambria"/>
          <w:iCs/>
          <w:lang w:val="ro-RO"/>
        </w:rPr>
      </w:pPr>
      <w:r w:rsidRPr="001F571D">
        <w:rPr>
          <w:rFonts w:ascii="Cambria" w:eastAsia="Calibri" w:hAnsi="Cambria" w:cs="Calibri Light"/>
          <w:b/>
          <w:bCs/>
          <w:iCs/>
          <w:lang w:val="ro-RO"/>
        </w:rPr>
        <w:t>Amenajare terminal trans</w:t>
      </w:r>
      <w:r w:rsidR="00BB3C59">
        <w:rPr>
          <w:rFonts w:ascii="Cambria" w:eastAsia="Calibri" w:hAnsi="Cambria" w:cs="Calibri Light"/>
          <w:b/>
          <w:bCs/>
          <w:iCs/>
          <w:lang w:val="ro-RO"/>
        </w:rPr>
        <w:t>-</w:t>
      </w:r>
      <w:r w:rsidRPr="001F571D">
        <w:rPr>
          <w:rFonts w:ascii="Cambria" w:eastAsia="Calibri" w:hAnsi="Cambria" w:cs="Calibri Light"/>
          <w:b/>
          <w:bCs/>
          <w:iCs/>
          <w:lang w:val="ro-RO"/>
        </w:rPr>
        <w:t xml:space="preserve">județean </w:t>
      </w:r>
      <w:r w:rsidR="00BB3C59">
        <w:rPr>
          <w:rFonts w:ascii="Cambria" w:eastAsia="Calibri" w:hAnsi="Cambria" w:cs="Calibri Light"/>
          <w:b/>
          <w:bCs/>
          <w:iCs/>
          <w:lang w:val="ro-RO"/>
        </w:rPr>
        <w:t>–</w:t>
      </w:r>
      <w:r w:rsidRPr="001F571D">
        <w:rPr>
          <w:rFonts w:ascii="Cambria" w:eastAsia="Calibri" w:hAnsi="Cambria" w:cs="Calibri Light"/>
          <w:b/>
          <w:bCs/>
          <w:iCs/>
          <w:lang w:val="ro-RO"/>
        </w:rPr>
        <w:t xml:space="preserve"> trans</w:t>
      </w:r>
      <w:r w:rsidR="00BB3C59">
        <w:rPr>
          <w:rFonts w:ascii="Cambria" w:eastAsia="Calibri" w:hAnsi="Cambria" w:cs="Calibri Light"/>
          <w:b/>
          <w:bCs/>
          <w:iCs/>
          <w:lang w:val="ro-RO"/>
        </w:rPr>
        <w:t>-</w:t>
      </w:r>
      <w:r w:rsidRPr="001F571D">
        <w:rPr>
          <w:rFonts w:ascii="Cambria" w:eastAsia="Calibri" w:hAnsi="Cambria" w:cs="Calibri Light"/>
          <w:b/>
          <w:bCs/>
          <w:iCs/>
          <w:lang w:val="ro-RO"/>
        </w:rPr>
        <w:t>local, construirea unui depou pentru autobuze electrice/hibrid precum și a unei stații de încărcare – strada Fabricii</w:t>
      </w:r>
    </w:p>
    <w:p w14:paraId="08E72892" w14:textId="5EF5AA64" w:rsidR="00773DF6" w:rsidRPr="001F571D" w:rsidRDefault="00694EDD" w:rsidP="00694EDD">
      <w:pPr>
        <w:pStyle w:val="Default"/>
        <w:ind w:left="414"/>
        <w:jc w:val="both"/>
        <w:rPr>
          <w:rFonts w:ascii="Cambria" w:hAnsi="Cambria"/>
          <w:lang w:val="ro-RO"/>
        </w:rPr>
      </w:pPr>
      <w:r w:rsidRPr="001F571D">
        <w:rPr>
          <w:rFonts w:ascii="Cambria" w:hAnsi="Cambria"/>
          <w:lang w:val="ro-RO"/>
        </w:rPr>
        <w:t xml:space="preserve">În cadrul incintei terminalului s-a prevăzut posibilitatea </w:t>
      </w:r>
      <w:r w:rsidR="00C80BD2" w:rsidRPr="001F571D">
        <w:rPr>
          <w:rFonts w:ascii="Cambria" w:hAnsi="Cambria"/>
          <w:lang w:val="ro-RO"/>
        </w:rPr>
        <w:t>montării a 2</w:t>
      </w:r>
      <w:r w:rsidRPr="001F571D">
        <w:rPr>
          <w:rFonts w:ascii="Cambria" w:hAnsi="Cambria"/>
          <w:lang w:val="ro-RO"/>
        </w:rPr>
        <w:t xml:space="preserve"> de stații de încărcare</w:t>
      </w:r>
      <w:r w:rsidR="00B14CE5" w:rsidRPr="001F571D">
        <w:rPr>
          <w:rFonts w:ascii="Cambria" w:hAnsi="Cambria"/>
          <w:lang w:val="ro-RO"/>
        </w:rPr>
        <w:t xml:space="preserve"> a autovehiculelor electrice și a unui sistem de închiriere biciclete.</w:t>
      </w:r>
      <w:r w:rsidR="00027D83" w:rsidRPr="001F571D">
        <w:rPr>
          <w:rFonts w:ascii="Cambria" w:hAnsi="Cambria"/>
          <w:lang w:val="ro-RO"/>
        </w:rPr>
        <w:t xml:space="preserve"> De asemenea sunt prevăzute panouri fotovoltaice care produc energie electrică până la 50 kW.</w:t>
      </w:r>
    </w:p>
    <w:p w14:paraId="2064DC1D" w14:textId="77777777" w:rsidR="00B14CE5" w:rsidRPr="001F571D" w:rsidRDefault="00B14CE5" w:rsidP="00694EDD">
      <w:pPr>
        <w:pStyle w:val="Default"/>
        <w:ind w:left="414"/>
        <w:jc w:val="both"/>
        <w:rPr>
          <w:rFonts w:ascii="Cambria" w:hAnsi="Cambria"/>
          <w:lang w:val="ro-RO"/>
        </w:rPr>
      </w:pPr>
    </w:p>
    <w:p w14:paraId="434501C9" w14:textId="48BB3379" w:rsidR="00DA718E" w:rsidRPr="001F571D" w:rsidRDefault="00DA718E" w:rsidP="00DA718E">
      <w:pPr>
        <w:pStyle w:val="Default"/>
        <w:ind w:left="414"/>
        <w:jc w:val="both"/>
        <w:rPr>
          <w:rFonts w:ascii="Cambria" w:hAnsi="Cambria"/>
          <w:lang w:val="ro-RO"/>
        </w:rPr>
      </w:pPr>
      <w:r w:rsidRPr="001F571D">
        <w:rPr>
          <w:rFonts w:ascii="Cambria" w:hAnsi="Cambria"/>
          <w:lang w:val="ro-RO"/>
        </w:rPr>
        <w:t xml:space="preserve">Cheltuieli totale proiect:  </w:t>
      </w:r>
      <w:r w:rsidRPr="001F571D">
        <w:rPr>
          <w:rFonts w:ascii="Times New Roman" w:hAnsi="Times New Roman" w:cs="Times New Roman"/>
          <w:lang w:val="ro-RO"/>
        </w:rPr>
        <w:t xml:space="preserve">6.686.360,44 </w:t>
      </w:r>
      <w:r w:rsidRPr="001F571D">
        <w:rPr>
          <w:rFonts w:ascii="Cambria" w:hAnsi="Cambria"/>
          <w:lang w:val="ro-RO"/>
        </w:rPr>
        <w:t>lei</w:t>
      </w:r>
    </w:p>
    <w:p w14:paraId="50B27B4D" w14:textId="77777777" w:rsidR="00132CB0" w:rsidRPr="001F571D" w:rsidRDefault="00132CB0" w:rsidP="00DA718E">
      <w:pPr>
        <w:pStyle w:val="Default"/>
        <w:ind w:left="414"/>
        <w:jc w:val="both"/>
        <w:rPr>
          <w:rFonts w:ascii="Cambria" w:hAnsi="Cambria"/>
          <w:lang w:val="ro-RO"/>
        </w:rPr>
      </w:pPr>
    </w:p>
    <w:p w14:paraId="0033339E" w14:textId="4AA551EE" w:rsidR="00820EA4" w:rsidRPr="001F571D" w:rsidRDefault="00820EA4" w:rsidP="007547C9">
      <w:pPr>
        <w:tabs>
          <w:tab w:val="left" w:pos="709"/>
        </w:tabs>
        <w:spacing w:after="0" w:line="240" w:lineRule="auto"/>
        <w:ind w:left="0"/>
        <w:rPr>
          <w:rFonts w:ascii="Cambria" w:hAnsi="Cambria"/>
          <w:sz w:val="24"/>
          <w:szCs w:val="24"/>
          <w:lang w:val="ro-RO"/>
        </w:rPr>
      </w:pPr>
    </w:p>
    <w:p w14:paraId="082A0E65" w14:textId="77777777" w:rsidR="00132CB0" w:rsidRPr="001F571D" w:rsidRDefault="00AB7611" w:rsidP="00D620AD">
      <w:pPr>
        <w:pStyle w:val="ListParagraph"/>
        <w:numPr>
          <w:ilvl w:val="0"/>
          <w:numId w:val="8"/>
        </w:numPr>
        <w:tabs>
          <w:tab w:val="left" w:pos="0"/>
        </w:tabs>
        <w:spacing w:after="0" w:line="240" w:lineRule="auto"/>
        <w:ind w:left="0" w:firstLine="142"/>
        <w:rPr>
          <w:rFonts w:ascii="Cambria" w:hAnsi="Cambria"/>
          <w:sz w:val="24"/>
          <w:szCs w:val="24"/>
          <w:lang w:val="ro-RO"/>
        </w:rPr>
      </w:pPr>
      <w:r w:rsidRPr="001F571D">
        <w:rPr>
          <w:rFonts w:ascii="Cambria" w:hAnsi="Cambria"/>
          <w:sz w:val="24"/>
          <w:szCs w:val="24"/>
          <w:lang w:val="ro-RO"/>
        </w:rPr>
        <w:t xml:space="preserve">Proiect finanțat </w:t>
      </w:r>
      <w:r w:rsidR="00132CB0" w:rsidRPr="001F571D">
        <w:rPr>
          <w:rFonts w:ascii="Cambria" w:hAnsi="Cambria"/>
          <w:sz w:val="24"/>
          <w:szCs w:val="24"/>
          <w:lang w:val="ro-RO"/>
        </w:rPr>
        <w:t>prin Programul de cooperare Transfrontalieră Ungaria-România</w:t>
      </w:r>
    </w:p>
    <w:p w14:paraId="60F4FD3C" w14:textId="5CAB985D" w:rsidR="00820EA4" w:rsidRPr="001F571D" w:rsidRDefault="00132CB0" w:rsidP="00132CB0">
      <w:pPr>
        <w:pStyle w:val="ListParagraph"/>
        <w:tabs>
          <w:tab w:val="left" w:pos="0"/>
        </w:tabs>
        <w:spacing w:after="0" w:line="240" w:lineRule="auto"/>
        <w:ind w:left="142"/>
        <w:rPr>
          <w:rFonts w:ascii="Cambria" w:hAnsi="Cambria"/>
          <w:sz w:val="24"/>
          <w:szCs w:val="24"/>
          <w:lang w:val="ro-RO"/>
        </w:rPr>
      </w:pPr>
      <w:r w:rsidRPr="001F571D">
        <w:rPr>
          <w:rFonts w:ascii="Cambria" w:hAnsi="Cambria"/>
          <w:sz w:val="24"/>
          <w:szCs w:val="24"/>
          <w:lang w:val="ro-RO"/>
        </w:rPr>
        <w:t xml:space="preserve">           2007-2013</w:t>
      </w:r>
    </w:p>
    <w:p w14:paraId="746C6480" w14:textId="77777777" w:rsidR="00820EA4" w:rsidRPr="001F571D" w:rsidRDefault="00820EA4" w:rsidP="007547C9">
      <w:pPr>
        <w:tabs>
          <w:tab w:val="left" w:pos="709"/>
        </w:tabs>
        <w:spacing w:after="0" w:line="240" w:lineRule="auto"/>
        <w:ind w:left="0"/>
        <w:rPr>
          <w:rFonts w:ascii="Cambria" w:hAnsi="Cambria"/>
          <w:sz w:val="24"/>
          <w:szCs w:val="24"/>
          <w:lang w:val="ro-RO"/>
        </w:rPr>
      </w:pPr>
    </w:p>
    <w:p w14:paraId="04FD9A96" w14:textId="6D06844C" w:rsidR="00820EA4" w:rsidRPr="001F571D" w:rsidRDefault="00132CB0" w:rsidP="00D620AD">
      <w:pPr>
        <w:pStyle w:val="ListParagraph"/>
        <w:numPr>
          <w:ilvl w:val="0"/>
          <w:numId w:val="11"/>
        </w:numPr>
        <w:tabs>
          <w:tab w:val="left" w:pos="709"/>
        </w:tabs>
        <w:spacing w:after="0" w:line="240" w:lineRule="auto"/>
        <w:rPr>
          <w:rFonts w:ascii="Cambria" w:hAnsi="Cambria"/>
          <w:sz w:val="24"/>
          <w:szCs w:val="24"/>
          <w:lang w:val="ro-RO"/>
        </w:rPr>
      </w:pPr>
      <w:r w:rsidRPr="001F571D">
        <w:rPr>
          <w:rFonts w:ascii="Cambria" w:hAnsi="Cambria"/>
          <w:b/>
          <w:bCs/>
          <w:sz w:val="24"/>
          <w:szCs w:val="24"/>
          <w:lang w:val="ro-RO"/>
        </w:rPr>
        <w:t>Pe lângă Someș pe apă și pe două roți - HUROVELO</w:t>
      </w:r>
    </w:p>
    <w:p w14:paraId="3BBC3BAA" w14:textId="440FA6F5" w:rsidR="00820EA4" w:rsidRPr="001F571D" w:rsidRDefault="00820EA4" w:rsidP="007547C9">
      <w:pPr>
        <w:tabs>
          <w:tab w:val="left" w:pos="709"/>
        </w:tabs>
        <w:spacing w:after="0" w:line="240" w:lineRule="auto"/>
        <w:ind w:left="0"/>
        <w:rPr>
          <w:rFonts w:ascii="Cambria" w:hAnsi="Cambria"/>
          <w:sz w:val="24"/>
          <w:szCs w:val="24"/>
          <w:lang w:val="ro-RO"/>
        </w:rPr>
      </w:pPr>
    </w:p>
    <w:p w14:paraId="2E51E28F" w14:textId="341B77F8" w:rsidR="00132CB0" w:rsidRPr="001F571D" w:rsidRDefault="00132CB0" w:rsidP="00132CB0">
      <w:pPr>
        <w:pStyle w:val="Default"/>
        <w:ind w:left="414"/>
        <w:jc w:val="both"/>
        <w:rPr>
          <w:rFonts w:ascii="Cambria" w:hAnsi="Cambria"/>
          <w:lang w:val="ro-RO"/>
        </w:rPr>
      </w:pPr>
      <w:r w:rsidRPr="001F571D">
        <w:rPr>
          <w:rFonts w:ascii="Cambria" w:hAnsi="Cambria"/>
          <w:lang w:val="ro-RO"/>
        </w:rPr>
        <w:t>Cheltuieli totale proiect:  2</w:t>
      </w:r>
      <w:r w:rsidRPr="001F571D">
        <w:rPr>
          <w:rFonts w:ascii="Times New Roman" w:hAnsi="Times New Roman" w:cs="Times New Roman"/>
          <w:lang w:val="ro-RO"/>
        </w:rPr>
        <w:t>.320.160,00  Euro</w:t>
      </w:r>
    </w:p>
    <w:p w14:paraId="2784D7A7" w14:textId="138E0793" w:rsidR="00132CB0" w:rsidRPr="001F571D" w:rsidRDefault="00132CB0" w:rsidP="007547C9">
      <w:pPr>
        <w:tabs>
          <w:tab w:val="left" w:pos="709"/>
        </w:tabs>
        <w:spacing w:after="0" w:line="240" w:lineRule="auto"/>
        <w:ind w:left="0"/>
        <w:rPr>
          <w:rFonts w:ascii="Cambria" w:hAnsi="Cambria"/>
          <w:sz w:val="24"/>
          <w:szCs w:val="24"/>
          <w:lang w:val="ro-RO"/>
        </w:rPr>
      </w:pPr>
    </w:p>
    <w:p w14:paraId="173E5777" w14:textId="1464B73D" w:rsidR="00132CB0" w:rsidRPr="001F571D" w:rsidRDefault="00132CB0" w:rsidP="00132CB0">
      <w:pPr>
        <w:pStyle w:val="Default"/>
        <w:ind w:left="720"/>
        <w:jc w:val="both"/>
        <w:rPr>
          <w:rFonts w:ascii="Cambria" w:hAnsi="Cambria"/>
          <w:b/>
          <w:bCs/>
          <w:lang w:val="ro-RO"/>
        </w:rPr>
      </w:pPr>
      <w:r w:rsidRPr="001F571D">
        <w:rPr>
          <w:rFonts w:ascii="Cambria" w:hAnsi="Cambria"/>
          <w:b/>
          <w:bCs/>
          <w:lang w:val="ro-RO"/>
        </w:rPr>
        <w:lastRenderedPageBreak/>
        <w:t>4.   CORELAREA CU PROIECTE ÎN CURS DE IMPLEMENTARE DE LA NIVEL LOCAL</w:t>
      </w:r>
    </w:p>
    <w:p w14:paraId="5EB9F35A" w14:textId="4DAE3696" w:rsidR="00820EA4" w:rsidRPr="001F571D" w:rsidRDefault="00820EA4" w:rsidP="00132CB0">
      <w:pPr>
        <w:pStyle w:val="ListParagraph"/>
        <w:tabs>
          <w:tab w:val="left" w:pos="709"/>
        </w:tabs>
        <w:spacing w:after="0" w:line="240" w:lineRule="auto"/>
        <w:ind w:left="414"/>
        <w:rPr>
          <w:rFonts w:ascii="Cambria" w:hAnsi="Cambria"/>
          <w:b/>
          <w:bCs/>
          <w:sz w:val="24"/>
          <w:szCs w:val="24"/>
          <w:lang w:val="ro-RO"/>
        </w:rPr>
      </w:pPr>
    </w:p>
    <w:p w14:paraId="53E88AE7" w14:textId="1ED0D462" w:rsidR="00820EA4" w:rsidRPr="001F571D" w:rsidRDefault="00FC1F54" w:rsidP="007547C9">
      <w:pPr>
        <w:tabs>
          <w:tab w:val="left" w:pos="709"/>
        </w:tabs>
        <w:spacing w:after="0" w:line="240" w:lineRule="auto"/>
        <w:ind w:left="0"/>
        <w:rPr>
          <w:rFonts w:ascii="Cambria" w:hAnsi="Cambria"/>
          <w:sz w:val="24"/>
          <w:szCs w:val="24"/>
          <w:lang w:val="ro-RO"/>
        </w:rPr>
      </w:pPr>
      <w:r w:rsidRPr="001F571D">
        <w:rPr>
          <w:rFonts w:ascii="Cambria" w:hAnsi="Cambria"/>
          <w:sz w:val="24"/>
          <w:szCs w:val="24"/>
          <w:lang w:val="ro-RO"/>
        </w:rPr>
        <w:tab/>
        <w:t>În continuare sunt prezentate detalii asupra proiectelor de investiții publice în curs de implementare și care se vor finaliza înainte de finalizarea proiectul analizat, proiecte ce sunt complementare cu actualul proiect.</w:t>
      </w:r>
    </w:p>
    <w:p w14:paraId="4C7081C0" w14:textId="132E8DE7" w:rsidR="00FC1F54" w:rsidRPr="001F571D" w:rsidRDefault="00FC1F54" w:rsidP="007547C9">
      <w:pPr>
        <w:tabs>
          <w:tab w:val="left" w:pos="709"/>
        </w:tabs>
        <w:spacing w:after="0" w:line="240" w:lineRule="auto"/>
        <w:ind w:left="0"/>
        <w:rPr>
          <w:rFonts w:ascii="Cambria" w:hAnsi="Cambria"/>
          <w:sz w:val="24"/>
          <w:szCs w:val="24"/>
          <w:lang w:val="ro-RO"/>
        </w:rPr>
      </w:pPr>
    </w:p>
    <w:p w14:paraId="7C0680A6" w14:textId="006A9955" w:rsidR="00FC1F54" w:rsidRPr="001F571D" w:rsidRDefault="00FC1F54" w:rsidP="007547C9">
      <w:pPr>
        <w:tabs>
          <w:tab w:val="left" w:pos="709"/>
        </w:tabs>
        <w:spacing w:after="0" w:line="240" w:lineRule="auto"/>
        <w:ind w:left="0"/>
        <w:rPr>
          <w:rFonts w:ascii="Cambria" w:hAnsi="Cambria"/>
          <w:sz w:val="24"/>
          <w:szCs w:val="24"/>
          <w:lang w:val="ro-RO"/>
        </w:rPr>
      </w:pPr>
      <w:r w:rsidRPr="001F571D">
        <w:rPr>
          <w:rFonts w:ascii="Cambria" w:hAnsi="Cambria"/>
          <w:sz w:val="24"/>
          <w:szCs w:val="24"/>
          <w:lang w:val="ro-RO"/>
        </w:rPr>
        <w:t>Proiecte finanțate din cadrul Programului Operațional Regional 2014-2020:</w:t>
      </w:r>
    </w:p>
    <w:p w14:paraId="14890BBA" w14:textId="68939ABD" w:rsidR="00FC1F54" w:rsidRPr="001F571D" w:rsidRDefault="00FC1F54" w:rsidP="007547C9">
      <w:pPr>
        <w:tabs>
          <w:tab w:val="left" w:pos="709"/>
        </w:tabs>
        <w:spacing w:after="0" w:line="240" w:lineRule="auto"/>
        <w:ind w:left="0"/>
        <w:rPr>
          <w:rFonts w:ascii="Cambria" w:hAnsi="Cambria"/>
          <w:sz w:val="24"/>
          <w:szCs w:val="24"/>
          <w:lang w:val="ro-RO"/>
        </w:rPr>
      </w:pPr>
    </w:p>
    <w:p w14:paraId="01A42489" w14:textId="55AFC43E" w:rsidR="00FC1F54" w:rsidRPr="00D57356" w:rsidRDefault="00A57007" w:rsidP="00D620AD">
      <w:pPr>
        <w:pStyle w:val="ListParagraph"/>
        <w:numPr>
          <w:ilvl w:val="0"/>
          <w:numId w:val="12"/>
        </w:numPr>
        <w:tabs>
          <w:tab w:val="left" w:pos="709"/>
        </w:tabs>
        <w:spacing w:after="0" w:line="240" w:lineRule="auto"/>
        <w:rPr>
          <w:rFonts w:ascii="Cambria" w:hAnsi="Cambria"/>
          <w:sz w:val="24"/>
          <w:szCs w:val="24"/>
          <w:lang w:val="ro-RO"/>
        </w:rPr>
      </w:pPr>
      <w:r w:rsidRPr="00D57356">
        <w:rPr>
          <w:rFonts w:ascii="Cambria" w:hAnsi="Cambria"/>
          <w:b/>
          <w:sz w:val="24"/>
          <w:szCs w:val="24"/>
          <w:lang w:val="ro-RO"/>
        </w:rPr>
        <w:t xml:space="preserve">Dezvoltarea infrastructurii de transport public în municipiul Satu Mare – </w:t>
      </w:r>
      <w:r w:rsidR="002D00E4" w:rsidRPr="00D57356">
        <w:rPr>
          <w:rFonts w:ascii="Cambria" w:hAnsi="Cambria"/>
          <w:b/>
          <w:sz w:val="24"/>
          <w:szCs w:val="24"/>
          <w:lang w:val="ro-RO"/>
        </w:rPr>
        <w:t xml:space="preserve">Crearea unui sistem de management al traficului inclusiv sistem de monitorizare video - </w:t>
      </w:r>
      <w:r w:rsidR="002D00E4" w:rsidRPr="00D57356">
        <w:rPr>
          <w:rFonts w:ascii="Cambria" w:hAnsi="Cambria"/>
          <w:b/>
          <w:bCs/>
          <w:sz w:val="24"/>
          <w:szCs w:val="24"/>
          <w:lang w:val="ro-RO"/>
        </w:rPr>
        <w:t>furnizare produse/echipamente cu montaj și punere în funcțiune</w:t>
      </w:r>
    </w:p>
    <w:p w14:paraId="0F0C5C2F" w14:textId="77777777" w:rsidR="00820EA4" w:rsidRPr="00D57356" w:rsidRDefault="00820EA4" w:rsidP="007547C9">
      <w:pPr>
        <w:tabs>
          <w:tab w:val="left" w:pos="709"/>
        </w:tabs>
        <w:spacing w:after="0" w:line="240" w:lineRule="auto"/>
        <w:ind w:left="0"/>
        <w:rPr>
          <w:rFonts w:ascii="Cambria" w:hAnsi="Cambria"/>
          <w:sz w:val="24"/>
          <w:szCs w:val="24"/>
          <w:lang w:val="ro-RO"/>
        </w:rPr>
      </w:pPr>
    </w:p>
    <w:p w14:paraId="73B4F9CE" w14:textId="41BDCBE7" w:rsidR="00820EA4" w:rsidRPr="00D57356" w:rsidRDefault="00203C42" w:rsidP="007547C9">
      <w:pPr>
        <w:tabs>
          <w:tab w:val="left" w:pos="709"/>
        </w:tabs>
        <w:spacing w:after="0" w:line="240" w:lineRule="auto"/>
        <w:ind w:left="0"/>
        <w:rPr>
          <w:rFonts w:ascii="Cambria" w:hAnsi="Cambria"/>
          <w:sz w:val="24"/>
          <w:szCs w:val="24"/>
          <w:lang w:val="ro-RO"/>
        </w:rPr>
      </w:pPr>
      <w:r w:rsidRPr="00D57356">
        <w:rPr>
          <w:rFonts w:ascii="Cambria" w:hAnsi="Cambria"/>
          <w:sz w:val="24"/>
          <w:szCs w:val="24"/>
          <w:lang w:val="ro-RO"/>
        </w:rPr>
        <w:tab/>
        <w:t>Cheltuieli totale proiect:  7.117.047,24 lei</w:t>
      </w:r>
    </w:p>
    <w:p w14:paraId="29442E84" w14:textId="37B95060" w:rsidR="00203C42" w:rsidRPr="00D57356" w:rsidRDefault="00203C42" w:rsidP="007547C9">
      <w:pPr>
        <w:tabs>
          <w:tab w:val="left" w:pos="709"/>
        </w:tabs>
        <w:spacing w:after="0" w:line="240" w:lineRule="auto"/>
        <w:ind w:left="0"/>
        <w:rPr>
          <w:rFonts w:ascii="Cambria" w:hAnsi="Cambria"/>
          <w:b/>
          <w:bCs/>
          <w:sz w:val="24"/>
          <w:szCs w:val="24"/>
          <w:lang w:val="ro-RO"/>
        </w:rPr>
      </w:pPr>
    </w:p>
    <w:p w14:paraId="5B4D4538" w14:textId="1E14FF4D" w:rsidR="00203C42" w:rsidRPr="00D57356" w:rsidRDefault="00203C42" w:rsidP="00D620AD">
      <w:pPr>
        <w:pStyle w:val="ListParagraph"/>
        <w:numPr>
          <w:ilvl w:val="0"/>
          <w:numId w:val="12"/>
        </w:numPr>
        <w:tabs>
          <w:tab w:val="left" w:pos="709"/>
        </w:tabs>
        <w:spacing w:after="0" w:line="240" w:lineRule="auto"/>
        <w:rPr>
          <w:rFonts w:ascii="Cambria" w:hAnsi="Cambria"/>
          <w:sz w:val="24"/>
          <w:szCs w:val="24"/>
          <w:lang w:val="ro-RO"/>
        </w:rPr>
      </w:pPr>
      <w:r w:rsidRPr="00D57356">
        <w:rPr>
          <w:rFonts w:ascii="Cambria" w:hAnsi="Cambria"/>
          <w:b/>
          <w:bCs/>
          <w:sz w:val="24"/>
          <w:szCs w:val="24"/>
          <w:lang w:val="ro-RO"/>
        </w:rPr>
        <w:t xml:space="preserve">Modernizarea și extinderea traseului pietonal și </w:t>
      </w:r>
      <w:proofErr w:type="spellStart"/>
      <w:r w:rsidRPr="00D57356">
        <w:rPr>
          <w:rFonts w:ascii="Cambria" w:hAnsi="Cambria"/>
          <w:b/>
          <w:bCs/>
          <w:sz w:val="24"/>
          <w:szCs w:val="24"/>
          <w:lang w:val="ro-RO"/>
        </w:rPr>
        <w:t>velo</w:t>
      </w:r>
      <w:proofErr w:type="spellEnd"/>
      <w:r w:rsidRPr="00D57356">
        <w:rPr>
          <w:rFonts w:ascii="Cambria" w:hAnsi="Cambria"/>
          <w:b/>
          <w:bCs/>
          <w:sz w:val="24"/>
          <w:szCs w:val="24"/>
          <w:lang w:val="ro-RO"/>
        </w:rPr>
        <w:t xml:space="preserve"> Centrul Vechi din municipiul Satu Mare</w:t>
      </w:r>
    </w:p>
    <w:p w14:paraId="396C50B9" w14:textId="77777777" w:rsidR="00820EA4" w:rsidRPr="00D57356" w:rsidRDefault="00820EA4" w:rsidP="007547C9">
      <w:pPr>
        <w:tabs>
          <w:tab w:val="left" w:pos="709"/>
        </w:tabs>
        <w:spacing w:after="0" w:line="240" w:lineRule="auto"/>
        <w:ind w:left="0"/>
        <w:rPr>
          <w:rFonts w:ascii="Cambria" w:hAnsi="Cambria"/>
          <w:sz w:val="24"/>
          <w:szCs w:val="24"/>
          <w:lang w:val="ro-RO"/>
        </w:rPr>
      </w:pPr>
    </w:p>
    <w:p w14:paraId="3D766C73" w14:textId="69AE5144" w:rsidR="00820EA4" w:rsidRPr="00D57356" w:rsidRDefault="00203C42" w:rsidP="007547C9">
      <w:pPr>
        <w:tabs>
          <w:tab w:val="left" w:pos="709"/>
        </w:tabs>
        <w:spacing w:after="0" w:line="240" w:lineRule="auto"/>
        <w:ind w:left="0"/>
        <w:rPr>
          <w:rFonts w:ascii="Cambria" w:hAnsi="Cambria"/>
          <w:sz w:val="24"/>
          <w:szCs w:val="24"/>
          <w:lang w:val="ro-RO"/>
        </w:rPr>
      </w:pPr>
      <w:r w:rsidRPr="00D57356">
        <w:rPr>
          <w:rFonts w:ascii="Cambria" w:hAnsi="Cambria"/>
          <w:sz w:val="24"/>
          <w:szCs w:val="24"/>
          <w:lang w:val="ro-RO"/>
        </w:rPr>
        <w:tab/>
        <w:t>Cheltuieli totale proiect:  19.045.446,63 lei</w:t>
      </w:r>
    </w:p>
    <w:p w14:paraId="5F7094FD" w14:textId="7D108E57" w:rsidR="00203C42" w:rsidRPr="00D57356" w:rsidRDefault="00203C42" w:rsidP="007547C9">
      <w:pPr>
        <w:tabs>
          <w:tab w:val="left" w:pos="709"/>
        </w:tabs>
        <w:spacing w:after="0" w:line="240" w:lineRule="auto"/>
        <w:ind w:left="0"/>
        <w:rPr>
          <w:rFonts w:ascii="Cambria" w:hAnsi="Cambria"/>
          <w:sz w:val="24"/>
          <w:szCs w:val="24"/>
          <w:lang w:val="ro-RO"/>
        </w:rPr>
      </w:pPr>
    </w:p>
    <w:p w14:paraId="7F31970A" w14:textId="297FA743" w:rsidR="00203C42" w:rsidRPr="00D57356" w:rsidRDefault="00203C42" w:rsidP="00D620AD">
      <w:pPr>
        <w:pStyle w:val="ListParagraph"/>
        <w:numPr>
          <w:ilvl w:val="0"/>
          <w:numId w:val="12"/>
        </w:numPr>
        <w:tabs>
          <w:tab w:val="left" w:pos="709"/>
        </w:tabs>
        <w:spacing w:after="0" w:line="240" w:lineRule="auto"/>
        <w:rPr>
          <w:rFonts w:ascii="Cambria" w:hAnsi="Cambria"/>
          <w:b/>
          <w:bCs/>
          <w:sz w:val="24"/>
          <w:szCs w:val="24"/>
          <w:lang w:val="ro-RO"/>
        </w:rPr>
      </w:pPr>
      <w:r w:rsidRPr="00D57356">
        <w:rPr>
          <w:rFonts w:ascii="Cambria" w:hAnsi="Cambria"/>
          <w:b/>
          <w:bCs/>
          <w:sz w:val="24"/>
          <w:szCs w:val="24"/>
          <w:lang w:val="ro-RO"/>
        </w:rPr>
        <w:t>Amenajare pistă de biciclete str. Botizului – Pod Golescu</w:t>
      </w:r>
    </w:p>
    <w:p w14:paraId="30A4A389" w14:textId="77777777" w:rsidR="00820EA4" w:rsidRPr="00D57356" w:rsidRDefault="00820EA4" w:rsidP="007547C9">
      <w:pPr>
        <w:tabs>
          <w:tab w:val="left" w:pos="709"/>
        </w:tabs>
        <w:spacing w:after="0" w:line="240" w:lineRule="auto"/>
        <w:ind w:left="0"/>
        <w:rPr>
          <w:rFonts w:ascii="Cambria" w:hAnsi="Cambria"/>
          <w:sz w:val="24"/>
          <w:szCs w:val="24"/>
          <w:lang w:val="ro-RO"/>
        </w:rPr>
      </w:pPr>
    </w:p>
    <w:p w14:paraId="44B00812" w14:textId="1F712D9E" w:rsidR="00820EA4" w:rsidRPr="00D57356" w:rsidRDefault="00203C42" w:rsidP="007547C9">
      <w:pPr>
        <w:tabs>
          <w:tab w:val="left" w:pos="709"/>
        </w:tabs>
        <w:spacing w:after="0" w:line="240" w:lineRule="auto"/>
        <w:ind w:left="0"/>
        <w:rPr>
          <w:rFonts w:ascii="Cambria" w:hAnsi="Cambria"/>
          <w:sz w:val="24"/>
          <w:szCs w:val="24"/>
          <w:lang w:val="ro-RO"/>
        </w:rPr>
      </w:pPr>
      <w:r w:rsidRPr="00D57356">
        <w:rPr>
          <w:rFonts w:ascii="Cambria" w:hAnsi="Cambria"/>
          <w:sz w:val="24"/>
          <w:szCs w:val="24"/>
          <w:lang w:val="ro-RO"/>
        </w:rPr>
        <w:tab/>
        <w:t>Cheltuieli totale proiect:  8.089.932,28 lei</w:t>
      </w:r>
    </w:p>
    <w:p w14:paraId="53EFBFDE" w14:textId="2FA08DB4" w:rsidR="00CA1952" w:rsidRPr="00D57356" w:rsidRDefault="00CA1952" w:rsidP="007547C9">
      <w:pPr>
        <w:tabs>
          <w:tab w:val="left" w:pos="709"/>
        </w:tabs>
        <w:spacing w:after="0" w:line="240" w:lineRule="auto"/>
        <w:ind w:left="0"/>
        <w:rPr>
          <w:rFonts w:ascii="Cambria" w:hAnsi="Cambria"/>
          <w:sz w:val="24"/>
          <w:szCs w:val="24"/>
          <w:lang w:val="ro-RO"/>
        </w:rPr>
      </w:pPr>
    </w:p>
    <w:p w14:paraId="063B18DF" w14:textId="62DF5B15" w:rsidR="00CA1952" w:rsidRPr="00D57356" w:rsidRDefault="00CA1952" w:rsidP="00D620AD">
      <w:pPr>
        <w:pStyle w:val="ListParagraph"/>
        <w:numPr>
          <w:ilvl w:val="0"/>
          <w:numId w:val="12"/>
        </w:numPr>
        <w:tabs>
          <w:tab w:val="left" w:pos="709"/>
        </w:tabs>
        <w:spacing w:after="0" w:line="240" w:lineRule="auto"/>
        <w:rPr>
          <w:rFonts w:ascii="Cambria" w:hAnsi="Cambria"/>
          <w:sz w:val="24"/>
          <w:szCs w:val="24"/>
          <w:lang w:val="ro-RO"/>
        </w:rPr>
      </w:pPr>
      <w:r w:rsidRPr="00D57356">
        <w:rPr>
          <w:rFonts w:ascii="Cambria" w:hAnsi="Cambria"/>
          <w:b/>
          <w:bCs/>
          <w:sz w:val="24"/>
          <w:szCs w:val="24"/>
          <w:lang w:val="ro-RO"/>
        </w:rPr>
        <w:t xml:space="preserve">Modernizarea și extinderea traseului pietonal și </w:t>
      </w:r>
      <w:proofErr w:type="spellStart"/>
      <w:r w:rsidRPr="00D57356">
        <w:rPr>
          <w:rFonts w:ascii="Cambria" w:hAnsi="Cambria"/>
          <w:b/>
          <w:bCs/>
          <w:sz w:val="24"/>
          <w:szCs w:val="24"/>
          <w:lang w:val="ro-RO"/>
        </w:rPr>
        <w:t>velo</w:t>
      </w:r>
      <w:proofErr w:type="spellEnd"/>
      <w:r w:rsidRPr="00D57356">
        <w:rPr>
          <w:rFonts w:ascii="Cambria" w:hAnsi="Cambria"/>
          <w:b/>
          <w:bCs/>
          <w:sz w:val="24"/>
          <w:szCs w:val="24"/>
          <w:lang w:val="ro-RO"/>
        </w:rPr>
        <w:t xml:space="preserve"> Centrul Nou din municipiul Satu Mare</w:t>
      </w:r>
    </w:p>
    <w:p w14:paraId="3D68F501" w14:textId="3DE5714A" w:rsidR="00CA1952" w:rsidRPr="00D57356" w:rsidRDefault="00CA1952" w:rsidP="00CA1952">
      <w:pPr>
        <w:pStyle w:val="ListParagraph"/>
        <w:tabs>
          <w:tab w:val="left" w:pos="709"/>
        </w:tabs>
        <w:spacing w:after="0" w:line="240" w:lineRule="auto"/>
        <w:rPr>
          <w:rFonts w:ascii="Cambria" w:hAnsi="Cambria"/>
          <w:b/>
          <w:bCs/>
          <w:sz w:val="24"/>
          <w:szCs w:val="24"/>
          <w:lang w:val="ro-RO"/>
        </w:rPr>
      </w:pPr>
    </w:p>
    <w:p w14:paraId="2637FFE6" w14:textId="7A88F2E6" w:rsidR="00CA1952" w:rsidRPr="00D57356" w:rsidRDefault="00CA1952" w:rsidP="00CA1952">
      <w:pPr>
        <w:pStyle w:val="ListParagraph"/>
        <w:tabs>
          <w:tab w:val="left" w:pos="709"/>
        </w:tabs>
        <w:spacing w:after="0" w:line="240" w:lineRule="auto"/>
        <w:rPr>
          <w:rFonts w:ascii="Cambria" w:hAnsi="Cambria"/>
          <w:sz w:val="24"/>
          <w:szCs w:val="24"/>
          <w:lang w:val="ro-RO"/>
        </w:rPr>
      </w:pPr>
      <w:r w:rsidRPr="00D57356">
        <w:rPr>
          <w:rFonts w:ascii="Cambria" w:hAnsi="Cambria"/>
          <w:sz w:val="24"/>
          <w:szCs w:val="24"/>
          <w:lang w:val="ro-RO"/>
        </w:rPr>
        <w:t>Cheltuieli totale proiect:   33.363.982,92 lei</w:t>
      </w:r>
    </w:p>
    <w:p w14:paraId="72DB52B2" w14:textId="63005B4A" w:rsidR="00CA1952" w:rsidRPr="00D57356" w:rsidRDefault="00CA1952" w:rsidP="00CA1952">
      <w:pPr>
        <w:pStyle w:val="ListParagraph"/>
        <w:tabs>
          <w:tab w:val="left" w:pos="709"/>
        </w:tabs>
        <w:spacing w:after="0" w:line="240" w:lineRule="auto"/>
        <w:rPr>
          <w:rFonts w:ascii="Cambria" w:hAnsi="Cambria"/>
          <w:sz w:val="24"/>
          <w:szCs w:val="24"/>
          <w:lang w:val="ro-RO"/>
        </w:rPr>
      </w:pPr>
    </w:p>
    <w:p w14:paraId="1FBB23FD" w14:textId="654A95E0" w:rsidR="00CA1952" w:rsidRPr="00D57356" w:rsidRDefault="00CA1952" w:rsidP="00D620AD">
      <w:pPr>
        <w:pStyle w:val="ListParagraph"/>
        <w:numPr>
          <w:ilvl w:val="0"/>
          <w:numId w:val="12"/>
        </w:numPr>
        <w:tabs>
          <w:tab w:val="left" w:pos="709"/>
        </w:tabs>
        <w:spacing w:after="0" w:line="240" w:lineRule="auto"/>
        <w:rPr>
          <w:rFonts w:ascii="Cambria" w:hAnsi="Cambria"/>
          <w:b/>
          <w:bCs/>
          <w:sz w:val="24"/>
          <w:szCs w:val="24"/>
          <w:lang w:val="ro-RO"/>
        </w:rPr>
      </w:pPr>
      <w:r w:rsidRPr="00D57356">
        <w:rPr>
          <w:rFonts w:ascii="Cambria" w:hAnsi="Cambria"/>
          <w:b/>
          <w:bCs/>
          <w:sz w:val="24"/>
          <w:szCs w:val="24"/>
          <w:lang w:val="ro-RO"/>
        </w:rPr>
        <w:t>Regenerare fizică a zonei Ostrovului</w:t>
      </w:r>
    </w:p>
    <w:p w14:paraId="7964A7EF" w14:textId="258B7BCE" w:rsidR="00CA1952" w:rsidRPr="00D57356" w:rsidRDefault="00CA1952" w:rsidP="00CA1952">
      <w:pPr>
        <w:pStyle w:val="ListParagraph"/>
        <w:tabs>
          <w:tab w:val="left" w:pos="709"/>
        </w:tabs>
        <w:spacing w:after="0" w:line="240" w:lineRule="auto"/>
        <w:rPr>
          <w:rFonts w:ascii="Cambria" w:hAnsi="Cambria"/>
          <w:b/>
          <w:bCs/>
          <w:sz w:val="24"/>
          <w:szCs w:val="24"/>
          <w:lang w:val="ro-RO"/>
        </w:rPr>
      </w:pPr>
    </w:p>
    <w:p w14:paraId="73194A9A" w14:textId="45AF642F" w:rsidR="00CA1952" w:rsidRPr="00D57356" w:rsidRDefault="00CA1952" w:rsidP="00CA1952">
      <w:pPr>
        <w:pStyle w:val="ListParagraph"/>
        <w:tabs>
          <w:tab w:val="left" w:pos="709"/>
        </w:tabs>
        <w:spacing w:after="0" w:line="240" w:lineRule="auto"/>
        <w:rPr>
          <w:rFonts w:ascii="Cambria" w:hAnsi="Cambria"/>
          <w:sz w:val="24"/>
          <w:szCs w:val="24"/>
          <w:lang w:val="ro-RO"/>
        </w:rPr>
      </w:pPr>
      <w:r w:rsidRPr="00D57356">
        <w:rPr>
          <w:rFonts w:ascii="Cambria" w:hAnsi="Cambria"/>
          <w:sz w:val="24"/>
          <w:szCs w:val="24"/>
          <w:lang w:val="ro-RO"/>
        </w:rPr>
        <w:t>Cheltuieli totale proiect:  6.821.218,18 lei</w:t>
      </w:r>
    </w:p>
    <w:p w14:paraId="74A33B4F" w14:textId="3527368B" w:rsidR="00CA1952" w:rsidRPr="00D57356" w:rsidRDefault="00CA1952" w:rsidP="00CA1952">
      <w:pPr>
        <w:pStyle w:val="ListParagraph"/>
        <w:tabs>
          <w:tab w:val="left" w:pos="709"/>
        </w:tabs>
        <w:spacing w:after="0" w:line="240" w:lineRule="auto"/>
        <w:rPr>
          <w:rFonts w:ascii="Cambria" w:hAnsi="Cambria"/>
          <w:sz w:val="24"/>
          <w:szCs w:val="24"/>
          <w:lang w:val="ro-RO"/>
        </w:rPr>
      </w:pPr>
    </w:p>
    <w:p w14:paraId="3C643B41" w14:textId="76AA659E" w:rsidR="00CA1952" w:rsidRPr="00D57356" w:rsidRDefault="00CA1952" w:rsidP="00D620AD">
      <w:pPr>
        <w:pStyle w:val="ListParagraph"/>
        <w:numPr>
          <w:ilvl w:val="0"/>
          <w:numId w:val="12"/>
        </w:numPr>
        <w:tabs>
          <w:tab w:val="left" w:pos="709"/>
        </w:tabs>
        <w:spacing w:after="0" w:line="240" w:lineRule="auto"/>
        <w:rPr>
          <w:rFonts w:ascii="Cambria" w:hAnsi="Cambria"/>
          <w:b/>
          <w:bCs/>
          <w:sz w:val="24"/>
          <w:szCs w:val="24"/>
          <w:lang w:val="ro-RO"/>
        </w:rPr>
      </w:pPr>
      <w:r w:rsidRPr="00D57356">
        <w:rPr>
          <w:rFonts w:ascii="Cambria" w:hAnsi="Cambria"/>
          <w:b/>
          <w:bCs/>
          <w:sz w:val="24"/>
          <w:szCs w:val="24"/>
          <w:lang w:val="ro-RO"/>
        </w:rPr>
        <w:t>Transformarea zonei degradate Cubic în zonă de petrecere a timpului liber pentru comunitate</w:t>
      </w:r>
    </w:p>
    <w:p w14:paraId="3863AB54" w14:textId="77777777" w:rsidR="00CA1952" w:rsidRPr="00D57356" w:rsidRDefault="00CA1952" w:rsidP="00CA1952">
      <w:pPr>
        <w:pStyle w:val="ListParagraph"/>
        <w:tabs>
          <w:tab w:val="left" w:pos="709"/>
        </w:tabs>
        <w:spacing w:after="0" w:line="240" w:lineRule="auto"/>
        <w:rPr>
          <w:rFonts w:ascii="Cambria" w:hAnsi="Cambria"/>
          <w:b/>
          <w:bCs/>
          <w:sz w:val="24"/>
          <w:szCs w:val="24"/>
          <w:lang w:val="ro-RO"/>
        </w:rPr>
      </w:pPr>
    </w:p>
    <w:p w14:paraId="792B9CB1" w14:textId="76582CFA" w:rsidR="007547C9" w:rsidRPr="00D57356" w:rsidRDefault="00CA1952" w:rsidP="007547C9">
      <w:pPr>
        <w:tabs>
          <w:tab w:val="left" w:pos="709"/>
        </w:tabs>
        <w:spacing w:after="0" w:line="240" w:lineRule="auto"/>
        <w:ind w:left="0"/>
        <w:rPr>
          <w:rFonts w:ascii="Cambria" w:hAnsi="Cambria"/>
          <w:sz w:val="24"/>
          <w:szCs w:val="24"/>
          <w:lang w:val="ro-RO"/>
        </w:rPr>
      </w:pPr>
      <w:r w:rsidRPr="00D57356">
        <w:rPr>
          <w:rFonts w:ascii="Cambria" w:hAnsi="Cambria"/>
          <w:sz w:val="24"/>
          <w:szCs w:val="24"/>
          <w:lang w:val="ro-RO"/>
        </w:rPr>
        <w:tab/>
        <w:t>Cheltuieli totale proiect:  13.185.373,24 lei</w:t>
      </w:r>
    </w:p>
    <w:p w14:paraId="2FC277BF" w14:textId="527896DA" w:rsidR="00CA1952" w:rsidRPr="00D57356" w:rsidRDefault="00CA1952" w:rsidP="007547C9">
      <w:pPr>
        <w:tabs>
          <w:tab w:val="left" w:pos="709"/>
        </w:tabs>
        <w:spacing w:after="0" w:line="240" w:lineRule="auto"/>
        <w:ind w:left="0"/>
        <w:rPr>
          <w:rFonts w:ascii="Cambria" w:hAnsi="Cambria"/>
          <w:sz w:val="24"/>
          <w:szCs w:val="24"/>
          <w:lang w:val="ro-RO"/>
        </w:rPr>
      </w:pPr>
    </w:p>
    <w:p w14:paraId="7740196F" w14:textId="34A785E7" w:rsidR="00CA1952" w:rsidRPr="00D57356" w:rsidRDefault="00CA1952" w:rsidP="00D620AD">
      <w:pPr>
        <w:pStyle w:val="ListParagraph"/>
        <w:numPr>
          <w:ilvl w:val="0"/>
          <w:numId w:val="12"/>
        </w:numPr>
        <w:tabs>
          <w:tab w:val="left" w:pos="709"/>
        </w:tabs>
        <w:spacing w:after="0" w:line="240" w:lineRule="auto"/>
        <w:rPr>
          <w:rFonts w:ascii="Cambria" w:hAnsi="Cambria"/>
          <w:b/>
          <w:sz w:val="24"/>
          <w:szCs w:val="24"/>
          <w:lang w:val="ro-RO"/>
        </w:rPr>
      </w:pPr>
      <w:r w:rsidRPr="00D57356">
        <w:rPr>
          <w:rFonts w:ascii="Cambria" w:hAnsi="Cambria"/>
          <w:b/>
          <w:sz w:val="24"/>
          <w:szCs w:val="24"/>
          <w:lang w:val="ro-RO"/>
        </w:rPr>
        <w:t>Transformarea zonei degradate malurile Someșului</w:t>
      </w:r>
      <w:r w:rsidR="008813A4" w:rsidRPr="00D57356">
        <w:rPr>
          <w:rFonts w:ascii="Cambria" w:hAnsi="Cambria"/>
          <w:b/>
          <w:sz w:val="24"/>
          <w:szCs w:val="24"/>
          <w:lang w:val="ro-RO"/>
        </w:rPr>
        <w:t xml:space="preserve"> între cele două poduri</w:t>
      </w:r>
      <w:r w:rsidR="0058172C" w:rsidRPr="00D57356">
        <w:rPr>
          <w:rFonts w:ascii="Cambria" w:hAnsi="Cambria"/>
          <w:b/>
          <w:sz w:val="24"/>
          <w:szCs w:val="24"/>
          <w:lang w:val="ro-RO"/>
        </w:rPr>
        <w:t xml:space="preserve"> în zonă de petrecere a timpului liber pentru comunitate</w:t>
      </w:r>
    </w:p>
    <w:p w14:paraId="19C8CC5C" w14:textId="47549CF2" w:rsidR="0058172C" w:rsidRPr="00D57356" w:rsidRDefault="0058172C" w:rsidP="0058172C">
      <w:pPr>
        <w:pStyle w:val="ListParagraph"/>
        <w:tabs>
          <w:tab w:val="left" w:pos="709"/>
        </w:tabs>
        <w:spacing w:after="0" w:line="240" w:lineRule="auto"/>
        <w:rPr>
          <w:rFonts w:ascii="Cambria" w:hAnsi="Cambria"/>
          <w:b/>
          <w:sz w:val="24"/>
          <w:szCs w:val="24"/>
          <w:lang w:val="ro-RO"/>
        </w:rPr>
      </w:pPr>
    </w:p>
    <w:p w14:paraId="1415BA3F" w14:textId="29A55093" w:rsidR="0058172C" w:rsidRPr="00D57356" w:rsidRDefault="0058172C" w:rsidP="0058172C">
      <w:pPr>
        <w:pStyle w:val="ListParagraph"/>
        <w:tabs>
          <w:tab w:val="left" w:pos="709"/>
        </w:tabs>
        <w:spacing w:after="0" w:line="240" w:lineRule="auto"/>
        <w:rPr>
          <w:rFonts w:ascii="Cambria" w:hAnsi="Cambria"/>
          <w:b/>
          <w:sz w:val="24"/>
          <w:szCs w:val="24"/>
          <w:lang w:val="ro-RO"/>
        </w:rPr>
      </w:pPr>
      <w:r w:rsidRPr="00D57356">
        <w:rPr>
          <w:rFonts w:ascii="Cambria" w:hAnsi="Cambria"/>
          <w:sz w:val="24"/>
          <w:szCs w:val="24"/>
          <w:lang w:val="ro-RO"/>
        </w:rPr>
        <w:t>Cheltuieli totale proiect:  8.493.748,01 lei</w:t>
      </w:r>
    </w:p>
    <w:p w14:paraId="65B553C4" w14:textId="77777777" w:rsidR="007547C9" w:rsidRPr="001F571D" w:rsidRDefault="007547C9" w:rsidP="007547C9">
      <w:pPr>
        <w:tabs>
          <w:tab w:val="left" w:pos="3306"/>
          <w:tab w:val="center" w:pos="4703"/>
        </w:tabs>
        <w:spacing w:after="0" w:line="240" w:lineRule="auto"/>
        <w:rPr>
          <w:rFonts w:ascii="Cambria" w:hAnsi="Cambria"/>
          <w:b/>
          <w:sz w:val="24"/>
          <w:szCs w:val="24"/>
          <w:lang w:val="ro-RO"/>
        </w:rPr>
      </w:pPr>
    </w:p>
    <w:p w14:paraId="07668331" w14:textId="77777777" w:rsidR="0058172C" w:rsidRPr="001F571D" w:rsidRDefault="0058172C" w:rsidP="007547C9">
      <w:pPr>
        <w:tabs>
          <w:tab w:val="left" w:pos="709"/>
          <w:tab w:val="center" w:pos="4703"/>
        </w:tabs>
        <w:spacing w:after="0" w:line="240" w:lineRule="auto"/>
        <w:ind w:left="0"/>
        <w:rPr>
          <w:rFonts w:ascii="Cambria" w:hAnsi="Cambria"/>
          <w:sz w:val="24"/>
          <w:szCs w:val="24"/>
          <w:lang w:val="ro-RO"/>
        </w:rPr>
      </w:pPr>
    </w:p>
    <w:p w14:paraId="145C286D" w14:textId="77777777" w:rsidR="00362243" w:rsidRPr="001F571D" w:rsidRDefault="0058172C" w:rsidP="007547C9">
      <w:pPr>
        <w:tabs>
          <w:tab w:val="left" w:pos="709"/>
          <w:tab w:val="center" w:pos="4703"/>
        </w:tabs>
        <w:spacing w:after="0" w:line="240" w:lineRule="auto"/>
        <w:ind w:left="0"/>
        <w:rPr>
          <w:rFonts w:ascii="Cambria" w:hAnsi="Cambria"/>
          <w:sz w:val="24"/>
          <w:szCs w:val="24"/>
          <w:lang w:val="ro-RO"/>
        </w:rPr>
      </w:pPr>
      <w:r w:rsidRPr="001F571D">
        <w:rPr>
          <w:rFonts w:ascii="Cambria" w:hAnsi="Cambria"/>
          <w:sz w:val="24"/>
          <w:szCs w:val="24"/>
          <w:lang w:val="ro-RO"/>
        </w:rPr>
        <w:tab/>
        <w:t>Municipiul Satu Mare are în implementare o serie de proiecte</w:t>
      </w:r>
      <w:r w:rsidR="00362243" w:rsidRPr="001F571D">
        <w:rPr>
          <w:rFonts w:ascii="Cambria" w:hAnsi="Cambria"/>
          <w:sz w:val="24"/>
          <w:szCs w:val="24"/>
          <w:lang w:val="ro-RO"/>
        </w:rPr>
        <w:t xml:space="preserve"> finanțate din cadrul Programului Operațional Regional 2014-2020, cu efect asupra parametrilor de mobilitate urbană (reducerea traficului, impactul asupra reducerii emisiilor de echivalent CO2, etc) care au drept scop încurajarea utilizării transportului în comun, reducerea emisiilor CO2 și translatarea către mijloace alternative, implementarea unor sisteme inteligente de transport asociate (</w:t>
      </w:r>
      <w:proofErr w:type="spellStart"/>
      <w:r w:rsidR="00362243" w:rsidRPr="001F571D">
        <w:rPr>
          <w:rFonts w:ascii="Cambria" w:hAnsi="Cambria"/>
          <w:sz w:val="24"/>
          <w:szCs w:val="24"/>
          <w:lang w:val="ro-RO"/>
        </w:rPr>
        <w:t>ticketing</w:t>
      </w:r>
      <w:proofErr w:type="spellEnd"/>
      <w:r w:rsidR="00362243" w:rsidRPr="001F571D">
        <w:rPr>
          <w:rFonts w:ascii="Cambria" w:hAnsi="Cambria"/>
          <w:sz w:val="24"/>
          <w:szCs w:val="24"/>
          <w:lang w:val="ro-RO"/>
        </w:rPr>
        <w:t>, informare călători, supraveghere video, managementul flotei).</w:t>
      </w:r>
    </w:p>
    <w:p w14:paraId="74EB3C16" w14:textId="77777777" w:rsidR="00DC7187" w:rsidRPr="001F571D" w:rsidRDefault="00362243" w:rsidP="007547C9">
      <w:pPr>
        <w:tabs>
          <w:tab w:val="left" w:pos="709"/>
          <w:tab w:val="center" w:pos="4703"/>
        </w:tabs>
        <w:spacing w:after="0" w:line="240" w:lineRule="auto"/>
        <w:ind w:left="0"/>
        <w:rPr>
          <w:rFonts w:ascii="Cambria" w:hAnsi="Cambria"/>
          <w:sz w:val="24"/>
          <w:szCs w:val="24"/>
          <w:lang w:val="ro-RO"/>
        </w:rPr>
      </w:pPr>
      <w:r w:rsidRPr="001F571D">
        <w:rPr>
          <w:rFonts w:ascii="Cambria" w:hAnsi="Cambria"/>
          <w:sz w:val="24"/>
          <w:szCs w:val="24"/>
          <w:lang w:val="ro-RO"/>
        </w:rPr>
        <w:lastRenderedPageBreak/>
        <w:tab/>
        <w:t>Astfel, prin integrarea măsurilor incluse în proiectele complementare menționate</w:t>
      </w:r>
      <w:r w:rsidR="00DC7187" w:rsidRPr="001F571D">
        <w:rPr>
          <w:rFonts w:ascii="Cambria" w:hAnsi="Cambria"/>
          <w:sz w:val="24"/>
          <w:szCs w:val="24"/>
          <w:lang w:val="ro-RO"/>
        </w:rPr>
        <w:t>, se va asigura un impact maxim în ce privește atingerea obiectivelor mobilității urbane durabile, respectiv modificarea comportamentului de deplasare al cetățenilor și comutarea de la deplasările cu vehicul privat la modurile de deplasare alternative: transport public, bicicletă, mers pe jos.</w:t>
      </w:r>
    </w:p>
    <w:p w14:paraId="785B6A9B" w14:textId="5B297E57" w:rsidR="007547C9" w:rsidRPr="001F571D" w:rsidRDefault="00DC7187" w:rsidP="007547C9">
      <w:pPr>
        <w:tabs>
          <w:tab w:val="left" w:pos="709"/>
          <w:tab w:val="center" w:pos="4703"/>
        </w:tabs>
        <w:spacing w:after="0" w:line="240" w:lineRule="auto"/>
        <w:ind w:left="0"/>
        <w:rPr>
          <w:rFonts w:ascii="Cambria" w:hAnsi="Cambria"/>
          <w:b/>
          <w:sz w:val="24"/>
          <w:szCs w:val="24"/>
          <w:lang w:val="ro-RO"/>
        </w:rPr>
      </w:pPr>
      <w:r w:rsidRPr="001F571D">
        <w:rPr>
          <w:rFonts w:ascii="Cambria" w:hAnsi="Cambria"/>
          <w:sz w:val="24"/>
          <w:szCs w:val="24"/>
          <w:lang w:val="ro-RO"/>
        </w:rPr>
        <w:tab/>
        <w:t xml:space="preserve">Proiectele prezentate reprezintă măsuri ale autorităților publice locale de asigurare a unor </w:t>
      </w:r>
      <w:r w:rsidR="006A0FC6" w:rsidRPr="001F571D">
        <w:rPr>
          <w:rFonts w:ascii="Cambria" w:hAnsi="Cambria"/>
          <w:sz w:val="24"/>
          <w:szCs w:val="24"/>
          <w:lang w:val="ro-RO"/>
        </w:rPr>
        <w:t xml:space="preserve">infrastructuri adecvate/corespunzătoare mobilității urbane </w:t>
      </w:r>
      <w:r w:rsidR="00AA2C91" w:rsidRPr="001F571D">
        <w:rPr>
          <w:rFonts w:ascii="Cambria" w:hAnsi="Cambria"/>
          <w:sz w:val="24"/>
          <w:szCs w:val="24"/>
          <w:lang w:val="ro-RO"/>
        </w:rPr>
        <w:t>moderne, aliniate prevederilor europene</w:t>
      </w:r>
      <w:r w:rsidR="002F4743" w:rsidRPr="001F571D">
        <w:rPr>
          <w:rFonts w:ascii="Cambria" w:hAnsi="Cambria"/>
          <w:sz w:val="24"/>
          <w:szCs w:val="24"/>
          <w:lang w:val="ro-RO"/>
        </w:rPr>
        <w:t xml:space="preserve"> și de mediu, astfel î</w:t>
      </w:r>
      <w:r w:rsidR="00506A90" w:rsidRPr="001F571D">
        <w:rPr>
          <w:rFonts w:ascii="Cambria" w:hAnsi="Cambria"/>
          <w:sz w:val="24"/>
          <w:szCs w:val="24"/>
          <w:lang w:val="ro-RO"/>
        </w:rPr>
        <w:t>ncât să crească accesul, calitatea și atractivitatea transportului public ecologic și nemotorizat, contribuind astfel la creșterea numărului de persoane care utilizează aceste mijloace de transport și implicit la scăderea gazelor cu efect de seră.</w:t>
      </w:r>
      <w:r w:rsidR="0058172C" w:rsidRPr="001F571D">
        <w:rPr>
          <w:rFonts w:ascii="Cambria" w:hAnsi="Cambria"/>
          <w:sz w:val="24"/>
          <w:szCs w:val="24"/>
          <w:lang w:val="ro-RO"/>
        </w:rPr>
        <w:t xml:space="preserve"> </w:t>
      </w:r>
      <w:r w:rsidR="007547C9" w:rsidRPr="001F571D">
        <w:rPr>
          <w:rFonts w:ascii="Cambria" w:hAnsi="Cambria"/>
          <w:sz w:val="24"/>
          <w:szCs w:val="24"/>
          <w:lang w:val="ro-RO"/>
        </w:rPr>
        <w:tab/>
      </w:r>
    </w:p>
    <w:p w14:paraId="22F719CE" w14:textId="77777777" w:rsidR="00A135A2" w:rsidRPr="001F571D" w:rsidRDefault="00A135A2" w:rsidP="003D5429">
      <w:pPr>
        <w:tabs>
          <w:tab w:val="center" w:pos="709"/>
        </w:tabs>
        <w:spacing w:after="0" w:line="240" w:lineRule="auto"/>
        <w:ind w:left="0"/>
        <w:rPr>
          <w:rFonts w:ascii="Cambria" w:hAnsi="Cambria"/>
          <w:sz w:val="24"/>
          <w:szCs w:val="24"/>
          <w:lang w:val="ro-RO"/>
        </w:rPr>
      </w:pPr>
    </w:p>
    <w:p w14:paraId="073AF944" w14:textId="33BB8BF7" w:rsidR="00506A90" w:rsidRPr="001F571D" w:rsidRDefault="00506A90" w:rsidP="00506A90">
      <w:pPr>
        <w:pStyle w:val="ListParagraph"/>
        <w:tabs>
          <w:tab w:val="center" w:pos="709"/>
        </w:tabs>
        <w:spacing w:after="0" w:line="240" w:lineRule="auto"/>
        <w:ind w:left="414"/>
        <w:rPr>
          <w:rFonts w:ascii="Cambria" w:hAnsi="Cambria"/>
          <w:b/>
          <w:bCs/>
          <w:sz w:val="24"/>
          <w:szCs w:val="24"/>
          <w:lang w:val="ro-RO"/>
        </w:rPr>
      </w:pPr>
      <w:r w:rsidRPr="001F571D">
        <w:rPr>
          <w:rFonts w:ascii="Cambria" w:hAnsi="Cambria"/>
          <w:b/>
          <w:bCs/>
          <w:sz w:val="24"/>
          <w:szCs w:val="24"/>
          <w:lang w:val="ro-RO"/>
        </w:rPr>
        <w:t>5.   CORELAREA CU CELELALTE PROIECTE PENTRU CARE SE APLICĂ LA FINANȚARE</w:t>
      </w:r>
    </w:p>
    <w:p w14:paraId="7078544F" w14:textId="534759ED" w:rsidR="00DC50D9" w:rsidRPr="001F571D" w:rsidRDefault="00DC50D9" w:rsidP="00760198">
      <w:pPr>
        <w:tabs>
          <w:tab w:val="center" w:pos="709"/>
        </w:tabs>
        <w:spacing w:after="0" w:line="240" w:lineRule="auto"/>
        <w:ind w:left="0"/>
        <w:rPr>
          <w:rFonts w:ascii="Cambria" w:hAnsi="Cambria"/>
          <w:sz w:val="24"/>
          <w:szCs w:val="24"/>
          <w:lang w:val="ro-RO"/>
        </w:rPr>
      </w:pPr>
    </w:p>
    <w:p w14:paraId="4D68D384" w14:textId="2953699F" w:rsidR="00E349CC" w:rsidRPr="001F571D" w:rsidRDefault="00760198" w:rsidP="00D620AD">
      <w:pPr>
        <w:pStyle w:val="ListParagraph"/>
        <w:numPr>
          <w:ilvl w:val="0"/>
          <w:numId w:val="16"/>
        </w:numPr>
        <w:shd w:val="clear" w:color="auto" w:fill="FFFFFF"/>
        <w:spacing w:after="0" w:line="240" w:lineRule="auto"/>
        <w:jc w:val="left"/>
        <w:rPr>
          <w:rFonts w:ascii="Cambria" w:hAnsi="Cambria"/>
          <w:sz w:val="24"/>
          <w:szCs w:val="24"/>
          <w:shd w:val="clear" w:color="auto" w:fill="FFFFFF"/>
          <w:lang w:val="ro-RO"/>
        </w:rPr>
      </w:pPr>
      <w:r w:rsidRPr="001F571D">
        <w:rPr>
          <w:rFonts w:ascii="Cambria" w:hAnsi="Cambria"/>
          <w:sz w:val="24"/>
          <w:szCs w:val="24"/>
          <w:shd w:val="clear" w:color="auto" w:fill="FFFFFF"/>
          <w:lang w:val="ro-RO"/>
        </w:rPr>
        <w:t>La nivelul zonei adiacente de influență:</w:t>
      </w:r>
    </w:p>
    <w:p w14:paraId="22755848" w14:textId="77777777" w:rsidR="008769E5" w:rsidRPr="001F571D" w:rsidRDefault="00760198" w:rsidP="008769E5">
      <w:pPr>
        <w:shd w:val="clear" w:color="auto" w:fill="FFFFFF"/>
        <w:spacing w:after="0" w:line="240" w:lineRule="auto"/>
        <w:ind w:left="0" w:firstLine="720"/>
        <w:rPr>
          <w:rFonts w:ascii="Cambria" w:hAnsi="Cambria"/>
          <w:sz w:val="24"/>
          <w:szCs w:val="24"/>
          <w:shd w:val="clear" w:color="auto" w:fill="FFFFFF"/>
          <w:lang w:val="ro-RO"/>
        </w:rPr>
      </w:pPr>
      <w:r w:rsidRPr="001F571D">
        <w:rPr>
          <w:rFonts w:ascii="Cambria" w:hAnsi="Cambria"/>
          <w:sz w:val="24"/>
          <w:szCs w:val="24"/>
          <w:shd w:val="clear" w:color="auto" w:fill="FFFFFF"/>
          <w:lang w:val="ro-RO"/>
        </w:rPr>
        <w:t>30 de</w:t>
      </w:r>
      <w:r w:rsidR="008769E5" w:rsidRPr="001F571D">
        <w:rPr>
          <w:rFonts w:ascii="Cambria" w:hAnsi="Cambria"/>
          <w:sz w:val="24"/>
          <w:szCs w:val="24"/>
          <w:shd w:val="clear" w:color="auto" w:fill="FFFFFF"/>
          <w:lang w:val="ro-RO"/>
        </w:rPr>
        <w:t xml:space="preserve"> minute este timpul maxim necesar pentru a ajunge în mun. Satu Mare din comunele zonei adiacente de influență folosind transportul public, autoturismul personal.</w:t>
      </w:r>
    </w:p>
    <w:p w14:paraId="0007C1D2" w14:textId="0B7A8F2B" w:rsidR="00760198" w:rsidRPr="001F571D" w:rsidRDefault="008769E5" w:rsidP="00C22181">
      <w:pPr>
        <w:shd w:val="clear" w:color="auto" w:fill="FFFFFF"/>
        <w:spacing w:after="0" w:line="240" w:lineRule="auto"/>
        <w:ind w:left="0"/>
        <w:rPr>
          <w:rFonts w:ascii="Cambria" w:hAnsi="Cambria"/>
          <w:sz w:val="24"/>
          <w:szCs w:val="24"/>
          <w:shd w:val="clear" w:color="auto" w:fill="FFFFFF"/>
          <w:lang w:val="ro-RO"/>
        </w:rPr>
      </w:pPr>
      <w:r w:rsidRPr="001F571D">
        <w:rPr>
          <w:rFonts w:ascii="Cambria" w:hAnsi="Cambria"/>
          <w:sz w:val="24"/>
          <w:szCs w:val="24"/>
          <w:shd w:val="clear" w:color="auto" w:fill="FFFFFF"/>
          <w:lang w:val="ro-RO"/>
        </w:rPr>
        <w:t xml:space="preserve"> </w:t>
      </w:r>
      <w:r w:rsidR="00760198" w:rsidRPr="001F571D">
        <w:rPr>
          <w:rFonts w:ascii="Cambria" w:hAnsi="Cambria"/>
          <w:sz w:val="24"/>
          <w:szCs w:val="24"/>
          <w:shd w:val="clear" w:color="auto" w:fill="FFFFFF"/>
          <w:lang w:val="ro-RO"/>
        </w:rPr>
        <w:t xml:space="preserve"> </w:t>
      </w:r>
      <w:r w:rsidRPr="001F571D">
        <w:rPr>
          <w:rFonts w:ascii="Cambria" w:hAnsi="Cambria"/>
          <w:sz w:val="24"/>
          <w:szCs w:val="24"/>
          <w:shd w:val="clear" w:color="auto" w:fill="FFFFFF"/>
          <w:lang w:val="ro-RO"/>
        </w:rPr>
        <w:tab/>
        <w:t xml:space="preserve">Un sistem de transport public eficient și nepoluant reprezintă o alternativă viabilă la transportul cu autoturismul personal </w:t>
      </w:r>
      <w:r w:rsidR="00C22181" w:rsidRPr="001F571D">
        <w:rPr>
          <w:rFonts w:ascii="Cambria" w:hAnsi="Cambria"/>
          <w:sz w:val="24"/>
          <w:szCs w:val="24"/>
          <w:shd w:val="clear" w:color="auto" w:fill="FFFFFF"/>
          <w:lang w:val="ro-RO"/>
        </w:rPr>
        <w:t xml:space="preserve">în zona adiacentă de influență. Liniile de transport public din zonele adiacente se doresc a fi conectate direct la trei terminale de transport public. Unul din terminale </w:t>
      </w:r>
      <w:r w:rsidR="005625EC" w:rsidRPr="001F571D">
        <w:rPr>
          <w:rFonts w:ascii="Cambria" w:hAnsi="Cambria"/>
          <w:sz w:val="24"/>
          <w:szCs w:val="24"/>
          <w:shd w:val="clear" w:color="auto" w:fill="FFFFFF"/>
          <w:lang w:val="ro-RO"/>
        </w:rPr>
        <w:t>a fost</w:t>
      </w:r>
      <w:r w:rsidR="00C22181" w:rsidRPr="001F571D">
        <w:rPr>
          <w:rFonts w:ascii="Cambria" w:hAnsi="Cambria"/>
          <w:sz w:val="24"/>
          <w:szCs w:val="24"/>
          <w:shd w:val="clear" w:color="auto" w:fill="FFFFFF"/>
          <w:lang w:val="ro-RO"/>
        </w:rPr>
        <w:t xml:space="preserve"> realizat pe str. Fabricii</w:t>
      </w:r>
      <w:r w:rsidR="005625EC" w:rsidRPr="001F571D">
        <w:rPr>
          <w:rFonts w:ascii="Cambria" w:hAnsi="Cambria"/>
          <w:sz w:val="24"/>
          <w:szCs w:val="24"/>
          <w:shd w:val="clear" w:color="auto" w:fill="FFFFFF"/>
          <w:lang w:val="ro-RO"/>
        </w:rPr>
        <w:t xml:space="preserve"> în cadrul POR 2014-2020, iar alte două se vor realiza în zona de sud, respective în zona de vest a municipiului Satu Mare, acestea din urmă urmând a fi</w:t>
      </w:r>
      <w:r w:rsidR="00C22181" w:rsidRPr="001F571D">
        <w:rPr>
          <w:rFonts w:ascii="Cambria" w:hAnsi="Cambria"/>
          <w:sz w:val="24"/>
          <w:szCs w:val="24"/>
          <w:shd w:val="clear" w:color="auto" w:fill="FFFFFF"/>
          <w:lang w:val="ro-RO"/>
        </w:rPr>
        <w:t xml:space="preserve"> localizate</w:t>
      </w:r>
      <w:r w:rsidR="005625EC" w:rsidRPr="001F571D">
        <w:rPr>
          <w:rFonts w:ascii="Cambria" w:hAnsi="Cambria"/>
          <w:sz w:val="24"/>
          <w:szCs w:val="24"/>
          <w:shd w:val="clear" w:color="auto" w:fill="FFFFFF"/>
          <w:lang w:val="ro-RO"/>
        </w:rPr>
        <w:t xml:space="preserve"> aproape de intrarea în municipiu. De la fiecare terminal va fi posibil transferul către sistemul public de transport. Aceste terminale includ și facilități </w:t>
      </w:r>
      <w:proofErr w:type="spellStart"/>
      <w:r w:rsidR="005625EC" w:rsidRPr="001F571D">
        <w:rPr>
          <w:rFonts w:ascii="Cambria" w:hAnsi="Cambria"/>
          <w:sz w:val="24"/>
          <w:szCs w:val="24"/>
          <w:shd w:val="clear" w:color="auto" w:fill="FFFFFF"/>
          <w:lang w:val="ro-RO"/>
        </w:rPr>
        <w:t>park&amp;ride</w:t>
      </w:r>
      <w:proofErr w:type="spellEnd"/>
      <w:r w:rsidR="003C4944" w:rsidRPr="001F571D">
        <w:rPr>
          <w:rFonts w:ascii="Cambria" w:hAnsi="Cambria"/>
          <w:sz w:val="24"/>
          <w:szCs w:val="24"/>
          <w:shd w:val="clear" w:color="auto" w:fill="FFFFFF"/>
          <w:lang w:val="ro-RO"/>
        </w:rPr>
        <w:t xml:space="preserve"> și descarcă traficul motorizat către </w:t>
      </w:r>
      <w:r w:rsidR="00BB3C59">
        <w:rPr>
          <w:rFonts w:ascii="Cambria" w:hAnsi="Cambria"/>
          <w:sz w:val="24"/>
          <w:szCs w:val="24"/>
          <w:shd w:val="clear" w:color="auto" w:fill="FFFFFF"/>
          <w:lang w:val="ro-RO"/>
        </w:rPr>
        <w:t>d</w:t>
      </w:r>
      <w:r w:rsidR="003C4944" w:rsidRPr="001F571D">
        <w:rPr>
          <w:rFonts w:ascii="Cambria" w:hAnsi="Cambria"/>
          <w:sz w:val="24"/>
          <w:szCs w:val="24"/>
          <w:shd w:val="clear" w:color="auto" w:fill="FFFFFF"/>
          <w:lang w:val="ro-RO"/>
        </w:rPr>
        <w:t>iverse zone a</w:t>
      </w:r>
      <w:r w:rsidR="00BB3C59">
        <w:rPr>
          <w:rFonts w:ascii="Cambria" w:hAnsi="Cambria"/>
          <w:sz w:val="24"/>
          <w:szCs w:val="24"/>
          <w:shd w:val="clear" w:color="auto" w:fill="FFFFFF"/>
          <w:lang w:val="ro-RO"/>
        </w:rPr>
        <w:t>le</w:t>
      </w:r>
      <w:r w:rsidR="003C4944" w:rsidRPr="001F571D">
        <w:rPr>
          <w:rFonts w:ascii="Cambria" w:hAnsi="Cambria"/>
          <w:sz w:val="24"/>
          <w:szCs w:val="24"/>
          <w:shd w:val="clear" w:color="auto" w:fill="FFFFFF"/>
          <w:lang w:val="ro-RO"/>
        </w:rPr>
        <w:t xml:space="preserve"> orașului. Cu ajutorul aplicației de mobilitate, locuitorii au acces la o varietate de servicii de transport către destinațiile dorite.</w:t>
      </w:r>
      <w:r w:rsidR="005625EC" w:rsidRPr="001F571D">
        <w:rPr>
          <w:rFonts w:ascii="Cambria" w:hAnsi="Cambria"/>
          <w:sz w:val="24"/>
          <w:szCs w:val="24"/>
          <w:shd w:val="clear" w:color="auto" w:fill="FFFFFF"/>
          <w:lang w:val="ro-RO"/>
        </w:rPr>
        <w:t xml:space="preserve"> </w:t>
      </w:r>
      <w:r w:rsidR="00C22181" w:rsidRPr="001F571D">
        <w:rPr>
          <w:rFonts w:ascii="Cambria" w:hAnsi="Cambria"/>
          <w:sz w:val="24"/>
          <w:szCs w:val="24"/>
          <w:shd w:val="clear" w:color="auto" w:fill="FFFFFF"/>
          <w:lang w:val="ro-RO"/>
        </w:rPr>
        <w:t xml:space="preserve"> </w:t>
      </w:r>
    </w:p>
    <w:p w14:paraId="59420B20" w14:textId="55B1BB8A" w:rsidR="003C4944" w:rsidRPr="001F571D" w:rsidRDefault="003C4944" w:rsidP="00C22181">
      <w:pPr>
        <w:shd w:val="clear" w:color="auto" w:fill="FFFFFF"/>
        <w:spacing w:after="0" w:line="240" w:lineRule="auto"/>
        <w:ind w:left="0"/>
        <w:rPr>
          <w:rFonts w:ascii="Cambria" w:hAnsi="Cambria"/>
          <w:sz w:val="24"/>
          <w:szCs w:val="24"/>
          <w:shd w:val="clear" w:color="auto" w:fill="FFFFFF"/>
          <w:lang w:val="ro-RO"/>
        </w:rPr>
      </w:pPr>
    </w:p>
    <w:p w14:paraId="1E749313" w14:textId="78DA46F9" w:rsidR="003C4944" w:rsidRPr="001F571D" w:rsidRDefault="003C4944" w:rsidP="00D620AD">
      <w:pPr>
        <w:pStyle w:val="ListParagraph"/>
        <w:numPr>
          <w:ilvl w:val="0"/>
          <w:numId w:val="16"/>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 xml:space="preserve">La nivelul </w:t>
      </w:r>
      <w:r w:rsidR="0037573B" w:rsidRPr="001F571D">
        <w:rPr>
          <w:rFonts w:ascii="Cambria" w:hAnsi="Cambria"/>
          <w:sz w:val="24"/>
          <w:szCs w:val="24"/>
          <w:shd w:val="clear" w:color="auto" w:fill="FFFFFF"/>
          <w:lang w:val="ro-RO"/>
        </w:rPr>
        <w:t>municipiului:</w:t>
      </w:r>
    </w:p>
    <w:p w14:paraId="06EAE736" w14:textId="593A2667" w:rsidR="0037573B" w:rsidRPr="001F571D" w:rsidRDefault="0037573B" w:rsidP="0037573B">
      <w:pPr>
        <w:pStyle w:val="ListParagraph"/>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15minute este timpul necesar pentru ca cetățenii să poată accesa majoritatea</w:t>
      </w:r>
    </w:p>
    <w:p w14:paraId="68E1BD29" w14:textId="016B4291" w:rsidR="0037573B" w:rsidRPr="001F571D" w:rsidRDefault="0037573B" w:rsidP="0037573B">
      <w:pPr>
        <w:shd w:val="clear" w:color="auto" w:fill="FFFFFF"/>
        <w:spacing w:after="0" w:line="240" w:lineRule="auto"/>
        <w:ind w:left="0"/>
        <w:rPr>
          <w:rFonts w:ascii="Cambria" w:hAnsi="Cambria"/>
          <w:sz w:val="24"/>
          <w:szCs w:val="24"/>
          <w:shd w:val="clear" w:color="auto" w:fill="FFFFFF"/>
          <w:lang w:val="ro-RO"/>
        </w:rPr>
      </w:pPr>
      <w:r w:rsidRPr="001F571D">
        <w:rPr>
          <w:rFonts w:ascii="Cambria" w:hAnsi="Cambria"/>
          <w:sz w:val="24"/>
          <w:szCs w:val="24"/>
          <w:shd w:val="clear" w:color="auto" w:fill="FFFFFF"/>
          <w:lang w:val="ro-RO"/>
        </w:rPr>
        <w:t xml:space="preserve"> obiectivelor de interes. Sustenabilitatea și inovarea stau la baza sistemului de transport sătmărean. Cetățenii sun</w:t>
      </w:r>
      <w:r w:rsidR="00C07195" w:rsidRPr="001F571D">
        <w:rPr>
          <w:rFonts w:ascii="Cambria" w:hAnsi="Cambria"/>
          <w:sz w:val="24"/>
          <w:szCs w:val="24"/>
          <w:shd w:val="clear" w:color="auto" w:fill="FFFFFF"/>
          <w:lang w:val="ro-RO"/>
        </w:rPr>
        <w:t xml:space="preserve">t atenți la protecția mediului, iar mersul pe jos și cu bicicleta reprezintă un important mod de deplasare în municipiu. Un sistem de transport public competitiv și atractiv, alături de o rețea de piste pentru biciclete și trasee pietonale reprezintă principalul </w:t>
      </w:r>
      <w:r w:rsidR="00E11C84" w:rsidRPr="001F571D">
        <w:rPr>
          <w:rFonts w:ascii="Cambria" w:hAnsi="Cambria"/>
          <w:sz w:val="24"/>
          <w:szCs w:val="24"/>
          <w:shd w:val="clear" w:color="auto" w:fill="FFFFFF"/>
          <w:lang w:val="ro-RO"/>
        </w:rPr>
        <w:t>scop pentru ca sătmărenii să nu mai folosească automobilul personal.</w:t>
      </w:r>
    </w:p>
    <w:p w14:paraId="651F177C" w14:textId="0F2F5888" w:rsidR="002C1683" w:rsidRPr="001F571D" w:rsidRDefault="00E11C84" w:rsidP="0037573B">
      <w:pPr>
        <w:shd w:val="clear" w:color="auto" w:fill="FFFFFF"/>
        <w:spacing w:after="0" w:line="240" w:lineRule="auto"/>
        <w:ind w:left="0"/>
        <w:rPr>
          <w:rFonts w:ascii="Cambria" w:hAnsi="Cambria"/>
          <w:sz w:val="24"/>
          <w:szCs w:val="24"/>
          <w:shd w:val="clear" w:color="auto" w:fill="FFFFFF"/>
          <w:lang w:val="ro-RO"/>
        </w:rPr>
      </w:pPr>
      <w:r w:rsidRPr="001F571D">
        <w:rPr>
          <w:rFonts w:ascii="Cambria" w:hAnsi="Cambria"/>
          <w:sz w:val="24"/>
          <w:szCs w:val="24"/>
          <w:shd w:val="clear" w:color="auto" w:fill="FFFFFF"/>
          <w:lang w:val="ro-RO"/>
        </w:rPr>
        <w:tab/>
        <w:t xml:space="preserve">Transportul public va fi asigurat de vehicule majoritatea nepoluante, iar rețeaua de </w:t>
      </w:r>
      <w:r w:rsidR="00EF36D4" w:rsidRPr="001F571D">
        <w:rPr>
          <w:rFonts w:ascii="Cambria" w:hAnsi="Cambria"/>
          <w:sz w:val="24"/>
          <w:szCs w:val="24"/>
          <w:shd w:val="clear" w:color="auto" w:fill="FFFFFF"/>
          <w:lang w:val="ro-RO"/>
        </w:rPr>
        <w:t xml:space="preserve">piste de </w:t>
      </w:r>
      <w:r w:rsidRPr="001F571D">
        <w:rPr>
          <w:rFonts w:ascii="Cambria" w:hAnsi="Cambria"/>
          <w:sz w:val="24"/>
          <w:szCs w:val="24"/>
          <w:shd w:val="clear" w:color="auto" w:fill="FFFFFF"/>
          <w:lang w:val="ro-RO"/>
        </w:rPr>
        <w:t>biciclete</w:t>
      </w:r>
      <w:r w:rsidR="00EF36D4" w:rsidRPr="001F571D">
        <w:rPr>
          <w:rFonts w:ascii="Cambria" w:hAnsi="Cambria"/>
          <w:sz w:val="24"/>
          <w:szCs w:val="24"/>
          <w:shd w:val="clear" w:color="auto" w:fill="FFFFFF"/>
          <w:lang w:val="ro-RO"/>
        </w:rPr>
        <w:t xml:space="preserve"> este astfel concepută ca deplasarea cu bicicleta să fie un mijloc de transport eficient</w:t>
      </w:r>
      <w:r w:rsidR="000046C1" w:rsidRPr="001F571D">
        <w:rPr>
          <w:rFonts w:ascii="Cambria" w:hAnsi="Cambria"/>
          <w:sz w:val="24"/>
          <w:szCs w:val="24"/>
          <w:shd w:val="clear" w:color="auto" w:fill="FFFFFF"/>
          <w:lang w:val="ro-RO"/>
        </w:rPr>
        <w:t>, pistele fiind dedicate conexiunilor dintre diferite zone a orașului și străzile rezidențiale.</w:t>
      </w:r>
      <w:r w:rsidR="008C551C" w:rsidRPr="001F571D">
        <w:rPr>
          <w:rFonts w:ascii="Cambria" w:hAnsi="Cambria"/>
          <w:sz w:val="24"/>
          <w:szCs w:val="24"/>
          <w:shd w:val="clear" w:color="auto" w:fill="FFFFFF"/>
          <w:lang w:val="ro-RO"/>
        </w:rPr>
        <w:t xml:space="preserve"> Se are în vedere</w:t>
      </w:r>
      <w:r w:rsidR="00634740" w:rsidRPr="001F571D">
        <w:rPr>
          <w:rFonts w:ascii="Cambria" w:hAnsi="Cambria"/>
          <w:sz w:val="24"/>
          <w:szCs w:val="24"/>
          <w:shd w:val="clear" w:color="auto" w:fill="FFFFFF"/>
          <w:lang w:val="ro-RO"/>
        </w:rPr>
        <w:t xml:space="preserve"> și</w:t>
      </w:r>
      <w:r w:rsidR="008C551C" w:rsidRPr="001F571D">
        <w:rPr>
          <w:rFonts w:ascii="Cambria" w:hAnsi="Cambria"/>
          <w:sz w:val="24"/>
          <w:szCs w:val="24"/>
          <w:shd w:val="clear" w:color="auto" w:fill="FFFFFF"/>
          <w:lang w:val="ro-RO"/>
        </w:rPr>
        <w:t xml:space="preserve"> </w:t>
      </w:r>
      <w:r w:rsidR="00634740" w:rsidRPr="001F571D">
        <w:rPr>
          <w:rFonts w:ascii="Cambria" w:hAnsi="Cambria"/>
          <w:sz w:val="24"/>
          <w:szCs w:val="24"/>
          <w:shd w:val="clear" w:color="auto" w:fill="FFFFFF"/>
          <w:lang w:val="ro-RO"/>
        </w:rPr>
        <w:t xml:space="preserve">realizarea </w:t>
      </w:r>
      <w:r w:rsidR="008C28E0" w:rsidRPr="001F571D">
        <w:rPr>
          <w:rFonts w:ascii="Cambria" w:hAnsi="Cambria"/>
          <w:sz w:val="24"/>
          <w:szCs w:val="24"/>
          <w:shd w:val="clear" w:color="auto" w:fill="FFFFFF"/>
          <w:lang w:val="ro-RO"/>
        </w:rPr>
        <w:t>a 18</w:t>
      </w:r>
      <w:r w:rsidR="00634740" w:rsidRPr="001F571D">
        <w:rPr>
          <w:rFonts w:ascii="Cambria" w:hAnsi="Cambria"/>
          <w:sz w:val="24"/>
          <w:szCs w:val="24"/>
          <w:shd w:val="clear" w:color="auto" w:fill="FFFFFF"/>
          <w:lang w:val="ro-RO"/>
        </w:rPr>
        <w:t xml:space="preserve"> sisteme de închiriere biciclete/trotinete. Proiectul care prevede amenajarea și construirea de piste de biciclete în municipiu prevede următoarele trasee:</w:t>
      </w:r>
    </w:p>
    <w:p w14:paraId="0BE90F98" w14:textId="77777777" w:rsidR="00634740" w:rsidRPr="001F571D" w:rsidRDefault="00634740" w:rsidP="00634740">
      <w:pPr>
        <w:shd w:val="clear" w:color="auto" w:fill="FFFFFF"/>
        <w:spacing w:after="0" w:line="240" w:lineRule="auto"/>
        <w:ind w:left="0"/>
        <w:rPr>
          <w:rFonts w:ascii="Cambria" w:hAnsi="Cambria"/>
          <w:sz w:val="24"/>
          <w:szCs w:val="24"/>
          <w:shd w:val="clear" w:color="auto" w:fill="FFFFFF"/>
          <w:lang w:val="ro-RO"/>
        </w:rPr>
      </w:pPr>
      <w:r w:rsidRPr="001F571D">
        <w:rPr>
          <w:rFonts w:ascii="Cambria" w:hAnsi="Cambria"/>
          <w:b/>
          <w:bCs/>
          <w:sz w:val="24"/>
          <w:szCs w:val="24"/>
          <w:shd w:val="clear" w:color="auto" w:fill="FFFFFF"/>
          <w:lang w:val="ro-RO"/>
        </w:rPr>
        <w:t>Traseu 1:</w:t>
      </w:r>
      <w:r w:rsidRPr="001F571D">
        <w:rPr>
          <w:rFonts w:ascii="Cambria" w:hAnsi="Cambria"/>
          <w:sz w:val="24"/>
          <w:szCs w:val="24"/>
          <w:shd w:val="clear" w:color="auto" w:fill="FFFFFF"/>
          <w:lang w:val="ro-RO"/>
        </w:rPr>
        <w:t xml:space="preserve"> (punct de plecare Str. </w:t>
      </w:r>
      <w:proofErr w:type="spellStart"/>
      <w:r w:rsidRPr="001F571D">
        <w:rPr>
          <w:rFonts w:ascii="Cambria" w:hAnsi="Cambria"/>
          <w:sz w:val="24"/>
          <w:szCs w:val="24"/>
          <w:shd w:val="clear" w:color="auto" w:fill="FFFFFF"/>
          <w:lang w:val="ro-RO"/>
        </w:rPr>
        <w:t>Lazarului</w:t>
      </w:r>
      <w:proofErr w:type="spellEnd"/>
      <w:r w:rsidRPr="001F571D">
        <w:rPr>
          <w:rFonts w:ascii="Cambria" w:hAnsi="Cambria"/>
          <w:sz w:val="24"/>
          <w:szCs w:val="24"/>
          <w:shd w:val="clear" w:color="auto" w:fill="FFFFFF"/>
          <w:lang w:val="ro-RO"/>
        </w:rPr>
        <w:t>) Str. Trandafirilor – Str. Avram Iancu – Str. Iuliu</w:t>
      </w:r>
    </w:p>
    <w:p w14:paraId="39DCCA27" w14:textId="77777777" w:rsidR="00634740" w:rsidRPr="001F571D" w:rsidRDefault="00634740" w:rsidP="00634740">
      <w:pPr>
        <w:shd w:val="clear" w:color="auto" w:fill="FFFFFF"/>
        <w:spacing w:after="0" w:line="240" w:lineRule="auto"/>
        <w:ind w:left="0" w:firstLine="720"/>
        <w:rPr>
          <w:rFonts w:ascii="Cambria" w:hAnsi="Cambria"/>
          <w:sz w:val="24"/>
          <w:szCs w:val="24"/>
          <w:shd w:val="clear" w:color="auto" w:fill="FFFFFF"/>
          <w:lang w:val="ro-RO"/>
        </w:rPr>
      </w:pPr>
      <w:r w:rsidRPr="001F571D">
        <w:rPr>
          <w:rFonts w:ascii="Cambria" w:hAnsi="Cambria"/>
          <w:sz w:val="24"/>
          <w:szCs w:val="24"/>
          <w:shd w:val="clear" w:color="auto" w:fill="FFFFFF"/>
          <w:lang w:val="ro-RO"/>
        </w:rPr>
        <w:t xml:space="preserve">      Hossu – Bd. Vasile Lucaciu – Str. 1 Decembrie 1918 – Centru Vechi;</w:t>
      </w:r>
      <w:r w:rsidRPr="001F571D">
        <w:rPr>
          <w:rFonts w:ascii="Cambria" w:hAnsi="Cambria"/>
          <w:sz w:val="24"/>
          <w:szCs w:val="24"/>
          <w:lang w:val="ro-RO"/>
        </w:rPr>
        <w:br/>
      </w:r>
      <w:r w:rsidRPr="001F571D">
        <w:rPr>
          <w:rFonts w:ascii="Cambria" w:hAnsi="Cambria"/>
          <w:b/>
          <w:bCs/>
          <w:sz w:val="24"/>
          <w:szCs w:val="24"/>
          <w:shd w:val="clear" w:color="auto" w:fill="FFFFFF"/>
          <w:lang w:val="ro-RO"/>
        </w:rPr>
        <w:t>Traseu 2:</w:t>
      </w:r>
      <w:r w:rsidRPr="001F571D">
        <w:rPr>
          <w:rFonts w:ascii="Cambria" w:hAnsi="Cambria"/>
          <w:sz w:val="24"/>
          <w:szCs w:val="24"/>
          <w:shd w:val="clear" w:color="auto" w:fill="FFFFFF"/>
          <w:lang w:val="ro-RO"/>
        </w:rPr>
        <w:t> (punct de plecare Str. Mileniului) Str. G. Coșbuc – Bd. V. Lucaciu;</w:t>
      </w:r>
    </w:p>
    <w:p w14:paraId="18CB6F01" w14:textId="6644179A" w:rsidR="00634740" w:rsidRPr="001F571D" w:rsidRDefault="00634740" w:rsidP="00634740">
      <w:pPr>
        <w:shd w:val="clear" w:color="auto" w:fill="FFFFFF"/>
        <w:spacing w:after="0" w:line="240" w:lineRule="auto"/>
        <w:ind w:left="0"/>
        <w:rPr>
          <w:rFonts w:ascii="Cambria" w:hAnsi="Cambria"/>
          <w:sz w:val="24"/>
          <w:szCs w:val="24"/>
          <w:shd w:val="clear" w:color="auto" w:fill="FFFFFF"/>
          <w:lang w:val="ro-RO"/>
        </w:rPr>
      </w:pPr>
      <w:r w:rsidRPr="001F571D">
        <w:rPr>
          <w:rFonts w:ascii="Cambria" w:hAnsi="Cambria"/>
          <w:b/>
          <w:bCs/>
          <w:sz w:val="24"/>
          <w:szCs w:val="24"/>
          <w:shd w:val="clear" w:color="auto" w:fill="FFFFFF"/>
          <w:lang w:val="ro-RO"/>
        </w:rPr>
        <w:t>Traseu 3:</w:t>
      </w:r>
      <w:r w:rsidRPr="001F571D">
        <w:rPr>
          <w:rFonts w:ascii="Cambria" w:hAnsi="Cambria"/>
          <w:sz w:val="24"/>
          <w:szCs w:val="24"/>
          <w:shd w:val="clear" w:color="auto" w:fill="FFFFFF"/>
          <w:lang w:val="ro-RO"/>
        </w:rPr>
        <w:t xml:space="preserve"> Str. Gh. Barițiu (punct de plecare colț cu Str. Ady Endre) – Str. Rodnei – Str. Fabricii </w:t>
      </w:r>
    </w:p>
    <w:p w14:paraId="5E0A6EC3" w14:textId="398157A7" w:rsidR="00634740" w:rsidRPr="001F571D" w:rsidRDefault="00634740" w:rsidP="00634740">
      <w:pPr>
        <w:shd w:val="clear" w:color="auto" w:fill="FFFFFF"/>
        <w:spacing w:after="0" w:line="240" w:lineRule="auto"/>
        <w:ind w:left="0" w:firstLine="720"/>
        <w:rPr>
          <w:rFonts w:ascii="Cambria" w:hAnsi="Cambria"/>
          <w:sz w:val="24"/>
          <w:szCs w:val="24"/>
          <w:shd w:val="clear" w:color="auto" w:fill="FFFFFF"/>
          <w:lang w:val="ro-RO"/>
        </w:rPr>
      </w:pPr>
      <w:r w:rsidRPr="001F571D">
        <w:rPr>
          <w:rFonts w:ascii="Cambria" w:hAnsi="Cambria"/>
          <w:sz w:val="24"/>
          <w:szCs w:val="24"/>
          <w:shd w:val="clear" w:color="auto" w:fill="FFFFFF"/>
          <w:lang w:val="ro-RO"/>
        </w:rPr>
        <w:t xml:space="preserve">      – Str. Odoreului;</w:t>
      </w:r>
    </w:p>
    <w:p w14:paraId="4551686E" w14:textId="77777777" w:rsidR="00634740" w:rsidRPr="001F571D" w:rsidRDefault="00634740" w:rsidP="00634740">
      <w:pPr>
        <w:shd w:val="clear" w:color="auto" w:fill="FFFFFF"/>
        <w:spacing w:after="0" w:line="240" w:lineRule="auto"/>
        <w:ind w:left="0"/>
        <w:rPr>
          <w:rFonts w:ascii="Cambria" w:hAnsi="Cambria"/>
          <w:sz w:val="24"/>
          <w:szCs w:val="24"/>
          <w:shd w:val="clear" w:color="auto" w:fill="FFFFFF"/>
          <w:lang w:val="ro-RO"/>
        </w:rPr>
      </w:pPr>
      <w:r w:rsidRPr="001F571D">
        <w:rPr>
          <w:rFonts w:ascii="Cambria" w:hAnsi="Cambria"/>
          <w:b/>
          <w:bCs/>
          <w:sz w:val="24"/>
          <w:szCs w:val="24"/>
          <w:shd w:val="clear" w:color="auto" w:fill="FFFFFF"/>
          <w:lang w:val="ro-RO"/>
        </w:rPr>
        <w:t>Traseu 4:</w:t>
      </w:r>
      <w:r w:rsidRPr="001F571D">
        <w:rPr>
          <w:rFonts w:ascii="Cambria" w:hAnsi="Cambria"/>
          <w:sz w:val="24"/>
          <w:szCs w:val="24"/>
          <w:shd w:val="clear" w:color="auto" w:fill="FFFFFF"/>
          <w:lang w:val="ro-RO"/>
        </w:rPr>
        <w:t> Str. Gh. Barițiu (punct de plecare colț cu Str. Ady Endre) – Str. Lăcrămioarei – Str.</w:t>
      </w:r>
    </w:p>
    <w:p w14:paraId="08BF9733" w14:textId="77777777" w:rsidR="00634740" w:rsidRPr="001F571D" w:rsidRDefault="00634740" w:rsidP="00634740">
      <w:pPr>
        <w:shd w:val="clear" w:color="auto" w:fill="FFFFFF"/>
        <w:spacing w:after="0" w:line="240" w:lineRule="auto"/>
        <w:ind w:left="0" w:firstLine="720"/>
        <w:rPr>
          <w:rFonts w:ascii="Cambria" w:hAnsi="Cambria"/>
          <w:sz w:val="24"/>
          <w:szCs w:val="24"/>
          <w:shd w:val="clear" w:color="auto" w:fill="FFFFFF"/>
          <w:lang w:val="ro-RO"/>
        </w:rPr>
      </w:pPr>
      <w:r w:rsidRPr="001F571D">
        <w:rPr>
          <w:rFonts w:ascii="Cambria" w:hAnsi="Cambria"/>
          <w:sz w:val="24"/>
          <w:szCs w:val="24"/>
          <w:shd w:val="clear" w:color="auto" w:fill="FFFFFF"/>
          <w:lang w:val="ro-RO"/>
        </w:rPr>
        <w:t xml:space="preserve">       Porumbeilor – Str. Liviu Rebreanu – Str. Panseluței – P-ța Titulescu – Str. Iuliu </w:t>
      </w:r>
    </w:p>
    <w:p w14:paraId="61DFBCFB" w14:textId="77777777" w:rsidR="00634740" w:rsidRPr="001F571D" w:rsidRDefault="00634740" w:rsidP="00634740">
      <w:pPr>
        <w:shd w:val="clear" w:color="auto" w:fill="FFFFFF"/>
        <w:spacing w:after="0" w:line="240" w:lineRule="auto"/>
        <w:ind w:left="0" w:firstLine="720"/>
        <w:rPr>
          <w:rFonts w:ascii="Cambria" w:hAnsi="Cambria"/>
          <w:sz w:val="24"/>
          <w:szCs w:val="24"/>
          <w:shd w:val="clear" w:color="auto" w:fill="FFFFFF"/>
          <w:lang w:val="ro-RO"/>
        </w:rPr>
      </w:pPr>
      <w:r w:rsidRPr="001F571D">
        <w:rPr>
          <w:rFonts w:ascii="Cambria" w:hAnsi="Cambria"/>
          <w:sz w:val="24"/>
          <w:szCs w:val="24"/>
          <w:shd w:val="clear" w:color="auto" w:fill="FFFFFF"/>
          <w:lang w:val="ro-RO"/>
        </w:rPr>
        <w:t xml:space="preserve">       Maniu – Centru;</w:t>
      </w:r>
    </w:p>
    <w:p w14:paraId="49BF1296" w14:textId="2353687B" w:rsidR="00634740" w:rsidRPr="001F571D" w:rsidRDefault="00634740" w:rsidP="008C28E0">
      <w:pPr>
        <w:shd w:val="clear" w:color="auto" w:fill="FFFFFF"/>
        <w:spacing w:after="0" w:line="240" w:lineRule="auto"/>
        <w:ind w:left="0"/>
        <w:rPr>
          <w:rFonts w:ascii="Cambria" w:hAnsi="Cambria"/>
          <w:sz w:val="24"/>
          <w:szCs w:val="24"/>
          <w:shd w:val="clear" w:color="auto" w:fill="FFFFFF"/>
          <w:lang w:val="ro-RO"/>
        </w:rPr>
      </w:pPr>
      <w:r w:rsidRPr="001F571D">
        <w:rPr>
          <w:rFonts w:ascii="Cambria" w:hAnsi="Cambria"/>
          <w:b/>
          <w:bCs/>
          <w:sz w:val="24"/>
          <w:szCs w:val="24"/>
          <w:shd w:val="clear" w:color="auto" w:fill="FFFFFF"/>
          <w:lang w:val="ro-RO"/>
        </w:rPr>
        <w:t>Traseu 5:</w:t>
      </w:r>
      <w:r w:rsidRPr="001F571D">
        <w:rPr>
          <w:rFonts w:ascii="Cambria" w:hAnsi="Cambria"/>
          <w:sz w:val="24"/>
          <w:szCs w:val="24"/>
          <w:shd w:val="clear" w:color="auto" w:fill="FFFFFF"/>
          <w:lang w:val="ro-RO"/>
        </w:rPr>
        <w:t> (punct de plecare Str. Panseluței) Str. L. Rebreanu – Str. Mileniului – Str. Horea –</w:t>
      </w:r>
    </w:p>
    <w:p w14:paraId="696E2425" w14:textId="77777777" w:rsidR="008C28E0" w:rsidRPr="001F571D" w:rsidRDefault="00634740" w:rsidP="008C28E0">
      <w:pPr>
        <w:shd w:val="clear" w:color="auto" w:fill="FFFFFF"/>
        <w:spacing w:after="0" w:line="240" w:lineRule="auto"/>
        <w:ind w:left="0" w:firstLine="720"/>
        <w:rPr>
          <w:rFonts w:ascii="Cambria" w:hAnsi="Cambria"/>
          <w:sz w:val="24"/>
          <w:szCs w:val="24"/>
          <w:shd w:val="clear" w:color="auto" w:fill="FFFFFF"/>
          <w:lang w:val="ro-RO"/>
        </w:rPr>
      </w:pPr>
      <w:r w:rsidRPr="001F571D">
        <w:rPr>
          <w:rFonts w:ascii="Cambria" w:hAnsi="Cambria"/>
          <w:sz w:val="24"/>
          <w:szCs w:val="24"/>
          <w:shd w:val="clear" w:color="auto" w:fill="FFFFFF"/>
          <w:lang w:val="ro-RO"/>
        </w:rPr>
        <w:lastRenderedPageBreak/>
        <w:t xml:space="preserve">       Centru Vechi;</w:t>
      </w:r>
    </w:p>
    <w:p w14:paraId="65F50915" w14:textId="416D90A9" w:rsidR="00634740" w:rsidRPr="001F571D" w:rsidRDefault="00634740" w:rsidP="008C28E0">
      <w:pPr>
        <w:shd w:val="clear" w:color="auto" w:fill="FFFFFF"/>
        <w:spacing w:after="0" w:line="240" w:lineRule="auto"/>
        <w:ind w:left="0"/>
        <w:rPr>
          <w:rFonts w:ascii="Cambria" w:hAnsi="Cambria"/>
          <w:sz w:val="24"/>
          <w:szCs w:val="24"/>
          <w:shd w:val="clear" w:color="auto" w:fill="FFFFFF"/>
          <w:lang w:val="ro-RO"/>
        </w:rPr>
      </w:pPr>
      <w:r w:rsidRPr="001F571D">
        <w:rPr>
          <w:rFonts w:ascii="Cambria" w:hAnsi="Cambria"/>
          <w:b/>
          <w:bCs/>
          <w:sz w:val="24"/>
          <w:szCs w:val="24"/>
          <w:shd w:val="clear" w:color="auto" w:fill="FFFFFF"/>
          <w:lang w:val="ro-RO"/>
        </w:rPr>
        <w:t>Traseul 6:</w:t>
      </w:r>
      <w:r w:rsidRPr="001F571D">
        <w:rPr>
          <w:rFonts w:ascii="Cambria" w:hAnsi="Cambria"/>
          <w:sz w:val="24"/>
          <w:szCs w:val="24"/>
          <w:shd w:val="clear" w:color="auto" w:fill="FFFFFF"/>
          <w:lang w:val="ro-RO"/>
        </w:rPr>
        <w:t> B-dul Lucian Blaga – Str. Păulești – Dig, Str. G. Alexandrescu – P-ța Soarelui – Dig;</w:t>
      </w:r>
      <w:r w:rsidRPr="001F571D">
        <w:rPr>
          <w:rFonts w:ascii="Cambria" w:hAnsi="Cambria"/>
          <w:sz w:val="24"/>
          <w:szCs w:val="24"/>
          <w:lang w:val="ro-RO"/>
        </w:rPr>
        <w:br/>
      </w:r>
      <w:r w:rsidRPr="001F571D">
        <w:rPr>
          <w:rFonts w:ascii="Cambria" w:hAnsi="Cambria"/>
          <w:b/>
          <w:bCs/>
          <w:sz w:val="24"/>
          <w:szCs w:val="24"/>
          <w:shd w:val="clear" w:color="auto" w:fill="FFFFFF"/>
          <w:lang w:val="ro-RO"/>
        </w:rPr>
        <w:t>Traseul 7:</w:t>
      </w:r>
      <w:r w:rsidRPr="001F571D">
        <w:rPr>
          <w:rFonts w:ascii="Cambria" w:hAnsi="Cambria"/>
          <w:sz w:val="24"/>
          <w:szCs w:val="24"/>
          <w:shd w:val="clear" w:color="auto" w:fill="FFFFFF"/>
          <w:lang w:val="ro-RO"/>
        </w:rPr>
        <w:t xml:space="preserve"> B-dul Cloșca (plecare din str. Magnoliei) – Drumul </w:t>
      </w:r>
      <w:proofErr w:type="spellStart"/>
      <w:r w:rsidRPr="001F571D">
        <w:rPr>
          <w:rFonts w:ascii="Cambria" w:hAnsi="Cambria"/>
          <w:sz w:val="24"/>
          <w:szCs w:val="24"/>
          <w:shd w:val="clear" w:color="auto" w:fill="FFFFFF"/>
          <w:lang w:val="ro-RO"/>
        </w:rPr>
        <w:t>Careiului</w:t>
      </w:r>
      <w:proofErr w:type="spellEnd"/>
    </w:p>
    <w:p w14:paraId="49500608" w14:textId="77777777" w:rsidR="008C551C" w:rsidRPr="001F571D" w:rsidRDefault="008C551C" w:rsidP="0037573B">
      <w:pPr>
        <w:shd w:val="clear" w:color="auto" w:fill="FFFFFF"/>
        <w:spacing w:after="0" w:line="240" w:lineRule="auto"/>
        <w:ind w:left="0"/>
        <w:rPr>
          <w:rFonts w:ascii="Cambria" w:hAnsi="Cambria"/>
          <w:sz w:val="24"/>
          <w:szCs w:val="24"/>
          <w:shd w:val="clear" w:color="auto" w:fill="FFFFFF"/>
          <w:lang w:val="ro-RO"/>
        </w:rPr>
      </w:pPr>
    </w:p>
    <w:p w14:paraId="0AE554E6" w14:textId="0D00C207" w:rsidR="00E11C84" w:rsidRPr="001F571D" w:rsidRDefault="002C1683" w:rsidP="0037573B">
      <w:pPr>
        <w:shd w:val="clear" w:color="auto" w:fill="FFFFFF"/>
        <w:spacing w:after="0" w:line="240" w:lineRule="auto"/>
        <w:ind w:left="0"/>
        <w:rPr>
          <w:rFonts w:ascii="Cambria" w:hAnsi="Cambria"/>
          <w:sz w:val="24"/>
          <w:szCs w:val="24"/>
          <w:shd w:val="clear" w:color="auto" w:fill="FFFFFF"/>
          <w:lang w:val="ro-RO"/>
        </w:rPr>
      </w:pPr>
      <w:r w:rsidRPr="001F571D">
        <w:rPr>
          <w:rFonts w:ascii="Cambria" w:hAnsi="Cambria"/>
          <w:sz w:val="24"/>
          <w:szCs w:val="24"/>
          <w:shd w:val="clear" w:color="auto" w:fill="FFFFFF"/>
          <w:lang w:val="ro-RO"/>
        </w:rPr>
        <w:tab/>
        <w:t>Centrul istoric al orașului va funcționa, iar centrul nou funcționează ca o amplă zonă pietonală care se extinde prin culoarul Someșului și prin alte coridoare de mobilitate urbană durabilă spre cartierele existente</w:t>
      </w:r>
      <w:r w:rsidR="008C551C" w:rsidRPr="001F571D">
        <w:rPr>
          <w:rFonts w:ascii="Cambria" w:hAnsi="Cambria"/>
          <w:sz w:val="24"/>
          <w:szCs w:val="24"/>
          <w:shd w:val="clear" w:color="auto" w:fill="FFFFFF"/>
          <w:lang w:val="ro-RO"/>
        </w:rPr>
        <w:t>, acestea fiind coridoare pietonale sau piste de biciclete pe digurile râului</w:t>
      </w:r>
      <w:r w:rsidRPr="001F571D">
        <w:rPr>
          <w:rFonts w:ascii="Cambria" w:hAnsi="Cambria"/>
          <w:sz w:val="24"/>
          <w:szCs w:val="24"/>
          <w:shd w:val="clear" w:color="auto" w:fill="FFFFFF"/>
          <w:lang w:val="ro-RO"/>
        </w:rPr>
        <w:t xml:space="preserve">. </w:t>
      </w:r>
      <w:r w:rsidR="000046C1" w:rsidRPr="001F571D">
        <w:rPr>
          <w:rFonts w:ascii="Cambria" w:hAnsi="Cambria"/>
          <w:sz w:val="24"/>
          <w:szCs w:val="24"/>
          <w:shd w:val="clear" w:color="auto" w:fill="FFFFFF"/>
          <w:lang w:val="ro-RO"/>
        </w:rPr>
        <w:t xml:space="preserve"> </w:t>
      </w:r>
      <w:r w:rsidR="00EF36D4" w:rsidRPr="001F571D">
        <w:rPr>
          <w:rFonts w:ascii="Cambria" w:hAnsi="Cambria"/>
          <w:sz w:val="24"/>
          <w:szCs w:val="24"/>
          <w:shd w:val="clear" w:color="auto" w:fill="FFFFFF"/>
          <w:lang w:val="ro-RO"/>
        </w:rPr>
        <w:t xml:space="preserve"> </w:t>
      </w:r>
      <w:r w:rsidR="000046C1" w:rsidRPr="001F571D">
        <w:rPr>
          <w:rFonts w:ascii="Cambria" w:hAnsi="Cambria"/>
          <w:sz w:val="24"/>
          <w:szCs w:val="24"/>
          <w:shd w:val="clear" w:color="auto" w:fill="FFFFFF"/>
          <w:lang w:val="ro-RO"/>
        </w:rPr>
        <w:t xml:space="preserve"> </w:t>
      </w:r>
      <w:r w:rsidR="00EF36D4" w:rsidRPr="001F571D">
        <w:rPr>
          <w:rFonts w:ascii="Cambria" w:hAnsi="Cambria"/>
          <w:sz w:val="24"/>
          <w:szCs w:val="24"/>
          <w:shd w:val="clear" w:color="auto" w:fill="FFFFFF"/>
          <w:lang w:val="ro-RO"/>
        </w:rPr>
        <w:t xml:space="preserve">  </w:t>
      </w:r>
    </w:p>
    <w:p w14:paraId="14FCE43F" w14:textId="44CD03AD" w:rsidR="00C07195" w:rsidRPr="001F571D" w:rsidRDefault="00C07195" w:rsidP="0037573B">
      <w:pPr>
        <w:shd w:val="clear" w:color="auto" w:fill="FFFFFF"/>
        <w:spacing w:after="0" w:line="240" w:lineRule="auto"/>
        <w:ind w:left="0"/>
        <w:rPr>
          <w:rFonts w:ascii="Cambria" w:hAnsi="Cambria"/>
          <w:sz w:val="24"/>
          <w:szCs w:val="24"/>
          <w:shd w:val="clear" w:color="auto" w:fill="FFFFFF"/>
          <w:lang w:val="ro-RO"/>
        </w:rPr>
      </w:pPr>
    </w:p>
    <w:p w14:paraId="0812E5EF" w14:textId="2D0E195D" w:rsidR="00C07195" w:rsidRPr="001F571D" w:rsidRDefault="002D5DFA" w:rsidP="0037573B">
      <w:pPr>
        <w:shd w:val="clear" w:color="auto" w:fill="FFFFFF"/>
        <w:spacing w:after="0" w:line="240" w:lineRule="auto"/>
        <w:ind w:left="0"/>
        <w:rPr>
          <w:rFonts w:ascii="Cambria" w:hAnsi="Cambria"/>
          <w:sz w:val="24"/>
          <w:szCs w:val="24"/>
          <w:shd w:val="clear" w:color="auto" w:fill="FFFFFF"/>
          <w:lang w:val="ro-RO"/>
        </w:rPr>
      </w:pPr>
      <w:r w:rsidRPr="001F571D">
        <w:rPr>
          <w:rFonts w:ascii="Cambria" w:hAnsi="Cambria"/>
          <w:sz w:val="24"/>
          <w:szCs w:val="24"/>
          <w:shd w:val="clear" w:color="auto" w:fill="FFFFFF"/>
          <w:lang w:val="ro-RO"/>
        </w:rPr>
        <w:t>Direcții de acțiune:</w:t>
      </w:r>
    </w:p>
    <w:p w14:paraId="10EFDC14" w14:textId="2AC7051A" w:rsidR="002D5DFA" w:rsidRPr="001F571D" w:rsidRDefault="002D5DFA"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Îmbunătățirea accesului la rețeaua de drumuri</w:t>
      </w:r>
    </w:p>
    <w:p w14:paraId="301B73F6" w14:textId="2BFDD7CE" w:rsidR="002D5DFA" w:rsidRPr="001F571D" w:rsidRDefault="002D5DFA"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Construcția de noi legături rutiere</w:t>
      </w:r>
    </w:p>
    <w:p w14:paraId="444CBFE5" w14:textId="322D324A" w:rsidR="002D5DFA" w:rsidRPr="001F571D" w:rsidRDefault="002D5DFA"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Modernizarea drumurilor de interes local care asigură accesul la comunele/satele din zonele adiacente de influență</w:t>
      </w:r>
    </w:p>
    <w:p w14:paraId="0AEF0093" w14:textId="1FC10226" w:rsidR="002D5DFA" w:rsidRPr="001F571D" w:rsidRDefault="00AC05B5"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Construcția și reabilitarea de poduri rutiere și pasaje pietonale</w:t>
      </w:r>
    </w:p>
    <w:p w14:paraId="4A7C3E60" w14:textId="06E3AA9A" w:rsidR="00AC05B5" w:rsidRPr="001F571D" w:rsidRDefault="00AC05B5"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Sistematizarea traficului, amenajarea și modernizarea intersecțiilor cu capacitate depășită</w:t>
      </w:r>
    </w:p>
    <w:p w14:paraId="67147B2F" w14:textId="7BEA7345" w:rsidR="00AC05B5" w:rsidRPr="001F571D" w:rsidRDefault="00AC05B5"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Construcția de parkinguri publice</w:t>
      </w:r>
    </w:p>
    <w:p w14:paraId="6C55254F" w14:textId="39EC1666" w:rsidR="00AC05B5" w:rsidRPr="001F571D" w:rsidRDefault="00AC05B5"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Modernizarea flotei de transport public cu vehicule ecologice</w:t>
      </w:r>
    </w:p>
    <w:p w14:paraId="31240A91" w14:textId="6BF8E5D4" w:rsidR="00AC05B5" w:rsidRPr="001F571D" w:rsidRDefault="00AC05B5"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Modernizarea stațiilor de transport public</w:t>
      </w:r>
    </w:p>
    <w:p w14:paraId="4695EF1A" w14:textId="6426366C" w:rsidR="00AC05B5" w:rsidRPr="001F571D" w:rsidRDefault="00AC05B5"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 xml:space="preserve">Amenajarea de </w:t>
      </w:r>
      <w:r w:rsidR="002D00E4" w:rsidRPr="001F571D">
        <w:rPr>
          <w:rFonts w:ascii="Cambria" w:hAnsi="Cambria"/>
          <w:sz w:val="24"/>
          <w:szCs w:val="24"/>
          <w:shd w:val="clear" w:color="auto" w:fill="FFFFFF"/>
          <w:lang w:val="ro-RO"/>
        </w:rPr>
        <w:t>coridoare de mobilitate urbană durabilă</w:t>
      </w:r>
    </w:p>
    <w:p w14:paraId="2902AC05" w14:textId="7011B922" w:rsidR="002D00E4" w:rsidRPr="001F571D" w:rsidRDefault="002D00E4"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Implementarea unui sistem de management al traficului</w:t>
      </w:r>
    </w:p>
    <w:p w14:paraId="72F850C6" w14:textId="7CE97546" w:rsidR="002D00E4" w:rsidRPr="001F571D" w:rsidRDefault="002D00E4"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Modernizarea și reabilitarea trotuarelor</w:t>
      </w:r>
    </w:p>
    <w:p w14:paraId="596B39B9" w14:textId="23344FB8" w:rsidR="002D00E4" w:rsidRPr="001F571D" w:rsidRDefault="002D00E4"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Accesibilitatea și creșterea siguranței infrastructurii și serviciilor de transport</w:t>
      </w:r>
    </w:p>
    <w:p w14:paraId="28E31964" w14:textId="09A98CF4" w:rsidR="002D00E4" w:rsidRPr="001F571D" w:rsidRDefault="002D00E4"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Implementarea unei rețele de</w:t>
      </w:r>
      <w:r w:rsidR="00FD194D" w:rsidRPr="001F571D">
        <w:rPr>
          <w:rFonts w:ascii="Cambria" w:hAnsi="Cambria"/>
          <w:sz w:val="24"/>
          <w:szCs w:val="24"/>
          <w:shd w:val="clear" w:color="auto" w:fill="FFFFFF"/>
          <w:lang w:val="ro-RO"/>
        </w:rPr>
        <w:t xml:space="preserve"> piste de biciclete și a unei rețele de sisteme de închiriere biciclete</w:t>
      </w:r>
    </w:p>
    <w:p w14:paraId="48911314" w14:textId="20E251B0" w:rsidR="00FD194D" w:rsidRPr="001F571D" w:rsidRDefault="00FD194D"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 xml:space="preserve">Construcția de terminale </w:t>
      </w:r>
      <w:proofErr w:type="spellStart"/>
      <w:r w:rsidRPr="001F571D">
        <w:rPr>
          <w:rFonts w:ascii="Cambria" w:hAnsi="Cambria"/>
          <w:sz w:val="24"/>
          <w:szCs w:val="24"/>
          <w:shd w:val="clear" w:color="auto" w:fill="FFFFFF"/>
          <w:lang w:val="ro-RO"/>
        </w:rPr>
        <w:t>intermodale</w:t>
      </w:r>
      <w:proofErr w:type="spellEnd"/>
    </w:p>
    <w:p w14:paraId="68F74346" w14:textId="77777777" w:rsidR="00E349CC" w:rsidRPr="001F571D" w:rsidRDefault="00E349CC" w:rsidP="00760198">
      <w:pPr>
        <w:shd w:val="clear" w:color="auto" w:fill="FFFFFF"/>
        <w:spacing w:after="0" w:line="240" w:lineRule="auto"/>
        <w:ind w:left="0"/>
        <w:jc w:val="left"/>
        <w:rPr>
          <w:rFonts w:ascii="Cambria" w:hAnsi="Cambria"/>
          <w:sz w:val="24"/>
          <w:szCs w:val="24"/>
          <w:shd w:val="clear" w:color="auto" w:fill="FFFFFF"/>
          <w:lang w:val="ro-RO"/>
        </w:rPr>
      </w:pPr>
    </w:p>
    <w:p w14:paraId="287B9244" w14:textId="77777777" w:rsidR="00DC50D9" w:rsidRPr="001F571D" w:rsidRDefault="00DC50D9" w:rsidP="003D5429">
      <w:pPr>
        <w:tabs>
          <w:tab w:val="center" w:pos="709"/>
        </w:tabs>
        <w:spacing w:after="0" w:line="240" w:lineRule="auto"/>
        <w:ind w:left="0"/>
        <w:rPr>
          <w:rFonts w:ascii="Cambria" w:hAnsi="Cambria"/>
          <w:sz w:val="24"/>
          <w:szCs w:val="24"/>
          <w:lang w:val="ro-RO"/>
        </w:rPr>
      </w:pPr>
    </w:p>
    <w:p w14:paraId="65250057" w14:textId="2D66FDA1" w:rsidR="002D50A7" w:rsidRPr="001F571D" w:rsidRDefault="002D50A7" w:rsidP="003D5429">
      <w:pPr>
        <w:tabs>
          <w:tab w:val="center" w:pos="709"/>
        </w:tabs>
        <w:spacing w:after="0" w:line="240" w:lineRule="auto"/>
        <w:ind w:left="0"/>
        <w:rPr>
          <w:rFonts w:ascii="Cambria" w:hAnsi="Cambria"/>
          <w:b/>
          <w:bCs/>
          <w:sz w:val="24"/>
          <w:szCs w:val="24"/>
          <w:lang w:val="ro-RO"/>
        </w:rPr>
      </w:pPr>
      <w:r w:rsidRPr="001F571D">
        <w:rPr>
          <w:rFonts w:ascii="Cambria" w:hAnsi="Cambria"/>
          <w:b/>
          <w:bCs/>
          <w:sz w:val="24"/>
          <w:szCs w:val="24"/>
          <w:lang w:val="ro-RO"/>
        </w:rPr>
        <w:tab/>
        <w:t xml:space="preserve">       6.   EFECTUL POZITIV PREVIZIONAT PENTRU REALIZAREA OBIECTIVULUI DE </w:t>
      </w:r>
    </w:p>
    <w:p w14:paraId="4EFA139C" w14:textId="498B6D58" w:rsidR="00DC50D9" w:rsidRPr="001F571D" w:rsidRDefault="002D50A7" w:rsidP="003D5429">
      <w:pPr>
        <w:tabs>
          <w:tab w:val="center" w:pos="709"/>
        </w:tabs>
        <w:spacing w:after="0" w:line="240" w:lineRule="auto"/>
        <w:ind w:left="0"/>
        <w:rPr>
          <w:rFonts w:ascii="Cambria" w:hAnsi="Cambria"/>
          <w:b/>
          <w:bCs/>
          <w:sz w:val="24"/>
          <w:szCs w:val="24"/>
          <w:lang w:val="ro-RO"/>
        </w:rPr>
      </w:pPr>
      <w:r w:rsidRPr="001F571D">
        <w:rPr>
          <w:rFonts w:ascii="Cambria" w:hAnsi="Cambria"/>
          <w:b/>
          <w:bCs/>
          <w:sz w:val="24"/>
          <w:szCs w:val="24"/>
          <w:lang w:val="ro-RO"/>
        </w:rPr>
        <w:t xml:space="preserve">              INVESTIȚII</w:t>
      </w:r>
    </w:p>
    <w:p w14:paraId="6273D963" w14:textId="04EE9B8B" w:rsidR="00DC50D9" w:rsidRPr="001F571D" w:rsidRDefault="00DC50D9" w:rsidP="003D5429">
      <w:pPr>
        <w:tabs>
          <w:tab w:val="center" w:pos="709"/>
        </w:tabs>
        <w:spacing w:after="0" w:line="240" w:lineRule="auto"/>
        <w:ind w:left="0"/>
        <w:rPr>
          <w:rFonts w:ascii="Cambria" w:hAnsi="Cambria"/>
          <w:sz w:val="24"/>
          <w:szCs w:val="24"/>
          <w:lang w:val="ro-RO"/>
        </w:rPr>
      </w:pPr>
    </w:p>
    <w:p w14:paraId="50D1DD6A" w14:textId="057AE40D" w:rsidR="002D50A7" w:rsidRPr="001F571D" w:rsidRDefault="002D50A7" w:rsidP="003D5429">
      <w:pPr>
        <w:tabs>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ab/>
      </w:r>
      <w:r w:rsidRPr="001F571D">
        <w:rPr>
          <w:rFonts w:ascii="Cambria" w:hAnsi="Cambria"/>
          <w:sz w:val="24"/>
          <w:szCs w:val="24"/>
          <w:u w:val="single"/>
          <w:lang w:val="ro-RO"/>
        </w:rPr>
        <w:tab/>
        <w:t>Obiectivul general</w:t>
      </w:r>
      <w:r w:rsidRPr="001F571D">
        <w:rPr>
          <w:rFonts w:ascii="Cambria" w:hAnsi="Cambria"/>
          <w:sz w:val="24"/>
          <w:szCs w:val="24"/>
          <w:lang w:val="ro-RO"/>
        </w:rPr>
        <w:t xml:space="preserve"> al proiectului este acela de asigurare a unui serviciu eficient și ecologic de transport public de călători la nivelul mu</w:t>
      </w:r>
      <w:r w:rsidR="00125575">
        <w:rPr>
          <w:rFonts w:ascii="Cambria" w:hAnsi="Cambria"/>
          <w:sz w:val="24"/>
          <w:szCs w:val="24"/>
          <w:lang w:val="ro-RO"/>
        </w:rPr>
        <w:t>nicipiului S</w:t>
      </w:r>
      <w:r w:rsidRPr="001F571D">
        <w:rPr>
          <w:rFonts w:ascii="Cambria" w:hAnsi="Cambria"/>
          <w:sz w:val="24"/>
          <w:szCs w:val="24"/>
          <w:lang w:val="ro-RO"/>
        </w:rPr>
        <w:t>atu Mare și îmbunătățirea condițiilor pentru utilizarea modurilor nemotorizate de transport și de reducere a emisiilor de echivalent CO2</w:t>
      </w:r>
      <w:r w:rsidR="00702DB6" w:rsidRPr="001F571D">
        <w:rPr>
          <w:rFonts w:ascii="Cambria" w:hAnsi="Cambria"/>
          <w:sz w:val="24"/>
          <w:szCs w:val="24"/>
          <w:lang w:val="ro-RO"/>
        </w:rPr>
        <w:t xml:space="preserve"> din transport.</w:t>
      </w:r>
    </w:p>
    <w:p w14:paraId="6B669E08" w14:textId="317D55B9" w:rsidR="00702DB6" w:rsidRPr="001F571D" w:rsidRDefault="00702DB6" w:rsidP="003D5429">
      <w:pPr>
        <w:tabs>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ab/>
      </w:r>
      <w:r w:rsidRPr="001F571D">
        <w:rPr>
          <w:rFonts w:ascii="Cambria" w:hAnsi="Cambria"/>
          <w:sz w:val="24"/>
          <w:szCs w:val="24"/>
          <w:lang w:val="ro-RO"/>
        </w:rPr>
        <w:tab/>
        <w:t xml:space="preserve">Proiectul vine în întâmpinarea obiectivului PNRR, </w:t>
      </w:r>
      <w:r w:rsidRPr="001F571D">
        <w:rPr>
          <w:rFonts w:ascii="Cambria" w:hAnsi="Cambria"/>
          <w:i/>
          <w:iCs/>
          <w:sz w:val="24"/>
          <w:szCs w:val="24"/>
          <w:lang w:val="ro-RO"/>
        </w:rPr>
        <w:t xml:space="preserve">Pilonul IV – Coeziune socială și teritorială, Componenta 10 Fondul Local, </w:t>
      </w:r>
      <w:r w:rsidRPr="001F571D">
        <w:rPr>
          <w:rFonts w:ascii="Cambria" w:hAnsi="Cambria"/>
          <w:sz w:val="24"/>
          <w:szCs w:val="24"/>
          <w:lang w:val="ro-RO"/>
        </w:rPr>
        <w:t>prin implementarea unor măsuri strategice</w:t>
      </w:r>
      <w:r w:rsidR="00986D8F" w:rsidRPr="001F571D">
        <w:rPr>
          <w:rFonts w:ascii="Cambria" w:hAnsi="Cambria"/>
          <w:sz w:val="24"/>
          <w:szCs w:val="24"/>
          <w:lang w:val="ro-RO"/>
        </w:rPr>
        <w:t xml:space="preserve"> ce vor conduce la promovarea mobilității urbane durabile și la reducerea emisiilor de CO2 ca urmare a îmbunătățirii eficienței transportului public de călători, a frecvenței și a timpilor săi de deplasare, accesibilității</w:t>
      </w:r>
      <w:r w:rsidR="006141CE" w:rsidRPr="001F571D">
        <w:rPr>
          <w:rFonts w:ascii="Cambria" w:hAnsi="Cambria"/>
          <w:sz w:val="24"/>
          <w:szCs w:val="24"/>
          <w:lang w:val="ro-RO"/>
        </w:rPr>
        <w:t>, transferului către acesta de la transportul privat cu autoturisme, precum și a transferului către modurile nemotorizate de transport, creșterea atractivității utilizării mijloacelor de transport public și a modurilor nemotorizate în detrimentul transportului cu autoturismele personale.</w:t>
      </w:r>
      <w:r w:rsidRPr="001F571D">
        <w:rPr>
          <w:rFonts w:ascii="Cambria" w:hAnsi="Cambria"/>
          <w:sz w:val="24"/>
          <w:szCs w:val="24"/>
          <w:lang w:val="ro-RO"/>
        </w:rPr>
        <w:t xml:space="preserve"> </w:t>
      </w:r>
    </w:p>
    <w:p w14:paraId="304E6297" w14:textId="4A29002A" w:rsidR="006141CE" w:rsidRPr="001F571D" w:rsidRDefault="006141CE" w:rsidP="003D5429">
      <w:pPr>
        <w:tabs>
          <w:tab w:val="center" w:pos="709"/>
        </w:tabs>
        <w:spacing w:after="0" w:line="240" w:lineRule="auto"/>
        <w:ind w:left="0"/>
        <w:rPr>
          <w:rFonts w:ascii="Cambria" w:hAnsi="Cambria"/>
          <w:sz w:val="24"/>
          <w:szCs w:val="24"/>
          <w:lang w:val="ro-RO"/>
        </w:rPr>
      </w:pPr>
    </w:p>
    <w:p w14:paraId="21F825C6" w14:textId="568B7EEB" w:rsidR="006141CE" w:rsidRPr="001F571D" w:rsidRDefault="006141CE" w:rsidP="003D5429">
      <w:pPr>
        <w:tabs>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ab/>
      </w:r>
      <w:r w:rsidRPr="001F571D">
        <w:rPr>
          <w:rFonts w:ascii="Cambria" w:hAnsi="Cambria"/>
          <w:sz w:val="24"/>
          <w:szCs w:val="24"/>
          <w:lang w:val="ro-RO"/>
        </w:rPr>
        <w:tab/>
      </w:r>
      <w:r w:rsidRPr="001F571D">
        <w:rPr>
          <w:rFonts w:ascii="Cambria" w:hAnsi="Cambria"/>
          <w:sz w:val="24"/>
          <w:szCs w:val="24"/>
          <w:u w:val="single"/>
          <w:lang w:val="ro-RO"/>
        </w:rPr>
        <w:t>Obiectivele specifice</w:t>
      </w:r>
      <w:r w:rsidRPr="001F571D">
        <w:rPr>
          <w:rFonts w:ascii="Cambria" w:hAnsi="Cambria"/>
          <w:sz w:val="24"/>
          <w:szCs w:val="24"/>
          <w:lang w:val="ro-RO"/>
        </w:rPr>
        <w:t xml:space="preserve"> al</w:t>
      </w:r>
      <w:r w:rsidR="00125575">
        <w:rPr>
          <w:rFonts w:ascii="Cambria" w:hAnsi="Cambria"/>
          <w:sz w:val="24"/>
          <w:szCs w:val="24"/>
          <w:lang w:val="ro-RO"/>
        </w:rPr>
        <w:t>e</w:t>
      </w:r>
      <w:r w:rsidRPr="001F571D">
        <w:rPr>
          <w:rFonts w:ascii="Cambria" w:hAnsi="Cambria"/>
          <w:sz w:val="24"/>
          <w:szCs w:val="24"/>
          <w:lang w:val="ro-RO"/>
        </w:rPr>
        <w:t xml:space="preserve"> proiectului sunt:</w:t>
      </w:r>
    </w:p>
    <w:p w14:paraId="34173354" w14:textId="2A6EA465" w:rsidR="006141CE" w:rsidRPr="001F571D" w:rsidRDefault="006141CE" w:rsidP="00D620AD">
      <w:pPr>
        <w:pStyle w:val="ListParagraph"/>
        <w:numPr>
          <w:ilvl w:val="0"/>
          <w:numId w:val="13"/>
        </w:numPr>
        <w:tabs>
          <w:tab w:val="center" w:pos="709"/>
        </w:tabs>
        <w:spacing w:after="0" w:line="240" w:lineRule="auto"/>
        <w:rPr>
          <w:rFonts w:ascii="Cambria" w:hAnsi="Cambria"/>
          <w:sz w:val="24"/>
          <w:szCs w:val="24"/>
          <w:lang w:val="ro-RO"/>
        </w:rPr>
      </w:pPr>
      <w:r w:rsidRPr="001F571D">
        <w:rPr>
          <w:rFonts w:ascii="Cambria" w:hAnsi="Cambria"/>
          <w:sz w:val="24"/>
          <w:szCs w:val="24"/>
          <w:lang w:val="ro-RO"/>
        </w:rPr>
        <w:t xml:space="preserve">Îmbunătățirea condițiilor de mobilitate urbană </w:t>
      </w:r>
      <w:r w:rsidR="00120050" w:rsidRPr="001F571D">
        <w:rPr>
          <w:rFonts w:ascii="Cambria" w:hAnsi="Cambria"/>
          <w:sz w:val="24"/>
          <w:szCs w:val="24"/>
          <w:lang w:val="ro-RO"/>
        </w:rPr>
        <w:t>prin dezvoltarea serviciului de transport public și achiziția de vehicule de transport ecologic;</w:t>
      </w:r>
    </w:p>
    <w:p w14:paraId="467D0F98" w14:textId="02AC447E" w:rsidR="00120050" w:rsidRPr="001F571D" w:rsidRDefault="00120050" w:rsidP="00D620AD">
      <w:pPr>
        <w:pStyle w:val="ListParagraph"/>
        <w:numPr>
          <w:ilvl w:val="0"/>
          <w:numId w:val="13"/>
        </w:numPr>
        <w:tabs>
          <w:tab w:val="center" w:pos="709"/>
        </w:tabs>
        <w:spacing w:after="0" w:line="240" w:lineRule="auto"/>
        <w:rPr>
          <w:rFonts w:ascii="Cambria" w:hAnsi="Cambria"/>
          <w:sz w:val="24"/>
          <w:szCs w:val="24"/>
          <w:lang w:val="ro-RO"/>
        </w:rPr>
      </w:pPr>
      <w:r w:rsidRPr="001F571D">
        <w:rPr>
          <w:rFonts w:ascii="Cambria" w:hAnsi="Cambria"/>
          <w:sz w:val="24"/>
          <w:szCs w:val="24"/>
          <w:lang w:val="ro-RO"/>
        </w:rPr>
        <w:lastRenderedPageBreak/>
        <w:t>Reducerea emisiilor de gaze cu efect de seră generate de transporturi;</w:t>
      </w:r>
    </w:p>
    <w:p w14:paraId="3C288FCE" w14:textId="77777777" w:rsidR="00120050" w:rsidRPr="001F571D" w:rsidRDefault="00120050" w:rsidP="00D620AD">
      <w:pPr>
        <w:pStyle w:val="ListParagraph"/>
        <w:numPr>
          <w:ilvl w:val="0"/>
          <w:numId w:val="13"/>
        </w:numPr>
        <w:tabs>
          <w:tab w:val="center" w:pos="709"/>
        </w:tabs>
        <w:spacing w:after="0" w:line="240" w:lineRule="auto"/>
        <w:rPr>
          <w:rFonts w:ascii="Cambria" w:hAnsi="Cambria"/>
          <w:sz w:val="24"/>
          <w:szCs w:val="24"/>
          <w:lang w:val="ro-RO"/>
        </w:rPr>
      </w:pPr>
      <w:r w:rsidRPr="001F571D">
        <w:rPr>
          <w:rFonts w:ascii="Cambria" w:hAnsi="Cambria"/>
          <w:sz w:val="24"/>
          <w:szCs w:val="24"/>
          <w:lang w:val="ro-RO"/>
        </w:rPr>
        <w:t>Sporirea siguranței rutiere în zonele urbane prin soluții digitale și ecologice de transport.</w:t>
      </w:r>
    </w:p>
    <w:p w14:paraId="55176547" w14:textId="77777777" w:rsidR="00120050" w:rsidRPr="001F571D" w:rsidRDefault="00120050" w:rsidP="00120050">
      <w:pPr>
        <w:pStyle w:val="ListParagraph"/>
        <w:tabs>
          <w:tab w:val="center" w:pos="709"/>
        </w:tabs>
        <w:spacing w:after="0" w:line="240" w:lineRule="auto"/>
        <w:rPr>
          <w:rFonts w:ascii="Cambria" w:hAnsi="Cambria"/>
          <w:sz w:val="24"/>
          <w:szCs w:val="24"/>
          <w:lang w:val="ro-RO"/>
        </w:rPr>
      </w:pPr>
    </w:p>
    <w:p w14:paraId="61EBE1DA" w14:textId="6115C906" w:rsidR="00F159BF" w:rsidRPr="001F571D" w:rsidRDefault="00120050" w:rsidP="00120050">
      <w:pPr>
        <w:pStyle w:val="ListParagraph"/>
        <w:tabs>
          <w:tab w:val="center" w:pos="709"/>
        </w:tabs>
        <w:spacing w:after="0" w:line="240" w:lineRule="auto"/>
        <w:rPr>
          <w:rFonts w:ascii="Cambria" w:hAnsi="Cambria"/>
          <w:sz w:val="24"/>
          <w:szCs w:val="24"/>
          <w:lang w:val="ro-RO"/>
        </w:rPr>
      </w:pPr>
      <w:r w:rsidRPr="001F571D">
        <w:rPr>
          <w:rFonts w:ascii="Cambria" w:hAnsi="Cambria"/>
          <w:sz w:val="24"/>
          <w:szCs w:val="24"/>
          <w:lang w:val="ro-RO"/>
        </w:rPr>
        <w:t>Astfel, operaționalizarea transportului public la nivelul zonei urbane funcționale prin</w:t>
      </w:r>
      <w:r w:rsidR="006849B0">
        <w:rPr>
          <w:rFonts w:ascii="Cambria" w:hAnsi="Cambria"/>
          <w:sz w:val="24"/>
          <w:szCs w:val="24"/>
          <w:lang w:val="ro-RO"/>
        </w:rPr>
        <w:t xml:space="preserve"> </w:t>
      </w:r>
    </w:p>
    <w:p w14:paraId="60F7A4F3" w14:textId="7B905648" w:rsidR="00E3604E" w:rsidRPr="001F571D" w:rsidRDefault="006849B0" w:rsidP="006849B0">
      <w:pPr>
        <w:tabs>
          <w:tab w:val="center" w:pos="0"/>
        </w:tabs>
        <w:spacing w:after="0" w:line="240" w:lineRule="auto"/>
        <w:ind w:left="0"/>
        <w:rPr>
          <w:rFonts w:ascii="Cambria" w:hAnsi="Cambria"/>
          <w:sz w:val="24"/>
          <w:szCs w:val="24"/>
          <w:lang w:val="ro-RO"/>
        </w:rPr>
      </w:pPr>
      <w:r>
        <w:rPr>
          <w:rFonts w:ascii="Cambria" w:hAnsi="Cambria"/>
          <w:sz w:val="24"/>
          <w:szCs w:val="24"/>
          <w:lang w:val="ro-RO"/>
        </w:rPr>
        <w:t>a</w:t>
      </w:r>
      <w:r w:rsidR="00F159BF" w:rsidRPr="001F571D">
        <w:rPr>
          <w:rFonts w:ascii="Cambria" w:hAnsi="Cambria"/>
          <w:sz w:val="24"/>
          <w:szCs w:val="24"/>
          <w:lang w:val="ro-RO"/>
        </w:rPr>
        <w:t xml:space="preserve">chiziția de vehicule de transport public electrice și stații de încărcare pentru acestea, conduce în mod direct la </w:t>
      </w:r>
      <w:r w:rsidR="00770BF2" w:rsidRPr="001F571D">
        <w:rPr>
          <w:rFonts w:ascii="Cambria" w:hAnsi="Cambria"/>
          <w:sz w:val="24"/>
          <w:szCs w:val="24"/>
          <w:lang w:val="ro-RO"/>
        </w:rPr>
        <w:t xml:space="preserve">îmbunătățirea condițiilor de mobilitate urbană, contribuind la creșterea atractivității, accesibilității și eficienței transportului public, cu efect de creștere a cotei modale a acestui mod de deplasare, în defavoarea utilizării </w:t>
      </w:r>
      <w:r w:rsidR="00E3604E" w:rsidRPr="001F571D">
        <w:rPr>
          <w:rFonts w:ascii="Cambria" w:hAnsi="Cambria"/>
          <w:sz w:val="24"/>
          <w:szCs w:val="24"/>
          <w:lang w:val="ro-RO"/>
        </w:rPr>
        <w:t>vehiculelor private.</w:t>
      </w:r>
    </w:p>
    <w:p w14:paraId="25CC3B3D" w14:textId="6D43C965" w:rsidR="00120050" w:rsidRPr="001F571D" w:rsidRDefault="00E3604E" w:rsidP="00F159BF">
      <w:pPr>
        <w:tabs>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ab/>
      </w:r>
      <w:r w:rsidRPr="001F571D">
        <w:rPr>
          <w:rFonts w:ascii="Cambria" w:hAnsi="Cambria"/>
          <w:sz w:val="24"/>
          <w:szCs w:val="24"/>
          <w:lang w:val="ro-RO"/>
        </w:rPr>
        <w:tab/>
        <w:t>Prin reducerea deplasărilor cu vehicul privat, datorită</w:t>
      </w:r>
      <w:r w:rsidR="00120050" w:rsidRPr="001F571D">
        <w:rPr>
          <w:rFonts w:ascii="Cambria" w:hAnsi="Cambria"/>
          <w:sz w:val="24"/>
          <w:szCs w:val="24"/>
          <w:lang w:val="ro-RO"/>
        </w:rPr>
        <w:t xml:space="preserve"> </w:t>
      </w:r>
      <w:r w:rsidRPr="001F571D">
        <w:rPr>
          <w:rFonts w:ascii="Cambria" w:hAnsi="Cambria"/>
          <w:sz w:val="24"/>
          <w:szCs w:val="24"/>
          <w:lang w:val="ro-RO"/>
        </w:rPr>
        <w:t>comutării spre deplasările cu transportul public, proiectul are un efect pozitiv asupra reducerii emisiilor de gaze cu efect de seră generate de trafic și la reducerea impactului acestora asupra mediului.</w:t>
      </w:r>
    </w:p>
    <w:p w14:paraId="5C9213E3" w14:textId="60309A78" w:rsidR="006C512D" w:rsidRPr="001F571D" w:rsidRDefault="006C512D" w:rsidP="00F159BF">
      <w:pPr>
        <w:tabs>
          <w:tab w:val="center" w:pos="709"/>
        </w:tabs>
        <w:spacing w:after="0" w:line="240" w:lineRule="auto"/>
        <w:ind w:left="0"/>
        <w:rPr>
          <w:sz w:val="24"/>
          <w:szCs w:val="24"/>
          <w:lang w:val="ro-RO"/>
        </w:rPr>
      </w:pPr>
      <w:r w:rsidRPr="001F571D">
        <w:rPr>
          <w:rFonts w:ascii="Cambria" w:hAnsi="Cambria"/>
          <w:sz w:val="24"/>
          <w:szCs w:val="24"/>
          <w:lang w:val="ro-RO"/>
        </w:rPr>
        <w:tab/>
      </w:r>
      <w:r w:rsidRPr="001F571D">
        <w:rPr>
          <w:rFonts w:ascii="Cambria" w:hAnsi="Cambria"/>
          <w:sz w:val="24"/>
          <w:szCs w:val="24"/>
          <w:lang w:val="ro-RO"/>
        </w:rPr>
        <w:tab/>
        <w:t>De asemenea, prin modernizarea parcului de vehicule de transport public local, proiectul va contribui la creșterea confortului și siguranței pentru călători și la creșterea gradului de atractivitate al acestui mod de transport, prin asigurarea  de mijloace de transport noi, moderne și nepoluante</w:t>
      </w:r>
      <w:r w:rsidR="002E3B4F" w:rsidRPr="001F571D">
        <w:rPr>
          <w:rFonts w:ascii="Cambria" w:hAnsi="Cambria"/>
          <w:sz w:val="24"/>
          <w:szCs w:val="24"/>
          <w:lang w:val="ro-RO"/>
        </w:rPr>
        <w:t xml:space="preserve">, iar necesitatea modernizării serviciului de transport public în municipiul Satu Mare trebuie să reprezinte o prioritate atât pentru autoritățile locale cât și pentru locuitorii orașului, întrucât un sistem de transport eficient și durabil, accesibil și economic va contribui pozitiv la dezvoltarea orașului și la creșterea calității vieții locuitorilor. Mai mult decât atât, îmbunătățirea calității vieții și a mediului urban va contribui la crearea unui mediu atractiv, modern, ecologic și accesibil atât pentru locuitorii săi care </w:t>
      </w:r>
      <w:proofErr w:type="spellStart"/>
      <w:r w:rsidR="002E3B4F" w:rsidRPr="001F571D">
        <w:rPr>
          <w:rFonts w:ascii="Cambria" w:hAnsi="Cambria"/>
          <w:sz w:val="24"/>
          <w:szCs w:val="24"/>
          <w:lang w:val="ro-RO"/>
        </w:rPr>
        <w:t>învaţă</w:t>
      </w:r>
      <w:proofErr w:type="spellEnd"/>
      <w:r w:rsidR="002E3B4F" w:rsidRPr="001F571D">
        <w:rPr>
          <w:rFonts w:ascii="Cambria" w:hAnsi="Cambria"/>
          <w:sz w:val="24"/>
          <w:szCs w:val="24"/>
          <w:lang w:val="ro-RO"/>
        </w:rPr>
        <w:t xml:space="preserve"> sau muncesc în </w:t>
      </w:r>
      <w:proofErr w:type="spellStart"/>
      <w:r w:rsidR="002E3B4F" w:rsidRPr="001F571D">
        <w:rPr>
          <w:rFonts w:ascii="Cambria" w:hAnsi="Cambria"/>
          <w:sz w:val="24"/>
          <w:szCs w:val="24"/>
          <w:lang w:val="ro-RO"/>
        </w:rPr>
        <w:t>oraş</w:t>
      </w:r>
      <w:proofErr w:type="spellEnd"/>
      <w:r w:rsidR="002E3B4F" w:rsidRPr="001F571D">
        <w:rPr>
          <w:rFonts w:ascii="Cambria" w:hAnsi="Cambria"/>
          <w:sz w:val="24"/>
          <w:szCs w:val="24"/>
          <w:lang w:val="ro-RO"/>
        </w:rPr>
        <w:t xml:space="preserve">, cât și pentru </w:t>
      </w:r>
      <w:proofErr w:type="spellStart"/>
      <w:r w:rsidR="002E3B4F" w:rsidRPr="001F571D">
        <w:rPr>
          <w:rFonts w:ascii="Cambria" w:hAnsi="Cambria"/>
          <w:sz w:val="24"/>
          <w:szCs w:val="24"/>
          <w:lang w:val="ro-RO"/>
        </w:rPr>
        <w:t>turişti</w:t>
      </w:r>
      <w:proofErr w:type="spellEnd"/>
      <w:r w:rsidRPr="001F571D">
        <w:rPr>
          <w:rFonts w:ascii="Cambria" w:hAnsi="Cambria"/>
          <w:sz w:val="24"/>
          <w:szCs w:val="24"/>
          <w:lang w:val="ro-RO"/>
        </w:rPr>
        <w:t>.</w:t>
      </w:r>
    </w:p>
    <w:p w14:paraId="621056BC" w14:textId="27DC5CCA" w:rsidR="006C512D" w:rsidRPr="001F571D" w:rsidRDefault="006C512D" w:rsidP="00F159BF">
      <w:pPr>
        <w:tabs>
          <w:tab w:val="center" w:pos="709"/>
        </w:tabs>
        <w:spacing w:after="0" w:line="240" w:lineRule="auto"/>
        <w:ind w:left="0"/>
        <w:rPr>
          <w:rFonts w:ascii="Cambria" w:hAnsi="Cambria"/>
          <w:sz w:val="24"/>
          <w:szCs w:val="24"/>
          <w:lang w:val="ro-RO"/>
        </w:rPr>
      </w:pPr>
    </w:p>
    <w:p w14:paraId="4BE079D7" w14:textId="6DDDBF9A" w:rsidR="006C512D" w:rsidRPr="001F571D" w:rsidRDefault="006C512D" w:rsidP="00F159BF">
      <w:pPr>
        <w:tabs>
          <w:tab w:val="center" w:pos="709"/>
        </w:tabs>
        <w:spacing w:after="0" w:line="240" w:lineRule="auto"/>
        <w:ind w:left="0"/>
        <w:rPr>
          <w:rFonts w:ascii="Cambria" w:hAnsi="Cambria"/>
          <w:b/>
          <w:bCs/>
          <w:sz w:val="24"/>
          <w:szCs w:val="24"/>
          <w:lang w:val="ro-RO"/>
        </w:rPr>
      </w:pPr>
      <w:r w:rsidRPr="001F571D">
        <w:rPr>
          <w:rFonts w:ascii="Cambria" w:hAnsi="Cambria"/>
          <w:b/>
          <w:bCs/>
          <w:sz w:val="24"/>
          <w:szCs w:val="24"/>
          <w:lang w:val="ro-RO"/>
        </w:rPr>
        <w:t>Rezultate estimate:</w:t>
      </w:r>
    </w:p>
    <w:p w14:paraId="6F0C69E2" w14:textId="4A46F584" w:rsidR="006C512D" w:rsidRPr="001F571D" w:rsidRDefault="006C512D" w:rsidP="00F159BF">
      <w:pPr>
        <w:tabs>
          <w:tab w:val="center" w:pos="709"/>
        </w:tabs>
        <w:spacing w:after="0" w:line="240" w:lineRule="auto"/>
        <w:ind w:left="0"/>
        <w:rPr>
          <w:rFonts w:ascii="Cambria" w:hAnsi="Cambria"/>
          <w:sz w:val="24"/>
          <w:szCs w:val="24"/>
          <w:lang w:val="ro-RO"/>
        </w:rPr>
      </w:pPr>
    </w:p>
    <w:p w14:paraId="1F45B0E2" w14:textId="410BB2F1" w:rsidR="006C512D" w:rsidRPr="001F571D" w:rsidRDefault="006C512D" w:rsidP="00D620AD">
      <w:pPr>
        <w:pStyle w:val="ListParagraph"/>
        <w:numPr>
          <w:ilvl w:val="0"/>
          <w:numId w:val="14"/>
        </w:numPr>
        <w:tabs>
          <w:tab w:val="center" w:pos="709"/>
        </w:tabs>
        <w:spacing w:after="0" w:line="240" w:lineRule="auto"/>
        <w:rPr>
          <w:rFonts w:ascii="Cambria" w:hAnsi="Cambria"/>
          <w:sz w:val="24"/>
          <w:szCs w:val="24"/>
          <w:lang w:val="ro-RO"/>
        </w:rPr>
      </w:pPr>
      <w:r w:rsidRPr="001F571D">
        <w:rPr>
          <w:rFonts w:ascii="Cambria" w:hAnsi="Cambria"/>
          <w:sz w:val="24"/>
          <w:szCs w:val="24"/>
          <w:lang w:val="ro-RO"/>
        </w:rPr>
        <w:t xml:space="preserve">Autobuze electrice 12 m </w:t>
      </w:r>
      <w:r w:rsidR="000208F6" w:rsidRPr="001F571D">
        <w:rPr>
          <w:rFonts w:ascii="Cambria" w:hAnsi="Cambria"/>
          <w:sz w:val="24"/>
          <w:szCs w:val="24"/>
          <w:lang w:val="ro-RO"/>
        </w:rPr>
        <w:t>–</w:t>
      </w:r>
      <w:r w:rsidRPr="001F571D">
        <w:rPr>
          <w:rFonts w:ascii="Cambria" w:hAnsi="Cambria"/>
          <w:sz w:val="24"/>
          <w:szCs w:val="24"/>
          <w:lang w:val="ro-RO"/>
        </w:rPr>
        <w:t xml:space="preserve"> </w:t>
      </w:r>
      <w:r w:rsidR="000208F6" w:rsidRPr="001F571D">
        <w:rPr>
          <w:rFonts w:ascii="Cambria" w:hAnsi="Cambria"/>
          <w:sz w:val="24"/>
          <w:szCs w:val="24"/>
          <w:lang w:val="ro-RO"/>
        </w:rPr>
        <w:t>1</w:t>
      </w:r>
      <w:r w:rsidR="00CA1549">
        <w:rPr>
          <w:rFonts w:ascii="Cambria" w:hAnsi="Cambria"/>
          <w:sz w:val="24"/>
          <w:szCs w:val="24"/>
          <w:lang w:val="ro-RO"/>
        </w:rPr>
        <w:t>4</w:t>
      </w:r>
      <w:r w:rsidR="000208F6" w:rsidRPr="001F571D">
        <w:rPr>
          <w:rFonts w:ascii="Cambria" w:hAnsi="Cambria"/>
          <w:sz w:val="24"/>
          <w:szCs w:val="24"/>
          <w:lang w:val="ro-RO"/>
        </w:rPr>
        <w:t xml:space="preserve"> </w:t>
      </w:r>
      <w:proofErr w:type="spellStart"/>
      <w:r w:rsidR="000208F6" w:rsidRPr="001F571D">
        <w:rPr>
          <w:rFonts w:ascii="Cambria" w:hAnsi="Cambria"/>
          <w:sz w:val="24"/>
          <w:szCs w:val="24"/>
          <w:lang w:val="ro-RO"/>
        </w:rPr>
        <w:t>buc</w:t>
      </w:r>
      <w:r w:rsidR="006849B0">
        <w:rPr>
          <w:rFonts w:ascii="Cambria" w:hAnsi="Cambria"/>
          <w:sz w:val="24"/>
          <w:szCs w:val="24"/>
          <w:lang w:val="ro-RO"/>
        </w:rPr>
        <w:t>ăţi</w:t>
      </w:r>
      <w:proofErr w:type="spellEnd"/>
    </w:p>
    <w:p w14:paraId="62C6E031" w14:textId="41EEF919" w:rsidR="000208F6" w:rsidRPr="001F571D" w:rsidRDefault="000208F6" w:rsidP="00D620AD">
      <w:pPr>
        <w:pStyle w:val="ListParagraph"/>
        <w:numPr>
          <w:ilvl w:val="0"/>
          <w:numId w:val="14"/>
        </w:numPr>
        <w:tabs>
          <w:tab w:val="center" w:pos="709"/>
        </w:tabs>
        <w:spacing w:after="0" w:line="240" w:lineRule="auto"/>
        <w:rPr>
          <w:rFonts w:ascii="Cambria" w:hAnsi="Cambria"/>
          <w:sz w:val="24"/>
          <w:szCs w:val="24"/>
          <w:lang w:val="ro-RO"/>
        </w:rPr>
      </w:pPr>
      <w:r w:rsidRPr="001F571D">
        <w:rPr>
          <w:rFonts w:ascii="Cambria" w:hAnsi="Cambria"/>
          <w:sz w:val="24"/>
          <w:szCs w:val="24"/>
          <w:lang w:val="ro-RO"/>
        </w:rPr>
        <w:t xml:space="preserve">Autobuze electrice 18 m –   </w:t>
      </w:r>
      <w:r w:rsidR="00CA1549">
        <w:rPr>
          <w:rFonts w:ascii="Cambria" w:hAnsi="Cambria"/>
          <w:sz w:val="24"/>
          <w:szCs w:val="24"/>
          <w:lang w:val="ro-RO"/>
        </w:rPr>
        <w:t>3</w:t>
      </w:r>
      <w:r w:rsidRPr="001F571D">
        <w:rPr>
          <w:rFonts w:ascii="Cambria" w:hAnsi="Cambria"/>
          <w:sz w:val="24"/>
          <w:szCs w:val="24"/>
          <w:lang w:val="ro-RO"/>
        </w:rPr>
        <w:t xml:space="preserve"> </w:t>
      </w:r>
      <w:proofErr w:type="spellStart"/>
      <w:r w:rsidRPr="001F571D">
        <w:rPr>
          <w:rFonts w:ascii="Cambria" w:hAnsi="Cambria"/>
          <w:sz w:val="24"/>
          <w:szCs w:val="24"/>
          <w:lang w:val="ro-RO"/>
        </w:rPr>
        <w:t>buc</w:t>
      </w:r>
      <w:r w:rsidR="006849B0">
        <w:rPr>
          <w:rFonts w:ascii="Cambria" w:hAnsi="Cambria"/>
          <w:sz w:val="24"/>
          <w:szCs w:val="24"/>
          <w:lang w:val="ro-RO"/>
        </w:rPr>
        <w:t>ăţi</w:t>
      </w:r>
      <w:proofErr w:type="spellEnd"/>
    </w:p>
    <w:p w14:paraId="082D4291" w14:textId="5E833C52" w:rsidR="000208F6" w:rsidRPr="001F571D" w:rsidRDefault="000208F6" w:rsidP="00D620AD">
      <w:pPr>
        <w:pStyle w:val="ListParagraph"/>
        <w:numPr>
          <w:ilvl w:val="0"/>
          <w:numId w:val="14"/>
        </w:numPr>
        <w:tabs>
          <w:tab w:val="center" w:pos="709"/>
        </w:tabs>
        <w:spacing w:after="0" w:line="240" w:lineRule="auto"/>
        <w:rPr>
          <w:rFonts w:ascii="Cambria" w:hAnsi="Cambria"/>
          <w:sz w:val="24"/>
          <w:szCs w:val="24"/>
          <w:lang w:val="ro-RO"/>
        </w:rPr>
      </w:pPr>
      <w:r w:rsidRPr="001F571D">
        <w:rPr>
          <w:rFonts w:ascii="Cambria" w:hAnsi="Cambria"/>
          <w:sz w:val="24"/>
          <w:szCs w:val="24"/>
          <w:lang w:val="ro-RO"/>
        </w:rPr>
        <w:t xml:space="preserve">Stații de încărcare lentă </w:t>
      </w:r>
      <w:r w:rsidR="00C80BD2" w:rsidRPr="001F571D">
        <w:rPr>
          <w:rFonts w:ascii="Cambria" w:hAnsi="Cambria"/>
          <w:sz w:val="24"/>
          <w:szCs w:val="24"/>
          <w:lang w:val="ro-RO"/>
        </w:rPr>
        <w:t xml:space="preserve">(standard) </w:t>
      </w:r>
      <w:r w:rsidRPr="001F571D">
        <w:rPr>
          <w:rFonts w:ascii="Cambria" w:hAnsi="Cambria"/>
          <w:sz w:val="24"/>
          <w:szCs w:val="24"/>
          <w:lang w:val="ro-RO"/>
        </w:rPr>
        <w:t>– 1</w:t>
      </w:r>
      <w:r w:rsidR="00CA1549">
        <w:rPr>
          <w:rFonts w:ascii="Cambria" w:hAnsi="Cambria"/>
          <w:sz w:val="24"/>
          <w:szCs w:val="24"/>
          <w:lang w:val="ro-RO"/>
        </w:rPr>
        <w:t>7</w:t>
      </w:r>
      <w:r w:rsidRPr="001F571D">
        <w:rPr>
          <w:rFonts w:ascii="Cambria" w:hAnsi="Cambria"/>
          <w:sz w:val="24"/>
          <w:szCs w:val="24"/>
          <w:lang w:val="ro-RO"/>
        </w:rPr>
        <w:t xml:space="preserve"> </w:t>
      </w:r>
      <w:proofErr w:type="spellStart"/>
      <w:r w:rsidRPr="001F571D">
        <w:rPr>
          <w:rFonts w:ascii="Cambria" w:hAnsi="Cambria"/>
          <w:sz w:val="24"/>
          <w:szCs w:val="24"/>
          <w:lang w:val="ro-RO"/>
        </w:rPr>
        <w:t>buc</w:t>
      </w:r>
      <w:r w:rsidR="006849B0">
        <w:rPr>
          <w:rFonts w:ascii="Cambria" w:hAnsi="Cambria"/>
          <w:sz w:val="24"/>
          <w:szCs w:val="24"/>
          <w:lang w:val="ro-RO"/>
        </w:rPr>
        <w:t>ăţi</w:t>
      </w:r>
      <w:proofErr w:type="spellEnd"/>
    </w:p>
    <w:p w14:paraId="37EF605B" w14:textId="0DDCA1FD" w:rsidR="000208F6" w:rsidRPr="001F571D" w:rsidRDefault="000208F6" w:rsidP="00D620AD">
      <w:pPr>
        <w:pStyle w:val="ListParagraph"/>
        <w:numPr>
          <w:ilvl w:val="0"/>
          <w:numId w:val="14"/>
        </w:numPr>
        <w:tabs>
          <w:tab w:val="center" w:pos="709"/>
        </w:tabs>
        <w:spacing w:after="0" w:line="240" w:lineRule="auto"/>
        <w:rPr>
          <w:rFonts w:ascii="Cambria" w:hAnsi="Cambria"/>
          <w:sz w:val="24"/>
          <w:szCs w:val="24"/>
          <w:lang w:val="ro-RO"/>
        </w:rPr>
      </w:pPr>
      <w:r w:rsidRPr="001F571D">
        <w:rPr>
          <w:rFonts w:ascii="Cambria" w:hAnsi="Cambria"/>
          <w:sz w:val="24"/>
          <w:szCs w:val="24"/>
          <w:lang w:val="ro-RO"/>
        </w:rPr>
        <w:t xml:space="preserve">Stații de încărcare rapidă – </w:t>
      </w:r>
      <w:r w:rsidR="00CA1549">
        <w:rPr>
          <w:rFonts w:ascii="Cambria" w:hAnsi="Cambria"/>
          <w:sz w:val="24"/>
          <w:szCs w:val="24"/>
          <w:lang w:val="ro-RO"/>
        </w:rPr>
        <w:t>6</w:t>
      </w:r>
      <w:r w:rsidRPr="001F571D">
        <w:rPr>
          <w:rFonts w:ascii="Cambria" w:hAnsi="Cambria"/>
          <w:sz w:val="24"/>
          <w:szCs w:val="24"/>
          <w:lang w:val="ro-RO"/>
        </w:rPr>
        <w:t xml:space="preserve"> </w:t>
      </w:r>
      <w:proofErr w:type="spellStart"/>
      <w:r w:rsidRPr="001F571D">
        <w:rPr>
          <w:rFonts w:ascii="Cambria" w:hAnsi="Cambria"/>
          <w:sz w:val="24"/>
          <w:szCs w:val="24"/>
          <w:lang w:val="ro-RO"/>
        </w:rPr>
        <w:t>buc</w:t>
      </w:r>
      <w:r w:rsidR="006849B0">
        <w:rPr>
          <w:rFonts w:ascii="Cambria" w:hAnsi="Cambria"/>
          <w:sz w:val="24"/>
          <w:szCs w:val="24"/>
          <w:lang w:val="ro-RO"/>
        </w:rPr>
        <w:t>ăţi</w:t>
      </w:r>
      <w:proofErr w:type="spellEnd"/>
    </w:p>
    <w:p w14:paraId="7E355044" w14:textId="6512A48F" w:rsidR="00702DB6" w:rsidRPr="001F571D" w:rsidRDefault="00702DB6" w:rsidP="003D5429">
      <w:pPr>
        <w:tabs>
          <w:tab w:val="center" w:pos="709"/>
        </w:tabs>
        <w:spacing w:after="0" w:line="240" w:lineRule="auto"/>
        <w:ind w:left="0"/>
        <w:rPr>
          <w:rFonts w:ascii="Cambria" w:hAnsi="Cambria"/>
          <w:sz w:val="24"/>
          <w:szCs w:val="24"/>
          <w:lang w:val="ro-RO"/>
        </w:rPr>
      </w:pPr>
    </w:p>
    <w:p w14:paraId="4E4FC2A0" w14:textId="32BE2C2B" w:rsidR="00DC50D9" w:rsidRPr="001F571D" w:rsidRDefault="000208F6" w:rsidP="003D5429">
      <w:pPr>
        <w:tabs>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Atingerea rezultatelor estimate implică:</w:t>
      </w:r>
    </w:p>
    <w:p w14:paraId="44B14151" w14:textId="50962D2D" w:rsidR="000208F6" w:rsidRPr="001F571D" w:rsidRDefault="000208F6" w:rsidP="00D620AD">
      <w:pPr>
        <w:pStyle w:val="ListParagraph"/>
        <w:numPr>
          <w:ilvl w:val="0"/>
          <w:numId w:val="15"/>
        </w:numPr>
        <w:tabs>
          <w:tab w:val="center" w:pos="709"/>
        </w:tabs>
        <w:spacing w:after="0" w:line="240" w:lineRule="auto"/>
        <w:rPr>
          <w:rFonts w:ascii="Cambria" w:hAnsi="Cambria"/>
          <w:sz w:val="24"/>
          <w:szCs w:val="24"/>
          <w:lang w:val="ro-RO"/>
        </w:rPr>
      </w:pPr>
      <w:r w:rsidRPr="001F571D">
        <w:rPr>
          <w:rFonts w:ascii="Cambria" w:hAnsi="Cambria"/>
          <w:sz w:val="24"/>
          <w:szCs w:val="24"/>
          <w:lang w:val="ro-RO"/>
        </w:rPr>
        <w:t>Lucrări pentru amplasarea și instalarea stațiilor de încărcare</w:t>
      </w:r>
    </w:p>
    <w:p w14:paraId="2C4FFD07" w14:textId="50E303D6" w:rsidR="002E3B4F" w:rsidRPr="001F571D" w:rsidRDefault="002E3B4F" w:rsidP="00D620AD">
      <w:pPr>
        <w:pStyle w:val="ListParagraph"/>
        <w:numPr>
          <w:ilvl w:val="0"/>
          <w:numId w:val="15"/>
        </w:numPr>
        <w:tabs>
          <w:tab w:val="center" w:pos="709"/>
        </w:tabs>
        <w:spacing w:after="0" w:line="240" w:lineRule="auto"/>
        <w:rPr>
          <w:rFonts w:ascii="Cambria" w:hAnsi="Cambria"/>
          <w:sz w:val="24"/>
          <w:szCs w:val="24"/>
          <w:lang w:val="ro-RO"/>
        </w:rPr>
      </w:pPr>
      <w:r w:rsidRPr="001F571D">
        <w:rPr>
          <w:rFonts w:ascii="Cambria" w:hAnsi="Cambria"/>
          <w:sz w:val="24"/>
          <w:szCs w:val="24"/>
          <w:lang w:val="ro-RO"/>
        </w:rPr>
        <w:t xml:space="preserve">Lucrări de construcții pentru branșarea la rețeaua de alimentare cu energie electrică a stațiilor de încărcare </w:t>
      </w:r>
    </w:p>
    <w:p w14:paraId="3016FE16" w14:textId="580E7E6C" w:rsidR="002E3B4F" w:rsidRPr="001F571D" w:rsidRDefault="002E3B4F" w:rsidP="00D620AD">
      <w:pPr>
        <w:pStyle w:val="ListParagraph"/>
        <w:numPr>
          <w:ilvl w:val="0"/>
          <w:numId w:val="15"/>
        </w:numPr>
        <w:tabs>
          <w:tab w:val="center" w:pos="709"/>
        </w:tabs>
        <w:spacing w:after="0" w:line="240" w:lineRule="auto"/>
        <w:rPr>
          <w:rFonts w:ascii="Cambria" w:hAnsi="Cambria"/>
          <w:sz w:val="24"/>
          <w:szCs w:val="24"/>
          <w:lang w:val="ro-RO"/>
        </w:rPr>
      </w:pPr>
      <w:r w:rsidRPr="001F571D">
        <w:rPr>
          <w:rFonts w:ascii="Cambria" w:hAnsi="Cambria"/>
          <w:sz w:val="24"/>
          <w:szCs w:val="24"/>
          <w:lang w:val="ro-RO"/>
        </w:rPr>
        <w:t>Activități de prestări servicii de proiectare aferente stațiilor de încărcare – documentații suport, obținere avize, acorduri, autorizații</w:t>
      </w:r>
    </w:p>
    <w:p w14:paraId="0AD7D8C0" w14:textId="77777777" w:rsidR="00DC50D9" w:rsidRPr="001F571D" w:rsidRDefault="00DC50D9" w:rsidP="003D5429">
      <w:pPr>
        <w:tabs>
          <w:tab w:val="center" w:pos="709"/>
        </w:tabs>
        <w:spacing w:after="0" w:line="240" w:lineRule="auto"/>
        <w:ind w:left="0"/>
        <w:rPr>
          <w:rFonts w:ascii="Cambria" w:hAnsi="Cambria"/>
          <w:sz w:val="24"/>
          <w:szCs w:val="24"/>
          <w:lang w:val="ro-RO"/>
        </w:rPr>
      </w:pPr>
    </w:p>
    <w:p w14:paraId="2CBBB106" w14:textId="77777777" w:rsidR="000A47A9" w:rsidRPr="001F571D" w:rsidRDefault="000A47A9" w:rsidP="003D5429">
      <w:pPr>
        <w:pStyle w:val="ListParagraph"/>
        <w:autoSpaceDE w:val="0"/>
        <w:autoSpaceDN w:val="0"/>
        <w:adjustRightInd w:val="0"/>
        <w:spacing w:after="0" w:line="240" w:lineRule="auto"/>
        <w:ind w:right="-142"/>
        <w:rPr>
          <w:rFonts w:ascii="Cambria" w:eastAsia="Times New Roman" w:hAnsi="Cambria" w:cs="CACula-ExtraBold"/>
          <w:b/>
          <w:sz w:val="24"/>
          <w:szCs w:val="24"/>
          <w:lang w:val="ro-RO"/>
        </w:rPr>
      </w:pPr>
    </w:p>
    <w:p w14:paraId="7B4B29EC" w14:textId="7CF1F7E3" w:rsidR="00CE395D" w:rsidRPr="001F571D" w:rsidRDefault="002E3B4F" w:rsidP="001E7A95">
      <w:pPr>
        <w:pStyle w:val="ListParagraph"/>
        <w:autoSpaceDE w:val="0"/>
        <w:autoSpaceDN w:val="0"/>
        <w:adjustRightInd w:val="0"/>
        <w:spacing w:after="0" w:line="240" w:lineRule="auto"/>
        <w:ind w:left="0" w:right="-142" w:firstLine="360"/>
        <w:rPr>
          <w:rFonts w:ascii="Cambria" w:eastAsia="Times New Roman" w:hAnsi="Cambria" w:cs="CACula-ExtraBold"/>
          <w:b/>
          <w:sz w:val="24"/>
          <w:szCs w:val="24"/>
          <w:lang w:val="ro-RO"/>
        </w:rPr>
      </w:pPr>
      <w:r w:rsidRPr="001F571D">
        <w:rPr>
          <w:rFonts w:ascii="Cambria" w:eastAsia="Times New Roman" w:hAnsi="Cambria" w:cs="CACula-ExtraBold"/>
          <w:b/>
          <w:sz w:val="24"/>
          <w:szCs w:val="24"/>
          <w:lang w:val="ro-RO"/>
        </w:rPr>
        <w:t xml:space="preserve">7. </w:t>
      </w:r>
      <w:r w:rsidR="001E7A95" w:rsidRPr="001F571D">
        <w:rPr>
          <w:rFonts w:ascii="Cambria" w:eastAsia="Times New Roman" w:hAnsi="Cambria" w:cs="CACula-ExtraBold"/>
          <w:b/>
          <w:sz w:val="24"/>
          <w:szCs w:val="24"/>
          <w:lang w:val="ro-RO"/>
        </w:rPr>
        <w:t xml:space="preserve">     MODUL DE ÎNDEPLINIRE A CONDIȚIILOR AFERENTE INVESTIȚIILOR</w:t>
      </w:r>
    </w:p>
    <w:p w14:paraId="0924022E" w14:textId="45745B67" w:rsidR="00CE395D" w:rsidRPr="001F571D" w:rsidRDefault="00CE395D" w:rsidP="00521F9A">
      <w:pPr>
        <w:autoSpaceDE w:val="0"/>
        <w:autoSpaceDN w:val="0"/>
        <w:adjustRightInd w:val="0"/>
        <w:spacing w:after="0" w:line="240" w:lineRule="auto"/>
        <w:ind w:left="0" w:right="-142"/>
        <w:rPr>
          <w:rFonts w:ascii="Cambria" w:eastAsia="Times New Roman" w:hAnsi="Cambria" w:cs="CACula-ExtraBold"/>
          <w:bCs/>
          <w:sz w:val="24"/>
          <w:szCs w:val="24"/>
          <w:lang w:val="ro-RO"/>
        </w:rPr>
      </w:pPr>
    </w:p>
    <w:p w14:paraId="1BE35D34" w14:textId="1E68C9A2" w:rsidR="00CE395D" w:rsidRPr="001F571D" w:rsidRDefault="000D4C1A" w:rsidP="00521F9A">
      <w:pPr>
        <w:autoSpaceDE w:val="0"/>
        <w:autoSpaceDN w:val="0"/>
        <w:adjustRightInd w:val="0"/>
        <w:spacing w:after="0" w:line="240" w:lineRule="auto"/>
        <w:ind w:left="0" w:right="-142"/>
        <w:rPr>
          <w:rFonts w:ascii="Cambria" w:eastAsia="Times New Roman" w:hAnsi="Cambria" w:cs="CACula-ExtraBold"/>
          <w:bCs/>
          <w:sz w:val="24"/>
          <w:szCs w:val="24"/>
          <w:lang w:val="ro-RO"/>
        </w:rPr>
      </w:pPr>
      <w:r w:rsidRPr="001F571D">
        <w:rPr>
          <w:rFonts w:ascii="Cambria" w:eastAsia="Times New Roman" w:hAnsi="Cambria" w:cs="CACula-ExtraBold"/>
          <w:bCs/>
          <w:sz w:val="20"/>
          <w:szCs w:val="20"/>
          <w:lang w:val="ro-RO"/>
        </w:rPr>
        <w:tab/>
      </w:r>
      <w:r w:rsidRPr="001F571D">
        <w:rPr>
          <w:rFonts w:ascii="Cambria" w:eastAsia="Times New Roman" w:hAnsi="Cambria" w:cs="CACula-ExtraBold"/>
          <w:bCs/>
          <w:sz w:val="24"/>
          <w:szCs w:val="24"/>
          <w:lang w:val="ro-RO"/>
        </w:rPr>
        <w:t xml:space="preserve">Prin activitățile/măsurile sprijinite în cadrul </w:t>
      </w:r>
      <w:r w:rsidRPr="001F571D">
        <w:rPr>
          <w:rFonts w:ascii="Cambria" w:eastAsia="Times New Roman" w:hAnsi="Cambria" w:cs="CACula-ExtraBold"/>
          <w:bCs/>
          <w:i/>
          <w:iCs/>
          <w:sz w:val="24"/>
          <w:szCs w:val="24"/>
          <w:lang w:val="ro-RO"/>
        </w:rPr>
        <w:t xml:space="preserve">Planului Național de Redresare și Reziliență, Componenta 10-Fondul Local, </w:t>
      </w:r>
      <w:r w:rsidRPr="001F571D">
        <w:rPr>
          <w:rFonts w:ascii="Cambria" w:eastAsia="Times New Roman" w:hAnsi="Cambria" w:cs="CACula-ExtraBold"/>
          <w:bCs/>
          <w:sz w:val="24"/>
          <w:szCs w:val="24"/>
          <w:lang w:val="ro-RO"/>
        </w:rPr>
        <w:t>apel de proiecte</w:t>
      </w:r>
      <w:r w:rsidRPr="001F571D">
        <w:rPr>
          <w:rFonts w:ascii="Cambria" w:eastAsia="Times New Roman" w:hAnsi="Cambria" w:cs="CACula-ExtraBold"/>
          <w:bCs/>
          <w:i/>
          <w:iCs/>
          <w:sz w:val="24"/>
          <w:szCs w:val="24"/>
          <w:lang w:val="ro-RO"/>
        </w:rPr>
        <w:t xml:space="preserve"> I.1 Mobilitate urbană durabilă I.1.1 </w:t>
      </w:r>
      <w:r w:rsidR="00973D83" w:rsidRPr="001F571D">
        <w:rPr>
          <w:rFonts w:ascii="Cambria" w:eastAsia="Times New Roman" w:hAnsi="Cambria" w:cs="CACula-ExtraBold"/>
          <w:bCs/>
          <w:i/>
          <w:iCs/>
          <w:sz w:val="24"/>
          <w:szCs w:val="24"/>
          <w:lang w:val="ro-RO"/>
        </w:rPr>
        <w:t>–</w:t>
      </w:r>
      <w:r w:rsidRPr="001F571D">
        <w:rPr>
          <w:rFonts w:ascii="Cambria" w:eastAsia="Times New Roman" w:hAnsi="Cambria" w:cs="CACula-ExtraBold"/>
          <w:bCs/>
          <w:i/>
          <w:iCs/>
          <w:sz w:val="24"/>
          <w:szCs w:val="24"/>
          <w:lang w:val="ro-RO"/>
        </w:rPr>
        <w:t xml:space="preserve"> </w:t>
      </w:r>
      <w:r w:rsidR="00973D83" w:rsidRPr="001F571D">
        <w:rPr>
          <w:rFonts w:ascii="Cambria" w:eastAsia="Times New Roman" w:hAnsi="Cambria" w:cs="CACula-ExtraBold"/>
          <w:bCs/>
          <w:i/>
          <w:iCs/>
          <w:sz w:val="24"/>
          <w:szCs w:val="24"/>
          <w:lang w:val="ro-RO"/>
        </w:rPr>
        <w:t xml:space="preserve">Înnoirea parcului de vehicule destinate transportului public (achiziția de vehicule nepoluante), </w:t>
      </w:r>
      <w:r w:rsidR="00973D83" w:rsidRPr="001F571D">
        <w:rPr>
          <w:rFonts w:ascii="Cambria" w:eastAsia="Times New Roman" w:hAnsi="Cambria" w:cs="CACula-ExtraBold"/>
          <w:bCs/>
          <w:sz w:val="24"/>
          <w:szCs w:val="24"/>
          <w:lang w:val="ro-RO"/>
        </w:rPr>
        <w:t>se urmărește creșterea eficienței transportului public de călători, a frecvenței, a accesibilității și transferului către acesta de la transportul privat cu autoturisme. De asemenea</w:t>
      </w:r>
      <w:r w:rsidR="00FA5245" w:rsidRPr="001F571D">
        <w:rPr>
          <w:rFonts w:ascii="Cambria" w:eastAsia="Times New Roman" w:hAnsi="Cambria" w:cs="CACula-ExtraBold"/>
          <w:bCs/>
          <w:sz w:val="24"/>
          <w:szCs w:val="24"/>
          <w:lang w:val="ro-RO"/>
        </w:rPr>
        <w:t>, se urmărește ca utilizarea autoturismelor să devină o opțiune mai puțin atractivă din punct de vedere economic și al timpilor de parcurs, față de utilizarea transportului public de călători, creându-se în acest mod condițiile pentru reducerea emisiilor de echivalent CO2</w:t>
      </w:r>
      <w:r w:rsidRPr="001F571D">
        <w:rPr>
          <w:rFonts w:ascii="Cambria" w:eastAsia="Times New Roman" w:hAnsi="Cambria" w:cs="CACula-ExtraBold"/>
          <w:bCs/>
          <w:i/>
          <w:iCs/>
          <w:sz w:val="24"/>
          <w:szCs w:val="24"/>
          <w:lang w:val="ro-RO"/>
        </w:rPr>
        <w:t xml:space="preserve"> </w:t>
      </w:r>
      <w:r w:rsidR="00FA5245" w:rsidRPr="001F571D">
        <w:rPr>
          <w:rFonts w:ascii="Cambria" w:eastAsia="Times New Roman" w:hAnsi="Cambria" w:cs="CACula-ExtraBold"/>
          <w:bCs/>
          <w:sz w:val="24"/>
          <w:szCs w:val="24"/>
          <w:lang w:val="ro-RO"/>
        </w:rPr>
        <w:t>din transport.</w:t>
      </w:r>
    </w:p>
    <w:p w14:paraId="350C1A3A" w14:textId="112B1F30" w:rsidR="00FA5245" w:rsidRPr="001F571D" w:rsidRDefault="00957FE0" w:rsidP="00D7145A">
      <w:pPr>
        <w:autoSpaceDE w:val="0"/>
        <w:autoSpaceDN w:val="0"/>
        <w:adjustRightInd w:val="0"/>
        <w:spacing w:after="0" w:line="240" w:lineRule="auto"/>
        <w:ind w:left="0" w:right="-142"/>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ab/>
        <w:t>Proiectul îndeplinește criteriile și condițiile pentru obiectivul de investiții, și anume:</w:t>
      </w:r>
    </w:p>
    <w:p w14:paraId="690D9DE8" w14:textId="042CE4EC" w:rsidR="00B14CE5" w:rsidRPr="001F571D" w:rsidRDefault="00B14CE5" w:rsidP="00D620AD">
      <w:pPr>
        <w:pStyle w:val="ListParagraph"/>
        <w:numPr>
          <w:ilvl w:val="0"/>
          <w:numId w:val="18"/>
        </w:numPr>
        <w:autoSpaceDE w:val="0"/>
        <w:autoSpaceDN w:val="0"/>
        <w:adjustRightInd w:val="0"/>
        <w:spacing w:after="0" w:line="240" w:lineRule="auto"/>
        <w:ind w:right="-142"/>
        <w:rPr>
          <w:rFonts w:ascii="Cambria" w:eastAsia="Times New Roman" w:hAnsi="Cambria" w:cs="CACula-ExtraBold"/>
          <w:bCs/>
          <w:sz w:val="24"/>
          <w:szCs w:val="24"/>
          <w:lang w:val="ro-RO"/>
        </w:rPr>
      </w:pPr>
      <w:r w:rsidRPr="001F571D">
        <w:rPr>
          <w:rFonts w:ascii="Cambria" w:eastAsia="Times New Roman" w:hAnsi="Cambria" w:cs="CACula-ExtraBold"/>
          <w:bCs/>
          <w:i/>
          <w:iCs/>
          <w:sz w:val="24"/>
          <w:szCs w:val="24"/>
          <w:lang w:val="ro-RO"/>
        </w:rPr>
        <w:lastRenderedPageBreak/>
        <w:t>Autobuzele trebuie să fie omologate</w:t>
      </w:r>
      <w:r w:rsidR="000C6C46" w:rsidRPr="001F571D">
        <w:rPr>
          <w:rFonts w:ascii="Cambria" w:eastAsia="Times New Roman" w:hAnsi="Cambria" w:cs="CACula-ExtraBold"/>
          <w:bCs/>
          <w:i/>
          <w:iCs/>
          <w:sz w:val="24"/>
          <w:szCs w:val="24"/>
          <w:lang w:val="ro-RO"/>
        </w:rPr>
        <w:t xml:space="preserve"> la momentul efectuării recepției (de către RAR). Se va asigura respectarea standardelor de accesibilitate pentru accesul persoanelor cu dizabilită</w:t>
      </w:r>
      <w:r w:rsidR="009440AF" w:rsidRPr="001F571D">
        <w:rPr>
          <w:rFonts w:ascii="Cambria" w:eastAsia="Times New Roman" w:hAnsi="Cambria" w:cs="CACula-ExtraBold"/>
          <w:bCs/>
          <w:i/>
          <w:iCs/>
          <w:sz w:val="24"/>
          <w:szCs w:val="24"/>
          <w:lang w:val="ro-RO"/>
        </w:rPr>
        <w:t>ți locomotorii;</w:t>
      </w:r>
    </w:p>
    <w:p w14:paraId="4956E942" w14:textId="77777777" w:rsidR="009440AF" w:rsidRPr="001F571D" w:rsidRDefault="009440AF" w:rsidP="009440AF">
      <w:pPr>
        <w:pStyle w:val="ListParagraph"/>
        <w:autoSpaceDE w:val="0"/>
        <w:autoSpaceDN w:val="0"/>
        <w:adjustRightInd w:val="0"/>
        <w:spacing w:after="0" w:line="240" w:lineRule="auto"/>
        <w:ind w:right="-142"/>
        <w:rPr>
          <w:rFonts w:ascii="Cambria" w:eastAsia="Times New Roman" w:hAnsi="Cambria" w:cs="CACula-ExtraBold"/>
          <w:bCs/>
          <w:sz w:val="24"/>
          <w:szCs w:val="24"/>
          <w:lang w:val="ro-RO"/>
        </w:rPr>
      </w:pPr>
    </w:p>
    <w:p w14:paraId="7B6D2565" w14:textId="2FD25787" w:rsidR="00957FE0" w:rsidRPr="001F571D" w:rsidRDefault="009440AF" w:rsidP="00365331">
      <w:pPr>
        <w:autoSpaceDE w:val="0"/>
        <w:autoSpaceDN w:val="0"/>
        <w:adjustRightInd w:val="0"/>
        <w:spacing w:after="0" w:line="240" w:lineRule="auto"/>
        <w:ind w:left="0" w:right="-142" w:firstLine="720"/>
        <w:rPr>
          <w:rFonts w:ascii="Cambria" w:eastAsia="Times New Roman" w:hAnsi="Cambria" w:cs="CACula-ExtraBold"/>
          <w:bCs/>
          <w:i/>
          <w:iCs/>
          <w:sz w:val="24"/>
          <w:szCs w:val="24"/>
          <w:lang w:val="ro-RO"/>
        </w:rPr>
      </w:pPr>
      <w:r w:rsidRPr="001F571D">
        <w:rPr>
          <w:rFonts w:ascii="Cambria" w:eastAsia="Times New Roman" w:hAnsi="Cambria" w:cs="CACula-ExtraBold"/>
          <w:bCs/>
          <w:sz w:val="24"/>
          <w:szCs w:val="24"/>
          <w:lang w:val="ro-RO"/>
        </w:rPr>
        <w:t xml:space="preserve">Autobuzele electrice achiziționate vor fi omologate la momentul efectuării recepției, în conformitate cu prevederile regulamentelor europene și naționale. De asemenea, se va sigura ca anvelopele cu care au fost dotate vehiculele de transport respectă cerințele privind zgomotul exterior la rulare, stabilite în </w:t>
      </w:r>
      <w:r w:rsidRPr="001F571D">
        <w:rPr>
          <w:rFonts w:ascii="Cambria" w:eastAsia="Times New Roman" w:hAnsi="Cambria" w:cs="CACula-ExtraBold"/>
          <w:bCs/>
          <w:i/>
          <w:iCs/>
          <w:sz w:val="24"/>
          <w:szCs w:val="24"/>
          <w:lang w:val="ro-RO"/>
        </w:rPr>
        <w:t>Regulamentul CE 2020/740 privind etichetarea</w:t>
      </w:r>
      <w:r w:rsidR="007D3D83" w:rsidRPr="001F571D">
        <w:rPr>
          <w:rFonts w:ascii="Cambria" w:eastAsia="Times New Roman" w:hAnsi="Cambria" w:cs="CACula-ExtraBold"/>
          <w:bCs/>
          <w:i/>
          <w:iCs/>
          <w:sz w:val="24"/>
          <w:szCs w:val="24"/>
          <w:lang w:val="ro-RO"/>
        </w:rPr>
        <w:t xml:space="preserve"> pneurilor în ceea ce privește eficiența consumului de combustibil și alți parametri. </w:t>
      </w:r>
    </w:p>
    <w:p w14:paraId="6F263210" w14:textId="1DD9AF7C" w:rsidR="00365331" w:rsidRPr="001F571D" w:rsidRDefault="00365331" w:rsidP="00365331">
      <w:pPr>
        <w:autoSpaceDE w:val="0"/>
        <w:autoSpaceDN w:val="0"/>
        <w:adjustRightInd w:val="0"/>
        <w:spacing w:after="0" w:line="240" w:lineRule="auto"/>
        <w:ind w:left="0" w:right="-142" w:firstLine="720"/>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Astfel, investiția de față nu are un impact previzibil semnificativ asupra obiectivului de  mediu privind prevenirea și controlul poluării aerului, apei și solului.</w:t>
      </w:r>
    </w:p>
    <w:p w14:paraId="432DEEDB" w14:textId="543113FC" w:rsidR="00365331" w:rsidRPr="001F571D" w:rsidRDefault="00365331" w:rsidP="00365331">
      <w:pPr>
        <w:autoSpaceDE w:val="0"/>
        <w:autoSpaceDN w:val="0"/>
        <w:adjustRightInd w:val="0"/>
        <w:spacing w:after="0" w:line="240" w:lineRule="auto"/>
        <w:ind w:left="0" w:right="-142" w:firstLine="720"/>
        <w:rPr>
          <w:rFonts w:ascii="Cambria" w:eastAsia="Times New Roman" w:hAnsi="Cambria" w:cs="CACula-ExtraBold"/>
          <w:bCs/>
          <w:sz w:val="24"/>
          <w:szCs w:val="24"/>
          <w:lang w:val="ro-RO"/>
        </w:rPr>
      </w:pPr>
    </w:p>
    <w:p w14:paraId="79D88EDF" w14:textId="7E45682B" w:rsidR="00365331" w:rsidRPr="001F571D" w:rsidRDefault="00D50594" w:rsidP="00D620AD">
      <w:pPr>
        <w:pStyle w:val="ListParagraph"/>
        <w:numPr>
          <w:ilvl w:val="0"/>
          <w:numId w:val="18"/>
        </w:numPr>
        <w:autoSpaceDE w:val="0"/>
        <w:autoSpaceDN w:val="0"/>
        <w:adjustRightInd w:val="0"/>
        <w:spacing w:after="0" w:line="240" w:lineRule="auto"/>
        <w:ind w:right="-142"/>
        <w:rPr>
          <w:rFonts w:ascii="Cambria" w:eastAsia="Times New Roman" w:hAnsi="Cambria" w:cs="CACula-ExtraBold"/>
          <w:bCs/>
          <w:sz w:val="24"/>
          <w:szCs w:val="24"/>
          <w:lang w:val="ro-RO"/>
        </w:rPr>
      </w:pPr>
      <w:r w:rsidRPr="001F571D">
        <w:rPr>
          <w:rFonts w:ascii="Cambria" w:eastAsia="Times New Roman" w:hAnsi="Cambria" w:cs="CACula-ExtraBold"/>
          <w:bCs/>
          <w:i/>
          <w:iCs/>
          <w:sz w:val="24"/>
          <w:szCs w:val="24"/>
          <w:lang w:val="ro-RO"/>
        </w:rPr>
        <w:t>Alinierea obligatorie a investițiilor cu Planurile de Mobilitate Urbană Durabilă/Strategiile Integrate de Dezvoltare Urbană, aprobate</w:t>
      </w:r>
    </w:p>
    <w:p w14:paraId="47BA2272" w14:textId="4AC84DC0" w:rsidR="00D50594" w:rsidRPr="001F571D" w:rsidRDefault="00D50594" w:rsidP="00D50594">
      <w:pPr>
        <w:pStyle w:val="ListParagraph"/>
        <w:autoSpaceDE w:val="0"/>
        <w:autoSpaceDN w:val="0"/>
        <w:adjustRightInd w:val="0"/>
        <w:spacing w:after="0" w:line="240" w:lineRule="auto"/>
        <w:ind w:right="-142"/>
        <w:rPr>
          <w:rFonts w:ascii="Cambria" w:eastAsia="Times New Roman" w:hAnsi="Cambria" w:cs="CACula-ExtraBold"/>
          <w:bCs/>
          <w:i/>
          <w:iCs/>
          <w:sz w:val="24"/>
          <w:szCs w:val="24"/>
          <w:lang w:val="ro-RO"/>
        </w:rPr>
      </w:pPr>
    </w:p>
    <w:p w14:paraId="6B61312F" w14:textId="77777777" w:rsidR="00D50594" w:rsidRPr="001F571D" w:rsidRDefault="00D50594" w:rsidP="00D50594">
      <w:pPr>
        <w:pStyle w:val="ListParagraph"/>
        <w:autoSpaceDE w:val="0"/>
        <w:autoSpaceDN w:val="0"/>
        <w:adjustRightInd w:val="0"/>
        <w:spacing w:after="0" w:line="240" w:lineRule="auto"/>
        <w:ind w:right="-142"/>
        <w:rPr>
          <w:rFonts w:ascii="Cambria" w:eastAsia="Times New Roman" w:hAnsi="Cambria" w:cs="CACula-ExtraBold"/>
          <w:bCs/>
          <w:i/>
          <w:iCs/>
          <w:sz w:val="24"/>
          <w:szCs w:val="24"/>
          <w:lang w:val="ro-RO"/>
        </w:rPr>
      </w:pPr>
      <w:r w:rsidRPr="001F571D">
        <w:rPr>
          <w:rFonts w:ascii="Cambria" w:eastAsia="Times New Roman" w:hAnsi="Cambria" w:cs="CACula-ExtraBold"/>
          <w:bCs/>
          <w:sz w:val="24"/>
          <w:szCs w:val="24"/>
          <w:lang w:val="ro-RO"/>
        </w:rPr>
        <w:t xml:space="preserve">Necesitatea proiectului este fundamentată în </w:t>
      </w:r>
      <w:r w:rsidRPr="001F571D">
        <w:rPr>
          <w:rFonts w:ascii="Cambria" w:eastAsia="Times New Roman" w:hAnsi="Cambria" w:cs="CACula-ExtraBold"/>
          <w:bCs/>
          <w:i/>
          <w:iCs/>
          <w:sz w:val="24"/>
          <w:szCs w:val="24"/>
          <w:lang w:val="ro-RO"/>
        </w:rPr>
        <w:t xml:space="preserve">Planul de Mobilitate Urbană Durabilă Satu </w:t>
      </w:r>
    </w:p>
    <w:p w14:paraId="015B8C88" w14:textId="7F71AA39" w:rsidR="00D50594" w:rsidRPr="001F571D" w:rsidRDefault="00D50594" w:rsidP="00D50594">
      <w:pPr>
        <w:autoSpaceDE w:val="0"/>
        <w:autoSpaceDN w:val="0"/>
        <w:adjustRightInd w:val="0"/>
        <w:spacing w:after="0" w:line="240" w:lineRule="auto"/>
        <w:ind w:left="0" w:right="-142"/>
        <w:rPr>
          <w:rFonts w:ascii="Cambria" w:eastAsia="Times New Roman" w:hAnsi="Cambria" w:cs="CACula-ExtraBold"/>
          <w:bCs/>
          <w:sz w:val="24"/>
          <w:szCs w:val="24"/>
          <w:lang w:val="ro-RO"/>
        </w:rPr>
      </w:pPr>
      <w:r w:rsidRPr="001F571D">
        <w:rPr>
          <w:rFonts w:ascii="Cambria" w:eastAsia="Times New Roman" w:hAnsi="Cambria" w:cs="CACula-ExtraBold"/>
          <w:bCs/>
          <w:i/>
          <w:iCs/>
          <w:sz w:val="24"/>
          <w:szCs w:val="24"/>
          <w:lang w:val="ro-RO"/>
        </w:rPr>
        <w:t xml:space="preserve">Mare </w:t>
      </w:r>
      <w:r w:rsidR="00FD0FF0" w:rsidRPr="001F571D">
        <w:rPr>
          <w:rFonts w:ascii="Cambria" w:eastAsia="Times New Roman" w:hAnsi="Cambria" w:cs="CACula-ExtraBold"/>
          <w:bCs/>
          <w:i/>
          <w:iCs/>
          <w:sz w:val="24"/>
          <w:szCs w:val="24"/>
          <w:lang w:val="ro-RO"/>
        </w:rPr>
        <w:t xml:space="preserve">2016-2030. </w:t>
      </w:r>
      <w:r w:rsidR="00FD0FF0" w:rsidRPr="001F571D">
        <w:rPr>
          <w:rFonts w:ascii="Cambria" w:eastAsia="Times New Roman" w:hAnsi="Cambria" w:cs="CACula-ExtraBold"/>
          <w:bCs/>
          <w:sz w:val="24"/>
          <w:szCs w:val="24"/>
          <w:lang w:val="ro-RO"/>
        </w:rPr>
        <w:t xml:space="preserve">Intervenția propusă se regăsește la măsura 9.2 </w:t>
      </w:r>
      <w:r w:rsidR="00FD0FF0" w:rsidRPr="001F571D">
        <w:rPr>
          <w:rFonts w:ascii="Cambria" w:eastAsia="Times New Roman" w:hAnsi="Cambria" w:cs="CACula-ExtraBold"/>
          <w:bCs/>
          <w:i/>
          <w:iCs/>
          <w:sz w:val="24"/>
          <w:szCs w:val="24"/>
          <w:lang w:val="ro-RO"/>
        </w:rPr>
        <w:t xml:space="preserve">Transport public </w:t>
      </w:r>
      <w:r w:rsidR="00FD0FF0" w:rsidRPr="001F571D">
        <w:rPr>
          <w:rFonts w:ascii="Cambria" w:eastAsia="Times New Roman" w:hAnsi="Cambria" w:cs="CACula-ExtraBold"/>
          <w:bCs/>
          <w:sz w:val="24"/>
          <w:szCs w:val="24"/>
          <w:lang w:val="ro-RO"/>
        </w:rPr>
        <w:t>privind achiziția de mijloace de transport ecologice (autobuze electrice).</w:t>
      </w:r>
    </w:p>
    <w:p w14:paraId="24E2DF7B" w14:textId="2EA43259" w:rsidR="00CE395D" w:rsidRPr="001F571D" w:rsidRDefault="00CE395D" w:rsidP="00521F9A">
      <w:pPr>
        <w:autoSpaceDE w:val="0"/>
        <w:autoSpaceDN w:val="0"/>
        <w:adjustRightInd w:val="0"/>
        <w:spacing w:after="0" w:line="240" w:lineRule="auto"/>
        <w:ind w:left="0" w:right="-142"/>
        <w:rPr>
          <w:rFonts w:ascii="Cambria" w:eastAsia="Times New Roman" w:hAnsi="Cambria" w:cs="CACula-ExtraBold"/>
          <w:bCs/>
          <w:sz w:val="20"/>
          <w:szCs w:val="20"/>
          <w:lang w:val="ro-RO"/>
        </w:rPr>
      </w:pPr>
    </w:p>
    <w:p w14:paraId="6E065E19" w14:textId="0554CCA3" w:rsidR="00FD3351" w:rsidRPr="001F571D" w:rsidRDefault="001737FC" w:rsidP="00D620AD">
      <w:pPr>
        <w:pStyle w:val="ListParagraph"/>
        <w:numPr>
          <w:ilvl w:val="0"/>
          <w:numId w:val="18"/>
        </w:numPr>
        <w:autoSpaceDE w:val="0"/>
        <w:autoSpaceDN w:val="0"/>
        <w:adjustRightInd w:val="0"/>
        <w:spacing w:after="0" w:line="240" w:lineRule="auto"/>
        <w:ind w:right="-142"/>
        <w:rPr>
          <w:rFonts w:ascii="Cambria" w:eastAsia="Times New Roman" w:hAnsi="Cambria" w:cs="CACula-ExtraBold"/>
          <w:bCs/>
          <w:i/>
          <w:iCs/>
          <w:sz w:val="24"/>
          <w:szCs w:val="24"/>
          <w:lang w:val="ro-RO"/>
        </w:rPr>
      </w:pPr>
      <w:r w:rsidRPr="001F571D">
        <w:rPr>
          <w:rFonts w:ascii="Cambria" w:eastAsia="Times New Roman" w:hAnsi="Cambria" w:cs="CACula-ExtraBold"/>
          <w:bCs/>
          <w:i/>
          <w:iCs/>
          <w:sz w:val="24"/>
          <w:szCs w:val="24"/>
          <w:lang w:val="ro-RO"/>
        </w:rPr>
        <w:t>Asigurarea serviciilor de transport public în zonele urbane funcționale și zonele</w:t>
      </w:r>
    </w:p>
    <w:p w14:paraId="4DAC212A" w14:textId="7C13A7E3" w:rsidR="00CE395D" w:rsidRPr="001F571D" w:rsidRDefault="001737FC" w:rsidP="00FD3351">
      <w:pPr>
        <w:pStyle w:val="ListParagraph"/>
        <w:autoSpaceDE w:val="0"/>
        <w:autoSpaceDN w:val="0"/>
        <w:adjustRightInd w:val="0"/>
        <w:spacing w:after="0" w:line="240" w:lineRule="auto"/>
        <w:ind w:right="-142"/>
        <w:rPr>
          <w:rFonts w:ascii="Cambria" w:eastAsia="Times New Roman" w:hAnsi="Cambria" w:cs="CACula-ExtraBold"/>
          <w:bCs/>
          <w:sz w:val="20"/>
          <w:szCs w:val="20"/>
          <w:lang w:val="ro-RO"/>
        </w:rPr>
      </w:pPr>
      <w:proofErr w:type="spellStart"/>
      <w:r w:rsidRPr="001F571D">
        <w:rPr>
          <w:rFonts w:ascii="Cambria" w:eastAsia="Times New Roman" w:hAnsi="Cambria" w:cs="CACula-ExtraBold"/>
          <w:bCs/>
          <w:i/>
          <w:iCs/>
          <w:sz w:val="24"/>
          <w:szCs w:val="24"/>
          <w:lang w:val="ro-RO"/>
        </w:rPr>
        <w:t>periurbane</w:t>
      </w:r>
      <w:proofErr w:type="spellEnd"/>
      <w:r w:rsidRPr="001F571D">
        <w:rPr>
          <w:rFonts w:ascii="Cambria" w:eastAsia="Times New Roman" w:hAnsi="Cambria" w:cs="CACula-ExtraBold"/>
          <w:bCs/>
          <w:i/>
          <w:iCs/>
          <w:sz w:val="24"/>
          <w:szCs w:val="24"/>
          <w:lang w:val="ro-RO"/>
        </w:rPr>
        <w:t xml:space="preserve">, după caz. </w:t>
      </w:r>
    </w:p>
    <w:p w14:paraId="205912FE" w14:textId="143A5180" w:rsidR="001737FC" w:rsidRPr="001F571D" w:rsidRDefault="001737FC" w:rsidP="001737FC">
      <w:pPr>
        <w:pStyle w:val="ListParagraph"/>
        <w:autoSpaceDE w:val="0"/>
        <w:autoSpaceDN w:val="0"/>
        <w:adjustRightInd w:val="0"/>
        <w:spacing w:after="0" w:line="240" w:lineRule="auto"/>
        <w:ind w:right="-142"/>
        <w:rPr>
          <w:rFonts w:ascii="Cambria" w:eastAsia="Times New Roman" w:hAnsi="Cambria" w:cs="CACula-ExtraBold"/>
          <w:bCs/>
          <w:sz w:val="24"/>
          <w:szCs w:val="24"/>
          <w:lang w:val="ro-RO"/>
        </w:rPr>
      </w:pPr>
    </w:p>
    <w:p w14:paraId="1AE5FBD8" w14:textId="77777777" w:rsidR="00FD3351" w:rsidRPr="001F571D" w:rsidRDefault="001737FC" w:rsidP="001737FC">
      <w:pPr>
        <w:pStyle w:val="ListParagraph"/>
        <w:autoSpaceDE w:val="0"/>
        <w:autoSpaceDN w:val="0"/>
        <w:adjustRightInd w:val="0"/>
        <w:spacing w:after="0" w:line="240" w:lineRule="auto"/>
        <w:ind w:right="-142"/>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 xml:space="preserve">Asigurarea </w:t>
      </w:r>
      <w:proofErr w:type="spellStart"/>
      <w:r w:rsidRPr="001F571D">
        <w:rPr>
          <w:rFonts w:ascii="Cambria" w:eastAsia="Times New Roman" w:hAnsi="Cambria" w:cs="CACula-ExtraBold"/>
          <w:bCs/>
          <w:sz w:val="24"/>
          <w:szCs w:val="24"/>
          <w:lang w:val="ro-RO"/>
        </w:rPr>
        <w:t>prioritizării</w:t>
      </w:r>
      <w:proofErr w:type="spellEnd"/>
      <w:r w:rsidRPr="001F571D">
        <w:rPr>
          <w:rFonts w:ascii="Cambria" w:eastAsia="Times New Roman" w:hAnsi="Cambria" w:cs="CACula-ExtraBold"/>
          <w:bCs/>
          <w:sz w:val="24"/>
          <w:szCs w:val="24"/>
          <w:lang w:val="ro-RO"/>
        </w:rPr>
        <w:t xml:space="preserve"> și promovării </w:t>
      </w:r>
      <w:r w:rsidR="007F61AB" w:rsidRPr="001F571D">
        <w:rPr>
          <w:rFonts w:ascii="Cambria" w:eastAsia="Times New Roman" w:hAnsi="Cambria" w:cs="CACula-ExtraBold"/>
          <w:bCs/>
          <w:sz w:val="24"/>
          <w:szCs w:val="24"/>
          <w:lang w:val="ro-RO"/>
        </w:rPr>
        <w:t>transportului public</w:t>
      </w:r>
      <w:r w:rsidR="00FD3351" w:rsidRPr="001F571D">
        <w:rPr>
          <w:rFonts w:ascii="Cambria" w:eastAsia="Times New Roman" w:hAnsi="Cambria" w:cs="CACula-ExtraBold"/>
          <w:bCs/>
          <w:sz w:val="24"/>
          <w:szCs w:val="24"/>
          <w:lang w:val="ro-RO"/>
        </w:rPr>
        <w:t>, asigurarea unui sistem</w:t>
      </w:r>
    </w:p>
    <w:p w14:paraId="1C5549F5" w14:textId="0D5D515B" w:rsidR="001737FC" w:rsidRPr="001F571D" w:rsidRDefault="00FD3351" w:rsidP="007F61AB">
      <w:pPr>
        <w:autoSpaceDE w:val="0"/>
        <w:autoSpaceDN w:val="0"/>
        <w:adjustRightInd w:val="0"/>
        <w:spacing w:after="0" w:line="240" w:lineRule="auto"/>
        <w:ind w:left="0" w:right="-142"/>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 xml:space="preserve">inteligent al transportului public, </w:t>
      </w:r>
      <w:r w:rsidR="007F61AB" w:rsidRPr="001F571D">
        <w:rPr>
          <w:rFonts w:ascii="Cambria" w:eastAsia="Times New Roman" w:hAnsi="Cambria" w:cs="CACula-ExtraBold"/>
          <w:bCs/>
          <w:sz w:val="24"/>
          <w:szCs w:val="24"/>
          <w:lang w:val="ro-RO"/>
        </w:rPr>
        <w:t>este asigurată prin proiectele</w:t>
      </w:r>
      <w:r w:rsidRPr="001F571D">
        <w:rPr>
          <w:rFonts w:ascii="Cambria" w:eastAsia="Times New Roman" w:hAnsi="Cambria" w:cs="CACula-ExtraBold"/>
          <w:bCs/>
          <w:sz w:val="24"/>
          <w:szCs w:val="24"/>
          <w:lang w:val="ro-RO"/>
        </w:rPr>
        <w:t xml:space="preserve"> </w:t>
      </w:r>
      <w:r w:rsidR="007F61AB" w:rsidRPr="001F571D">
        <w:rPr>
          <w:rFonts w:ascii="Cambria" w:eastAsia="Times New Roman" w:hAnsi="Cambria" w:cs="CACula-ExtraBold"/>
          <w:bCs/>
          <w:sz w:val="24"/>
          <w:szCs w:val="24"/>
          <w:lang w:val="ro-RO"/>
        </w:rPr>
        <w:t xml:space="preserve">implementate sau aflate în curs de implementare și finanțate prin </w:t>
      </w:r>
      <w:r w:rsidR="007F61AB" w:rsidRPr="001F571D">
        <w:rPr>
          <w:rFonts w:ascii="Cambria" w:eastAsia="Times New Roman" w:hAnsi="Cambria" w:cs="CACula-ExtraBold"/>
          <w:bCs/>
          <w:i/>
          <w:iCs/>
          <w:sz w:val="24"/>
          <w:szCs w:val="24"/>
          <w:lang w:val="ro-RO"/>
        </w:rPr>
        <w:t xml:space="preserve">Programul Operațional Regional 2014 – 2020 </w:t>
      </w:r>
      <w:r w:rsidR="007F61AB" w:rsidRPr="001F571D">
        <w:rPr>
          <w:rFonts w:ascii="Cambria" w:eastAsia="Times New Roman" w:hAnsi="Cambria" w:cs="CACula-ExtraBold"/>
          <w:bCs/>
          <w:sz w:val="24"/>
          <w:szCs w:val="24"/>
          <w:lang w:val="ro-RO"/>
        </w:rPr>
        <w:t>derulate de municipiul Satu Mare</w:t>
      </w:r>
      <w:r w:rsidRPr="001F571D">
        <w:rPr>
          <w:rFonts w:ascii="Cambria" w:eastAsia="Times New Roman" w:hAnsi="Cambria" w:cs="CACula-ExtraBold"/>
          <w:bCs/>
          <w:sz w:val="24"/>
          <w:szCs w:val="24"/>
          <w:lang w:val="ro-RO"/>
        </w:rPr>
        <w:t>.</w:t>
      </w:r>
    </w:p>
    <w:p w14:paraId="5006D764" w14:textId="3181EE2C" w:rsidR="00FD3351" w:rsidRPr="001F571D" w:rsidRDefault="00FD3351" w:rsidP="007F61AB">
      <w:pPr>
        <w:autoSpaceDE w:val="0"/>
        <w:autoSpaceDN w:val="0"/>
        <w:adjustRightInd w:val="0"/>
        <w:spacing w:after="0" w:line="240" w:lineRule="auto"/>
        <w:ind w:left="0" w:right="-142"/>
        <w:rPr>
          <w:rFonts w:ascii="Cambria" w:eastAsia="Times New Roman" w:hAnsi="Cambria" w:cs="CACula-ExtraBold"/>
          <w:bCs/>
          <w:sz w:val="24"/>
          <w:szCs w:val="24"/>
          <w:lang w:val="ro-RO"/>
        </w:rPr>
      </w:pPr>
    </w:p>
    <w:p w14:paraId="0D175224" w14:textId="52B6DA63" w:rsidR="00FD3351" w:rsidRPr="001F571D" w:rsidRDefault="00FD3351" w:rsidP="00D620AD">
      <w:pPr>
        <w:pStyle w:val="ListParagraph"/>
        <w:numPr>
          <w:ilvl w:val="0"/>
          <w:numId w:val="18"/>
        </w:numPr>
        <w:autoSpaceDE w:val="0"/>
        <w:autoSpaceDN w:val="0"/>
        <w:adjustRightInd w:val="0"/>
        <w:spacing w:after="0" w:line="240" w:lineRule="auto"/>
        <w:ind w:right="-142"/>
        <w:rPr>
          <w:rFonts w:ascii="Cambria" w:eastAsia="Times New Roman" w:hAnsi="Cambria" w:cs="CACula-ExtraBold"/>
          <w:bCs/>
          <w:i/>
          <w:iCs/>
          <w:sz w:val="24"/>
          <w:szCs w:val="24"/>
          <w:lang w:val="ro-RO"/>
        </w:rPr>
      </w:pPr>
      <w:r w:rsidRPr="001F571D">
        <w:rPr>
          <w:rFonts w:ascii="Cambria" w:eastAsia="Times New Roman" w:hAnsi="Cambria" w:cs="CACula-ExtraBold"/>
          <w:bCs/>
          <w:i/>
          <w:iCs/>
          <w:sz w:val="24"/>
          <w:szCs w:val="24"/>
          <w:lang w:val="ro-RO"/>
        </w:rPr>
        <w:t>Deținerea unui contract de servicii publice cu operatori economici în concordanță cu</w:t>
      </w:r>
    </w:p>
    <w:p w14:paraId="609AD577" w14:textId="54C922BE" w:rsidR="00FD3351" w:rsidRPr="001F571D" w:rsidRDefault="00FD3351" w:rsidP="00FD3351">
      <w:pPr>
        <w:pStyle w:val="ListParagraph"/>
        <w:autoSpaceDE w:val="0"/>
        <w:autoSpaceDN w:val="0"/>
        <w:adjustRightInd w:val="0"/>
        <w:spacing w:after="0" w:line="240" w:lineRule="auto"/>
        <w:ind w:right="-142"/>
        <w:rPr>
          <w:rFonts w:ascii="Cambria" w:eastAsia="Times New Roman" w:hAnsi="Cambria" w:cs="CACula-ExtraBold"/>
          <w:bCs/>
          <w:i/>
          <w:iCs/>
          <w:sz w:val="24"/>
          <w:szCs w:val="24"/>
          <w:lang w:val="ro-RO"/>
        </w:rPr>
      </w:pPr>
      <w:r w:rsidRPr="001F571D">
        <w:rPr>
          <w:rFonts w:ascii="Cambria" w:eastAsia="Times New Roman" w:hAnsi="Cambria" w:cs="CACula-ExtraBold"/>
          <w:bCs/>
          <w:i/>
          <w:iCs/>
          <w:sz w:val="24"/>
          <w:szCs w:val="24"/>
          <w:lang w:val="ro-RO"/>
        </w:rPr>
        <w:t xml:space="preserve">prevederile </w:t>
      </w:r>
      <w:r w:rsidR="0015778C" w:rsidRPr="001F571D">
        <w:rPr>
          <w:rFonts w:ascii="Cambria" w:eastAsia="Times New Roman" w:hAnsi="Cambria" w:cs="CACula-ExtraBold"/>
          <w:bCs/>
          <w:i/>
          <w:iCs/>
          <w:sz w:val="24"/>
          <w:szCs w:val="24"/>
          <w:lang w:val="ro-RO"/>
        </w:rPr>
        <w:t>Regulame</w:t>
      </w:r>
      <w:r w:rsidR="00C04A1D" w:rsidRPr="001F571D">
        <w:rPr>
          <w:rFonts w:ascii="Cambria" w:eastAsia="Times New Roman" w:hAnsi="Cambria" w:cs="CACula-ExtraBold"/>
          <w:bCs/>
          <w:i/>
          <w:iCs/>
          <w:sz w:val="24"/>
          <w:szCs w:val="24"/>
          <w:lang w:val="ro-RO"/>
        </w:rPr>
        <w:t>ntului (CE) nr. 1370/2007</w:t>
      </w:r>
    </w:p>
    <w:p w14:paraId="4346A49F" w14:textId="08263A30" w:rsidR="00C04A1D" w:rsidRPr="001F571D" w:rsidRDefault="00C04A1D" w:rsidP="00FD3351">
      <w:pPr>
        <w:pStyle w:val="ListParagraph"/>
        <w:autoSpaceDE w:val="0"/>
        <w:autoSpaceDN w:val="0"/>
        <w:adjustRightInd w:val="0"/>
        <w:spacing w:after="0" w:line="240" w:lineRule="auto"/>
        <w:ind w:right="-142"/>
        <w:rPr>
          <w:rFonts w:ascii="Cambria" w:eastAsia="Times New Roman" w:hAnsi="Cambria" w:cs="CACula-ExtraBold"/>
          <w:bCs/>
          <w:i/>
          <w:iCs/>
          <w:sz w:val="24"/>
          <w:szCs w:val="24"/>
          <w:lang w:val="ro-RO"/>
        </w:rPr>
      </w:pPr>
    </w:p>
    <w:p w14:paraId="66C3A489" w14:textId="03B842CE" w:rsidR="00A135A2" w:rsidRPr="001F571D" w:rsidRDefault="00A135A2" w:rsidP="00A135A2">
      <w:pPr>
        <w:tabs>
          <w:tab w:val="center" w:pos="709"/>
        </w:tabs>
        <w:spacing w:after="0" w:line="240" w:lineRule="auto"/>
        <w:ind w:left="0"/>
        <w:rPr>
          <w:rFonts w:ascii="Cambria" w:hAnsi="Cambria"/>
          <w:color w:val="00B0F0"/>
          <w:sz w:val="24"/>
          <w:szCs w:val="24"/>
          <w:lang w:val="ro-RO"/>
        </w:rPr>
      </w:pPr>
      <w:r w:rsidRPr="001F571D">
        <w:rPr>
          <w:rFonts w:ascii="Cambria" w:eastAsia="Times New Roman" w:hAnsi="Cambria" w:cs="CACula-ExtraBold"/>
          <w:bCs/>
          <w:color w:val="00B0F0"/>
          <w:sz w:val="24"/>
          <w:szCs w:val="24"/>
          <w:lang w:val="ro-RO"/>
        </w:rPr>
        <w:tab/>
      </w:r>
      <w:r w:rsidRPr="001F571D">
        <w:rPr>
          <w:rFonts w:ascii="Cambria" w:eastAsia="Times New Roman" w:hAnsi="Cambria" w:cs="CACula-ExtraBold"/>
          <w:bCs/>
          <w:sz w:val="24"/>
          <w:szCs w:val="24"/>
          <w:lang w:val="ro-RO"/>
        </w:rPr>
        <w:tab/>
        <w:t xml:space="preserve">Transportul </w:t>
      </w:r>
      <w:r w:rsidRPr="001F571D">
        <w:rPr>
          <w:rFonts w:ascii="Cambria" w:hAnsi="Cambria"/>
          <w:sz w:val="24"/>
          <w:szCs w:val="24"/>
          <w:lang w:val="ro-RO"/>
        </w:rPr>
        <w:t xml:space="preserve">public local în Municipiul Satu Mare se desfășoară în condițiile stabilite în Contractul de delegare în gestiune directă a serviciului de transport public local de călători în Municipiul Satu Mare nr. 231/28.06.2018 – 32403/28.06.2018 aprobat prin HCL Satu Mare nr. 271/27.06.2018, avizat favorabil </w:t>
      </w:r>
      <w:r w:rsidRPr="001F571D">
        <w:rPr>
          <w:rFonts w:ascii="Cambria" w:hAnsi="Cambria" w:cs="Segoe UI"/>
          <w:bCs/>
          <w:sz w:val="24"/>
          <w:szCs w:val="24"/>
          <w:shd w:val="clear" w:color="auto" w:fill="FFFFFF"/>
          <w:lang w:val="ro-RO"/>
        </w:rPr>
        <w:t xml:space="preserve">de Consiliul Concurenței </w:t>
      </w:r>
      <w:r w:rsidR="004F10C0">
        <w:rPr>
          <w:rFonts w:ascii="Cambria" w:hAnsi="Cambria" w:cs="Segoe UI"/>
          <w:bCs/>
          <w:sz w:val="24"/>
          <w:szCs w:val="24"/>
          <w:shd w:val="clear" w:color="auto" w:fill="FFFFFF"/>
          <w:lang w:val="ro-RO"/>
        </w:rPr>
        <w:t>(</w:t>
      </w:r>
      <w:r w:rsidRPr="001F571D">
        <w:rPr>
          <w:rFonts w:ascii="Cambria" w:hAnsi="Cambria" w:cs="Segoe UI"/>
          <w:bCs/>
          <w:sz w:val="24"/>
          <w:szCs w:val="24"/>
          <w:shd w:val="clear" w:color="auto" w:fill="FFFFFF"/>
          <w:lang w:val="ro-RO"/>
        </w:rPr>
        <w:t>aviz nr</w:t>
      </w:r>
      <w:r w:rsidR="004F10C0">
        <w:rPr>
          <w:rFonts w:ascii="Cambria" w:hAnsi="Cambria" w:cs="Segoe UI"/>
          <w:bCs/>
          <w:sz w:val="24"/>
          <w:szCs w:val="24"/>
          <w:shd w:val="clear" w:color="auto" w:fill="FFFFFF"/>
          <w:lang w:val="ro-RO"/>
        </w:rPr>
        <w:t>.</w:t>
      </w:r>
      <w:r w:rsidRPr="001F571D">
        <w:rPr>
          <w:rFonts w:ascii="Cambria" w:hAnsi="Cambria" w:cs="Segoe UI"/>
          <w:bCs/>
          <w:sz w:val="24"/>
          <w:szCs w:val="24"/>
          <w:shd w:val="clear" w:color="auto" w:fill="FFFFFF"/>
          <w:lang w:val="ro-RO"/>
        </w:rPr>
        <w:t xml:space="preserve"> 6187/26.06.2018</w:t>
      </w:r>
      <w:r w:rsidR="004F10C0">
        <w:rPr>
          <w:rFonts w:ascii="Cambria" w:hAnsi="Cambria" w:cs="Segoe UI"/>
          <w:bCs/>
          <w:sz w:val="24"/>
          <w:szCs w:val="24"/>
          <w:shd w:val="clear" w:color="auto" w:fill="FFFFFF"/>
          <w:lang w:val="ro-RO"/>
        </w:rPr>
        <w:t>)</w:t>
      </w:r>
      <w:r w:rsidRPr="001F571D">
        <w:rPr>
          <w:rFonts w:ascii="Cambria" w:hAnsi="Cambria"/>
          <w:sz w:val="24"/>
          <w:szCs w:val="24"/>
          <w:lang w:val="ro-RO"/>
        </w:rPr>
        <w:t xml:space="preserve"> cu respectarea Regulamentului CE nr. 1370/2007 </w:t>
      </w:r>
      <w:r w:rsidRPr="001F571D">
        <w:rPr>
          <w:rFonts w:ascii="Cambria" w:hAnsi="Cambria" w:cs="Segoe UI"/>
          <w:bCs/>
          <w:sz w:val="24"/>
          <w:szCs w:val="24"/>
          <w:shd w:val="clear" w:color="auto" w:fill="FFFFFF"/>
          <w:lang w:val="ro-RO"/>
        </w:rPr>
        <w:t>al Parlamentului European și al Consiliului din 23 octombrie 2007 privind serviciile publice de transport feroviar și rutier de călători, și a legislației naționale (Legea 92/2007 privind transportul public de persoa</w:t>
      </w:r>
      <w:r w:rsidR="00125575">
        <w:rPr>
          <w:rFonts w:ascii="Cambria" w:hAnsi="Cambria" w:cs="Segoe UI"/>
          <w:bCs/>
          <w:sz w:val="24"/>
          <w:szCs w:val="24"/>
          <w:shd w:val="clear" w:color="auto" w:fill="FFFFFF"/>
          <w:lang w:val="ro-RO"/>
        </w:rPr>
        <w:t>n</w:t>
      </w:r>
      <w:r w:rsidRPr="001F571D">
        <w:rPr>
          <w:rFonts w:ascii="Cambria" w:hAnsi="Cambria" w:cs="Segoe UI"/>
          <w:bCs/>
          <w:sz w:val="24"/>
          <w:szCs w:val="24"/>
          <w:shd w:val="clear" w:color="auto" w:fill="FFFFFF"/>
          <w:lang w:val="ro-RO"/>
        </w:rPr>
        <w:t>e în unitățile teritorial administrative, Legea 51/2006 republicată, privind serviciile de utilități publice).</w:t>
      </w:r>
    </w:p>
    <w:p w14:paraId="5BB5D251" w14:textId="7F7E53F0" w:rsidR="00CE395D" w:rsidRPr="001F571D" w:rsidRDefault="00210FE4" w:rsidP="004F10C0">
      <w:pPr>
        <w:autoSpaceDE w:val="0"/>
        <w:autoSpaceDN w:val="0"/>
        <w:adjustRightInd w:val="0"/>
        <w:spacing w:after="0" w:line="240" w:lineRule="auto"/>
        <w:ind w:left="0" w:right="-1"/>
        <w:rPr>
          <w:rFonts w:ascii="Cambria" w:eastAsia="Times New Roman" w:hAnsi="Cambria" w:cs="CACula-ExtraBold"/>
          <w:bCs/>
          <w:color w:val="FF0000"/>
          <w:sz w:val="24"/>
          <w:szCs w:val="24"/>
          <w:lang w:val="ro-RO"/>
        </w:rPr>
      </w:pPr>
      <w:r w:rsidRPr="001F571D">
        <w:rPr>
          <w:rFonts w:ascii="Cambria" w:eastAsia="Times New Roman" w:hAnsi="Cambria" w:cs="CACula-ExtraBold"/>
          <w:bCs/>
          <w:sz w:val="24"/>
          <w:szCs w:val="24"/>
          <w:lang w:val="ro-RO"/>
        </w:rPr>
        <w:t xml:space="preserve">Contractul de delegare al gestiunii serviciului de transport public local a fost încheiat în anul 2018, pe o perioadă de </w:t>
      </w:r>
      <w:r w:rsidR="00BF78CC" w:rsidRPr="001F571D">
        <w:rPr>
          <w:rFonts w:ascii="Cambria" w:eastAsia="Times New Roman" w:hAnsi="Cambria" w:cs="CACula-ExtraBold"/>
          <w:bCs/>
          <w:sz w:val="24"/>
          <w:szCs w:val="24"/>
          <w:lang w:val="ro-RO"/>
        </w:rPr>
        <w:t>6</w:t>
      </w:r>
      <w:r w:rsidRPr="001F571D">
        <w:rPr>
          <w:rFonts w:ascii="Cambria" w:eastAsia="Times New Roman" w:hAnsi="Cambria" w:cs="CACula-ExtraBold"/>
          <w:bCs/>
          <w:color w:val="FF0000"/>
          <w:sz w:val="24"/>
          <w:szCs w:val="24"/>
          <w:lang w:val="ro-RO"/>
        </w:rPr>
        <w:t xml:space="preserve"> </w:t>
      </w:r>
      <w:r w:rsidRPr="001F571D">
        <w:rPr>
          <w:rFonts w:ascii="Cambria" w:eastAsia="Times New Roman" w:hAnsi="Cambria" w:cs="CACula-ExtraBold"/>
          <w:bCs/>
          <w:sz w:val="24"/>
          <w:szCs w:val="24"/>
          <w:lang w:val="ro-RO"/>
        </w:rPr>
        <w:t>ani.</w:t>
      </w:r>
    </w:p>
    <w:p w14:paraId="40ADF4B5" w14:textId="6C919307" w:rsidR="009E6736" w:rsidRPr="001F571D" w:rsidRDefault="009E6736" w:rsidP="00521F9A">
      <w:pPr>
        <w:autoSpaceDE w:val="0"/>
        <w:autoSpaceDN w:val="0"/>
        <w:adjustRightInd w:val="0"/>
        <w:spacing w:after="0" w:line="240" w:lineRule="auto"/>
        <w:ind w:left="0" w:right="-142"/>
        <w:rPr>
          <w:rFonts w:ascii="Cambria" w:eastAsia="Times New Roman" w:hAnsi="Cambria" w:cs="CACula-ExtraBold"/>
          <w:bCs/>
          <w:color w:val="FF0000"/>
          <w:sz w:val="24"/>
          <w:szCs w:val="24"/>
          <w:lang w:val="ro-RO"/>
        </w:rPr>
      </w:pPr>
    </w:p>
    <w:p w14:paraId="27C25421" w14:textId="53095DF7" w:rsidR="009E6736" w:rsidRPr="001F571D" w:rsidRDefault="009E6736" w:rsidP="009E6736">
      <w:pPr>
        <w:pStyle w:val="ListParagraph"/>
        <w:numPr>
          <w:ilvl w:val="0"/>
          <w:numId w:val="18"/>
        </w:numPr>
        <w:autoSpaceDE w:val="0"/>
        <w:autoSpaceDN w:val="0"/>
        <w:adjustRightInd w:val="0"/>
        <w:spacing w:after="0" w:line="240" w:lineRule="auto"/>
        <w:ind w:right="-142"/>
        <w:rPr>
          <w:rFonts w:ascii="Cambria" w:eastAsia="Times New Roman" w:hAnsi="Cambria" w:cs="CACula-ExtraBold"/>
          <w:bCs/>
          <w:sz w:val="24"/>
          <w:szCs w:val="24"/>
          <w:lang w:val="ro-RO"/>
        </w:rPr>
      </w:pPr>
      <w:r w:rsidRPr="001F571D">
        <w:rPr>
          <w:rFonts w:ascii="Cambria" w:eastAsia="Times New Roman" w:hAnsi="Cambria" w:cs="CACula-ExtraBold"/>
          <w:bCs/>
          <w:i/>
          <w:iCs/>
          <w:sz w:val="24"/>
          <w:szCs w:val="24"/>
          <w:lang w:val="ro-RO"/>
        </w:rPr>
        <w:t>Atenuarea și adaptarea la efectele schimbărilor climatice</w:t>
      </w:r>
    </w:p>
    <w:p w14:paraId="2966AD8A" w14:textId="77777777" w:rsidR="005451F1" w:rsidRPr="001F571D" w:rsidRDefault="005451F1" w:rsidP="005451F1">
      <w:pPr>
        <w:pStyle w:val="ListParagraph"/>
        <w:autoSpaceDE w:val="0"/>
        <w:autoSpaceDN w:val="0"/>
        <w:adjustRightInd w:val="0"/>
        <w:spacing w:after="0" w:line="240" w:lineRule="auto"/>
        <w:ind w:right="-142"/>
        <w:rPr>
          <w:rFonts w:ascii="Cambria" w:eastAsia="Times New Roman" w:hAnsi="Cambria" w:cs="CACula-ExtraBold"/>
          <w:bCs/>
          <w:sz w:val="24"/>
          <w:szCs w:val="24"/>
          <w:lang w:val="ro-RO"/>
        </w:rPr>
      </w:pPr>
    </w:p>
    <w:p w14:paraId="2E3BBACF" w14:textId="77777777" w:rsidR="00460FB5" w:rsidRPr="001F571D" w:rsidRDefault="005451F1" w:rsidP="00460FB5">
      <w:pPr>
        <w:autoSpaceDE w:val="0"/>
        <w:autoSpaceDN w:val="0"/>
        <w:adjustRightInd w:val="0"/>
        <w:spacing w:after="0" w:line="240" w:lineRule="auto"/>
        <w:ind w:left="360" w:right="-142" w:firstLine="360"/>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Investiția propusă în prezentul proiect</w:t>
      </w:r>
      <w:r w:rsidR="00460FB5" w:rsidRPr="001F571D">
        <w:rPr>
          <w:rFonts w:ascii="Cambria" w:eastAsia="Times New Roman" w:hAnsi="Cambria" w:cs="CACula-ExtraBold"/>
          <w:bCs/>
          <w:sz w:val="24"/>
          <w:szCs w:val="24"/>
          <w:lang w:val="ro-RO"/>
        </w:rPr>
        <w:t xml:space="preserve"> vizează achiziția de autobuze cu emisii zero de </w:t>
      </w:r>
    </w:p>
    <w:p w14:paraId="1886FF35" w14:textId="3BCF9C6B" w:rsidR="00CE395D" w:rsidRPr="001F571D" w:rsidRDefault="00460FB5" w:rsidP="00460FB5">
      <w:pPr>
        <w:autoSpaceDE w:val="0"/>
        <w:autoSpaceDN w:val="0"/>
        <w:adjustRightInd w:val="0"/>
        <w:spacing w:after="0" w:line="240" w:lineRule="auto"/>
        <w:ind w:left="0" w:right="-142"/>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gaze cu efect de seră (GES) destinat transportului public, contribuind în mod semnificativ la atenuarea schimbărilor climatice.</w:t>
      </w:r>
    </w:p>
    <w:p w14:paraId="32ED9851" w14:textId="4DE317BD" w:rsidR="00CE395D" w:rsidRPr="001F571D" w:rsidRDefault="00460FB5" w:rsidP="00460FB5">
      <w:pPr>
        <w:autoSpaceDE w:val="0"/>
        <w:autoSpaceDN w:val="0"/>
        <w:adjustRightInd w:val="0"/>
        <w:spacing w:after="0" w:line="240" w:lineRule="auto"/>
        <w:ind w:left="0" w:right="-142" w:firstLine="720"/>
        <w:rPr>
          <w:rFonts w:ascii="Cambria" w:eastAsia="Times New Roman" w:hAnsi="Cambria" w:cs="CACula-ExtraBold"/>
          <w:bCs/>
          <w:sz w:val="20"/>
          <w:szCs w:val="20"/>
          <w:lang w:val="ro-RO"/>
        </w:rPr>
      </w:pPr>
      <w:r w:rsidRPr="001F571D">
        <w:rPr>
          <w:rFonts w:ascii="Cambria" w:eastAsia="Times New Roman" w:hAnsi="Cambria" w:cs="CACula-ExtraBold"/>
          <w:bCs/>
          <w:sz w:val="24"/>
          <w:szCs w:val="24"/>
          <w:lang w:val="ro-RO"/>
        </w:rPr>
        <w:t>Astfel, investiția nu are un impact previzibil semnificativ asupra obiectivului de  mediu privind adaptarea la schimbările climatice.</w:t>
      </w:r>
    </w:p>
    <w:p w14:paraId="75B12C8E" w14:textId="2137B5A3" w:rsidR="00CE395D" w:rsidRDefault="00CE395D" w:rsidP="00521F9A">
      <w:pPr>
        <w:autoSpaceDE w:val="0"/>
        <w:autoSpaceDN w:val="0"/>
        <w:adjustRightInd w:val="0"/>
        <w:spacing w:after="0" w:line="240" w:lineRule="auto"/>
        <w:ind w:left="0" w:right="-142"/>
        <w:rPr>
          <w:rFonts w:ascii="Cambria" w:eastAsia="Times New Roman" w:hAnsi="Cambria" w:cs="CACula-ExtraBold"/>
          <w:bCs/>
          <w:sz w:val="20"/>
          <w:szCs w:val="20"/>
          <w:lang w:val="ro-RO"/>
        </w:rPr>
      </w:pPr>
    </w:p>
    <w:p w14:paraId="713FE5A9" w14:textId="77777777" w:rsidR="004F10C0" w:rsidRPr="001F571D" w:rsidRDefault="004F10C0" w:rsidP="00521F9A">
      <w:pPr>
        <w:autoSpaceDE w:val="0"/>
        <w:autoSpaceDN w:val="0"/>
        <w:adjustRightInd w:val="0"/>
        <w:spacing w:after="0" w:line="240" w:lineRule="auto"/>
        <w:ind w:left="0" w:right="-142"/>
        <w:rPr>
          <w:rFonts w:ascii="Cambria" w:eastAsia="Times New Roman" w:hAnsi="Cambria" w:cs="CACula-ExtraBold"/>
          <w:bCs/>
          <w:sz w:val="20"/>
          <w:szCs w:val="20"/>
          <w:lang w:val="ro-RO"/>
        </w:rPr>
      </w:pPr>
    </w:p>
    <w:p w14:paraId="76A7D0EA" w14:textId="70418D08" w:rsidR="00A32CB2" w:rsidRPr="001F571D" w:rsidRDefault="00A32CB2" w:rsidP="00A32CB2">
      <w:pPr>
        <w:pStyle w:val="ListParagraph"/>
        <w:numPr>
          <w:ilvl w:val="0"/>
          <w:numId w:val="18"/>
        </w:numPr>
        <w:autoSpaceDE w:val="0"/>
        <w:autoSpaceDN w:val="0"/>
        <w:adjustRightInd w:val="0"/>
        <w:spacing w:after="0" w:line="240" w:lineRule="auto"/>
        <w:ind w:right="-142"/>
        <w:rPr>
          <w:rFonts w:ascii="Cambria" w:eastAsia="Times New Roman" w:hAnsi="Cambria" w:cs="CACula-ExtraBold"/>
          <w:bCs/>
          <w:sz w:val="24"/>
          <w:szCs w:val="24"/>
          <w:lang w:val="ro-RO"/>
        </w:rPr>
      </w:pPr>
      <w:r w:rsidRPr="001F571D">
        <w:rPr>
          <w:rFonts w:ascii="Cambria" w:eastAsia="Times New Roman" w:hAnsi="Cambria" w:cs="CACula-ExtraBold"/>
          <w:bCs/>
          <w:i/>
          <w:iCs/>
          <w:sz w:val="24"/>
          <w:szCs w:val="24"/>
          <w:lang w:val="ro-RO"/>
        </w:rPr>
        <w:lastRenderedPageBreak/>
        <w:t>Protecția și utilizarea sustenabilă a resurselor de apă</w:t>
      </w:r>
    </w:p>
    <w:p w14:paraId="148A27AF" w14:textId="13212BC2" w:rsidR="00CE395D" w:rsidRPr="001F571D" w:rsidRDefault="00CE395D" w:rsidP="00521F9A">
      <w:pPr>
        <w:autoSpaceDE w:val="0"/>
        <w:autoSpaceDN w:val="0"/>
        <w:adjustRightInd w:val="0"/>
        <w:spacing w:after="0" w:line="240" w:lineRule="auto"/>
        <w:ind w:left="0" w:right="-142"/>
        <w:rPr>
          <w:rFonts w:ascii="Cambria" w:eastAsia="Times New Roman" w:hAnsi="Cambria" w:cs="CACula-ExtraBold"/>
          <w:bCs/>
          <w:sz w:val="20"/>
          <w:szCs w:val="20"/>
          <w:lang w:val="ro-RO"/>
        </w:rPr>
      </w:pPr>
    </w:p>
    <w:p w14:paraId="33883D91" w14:textId="7E598A9B" w:rsidR="00CF67AB" w:rsidRPr="001F571D" w:rsidRDefault="004F10C0" w:rsidP="004F10C0">
      <w:pPr>
        <w:autoSpaceDE w:val="0"/>
        <w:autoSpaceDN w:val="0"/>
        <w:adjustRightInd w:val="0"/>
        <w:spacing w:after="0" w:line="240" w:lineRule="auto"/>
        <w:ind w:left="0" w:right="-1" w:firstLine="720"/>
        <w:rPr>
          <w:rFonts w:ascii="Cambria" w:eastAsia="Times New Roman" w:hAnsi="Cambria" w:cs="CACula-ExtraBold"/>
          <w:bCs/>
          <w:sz w:val="24"/>
          <w:szCs w:val="24"/>
          <w:lang w:val="ro-RO"/>
        </w:rPr>
      </w:pPr>
      <w:r>
        <w:rPr>
          <w:rFonts w:ascii="Cambria" w:eastAsia="Times New Roman" w:hAnsi="Cambria" w:cs="CACula-ExtraBold"/>
          <w:bCs/>
          <w:sz w:val="24"/>
          <w:szCs w:val="24"/>
          <w:lang w:val="ro-RO"/>
        </w:rPr>
        <w:t xml:space="preserve"> </w:t>
      </w:r>
      <w:r w:rsidR="00A32CB2" w:rsidRPr="001F571D">
        <w:rPr>
          <w:rFonts w:ascii="Cambria" w:eastAsia="Times New Roman" w:hAnsi="Cambria" w:cs="CACula-ExtraBold"/>
          <w:bCs/>
          <w:sz w:val="24"/>
          <w:szCs w:val="24"/>
          <w:lang w:val="ro-RO"/>
        </w:rPr>
        <w:t>În ceea ce privește activitățile</w:t>
      </w:r>
      <w:r w:rsidR="00A32CB2" w:rsidRPr="001F571D">
        <w:rPr>
          <w:rFonts w:ascii="Cambria" w:eastAsia="Times New Roman" w:hAnsi="Cambria" w:cs="CACula-ExtraBold"/>
          <w:bCs/>
          <w:sz w:val="20"/>
          <w:szCs w:val="20"/>
          <w:lang w:val="ro-RO"/>
        </w:rPr>
        <w:t xml:space="preserve"> </w:t>
      </w:r>
      <w:r w:rsidR="00A32CB2" w:rsidRPr="001F571D">
        <w:rPr>
          <w:rFonts w:ascii="Cambria" w:eastAsia="Times New Roman" w:hAnsi="Cambria" w:cs="CACula-ExtraBold"/>
          <w:bCs/>
          <w:sz w:val="24"/>
          <w:szCs w:val="24"/>
          <w:lang w:val="ro-RO"/>
        </w:rPr>
        <w:t>specifice prezentului proiect, acesta nu prejudiciază</w:t>
      </w:r>
      <w:r>
        <w:rPr>
          <w:rFonts w:ascii="Cambria" w:eastAsia="Times New Roman" w:hAnsi="Cambria" w:cs="CACula-ExtraBold"/>
          <w:bCs/>
          <w:sz w:val="24"/>
          <w:szCs w:val="24"/>
          <w:lang w:val="ro-RO"/>
        </w:rPr>
        <w:t xml:space="preserve"> </w:t>
      </w:r>
      <w:r w:rsidR="00A32CB2" w:rsidRPr="001F571D">
        <w:rPr>
          <w:rFonts w:ascii="Cambria" w:eastAsia="Times New Roman" w:hAnsi="Cambria" w:cs="CACula-ExtraBold"/>
          <w:bCs/>
          <w:sz w:val="24"/>
          <w:szCs w:val="24"/>
          <w:lang w:val="ro-RO"/>
        </w:rPr>
        <w:t>utilizarea durabilă și protejarea resurselor de apă</w:t>
      </w:r>
      <w:r w:rsidR="00CF67AB" w:rsidRPr="001F571D">
        <w:rPr>
          <w:rFonts w:ascii="Cambria" w:eastAsia="Times New Roman" w:hAnsi="Cambria" w:cs="CACula-ExtraBold"/>
          <w:bCs/>
          <w:sz w:val="24"/>
          <w:szCs w:val="24"/>
          <w:lang w:val="ro-RO"/>
        </w:rPr>
        <w:t xml:space="preserve"> în sensul că nu sunt nocive pentru starea bună sau potențialul ecologic al apelor de suprafață și subterane.</w:t>
      </w:r>
    </w:p>
    <w:p w14:paraId="66097E29" w14:textId="77777777" w:rsidR="00CF67AB" w:rsidRPr="001F571D" w:rsidRDefault="00CF67AB" w:rsidP="00124D1F">
      <w:pPr>
        <w:autoSpaceDE w:val="0"/>
        <w:autoSpaceDN w:val="0"/>
        <w:adjustRightInd w:val="0"/>
        <w:spacing w:after="0" w:line="240" w:lineRule="auto"/>
        <w:ind w:left="0" w:right="-1" w:firstLine="720"/>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Astfel, investiția de față nu are un impact previzibil semnificativ asupra obiectivului de  mediu privind</w:t>
      </w:r>
      <w:r w:rsidR="00A32CB2" w:rsidRPr="001F571D">
        <w:rPr>
          <w:rFonts w:ascii="Cambria" w:eastAsia="Times New Roman" w:hAnsi="Cambria" w:cs="CACula-ExtraBold"/>
          <w:bCs/>
          <w:sz w:val="24"/>
          <w:szCs w:val="24"/>
          <w:lang w:val="ro-RO"/>
        </w:rPr>
        <w:t xml:space="preserve"> </w:t>
      </w:r>
      <w:r w:rsidRPr="001F571D">
        <w:rPr>
          <w:rFonts w:ascii="Cambria" w:eastAsia="Times New Roman" w:hAnsi="Cambria" w:cs="CACula-ExtraBold"/>
          <w:bCs/>
          <w:sz w:val="24"/>
          <w:szCs w:val="24"/>
          <w:lang w:val="ro-RO"/>
        </w:rPr>
        <w:t>poluarea apelor de suprafață sau subterane, nefiind identificate riscuri de degradare a mediului legate de protejarea calității apei.</w:t>
      </w:r>
    </w:p>
    <w:p w14:paraId="66DAF3D5" w14:textId="77777777" w:rsidR="00CF67AB" w:rsidRPr="001F571D" w:rsidRDefault="00CF67AB" w:rsidP="00CF67AB">
      <w:pPr>
        <w:autoSpaceDE w:val="0"/>
        <w:autoSpaceDN w:val="0"/>
        <w:adjustRightInd w:val="0"/>
        <w:spacing w:after="0" w:line="240" w:lineRule="auto"/>
        <w:ind w:left="0" w:right="-142" w:firstLine="720"/>
        <w:rPr>
          <w:rFonts w:ascii="Cambria" w:eastAsia="Times New Roman" w:hAnsi="Cambria" w:cs="CACula-ExtraBold"/>
          <w:bCs/>
          <w:sz w:val="24"/>
          <w:szCs w:val="24"/>
          <w:lang w:val="ro-RO"/>
        </w:rPr>
      </w:pPr>
    </w:p>
    <w:p w14:paraId="7A987A61" w14:textId="29676485" w:rsidR="00CE395D" w:rsidRPr="001F571D" w:rsidRDefault="00CF67AB" w:rsidP="00CF67AB">
      <w:pPr>
        <w:pStyle w:val="ListParagraph"/>
        <w:numPr>
          <w:ilvl w:val="0"/>
          <w:numId w:val="18"/>
        </w:numPr>
        <w:autoSpaceDE w:val="0"/>
        <w:autoSpaceDN w:val="0"/>
        <w:adjustRightInd w:val="0"/>
        <w:spacing w:after="0" w:line="240" w:lineRule="auto"/>
        <w:ind w:right="-142"/>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 xml:space="preserve"> </w:t>
      </w:r>
      <w:r w:rsidR="00726927" w:rsidRPr="001F571D">
        <w:rPr>
          <w:rFonts w:ascii="Cambria" w:eastAsia="Times New Roman" w:hAnsi="Cambria" w:cs="CACula-ExtraBold"/>
          <w:bCs/>
          <w:i/>
          <w:iCs/>
          <w:sz w:val="24"/>
          <w:szCs w:val="24"/>
          <w:lang w:val="ro-RO"/>
        </w:rPr>
        <w:t>Economia circulară, prevenirea generării deșeurilor și reciclarea</w:t>
      </w:r>
      <w:r w:rsidR="00A32CB2" w:rsidRPr="001F571D">
        <w:rPr>
          <w:rFonts w:ascii="Cambria" w:eastAsia="Times New Roman" w:hAnsi="Cambria" w:cs="CACula-ExtraBold"/>
          <w:bCs/>
          <w:sz w:val="24"/>
          <w:szCs w:val="24"/>
          <w:lang w:val="ro-RO"/>
        </w:rPr>
        <w:t xml:space="preserve"> </w:t>
      </w:r>
    </w:p>
    <w:p w14:paraId="62BA412E" w14:textId="1E636E5C" w:rsidR="00CE395D" w:rsidRPr="001F571D" w:rsidRDefault="00CE395D" w:rsidP="00A32CB2">
      <w:pPr>
        <w:autoSpaceDE w:val="0"/>
        <w:autoSpaceDN w:val="0"/>
        <w:adjustRightInd w:val="0"/>
        <w:spacing w:after="0" w:line="240" w:lineRule="auto"/>
        <w:ind w:left="360" w:right="-142"/>
        <w:rPr>
          <w:rFonts w:ascii="Cambria" w:eastAsia="Times New Roman" w:hAnsi="Cambria" w:cs="CACula-ExtraBold"/>
          <w:bCs/>
          <w:sz w:val="24"/>
          <w:szCs w:val="24"/>
          <w:lang w:val="ro-RO"/>
        </w:rPr>
      </w:pPr>
    </w:p>
    <w:p w14:paraId="0BE7A085" w14:textId="77777777" w:rsidR="00726927" w:rsidRPr="001F571D" w:rsidRDefault="00726927" w:rsidP="00726927">
      <w:pPr>
        <w:autoSpaceDE w:val="0"/>
        <w:autoSpaceDN w:val="0"/>
        <w:adjustRightInd w:val="0"/>
        <w:spacing w:after="0" w:line="240" w:lineRule="auto"/>
        <w:ind w:left="720" w:right="-142"/>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Se va avea în vedere ca activitățile specifice ce se vor derula în cadrul proiectului să nu</w:t>
      </w:r>
    </w:p>
    <w:p w14:paraId="678D816E" w14:textId="2CF407AA" w:rsidR="00CE395D" w:rsidRPr="001F571D" w:rsidRDefault="00726927" w:rsidP="00124D1F">
      <w:pPr>
        <w:autoSpaceDE w:val="0"/>
        <w:autoSpaceDN w:val="0"/>
        <w:adjustRightInd w:val="0"/>
        <w:spacing w:after="0" w:line="240" w:lineRule="auto"/>
        <w:ind w:left="0" w:right="-1"/>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prejudicieze în mod negativ economia circulară, inclusiv prevenirea generării de deșeuri și reciclarea acestora în cazul în care activitatea respectivă duce la ineficiențe</w:t>
      </w:r>
      <w:r w:rsidR="0063088C" w:rsidRPr="001F571D">
        <w:rPr>
          <w:rFonts w:ascii="Cambria" w:eastAsia="Times New Roman" w:hAnsi="Cambria" w:cs="CACula-ExtraBold"/>
          <w:bCs/>
          <w:sz w:val="24"/>
          <w:szCs w:val="24"/>
          <w:lang w:val="ro-RO"/>
        </w:rPr>
        <w:t xml:space="preserve"> în utilizarea materialelor sau a resurselor naturale, creșterii semnificative a generării, a incinerării sau a eliminării deșeurilor, sau în cazul în care eliminarea pe termen lung a deșeurilor poate cauza prejudicii semnificative mediului.</w:t>
      </w:r>
    </w:p>
    <w:p w14:paraId="28D6D695" w14:textId="62C8AA0E" w:rsidR="0063088C" w:rsidRPr="001F571D" w:rsidRDefault="0063088C" w:rsidP="00124D1F">
      <w:pPr>
        <w:autoSpaceDE w:val="0"/>
        <w:autoSpaceDN w:val="0"/>
        <w:adjustRightInd w:val="0"/>
        <w:spacing w:after="0" w:line="240" w:lineRule="auto"/>
        <w:ind w:left="0" w:right="-1"/>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ab/>
        <w:t xml:space="preserve">Astfel, vor fi prevăzute măsuri de gestionare a deșeurilor atât în etapa de utilizare, cât și la sfârșitul duratei de viață a flotei, inclusiv prin reutilizare și reciclare a </w:t>
      </w:r>
      <w:r w:rsidR="00BB6E84" w:rsidRPr="001F571D">
        <w:rPr>
          <w:rFonts w:ascii="Cambria" w:eastAsia="Times New Roman" w:hAnsi="Cambria" w:cs="CACula-ExtraBold"/>
          <w:bCs/>
          <w:sz w:val="24"/>
          <w:szCs w:val="24"/>
          <w:lang w:val="ro-RO"/>
        </w:rPr>
        <w:t>bateriilor și a componentelor electronice:</w:t>
      </w:r>
    </w:p>
    <w:p w14:paraId="6C16E242" w14:textId="77777777" w:rsidR="00BB6E84" w:rsidRPr="001F571D" w:rsidRDefault="00BB6E84" w:rsidP="00124D1F">
      <w:pPr>
        <w:pStyle w:val="ListParagraph"/>
        <w:numPr>
          <w:ilvl w:val="0"/>
          <w:numId w:val="19"/>
        </w:numPr>
        <w:autoSpaceDE w:val="0"/>
        <w:autoSpaceDN w:val="0"/>
        <w:adjustRightInd w:val="0"/>
        <w:spacing w:after="0" w:line="240" w:lineRule="auto"/>
        <w:ind w:right="-1"/>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Prin asigurarea mentenanței autobuzelor ecologice se va avea în vedere instruirea personalului operatorului de transport sau încheierea de contracte cu firme specializate care să dețină un spațiu special amenajat pentru acest scop și care să asigure condițiile de siguranță necesare realizării serviciilor de mentenanță. Firma specializată va gestiona și deșeurile rezultate în conformitate cu prevederile legale.</w:t>
      </w:r>
    </w:p>
    <w:p w14:paraId="406CB4E5" w14:textId="77777777" w:rsidR="00B67CA0" w:rsidRPr="001F571D" w:rsidRDefault="00BB6E84" w:rsidP="00124D1F">
      <w:pPr>
        <w:pStyle w:val="ListParagraph"/>
        <w:numPr>
          <w:ilvl w:val="0"/>
          <w:numId w:val="19"/>
        </w:numPr>
        <w:autoSpaceDE w:val="0"/>
        <w:autoSpaceDN w:val="0"/>
        <w:adjustRightInd w:val="0"/>
        <w:spacing w:after="0" w:line="240" w:lineRule="auto"/>
        <w:ind w:right="-1"/>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 xml:space="preserve">Se va evita scoaterea din folosință a autobuzelor ecologice cu care se poate presta </w:t>
      </w:r>
      <w:r w:rsidR="00B67CA0" w:rsidRPr="001F571D">
        <w:rPr>
          <w:rFonts w:ascii="Cambria" w:eastAsia="Times New Roman" w:hAnsi="Cambria" w:cs="CACula-ExtraBold"/>
          <w:bCs/>
          <w:sz w:val="24"/>
          <w:szCs w:val="24"/>
          <w:lang w:val="ro-RO"/>
        </w:rPr>
        <w:t>în condiții bune serviciul de transport public de călători, acesta putând fi supus serviciilor de modernizare, reparații, schimbări de componente, astfel încât să se asigure o utilizare durabilă a resurselor.</w:t>
      </w:r>
    </w:p>
    <w:p w14:paraId="4DDF3E51" w14:textId="77777777" w:rsidR="00B67CA0" w:rsidRPr="001F571D" w:rsidRDefault="00B67CA0" w:rsidP="00124D1F">
      <w:pPr>
        <w:pStyle w:val="ListParagraph"/>
        <w:numPr>
          <w:ilvl w:val="0"/>
          <w:numId w:val="19"/>
        </w:numPr>
        <w:autoSpaceDE w:val="0"/>
        <w:autoSpaceDN w:val="0"/>
        <w:adjustRightInd w:val="0"/>
        <w:spacing w:after="0" w:line="240" w:lineRule="auto"/>
        <w:ind w:right="-1"/>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Bateriile și acumulatorii industriali (se includ și bateriile și acumulatorii folosiți de autobuzele electrice) vor fi colectate, tratate, reciclate și eliminate în conformitate cu prevederile legale în vigoare.</w:t>
      </w:r>
    </w:p>
    <w:p w14:paraId="1CA29A73" w14:textId="77777777" w:rsidR="006C00C5" w:rsidRPr="001F571D" w:rsidRDefault="00B67CA0" w:rsidP="00124D1F">
      <w:pPr>
        <w:pStyle w:val="ListParagraph"/>
        <w:numPr>
          <w:ilvl w:val="0"/>
          <w:numId w:val="19"/>
        </w:numPr>
        <w:autoSpaceDE w:val="0"/>
        <w:autoSpaceDN w:val="0"/>
        <w:adjustRightInd w:val="0"/>
        <w:spacing w:after="0" w:line="240" w:lineRule="auto"/>
        <w:ind w:right="-1"/>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Deșeurile și echipamentele electrice și electronice</w:t>
      </w:r>
      <w:r w:rsidR="006C00C5" w:rsidRPr="001F571D">
        <w:rPr>
          <w:rFonts w:ascii="Cambria" w:eastAsia="Times New Roman" w:hAnsi="Cambria" w:cs="CACula-ExtraBold"/>
          <w:bCs/>
          <w:sz w:val="24"/>
          <w:szCs w:val="24"/>
          <w:lang w:val="ro-RO"/>
        </w:rPr>
        <w:t xml:space="preserve"> (echipamente informatice și de telecomunicații de dimensiuni mici) vor fi gestionate în conformitate cu prevederile legale în vigoare.</w:t>
      </w:r>
    </w:p>
    <w:p w14:paraId="1B3D89EF" w14:textId="77777777" w:rsidR="006C00C5" w:rsidRPr="001F571D" w:rsidRDefault="006C00C5" w:rsidP="006C00C5">
      <w:pPr>
        <w:pStyle w:val="ListParagraph"/>
        <w:autoSpaceDE w:val="0"/>
        <w:autoSpaceDN w:val="0"/>
        <w:adjustRightInd w:val="0"/>
        <w:spacing w:after="0" w:line="240" w:lineRule="auto"/>
        <w:ind w:right="-142"/>
        <w:rPr>
          <w:rFonts w:ascii="Cambria" w:eastAsia="Times New Roman" w:hAnsi="Cambria" w:cs="CACula-ExtraBold"/>
          <w:bCs/>
          <w:sz w:val="24"/>
          <w:szCs w:val="24"/>
          <w:lang w:val="ro-RO"/>
        </w:rPr>
      </w:pPr>
    </w:p>
    <w:p w14:paraId="7DA6CF24" w14:textId="77777777" w:rsidR="006C00C5" w:rsidRPr="001F571D" w:rsidRDefault="006C00C5" w:rsidP="006C00C5">
      <w:pPr>
        <w:pStyle w:val="ListParagraph"/>
        <w:numPr>
          <w:ilvl w:val="0"/>
          <w:numId w:val="18"/>
        </w:numPr>
        <w:autoSpaceDE w:val="0"/>
        <w:autoSpaceDN w:val="0"/>
        <w:adjustRightInd w:val="0"/>
        <w:spacing w:after="0" w:line="240" w:lineRule="auto"/>
        <w:ind w:right="-142"/>
        <w:rPr>
          <w:rFonts w:ascii="Cambria" w:eastAsia="Times New Roman" w:hAnsi="Cambria" w:cs="CACula-ExtraBold"/>
          <w:bCs/>
          <w:sz w:val="24"/>
          <w:szCs w:val="24"/>
          <w:lang w:val="ro-RO"/>
        </w:rPr>
      </w:pPr>
      <w:r w:rsidRPr="001F571D">
        <w:rPr>
          <w:rFonts w:ascii="Cambria" w:eastAsia="Times New Roman" w:hAnsi="Cambria" w:cs="CACula-ExtraBold"/>
          <w:bCs/>
          <w:i/>
          <w:iCs/>
          <w:sz w:val="24"/>
          <w:szCs w:val="24"/>
          <w:lang w:val="ro-RO"/>
        </w:rPr>
        <w:t>Protecția și refacerea biodiversității și ecosistemelor</w:t>
      </w:r>
    </w:p>
    <w:p w14:paraId="6D72BE2C" w14:textId="77777777" w:rsidR="006C00C5" w:rsidRPr="001F571D" w:rsidRDefault="006C00C5" w:rsidP="006C00C5">
      <w:pPr>
        <w:pStyle w:val="ListParagraph"/>
        <w:autoSpaceDE w:val="0"/>
        <w:autoSpaceDN w:val="0"/>
        <w:adjustRightInd w:val="0"/>
        <w:spacing w:after="0" w:line="240" w:lineRule="auto"/>
        <w:ind w:right="-142"/>
        <w:rPr>
          <w:rFonts w:ascii="Cambria" w:eastAsia="Times New Roman" w:hAnsi="Cambria" w:cs="CACula-ExtraBold"/>
          <w:bCs/>
          <w:sz w:val="24"/>
          <w:szCs w:val="24"/>
          <w:lang w:val="ro-RO"/>
        </w:rPr>
      </w:pPr>
    </w:p>
    <w:p w14:paraId="49259922" w14:textId="77777777" w:rsidR="006C00C5" w:rsidRPr="001F571D" w:rsidRDefault="006C00C5" w:rsidP="006C00C5">
      <w:pPr>
        <w:pStyle w:val="ListParagraph"/>
        <w:autoSpaceDE w:val="0"/>
        <w:autoSpaceDN w:val="0"/>
        <w:adjustRightInd w:val="0"/>
        <w:spacing w:after="0" w:line="240" w:lineRule="auto"/>
        <w:ind w:right="-142"/>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Traseele ce vor fi operate nu se suprapun cu zone sensibile din punct de vedere al</w:t>
      </w:r>
    </w:p>
    <w:p w14:paraId="032DEBE1" w14:textId="77777777" w:rsidR="0077748B" w:rsidRPr="001F571D" w:rsidRDefault="006C00C5" w:rsidP="00124D1F">
      <w:pPr>
        <w:autoSpaceDE w:val="0"/>
        <w:autoSpaceDN w:val="0"/>
        <w:adjustRightInd w:val="0"/>
        <w:spacing w:after="0" w:line="240" w:lineRule="auto"/>
        <w:ind w:left="0" w:right="-1"/>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 xml:space="preserve">biodiversității sau în apropierea acestora, respectiv: </w:t>
      </w:r>
      <w:r w:rsidRPr="001F571D">
        <w:rPr>
          <w:rFonts w:ascii="Cambria" w:eastAsia="Times New Roman" w:hAnsi="Cambria" w:cs="CACula-ExtraBold"/>
          <w:bCs/>
          <w:i/>
          <w:iCs/>
          <w:sz w:val="24"/>
          <w:szCs w:val="24"/>
          <w:lang w:val="ro-RO"/>
        </w:rPr>
        <w:t xml:space="preserve">Rețeaua de arii protejate Natura 2000, </w:t>
      </w:r>
      <w:r w:rsidRPr="001F571D">
        <w:rPr>
          <w:rFonts w:ascii="Cambria" w:eastAsia="Times New Roman" w:hAnsi="Cambria" w:cs="CACula-ExtraBold"/>
          <w:bCs/>
          <w:sz w:val="24"/>
          <w:szCs w:val="24"/>
          <w:lang w:val="ro-RO"/>
        </w:rPr>
        <w:t>si</w:t>
      </w:r>
      <w:r w:rsidR="0077748B" w:rsidRPr="001F571D">
        <w:rPr>
          <w:rFonts w:ascii="Cambria" w:eastAsia="Times New Roman" w:hAnsi="Cambria" w:cs="CACula-ExtraBold"/>
          <w:bCs/>
          <w:sz w:val="24"/>
          <w:szCs w:val="24"/>
          <w:lang w:val="ro-RO"/>
        </w:rPr>
        <w:t>t</w:t>
      </w:r>
      <w:r w:rsidRPr="001F571D">
        <w:rPr>
          <w:rFonts w:ascii="Cambria" w:eastAsia="Times New Roman" w:hAnsi="Cambria" w:cs="CACula-ExtraBold"/>
          <w:bCs/>
          <w:sz w:val="24"/>
          <w:szCs w:val="24"/>
          <w:lang w:val="ro-RO"/>
        </w:rPr>
        <w:t>urile naturale</w:t>
      </w:r>
      <w:r w:rsidR="0077748B" w:rsidRPr="001F571D">
        <w:rPr>
          <w:rFonts w:ascii="Cambria" w:eastAsia="Times New Roman" w:hAnsi="Cambria" w:cs="CACula-ExtraBold"/>
          <w:bCs/>
          <w:sz w:val="24"/>
          <w:szCs w:val="24"/>
          <w:lang w:val="ro-RO"/>
        </w:rPr>
        <w:t xml:space="preserve"> înscrise pe </w:t>
      </w:r>
      <w:r w:rsidR="0077748B" w:rsidRPr="001F571D">
        <w:rPr>
          <w:rFonts w:ascii="Cambria" w:eastAsia="Times New Roman" w:hAnsi="Cambria" w:cs="CACula-ExtraBold"/>
          <w:bCs/>
          <w:i/>
          <w:iCs/>
          <w:sz w:val="24"/>
          <w:szCs w:val="24"/>
          <w:lang w:val="ro-RO"/>
        </w:rPr>
        <w:t>Lista</w:t>
      </w:r>
      <w:r w:rsidR="0077748B" w:rsidRPr="001F571D">
        <w:rPr>
          <w:rFonts w:ascii="Cambria" w:eastAsia="Times New Roman" w:hAnsi="Cambria" w:cs="CACula-ExtraBold"/>
          <w:bCs/>
          <w:sz w:val="24"/>
          <w:szCs w:val="24"/>
          <w:lang w:val="ro-RO"/>
        </w:rPr>
        <w:t xml:space="preserve"> </w:t>
      </w:r>
      <w:r w:rsidR="0077748B" w:rsidRPr="001F571D">
        <w:rPr>
          <w:rFonts w:ascii="Cambria" w:eastAsia="Times New Roman" w:hAnsi="Cambria" w:cs="CACula-ExtraBold"/>
          <w:bCs/>
          <w:i/>
          <w:iCs/>
          <w:sz w:val="24"/>
          <w:szCs w:val="24"/>
          <w:lang w:val="ro-RO"/>
        </w:rPr>
        <w:t xml:space="preserve">patrimoniului UNESCO </w:t>
      </w:r>
      <w:r w:rsidR="0077748B" w:rsidRPr="001F571D">
        <w:rPr>
          <w:rFonts w:ascii="Cambria" w:eastAsia="Times New Roman" w:hAnsi="Cambria" w:cs="CACula-ExtraBold"/>
          <w:bCs/>
          <w:sz w:val="24"/>
          <w:szCs w:val="24"/>
          <w:lang w:val="ro-RO"/>
        </w:rPr>
        <w:t>și principalele zone de biodiversitate, precum și alte arii protejate, etc.</w:t>
      </w:r>
    </w:p>
    <w:p w14:paraId="4730C269" w14:textId="29C9361F" w:rsidR="00BB6E84" w:rsidRPr="001F571D" w:rsidRDefault="0077748B" w:rsidP="00124D1F">
      <w:pPr>
        <w:autoSpaceDE w:val="0"/>
        <w:autoSpaceDN w:val="0"/>
        <w:adjustRightInd w:val="0"/>
        <w:spacing w:after="0" w:line="240" w:lineRule="auto"/>
        <w:ind w:left="0" w:right="-1"/>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ab/>
        <w:t xml:space="preserve"> </w:t>
      </w:r>
      <w:r w:rsidR="006C00C5" w:rsidRPr="001F571D">
        <w:rPr>
          <w:rFonts w:ascii="Cambria" w:eastAsia="Times New Roman" w:hAnsi="Cambria" w:cs="CACula-ExtraBold"/>
          <w:bCs/>
          <w:sz w:val="24"/>
          <w:szCs w:val="24"/>
          <w:lang w:val="ro-RO"/>
        </w:rPr>
        <w:t xml:space="preserve"> </w:t>
      </w:r>
      <w:r w:rsidR="00BB6E84" w:rsidRPr="001F571D">
        <w:rPr>
          <w:rFonts w:ascii="Cambria" w:eastAsia="Times New Roman" w:hAnsi="Cambria" w:cs="CACula-ExtraBold"/>
          <w:bCs/>
          <w:sz w:val="24"/>
          <w:szCs w:val="24"/>
          <w:lang w:val="ro-RO"/>
        </w:rPr>
        <w:t xml:space="preserve"> </w:t>
      </w:r>
      <w:r w:rsidR="00E703D8" w:rsidRPr="001F571D">
        <w:rPr>
          <w:rFonts w:ascii="Cambria" w:eastAsia="Times New Roman" w:hAnsi="Cambria" w:cs="CACula-ExtraBold"/>
          <w:bCs/>
          <w:sz w:val="24"/>
          <w:szCs w:val="24"/>
          <w:lang w:val="ro-RO"/>
        </w:rPr>
        <w:t xml:space="preserve">Având în vedere că </w:t>
      </w:r>
      <w:r w:rsidR="00A135A2" w:rsidRPr="001F571D">
        <w:rPr>
          <w:rFonts w:ascii="Cambria" w:eastAsia="Times New Roman" w:hAnsi="Cambria" w:cs="CACula-ExtraBold"/>
          <w:bCs/>
          <w:sz w:val="24"/>
          <w:szCs w:val="24"/>
          <w:lang w:val="ro-RO"/>
        </w:rPr>
        <w:t>vehiculele achiziționate</w:t>
      </w:r>
      <w:r w:rsidR="00972559" w:rsidRPr="001F571D">
        <w:rPr>
          <w:rFonts w:ascii="Cambria" w:eastAsia="Times New Roman" w:hAnsi="Cambria" w:cs="CACula-ExtraBold"/>
          <w:bCs/>
          <w:sz w:val="24"/>
          <w:szCs w:val="24"/>
          <w:lang w:val="ro-RO"/>
        </w:rPr>
        <w:t xml:space="preserve"> au emisii zero de gaze cu efect de seră (GES), se consideră că nu prejudiciază în mod semnificativ protecția și refacerea biodiversității ecosistemelor</w:t>
      </w:r>
      <w:r w:rsidR="00136616" w:rsidRPr="001F571D">
        <w:rPr>
          <w:rFonts w:ascii="Cambria" w:eastAsia="Times New Roman" w:hAnsi="Cambria" w:cs="CACula-ExtraBold"/>
          <w:bCs/>
          <w:sz w:val="24"/>
          <w:szCs w:val="24"/>
          <w:lang w:val="ro-RO"/>
        </w:rPr>
        <w:t>, nu sunt nocive pentru stadiul de conservare a habitatelor și a speciilor, inclusiv a celor de interes pentru Uniune.</w:t>
      </w:r>
    </w:p>
    <w:p w14:paraId="272E1D54" w14:textId="12384D6A" w:rsidR="00136616" w:rsidRPr="001F571D" w:rsidRDefault="00136616" w:rsidP="00124D1F">
      <w:pPr>
        <w:autoSpaceDE w:val="0"/>
        <w:autoSpaceDN w:val="0"/>
        <w:adjustRightInd w:val="0"/>
        <w:spacing w:after="0" w:line="240" w:lineRule="auto"/>
        <w:ind w:left="0" w:right="-1" w:firstLine="720"/>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 xml:space="preserve">În concluzie, investiția propusă nu are </w:t>
      </w:r>
      <w:r w:rsidR="00E306B5" w:rsidRPr="001F571D">
        <w:rPr>
          <w:rFonts w:ascii="Cambria" w:eastAsia="Times New Roman" w:hAnsi="Cambria" w:cs="CACula-ExtraBold"/>
          <w:bCs/>
          <w:sz w:val="24"/>
          <w:szCs w:val="24"/>
          <w:lang w:val="ro-RO"/>
        </w:rPr>
        <w:t>un impact semnificativ asupra obiectivului de mediu privind protecția și refacerea biodiversității ecosistemelor.</w:t>
      </w:r>
    </w:p>
    <w:p w14:paraId="14FE94AE" w14:textId="059AA165" w:rsidR="00E306B5" w:rsidRPr="001F571D" w:rsidRDefault="00E306B5" w:rsidP="00136616">
      <w:pPr>
        <w:autoSpaceDE w:val="0"/>
        <w:autoSpaceDN w:val="0"/>
        <w:adjustRightInd w:val="0"/>
        <w:spacing w:after="0" w:line="240" w:lineRule="auto"/>
        <w:ind w:left="0" w:right="-142" w:firstLine="720"/>
        <w:rPr>
          <w:rFonts w:ascii="Cambria" w:eastAsia="Times New Roman" w:hAnsi="Cambria" w:cs="CACula-ExtraBold"/>
          <w:bCs/>
          <w:sz w:val="24"/>
          <w:szCs w:val="24"/>
          <w:lang w:val="ro-RO"/>
        </w:rPr>
      </w:pPr>
    </w:p>
    <w:p w14:paraId="24EE5E7A" w14:textId="5E896F40" w:rsidR="00E306B5" w:rsidRPr="001F571D" w:rsidRDefault="00E306B5" w:rsidP="00E306B5">
      <w:pPr>
        <w:pStyle w:val="ListParagraph"/>
        <w:numPr>
          <w:ilvl w:val="0"/>
          <w:numId w:val="12"/>
        </w:numPr>
        <w:autoSpaceDE w:val="0"/>
        <w:autoSpaceDN w:val="0"/>
        <w:adjustRightInd w:val="0"/>
        <w:spacing w:after="0" w:line="240" w:lineRule="auto"/>
        <w:ind w:right="-142"/>
        <w:rPr>
          <w:rFonts w:ascii="Cambria" w:eastAsia="Times New Roman" w:hAnsi="Cambria" w:cs="CACula-ExtraBold"/>
          <w:b/>
          <w:sz w:val="24"/>
          <w:szCs w:val="24"/>
          <w:lang w:val="ro-RO"/>
        </w:rPr>
      </w:pPr>
      <w:r w:rsidRPr="001F571D">
        <w:rPr>
          <w:rFonts w:ascii="Cambria" w:eastAsia="Times New Roman" w:hAnsi="Cambria" w:cs="CACula-ExtraBold"/>
          <w:b/>
          <w:sz w:val="24"/>
          <w:szCs w:val="24"/>
          <w:lang w:val="ro-RO"/>
        </w:rPr>
        <w:lastRenderedPageBreak/>
        <w:t>DESCRIEREA PROCESULUI DE IMPLEMENTARE</w:t>
      </w:r>
    </w:p>
    <w:p w14:paraId="156BC282" w14:textId="77777777" w:rsidR="00C80BD2" w:rsidRPr="001F571D" w:rsidRDefault="00C80BD2" w:rsidP="003E2815">
      <w:pPr>
        <w:autoSpaceDE w:val="0"/>
        <w:autoSpaceDN w:val="0"/>
        <w:adjustRightInd w:val="0"/>
        <w:spacing w:after="0" w:line="240" w:lineRule="auto"/>
        <w:ind w:left="0" w:right="-142"/>
        <w:rPr>
          <w:rFonts w:ascii="Cambria" w:eastAsia="Times New Roman" w:hAnsi="Cambria" w:cs="CACula-ExtraBold"/>
          <w:b/>
          <w:sz w:val="24"/>
          <w:szCs w:val="24"/>
          <w:lang w:val="ro-RO"/>
        </w:rPr>
      </w:pPr>
    </w:p>
    <w:p w14:paraId="6B270C24" w14:textId="6211C15A" w:rsidR="003E2815" w:rsidRPr="001F571D" w:rsidRDefault="003E2815" w:rsidP="003E2815">
      <w:pPr>
        <w:pStyle w:val="ListParagraph"/>
        <w:tabs>
          <w:tab w:val="center" w:pos="709"/>
        </w:tabs>
        <w:spacing w:after="0" w:line="240" w:lineRule="auto"/>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Prezenta investiție constă în achiziție de:</w:t>
      </w:r>
    </w:p>
    <w:p w14:paraId="5E338883" w14:textId="77777777" w:rsidR="00C80BD2" w:rsidRPr="001F571D" w:rsidRDefault="00C80BD2" w:rsidP="003E2815">
      <w:pPr>
        <w:pStyle w:val="ListParagraph"/>
        <w:tabs>
          <w:tab w:val="center" w:pos="709"/>
        </w:tabs>
        <w:spacing w:after="0" w:line="240" w:lineRule="auto"/>
        <w:rPr>
          <w:rFonts w:ascii="Cambria" w:eastAsia="Times New Roman" w:hAnsi="Cambria" w:cs="CACula-ExtraBold"/>
          <w:bCs/>
          <w:sz w:val="24"/>
          <w:szCs w:val="24"/>
          <w:lang w:val="ro-RO"/>
        </w:rPr>
      </w:pPr>
    </w:p>
    <w:p w14:paraId="4AB5FB6B" w14:textId="6296A8A3" w:rsidR="003E2815" w:rsidRPr="001F571D" w:rsidRDefault="003E2815" w:rsidP="003E2815">
      <w:pPr>
        <w:pStyle w:val="ListParagraph"/>
        <w:numPr>
          <w:ilvl w:val="0"/>
          <w:numId w:val="20"/>
        </w:numPr>
        <w:tabs>
          <w:tab w:val="center" w:pos="709"/>
        </w:tabs>
        <w:spacing w:after="0" w:line="240" w:lineRule="auto"/>
        <w:ind w:left="426" w:hanging="22"/>
        <w:rPr>
          <w:rFonts w:ascii="Cambria" w:hAnsi="Cambria"/>
          <w:sz w:val="24"/>
          <w:szCs w:val="24"/>
          <w:lang w:val="ro-RO"/>
        </w:rPr>
      </w:pPr>
      <w:r w:rsidRPr="001F571D">
        <w:rPr>
          <w:rFonts w:ascii="Cambria" w:eastAsia="Times New Roman" w:hAnsi="Cambria" w:cs="CACula-ExtraBold"/>
          <w:bCs/>
          <w:sz w:val="24"/>
          <w:szCs w:val="24"/>
          <w:lang w:val="ro-RO"/>
        </w:rPr>
        <w:t xml:space="preserve">Autobuze electrice </w:t>
      </w:r>
      <w:r w:rsidRPr="001F571D">
        <w:rPr>
          <w:rFonts w:ascii="Cambria" w:hAnsi="Cambria"/>
          <w:sz w:val="24"/>
          <w:szCs w:val="24"/>
          <w:lang w:val="ro-RO"/>
        </w:rPr>
        <w:t>12 m – 1</w:t>
      </w:r>
      <w:r w:rsidR="00CA1549">
        <w:rPr>
          <w:rFonts w:ascii="Cambria" w:hAnsi="Cambria"/>
          <w:sz w:val="24"/>
          <w:szCs w:val="24"/>
          <w:lang w:val="ro-RO"/>
        </w:rPr>
        <w:t>4</w:t>
      </w:r>
      <w:r w:rsidRPr="001F571D">
        <w:rPr>
          <w:rFonts w:ascii="Cambria" w:hAnsi="Cambria"/>
          <w:sz w:val="24"/>
          <w:szCs w:val="24"/>
          <w:lang w:val="ro-RO"/>
        </w:rPr>
        <w:t xml:space="preserve"> </w:t>
      </w:r>
      <w:proofErr w:type="spellStart"/>
      <w:r w:rsidRPr="001F571D">
        <w:rPr>
          <w:rFonts w:ascii="Cambria" w:hAnsi="Cambria"/>
          <w:sz w:val="24"/>
          <w:szCs w:val="24"/>
          <w:lang w:val="ro-RO"/>
        </w:rPr>
        <w:t>buc</w:t>
      </w:r>
      <w:r w:rsidR="00124D1F">
        <w:rPr>
          <w:rFonts w:ascii="Cambria" w:hAnsi="Cambria"/>
          <w:sz w:val="24"/>
          <w:szCs w:val="24"/>
          <w:lang w:val="ro-RO"/>
        </w:rPr>
        <w:t>ăţi</w:t>
      </w:r>
      <w:proofErr w:type="spellEnd"/>
    </w:p>
    <w:p w14:paraId="68096BA0" w14:textId="7D0AC002" w:rsidR="003E2815" w:rsidRPr="001F571D" w:rsidRDefault="003E2815" w:rsidP="003E2815">
      <w:pPr>
        <w:pStyle w:val="ListParagraph"/>
        <w:numPr>
          <w:ilvl w:val="0"/>
          <w:numId w:val="20"/>
        </w:numPr>
        <w:tabs>
          <w:tab w:val="center" w:pos="709"/>
        </w:tabs>
        <w:spacing w:after="0" w:line="240" w:lineRule="auto"/>
        <w:ind w:left="426" w:hanging="22"/>
        <w:rPr>
          <w:rFonts w:ascii="Cambria" w:hAnsi="Cambria"/>
          <w:sz w:val="24"/>
          <w:szCs w:val="24"/>
          <w:lang w:val="ro-RO"/>
        </w:rPr>
      </w:pPr>
      <w:r w:rsidRPr="001F571D">
        <w:rPr>
          <w:rFonts w:ascii="Cambria" w:hAnsi="Cambria"/>
          <w:sz w:val="24"/>
          <w:szCs w:val="24"/>
          <w:lang w:val="ro-RO"/>
        </w:rPr>
        <w:t xml:space="preserve">Autobuze electrice 18 m –   </w:t>
      </w:r>
      <w:r w:rsidR="00CA1549">
        <w:rPr>
          <w:rFonts w:ascii="Cambria" w:hAnsi="Cambria"/>
          <w:sz w:val="24"/>
          <w:szCs w:val="24"/>
          <w:lang w:val="ro-RO"/>
        </w:rPr>
        <w:t>3</w:t>
      </w:r>
      <w:r w:rsidRPr="001F571D">
        <w:rPr>
          <w:rFonts w:ascii="Cambria" w:hAnsi="Cambria"/>
          <w:sz w:val="24"/>
          <w:szCs w:val="24"/>
          <w:lang w:val="ro-RO"/>
        </w:rPr>
        <w:t xml:space="preserve"> </w:t>
      </w:r>
      <w:proofErr w:type="spellStart"/>
      <w:r w:rsidRPr="001F571D">
        <w:rPr>
          <w:rFonts w:ascii="Cambria" w:hAnsi="Cambria"/>
          <w:sz w:val="24"/>
          <w:szCs w:val="24"/>
          <w:lang w:val="ro-RO"/>
        </w:rPr>
        <w:t>buc</w:t>
      </w:r>
      <w:r w:rsidR="00124D1F">
        <w:rPr>
          <w:rFonts w:ascii="Cambria" w:hAnsi="Cambria"/>
          <w:sz w:val="24"/>
          <w:szCs w:val="24"/>
          <w:lang w:val="ro-RO"/>
        </w:rPr>
        <w:t>ăţi</w:t>
      </w:r>
      <w:proofErr w:type="spellEnd"/>
    </w:p>
    <w:p w14:paraId="585FC871" w14:textId="03EDF357" w:rsidR="00C80BD2" w:rsidRPr="001F571D" w:rsidRDefault="00C80BD2" w:rsidP="00C80BD2">
      <w:pPr>
        <w:pStyle w:val="ListParagraph"/>
        <w:numPr>
          <w:ilvl w:val="0"/>
          <w:numId w:val="20"/>
        </w:numPr>
        <w:tabs>
          <w:tab w:val="center" w:pos="709"/>
        </w:tabs>
        <w:spacing w:after="0" w:line="240" w:lineRule="auto"/>
        <w:ind w:left="426" w:hanging="22"/>
        <w:rPr>
          <w:rFonts w:ascii="Cambria" w:hAnsi="Cambria"/>
          <w:sz w:val="24"/>
          <w:szCs w:val="24"/>
          <w:lang w:val="ro-RO"/>
        </w:rPr>
      </w:pPr>
      <w:r w:rsidRPr="001F571D">
        <w:rPr>
          <w:rFonts w:ascii="Cambria" w:hAnsi="Cambria"/>
          <w:sz w:val="24"/>
          <w:szCs w:val="24"/>
          <w:lang w:val="ro-RO"/>
        </w:rPr>
        <w:t>Stații de încărcare lentă (standard) – 1</w:t>
      </w:r>
      <w:r w:rsidR="00CA1549">
        <w:rPr>
          <w:rFonts w:ascii="Cambria" w:hAnsi="Cambria"/>
          <w:sz w:val="24"/>
          <w:szCs w:val="24"/>
          <w:lang w:val="ro-RO"/>
        </w:rPr>
        <w:t>7</w:t>
      </w:r>
      <w:r w:rsidRPr="001F571D">
        <w:rPr>
          <w:rFonts w:ascii="Cambria" w:hAnsi="Cambria"/>
          <w:sz w:val="24"/>
          <w:szCs w:val="24"/>
          <w:lang w:val="ro-RO"/>
        </w:rPr>
        <w:t xml:space="preserve"> </w:t>
      </w:r>
      <w:proofErr w:type="spellStart"/>
      <w:r w:rsidRPr="001F571D">
        <w:rPr>
          <w:rFonts w:ascii="Cambria" w:hAnsi="Cambria"/>
          <w:sz w:val="24"/>
          <w:szCs w:val="24"/>
          <w:lang w:val="ro-RO"/>
        </w:rPr>
        <w:t>buc</w:t>
      </w:r>
      <w:r w:rsidR="00124D1F">
        <w:rPr>
          <w:rFonts w:ascii="Cambria" w:hAnsi="Cambria"/>
          <w:sz w:val="24"/>
          <w:szCs w:val="24"/>
          <w:lang w:val="ro-RO"/>
        </w:rPr>
        <w:t>ăţi</w:t>
      </w:r>
      <w:proofErr w:type="spellEnd"/>
    </w:p>
    <w:p w14:paraId="6D997BFA" w14:textId="57222F3C" w:rsidR="00C80BD2" w:rsidRPr="001F571D" w:rsidRDefault="00C80BD2" w:rsidP="00C80BD2">
      <w:pPr>
        <w:pStyle w:val="ListParagraph"/>
        <w:numPr>
          <w:ilvl w:val="0"/>
          <w:numId w:val="20"/>
        </w:numPr>
        <w:tabs>
          <w:tab w:val="center" w:pos="709"/>
        </w:tabs>
        <w:spacing w:after="0" w:line="240" w:lineRule="auto"/>
        <w:ind w:left="426" w:hanging="22"/>
        <w:rPr>
          <w:rFonts w:ascii="Cambria" w:hAnsi="Cambria"/>
          <w:sz w:val="24"/>
          <w:szCs w:val="24"/>
          <w:lang w:val="ro-RO"/>
        </w:rPr>
      </w:pPr>
      <w:r w:rsidRPr="001F571D">
        <w:rPr>
          <w:rFonts w:ascii="Cambria" w:hAnsi="Cambria"/>
          <w:sz w:val="24"/>
          <w:szCs w:val="24"/>
          <w:lang w:val="ro-RO"/>
        </w:rPr>
        <w:t xml:space="preserve">Stații de încărcare rapidă – </w:t>
      </w:r>
      <w:r w:rsidR="00CA1549">
        <w:rPr>
          <w:rFonts w:ascii="Cambria" w:hAnsi="Cambria"/>
          <w:sz w:val="24"/>
          <w:szCs w:val="24"/>
          <w:lang w:val="ro-RO"/>
        </w:rPr>
        <w:t>6</w:t>
      </w:r>
      <w:r w:rsidRPr="001F571D">
        <w:rPr>
          <w:rFonts w:ascii="Cambria" w:hAnsi="Cambria"/>
          <w:sz w:val="24"/>
          <w:szCs w:val="24"/>
          <w:lang w:val="ro-RO"/>
        </w:rPr>
        <w:t xml:space="preserve"> </w:t>
      </w:r>
      <w:proofErr w:type="spellStart"/>
      <w:r w:rsidRPr="001F571D">
        <w:rPr>
          <w:rFonts w:ascii="Cambria" w:hAnsi="Cambria"/>
          <w:sz w:val="24"/>
          <w:szCs w:val="24"/>
          <w:lang w:val="ro-RO"/>
        </w:rPr>
        <w:t>buc</w:t>
      </w:r>
      <w:r w:rsidR="00124D1F">
        <w:rPr>
          <w:rFonts w:ascii="Cambria" w:hAnsi="Cambria"/>
          <w:sz w:val="24"/>
          <w:szCs w:val="24"/>
          <w:lang w:val="ro-RO"/>
        </w:rPr>
        <w:t>ăţi</w:t>
      </w:r>
      <w:proofErr w:type="spellEnd"/>
    </w:p>
    <w:p w14:paraId="4C60E18C" w14:textId="3BB99119" w:rsidR="003E2815" w:rsidRPr="001F571D" w:rsidRDefault="003E2815" w:rsidP="003E2815">
      <w:pPr>
        <w:autoSpaceDE w:val="0"/>
        <w:autoSpaceDN w:val="0"/>
        <w:adjustRightInd w:val="0"/>
        <w:spacing w:after="0" w:line="240" w:lineRule="auto"/>
        <w:ind w:left="0" w:right="-142"/>
        <w:rPr>
          <w:rFonts w:ascii="Cambria" w:eastAsia="Times New Roman" w:hAnsi="Cambria" w:cs="CACula-ExtraBold"/>
          <w:b/>
          <w:sz w:val="24"/>
          <w:szCs w:val="24"/>
          <w:lang w:val="ro-RO"/>
        </w:rPr>
      </w:pPr>
    </w:p>
    <w:p w14:paraId="590052BC" w14:textId="444A89D6" w:rsidR="003E2815" w:rsidRPr="001F571D" w:rsidRDefault="00C80BD2" w:rsidP="00C80BD2">
      <w:pPr>
        <w:autoSpaceDE w:val="0"/>
        <w:autoSpaceDN w:val="0"/>
        <w:adjustRightInd w:val="0"/>
        <w:spacing w:after="0" w:line="240" w:lineRule="auto"/>
        <w:ind w:left="720" w:right="-142"/>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Atingerea rezultatelor estimate implică:</w:t>
      </w:r>
    </w:p>
    <w:p w14:paraId="53421F24" w14:textId="2AB19122" w:rsidR="00C80BD2" w:rsidRPr="001F571D" w:rsidRDefault="00C80BD2" w:rsidP="00C80BD2">
      <w:pPr>
        <w:autoSpaceDE w:val="0"/>
        <w:autoSpaceDN w:val="0"/>
        <w:adjustRightInd w:val="0"/>
        <w:spacing w:after="0" w:line="240" w:lineRule="auto"/>
        <w:ind w:left="0" w:right="-142"/>
        <w:rPr>
          <w:rFonts w:ascii="Cambria" w:eastAsia="Times New Roman" w:hAnsi="Cambria" w:cs="CACula-ExtraBold"/>
          <w:sz w:val="24"/>
          <w:szCs w:val="24"/>
          <w:lang w:val="ro-RO"/>
        </w:rPr>
      </w:pPr>
    </w:p>
    <w:p w14:paraId="2B560F80" w14:textId="77777777" w:rsidR="00CC0B1B" w:rsidRPr="001F571D" w:rsidRDefault="00C80BD2" w:rsidP="00124D1F">
      <w:pPr>
        <w:pStyle w:val="ListParagraph"/>
        <w:numPr>
          <w:ilvl w:val="0"/>
          <w:numId w:val="21"/>
        </w:numPr>
        <w:autoSpaceDE w:val="0"/>
        <w:autoSpaceDN w:val="0"/>
        <w:adjustRightInd w:val="0"/>
        <w:spacing w:after="0" w:line="240" w:lineRule="auto"/>
        <w:ind w:right="-1"/>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Activități de proiectare</w:t>
      </w:r>
      <w:r w:rsidR="00CC0B1B" w:rsidRPr="001F571D">
        <w:rPr>
          <w:rFonts w:ascii="Cambria" w:eastAsia="Times New Roman" w:hAnsi="Cambria" w:cs="CACula-ExtraBold"/>
          <w:sz w:val="24"/>
          <w:szCs w:val="24"/>
          <w:lang w:val="ro-RO"/>
        </w:rPr>
        <w:t xml:space="preserve"> aferente stațiilor de încărcare a vehiculelor electrice – proiect tehnic, documentații suport și obținerea avizelor, acordurilor, autorizațiilor</w:t>
      </w:r>
    </w:p>
    <w:p w14:paraId="005AB1B7" w14:textId="00CF15C8" w:rsidR="00CC0B1B" w:rsidRPr="001F571D" w:rsidRDefault="00CC0B1B" w:rsidP="00C80BD2">
      <w:pPr>
        <w:pStyle w:val="ListParagraph"/>
        <w:numPr>
          <w:ilvl w:val="0"/>
          <w:numId w:val="21"/>
        </w:numPr>
        <w:autoSpaceDE w:val="0"/>
        <w:autoSpaceDN w:val="0"/>
        <w:adjustRightInd w:val="0"/>
        <w:spacing w:after="0" w:line="240" w:lineRule="auto"/>
        <w:ind w:right="-142"/>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Lucrări de execuție aferente amplasării și instalării stațiilor de încărcare</w:t>
      </w:r>
    </w:p>
    <w:p w14:paraId="791982CA" w14:textId="09C772FA" w:rsidR="00C80BD2" w:rsidRPr="001F571D" w:rsidRDefault="00CC0B1B" w:rsidP="00124D1F">
      <w:pPr>
        <w:pStyle w:val="ListParagraph"/>
        <w:numPr>
          <w:ilvl w:val="0"/>
          <w:numId w:val="21"/>
        </w:numPr>
        <w:autoSpaceDE w:val="0"/>
        <w:autoSpaceDN w:val="0"/>
        <w:adjustRightInd w:val="0"/>
        <w:spacing w:after="0" w:line="240" w:lineRule="auto"/>
        <w:ind w:right="-1"/>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Lucrări de execuție privind branșarea la rețeaua de alimentare cu energie electrică a stațiilor de încărcare</w:t>
      </w:r>
    </w:p>
    <w:p w14:paraId="4EF25E3A" w14:textId="77777777" w:rsidR="004429D7" w:rsidRPr="001F571D" w:rsidRDefault="004429D7" w:rsidP="004429D7">
      <w:pPr>
        <w:autoSpaceDE w:val="0"/>
        <w:autoSpaceDN w:val="0"/>
        <w:adjustRightInd w:val="0"/>
        <w:spacing w:after="0" w:line="240" w:lineRule="auto"/>
        <w:ind w:left="0" w:right="-142"/>
        <w:rPr>
          <w:rFonts w:ascii="Cambria" w:eastAsia="Times New Roman" w:hAnsi="Cambria" w:cs="CACula-ExtraBold"/>
          <w:color w:val="FF0000"/>
          <w:sz w:val="24"/>
          <w:szCs w:val="24"/>
          <w:lang w:val="ro-RO"/>
        </w:rPr>
      </w:pPr>
    </w:p>
    <w:p w14:paraId="3A34347C" w14:textId="022570A0" w:rsidR="00785217" w:rsidRPr="001F571D" w:rsidRDefault="00785217" w:rsidP="00124D1F">
      <w:pPr>
        <w:autoSpaceDE w:val="0"/>
        <w:autoSpaceDN w:val="0"/>
        <w:adjustRightInd w:val="0"/>
        <w:spacing w:after="0" w:line="240" w:lineRule="auto"/>
        <w:ind w:left="0" w:right="-1"/>
        <w:rPr>
          <w:rFonts w:ascii="Cambria" w:eastAsia="Times New Roman" w:hAnsi="Cambria" w:cs="CACula-ExtraBold"/>
          <w:b/>
          <w:bCs/>
          <w:sz w:val="24"/>
          <w:szCs w:val="24"/>
          <w:lang w:val="ro-RO"/>
        </w:rPr>
      </w:pPr>
      <w:r w:rsidRPr="001F571D">
        <w:rPr>
          <w:rFonts w:ascii="Cambria" w:eastAsia="Times New Roman" w:hAnsi="Cambria" w:cs="CACula-ExtraBold"/>
          <w:b/>
          <w:bCs/>
          <w:sz w:val="24"/>
          <w:szCs w:val="24"/>
          <w:lang w:val="ro-RO"/>
        </w:rPr>
        <w:t>Conform condițiilor de eligibilitate și plafoanelor investiționale stabilite prin PNRR,</w:t>
      </w:r>
      <w:r w:rsidR="004429D7" w:rsidRPr="001F571D">
        <w:rPr>
          <w:rFonts w:ascii="Cambria" w:eastAsia="Times New Roman" w:hAnsi="Cambria" w:cs="CACula-ExtraBold"/>
          <w:b/>
          <w:bCs/>
          <w:sz w:val="24"/>
          <w:szCs w:val="24"/>
          <w:lang w:val="ro-RO"/>
        </w:rPr>
        <w:t xml:space="preserve"> </w:t>
      </w:r>
      <w:r w:rsidRPr="001F571D">
        <w:rPr>
          <w:rFonts w:ascii="Cambria" w:eastAsia="Times New Roman" w:hAnsi="Cambria" w:cs="CACula-ExtraBold"/>
          <w:b/>
          <w:bCs/>
          <w:sz w:val="24"/>
          <w:szCs w:val="24"/>
          <w:lang w:val="ro-RO"/>
        </w:rPr>
        <w:t xml:space="preserve">valoarea tuturor intervențiilor de mai sus au fost stabilite în baza alocării maxime </w:t>
      </w:r>
      <w:r w:rsidR="004429D7" w:rsidRPr="001F571D">
        <w:rPr>
          <w:rFonts w:ascii="Cambria" w:eastAsia="Times New Roman" w:hAnsi="Cambria" w:cs="CACula-ExtraBold"/>
          <w:b/>
          <w:bCs/>
          <w:sz w:val="24"/>
          <w:szCs w:val="24"/>
          <w:lang w:val="ro-RO"/>
        </w:rPr>
        <w:t>pe care partenerii în proiect o pot atrage.</w:t>
      </w:r>
    </w:p>
    <w:p w14:paraId="32A32ECB" w14:textId="715E514F" w:rsidR="004429D7" w:rsidRPr="001F571D" w:rsidRDefault="004429D7" w:rsidP="00124D1F">
      <w:pPr>
        <w:autoSpaceDE w:val="0"/>
        <w:autoSpaceDN w:val="0"/>
        <w:adjustRightInd w:val="0"/>
        <w:spacing w:after="0" w:line="240" w:lineRule="auto"/>
        <w:ind w:left="0" w:right="-1"/>
        <w:rPr>
          <w:rFonts w:ascii="Cambria" w:eastAsia="Times New Roman" w:hAnsi="Cambria" w:cs="CACula-ExtraBold"/>
          <w:sz w:val="24"/>
          <w:szCs w:val="24"/>
          <w:lang w:val="ro-RO"/>
        </w:rPr>
      </w:pPr>
    </w:p>
    <w:p w14:paraId="21502F76" w14:textId="225CFD3E" w:rsidR="004429D7" w:rsidRPr="001F571D" w:rsidRDefault="004429D7" w:rsidP="008149CC">
      <w:pPr>
        <w:autoSpaceDE w:val="0"/>
        <w:autoSpaceDN w:val="0"/>
        <w:adjustRightInd w:val="0"/>
        <w:spacing w:after="0" w:line="240" w:lineRule="auto"/>
        <w:ind w:left="0" w:right="-1"/>
        <w:rPr>
          <w:rFonts w:ascii="Cambria" w:eastAsia="Times New Roman" w:hAnsi="Cambria" w:cs="CACula-ExtraBold"/>
          <w:bCs/>
          <w:sz w:val="24"/>
          <w:szCs w:val="24"/>
          <w:lang w:val="ro-RO"/>
        </w:rPr>
      </w:pPr>
      <w:r w:rsidRPr="001F571D">
        <w:rPr>
          <w:rFonts w:ascii="Cambria" w:eastAsia="Times New Roman" w:hAnsi="Cambria" w:cs="CACula-ExtraBold"/>
          <w:sz w:val="24"/>
          <w:szCs w:val="24"/>
          <w:lang w:val="ro-RO"/>
        </w:rPr>
        <w:tab/>
        <w:t xml:space="preserve">Prin urmare, valoarea totală atrasă prin PNRR, Pilonul IV Coeziune socială </w:t>
      </w:r>
      <w:r w:rsidR="008149CC">
        <w:rPr>
          <w:rFonts w:ascii="Cambria" w:eastAsia="Times New Roman" w:hAnsi="Cambria" w:cs="CACula-ExtraBold"/>
          <w:sz w:val="24"/>
          <w:szCs w:val="24"/>
          <w:lang w:val="ro-RO"/>
        </w:rPr>
        <w:t>ş</w:t>
      </w:r>
      <w:r w:rsidRPr="001F571D">
        <w:rPr>
          <w:rFonts w:ascii="Cambria" w:eastAsia="Times New Roman" w:hAnsi="Cambria" w:cs="CACula-ExtraBold"/>
          <w:sz w:val="24"/>
          <w:szCs w:val="24"/>
          <w:lang w:val="ro-RO"/>
        </w:rPr>
        <w:t>i</w:t>
      </w:r>
      <w:r w:rsidR="008149CC">
        <w:rPr>
          <w:rFonts w:ascii="Cambria" w:eastAsia="Times New Roman" w:hAnsi="Cambria" w:cs="CACula-ExtraBold"/>
          <w:sz w:val="24"/>
          <w:szCs w:val="24"/>
          <w:lang w:val="ro-RO"/>
        </w:rPr>
        <w:t xml:space="preserve"> t</w:t>
      </w:r>
      <w:r w:rsidRPr="001F571D">
        <w:rPr>
          <w:rFonts w:ascii="Cambria" w:eastAsia="Times New Roman" w:hAnsi="Cambria" w:cs="CACula-ExtraBold"/>
          <w:sz w:val="24"/>
          <w:szCs w:val="24"/>
          <w:lang w:val="ro-RO"/>
        </w:rPr>
        <w:t xml:space="preserve">eritorială, Componenta 10 Fondul Local, </w:t>
      </w:r>
      <w:r w:rsidRPr="001F571D">
        <w:rPr>
          <w:rFonts w:ascii="Cambria" w:eastAsia="Times New Roman" w:hAnsi="Cambria" w:cs="CACula-ExtraBold"/>
          <w:bCs/>
          <w:sz w:val="24"/>
          <w:szCs w:val="24"/>
          <w:lang w:val="ro-RO"/>
        </w:rPr>
        <w:t>Apel Proiect: I.1 Mobilitate urbană durabilă, I.1.1 – Înnoirea parcului de vehicule destinate transportului public (achiziția de vehicule nepoluante) este:</w:t>
      </w:r>
    </w:p>
    <w:p w14:paraId="7B935C3D" w14:textId="5F467C94" w:rsidR="004429D7" w:rsidRPr="001F571D" w:rsidRDefault="004429D7" w:rsidP="00124D1F">
      <w:pPr>
        <w:autoSpaceDE w:val="0"/>
        <w:autoSpaceDN w:val="0"/>
        <w:adjustRightInd w:val="0"/>
        <w:spacing w:after="0" w:line="240" w:lineRule="auto"/>
        <w:ind w:left="0" w:right="-1"/>
        <w:jc w:val="left"/>
        <w:rPr>
          <w:rFonts w:ascii="Cambria" w:eastAsia="Times New Roman" w:hAnsi="Cambria" w:cs="CACula-ExtraBold"/>
          <w:bCs/>
          <w:sz w:val="24"/>
          <w:szCs w:val="24"/>
          <w:lang w:val="ro-RO"/>
        </w:rPr>
      </w:pPr>
    </w:p>
    <w:p w14:paraId="2E2633AD" w14:textId="5310A80A" w:rsidR="004429D7" w:rsidRPr="001F571D" w:rsidRDefault="00622F9F" w:rsidP="004429D7">
      <w:pPr>
        <w:pStyle w:val="ListParagraph"/>
        <w:numPr>
          <w:ilvl w:val="0"/>
          <w:numId w:val="22"/>
        </w:numPr>
        <w:autoSpaceDE w:val="0"/>
        <w:autoSpaceDN w:val="0"/>
        <w:adjustRightInd w:val="0"/>
        <w:spacing w:after="0" w:line="240" w:lineRule="auto"/>
        <w:ind w:right="-142"/>
        <w:jc w:val="left"/>
        <w:rPr>
          <w:rFonts w:ascii="Cambria" w:eastAsia="Times New Roman" w:hAnsi="Cambria" w:cs="CACula-ExtraBold"/>
          <w:bCs/>
          <w:sz w:val="24"/>
          <w:szCs w:val="24"/>
          <w:lang w:val="ro-RO"/>
        </w:rPr>
      </w:pPr>
      <w:r w:rsidRPr="001F571D">
        <w:rPr>
          <w:rFonts w:ascii="Cambria" w:eastAsia="Times New Roman" w:hAnsi="Cambria" w:cs="CACula-ExtraBold"/>
          <w:b/>
          <w:sz w:val="24"/>
          <w:szCs w:val="24"/>
          <w:lang w:val="ro-RO"/>
        </w:rPr>
        <w:t>5</w:t>
      </w:r>
      <w:r w:rsidR="00CA1549">
        <w:rPr>
          <w:rFonts w:ascii="Cambria" w:eastAsia="Times New Roman" w:hAnsi="Cambria" w:cs="CACula-ExtraBold"/>
          <w:b/>
          <w:sz w:val="24"/>
          <w:szCs w:val="24"/>
          <w:lang w:val="ro-RO"/>
        </w:rPr>
        <w:t>7.332.373,2310</w:t>
      </w:r>
      <w:r w:rsidR="004429D7" w:rsidRPr="001F571D">
        <w:rPr>
          <w:rFonts w:ascii="Cambria" w:eastAsia="Times New Roman" w:hAnsi="Cambria" w:cs="CACula-ExtraBold"/>
          <w:bCs/>
          <w:sz w:val="24"/>
          <w:szCs w:val="24"/>
          <w:lang w:val="ro-RO"/>
        </w:rPr>
        <w:t xml:space="preserve"> lei, din care:</w:t>
      </w:r>
    </w:p>
    <w:p w14:paraId="195190A6" w14:textId="77777777" w:rsidR="00243C05" w:rsidRPr="001F571D" w:rsidRDefault="00243C05" w:rsidP="00243C05">
      <w:pPr>
        <w:pStyle w:val="ListParagraph"/>
        <w:autoSpaceDE w:val="0"/>
        <w:autoSpaceDN w:val="0"/>
        <w:adjustRightInd w:val="0"/>
        <w:spacing w:after="0" w:line="240" w:lineRule="auto"/>
        <w:ind w:right="-142"/>
        <w:jc w:val="left"/>
        <w:rPr>
          <w:rFonts w:ascii="Cambria" w:eastAsia="Times New Roman" w:hAnsi="Cambria" w:cs="CACula-ExtraBold"/>
          <w:bCs/>
          <w:sz w:val="24"/>
          <w:szCs w:val="24"/>
          <w:lang w:val="ro-RO"/>
        </w:rPr>
      </w:pPr>
    </w:p>
    <w:p w14:paraId="2BD65746" w14:textId="07F7D8A2" w:rsidR="00243C05" w:rsidRPr="001F571D" w:rsidRDefault="00622F9F" w:rsidP="004429D7">
      <w:pPr>
        <w:pStyle w:val="ListParagraph"/>
        <w:numPr>
          <w:ilvl w:val="0"/>
          <w:numId w:val="22"/>
        </w:numPr>
        <w:autoSpaceDE w:val="0"/>
        <w:autoSpaceDN w:val="0"/>
        <w:adjustRightInd w:val="0"/>
        <w:spacing w:after="0" w:line="240" w:lineRule="auto"/>
        <w:ind w:right="-142" w:hanging="11"/>
        <w:jc w:val="left"/>
        <w:rPr>
          <w:rFonts w:ascii="Cambria" w:eastAsia="Times New Roman" w:hAnsi="Cambria" w:cs="CACula-ExtraBold"/>
          <w:bCs/>
          <w:sz w:val="24"/>
          <w:szCs w:val="24"/>
          <w:lang w:val="ro-RO"/>
        </w:rPr>
      </w:pPr>
      <w:r w:rsidRPr="001F571D">
        <w:rPr>
          <w:rFonts w:ascii="Cambria" w:eastAsia="Times New Roman" w:hAnsi="Cambria" w:cs="CACula-ExtraBold"/>
          <w:b/>
          <w:sz w:val="24"/>
          <w:szCs w:val="24"/>
          <w:lang w:val="ro-RO"/>
        </w:rPr>
        <w:t>4</w:t>
      </w:r>
      <w:r w:rsidR="00CA1549">
        <w:rPr>
          <w:rFonts w:ascii="Cambria" w:eastAsia="Times New Roman" w:hAnsi="Cambria" w:cs="CACula-ExtraBold"/>
          <w:b/>
          <w:sz w:val="24"/>
          <w:szCs w:val="24"/>
          <w:lang w:val="ro-RO"/>
        </w:rPr>
        <w:t>8.178.464,9000</w:t>
      </w:r>
      <w:r w:rsidR="004429D7" w:rsidRPr="001F571D">
        <w:rPr>
          <w:rFonts w:ascii="Cambria" w:eastAsia="Times New Roman" w:hAnsi="Cambria" w:cs="CACula-ExtraBold"/>
          <w:bCs/>
          <w:sz w:val="24"/>
          <w:szCs w:val="24"/>
          <w:lang w:val="ro-RO"/>
        </w:rPr>
        <w:t xml:space="preserve"> lei fără TVA </w:t>
      </w:r>
      <w:r w:rsidR="00243C05" w:rsidRPr="001F571D">
        <w:rPr>
          <w:rFonts w:ascii="Cambria" w:eastAsia="Times New Roman" w:hAnsi="Cambria" w:cs="CACula-ExtraBold"/>
          <w:bCs/>
          <w:sz w:val="24"/>
          <w:szCs w:val="24"/>
          <w:lang w:val="ro-RO"/>
        </w:rPr>
        <w:t>–</w:t>
      </w:r>
      <w:r w:rsidR="004429D7" w:rsidRPr="001F571D">
        <w:rPr>
          <w:rFonts w:ascii="Cambria" w:eastAsia="Times New Roman" w:hAnsi="Cambria" w:cs="CACula-ExtraBold"/>
          <w:bCs/>
          <w:sz w:val="24"/>
          <w:szCs w:val="24"/>
          <w:lang w:val="ro-RO"/>
        </w:rPr>
        <w:t xml:space="preserve"> </w:t>
      </w:r>
      <w:r w:rsidR="00243C05" w:rsidRPr="001F571D">
        <w:rPr>
          <w:rFonts w:ascii="Cambria" w:eastAsia="Times New Roman" w:hAnsi="Cambria" w:cs="CACula-ExtraBold"/>
          <w:bCs/>
          <w:sz w:val="24"/>
          <w:szCs w:val="24"/>
          <w:lang w:val="ro-RO"/>
        </w:rPr>
        <w:t xml:space="preserve">reprezintă cheltuieli eligibile asigurate din Planul </w:t>
      </w:r>
    </w:p>
    <w:p w14:paraId="29B8384F" w14:textId="58DEDD83" w:rsidR="004429D7" w:rsidRPr="001F571D" w:rsidRDefault="00243C05" w:rsidP="00243C05">
      <w:pPr>
        <w:pStyle w:val="ListParagraph"/>
        <w:autoSpaceDE w:val="0"/>
        <w:autoSpaceDN w:val="0"/>
        <w:adjustRightInd w:val="0"/>
        <w:spacing w:after="0" w:line="240" w:lineRule="auto"/>
        <w:ind w:right="-142" w:firstLine="720"/>
        <w:jc w:val="left"/>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Național de Redresare și Reziliență</w:t>
      </w:r>
    </w:p>
    <w:p w14:paraId="78E4D68F" w14:textId="48F96957" w:rsidR="00243C05" w:rsidRPr="001F571D" w:rsidRDefault="00CA1549" w:rsidP="00243C05">
      <w:pPr>
        <w:pStyle w:val="ListParagraph"/>
        <w:numPr>
          <w:ilvl w:val="0"/>
          <w:numId w:val="22"/>
        </w:numPr>
        <w:autoSpaceDE w:val="0"/>
        <w:autoSpaceDN w:val="0"/>
        <w:adjustRightInd w:val="0"/>
        <w:spacing w:after="0" w:line="240" w:lineRule="auto"/>
        <w:ind w:right="-142" w:hanging="11"/>
        <w:jc w:val="left"/>
        <w:rPr>
          <w:rFonts w:ascii="Cambria" w:eastAsia="Times New Roman" w:hAnsi="Cambria" w:cs="CACula-ExtraBold"/>
          <w:bCs/>
          <w:sz w:val="24"/>
          <w:szCs w:val="24"/>
          <w:lang w:val="ro-RO"/>
        </w:rPr>
      </w:pPr>
      <w:r>
        <w:rPr>
          <w:rFonts w:ascii="Cambria" w:eastAsia="Times New Roman" w:hAnsi="Cambria" w:cs="CACula-ExtraBold"/>
          <w:b/>
          <w:sz w:val="24"/>
          <w:szCs w:val="24"/>
          <w:lang w:val="ro-RO"/>
        </w:rPr>
        <w:t>9.153.908,3310</w:t>
      </w:r>
      <w:r w:rsidR="00243C05" w:rsidRPr="001F571D">
        <w:rPr>
          <w:rFonts w:ascii="Cambria" w:eastAsia="Times New Roman" w:hAnsi="Cambria" w:cs="CACula-ExtraBold"/>
          <w:bCs/>
          <w:sz w:val="24"/>
          <w:szCs w:val="24"/>
          <w:lang w:val="ro-RO"/>
        </w:rPr>
        <w:t xml:space="preserve"> TVA aferent – cheltuieli asigurate din bugetul de stat</w:t>
      </w:r>
    </w:p>
    <w:p w14:paraId="5A6213C3" w14:textId="04FDE00A" w:rsidR="00243C05" w:rsidRPr="001F571D" w:rsidRDefault="00243C05" w:rsidP="00243C05">
      <w:pPr>
        <w:autoSpaceDE w:val="0"/>
        <w:autoSpaceDN w:val="0"/>
        <w:adjustRightInd w:val="0"/>
        <w:spacing w:after="0" w:line="240" w:lineRule="auto"/>
        <w:ind w:left="0" w:right="-142"/>
        <w:jc w:val="left"/>
        <w:rPr>
          <w:rFonts w:ascii="Cambria" w:eastAsia="Times New Roman" w:hAnsi="Cambria" w:cs="CACula-ExtraBold"/>
          <w:bCs/>
          <w:sz w:val="24"/>
          <w:szCs w:val="24"/>
          <w:lang w:val="ro-RO"/>
        </w:rPr>
      </w:pPr>
    </w:p>
    <w:p w14:paraId="1A88991B" w14:textId="05666080" w:rsidR="00243C05" w:rsidRPr="001F571D" w:rsidRDefault="00243C05" w:rsidP="00243C05">
      <w:pPr>
        <w:autoSpaceDE w:val="0"/>
        <w:autoSpaceDN w:val="0"/>
        <w:adjustRightInd w:val="0"/>
        <w:spacing w:after="0" w:line="240" w:lineRule="auto"/>
        <w:ind w:left="0" w:right="-142"/>
        <w:jc w:val="left"/>
        <w:rPr>
          <w:rFonts w:ascii="Cambria" w:eastAsia="Times New Roman" w:hAnsi="Cambria" w:cs="CACula-ExtraBold"/>
          <w:bCs/>
          <w:sz w:val="24"/>
          <w:szCs w:val="24"/>
          <w:lang w:val="ro-RO"/>
        </w:rPr>
      </w:pPr>
    </w:p>
    <w:p w14:paraId="4390D11D" w14:textId="1A6FDDD7" w:rsidR="00243C05" w:rsidRPr="001F571D" w:rsidRDefault="00243C05" w:rsidP="008149CC">
      <w:pPr>
        <w:autoSpaceDE w:val="0"/>
        <w:autoSpaceDN w:val="0"/>
        <w:adjustRightInd w:val="0"/>
        <w:spacing w:after="0" w:line="240" w:lineRule="auto"/>
        <w:ind w:left="0" w:right="-142" w:firstLine="709"/>
        <w:rPr>
          <w:rFonts w:ascii="Cambria" w:eastAsia="Times New Roman" w:hAnsi="Cambria" w:cs="CACula-ExtraBold"/>
          <w:b/>
          <w:sz w:val="24"/>
          <w:szCs w:val="24"/>
          <w:lang w:val="ro-RO"/>
        </w:rPr>
      </w:pPr>
      <w:r w:rsidRPr="001F571D">
        <w:rPr>
          <w:rFonts w:ascii="Cambria" w:eastAsia="Times New Roman" w:hAnsi="Cambria" w:cs="CACula-ExtraBold"/>
          <w:b/>
          <w:sz w:val="24"/>
          <w:szCs w:val="24"/>
          <w:lang w:val="ro-RO"/>
        </w:rPr>
        <w:t xml:space="preserve">Solicitantul </w:t>
      </w:r>
      <w:r w:rsidRPr="001F571D">
        <w:rPr>
          <w:rFonts w:ascii="Cambria" w:eastAsia="Times New Roman" w:hAnsi="Cambria" w:cs="CACula-ExtraBold"/>
          <w:bCs/>
          <w:sz w:val="24"/>
          <w:szCs w:val="24"/>
          <w:lang w:val="ro-RO"/>
        </w:rPr>
        <w:t>face dovada capacității de cofinanțare a proiectului pentru cheltuielile</w:t>
      </w:r>
      <w:r w:rsidR="008149CC">
        <w:rPr>
          <w:rFonts w:ascii="Cambria" w:eastAsia="Times New Roman" w:hAnsi="Cambria" w:cs="CACula-ExtraBold"/>
          <w:bCs/>
          <w:sz w:val="24"/>
          <w:szCs w:val="24"/>
          <w:lang w:val="ro-RO"/>
        </w:rPr>
        <w:t xml:space="preserve"> </w:t>
      </w:r>
      <w:r w:rsidRPr="001F571D">
        <w:rPr>
          <w:rFonts w:ascii="Cambria" w:eastAsia="Times New Roman" w:hAnsi="Cambria" w:cs="CACula-ExtraBold"/>
          <w:bCs/>
          <w:sz w:val="24"/>
          <w:szCs w:val="24"/>
          <w:lang w:val="ro-RO"/>
        </w:rPr>
        <w:t xml:space="preserve">neeligibile, prin prezentarea în cadrul proiectului a </w:t>
      </w:r>
      <w:r w:rsidRPr="001F571D">
        <w:rPr>
          <w:rFonts w:ascii="Cambria" w:eastAsia="Times New Roman" w:hAnsi="Cambria" w:cs="CACula-ExtraBold"/>
          <w:b/>
          <w:sz w:val="24"/>
          <w:szCs w:val="24"/>
          <w:lang w:val="ro-RO"/>
        </w:rPr>
        <w:t>Declarației de Angajament.</w:t>
      </w:r>
    </w:p>
    <w:p w14:paraId="4A6243D4" w14:textId="58A447DC" w:rsidR="004429D7" w:rsidRPr="001F571D" w:rsidRDefault="004429D7" w:rsidP="00785217">
      <w:pPr>
        <w:autoSpaceDE w:val="0"/>
        <w:autoSpaceDN w:val="0"/>
        <w:adjustRightInd w:val="0"/>
        <w:spacing w:after="0" w:line="240" w:lineRule="auto"/>
        <w:ind w:left="0" w:right="-142"/>
        <w:rPr>
          <w:rFonts w:ascii="Cambria" w:eastAsia="Times New Roman" w:hAnsi="Cambria" w:cs="CACula-ExtraBold"/>
          <w:sz w:val="24"/>
          <w:szCs w:val="24"/>
          <w:lang w:val="ro-RO"/>
        </w:rPr>
      </w:pPr>
    </w:p>
    <w:p w14:paraId="3165A90D" w14:textId="3E583314" w:rsidR="00D521B3" w:rsidRPr="001F571D" w:rsidRDefault="00D521B3" w:rsidP="008149CC">
      <w:pPr>
        <w:autoSpaceDE w:val="0"/>
        <w:autoSpaceDN w:val="0"/>
        <w:adjustRightInd w:val="0"/>
        <w:spacing w:after="0" w:line="240" w:lineRule="auto"/>
        <w:ind w:left="0" w:right="-142" w:firstLine="709"/>
        <w:rPr>
          <w:rFonts w:ascii="Cambria" w:eastAsia="Times New Roman" w:hAnsi="Cambria" w:cs="CACula-ExtraBold"/>
          <w:b/>
          <w:bCs/>
          <w:sz w:val="24"/>
          <w:szCs w:val="24"/>
          <w:lang w:val="ro-RO"/>
        </w:rPr>
      </w:pPr>
      <w:r w:rsidRPr="001F571D">
        <w:rPr>
          <w:rFonts w:ascii="Cambria" w:eastAsia="Times New Roman" w:hAnsi="Cambria" w:cs="CACula-ExtraBold"/>
          <w:b/>
          <w:bCs/>
          <w:sz w:val="24"/>
          <w:szCs w:val="24"/>
          <w:lang w:val="ro-RO"/>
        </w:rPr>
        <w:t>Echipa de implementare a proiectului</w:t>
      </w:r>
    </w:p>
    <w:p w14:paraId="58AC5A69" w14:textId="6715474F" w:rsidR="00D7145A" w:rsidRPr="001F571D" w:rsidRDefault="00D7145A" w:rsidP="00785217">
      <w:pPr>
        <w:autoSpaceDE w:val="0"/>
        <w:autoSpaceDN w:val="0"/>
        <w:adjustRightInd w:val="0"/>
        <w:spacing w:after="0" w:line="240" w:lineRule="auto"/>
        <w:ind w:left="0" w:right="-142"/>
        <w:rPr>
          <w:rFonts w:ascii="Cambria" w:eastAsia="Times New Roman" w:hAnsi="Cambria" w:cs="CACula-ExtraBold"/>
          <w:b/>
          <w:bCs/>
          <w:sz w:val="24"/>
          <w:szCs w:val="24"/>
          <w:lang w:val="ro-RO"/>
        </w:rPr>
      </w:pPr>
    </w:p>
    <w:p w14:paraId="365D8162" w14:textId="5E069053" w:rsidR="00D7145A" w:rsidRPr="001F571D" w:rsidRDefault="00D7145A" w:rsidP="00D7145A">
      <w:pPr>
        <w:pStyle w:val="ListParagraph"/>
        <w:numPr>
          <w:ilvl w:val="0"/>
          <w:numId w:val="22"/>
        </w:numPr>
        <w:autoSpaceDE w:val="0"/>
        <w:autoSpaceDN w:val="0"/>
        <w:adjustRightInd w:val="0"/>
        <w:spacing w:after="0" w:line="240" w:lineRule="auto"/>
        <w:ind w:right="-142"/>
        <w:rPr>
          <w:rFonts w:ascii="Cambria" w:eastAsia="Times New Roman" w:hAnsi="Cambria" w:cs="CACula-ExtraBold"/>
          <w:b/>
          <w:bCs/>
          <w:sz w:val="24"/>
          <w:szCs w:val="24"/>
          <w:lang w:val="ro-RO"/>
        </w:rPr>
      </w:pPr>
      <w:r w:rsidRPr="001F571D">
        <w:rPr>
          <w:rFonts w:ascii="Cambria" w:eastAsia="Times New Roman" w:hAnsi="Cambria" w:cs="CACula-ExtraBold"/>
          <w:b/>
          <w:bCs/>
          <w:sz w:val="24"/>
          <w:szCs w:val="24"/>
          <w:lang w:val="ro-RO"/>
        </w:rPr>
        <w:t xml:space="preserve">Manager de proiect: </w:t>
      </w:r>
      <w:r w:rsidRPr="001F571D">
        <w:rPr>
          <w:rFonts w:ascii="Cambria" w:eastAsia="Times New Roman" w:hAnsi="Cambria" w:cs="CACula-ExtraBold"/>
          <w:sz w:val="24"/>
          <w:szCs w:val="24"/>
          <w:lang w:val="ro-RO"/>
        </w:rPr>
        <w:t>coordonează activitățile proiectului</w:t>
      </w:r>
      <w:r w:rsidR="007C2BB7" w:rsidRPr="001F571D">
        <w:rPr>
          <w:rFonts w:ascii="Cambria" w:eastAsia="Times New Roman" w:hAnsi="Cambria" w:cs="CACula-ExtraBold"/>
          <w:sz w:val="24"/>
          <w:szCs w:val="24"/>
          <w:lang w:val="ro-RO"/>
        </w:rPr>
        <w:t xml:space="preserve">, </w:t>
      </w:r>
      <w:r w:rsidR="0041268C" w:rsidRPr="001F571D">
        <w:rPr>
          <w:rFonts w:ascii="Cambria" w:eastAsia="Times New Roman" w:hAnsi="Cambria" w:cs="CACula-ExtraBold"/>
          <w:sz w:val="24"/>
          <w:szCs w:val="24"/>
          <w:lang w:val="ro-RO"/>
        </w:rPr>
        <w:t xml:space="preserve">monitorizează planificarea acțiunilor proiectului, urmărește respectarea cerințelor de implementare, coordonează realizarea evaluării interne a proiectului, supervizează raportările solicitate de finanțator, certifică necesitatea și oportunitatea plăților în proiect; verifică documentația transmisă la MDRAP; </w:t>
      </w:r>
      <w:r w:rsidR="00907B63" w:rsidRPr="001F571D">
        <w:rPr>
          <w:rFonts w:ascii="Cambria" w:eastAsia="Times New Roman" w:hAnsi="Cambria" w:cs="CACula-ExtraBold"/>
          <w:sz w:val="24"/>
          <w:szCs w:val="24"/>
          <w:lang w:val="ro-RO"/>
        </w:rPr>
        <w:t>asigură întocmirea documentației în formatele interne/cele impuse de finanțator; verifică rapoartele/cererile de rambursare/cererile de plată;</w:t>
      </w:r>
    </w:p>
    <w:p w14:paraId="3CDBAC46" w14:textId="3A2D2D7E" w:rsidR="00907B63" w:rsidRPr="001F571D" w:rsidRDefault="00907B63" w:rsidP="00D7145A">
      <w:pPr>
        <w:pStyle w:val="ListParagraph"/>
        <w:numPr>
          <w:ilvl w:val="0"/>
          <w:numId w:val="22"/>
        </w:numPr>
        <w:autoSpaceDE w:val="0"/>
        <w:autoSpaceDN w:val="0"/>
        <w:adjustRightInd w:val="0"/>
        <w:spacing w:after="0" w:line="240" w:lineRule="auto"/>
        <w:ind w:right="-142"/>
        <w:rPr>
          <w:rFonts w:ascii="Cambria" w:eastAsia="Times New Roman" w:hAnsi="Cambria" w:cs="CACula-ExtraBold"/>
          <w:b/>
          <w:bCs/>
          <w:sz w:val="24"/>
          <w:szCs w:val="24"/>
          <w:lang w:val="ro-RO"/>
        </w:rPr>
      </w:pPr>
      <w:r w:rsidRPr="001F571D">
        <w:rPr>
          <w:rFonts w:ascii="Cambria" w:eastAsia="Times New Roman" w:hAnsi="Cambria" w:cs="CACula-ExtraBold"/>
          <w:b/>
          <w:bCs/>
          <w:sz w:val="24"/>
          <w:szCs w:val="24"/>
          <w:lang w:val="ro-RO"/>
        </w:rPr>
        <w:t xml:space="preserve">Asistent manager: </w:t>
      </w:r>
      <w:r w:rsidRPr="001F571D">
        <w:rPr>
          <w:rFonts w:ascii="Cambria" w:eastAsia="Times New Roman" w:hAnsi="Cambria" w:cs="CACula-ExtraBold"/>
          <w:sz w:val="24"/>
          <w:szCs w:val="24"/>
          <w:lang w:val="ro-RO"/>
        </w:rPr>
        <w:t>menține relația cu finanțatorul;</w:t>
      </w:r>
      <w:r w:rsidRPr="001F571D">
        <w:rPr>
          <w:rFonts w:ascii="Cambria" w:eastAsia="Times New Roman" w:hAnsi="Cambria" w:cs="CACula-ExtraBold"/>
          <w:b/>
          <w:bCs/>
          <w:sz w:val="24"/>
          <w:szCs w:val="24"/>
          <w:lang w:val="ro-RO"/>
        </w:rPr>
        <w:t xml:space="preserve"> </w:t>
      </w:r>
      <w:r w:rsidRPr="001F571D">
        <w:rPr>
          <w:rFonts w:ascii="Cambria" w:eastAsia="Times New Roman" w:hAnsi="Cambria" w:cs="CACula-ExtraBold"/>
          <w:sz w:val="24"/>
          <w:szCs w:val="24"/>
          <w:lang w:val="ro-RO"/>
        </w:rPr>
        <w:t>participă la întrunirile echipei de proiect/implementare; asigură interfața cu Consiliul Local pentru proiectele de Hotărâre</w:t>
      </w:r>
      <w:r w:rsidR="002D4725" w:rsidRPr="001F571D">
        <w:rPr>
          <w:rFonts w:ascii="Cambria" w:eastAsia="Times New Roman" w:hAnsi="Cambria" w:cs="CACula-ExtraBold"/>
          <w:sz w:val="24"/>
          <w:szCs w:val="24"/>
          <w:lang w:val="ro-RO"/>
        </w:rPr>
        <w:t xml:space="preserve"> și prezintă materiale în vederea aprobării; verifică elaborarea rapoartelor; </w:t>
      </w:r>
      <w:r w:rsidR="002D4725" w:rsidRPr="001F571D">
        <w:rPr>
          <w:rFonts w:ascii="Cambria" w:eastAsia="Times New Roman" w:hAnsi="Cambria" w:cs="CACula-ExtraBold"/>
          <w:sz w:val="24"/>
          <w:szCs w:val="24"/>
          <w:lang w:val="ro-RO"/>
        </w:rPr>
        <w:lastRenderedPageBreak/>
        <w:t>asigură respectarea regulilor impuse de finanțator prin contractul de finanțare; verifică documentații întocmite de echipa de proiect;</w:t>
      </w:r>
    </w:p>
    <w:p w14:paraId="72371C67" w14:textId="5A16071E" w:rsidR="002D4725" w:rsidRPr="001F571D" w:rsidRDefault="002D4725" w:rsidP="00CD1084">
      <w:pPr>
        <w:pStyle w:val="ListParagraph"/>
        <w:numPr>
          <w:ilvl w:val="0"/>
          <w:numId w:val="22"/>
        </w:numPr>
        <w:autoSpaceDE w:val="0"/>
        <w:autoSpaceDN w:val="0"/>
        <w:adjustRightInd w:val="0"/>
        <w:spacing w:after="0" w:line="240" w:lineRule="auto"/>
        <w:ind w:right="-1"/>
        <w:rPr>
          <w:rFonts w:ascii="Cambria" w:eastAsia="Times New Roman" w:hAnsi="Cambria" w:cs="CACula-ExtraBold"/>
          <w:b/>
          <w:bCs/>
          <w:sz w:val="24"/>
          <w:szCs w:val="24"/>
          <w:lang w:val="ro-RO"/>
        </w:rPr>
      </w:pPr>
      <w:r w:rsidRPr="001F571D">
        <w:rPr>
          <w:rFonts w:ascii="Cambria" w:eastAsia="Times New Roman" w:hAnsi="Cambria" w:cs="CACula-ExtraBold"/>
          <w:b/>
          <w:bCs/>
          <w:sz w:val="24"/>
          <w:szCs w:val="24"/>
          <w:lang w:val="ro-RO"/>
        </w:rPr>
        <w:t xml:space="preserve">Responsabil financiar: </w:t>
      </w:r>
      <w:r w:rsidRPr="001F571D">
        <w:rPr>
          <w:rFonts w:ascii="Cambria" w:eastAsia="Times New Roman" w:hAnsi="Cambria" w:cs="CACula-ExtraBold"/>
          <w:sz w:val="24"/>
          <w:szCs w:val="24"/>
          <w:lang w:val="ro-RO"/>
        </w:rPr>
        <w:t xml:space="preserve">monitorizează efectuarea cheltuielilor conform bugetului </w:t>
      </w:r>
      <w:r w:rsidR="00AA2665" w:rsidRPr="001F571D">
        <w:rPr>
          <w:rFonts w:ascii="Cambria" w:eastAsia="Times New Roman" w:hAnsi="Cambria" w:cs="CACula-ExtraBold"/>
          <w:sz w:val="24"/>
          <w:szCs w:val="24"/>
          <w:lang w:val="ro-RO"/>
        </w:rPr>
        <w:t>și le înregistrează în evidențele financiar contabile, corelând toate informațiile financiar contabile al proiectului; asigură respectarea regulilor financiare; furnizează datele relevante pentru realizarea rapoartelor financiare periodice;</w:t>
      </w:r>
    </w:p>
    <w:p w14:paraId="1A1BF50C" w14:textId="179E604A" w:rsidR="00AA2665" w:rsidRPr="001F571D" w:rsidRDefault="00AA2665" w:rsidP="00CD1084">
      <w:pPr>
        <w:pStyle w:val="ListParagraph"/>
        <w:numPr>
          <w:ilvl w:val="0"/>
          <w:numId w:val="22"/>
        </w:numPr>
        <w:autoSpaceDE w:val="0"/>
        <w:autoSpaceDN w:val="0"/>
        <w:adjustRightInd w:val="0"/>
        <w:spacing w:after="0" w:line="240" w:lineRule="auto"/>
        <w:ind w:right="-1"/>
        <w:rPr>
          <w:rFonts w:ascii="Cambria" w:eastAsia="Times New Roman" w:hAnsi="Cambria" w:cs="CACula-ExtraBold"/>
          <w:b/>
          <w:bCs/>
          <w:sz w:val="24"/>
          <w:szCs w:val="24"/>
          <w:lang w:val="ro-RO"/>
        </w:rPr>
      </w:pPr>
      <w:r w:rsidRPr="001F571D">
        <w:rPr>
          <w:rFonts w:ascii="Cambria" w:eastAsia="Times New Roman" w:hAnsi="Cambria" w:cs="CACula-ExtraBold"/>
          <w:b/>
          <w:bCs/>
          <w:sz w:val="24"/>
          <w:szCs w:val="24"/>
          <w:lang w:val="ro-RO"/>
        </w:rPr>
        <w:t xml:space="preserve">Responsabil tehnic: </w:t>
      </w:r>
      <w:r w:rsidRPr="001F571D">
        <w:rPr>
          <w:rFonts w:ascii="Cambria" w:eastAsia="Times New Roman" w:hAnsi="Cambria" w:cs="CACula-ExtraBold"/>
          <w:sz w:val="24"/>
          <w:szCs w:val="24"/>
          <w:lang w:val="ro-RO"/>
        </w:rPr>
        <w:t xml:space="preserve">monitorizează implementarea contractului de furnizare a autobuzelor care urmează a fi achiziționate; </w:t>
      </w:r>
      <w:r w:rsidR="00107FBB" w:rsidRPr="001F571D">
        <w:rPr>
          <w:rFonts w:ascii="Cambria" w:eastAsia="Times New Roman" w:hAnsi="Cambria" w:cs="CACula-ExtraBold"/>
          <w:sz w:val="24"/>
          <w:szCs w:val="24"/>
          <w:lang w:val="ro-RO"/>
        </w:rPr>
        <w:t>participă la recepția autobuzelor livrate în conformitate cu cerințele tehnice contractate și aprobă referatele de plată aferente facturilor emise.</w:t>
      </w:r>
    </w:p>
    <w:p w14:paraId="31E0AA82" w14:textId="6F89DD41" w:rsidR="00107FBB" w:rsidRPr="001F571D" w:rsidRDefault="00107FBB" w:rsidP="00CD1084">
      <w:pPr>
        <w:pStyle w:val="ListParagraph"/>
        <w:numPr>
          <w:ilvl w:val="0"/>
          <w:numId w:val="22"/>
        </w:numPr>
        <w:autoSpaceDE w:val="0"/>
        <w:autoSpaceDN w:val="0"/>
        <w:adjustRightInd w:val="0"/>
        <w:spacing w:after="0" w:line="240" w:lineRule="auto"/>
        <w:ind w:right="-1"/>
        <w:rPr>
          <w:rFonts w:ascii="Cambria" w:eastAsia="Times New Roman" w:hAnsi="Cambria" w:cs="CACula-ExtraBold"/>
          <w:b/>
          <w:bCs/>
          <w:sz w:val="24"/>
          <w:szCs w:val="24"/>
          <w:lang w:val="ro-RO"/>
        </w:rPr>
      </w:pPr>
      <w:r w:rsidRPr="001F571D">
        <w:rPr>
          <w:rFonts w:ascii="Cambria" w:eastAsia="Times New Roman" w:hAnsi="Cambria" w:cs="CACula-ExtraBold"/>
          <w:b/>
          <w:bCs/>
          <w:sz w:val="24"/>
          <w:szCs w:val="24"/>
          <w:lang w:val="ro-RO"/>
        </w:rPr>
        <w:t xml:space="preserve">Responsabil achiziții publice: </w:t>
      </w:r>
      <w:r w:rsidRPr="001F571D">
        <w:rPr>
          <w:rFonts w:ascii="Cambria" w:eastAsia="Times New Roman" w:hAnsi="Cambria" w:cs="CACula-ExtraBold"/>
          <w:sz w:val="24"/>
          <w:szCs w:val="24"/>
          <w:lang w:val="ro-RO"/>
        </w:rPr>
        <w:t>verifică documentația de atribuire pentru achizițiile realizate în cadrul proiectului; organizează, lansează și realizează procedurile de atribuire.</w:t>
      </w:r>
    </w:p>
    <w:p w14:paraId="16F9EFE4" w14:textId="0D74B940" w:rsidR="00107FBB" w:rsidRPr="001F571D" w:rsidRDefault="00107FBB" w:rsidP="00CD1084">
      <w:pPr>
        <w:pStyle w:val="ListParagraph"/>
        <w:autoSpaceDE w:val="0"/>
        <w:autoSpaceDN w:val="0"/>
        <w:adjustRightInd w:val="0"/>
        <w:spacing w:after="0" w:line="240" w:lineRule="auto"/>
        <w:ind w:right="-1"/>
        <w:rPr>
          <w:rFonts w:ascii="Cambria" w:eastAsia="Times New Roman" w:hAnsi="Cambria" w:cs="CACula-ExtraBold"/>
          <w:b/>
          <w:bCs/>
          <w:sz w:val="24"/>
          <w:szCs w:val="24"/>
          <w:lang w:val="ro-RO"/>
        </w:rPr>
      </w:pPr>
    </w:p>
    <w:p w14:paraId="51F3814C" w14:textId="689A6B72" w:rsidR="00107FBB" w:rsidRPr="001F571D" w:rsidRDefault="00107FBB" w:rsidP="00CD1084">
      <w:pPr>
        <w:pStyle w:val="ListParagraph"/>
        <w:autoSpaceDE w:val="0"/>
        <w:autoSpaceDN w:val="0"/>
        <w:adjustRightInd w:val="0"/>
        <w:spacing w:after="0" w:line="240" w:lineRule="auto"/>
        <w:ind w:left="0" w:right="-1" w:firstLine="720"/>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Echipa de proiect va asigura activitățile de comunicare, management financiar,</w:t>
      </w:r>
      <w:r w:rsidR="00410BF7">
        <w:rPr>
          <w:rFonts w:ascii="Cambria" w:eastAsia="Times New Roman" w:hAnsi="Cambria" w:cs="CACula-ExtraBold"/>
          <w:sz w:val="24"/>
          <w:szCs w:val="24"/>
          <w:lang w:val="ro-RO"/>
        </w:rPr>
        <w:t xml:space="preserve"> </w:t>
      </w:r>
      <w:r w:rsidRPr="001F571D">
        <w:rPr>
          <w:rFonts w:ascii="Cambria" w:eastAsia="Times New Roman" w:hAnsi="Cambria" w:cs="CACula-ExtraBold"/>
          <w:sz w:val="24"/>
          <w:szCs w:val="24"/>
          <w:lang w:val="ro-RO"/>
        </w:rPr>
        <w:t>monitorizarea rezultatelor</w:t>
      </w:r>
      <w:r w:rsidR="00181381" w:rsidRPr="001F571D">
        <w:rPr>
          <w:rFonts w:ascii="Cambria" w:eastAsia="Times New Roman" w:hAnsi="Cambria" w:cs="CACula-ExtraBold"/>
          <w:sz w:val="24"/>
          <w:szCs w:val="24"/>
          <w:lang w:val="ro-RO"/>
        </w:rPr>
        <w:t xml:space="preserve"> și evaluarea proiectului pentru realizarea obiectivelor cu respectarea calendarului și bugetului.</w:t>
      </w:r>
    </w:p>
    <w:p w14:paraId="2C7BD74A" w14:textId="631A53EF" w:rsidR="00181381" w:rsidRPr="001F571D" w:rsidRDefault="00181381" w:rsidP="00CD1084">
      <w:pPr>
        <w:autoSpaceDE w:val="0"/>
        <w:autoSpaceDN w:val="0"/>
        <w:adjustRightInd w:val="0"/>
        <w:spacing w:after="0" w:line="240" w:lineRule="auto"/>
        <w:ind w:left="0" w:right="-1"/>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ab/>
        <w:t>Investiția propusă urmărește îndeplinirea obiectivelor strategice și operaționale stabilite prin PMUD privind reducerea emisiilor de CO2 și a gazelor cu efect de seră datorate utilizării autoturismului personal, concomitent cu încurajarea și dezvoltarea de infrastructuri pentru moduri de transport alternative</w:t>
      </w:r>
      <w:r w:rsidR="00F97EE9" w:rsidRPr="001F571D">
        <w:rPr>
          <w:rFonts w:ascii="Cambria" w:eastAsia="Times New Roman" w:hAnsi="Cambria" w:cs="CACula-ExtraBold"/>
          <w:sz w:val="24"/>
          <w:szCs w:val="24"/>
          <w:lang w:val="ro-RO"/>
        </w:rPr>
        <w:t>, nepoluante, durabile.</w:t>
      </w:r>
    </w:p>
    <w:p w14:paraId="7EE7A7AE" w14:textId="0412E78C" w:rsidR="004429D7" w:rsidRPr="001F571D" w:rsidRDefault="004429D7" w:rsidP="00CD1084">
      <w:pPr>
        <w:autoSpaceDE w:val="0"/>
        <w:autoSpaceDN w:val="0"/>
        <w:adjustRightInd w:val="0"/>
        <w:spacing w:after="0" w:line="240" w:lineRule="auto"/>
        <w:ind w:left="0" w:right="-1"/>
        <w:rPr>
          <w:rFonts w:ascii="Cambria" w:eastAsia="Times New Roman" w:hAnsi="Cambria" w:cs="CACula-ExtraBold"/>
          <w:sz w:val="24"/>
          <w:szCs w:val="24"/>
          <w:lang w:val="ro-RO"/>
        </w:rPr>
      </w:pPr>
    </w:p>
    <w:p w14:paraId="644992AA" w14:textId="5F2DBA3E" w:rsidR="00F97EE9" w:rsidRPr="001F571D" w:rsidRDefault="006304C0" w:rsidP="00CD1084">
      <w:pPr>
        <w:autoSpaceDE w:val="0"/>
        <w:autoSpaceDN w:val="0"/>
        <w:adjustRightInd w:val="0"/>
        <w:spacing w:after="0" w:line="240" w:lineRule="auto"/>
        <w:ind w:left="0" w:right="-1" w:firstLine="720"/>
        <w:rPr>
          <w:rFonts w:ascii="Cambria" w:eastAsia="Times New Roman" w:hAnsi="Cambria" w:cs="CACula-ExtraBold"/>
          <w:sz w:val="24"/>
          <w:szCs w:val="24"/>
          <w:lang w:val="ro-RO"/>
        </w:rPr>
      </w:pPr>
      <w:r w:rsidRPr="001F571D">
        <w:rPr>
          <w:rFonts w:ascii="Cambria" w:eastAsia="Times New Roman" w:hAnsi="Cambria" w:cs="CACula-ExtraBold"/>
          <w:b/>
          <w:bCs/>
          <w:sz w:val="24"/>
          <w:szCs w:val="24"/>
          <w:lang w:val="ro-RO"/>
        </w:rPr>
        <w:t xml:space="preserve">Etapele principale privind realizarea proiectului </w:t>
      </w:r>
      <w:r w:rsidRPr="001F571D">
        <w:rPr>
          <w:rFonts w:ascii="Cambria" w:eastAsia="Times New Roman" w:hAnsi="Cambria" w:cs="CACula-ExtraBold"/>
          <w:sz w:val="24"/>
          <w:szCs w:val="24"/>
          <w:lang w:val="ro-RO"/>
        </w:rPr>
        <w:t>sunt:</w:t>
      </w:r>
    </w:p>
    <w:p w14:paraId="784ED408" w14:textId="40BDF9A8" w:rsidR="006304C0" w:rsidRPr="001F571D" w:rsidRDefault="006304C0" w:rsidP="00CD1084">
      <w:pPr>
        <w:pStyle w:val="ListParagraph"/>
        <w:numPr>
          <w:ilvl w:val="0"/>
          <w:numId w:val="23"/>
        </w:numPr>
        <w:autoSpaceDE w:val="0"/>
        <w:autoSpaceDN w:val="0"/>
        <w:adjustRightInd w:val="0"/>
        <w:spacing w:after="0" w:line="240" w:lineRule="auto"/>
        <w:ind w:right="-1"/>
        <w:rPr>
          <w:rFonts w:ascii="Cambria" w:eastAsia="Times New Roman" w:hAnsi="Cambria" w:cs="CACula-ExtraBold"/>
          <w:i/>
          <w:iCs/>
          <w:sz w:val="24"/>
          <w:szCs w:val="24"/>
          <w:lang w:val="ro-RO"/>
        </w:rPr>
      </w:pPr>
      <w:r w:rsidRPr="001F571D">
        <w:rPr>
          <w:rFonts w:ascii="Cambria" w:eastAsia="Times New Roman" w:hAnsi="Cambria" w:cs="CACula-ExtraBold"/>
          <w:b/>
          <w:bCs/>
          <w:i/>
          <w:iCs/>
          <w:sz w:val="24"/>
          <w:szCs w:val="24"/>
          <w:lang w:val="ro-RO"/>
        </w:rPr>
        <w:t>Depunerea cererii de finanțare</w:t>
      </w:r>
    </w:p>
    <w:p w14:paraId="531F80BD" w14:textId="41E3ED6A" w:rsidR="006304C0" w:rsidRPr="001F571D" w:rsidRDefault="00305BE1" w:rsidP="00CD1084">
      <w:pPr>
        <w:pStyle w:val="ListParagraph"/>
        <w:numPr>
          <w:ilvl w:val="0"/>
          <w:numId w:val="24"/>
        </w:numPr>
        <w:autoSpaceDE w:val="0"/>
        <w:autoSpaceDN w:val="0"/>
        <w:adjustRightInd w:val="0"/>
        <w:spacing w:after="0" w:line="240" w:lineRule="auto"/>
        <w:ind w:left="851" w:right="-1" w:hanging="22"/>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Verificarea condițiilor de eligibilitate a Solicitantului și a proiectului în conformitate cu prevederile Ghidului Solicitantului</w:t>
      </w:r>
      <w:r w:rsidR="00332FEC" w:rsidRPr="001F571D">
        <w:rPr>
          <w:rFonts w:ascii="Cambria" w:eastAsia="Times New Roman" w:hAnsi="Cambria" w:cs="CACula-ExtraBold"/>
          <w:sz w:val="24"/>
          <w:szCs w:val="24"/>
          <w:lang w:val="ro-RO"/>
        </w:rPr>
        <w:t>;</w:t>
      </w:r>
    </w:p>
    <w:p w14:paraId="6017C948" w14:textId="37B6E2F4" w:rsidR="00332FEC" w:rsidRPr="001F571D" w:rsidRDefault="00332FEC" w:rsidP="00CD1084">
      <w:pPr>
        <w:pStyle w:val="ListParagraph"/>
        <w:numPr>
          <w:ilvl w:val="0"/>
          <w:numId w:val="24"/>
        </w:numPr>
        <w:autoSpaceDE w:val="0"/>
        <w:autoSpaceDN w:val="0"/>
        <w:adjustRightInd w:val="0"/>
        <w:spacing w:after="0" w:line="240" w:lineRule="auto"/>
        <w:ind w:left="851" w:right="-1" w:hanging="22"/>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Elaborarea documentelor suport obligatorii și specifice aferente cererii de finanțare, identificate ca atare în Ghidul Solicitantului – Condiții specifice aferente apelurilor pe care se intenționează depunerea de aplicații de finanțare (nota de fundamentare, Acord de parteneriat, Protocol de asociere privind realizarea în comun a unei achiziții publice ocazionale, descrierea sumară a investiției);</w:t>
      </w:r>
    </w:p>
    <w:p w14:paraId="7C1E768C" w14:textId="3DD4D56B" w:rsidR="00332FEC" w:rsidRPr="001F571D" w:rsidRDefault="00332FEC" w:rsidP="00CD1084">
      <w:pPr>
        <w:pStyle w:val="ListParagraph"/>
        <w:numPr>
          <w:ilvl w:val="0"/>
          <w:numId w:val="24"/>
        </w:numPr>
        <w:autoSpaceDE w:val="0"/>
        <w:autoSpaceDN w:val="0"/>
        <w:adjustRightInd w:val="0"/>
        <w:spacing w:after="0" w:line="240" w:lineRule="auto"/>
        <w:ind w:left="851" w:right="-1" w:hanging="22"/>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Elaborarea cererii de finanțare cu respectarea cerințelor de fond și de formă stabilite de Autoritățile Finanțatoare în platforma dedicată</w:t>
      </w:r>
      <w:r w:rsidR="00BF1C9A" w:rsidRPr="001F571D">
        <w:rPr>
          <w:rFonts w:ascii="Cambria" w:eastAsia="Times New Roman" w:hAnsi="Cambria" w:cs="CACula-ExtraBold"/>
          <w:sz w:val="24"/>
          <w:szCs w:val="24"/>
          <w:lang w:val="ro-RO"/>
        </w:rPr>
        <w:t xml:space="preserve"> PNRR);</w:t>
      </w:r>
    </w:p>
    <w:p w14:paraId="290C431D" w14:textId="75D4DE00" w:rsidR="00BF1C9A" w:rsidRPr="001F571D" w:rsidRDefault="00BF1C9A" w:rsidP="00CD1084">
      <w:pPr>
        <w:pStyle w:val="ListParagraph"/>
        <w:numPr>
          <w:ilvl w:val="0"/>
          <w:numId w:val="24"/>
        </w:numPr>
        <w:autoSpaceDE w:val="0"/>
        <w:autoSpaceDN w:val="0"/>
        <w:adjustRightInd w:val="0"/>
        <w:spacing w:after="0" w:line="240" w:lineRule="auto"/>
        <w:ind w:left="851" w:right="-1" w:hanging="22"/>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 xml:space="preserve">Încărcarea cererii de finanțare în aplicația electronică </w:t>
      </w:r>
      <w:r w:rsidR="00856594" w:rsidRPr="001F571D">
        <w:rPr>
          <w:rFonts w:ascii="Cambria" w:eastAsia="Times New Roman" w:hAnsi="Cambria" w:cs="CACula-ExtraBold"/>
          <w:sz w:val="24"/>
          <w:szCs w:val="24"/>
          <w:lang w:val="ro-RO"/>
        </w:rPr>
        <w:t>MDLPA.</w:t>
      </w:r>
    </w:p>
    <w:p w14:paraId="025596EC" w14:textId="77777777" w:rsidR="00856594" w:rsidRPr="001F571D" w:rsidRDefault="00856594" w:rsidP="00CD1084">
      <w:pPr>
        <w:pStyle w:val="ListParagraph"/>
        <w:autoSpaceDE w:val="0"/>
        <w:autoSpaceDN w:val="0"/>
        <w:adjustRightInd w:val="0"/>
        <w:spacing w:after="0" w:line="240" w:lineRule="auto"/>
        <w:ind w:left="851" w:right="-1"/>
        <w:rPr>
          <w:rFonts w:ascii="Cambria" w:eastAsia="Times New Roman" w:hAnsi="Cambria" w:cs="CACula-ExtraBold"/>
          <w:sz w:val="24"/>
          <w:szCs w:val="24"/>
          <w:lang w:val="ro-RO"/>
        </w:rPr>
      </w:pPr>
    </w:p>
    <w:p w14:paraId="0E92F27C" w14:textId="6C52D8E7" w:rsidR="00856594" w:rsidRPr="001F571D" w:rsidRDefault="00856594" w:rsidP="00CD1084">
      <w:pPr>
        <w:pStyle w:val="ListParagraph"/>
        <w:numPr>
          <w:ilvl w:val="0"/>
          <w:numId w:val="23"/>
        </w:numPr>
        <w:autoSpaceDE w:val="0"/>
        <w:autoSpaceDN w:val="0"/>
        <w:adjustRightInd w:val="0"/>
        <w:spacing w:after="0" w:line="240" w:lineRule="auto"/>
        <w:ind w:right="-1"/>
        <w:rPr>
          <w:rFonts w:ascii="Cambria" w:eastAsia="Times New Roman" w:hAnsi="Cambria" w:cs="CACula-ExtraBold"/>
          <w:sz w:val="24"/>
          <w:szCs w:val="24"/>
          <w:lang w:val="ro-RO"/>
        </w:rPr>
      </w:pPr>
      <w:r w:rsidRPr="001F571D">
        <w:rPr>
          <w:rFonts w:ascii="Cambria" w:eastAsia="Times New Roman" w:hAnsi="Cambria" w:cs="CACula-ExtraBold"/>
          <w:b/>
          <w:bCs/>
          <w:i/>
          <w:iCs/>
          <w:sz w:val="24"/>
          <w:szCs w:val="24"/>
          <w:lang w:val="ro-RO"/>
        </w:rPr>
        <w:t>Etapa de evaluare a dosarului aplicației de finanțare și formularea răspunsurilor la scrisorile de clarificare transmise de Autoritatea Finanțatoare</w:t>
      </w:r>
    </w:p>
    <w:p w14:paraId="26C5AC83" w14:textId="0877DC29" w:rsidR="00856594" w:rsidRPr="001F571D" w:rsidRDefault="00856594" w:rsidP="00CD1084">
      <w:pPr>
        <w:autoSpaceDE w:val="0"/>
        <w:autoSpaceDN w:val="0"/>
        <w:adjustRightInd w:val="0"/>
        <w:spacing w:after="0" w:line="240" w:lineRule="auto"/>
        <w:ind w:left="0" w:right="-1"/>
        <w:rPr>
          <w:rFonts w:ascii="Cambria" w:eastAsia="Times New Roman" w:hAnsi="Cambria" w:cs="CACula-ExtraBold"/>
          <w:sz w:val="24"/>
          <w:szCs w:val="24"/>
          <w:lang w:val="ro-RO"/>
        </w:rPr>
      </w:pPr>
    </w:p>
    <w:p w14:paraId="7945B7B4" w14:textId="7F0E654D" w:rsidR="00856594" w:rsidRPr="001F571D" w:rsidRDefault="00856594" w:rsidP="00CD1084">
      <w:pPr>
        <w:pStyle w:val="ListParagraph"/>
        <w:numPr>
          <w:ilvl w:val="0"/>
          <w:numId w:val="23"/>
        </w:numPr>
        <w:autoSpaceDE w:val="0"/>
        <w:autoSpaceDN w:val="0"/>
        <w:adjustRightInd w:val="0"/>
        <w:spacing w:after="0" w:line="240" w:lineRule="auto"/>
        <w:ind w:right="-1"/>
        <w:rPr>
          <w:rFonts w:ascii="Cambria" w:eastAsia="Times New Roman" w:hAnsi="Cambria" w:cs="CACula-ExtraBold"/>
          <w:sz w:val="24"/>
          <w:szCs w:val="24"/>
          <w:lang w:val="ro-RO"/>
        </w:rPr>
      </w:pPr>
      <w:r w:rsidRPr="001F571D">
        <w:rPr>
          <w:rFonts w:ascii="Cambria" w:eastAsia="Times New Roman" w:hAnsi="Cambria" w:cs="CACula-ExtraBold"/>
          <w:b/>
          <w:bCs/>
          <w:i/>
          <w:iCs/>
          <w:sz w:val="24"/>
          <w:szCs w:val="24"/>
          <w:lang w:val="ro-RO"/>
        </w:rPr>
        <w:t>Semnarea contractului de finanțare</w:t>
      </w:r>
    </w:p>
    <w:p w14:paraId="5291FEF6" w14:textId="77777777" w:rsidR="00856594" w:rsidRPr="001F571D" w:rsidRDefault="00856594" w:rsidP="00CD1084">
      <w:pPr>
        <w:pStyle w:val="ListParagraph"/>
        <w:spacing w:after="0" w:line="240" w:lineRule="auto"/>
        <w:ind w:right="-1"/>
        <w:rPr>
          <w:rFonts w:ascii="Cambria" w:eastAsia="Times New Roman" w:hAnsi="Cambria" w:cs="CACula-ExtraBold"/>
          <w:sz w:val="24"/>
          <w:szCs w:val="24"/>
          <w:lang w:val="ro-RO"/>
        </w:rPr>
      </w:pPr>
    </w:p>
    <w:p w14:paraId="665128AA" w14:textId="5119C711" w:rsidR="00856594" w:rsidRPr="001F571D" w:rsidRDefault="00856594" w:rsidP="00CD1084">
      <w:pPr>
        <w:pStyle w:val="ListParagraph"/>
        <w:numPr>
          <w:ilvl w:val="0"/>
          <w:numId w:val="23"/>
        </w:numPr>
        <w:autoSpaceDE w:val="0"/>
        <w:autoSpaceDN w:val="0"/>
        <w:adjustRightInd w:val="0"/>
        <w:spacing w:after="0" w:line="240" w:lineRule="auto"/>
        <w:ind w:right="-1"/>
        <w:rPr>
          <w:rFonts w:ascii="Cambria" w:eastAsia="Times New Roman" w:hAnsi="Cambria" w:cs="CACula-ExtraBold"/>
          <w:b/>
          <w:bCs/>
          <w:sz w:val="24"/>
          <w:szCs w:val="24"/>
          <w:lang w:val="ro-RO"/>
        </w:rPr>
      </w:pPr>
      <w:r w:rsidRPr="001F571D">
        <w:rPr>
          <w:rFonts w:ascii="Cambria" w:eastAsia="Times New Roman" w:hAnsi="Cambria" w:cs="CACula-ExtraBold"/>
          <w:b/>
          <w:bCs/>
          <w:i/>
          <w:iCs/>
          <w:sz w:val="24"/>
          <w:szCs w:val="24"/>
          <w:lang w:val="ro-RO"/>
        </w:rPr>
        <w:t>Implementarea proiectului:</w:t>
      </w:r>
    </w:p>
    <w:p w14:paraId="04D091AC" w14:textId="77777777" w:rsidR="00410BF7" w:rsidRDefault="00410BF7" w:rsidP="00CD1084">
      <w:pPr>
        <w:pStyle w:val="ListParagraph"/>
        <w:autoSpaceDE w:val="0"/>
        <w:autoSpaceDN w:val="0"/>
        <w:adjustRightInd w:val="0"/>
        <w:spacing w:after="0" w:line="240" w:lineRule="auto"/>
        <w:ind w:left="0" w:right="-1"/>
        <w:rPr>
          <w:rFonts w:ascii="Cambria" w:eastAsia="Times New Roman" w:hAnsi="Cambria" w:cs="CACula-ExtraBold"/>
          <w:b/>
          <w:bCs/>
          <w:sz w:val="24"/>
          <w:szCs w:val="24"/>
          <w:lang w:val="ro-RO"/>
        </w:rPr>
      </w:pPr>
    </w:p>
    <w:p w14:paraId="64F6C518" w14:textId="7D051FC4" w:rsidR="00856594" w:rsidRPr="00410BF7" w:rsidRDefault="007E6606" w:rsidP="00CD1084">
      <w:pPr>
        <w:pStyle w:val="ListParagraph"/>
        <w:numPr>
          <w:ilvl w:val="0"/>
          <w:numId w:val="29"/>
        </w:numPr>
        <w:autoSpaceDE w:val="0"/>
        <w:autoSpaceDN w:val="0"/>
        <w:adjustRightInd w:val="0"/>
        <w:spacing w:after="0" w:line="240" w:lineRule="auto"/>
        <w:ind w:right="-1"/>
        <w:rPr>
          <w:rFonts w:ascii="Cambria" w:eastAsia="Times New Roman" w:hAnsi="Cambria" w:cs="CACula-ExtraBold"/>
          <w:sz w:val="24"/>
          <w:szCs w:val="24"/>
          <w:lang w:val="ro-RO"/>
        </w:rPr>
      </w:pPr>
      <w:r w:rsidRPr="00410BF7">
        <w:rPr>
          <w:rFonts w:ascii="Cambria" w:eastAsia="Times New Roman" w:hAnsi="Cambria" w:cs="CACula-ExtraBold"/>
          <w:sz w:val="24"/>
          <w:szCs w:val="24"/>
          <w:lang w:val="ro-RO"/>
        </w:rPr>
        <w:t>Activități de pregătire a documentațiilor de achiziție și încheierea contractelor cu</w:t>
      </w:r>
      <w:r w:rsidR="00410BF7" w:rsidRPr="00410BF7">
        <w:rPr>
          <w:rFonts w:ascii="Cambria" w:eastAsia="Times New Roman" w:hAnsi="Cambria" w:cs="CACula-ExtraBold"/>
          <w:sz w:val="24"/>
          <w:szCs w:val="24"/>
          <w:lang w:val="ro-RO"/>
        </w:rPr>
        <w:t xml:space="preserve"> </w:t>
      </w:r>
      <w:r w:rsidRPr="00410BF7">
        <w:rPr>
          <w:rFonts w:ascii="Cambria" w:eastAsia="Times New Roman" w:hAnsi="Cambria" w:cs="CACula-ExtraBold"/>
          <w:sz w:val="24"/>
          <w:szCs w:val="24"/>
          <w:lang w:val="ro-RO"/>
        </w:rPr>
        <w:t>operatorii economici:</w:t>
      </w:r>
    </w:p>
    <w:p w14:paraId="0647870A" w14:textId="3E0651FB" w:rsidR="007E6606" w:rsidRPr="001F571D" w:rsidRDefault="007E6606" w:rsidP="00CD1084">
      <w:pPr>
        <w:pStyle w:val="ListParagraph"/>
        <w:numPr>
          <w:ilvl w:val="0"/>
          <w:numId w:val="26"/>
        </w:numPr>
        <w:autoSpaceDE w:val="0"/>
        <w:autoSpaceDN w:val="0"/>
        <w:adjustRightInd w:val="0"/>
        <w:spacing w:after="0" w:line="240" w:lineRule="auto"/>
        <w:ind w:right="-1"/>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 xml:space="preserve">activități de proiectare (pentru stațiile de încărcare vehicule electrice) – cheltuieli pentru documentații suport și obținere avize, acorduri, autorizații </w:t>
      </w:r>
    </w:p>
    <w:p w14:paraId="5DD8AFA7" w14:textId="1383E706" w:rsidR="007E6606" w:rsidRPr="001F571D" w:rsidRDefault="007E6606" w:rsidP="00CD1084">
      <w:pPr>
        <w:pStyle w:val="ListParagraph"/>
        <w:numPr>
          <w:ilvl w:val="0"/>
          <w:numId w:val="26"/>
        </w:numPr>
        <w:autoSpaceDE w:val="0"/>
        <w:autoSpaceDN w:val="0"/>
        <w:adjustRightInd w:val="0"/>
        <w:spacing w:after="0" w:line="240" w:lineRule="auto"/>
        <w:ind w:right="-1"/>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achiziție vehicule de transport public, inclusiv a stațiilor de încărcare</w:t>
      </w:r>
    </w:p>
    <w:p w14:paraId="0C22BA3F" w14:textId="01358F37" w:rsidR="00410BF7" w:rsidRDefault="00174DCD" w:rsidP="00CD1084">
      <w:pPr>
        <w:pStyle w:val="ListParagraph"/>
        <w:numPr>
          <w:ilvl w:val="0"/>
          <w:numId w:val="26"/>
        </w:numPr>
        <w:autoSpaceDE w:val="0"/>
        <w:autoSpaceDN w:val="0"/>
        <w:adjustRightInd w:val="0"/>
        <w:spacing w:after="0" w:line="240" w:lineRule="auto"/>
        <w:ind w:right="-1"/>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achiziția de lucrări de construcții și lucrări necesare pentru branșarea stațiilor de încărcarea autobuzelor electrice</w:t>
      </w:r>
    </w:p>
    <w:p w14:paraId="519F16D9" w14:textId="464286AE" w:rsidR="00174DCD" w:rsidRPr="00410BF7" w:rsidRDefault="00174DCD" w:rsidP="00CD1084">
      <w:pPr>
        <w:pStyle w:val="ListParagraph"/>
        <w:numPr>
          <w:ilvl w:val="0"/>
          <w:numId w:val="29"/>
        </w:numPr>
        <w:autoSpaceDE w:val="0"/>
        <w:autoSpaceDN w:val="0"/>
        <w:adjustRightInd w:val="0"/>
        <w:spacing w:after="0" w:line="240" w:lineRule="auto"/>
        <w:ind w:right="-1"/>
        <w:rPr>
          <w:rFonts w:ascii="Cambria" w:eastAsia="Times New Roman" w:hAnsi="Cambria" w:cs="CACula-ExtraBold"/>
          <w:sz w:val="24"/>
          <w:szCs w:val="24"/>
          <w:lang w:val="ro-RO"/>
        </w:rPr>
      </w:pPr>
      <w:r w:rsidRPr="00410BF7">
        <w:rPr>
          <w:rFonts w:ascii="Cambria" w:eastAsia="Times New Roman" w:hAnsi="Cambria" w:cs="CACula-ExtraBold"/>
          <w:sz w:val="24"/>
          <w:szCs w:val="24"/>
          <w:lang w:val="ro-RO"/>
        </w:rPr>
        <w:lastRenderedPageBreak/>
        <w:t>Livrarea echipamentelor și vehiculelor achiziționate</w:t>
      </w:r>
    </w:p>
    <w:p w14:paraId="5253CE4C" w14:textId="77777777" w:rsidR="00174DCD" w:rsidRPr="001F571D" w:rsidRDefault="00174DCD" w:rsidP="00174DCD">
      <w:pPr>
        <w:pStyle w:val="ListParagraph"/>
        <w:autoSpaceDE w:val="0"/>
        <w:autoSpaceDN w:val="0"/>
        <w:adjustRightInd w:val="0"/>
        <w:spacing w:after="0" w:line="240" w:lineRule="auto"/>
        <w:ind w:right="-142"/>
        <w:rPr>
          <w:rFonts w:ascii="Cambria" w:eastAsia="Times New Roman" w:hAnsi="Cambria" w:cs="CACula-ExtraBold"/>
          <w:sz w:val="24"/>
          <w:szCs w:val="24"/>
          <w:lang w:val="ro-RO"/>
        </w:rPr>
      </w:pPr>
    </w:p>
    <w:p w14:paraId="175F089D" w14:textId="170E91B3" w:rsidR="00174DCD" w:rsidRPr="001F571D" w:rsidRDefault="00174DCD" w:rsidP="00410BF7">
      <w:pPr>
        <w:pStyle w:val="ListParagraph"/>
        <w:numPr>
          <w:ilvl w:val="0"/>
          <w:numId w:val="29"/>
        </w:numPr>
        <w:autoSpaceDE w:val="0"/>
        <w:autoSpaceDN w:val="0"/>
        <w:adjustRightInd w:val="0"/>
        <w:spacing w:after="0" w:line="240" w:lineRule="auto"/>
        <w:ind w:right="-142"/>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Realizarea lucrărilor de construcții și branșare necesare pentru implementarea proiectului.</w:t>
      </w:r>
    </w:p>
    <w:p w14:paraId="6312F40E" w14:textId="77777777" w:rsidR="00160B55" w:rsidRPr="001F571D" w:rsidRDefault="00160B55" w:rsidP="00160B55">
      <w:pPr>
        <w:pStyle w:val="ListParagraph"/>
        <w:rPr>
          <w:rFonts w:ascii="Cambria" w:eastAsia="Times New Roman" w:hAnsi="Cambria" w:cs="CACula-ExtraBold"/>
          <w:sz w:val="24"/>
          <w:szCs w:val="24"/>
          <w:lang w:val="ro-RO"/>
        </w:rPr>
      </w:pPr>
    </w:p>
    <w:p w14:paraId="56FF3626" w14:textId="5062CCCB" w:rsidR="008B4826" w:rsidRDefault="00160B55" w:rsidP="008B4826">
      <w:pPr>
        <w:autoSpaceDE w:val="0"/>
        <w:autoSpaceDN w:val="0"/>
        <w:adjustRightInd w:val="0"/>
        <w:spacing w:after="0" w:line="240" w:lineRule="auto"/>
        <w:ind w:left="0" w:right="-1" w:firstLine="720"/>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Autobuzele electrice</w:t>
      </w:r>
      <w:r w:rsidR="00AD5D80" w:rsidRPr="001F571D">
        <w:rPr>
          <w:rFonts w:ascii="Cambria" w:eastAsia="Times New Roman" w:hAnsi="Cambria" w:cs="CACula-ExtraBold"/>
          <w:sz w:val="24"/>
          <w:szCs w:val="24"/>
          <w:lang w:val="ro-RO"/>
        </w:rPr>
        <w:t xml:space="preserve"> vor fi fabricate în conformitate cu documentele de standardizare în</w:t>
      </w:r>
      <w:r w:rsidR="00CD1084">
        <w:rPr>
          <w:rFonts w:ascii="Cambria" w:eastAsia="Times New Roman" w:hAnsi="Cambria" w:cs="CACula-ExtraBold"/>
          <w:sz w:val="24"/>
          <w:szCs w:val="24"/>
          <w:lang w:val="ro-RO"/>
        </w:rPr>
        <w:t xml:space="preserve"> </w:t>
      </w:r>
      <w:r w:rsidR="00AD5D80" w:rsidRPr="001F571D">
        <w:rPr>
          <w:rFonts w:ascii="Cambria" w:eastAsia="Times New Roman" w:hAnsi="Cambria" w:cs="CACula-ExtraBold"/>
          <w:sz w:val="24"/>
          <w:szCs w:val="24"/>
          <w:lang w:val="ro-RO"/>
        </w:rPr>
        <w:t>vigoare, cu reglementările naționale și internaționale privind condițiile tehnice care trebuie îndeplinite de autovehiculele rutiere, pentru a putea circula pe drumurile publice din România.</w:t>
      </w:r>
    </w:p>
    <w:p w14:paraId="03336D71" w14:textId="16124C20" w:rsidR="004D7D98" w:rsidRPr="001F571D" w:rsidRDefault="004D7D98" w:rsidP="008B4826">
      <w:pPr>
        <w:autoSpaceDE w:val="0"/>
        <w:autoSpaceDN w:val="0"/>
        <w:adjustRightInd w:val="0"/>
        <w:spacing w:after="0" w:line="240" w:lineRule="auto"/>
        <w:ind w:left="0" w:right="-1" w:firstLine="720"/>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Totodată, acestea vor fi echipate complet pentru îndeplinirea condițiilor de fiabilitate, securitate, confort, protecție ambientală</w:t>
      </w:r>
      <w:r w:rsidR="0034117B" w:rsidRPr="001F571D">
        <w:rPr>
          <w:rFonts w:ascii="Cambria" w:eastAsia="Times New Roman" w:hAnsi="Cambria" w:cs="CACula-ExtraBold"/>
          <w:sz w:val="24"/>
          <w:szCs w:val="24"/>
          <w:lang w:val="ro-RO"/>
        </w:rPr>
        <w:t>, accesibilitate pentru persoanele cu dizabilități locomotorii,</w:t>
      </w:r>
      <w:r w:rsidRPr="001F571D">
        <w:rPr>
          <w:rFonts w:ascii="Cambria" w:eastAsia="Times New Roman" w:hAnsi="Cambria" w:cs="CACula-ExtraBold"/>
          <w:sz w:val="24"/>
          <w:szCs w:val="24"/>
          <w:lang w:val="ro-RO"/>
        </w:rPr>
        <w:t xml:space="preserve"> la nivelul normelor europene actuale și vor asigura o mentenanță scăzută și accesibilitate ușoară</w:t>
      </w:r>
      <w:r w:rsidR="0034117B" w:rsidRPr="001F571D">
        <w:rPr>
          <w:rFonts w:ascii="Cambria" w:eastAsia="Times New Roman" w:hAnsi="Cambria" w:cs="CACula-ExtraBold"/>
          <w:sz w:val="24"/>
          <w:szCs w:val="24"/>
          <w:lang w:val="ro-RO"/>
        </w:rPr>
        <w:t xml:space="preserve"> la agregate.</w:t>
      </w:r>
    </w:p>
    <w:p w14:paraId="6BF0758D" w14:textId="17CD376F" w:rsidR="0034117B" w:rsidRPr="001F571D" w:rsidRDefault="0034117B" w:rsidP="008B4826">
      <w:pPr>
        <w:autoSpaceDE w:val="0"/>
        <w:autoSpaceDN w:val="0"/>
        <w:adjustRightInd w:val="0"/>
        <w:spacing w:after="0" w:line="240" w:lineRule="auto"/>
        <w:ind w:left="0" w:right="-1" w:firstLine="720"/>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Autobuzele vor fi omologate la momentul efectuării recepției.</w:t>
      </w:r>
    </w:p>
    <w:p w14:paraId="62143A9D" w14:textId="0B602C4F" w:rsidR="0034117B" w:rsidRPr="001F571D" w:rsidRDefault="0034117B" w:rsidP="008B4826">
      <w:pPr>
        <w:autoSpaceDE w:val="0"/>
        <w:autoSpaceDN w:val="0"/>
        <w:adjustRightInd w:val="0"/>
        <w:spacing w:after="0" w:line="240" w:lineRule="auto"/>
        <w:ind w:left="0" w:right="-1" w:firstLine="720"/>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Implementarea proiectului va conduce la scăderea emisiilor de CO2, atât ca urmare a investițiilor (achiziția de autobuze electrice) realizate în sistemul de transport public pentru asigurarea unui transport în comun eficient, rapid, modern și accesibil, cât și datorită investițiilor realizate prin proiecte complementare</w:t>
      </w:r>
      <w:r w:rsidR="001176DD" w:rsidRPr="001F571D">
        <w:rPr>
          <w:rFonts w:ascii="Cambria" w:eastAsia="Times New Roman" w:hAnsi="Cambria" w:cs="CACula-ExtraBold"/>
          <w:sz w:val="24"/>
          <w:szCs w:val="24"/>
          <w:lang w:val="ro-RO"/>
        </w:rPr>
        <w:t xml:space="preserve">, cum ar fi: realizarea sistemului de management al transportului public, realizarea de platforme </w:t>
      </w:r>
      <w:proofErr w:type="spellStart"/>
      <w:r w:rsidR="001176DD" w:rsidRPr="001F571D">
        <w:rPr>
          <w:rFonts w:ascii="Cambria" w:eastAsia="Times New Roman" w:hAnsi="Cambria" w:cs="CACula-ExtraBold"/>
          <w:sz w:val="24"/>
          <w:szCs w:val="24"/>
          <w:lang w:val="ro-RO"/>
        </w:rPr>
        <w:t>smart</w:t>
      </w:r>
      <w:proofErr w:type="spellEnd"/>
      <w:r w:rsidR="001176DD" w:rsidRPr="001F571D">
        <w:rPr>
          <w:rFonts w:ascii="Cambria" w:eastAsia="Times New Roman" w:hAnsi="Cambria" w:cs="CACula-ExtraBold"/>
          <w:sz w:val="24"/>
          <w:szCs w:val="24"/>
          <w:lang w:val="ro-RO"/>
        </w:rPr>
        <w:t xml:space="preserve"> dedicate transportului public, asigurarea </w:t>
      </w:r>
      <w:proofErr w:type="spellStart"/>
      <w:r w:rsidR="001176DD" w:rsidRPr="001F571D">
        <w:rPr>
          <w:rFonts w:ascii="Cambria" w:eastAsia="Times New Roman" w:hAnsi="Cambria" w:cs="CACula-ExtraBold"/>
          <w:sz w:val="24"/>
          <w:szCs w:val="24"/>
          <w:lang w:val="ro-RO"/>
        </w:rPr>
        <w:t>intermodalității</w:t>
      </w:r>
      <w:proofErr w:type="spellEnd"/>
      <w:r w:rsidR="001176DD" w:rsidRPr="001F571D">
        <w:rPr>
          <w:rFonts w:ascii="Cambria" w:eastAsia="Times New Roman" w:hAnsi="Cambria" w:cs="CACula-ExtraBold"/>
          <w:sz w:val="24"/>
          <w:szCs w:val="24"/>
          <w:lang w:val="ro-RO"/>
        </w:rPr>
        <w:t xml:space="preserve"> între modurile de transport alternative, derulate în scopul schimbării mentalităților privind deplasările zilnice către moduri de deplasare durabile, nepoluante.</w:t>
      </w:r>
    </w:p>
    <w:p w14:paraId="013BF86E" w14:textId="77777777" w:rsidR="000A4599" w:rsidRPr="001F571D" w:rsidRDefault="000A4599" w:rsidP="00160B55">
      <w:pPr>
        <w:autoSpaceDE w:val="0"/>
        <w:autoSpaceDN w:val="0"/>
        <w:adjustRightInd w:val="0"/>
        <w:spacing w:after="0" w:line="240" w:lineRule="auto"/>
        <w:ind w:left="360" w:right="-142"/>
        <w:rPr>
          <w:rFonts w:ascii="Cambria" w:eastAsia="Times New Roman" w:hAnsi="Cambria" w:cs="CACula-ExtraBold"/>
          <w:sz w:val="24"/>
          <w:szCs w:val="24"/>
          <w:lang w:val="ro-RO"/>
        </w:rPr>
      </w:pPr>
    </w:p>
    <w:p w14:paraId="32AD88F0" w14:textId="466B20AD" w:rsidR="00927C1D" w:rsidRPr="001F571D" w:rsidRDefault="00927C1D" w:rsidP="00160B55">
      <w:pPr>
        <w:autoSpaceDE w:val="0"/>
        <w:autoSpaceDN w:val="0"/>
        <w:adjustRightInd w:val="0"/>
        <w:spacing w:after="0" w:line="240" w:lineRule="auto"/>
        <w:ind w:left="360" w:right="-142"/>
        <w:rPr>
          <w:rFonts w:ascii="Cambria" w:eastAsia="Times New Roman" w:hAnsi="Cambria" w:cs="CACula-ExtraBold"/>
          <w:sz w:val="24"/>
          <w:szCs w:val="24"/>
          <w:lang w:val="ro-RO"/>
        </w:rPr>
      </w:pPr>
    </w:p>
    <w:p w14:paraId="16D15D40" w14:textId="74B640EB" w:rsidR="00927C1D" w:rsidRPr="001F571D" w:rsidRDefault="000A4599" w:rsidP="00410BF7">
      <w:pPr>
        <w:pStyle w:val="ListParagraph"/>
        <w:numPr>
          <w:ilvl w:val="0"/>
          <w:numId w:val="29"/>
        </w:numPr>
        <w:autoSpaceDE w:val="0"/>
        <w:autoSpaceDN w:val="0"/>
        <w:adjustRightInd w:val="0"/>
        <w:spacing w:after="0" w:line="240" w:lineRule="auto"/>
        <w:ind w:right="-142"/>
        <w:rPr>
          <w:rFonts w:ascii="Cambria" w:eastAsia="Times New Roman" w:hAnsi="Cambria" w:cs="CACula-ExtraBold"/>
          <w:b/>
          <w:bCs/>
          <w:sz w:val="24"/>
          <w:szCs w:val="24"/>
          <w:lang w:val="ro-RO"/>
        </w:rPr>
      </w:pPr>
      <w:r w:rsidRPr="001F571D">
        <w:rPr>
          <w:rFonts w:ascii="Cambria" w:eastAsia="Times New Roman" w:hAnsi="Cambria" w:cs="CACula-ExtraBold"/>
          <w:b/>
          <w:bCs/>
          <w:sz w:val="24"/>
          <w:szCs w:val="24"/>
          <w:lang w:val="ro-RO"/>
        </w:rPr>
        <w:t xml:space="preserve">    ALTE INFORMAȚII</w:t>
      </w:r>
    </w:p>
    <w:p w14:paraId="0EE5679C" w14:textId="22A5218E" w:rsidR="000A4599" w:rsidRPr="001F571D" w:rsidRDefault="000A4599" w:rsidP="000A4599">
      <w:pPr>
        <w:autoSpaceDE w:val="0"/>
        <w:autoSpaceDN w:val="0"/>
        <w:adjustRightInd w:val="0"/>
        <w:spacing w:after="0" w:line="240" w:lineRule="auto"/>
        <w:ind w:left="0" w:right="-142"/>
        <w:rPr>
          <w:rFonts w:ascii="Cambria" w:eastAsia="Times New Roman" w:hAnsi="Cambria" w:cs="CACula-ExtraBold"/>
          <w:b/>
          <w:bCs/>
          <w:sz w:val="24"/>
          <w:szCs w:val="24"/>
          <w:lang w:val="ro-RO"/>
        </w:rPr>
      </w:pPr>
    </w:p>
    <w:p w14:paraId="6B1742BA" w14:textId="77777777" w:rsidR="000A4599" w:rsidRPr="001F571D" w:rsidRDefault="000A4599" w:rsidP="000A4599">
      <w:pPr>
        <w:autoSpaceDE w:val="0"/>
        <w:autoSpaceDN w:val="0"/>
        <w:adjustRightInd w:val="0"/>
        <w:spacing w:after="0" w:line="240" w:lineRule="auto"/>
        <w:ind w:left="720" w:right="-142"/>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În conformitate cu Ghidul solicitantului și cu contractul de finanțare pentru realizarea</w:t>
      </w:r>
    </w:p>
    <w:p w14:paraId="3404FE6E" w14:textId="30DF2DCE" w:rsidR="000A4599" w:rsidRPr="001F571D" w:rsidRDefault="000A4599" w:rsidP="008B4826">
      <w:pPr>
        <w:autoSpaceDE w:val="0"/>
        <w:autoSpaceDN w:val="0"/>
        <w:adjustRightInd w:val="0"/>
        <w:spacing w:after="0" w:line="240" w:lineRule="auto"/>
        <w:ind w:left="0" w:right="-1"/>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obiectivului de investiție, municipiul Satu Mare își asumă prezentarea în etapa de implementare a următoarelor documente:</w:t>
      </w:r>
    </w:p>
    <w:p w14:paraId="7CED035C" w14:textId="56495537" w:rsidR="000A4599" w:rsidRPr="001F571D" w:rsidRDefault="000A4599" w:rsidP="008B4826">
      <w:pPr>
        <w:pStyle w:val="ListParagraph"/>
        <w:numPr>
          <w:ilvl w:val="0"/>
          <w:numId w:val="28"/>
        </w:numPr>
        <w:autoSpaceDE w:val="0"/>
        <w:autoSpaceDN w:val="0"/>
        <w:adjustRightInd w:val="0"/>
        <w:spacing w:after="0" w:line="240" w:lineRule="auto"/>
        <w:ind w:right="-1"/>
        <w:rPr>
          <w:rFonts w:ascii="Cambria" w:eastAsia="Times New Roman" w:hAnsi="Cambria" w:cs="CACula-ExtraBold"/>
          <w:sz w:val="24"/>
          <w:szCs w:val="24"/>
          <w:lang w:val="ro-RO"/>
        </w:rPr>
      </w:pPr>
      <w:r w:rsidRPr="001F571D">
        <w:rPr>
          <w:rFonts w:ascii="Cambria" w:hAnsi="Cambria"/>
          <w:sz w:val="24"/>
          <w:szCs w:val="24"/>
          <w:lang w:val="ro-RO"/>
        </w:rPr>
        <w:t xml:space="preserve">Contractul de delegare în gestiune directă a serviciului de transport public local de călători în Municipiul Satu Mare nr. 231/28.06.2018 – 32403/28.06.2018 aprobat prin HCL Satu Mare nr. 271/27.06.2018, avizat favorabil </w:t>
      </w:r>
      <w:r w:rsidRPr="001F571D">
        <w:rPr>
          <w:rFonts w:ascii="Cambria" w:hAnsi="Cambria" w:cs="Segoe UI"/>
          <w:bCs/>
          <w:sz w:val="24"/>
          <w:szCs w:val="24"/>
          <w:shd w:val="clear" w:color="auto" w:fill="FFFFFF"/>
          <w:lang w:val="ro-RO"/>
        </w:rPr>
        <w:t>de Consiliul Concurenței  aviz nr 6187/26.06.2018</w:t>
      </w:r>
      <w:r w:rsidR="00F0301C" w:rsidRPr="001F571D">
        <w:rPr>
          <w:rFonts w:ascii="Cambria" w:hAnsi="Cambria" w:cs="Segoe UI"/>
          <w:bCs/>
          <w:sz w:val="24"/>
          <w:szCs w:val="24"/>
          <w:shd w:val="clear" w:color="auto" w:fill="FFFFFF"/>
          <w:lang w:val="ro-RO"/>
        </w:rPr>
        <w:t xml:space="preserve"> și al Consiliului din 23 octombrie 2007, inclusiv anexele aferente, avizele solicitate și documentele statutare ale operatorului, raportul procedurii de achiziție publică</w:t>
      </w:r>
      <w:r w:rsidR="00F83F5B" w:rsidRPr="001F571D">
        <w:rPr>
          <w:rFonts w:ascii="Cambria" w:hAnsi="Cambria" w:cs="Segoe UI"/>
          <w:bCs/>
          <w:sz w:val="24"/>
          <w:szCs w:val="24"/>
          <w:shd w:val="clear" w:color="auto" w:fill="FFFFFF"/>
          <w:lang w:val="ro-RO"/>
        </w:rPr>
        <w:t>;</w:t>
      </w:r>
    </w:p>
    <w:p w14:paraId="33246F40" w14:textId="56570DB9" w:rsidR="00F0301C" w:rsidRPr="001F571D" w:rsidRDefault="00F0301C" w:rsidP="008B4826">
      <w:pPr>
        <w:pStyle w:val="ListParagraph"/>
        <w:numPr>
          <w:ilvl w:val="0"/>
          <w:numId w:val="28"/>
        </w:numPr>
        <w:autoSpaceDE w:val="0"/>
        <w:autoSpaceDN w:val="0"/>
        <w:adjustRightInd w:val="0"/>
        <w:spacing w:after="0" w:line="240" w:lineRule="auto"/>
        <w:ind w:right="-1"/>
        <w:rPr>
          <w:rFonts w:ascii="Cambria" w:eastAsia="Times New Roman" w:hAnsi="Cambria" w:cs="CACula-ExtraBold"/>
          <w:sz w:val="24"/>
          <w:szCs w:val="24"/>
          <w:lang w:val="ro-RO"/>
        </w:rPr>
      </w:pPr>
      <w:r w:rsidRPr="001F571D">
        <w:rPr>
          <w:rFonts w:ascii="Cambria" w:hAnsi="Cambria" w:cs="Segoe UI"/>
          <w:bCs/>
          <w:sz w:val="24"/>
          <w:szCs w:val="24"/>
          <w:shd w:val="clear" w:color="auto" w:fill="FFFFFF"/>
          <w:lang w:val="ro-RO"/>
        </w:rPr>
        <w:t xml:space="preserve">Documente care să ateste </w:t>
      </w:r>
      <w:r w:rsidR="00F83F5B" w:rsidRPr="001F571D">
        <w:rPr>
          <w:rFonts w:ascii="Cambria" w:hAnsi="Cambria" w:cs="Segoe UI"/>
          <w:bCs/>
          <w:sz w:val="24"/>
          <w:szCs w:val="24"/>
          <w:shd w:val="clear" w:color="auto" w:fill="FFFFFF"/>
          <w:lang w:val="ro-RO"/>
        </w:rPr>
        <w:t>omologarea mijloacelor de transport;</w:t>
      </w:r>
    </w:p>
    <w:p w14:paraId="64B65DE1" w14:textId="55164D4B" w:rsidR="00F83F5B" w:rsidRPr="001F571D" w:rsidRDefault="00F83F5B" w:rsidP="008B4826">
      <w:pPr>
        <w:pStyle w:val="ListParagraph"/>
        <w:numPr>
          <w:ilvl w:val="0"/>
          <w:numId w:val="28"/>
        </w:numPr>
        <w:autoSpaceDE w:val="0"/>
        <w:autoSpaceDN w:val="0"/>
        <w:adjustRightInd w:val="0"/>
        <w:spacing w:after="0" w:line="240" w:lineRule="auto"/>
        <w:ind w:right="-1"/>
        <w:rPr>
          <w:rFonts w:ascii="Cambria" w:eastAsia="Times New Roman" w:hAnsi="Cambria" w:cs="CACula-ExtraBold"/>
          <w:sz w:val="24"/>
          <w:szCs w:val="24"/>
          <w:lang w:val="ro-RO"/>
        </w:rPr>
      </w:pPr>
      <w:r w:rsidRPr="001F571D">
        <w:rPr>
          <w:rFonts w:ascii="Cambria" w:hAnsi="Cambria" w:cs="Segoe UI"/>
          <w:bCs/>
          <w:sz w:val="24"/>
          <w:szCs w:val="24"/>
          <w:shd w:val="clear" w:color="auto" w:fill="FFFFFF"/>
          <w:lang w:val="ro-RO"/>
        </w:rPr>
        <w:t>Dovada funcționării mijloacelor de transport achiziționate;</w:t>
      </w:r>
    </w:p>
    <w:p w14:paraId="53A027B0" w14:textId="42CCE8D1" w:rsidR="00F83F5B" w:rsidRPr="001F571D" w:rsidRDefault="00F83F5B" w:rsidP="008B4826">
      <w:pPr>
        <w:pStyle w:val="ListParagraph"/>
        <w:numPr>
          <w:ilvl w:val="0"/>
          <w:numId w:val="28"/>
        </w:numPr>
        <w:autoSpaceDE w:val="0"/>
        <w:autoSpaceDN w:val="0"/>
        <w:adjustRightInd w:val="0"/>
        <w:spacing w:after="0" w:line="240" w:lineRule="auto"/>
        <w:ind w:right="-1"/>
        <w:rPr>
          <w:rFonts w:ascii="Cambria" w:eastAsia="Times New Roman" w:hAnsi="Cambria" w:cs="CACula-ExtraBold"/>
          <w:sz w:val="24"/>
          <w:szCs w:val="24"/>
          <w:lang w:val="ro-RO"/>
        </w:rPr>
      </w:pPr>
      <w:r w:rsidRPr="001F571D">
        <w:rPr>
          <w:rFonts w:ascii="Cambria" w:hAnsi="Cambria" w:cs="Segoe UI"/>
          <w:bCs/>
          <w:sz w:val="24"/>
          <w:szCs w:val="24"/>
          <w:shd w:val="clear" w:color="auto" w:fill="FFFFFF"/>
          <w:lang w:val="ro-RO"/>
        </w:rPr>
        <w:t xml:space="preserve">Raport privind numărul pasagerilor care utilizează mijloacele de transport achiziționate și numărul total de pasageri care utilizează </w:t>
      </w:r>
      <w:r w:rsidR="003933D2" w:rsidRPr="001F571D">
        <w:rPr>
          <w:rFonts w:ascii="Cambria" w:hAnsi="Cambria" w:cs="Segoe UI"/>
          <w:bCs/>
          <w:sz w:val="24"/>
          <w:szCs w:val="24"/>
          <w:shd w:val="clear" w:color="auto" w:fill="FFFFFF"/>
          <w:lang w:val="ro-RO"/>
        </w:rPr>
        <w:t>serviciul public local de transport.</w:t>
      </w:r>
    </w:p>
    <w:p w14:paraId="4A0C77E3" w14:textId="5B6010C3" w:rsidR="003933D2" w:rsidRPr="001F571D" w:rsidRDefault="003933D2" w:rsidP="003933D2">
      <w:pPr>
        <w:pStyle w:val="ListParagraph"/>
        <w:autoSpaceDE w:val="0"/>
        <w:autoSpaceDN w:val="0"/>
        <w:adjustRightInd w:val="0"/>
        <w:spacing w:after="0" w:line="240" w:lineRule="auto"/>
        <w:ind w:right="-142"/>
        <w:rPr>
          <w:rFonts w:ascii="Cambria" w:hAnsi="Cambria" w:cs="Segoe UI"/>
          <w:bCs/>
          <w:sz w:val="24"/>
          <w:szCs w:val="24"/>
          <w:shd w:val="clear" w:color="auto" w:fill="FFFFFF"/>
          <w:lang w:val="ro-RO"/>
        </w:rPr>
      </w:pPr>
    </w:p>
    <w:p w14:paraId="6BEEE4B4" w14:textId="77777777" w:rsidR="00622F9F" w:rsidRPr="001F571D" w:rsidRDefault="00622F9F" w:rsidP="003933D2">
      <w:pPr>
        <w:pStyle w:val="ListParagraph"/>
        <w:autoSpaceDE w:val="0"/>
        <w:autoSpaceDN w:val="0"/>
        <w:adjustRightInd w:val="0"/>
        <w:spacing w:after="0" w:line="240" w:lineRule="auto"/>
        <w:ind w:right="-142"/>
        <w:rPr>
          <w:rFonts w:ascii="Cambria" w:hAnsi="Cambria" w:cs="Segoe UI"/>
          <w:bCs/>
          <w:sz w:val="24"/>
          <w:szCs w:val="24"/>
          <w:shd w:val="clear" w:color="auto" w:fill="FFFFFF"/>
          <w:lang w:val="ro-RO"/>
        </w:rPr>
      </w:pPr>
    </w:p>
    <w:tbl>
      <w:tblPr>
        <w:tblW w:w="0" w:type="auto"/>
        <w:tblLook w:val="04A0" w:firstRow="1" w:lastRow="0" w:firstColumn="1" w:lastColumn="0" w:noHBand="0" w:noVBand="1"/>
      </w:tblPr>
      <w:tblGrid>
        <w:gridCol w:w="4440"/>
        <w:gridCol w:w="4441"/>
      </w:tblGrid>
      <w:tr w:rsidR="00CA1549" w:rsidRPr="00A00B0A" w14:paraId="283EB2B1" w14:textId="77777777" w:rsidTr="00CA1549">
        <w:trPr>
          <w:trHeight w:val="1647"/>
        </w:trPr>
        <w:tc>
          <w:tcPr>
            <w:tcW w:w="4440" w:type="dxa"/>
          </w:tcPr>
          <w:p w14:paraId="32DB3674" w14:textId="77777777" w:rsidR="00CA1549" w:rsidRPr="00A00B0A" w:rsidRDefault="00CA1549" w:rsidP="00A00B0A">
            <w:pPr>
              <w:autoSpaceDE w:val="0"/>
              <w:autoSpaceDN w:val="0"/>
              <w:adjustRightInd w:val="0"/>
              <w:spacing w:after="200"/>
              <w:ind w:left="0"/>
              <w:jc w:val="center"/>
              <w:rPr>
                <w:rFonts w:ascii="Times New Roman" w:eastAsia="Calibri" w:hAnsi="Times New Roman"/>
                <w:sz w:val="24"/>
                <w:szCs w:val="24"/>
              </w:rPr>
            </w:pPr>
            <w:r w:rsidRPr="00A00B0A">
              <w:rPr>
                <w:rFonts w:ascii="Times New Roman" w:eastAsia="Calibri" w:hAnsi="Times New Roman"/>
                <w:sz w:val="24"/>
                <w:szCs w:val="24"/>
              </w:rPr>
              <w:t>PRIMAR</w:t>
            </w:r>
          </w:p>
          <w:p w14:paraId="1EC4DB55" w14:textId="77777777" w:rsidR="00CA1549" w:rsidRPr="00A00B0A" w:rsidRDefault="00CA1549" w:rsidP="00A00B0A">
            <w:pPr>
              <w:autoSpaceDN w:val="0"/>
              <w:spacing w:after="200"/>
              <w:ind w:left="0"/>
              <w:jc w:val="center"/>
              <w:rPr>
                <w:rFonts w:ascii="Times New Roman" w:eastAsia="Calibri" w:hAnsi="Times New Roman"/>
                <w:sz w:val="24"/>
                <w:szCs w:val="24"/>
              </w:rPr>
            </w:pPr>
            <w:r w:rsidRPr="00A00B0A">
              <w:rPr>
                <w:rFonts w:ascii="Times New Roman" w:eastAsia="Calibri" w:hAnsi="Times New Roman"/>
                <w:sz w:val="24"/>
                <w:szCs w:val="24"/>
              </w:rPr>
              <w:t xml:space="preserve">Kereskényi </w:t>
            </w:r>
            <w:proofErr w:type="spellStart"/>
            <w:r w:rsidRPr="00A00B0A">
              <w:rPr>
                <w:rFonts w:ascii="Times New Roman" w:eastAsia="Calibri" w:hAnsi="Times New Roman"/>
                <w:sz w:val="24"/>
                <w:szCs w:val="24"/>
              </w:rPr>
              <w:t>Gábor</w:t>
            </w:r>
            <w:proofErr w:type="spellEnd"/>
          </w:p>
          <w:p w14:paraId="011F0188" w14:textId="77777777" w:rsidR="00CA1549" w:rsidRPr="00A00B0A" w:rsidRDefault="00CA1549" w:rsidP="00A00B0A">
            <w:pPr>
              <w:tabs>
                <w:tab w:val="left" w:pos="1197"/>
              </w:tabs>
              <w:autoSpaceDN w:val="0"/>
              <w:spacing w:after="200"/>
              <w:ind w:left="0"/>
              <w:jc w:val="left"/>
              <w:rPr>
                <w:rFonts w:ascii="Times New Roman" w:eastAsia="Calibri" w:hAnsi="Times New Roman"/>
                <w:sz w:val="24"/>
              </w:rPr>
            </w:pPr>
          </w:p>
        </w:tc>
        <w:tc>
          <w:tcPr>
            <w:tcW w:w="4441" w:type="dxa"/>
            <w:hideMark/>
          </w:tcPr>
          <w:p w14:paraId="2EED71C3" w14:textId="77777777" w:rsidR="00CA1549" w:rsidRPr="00A00B0A" w:rsidRDefault="00CA1549" w:rsidP="00A00B0A">
            <w:pPr>
              <w:tabs>
                <w:tab w:val="left" w:pos="1197"/>
              </w:tabs>
              <w:autoSpaceDN w:val="0"/>
              <w:spacing w:after="200"/>
              <w:ind w:left="0"/>
              <w:jc w:val="center"/>
              <w:rPr>
                <w:rFonts w:ascii="Times New Roman" w:eastAsia="Calibri" w:hAnsi="Times New Roman"/>
                <w:sz w:val="24"/>
                <w:szCs w:val="24"/>
              </w:rPr>
            </w:pPr>
            <w:proofErr w:type="spellStart"/>
            <w:r w:rsidRPr="00A00B0A">
              <w:rPr>
                <w:rFonts w:ascii="Times New Roman" w:eastAsia="Calibri" w:hAnsi="Times New Roman"/>
                <w:sz w:val="24"/>
                <w:szCs w:val="24"/>
              </w:rPr>
              <w:t>Șef</w:t>
            </w:r>
            <w:proofErr w:type="spellEnd"/>
            <w:r w:rsidRPr="00A00B0A">
              <w:rPr>
                <w:rFonts w:ascii="Times New Roman" w:eastAsia="Calibri" w:hAnsi="Times New Roman"/>
                <w:sz w:val="24"/>
                <w:szCs w:val="24"/>
              </w:rPr>
              <w:t xml:space="preserve"> </w:t>
            </w:r>
            <w:proofErr w:type="spellStart"/>
            <w:r w:rsidRPr="00A00B0A">
              <w:rPr>
                <w:rFonts w:ascii="Times New Roman" w:eastAsia="Calibri" w:hAnsi="Times New Roman"/>
                <w:sz w:val="24"/>
                <w:szCs w:val="24"/>
              </w:rPr>
              <w:t>serviciu</w:t>
            </w:r>
            <w:proofErr w:type="spellEnd"/>
          </w:p>
          <w:p w14:paraId="663206E0" w14:textId="77777777" w:rsidR="00CA1549" w:rsidRPr="00A00B0A" w:rsidRDefault="00CA1549" w:rsidP="00A00B0A">
            <w:pPr>
              <w:tabs>
                <w:tab w:val="left" w:pos="1197"/>
              </w:tabs>
              <w:autoSpaceDN w:val="0"/>
              <w:spacing w:after="200"/>
              <w:ind w:left="0"/>
              <w:jc w:val="center"/>
              <w:rPr>
                <w:rFonts w:ascii="Times New Roman" w:eastAsia="Calibri" w:hAnsi="Times New Roman"/>
                <w:sz w:val="24"/>
                <w:szCs w:val="24"/>
              </w:rPr>
            </w:pPr>
            <w:r w:rsidRPr="00A00B0A">
              <w:rPr>
                <w:rFonts w:ascii="Times New Roman" w:eastAsia="Calibri" w:hAnsi="Times New Roman"/>
                <w:sz w:val="24"/>
                <w:szCs w:val="24"/>
              </w:rPr>
              <w:t xml:space="preserve">Dr. </w:t>
            </w:r>
            <w:proofErr w:type="spellStart"/>
            <w:r w:rsidRPr="00A00B0A">
              <w:rPr>
                <w:rFonts w:ascii="Times New Roman" w:eastAsia="Calibri" w:hAnsi="Times New Roman"/>
                <w:sz w:val="24"/>
                <w:szCs w:val="24"/>
              </w:rPr>
              <w:t>Sveda</w:t>
            </w:r>
            <w:proofErr w:type="spellEnd"/>
            <w:r w:rsidRPr="00A00B0A">
              <w:rPr>
                <w:rFonts w:ascii="Times New Roman" w:eastAsia="Calibri" w:hAnsi="Times New Roman"/>
                <w:sz w:val="24"/>
                <w:szCs w:val="24"/>
              </w:rPr>
              <w:t xml:space="preserve"> Andrea</w:t>
            </w:r>
          </w:p>
        </w:tc>
      </w:tr>
    </w:tbl>
    <w:p w14:paraId="01D9BBEB" w14:textId="023EF7A4" w:rsidR="003933D2" w:rsidRPr="001F571D" w:rsidRDefault="003933D2" w:rsidP="003933D2">
      <w:pPr>
        <w:pStyle w:val="ListParagraph"/>
        <w:autoSpaceDE w:val="0"/>
        <w:autoSpaceDN w:val="0"/>
        <w:adjustRightInd w:val="0"/>
        <w:spacing w:after="0" w:line="240" w:lineRule="auto"/>
        <w:ind w:right="-142"/>
        <w:rPr>
          <w:rFonts w:ascii="Cambria" w:eastAsia="Times New Roman" w:hAnsi="Cambria" w:cs="CACula-ExtraBold"/>
          <w:sz w:val="24"/>
          <w:szCs w:val="24"/>
          <w:lang w:val="ro-RO"/>
        </w:rPr>
      </w:pPr>
    </w:p>
    <w:sectPr w:rsidR="003933D2" w:rsidRPr="001F571D" w:rsidSect="00D7145A">
      <w:headerReference w:type="even" r:id="rId10"/>
      <w:headerReference w:type="default" r:id="rId11"/>
      <w:footerReference w:type="even" r:id="rId12"/>
      <w:footerReference w:type="default" r:id="rId13"/>
      <w:headerReference w:type="first" r:id="rId14"/>
      <w:footerReference w:type="first" r:id="rId15"/>
      <w:pgSz w:w="11900" w:h="16840"/>
      <w:pgMar w:top="137" w:right="985" w:bottom="1135" w:left="1418" w:header="284" w:footer="2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6619E" w14:textId="77777777" w:rsidR="007F6671" w:rsidRDefault="007F6671">
      <w:pPr>
        <w:rPr>
          <w:rFonts w:ascii="Times New Roman" w:hAnsi="Times New Roman"/>
        </w:rPr>
      </w:pPr>
      <w:r>
        <w:rPr>
          <w:rFonts w:ascii="Times New Roman" w:hAnsi="Times New Roman"/>
        </w:rPr>
        <w:separator/>
      </w:r>
    </w:p>
  </w:endnote>
  <w:endnote w:type="continuationSeparator" w:id="0">
    <w:p w14:paraId="34DAC14D" w14:textId="77777777" w:rsidR="007F6671" w:rsidRDefault="007F6671">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Cula-Extra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EUAlbertina">
    <w:altName w:val="MS Gothic"/>
    <w:panose1 w:val="00000000000000000000"/>
    <w:charset w:val="00"/>
    <w:family w:val="roman"/>
    <w:notTrueType/>
    <w:pitch w:val="default"/>
    <w:sig w:usb0="00000001" w:usb1="00000000" w:usb2="00000000" w:usb3="00000000" w:csb0="0000000B"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Medium">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3A8C" w14:textId="77777777" w:rsidR="00D458E0" w:rsidRDefault="00D458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D5F5AF" w14:textId="77777777" w:rsidR="00D458E0" w:rsidRDefault="00D458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706B" w14:textId="77777777" w:rsidR="00D458E0" w:rsidRDefault="00D458E0">
    <w:pPr>
      <w:pStyle w:val="Footer"/>
      <w:framePr w:wrap="around" w:vAnchor="text" w:hAnchor="margin" w:xAlign="right" w:y="1"/>
      <w:rPr>
        <w:rStyle w:val="PageNumber"/>
        <w:rFonts w:ascii="Trebuchet MS" w:hAnsi="Trebuchet MS"/>
        <w:sz w:val="20"/>
      </w:rPr>
    </w:pPr>
    <w:r>
      <w:rPr>
        <w:rStyle w:val="PageNumber"/>
        <w:rFonts w:ascii="Trebuchet MS" w:hAnsi="Trebuchet MS"/>
        <w:sz w:val="20"/>
      </w:rPr>
      <w:fldChar w:fldCharType="begin"/>
    </w:r>
    <w:r>
      <w:rPr>
        <w:rStyle w:val="PageNumber"/>
        <w:rFonts w:ascii="Trebuchet MS" w:hAnsi="Trebuchet MS"/>
        <w:sz w:val="20"/>
      </w:rPr>
      <w:instrText xml:space="preserve">PAGE  </w:instrText>
    </w:r>
    <w:r>
      <w:rPr>
        <w:rStyle w:val="PageNumber"/>
        <w:rFonts w:ascii="Trebuchet MS" w:hAnsi="Trebuchet MS"/>
        <w:sz w:val="20"/>
      </w:rPr>
      <w:fldChar w:fldCharType="separate"/>
    </w:r>
    <w:r w:rsidR="00A8001C">
      <w:rPr>
        <w:rStyle w:val="PageNumber"/>
        <w:rFonts w:ascii="Trebuchet MS" w:hAnsi="Trebuchet MS"/>
        <w:noProof/>
        <w:sz w:val="20"/>
      </w:rPr>
      <w:t>2</w:t>
    </w:r>
    <w:r>
      <w:rPr>
        <w:rStyle w:val="PageNumber"/>
        <w:rFonts w:ascii="Trebuchet MS" w:hAnsi="Trebuchet MS"/>
        <w:sz w:val="20"/>
      </w:rPr>
      <w:fldChar w:fldCharType="end"/>
    </w:r>
  </w:p>
  <w:p w14:paraId="3804A78A" w14:textId="77777777" w:rsidR="00D458E0" w:rsidRDefault="00D458E0" w:rsidP="007F33A6">
    <w:pPr>
      <w:pStyle w:val="Footer"/>
      <w:spacing w:after="0"/>
      <w:ind w:right="360"/>
      <w:rPr>
        <w:rFonts w:ascii="Trebuchet MS" w:hAnsi="Trebuchet MS" w:cs="Trebuchet MS"/>
        <w:b/>
        <w:bCs/>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3FC1" w14:textId="77777777" w:rsidR="00B34E9B" w:rsidRPr="00324BAA" w:rsidRDefault="00B34E9B" w:rsidP="00324BAA">
    <w:pPr>
      <w:pStyle w:val="Footer"/>
      <w:spacing w:after="0" w:line="240" w:lineRule="auto"/>
      <w:ind w:left="567"/>
      <w:rPr>
        <w:rFonts w:ascii="Trebuchet MS" w:hAnsi="Trebuchet MS" w:cs="Trebuchet MS"/>
        <w:sz w:val="18"/>
        <w:szCs w:val="18"/>
        <w:lang w:val="ro-RO"/>
      </w:rPr>
    </w:pPr>
  </w:p>
  <w:p w14:paraId="3D10BB9C" w14:textId="77777777" w:rsidR="00D458E0" w:rsidRPr="00697AA6" w:rsidRDefault="00D458E0" w:rsidP="00697AA6">
    <w:pPr>
      <w:pStyle w:val="Footer"/>
      <w:spacing w:after="0" w:line="240" w:lineRule="auto"/>
      <w:ind w:left="567"/>
      <w:rPr>
        <w:rFonts w:ascii="Trebuchet MS" w:hAnsi="Trebuchet MS" w:cs="Trebuchet MS"/>
        <w:b/>
        <w:bCs/>
        <w:sz w:val="18"/>
        <w:szCs w:val="18"/>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C2826" w14:textId="77777777" w:rsidR="007F6671" w:rsidRDefault="007F6671">
      <w:pPr>
        <w:rPr>
          <w:rFonts w:ascii="Times New Roman" w:hAnsi="Times New Roman"/>
        </w:rPr>
      </w:pPr>
      <w:r>
        <w:rPr>
          <w:rFonts w:ascii="Times New Roman" w:hAnsi="Times New Roman"/>
        </w:rPr>
        <w:separator/>
      </w:r>
    </w:p>
  </w:footnote>
  <w:footnote w:type="continuationSeparator" w:id="0">
    <w:p w14:paraId="30AADF6B" w14:textId="77777777" w:rsidR="007F6671" w:rsidRDefault="007F6671">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CBCD" w14:textId="77777777" w:rsidR="00AD6960" w:rsidRDefault="00AD6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40" w:type="dxa"/>
      <w:tblLook w:val="0000" w:firstRow="0" w:lastRow="0" w:firstColumn="0" w:lastColumn="0" w:noHBand="0" w:noVBand="0"/>
    </w:tblPr>
    <w:tblGrid>
      <w:gridCol w:w="10040"/>
    </w:tblGrid>
    <w:tr w:rsidR="00D7145A" w:rsidRPr="00A50C06" w14:paraId="1F821235" w14:textId="77777777" w:rsidTr="00B05FF1">
      <w:trPr>
        <w:trHeight w:val="329"/>
      </w:trPr>
      <w:tc>
        <w:tcPr>
          <w:tcW w:w="10040" w:type="dxa"/>
        </w:tcPr>
        <w:p w14:paraId="7ECC532E" w14:textId="77777777" w:rsidR="00D7145A" w:rsidRPr="001F571D" w:rsidRDefault="00D7145A" w:rsidP="00D7145A">
          <w:pPr>
            <w:tabs>
              <w:tab w:val="center" w:pos="4536"/>
              <w:tab w:val="right" w:pos="9072"/>
            </w:tabs>
            <w:spacing w:after="0" w:line="240" w:lineRule="auto"/>
            <w:ind w:left="0"/>
            <w:rPr>
              <w:rFonts w:eastAsia="Times New Roman" w:cs="Arial"/>
              <w:b/>
              <w:color w:val="333333"/>
              <w:sz w:val="16"/>
              <w:szCs w:val="16"/>
              <w:lang w:val="ro-RO"/>
            </w:rPr>
          </w:pPr>
          <w:r w:rsidRPr="001F571D">
            <w:rPr>
              <w:rFonts w:eastAsia="Times New Roman" w:cs="Arial"/>
              <w:b/>
              <w:color w:val="333333"/>
              <w:sz w:val="16"/>
              <w:szCs w:val="16"/>
              <w:lang w:val="ro-RO"/>
            </w:rPr>
            <w:t>Planul Național de Redresare și Reziliență</w:t>
          </w:r>
        </w:p>
        <w:p w14:paraId="7F9FF98D" w14:textId="77777777" w:rsidR="00D7145A" w:rsidRPr="001F571D" w:rsidRDefault="00D7145A" w:rsidP="00D7145A">
          <w:pPr>
            <w:tabs>
              <w:tab w:val="center" w:pos="4536"/>
              <w:tab w:val="right" w:pos="9072"/>
            </w:tabs>
            <w:spacing w:after="0" w:line="240" w:lineRule="auto"/>
            <w:ind w:left="0"/>
            <w:rPr>
              <w:rFonts w:eastAsia="Times New Roman" w:cs="Arial"/>
              <w:b/>
              <w:color w:val="333333"/>
              <w:sz w:val="16"/>
              <w:szCs w:val="16"/>
              <w:lang w:val="ro-RO"/>
            </w:rPr>
          </w:pPr>
          <w:r w:rsidRPr="001F571D">
            <w:rPr>
              <w:rFonts w:eastAsia="Times New Roman" w:cs="Arial"/>
              <w:b/>
              <w:color w:val="333333"/>
              <w:sz w:val="16"/>
              <w:szCs w:val="16"/>
              <w:lang w:val="ro-RO"/>
            </w:rPr>
            <w:t>Componenta C10 – Fondul Local</w:t>
          </w:r>
        </w:p>
        <w:p w14:paraId="3735A184" w14:textId="1E26CC9F" w:rsidR="00D7145A" w:rsidRPr="00A50C06" w:rsidRDefault="00D7145A" w:rsidP="00D7145A">
          <w:pPr>
            <w:tabs>
              <w:tab w:val="left" w:pos="330"/>
              <w:tab w:val="center" w:pos="4536"/>
              <w:tab w:val="right" w:pos="9356"/>
              <w:tab w:val="right" w:pos="9870"/>
            </w:tabs>
            <w:spacing w:after="0" w:line="240" w:lineRule="auto"/>
            <w:ind w:left="0"/>
            <w:rPr>
              <w:rFonts w:eastAsia="Times New Roman" w:cs="Arial"/>
              <w:b/>
              <w:color w:val="333333"/>
              <w:sz w:val="16"/>
              <w:szCs w:val="16"/>
            </w:rPr>
          </w:pPr>
        </w:p>
      </w:tc>
    </w:tr>
    <w:tr w:rsidR="00D7145A" w:rsidRPr="00A50C06" w14:paraId="35FA1BA1" w14:textId="77777777" w:rsidTr="00B05FF1">
      <w:trPr>
        <w:cantSplit/>
        <w:trHeight w:val="440"/>
      </w:trPr>
      <w:tc>
        <w:tcPr>
          <w:tcW w:w="10040" w:type="dxa"/>
        </w:tcPr>
        <w:p w14:paraId="5C013925" w14:textId="77777777" w:rsidR="00D7145A" w:rsidRPr="00A50C06" w:rsidRDefault="00D7145A" w:rsidP="00D7145A">
          <w:pPr>
            <w:spacing w:after="0" w:line="240" w:lineRule="auto"/>
            <w:ind w:left="0"/>
            <w:jc w:val="right"/>
            <w:rPr>
              <w:rFonts w:eastAsia="Times New Roman"/>
              <w:b/>
              <w:bCs/>
              <w:color w:val="808080"/>
              <w:sz w:val="16"/>
              <w:szCs w:val="16"/>
              <w:lang w:val="ro-RO"/>
            </w:rPr>
          </w:pPr>
          <w:r w:rsidRPr="00A50C06">
            <w:rPr>
              <w:rFonts w:eastAsia="Times New Roman" w:cs="Arial"/>
              <w:b/>
              <w:bCs/>
              <w:color w:val="333333"/>
              <w:sz w:val="16"/>
              <w:szCs w:val="16"/>
              <w:lang w:val="ro-RO"/>
            </w:rPr>
            <w:t xml:space="preserve">Model </w:t>
          </w:r>
          <w:r>
            <w:rPr>
              <w:rFonts w:eastAsia="Times New Roman" w:cs="Arial"/>
              <w:b/>
              <w:bCs/>
              <w:color w:val="333333"/>
              <w:sz w:val="16"/>
              <w:szCs w:val="16"/>
              <w:lang w:val="ro-RO"/>
            </w:rPr>
            <w:t>F</w:t>
          </w:r>
        </w:p>
      </w:tc>
    </w:tr>
  </w:tbl>
  <w:p w14:paraId="381646ED" w14:textId="77777777" w:rsidR="00D458E0" w:rsidRDefault="00D458E0" w:rsidP="00D7145A">
    <w:pPr>
      <w:pStyle w:val="Header"/>
      <w:ind w:left="0"/>
      <w:rPr>
        <w:rFonts w:ascii="Times New Roman" w:hAnsi="Times New Roman"/>
        <w:noProof/>
        <w:lang w:val="en-GB"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1960" w14:textId="7BC64949" w:rsidR="00145587" w:rsidRPr="00AD6960" w:rsidRDefault="00F242C2" w:rsidP="00F242C2">
    <w:pPr>
      <w:ind w:left="0"/>
      <w:rPr>
        <w:b/>
        <w:bCs/>
      </w:rPr>
    </w:pPr>
    <w:proofErr w:type="spellStart"/>
    <w:r w:rsidRPr="00AD6960">
      <w:rPr>
        <w:b/>
        <w:bCs/>
      </w:rPr>
      <w:t>Anexa</w:t>
    </w:r>
    <w:proofErr w:type="spellEnd"/>
    <w:r w:rsidRPr="00AD6960">
      <w:rPr>
        <w:b/>
        <w:bCs/>
      </w:rPr>
      <w:t xml:space="preserve"> nr. 1</w:t>
    </w:r>
    <w:r w:rsidRPr="00AD6960">
      <w:rPr>
        <w:b/>
        <w:bCs/>
        <w:szCs w:val="20"/>
      </w:rPr>
      <w:t xml:space="preserve"> la </w:t>
    </w:r>
    <w:proofErr w:type="spellStart"/>
    <w:r w:rsidRPr="00AD6960">
      <w:rPr>
        <w:b/>
        <w:bCs/>
        <w:szCs w:val="20"/>
      </w:rPr>
      <w:t>Hotărârea</w:t>
    </w:r>
    <w:proofErr w:type="spellEnd"/>
    <w:r w:rsidRPr="00AD6960">
      <w:rPr>
        <w:b/>
        <w:bCs/>
        <w:szCs w:val="20"/>
      </w:rPr>
      <w:t xml:space="preserve"> nr. </w:t>
    </w:r>
    <w:r w:rsidR="00016A91" w:rsidRPr="00AD6960">
      <w:rPr>
        <w:b/>
        <w:bCs/>
        <w:szCs w:val="20"/>
      </w:rPr>
      <w:t>158</w:t>
    </w:r>
    <w:r w:rsidRPr="00AD6960">
      <w:rPr>
        <w:b/>
        <w:bCs/>
        <w:szCs w:val="20"/>
      </w:rPr>
      <w:t>/</w:t>
    </w:r>
    <w:r w:rsidR="00016A91" w:rsidRPr="00AD6960">
      <w:rPr>
        <w:b/>
        <w:bCs/>
        <w:szCs w:val="20"/>
      </w:rPr>
      <w:t>12.05.</w:t>
    </w:r>
    <w:r w:rsidRPr="00AD6960">
      <w:rPr>
        <w:b/>
        <w:bCs/>
        <w:szCs w:val="20"/>
      </w:rPr>
      <w:t>2022</w:t>
    </w:r>
  </w:p>
  <w:p w14:paraId="09C36187" w14:textId="77777777" w:rsidR="00145587" w:rsidRDefault="00145587"/>
  <w:tbl>
    <w:tblPr>
      <w:tblW w:w="10040" w:type="dxa"/>
      <w:tblLook w:val="0000" w:firstRow="0" w:lastRow="0" w:firstColumn="0" w:lastColumn="0" w:noHBand="0" w:noVBand="0"/>
    </w:tblPr>
    <w:tblGrid>
      <w:gridCol w:w="10040"/>
    </w:tblGrid>
    <w:tr w:rsidR="004412FA" w:rsidRPr="004412FA" w14:paraId="1D449986" w14:textId="77777777" w:rsidTr="00145587">
      <w:trPr>
        <w:trHeight w:val="329"/>
      </w:trPr>
      <w:tc>
        <w:tcPr>
          <w:tcW w:w="10040" w:type="dxa"/>
        </w:tcPr>
        <w:p w14:paraId="27813004" w14:textId="48732CDC" w:rsidR="00A50C06" w:rsidRPr="009749B3" w:rsidRDefault="00A50C06" w:rsidP="00A50C06">
          <w:pPr>
            <w:tabs>
              <w:tab w:val="center" w:pos="4536"/>
              <w:tab w:val="right" w:pos="9072"/>
            </w:tabs>
            <w:spacing w:after="0" w:line="240" w:lineRule="auto"/>
            <w:ind w:left="0"/>
            <w:rPr>
              <w:rFonts w:eastAsia="Times New Roman" w:cs="Arial"/>
              <w:b/>
              <w:color w:val="333333"/>
              <w:sz w:val="16"/>
              <w:szCs w:val="16"/>
              <w:lang w:val="ro-RO"/>
            </w:rPr>
          </w:pPr>
          <w:r w:rsidRPr="009749B3">
            <w:rPr>
              <w:rFonts w:eastAsia="Times New Roman" w:cs="Arial"/>
              <w:b/>
              <w:color w:val="333333"/>
              <w:sz w:val="16"/>
              <w:szCs w:val="16"/>
              <w:lang w:val="ro-RO"/>
            </w:rPr>
            <w:t xml:space="preserve">Planul </w:t>
          </w:r>
          <w:proofErr w:type="spellStart"/>
          <w:r w:rsidRPr="009749B3">
            <w:rPr>
              <w:rFonts w:eastAsia="Times New Roman" w:cs="Arial"/>
              <w:b/>
              <w:color w:val="333333"/>
              <w:sz w:val="16"/>
              <w:szCs w:val="16"/>
              <w:lang w:val="ro-RO"/>
            </w:rPr>
            <w:t>Na</w:t>
          </w:r>
          <w:r w:rsidR="009749B3" w:rsidRPr="009749B3">
            <w:rPr>
              <w:rFonts w:eastAsia="Times New Roman" w:cs="Arial"/>
              <w:b/>
              <w:color w:val="333333"/>
              <w:sz w:val="16"/>
              <w:szCs w:val="16"/>
              <w:lang w:val="ro-RO"/>
            </w:rPr>
            <w:t>ţ</w:t>
          </w:r>
          <w:r w:rsidRPr="009749B3">
            <w:rPr>
              <w:rFonts w:eastAsia="Times New Roman" w:cs="Arial"/>
              <w:b/>
              <w:color w:val="333333"/>
              <w:sz w:val="16"/>
              <w:szCs w:val="16"/>
              <w:lang w:val="ro-RO"/>
            </w:rPr>
            <w:t>ional</w:t>
          </w:r>
          <w:proofErr w:type="spellEnd"/>
          <w:r w:rsidRPr="009749B3">
            <w:rPr>
              <w:rFonts w:eastAsia="Times New Roman" w:cs="Arial"/>
              <w:b/>
              <w:color w:val="333333"/>
              <w:sz w:val="16"/>
              <w:szCs w:val="16"/>
              <w:lang w:val="ro-RO"/>
            </w:rPr>
            <w:t xml:space="preserve"> de Redresare și </w:t>
          </w:r>
          <w:proofErr w:type="spellStart"/>
          <w:r w:rsidRPr="009749B3">
            <w:rPr>
              <w:rFonts w:eastAsia="Times New Roman" w:cs="Arial"/>
              <w:b/>
              <w:color w:val="333333"/>
              <w:sz w:val="16"/>
              <w:szCs w:val="16"/>
              <w:lang w:val="ro-RO"/>
            </w:rPr>
            <w:t>Rezilien</w:t>
          </w:r>
          <w:r w:rsidR="009749B3" w:rsidRPr="009749B3">
            <w:rPr>
              <w:rFonts w:eastAsia="Times New Roman" w:cs="Arial"/>
              <w:b/>
              <w:color w:val="333333"/>
              <w:sz w:val="16"/>
              <w:szCs w:val="16"/>
              <w:lang w:val="ro-RO"/>
            </w:rPr>
            <w:t>ţă</w:t>
          </w:r>
          <w:proofErr w:type="spellEnd"/>
        </w:p>
        <w:p w14:paraId="221BD73B" w14:textId="77777777" w:rsidR="00A50C06" w:rsidRPr="009749B3" w:rsidRDefault="00A50C06" w:rsidP="00F95F6F">
          <w:pPr>
            <w:tabs>
              <w:tab w:val="center" w:pos="4536"/>
              <w:tab w:val="right" w:pos="9072"/>
            </w:tabs>
            <w:spacing w:after="0" w:line="240" w:lineRule="auto"/>
            <w:ind w:left="0"/>
            <w:rPr>
              <w:rFonts w:eastAsia="Times New Roman" w:cs="Arial"/>
              <w:b/>
              <w:color w:val="333333"/>
              <w:sz w:val="16"/>
              <w:szCs w:val="16"/>
              <w:lang w:val="ro-RO"/>
            </w:rPr>
          </w:pPr>
          <w:r w:rsidRPr="009749B3">
            <w:rPr>
              <w:rFonts w:eastAsia="Times New Roman" w:cs="Arial"/>
              <w:b/>
              <w:color w:val="333333"/>
              <w:sz w:val="16"/>
              <w:szCs w:val="16"/>
              <w:lang w:val="ro-RO"/>
            </w:rPr>
            <w:t xml:space="preserve">Componenta </w:t>
          </w:r>
          <w:r w:rsidR="00F95F6F" w:rsidRPr="009749B3">
            <w:rPr>
              <w:rFonts w:eastAsia="Times New Roman" w:cs="Arial"/>
              <w:b/>
              <w:color w:val="333333"/>
              <w:sz w:val="16"/>
              <w:szCs w:val="16"/>
              <w:lang w:val="ro-RO"/>
            </w:rPr>
            <w:t>C10 – Fondul Local</w:t>
          </w:r>
        </w:p>
        <w:p w14:paraId="121DD36C" w14:textId="77777777" w:rsidR="001D674F" w:rsidRPr="009749B3" w:rsidRDefault="00A50C06" w:rsidP="00322D06">
          <w:pPr>
            <w:tabs>
              <w:tab w:val="left" w:pos="330"/>
              <w:tab w:val="center" w:pos="4536"/>
              <w:tab w:val="right" w:pos="9356"/>
              <w:tab w:val="right" w:pos="9870"/>
            </w:tabs>
            <w:spacing w:after="0" w:line="240" w:lineRule="auto"/>
            <w:ind w:left="0"/>
            <w:rPr>
              <w:rFonts w:eastAsia="Times New Roman" w:cs="Arial"/>
              <w:b/>
              <w:color w:val="333333"/>
              <w:sz w:val="16"/>
              <w:szCs w:val="16"/>
              <w:lang w:val="ro-RO"/>
            </w:rPr>
          </w:pPr>
          <w:r w:rsidRPr="009749B3">
            <w:rPr>
              <w:rFonts w:eastAsia="Times New Roman" w:cs="Arial"/>
              <w:b/>
              <w:color w:val="333333"/>
              <w:sz w:val="16"/>
              <w:szCs w:val="16"/>
              <w:lang w:val="ro-RO"/>
            </w:rPr>
            <w:t xml:space="preserve">Anexă la </w:t>
          </w:r>
          <w:r w:rsidR="001673FB" w:rsidRPr="009749B3">
            <w:rPr>
              <w:rFonts w:eastAsia="Times New Roman" w:cs="Arial"/>
              <w:b/>
              <w:color w:val="333333"/>
              <w:sz w:val="16"/>
              <w:szCs w:val="16"/>
              <w:lang w:val="ro-RO"/>
            </w:rPr>
            <w:t>Ghidul specific</w:t>
          </w:r>
        </w:p>
      </w:tc>
    </w:tr>
    <w:tr w:rsidR="004412FA" w:rsidRPr="004412FA" w14:paraId="1B2351B4" w14:textId="77777777" w:rsidTr="00D7145A">
      <w:trPr>
        <w:cantSplit/>
        <w:trHeight w:val="159"/>
      </w:trPr>
      <w:tc>
        <w:tcPr>
          <w:tcW w:w="10040" w:type="dxa"/>
        </w:tcPr>
        <w:p w14:paraId="6BC26180" w14:textId="77777777" w:rsidR="004412FA" w:rsidRPr="00A50C06" w:rsidRDefault="00A300EE" w:rsidP="009A31CE">
          <w:pPr>
            <w:spacing w:after="0" w:line="240" w:lineRule="auto"/>
            <w:ind w:left="0"/>
            <w:jc w:val="right"/>
            <w:rPr>
              <w:rFonts w:eastAsia="Times New Roman"/>
              <w:b/>
              <w:bCs/>
              <w:color w:val="808080"/>
              <w:sz w:val="16"/>
              <w:szCs w:val="16"/>
              <w:lang w:val="ro-RO"/>
            </w:rPr>
          </w:pPr>
          <w:r w:rsidRPr="00A50C06">
            <w:rPr>
              <w:rFonts w:eastAsia="Times New Roman" w:cs="Arial"/>
              <w:b/>
              <w:bCs/>
              <w:color w:val="333333"/>
              <w:sz w:val="16"/>
              <w:szCs w:val="16"/>
              <w:lang w:val="ro-RO"/>
            </w:rPr>
            <w:t>Model</w:t>
          </w:r>
          <w:r w:rsidR="00616686" w:rsidRPr="00A50C06">
            <w:rPr>
              <w:rFonts w:eastAsia="Times New Roman" w:cs="Arial"/>
              <w:b/>
              <w:bCs/>
              <w:color w:val="333333"/>
              <w:sz w:val="16"/>
              <w:szCs w:val="16"/>
              <w:lang w:val="ro-RO"/>
            </w:rPr>
            <w:t xml:space="preserve"> </w:t>
          </w:r>
          <w:r w:rsidR="009A31CE">
            <w:rPr>
              <w:rFonts w:eastAsia="Times New Roman" w:cs="Arial"/>
              <w:b/>
              <w:bCs/>
              <w:color w:val="333333"/>
              <w:sz w:val="16"/>
              <w:szCs w:val="16"/>
              <w:lang w:val="ro-RO"/>
            </w:rPr>
            <w:t>F</w:t>
          </w:r>
        </w:p>
      </w:tc>
    </w:tr>
  </w:tbl>
  <w:p w14:paraId="350236F1" w14:textId="77777777" w:rsidR="004412FA" w:rsidRPr="004412FA" w:rsidRDefault="004412FA" w:rsidP="0082370D">
    <w:pPr>
      <w:pStyle w:val="Footer"/>
      <w:spacing w:after="0" w:line="240" w:lineRule="auto"/>
      <w:ind w:left="0"/>
      <w:rPr>
        <w:rFonts w:ascii="Trebuchet MS" w:hAnsi="Trebuchet MS" w:cs="Trebuchet MS"/>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58A"/>
    <w:multiLevelType w:val="hybridMultilevel"/>
    <w:tmpl w:val="AEC68A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532A4E"/>
    <w:multiLevelType w:val="hybridMultilevel"/>
    <w:tmpl w:val="4998D5C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D5055C8"/>
    <w:multiLevelType w:val="hybridMultilevel"/>
    <w:tmpl w:val="27DA2110"/>
    <w:lvl w:ilvl="0" w:tplc="B9B4C2FE">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0A07688"/>
    <w:multiLevelType w:val="hybridMultilevel"/>
    <w:tmpl w:val="475035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4483556"/>
    <w:multiLevelType w:val="multilevel"/>
    <w:tmpl w:val="04F69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9230B1"/>
    <w:multiLevelType w:val="hybridMultilevel"/>
    <w:tmpl w:val="7F6600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8051CE6"/>
    <w:multiLevelType w:val="hybridMultilevel"/>
    <w:tmpl w:val="6F045B56"/>
    <w:lvl w:ilvl="0" w:tplc="70E44C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BC212FD"/>
    <w:multiLevelType w:val="hybridMultilevel"/>
    <w:tmpl w:val="BE9E2E2E"/>
    <w:lvl w:ilvl="0" w:tplc="C8D07DC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3F10B3F"/>
    <w:multiLevelType w:val="hybridMultilevel"/>
    <w:tmpl w:val="49FE00D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2BDE2973"/>
    <w:multiLevelType w:val="hybridMultilevel"/>
    <w:tmpl w:val="0BE6BEEC"/>
    <w:lvl w:ilvl="0" w:tplc="F29A9718">
      <w:start w:val="1"/>
      <w:numFmt w:val="decimal"/>
      <w:lvlText w:val="%1."/>
      <w:lvlJc w:val="left"/>
      <w:pPr>
        <w:ind w:left="414" w:hanging="360"/>
      </w:pPr>
      <w:rPr>
        <w:rFonts w:hint="default"/>
      </w:rPr>
    </w:lvl>
    <w:lvl w:ilvl="1" w:tplc="04180019" w:tentative="1">
      <w:start w:val="1"/>
      <w:numFmt w:val="lowerLetter"/>
      <w:lvlText w:val="%2."/>
      <w:lvlJc w:val="left"/>
      <w:pPr>
        <w:ind w:left="1134" w:hanging="360"/>
      </w:pPr>
    </w:lvl>
    <w:lvl w:ilvl="2" w:tplc="0418001B" w:tentative="1">
      <w:start w:val="1"/>
      <w:numFmt w:val="lowerRoman"/>
      <w:lvlText w:val="%3."/>
      <w:lvlJc w:val="right"/>
      <w:pPr>
        <w:ind w:left="1854" w:hanging="180"/>
      </w:pPr>
    </w:lvl>
    <w:lvl w:ilvl="3" w:tplc="0418000F" w:tentative="1">
      <w:start w:val="1"/>
      <w:numFmt w:val="decimal"/>
      <w:lvlText w:val="%4."/>
      <w:lvlJc w:val="left"/>
      <w:pPr>
        <w:ind w:left="2574" w:hanging="360"/>
      </w:pPr>
    </w:lvl>
    <w:lvl w:ilvl="4" w:tplc="04180019" w:tentative="1">
      <w:start w:val="1"/>
      <w:numFmt w:val="lowerLetter"/>
      <w:lvlText w:val="%5."/>
      <w:lvlJc w:val="left"/>
      <w:pPr>
        <w:ind w:left="3294" w:hanging="360"/>
      </w:pPr>
    </w:lvl>
    <w:lvl w:ilvl="5" w:tplc="0418001B" w:tentative="1">
      <w:start w:val="1"/>
      <w:numFmt w:val="lowerRoman"/>
      <w:lvlText w:val="%6."/>
      <w:lvlJc w:val="right"/>
      <w:pPr>
        <w:ind w:left="4014" w:hanging="180"/>
      </w:pPr>
    </w:lvl>
    <w:lvl w:ilvl="6" w:tplc="0418000F" w:tentative="1">
      <w:start w:val="1"/>
      <w:numFmt w:val="decimal"/>
      <w:lvlText w:val="%7."/>
      <w:lvlJc w:val="left"/>
      <w:pPr>
        <w:ind w:left="4734" w:hanging="360"/>
      </w:pPr>
    </w:lvl>
    <w:lvl w:ilvl="7" w:tplc="04180019" w:tentative="1">
      <w:start w:val="1"/>
      <w:numFmt w:val="lowerLetter"/>
      <w:lvlText w:val="%8."/>
      <w:lvlJc w:val="left"/>
      <w:pPr>
        <w:ind w:left="5454" w:hanging="360"/>
      </w:pPr>
    </w:lvl>
    <w:lvl w:ilvl="8" w:tplc="0418001B" w:tentative="1">
      <w:start w:val="1"/>
      <w:numFmt w:val="lowerRoman"/>
      <w:lvlText w:val="%9."/>
      <w:lvlJc w:val="right"/>
      <w:pPr>
        <w:ind w:left="6174" w:hanging="180"/>
      </w:pPr>
    </w:lvl>
  </w:abstractNum>
  <w:abstractNum w:abstractNumId="10" w15:restartNumberingAfterBreak="0">
    <w:nsid w:val="37015A30"/>
    <w:multiLevelType w:val="hybridMultilevel"/>
    <w:tmpl w:val="492458CE"/>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3C7C1763"/>
    <w:multiLevelType w:val="hybridMultilevel"/>
    <w:tmpl w:val="B69050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07A57C4"/>
    <w:multiLevelType w:val="hybridMultilevel"/>
    <w:tmpl w:val="450C6478"/>
    <w:lvl w:ilvl="0" w:tplc="DFD2053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6296405"/>
    <w:multiLevelType w:val="hybridMultilevel"/>
    <w:tmpl w:val="D6680B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7B4055C"/>
    <w:multiLevelType w:val="multilevel"/>
    <w:tmpl w:val="DEE8180C"/>
    <w:styleLink w:val="ART"/>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15" w15:restartNumberingAfterBreak="0">
    <w:nsid w:val="4C8B46F8"/>
    <w:multiLevelType w:val="hybridMultilevel"/>
    <w:tmpl w:val="B498A5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CAF121D"/>
    <w:multiLevelType w:val="hybridMultilevel"/>
    <w:tmpl w:val="B2B692D2"/>
    <w:lvl w:ilvl="0" w:tplc="5576EAD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FC46369"/>
    <w:multiLevelType w:val="hybridMultilevel"/>
    <w:tmpl w:val="16620D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64428C9"/>
    <w:multiLevelType w:val="hybridMultilevel"/>
    <w:tmpl w:val="AB2C51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EDC6835"/>
    <w:multiLevelType w:val="hybridMultilevel"/>
    <w:tmpl w:val="0DC8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93165E"/>
    <w:multiLevelType w:val="hybridMultilevel"/>
    <w:tmpl w:val="ADEE01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4BC48A5"/>
    <w:multiLevelType w:val="hybridMultilevel"/>
    <w:tmpl w:val="DBA02D6A"/>
    <w:lvl w:ilvl="0" w:tplc="70E44C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6D9551A"/>
    <w:multiLevelType w:val="hybridMultilevel"/>
    <w:tmpl w:val="3978091E"/>
    <w:lvl w:ilvl="0" w:tplc="E436738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A03488C"/>
    <w:multiLevelType w:val="hybridMultilevel"/>
    <w:tmpl w:val="19ECC674"/>
    <w:lvl w:ilvl="0" w:tplc="313C2C3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AD009B2"/>
    <w:multiLevelType w:val="hybridMultilevel"/>
    <w:tmpl w:val="895896D0"/>
    <w:lvl w:ilvl="0" w:tplc="8EC0FB48">
      <w:start w:val="8"/>
      <w:numFmt w:val="bullet"/>
      <w:lvlText w:val="-"/>
      <w:lvlJc w:val="left"/>
      <w:pPr>
        <w:ind w:left="720" w:hanging="360"/>
      </w:pPr>
      <w:rPr>
        <w:rFonts w:ascii="Cambria" w:eastAsia="Times New Roman" w:hAnsi="Cambria" w:cs="CACula-ExtraBold"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4D550CD"/>
    <w:multiLevelType w:val="hybridMultilevel"/>
    <w:tmpl w:val="84182AA6"/>
    <w:lvl w:ilvl="0" w:tplc="A85A300C">
      <w:start w:val="1"/>
      <w:numFmt w:val="decimal"/>
      <w:lvlText w:val="%1."/>
      <w:lvlJc w:val="left"/>
      <w:pPr>
        <w:ind w:left="414" w:hanging="360"/>
      </w:pPr>
      <w:rPr>
        <w:rFonts w:hint="default"/>
      </w:rPr>
    </w:lvl>
    <w:lvl w:ilvl="1" w:tplc="04180019" w:tentative="1">
      <w:start w:val="1"/>
      <w:numFmt w:val="lowerLetter"/>
      <w:lvlText w:val="%2."/>
      <w:lvlJc w:val="left"/>
      <w:pPr>
        <w:ind w:left="1134" w:hanging="360"/>
      </w:pPr>
    </w:lvl>
    <w:lvl w:ilvl="2" w:tplc="0418001B" w:tentative="1">
      <w:start w:val="1"/>
      <w:numFmt w:val="lowerRoman"/>
      <w:lvlText w:val="%3."/>
      <w:lvlJc w:val="right"/>
      <w:pPr>
        <w:ind w:left="1854" w:hanging="180"/>
      </w:pPr>
    </w:lvl>
    <w:lvl w:ilvl="3" w:tplc="0418000F" w:tentative="1">
      <w:start w:val="1"/>
      <w:numFmt w:val="decimal"/>
      <w:lvlText w:val="%4."/>
      <w:lvlJc w:val="left"/>
      <w:pPr>
        <w:ind w:left="2574" w:hanging="360"/>
      </w:pPr>
    </w:lvl>
    <w:lvl w:ilvl="4" w:tplc="04180019" w:tentative="1">
      <w:start w:val="1"/>
      <w:numFmt w:val="lowerLetter"/>
      <w:lvlText w:val="%5."/>
      <w:lvlJc w:val="left"/>
      <w:pPr>
        <w:ind w:left="3294" w:hanging="360"/>
      </w:pPr>
    </w:lvl>
    <w:lvl w:ilvl="5" w:tplc="0418001B" w:tentative="1">
      <w:start w:val="1"/>
      <w:numFmt w:val="lowerRoman"/>
      <w:lvlText w:val="%6."/>
      <w:lvlJc w:val="right"/>
      <w:pPr>
        <w:ind w:left="4014" w:hanging="180"/>
      </w:pPr>
    </w:lvl>
    <w:lvl w:ilvl="6" w:tplc="0418000F" w:tentative="1">
      <w:start w:val="1"/>
      <w:numFmt w:val="decimal"/>
      <w:lvlText w:val="%7."/>
      <w:lvlJc w:val="left"/>
      <w:pPr>
        <w:ind w:left="4734" w:hanging="360"/>
      </w:pPr>
    </w:lvl>
    <w:lvl w:ilvl="7" w:tplc="04180019" w:tentative="1">
      <w:start w:val="1"/>
      <w:numFmt w:val="lowerLetter"/>
      <w:lvlText w:val="%8."/>
      <w:lvlJc w:val="left"/>
      <w:pPr>
        <w:ind w:left="5454" w:hanging="360"/>
      </w:pPr>
    </w:lvl>
    <w:lvl w:ilvl="8" w:tplc="0418001B" w:tentative="1">
      <w:start w:val="1"/>
      <w:numFmt w:val="lowerRoman"/>
      <w:lvlText w:val="%9."/>
      <w:lvlJc w:val="right"/>
      <w:pPr>
        <w:ind w:left="6174" w:hanging="180"/>
      </w:pPr>
    </w:lvl>
  </w:abstractNum>
  <w:abstractNum w:abstractNumId="26" w15:restartNumberingAfterBreak="0">
    <w:nsid w:val="753E2971"/>
    <w:multiLevelType w:val="hybridMultilevel"/>
    <w:tmpl w:val="37147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B60C1"/>
    <w:multiLevelType w:val="hybridMultilevel"/>
    <w:tmpl w:val="1D302112"/>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15:restartNumberingAfterBreak="0">
    <w:nsid w:val="7D075BA0"/>
    <w:multiLevelType w:val="hybridMultilevel"/>
    <w:tmpl w:val="844E4B5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528223081">
    <w:abstractNumId w:val="14"/>
  </w:num>
  <w:num w:numId="2" w16cid:durableId="1676346853">
    <w:abstractNumId w:val="4"/>
  </w:num>
  <w:num w:numId="3" w16cid:durableId="648637767">
    <w:abstractNumId w:val="1"/>
  </w:num>
  <w:num w:numId="4" w16cid:durableId="2045012063">
    <w:abstractNumId w:val="19"/>
  </w:num>
  <w:num w:numId="5" w16cid:durableId="1052969130">
    <w:abstractNumId w:val="26"/>
  </w:num>
  <w:num w:numId="6" w16cid:durableId="991519041">
    <w:abstractNumId w:val="13"/>
  </w:num>
  <w:num w:numId="7" w16cid:durableId="2122062946">
    <w:abstractNumId w:val="8"/>
  </w:num>
  <w:num w:numId="8" w16cid:durableId="39788009">
    <w:abstractNumId w:val="16"/>
  </w:num>
  <w:num w:numId="9" w16cid:durableId="135614061">
    <w:abstractNumId w:val="9"/>
  </w:num>
  <w:num w:numId="10" w16cid:durableId="306205112">
    <w:abstractNumId w:val="25"/>
  </w:num>
  <w:num w:numId="11" w16cid:durableId="890773041">
    <w:abstractNumId w:val="7"/>
  </w:num>
  <w:num w:numId="12" w16cid:durableId="522943707">
    <w:abstractNumId w:val="6"/>
  </w:num>
  <w:num w:numId="13" w16cid:durableId="997419363">
    <w:abstractNumId w:val="15"/>
  </w:num>
  <w:num w:numId="14" w16cid:durableId="889026927">
    <w:abstractNumId w:val="20"/>
  </w:num>
  <w:num w:numId="15" w16cid:durableId="1056050890">
    <w:abstractNumId w:val="3"/>
  </w:num>
  <w:num w:numId="16" w16cid:durableId="1123033620">
    <w:abstractNumId w:val="23"/>
  </w:num>
  <w:num w:numId="17" w16cid:durableId="628634348">
    <w:abstractNumId w:val="17"/>
  </w:num>
  <w:num w:numId="18" w16cid:durableId="809325175">
    <w:abstractNumId w:val="12"/>
  </w:num>
  <w:num w:numId="19" w16cid:durableId="1491559192">
    <w:abstractNumId w:val="18"/>
  </w:num>
  <w:num w:numId="20" w16cid:durableId="2022660948">
    <w:abstractNumId w:val="28"/>
  </w:num>
  <w:num w:numId="21" w16cid:durableId="980691760">
    <w:abstractNumId w:val="5"/>
  </w:num>
  <w:num w:numId="22" w16cid:durableId="1910194681">
    <w:abstractNumId w:val="11"/>
  </w:num>
  <w:num w:numId="23" w16cid:durableId="492599844">
    <w:abstractNumId w:val="0"/>
  </w:num>
  <w:num w:numId="24" w16cid:durableId="1824002829">
    <w:abstractNumId w:val="27"/>
  </w:num>
  <w:num w:numId="25" w16cid:durableId="61221931">
    <w:abstractNumId w:val="10"/>
  </w:num>
  <w:num w:numId="26" w16cid:durableId="172692622">
    <w:abstractNumId w:val="24"/>
  </w:num>
  <w:num w:numId="27" w16cid:durableId="599609074">
    <w:abstractNumId w:val="2"/>
  </w:num>
  <w:num w:numId="28" w16cid:durableId="588197573">
    <w:abstractNumId w:val="21"/>
  </w:num>
  <w:num w:numId="29" w16cid:durableId="22966046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A8"/>
    <w:rsid w:val="00000194"/>
    <w:rsid w:val="00001F7B"/>
    <w:rsid w:val="000026EA"/>
    <w:rsid w:val="00003331"/>
    <w:rsid w:val="00003636"/>
    <w:rsid w:val="000046C1"/>
    <w:rsid w:val="000051C3"/>
    <w:rsid w:val="00011D85"/>
    <w:rsid w:val="00015602"/>
    <w:rsid w:val="00016A91"/>
    <w:rsid w:val="000208F6"/>
    <w:rsid w:val="00020E05"/>
    <w:rsid w:val="00022DD4"/>
    <w:rsid w:val="00027D83"/>
    <w:rsid w:val="000310A9"/>
    <w:rsid w:val="00036BEB"/>
    <w:rsid w:val="0003757C"/>
    <w:rsid w:val="00042439"/>
    <w:rsid w:val="00042FA5"/>
    <w:rsid w:val="00043370"/>
    <w:rsid w:val="00044A25"/>
    <w:rsid w:val="0004655F"/>
    <w:rsid w:val="00050666"/>
    <w:rsid w:val="000515A1"/>
    <w:rsid w:val="00051B3C"/>
    <w:rsid w:val="00053595"/>
    <w:rsid w:val="0005658C"/>
    <w:rsid w:val="000601C1"/>
    <w:rsid w:val="00071FD8"/>
    <w:rsid w:val="00073C15"/>
    <w:rsid w:val="0007788E"/>
    <w:rsid w:val="00081F12"/>
    <w:rsid w:val="00084861"/>
    <w:rsid w:val="000909EB"/>
    <w:rsid w:val="00093370"/>
    <w:rsid w:val="00096310"/>
    <w:rsid w:val="00096A34"/>
    <w:rsid w:val="00096EBD"/>
    <w:rsid w:val="000A0F60"/>
    <w:rsid w:val="000A21AD"/>
    <w:rsid w:val="000A4599"/>
    <w:rsid w:val="000A47A9"/>
    <w:rsid w:val="000A6055"/>
    <w:rsid w:val="000B635A"/>
    <w:rsid w:val="000B75AF"/>
    <w:rsid w:val="000C0692"/>
    <w:rsid w:val="000C2717"/>
    <w:rsid w:val="000C4C6B"/>
    <w:rsid w:val="000C4FC8"/>
    <w:rsid w:val="000C6C46"/>
    <w:rsid w:val="000C78CC"/>
    <w:rsid w:val="000D30EC"/>
    <w:rsid w:val="000D4C1A"/>
    <w:rsid w:val="000E1E4D"/>
    <w:rsid w:val="000E4B95"/>
    <w:rsid w:val="000E4DB8"/>
    <w:rsid w:val="000F64B2"/>
    <w:rsid w:val="000F68B4"/>
    <w:rsid w:val="000F6A62"/>
    <w:rsid w:val="00100511"/>
    <w:rsid w:val="001041BA"/>
    <w:rsid w:val="001049F6"/>
    <w:rsid w:val="00105AED"/>
    <w:rsid w:val="001062CC"/>
    <w:rsid w:val="00107C0A"/>
    <w:rsid w:val="00107FBB"/>
    <w:rsid w:val="001117A9"/>
    <w:rsid w:val="00114D12"/>
    <w:rsid w:val="001176DD"/>
    <w:rsid w:val="00117F06"/>
    <w:rsid w:val="00120050"/>
    <w:rsid w:val="0012046B"/>
    <w:rsid w:val="001236F5"/>
    <w:rsid w:val="00124D1F"/>
    <w:rsid w:val="00125575"/>
    <w:rsid w:val="00125E7E"/>
    <w:rsid w:val="001261BB"/>
    <w:rsid w:val="00127081"/>
    <w:rsid w:val="00131212"/>
    <w:rsid w:val="0013182F"/>
    <w:rsid w:val="00132CB0"/>
    <w:rsid w:val="00133ED4"/>
    <w:rsid w:val="0013437D"/>
    <w:rsid w:val="00136616"/>
    <w:rsid w:val="00137BF8"/>
    <w:rsid w:val="001400EA"/>
    <w:rsid w:val="001409E9"/>
    <w:rsid w:val="00141113"/>
    <w:rsid w:val="00144478"/>
    <w:rsid w:val="00145587"/>
    <w:rsid w:val="00145CA8"/>
    <w:rsid w:val="0015299B"/>
    <w:rsid w:val="00152F7E"/>
    <w:rsid w:val="00154764"/>
    <w:rsid w:val="0015778C"/>
    <w:rsid w:val="001602BB"/>
    <w:rsid w:val="00160B55"/>
    <w:rsid w:val="00161F82"/>
    <w:rsid w:val="00164029"/>
    <w:rsid w:val="001673FB"/>
    <w:rsid w:val="00171C28"/>
    <w:rsid w:val="001737FC"/>
    <w:rsid w:val="00174DCD"/>
    <w:rsid w:val="00177FAF"/>
    <w:rsid w:val="00180441"/>
    <w:rsid w:val="00180FD9"/>
    <w:rsid w:val="00181381"/>
    <w:rsid w:val="001849C1"/>
    <w:rsid w:val="00187496"/>
    <w:rsid w:val="00194E16"/>
    <w:rsid w:val="001960EB"/>
    <w:rsid w:val="001A36DB"/>
    <w:rsid w:val="001A5689"/>
    <w:rsid w:val="001A5BFA"/>
    <w:rsid w:val="001B4A5D"/>
    <w:rsid w:val="001C18DB"/>
    <w:rsid w:val="001C4092"/>
    <w:rsid w:val="001C4590"/>
    <w:rsid w:val="001C509E"/>
    <w:rsid w:val="001C7B49"/>
    <w:rsid w:val="001D391A"/>
    <w:rsid w:val="001D6310"/>
    <w:rsid w:val="001D674F"/>
    <w:rsid w:val="001E0D54"/>
    <w:rsid w:val="001E3BE2"/>
    <w:rsid w:val="001E641B"/>
    <w:rsid w:val="001E7A95"/>
    <w:rsid w:val="001F2A12"/>
    <w:rsid w:val="001F38DB"/>
    <w:rsid w:val="001F52CE"/>
    <w:rsid w:val="001F571D"/>
    <w:rsid w:val="001F7319"/>
    <w:rsid w:val="00203A52"/>
    <w:rsid w:val="00203C42"/>
    <w:rsid w:val="00204CB7"/>
    <w:rsid w:val="002052F8"/>
    <w:rsid w:val="00210F0E"/>
    <w:rsid w:val="00210FE4"/>
    <w:rsid w:val="00212997"/>
    <w:rsid w:val="00214CD7"/>
    <w:rsid w:val="00216D24"/>
    <w:rsid w:val="00220B1D"/>
    <w:rsid w:val="0022237C"/>
    <w:rsid w:val="002237CB"/>
    <w:rsid w:val="002323C0"/>
    <w:rsid w:val="00237B00"/>
    <w:rsid w:val="002404D7"/>
    <w:rsid w:val="00242D47"/>
    <w:rsid w:val="0024342C"/>
    <w:rsid w:val="00243C05"/>
    <w:rsid w:val="00244D01"/>
    <w:rsid w:val="002506A7"/>
    <w:rsid w:val="002510A0"/>
    <w:rsid w:val="00254447"/>
    <w:rsid w:val="00256306"/>
    <w:rsid w:val="00256A5A"/>
    <w:rsid w:val="002571F8"/>
    <w:rsid w:val="002575AF"/>
    <w:rsid w:val="00260BEB"/>
    <w:rsid w:val="00272102"/>
    <w:rsid w:val="002757A9"/>
    <w:rsid w:val="00276BAC"/>
    <w:rsid w:val="0028529C"/>
    <w:rsid w:val="002912C8"/>
    <w:rsid w:val="00292B67"/>
    <w:rsid w:val="00295BB2"/>
    <w:rsid w:val="002971A6"/>
    <w:rsid w:val="002A008F"/>
    <w:rsid w:val="002A2936"/>
    <w:rsid w:val="002B1F66"/>
    <w:rsid w:val="002B23BE"/>
    <w:rsid w:val="002B2CC7"/>
    <w:rsid w:val="002B7696"/>
    <w:rsid w:val="002C0435"/>
    <w:rsid w:val="002C05EF"/>
    <w:rsid w:val="002C1683"/>
    <w:rsid w:val="002C3B00"/>
    <w:rsid w:val="002D00E4"/>
    <w:rsid w:val="002D0217"/>
    <w:rsid w:val="002D076A"/>
    <w:rsid w:val="002D2AE6"/>
    <w:rsid w:val="002D4725"/>
    <w:rsid w:val="002D50A7"/>
    <w:rsid w:val="002D5DFA"/>
    <w:rsid w:val="002D75C3"/>
    <w:rsid w:val="002E3B4F"/>
    <w:rsid w:val="002E4574"/>
    <w:rsid w:val="002E5BD9"/>
    <w:rsid w:val="002E6227"/>
    <w:rsid w:val="002F0247"/>
    <w:rsid w:val="002F0347"/>
    <w:rsid w:val="002F4743"/>
    <w:rsid w:val="002F6732"/>
    <w:rsid w:val="002F7979"/>
    <w:rsid w:val="003025BF"/>
    <w:rsid w:val="003051DA"/>
    <w:rsid w:val="00305B4F"/>
    <w:rsid w:val="00305BB3"/>
    <w:rsid w:val="00305BE1"/>
    <w:rsid w:val="00307488"/>
    <w:rsid w:val="003076DA"/>
    <w:rsid w:val="003178DE"/>
    <w:rsid w:val="00321531"/>
    <w:rsid w:val="00322D06"/>
    <w:rsid w:val="0032405C"/>
    <w:rsid w:val="00324BAA"/>
    <w:rsid w:val="00324EBC"/>
    <w:rsid w:val="00325E6C"/>
    <w:rsid w:val="00332FEC"/>
    <w:rsid w:val="0034117B"/>
    <w:rsid w:val="0034301E"/>
    <w:rsid w:val="003447C1"/>
    <w:rsid w:val="003453E0"/>
    <w:rsid w:val="003504D4"/>
    <w:rsid w:val="00351E84"/>
    <w:rsid w:val="0035419E"/>
    <w:rsid w:val="0035722F"/>
    <w:rsid w:val="0036028D"/>
    <w:rsid w:val="00362243"/>
    <w:rsid w:val="00365331"/>
    <w:rsid w:val="00365528"/>
    <w:rsid w:val="00365C4A"/>
    <w:rsid w:val="0036629B"/>
    <w:rsid w:val="0037573B"/>
    <w:rsid w:val="00382ECF"/>
    <w:rsid w:val="00385883"/>
    <w:rsid w:val="003861BC"/>
    <w:rsid w:val="00386BE5"/>
    <w:rsid w:val="00390EB6"/>
    <w:rsid w:val="003933D2"/>
    <w:rsid w:val="00393A1B"/>
    <w:rsid w:val="00395C5A"/>
    <w:rsid w:val="00396397"/>
    <w:rsid w:val="003A081E"/>
    <w:rsid w:val="003A396A"/>
    <w:rsid w:val="003A5B10"/>
    <w:rsid w:val="003A62E8"/>
    <w:rsid w:val="003A649F"/>
    <w:rsid w:val="003A6A20"/>
    <w:rsid w:val="003B0C7A"/>
    <w:rsid w:val="003B42DC"/>
    <w:rsid w:val="003C4944"/>
    <w:rsid w:val="003D1F55"/>
    <w:rsid w:val="003D2E92"/>
    <w:rsid w:val="003D4FCD"/>
    <w:rsid w:val="003D5429"/>
    <w:rsid w:val="003D6D31"/>
    <w:rsid w:val="003E148A"/>
    <w:rsid w:val="003E23CD"/>
    <w:rsid w:val="003E2815"/>
    <w:rsid w:val="003F34D3"/>
    <w:rsid w:val="003F6AA1"/>
    <w:rsid w:val="004020ED"/>
    <w:rsid w:val="004021DD"/>
    <w:rsid w:val="00403EA3"/>
    <w:rsid w:val="00405253"/>
    <w:rsid w:val="0040768E"/>
    <w:rsid w:val="00410BF7"/>
    <w:rsid w:val="0041268C"/>
    <w:rsid w:val="0041290A"/>
    <w:rsid w:val="00414EB0"/>
    <w:rsid w:val="00423A16"/>
    <w:rsid w:val="00430127"/>
    <w:rsid w:val="0043035D"/>
    <w:rsid w:val="00430405"/>
    <w:rsid w:val="004375CE"/>
    <w:rsid w:val="004412FA"/>
    <w:rsid w:val="004429D7"/>
    <w:rsid w:val="00442CB7"/>
    <w:rsid w:val="00447D01"/>
    <w:rsid w:val="00451B13"/>
    <w:rsid w:val="00460FB5"/>
    <w:rsid w:val="004630BF"/>
    <w:rsid w:val="00467753"/>
    <w:rsid w:val="00471A0A"/>
    <w:rsid w:val="00472F62"/>
    <w:rsid w:val="00477C9F"/>
    <w:rsid w:val="00481C2A"/>
    <w:rsid w:val="004820E2"/>
    <w:rsid w:val="00486800"/>
    <w:rsid w:val="00492742"/>
    <w:rsid w:val="00493679"/>
    <w:rsid w:val="004953FC"/>
    <w:rsid w:val="00496708"/>
    <w:rsid w:val="004975BA"/>
    <w:rsid w:val="004A0025"/>
    <w:rsid w:val="004A0755"/>
    <w:rsid w:val="004A3437"/>
    <w:rsid w:val="004A6C46"/>
    <w:rsid w:val="004A7634"/>
    <w:rsid w:val="004A7BC5"/>
    <w:rsid w:val="004B1900"/>
    <w:rsid w:val="004B1BF4"/>
    <w:rsid w:val="004B23DC"/>
    <w:rsid w:val="004B6015"/>
    <w:rsid w:val="004B62F4"/>
    <w:rsid w:val="004B7213"/>
    <w:rsid w:val="004C21C0"/>
    <w:rsid w:val="004C368D"/>
    <w:rsid w:val="004C4E35"/>
    <w:rsid w:val="004C6AB2"/>
    <w:rsid w:val="004C7CC5"/>
    <w:rsid w:val="004D7150"/>
    <w:rsid w:val="004D7D98"/>
    <w:rsid w:val="004E5FD0"/>
    <w:rsid w:val="004E7E95"/>
    <w:rsid w:val="004F10C0"/>
    <w:rsid w:val="004F3CEB"/>
    <w:rsid w:val="004F5880"/>
    <w:rsid w:val="0050589F"/>
    <w:rsid w:val="00506A90"/>
    <w:rsid w:val="0050728C"/>
    <w:rsid w:val="00515A29"/>
    <w:rsid w:val="00515C7E"/>
    <w:rsid w:val="00521F9A"/>
    <w:rsid w:val="00526EEF"/>
    <w:rsid w:val="00532F90"/>
    <w:rsid w:val="005407CB"/>
    <w:rsid w:val="005451F1"/>
    <w:rsid w:val="0054780C"/>
    <w:rsid w:val="0055469D"/>
    <w:rsid w:val="0055646A"/>
    <w:rsid w:val="005578FD"/>
    <w:rsid w:val="005617B3"/>
    <w:rsid w:val="005625EC"/>
    <w:rsid w:val="005627C0"/>
    <w:rsid w:val="005634DE"/>
    <w:rsid w:val="00563B40"/>
    <w:rsid w:val="00563CA9"/>
    <w:rsid w:val="0056485F"/>
    <w:rsid w:val="00571C2B"/>
    <w:rsid w:val="00571E93"/>
    <w:rsid w:val="005726C1"/>
    <w:rsid w:val="00575FE5"/>
    <w:rsid w:val="0058172C"/>
    <w:rsid w:val="00581BC5"/>
    <w:rsid w:val="00582C1E"/>
    <w:rsid w:val="00586735"/>
    <w:rsid w:val="005872E1"/>
    <w:rsid w:val="005A12A5"/>
    <w:rsid w:val="005A1779"/>
    <w:rsid w:val="005A250A"/>
    <w:rsid w:val="005A2EFE"/>
    <w:rsid w:val="005A3382"/>
    <w:rsid w:val="005A46DF"/>
    <w:rsid w:val="005A6D9A"/>
    <w:rsid w:val="005B2B4D"/>
    <w:rsid w:val="005B4ABF"/>
    <w:rsid w:val="005B5D3F"/>
    <w:rsid w:val="005B697F"/>
    <w:rsid w:val="005C1930"/>
    <w:rsid w:val="005C2F8F"/>
    <w:rsid w:val="005C313B"/>
    <w:rsid w:val="005C6198"/>
    <w:rsid w:val="005D00AE"/>
    <w:rsid w:val="005D15DD"/>
    <w:rsid w:val="005D276B"/>
    <w:rsid w:val="005D4BEA"/>
    <w:rsid w:val="005D55F0"/>
    <w:rsid w:val="005D696A"/>
    <w:rsid w:val="005D78DA"/>
    <w:rsid w:val="005E0675"/>
    <w:rsid w:val="005E1C50"/>
    <w:rsid w:val="005E1EE6"/>
    <w:rsid w:val="005E4BA8"/>
    <w:rsid w:val="005E73C3"/>
    <w:rsid w:val="005F7F5C"/>
    <w:rsid w:val="00601B30"/>
    <w:rsid w:val="006046B5"/>
    <w:rsid w:val="00604BA4"/>
    <w:rsid w:val="006051A0"/>
    <w:rsid w:val="00606BF9"/>
    <w:rsid w:val="00611A31"/>
    <w:rsid w:val="00612DA9"/>
    <w:rsid w:val="006141CE"/>
    <w:rsid w:val="00616686"/>
    <w:rsid w:val="006166B9"/>
    <w:rsid w:val="006166E1"/>
    <w:rsid w:val="00616867"/>
    <w:rsid w:val="006173A8"/>
    <w:rsid w:val="00622F9F"/>
    <w:rsid w:val="006243CF"/>
    <w:rsid w:val="006244B8"/>
    <w:rsid w:val="006304C0"/>
    <w:rsid w:val="0063088C"/>
    <w:rsid w:val="006344D2"/>
    <w:rsid w:val="00634740"/>
    <w:rsid w:val="00634A69"/>
    <w:rsid w:val="00635CE5"/>
    <w:rsid w:val="00640920"/>
    <w:rsid w:val="006440B6"/>
    <w:rsid w:val="0064489D"/>
    <w:rsid w:val="0064671E"/>
    <w:rsid w:val="0064699D"/>
    <w:rsid w:val="00646CA3"/>
    <w:rsid w:val="00651816"/>
    <w:rsid w:val="006525DD"/>
    <w:rsid w:val="00652BFD"/>
    <w:rsid w:val="0065622E"/>
    <w:rsid w:val="0066385D"/>
    <w:rsid w:val="00663CFD"/>
    <w:rsid w:val="006670F2"/>
    <w:rsid w:val="00672A8E"/>
    <w:rsid w:val="00673F4C"/>
    <w:rsid w:val="00675270"/>
    <w:rsid w:val="00677A69"/>
    <w:rsid w:val="00683E81"/>
    <w:rsid w:val="006849B0"/>
    <w:rsid w:val="00694EDD"/>
    <w:rsid w:val="006956C1"/>
    <w:rsid w:val="00697AA6"/>
    <w:rsid w:val="006A0FC6"/>
    <w:rsid w:val="006A441A"/>
    <w:rsid w:val="006A5F6A"/>
    <w:rsid w:val="006A6977"/>
    <w:rsid w:val="006A787B"/>
    <w:rsid w:val="006A7B73"/>
    <w:rsid w:val="006B087F"/>
    <w:rsid w:val="006B2771"/>
    <w:rsid w:val="006B2F5C"/>
    <w:rsid w:val="006B70C0"/>
    <w:rsid w:val="006C00C5"/>
    <w:rsid w:val="006C0B4F"/>
    <w:rsid w:val="006C3325"/>
    <w:rsid w:val="006C512D"/>
    <w:rsid w:val="006D6844"/>
    <w:rsid w:val="006D7A5F"/>
    <w:rsid w:val="006D7EBF"/>
    <w:rsid w:val="00700942"/>
    <w:rsid w:val="00702D7D"/>
    <w:rsid w:val="00702DB6"/>
    <w:rsid w:val="007031F3"/>
    <w:rsid w:val="007036C8"/>
    <w:rsid w:val="00714884"/>
    <w:rsid w:val="0071507D"/>
    <w:rsid w:val="007156CF"/>
    <w:rsid w:val="0071601F"/>
    <w:rsid w:val="0071798F"/>
    <w:rsid w:val="00721EE6"/>
    <w:rsid w:val="00722C27"/>
    <w:rsid w:val="00725F55"/>
    <w:rsid w:val="00726927"/>
    <w:rsid w:val="00732704"/>
    <w:rsid w:val="00737594"/>
    <w:rsid w:val="00737C74"/>
    <w:rsid w:val="00737E6D"/>
    <w:rsid w:val="00740619"/>
    <w:rsid w:val="00741D4D"/>
    <w:rsid w:val="00746DBC"/>
    <w:rsid w:val="00751348"/>
    <w:rsid w:val="007547C9"/>
    <w:rsid w:val="00756EA1"/>
    <w:rsid w:val="00756F29"/>
    <w:rsid w:val="0075757D"/>
    <w:rsid w:val="00760198"/>
    <w:rsid w:val="00760FBE"/>
    <w:rsid w:val="0076186B"/>
    <w:rsid w:val="00764CF0"/>
    <w:rsid w:val="00765C4A"/>
    <w:rsid w:val="0076658D"/>
    <w:rsid w:val="00767E3B"/>
    <w:rsid w:val="007704EA"/>
    <w:rsid w:val="00770BF2"/>
    <w:rsid w:val="00771475"/>
    <w:rsid w:val="00772913"/>
    <w:rsid w:val="00773DF6"/>
    <w:rsid w:val="007750BB"/>
    <w:rsid w:val="00775669"/>
    <w:rsid w:val="00775872"/>
    <w:rsid w:val="0077748B"/>
    <w:rsid w:val="00781D4C"/>
    <w:rsid w:val="00783C0D"/>
    <w:rsid w:val="00785217"/>
    <w:rsid w:val="00786F8F"/>
    <w:rsid w:val="00787D7E"/>
    <w:rsid w:val="0079008B"/>
    <w:rsid w:val="00790D24"/>
    <w:rsid w:val="00793E3C"/>
    <w:rsid w:val="007A169C"/>
    <w:rsid w:val="007A47B4"/>
    <w:rsid w:val="007A49AC"/>
    <w:rsid w:val="007A6F56"/>
    <w:rsid w:val="007B1AC4"/>
    <w:rsid w:val="007B274E"/>
    <w:rsid w:val="007B3D7A"/>
    <w:rsid w:val="007B5789"/>
    <w:rsid w:val="007B6B03"/>
    <w:rsid w:val="007B7F31"/>
    <w:rsid w:val="007C2BB7"/>
    <w:rsid w:val="007C4B9E"/>
    <w:rsid w:val="007C5E41"/>
    <w:rsid w:val="007C7340"/>
    <w:rsid w:val="007D3D83"/>
    <w:rsid w:val="007E16CF"/>
    <w:rsid w:val="007E1B49"/>
    <w:rsid w:val="007E1E2B"/>
    <w:rsid w:val="007E1EBA"/>
    <w:rsid w:val="007E2386"/>
    <w:rsid w:val="007E3318"/>
    <w:rsid w:val="007E3BE2"/>
    <w:rsid w:val="007E3F3C"/>
    <w:rsid w:val="007E50A2"/>
    <w:rsid w:val="007E6606"/>
    <w:rsid w:val="007F00C2"/>
    <w:rsid w:val="007F33A6"/>
    <w:rsid w:val="007F61AB"/>
    <w:rsid w:val="007F6671"/>
    <w:rsid w:val="00801C90"/>
    <w:rsid w:val="008022BA"/>
    <w:rsid w:val="00805324"/>
    <w:rsid w:val="008055B0"/>
    <w:rsid w:val="008066CD"/>
    <w:rsid w:val="00810828"/>
    <w:rsid w:val="008149CC"/>
    <w:rsid w:val="00820EA4"/>
    <w:rsid w:val="0082370D"/>
    <w:rsid w:val="0083236D"/>
    <w:rsid w:val="00835D7A"/>
    <w:rsid w:val="00837D70"/>
    <w:rsid w:val="00850D6B"/>
    <w:rsid w:val="00850F5C"/>
    <w:rsid w:val="00856594"/>
    <w:rsid w:val="0085751B"/>
    <w:rsid w:val="008632AD"/>
    <w:rsid w:val="00866C6C"/>
    <w:rsid w:val="008700C3"/>
    <w:rsid w:val="00872E5A"/>
    <w:rsid w:val="00876574"/>
    <w:rsid w:val="008767F2"/>
    <w:rsid w:val="008769E5"/>
    <w:rsid w:val="00876A17"/>
    <w:rsid w:val="008813A4"/>
    <w:rsid w:val="0088288B"/>
    <w:rsid w:val="00885226"/>
    <w:rsid w:val="0088550E"/>
    <w:rsid w:val="00891645"/>
    <w:rsid w:val="008A5798"/>
    <w:rsid w:val="008A6264"/>
    <w:rsid w:val="008B0A16"/>
    <w:rsid w:val="008B4826"/>
    <w:rsid w:val="008C28E0"/>
    <w:rsid w:val="008C551C"/>
    <w:rsid w:val="008C60B5"/>
    <w:rsid w:val="008D187E"/>
    <w:rsid w:val="008E0971"/>
    <w:rsid w:val="008E0D3F"/>
    <w:rsid w:val="008E7CE6"/>
    <w:rsid w:val="008F4775"/>
    <w:rsid w:val="00906792"/>
    <w:rsid w:val="00907B63"/>
    <w:rsid w:val="0091145E"/>
    <w:rsid w:val="009145B5"/>
    <w:rsid w:val="00922A73"/>
    <w:rsid w:val="009230B9"/>
    <w:rsid w:val="00924B01"/>
    <w:rsid w:val="009251AE"/>
    <w:rsid w:val="00927C1D"/>
    <w:rsid w:val="00932727"/>
    <w:rsid w:val="00932B9E"/>
    <w:rsid w:val="00933602"/>
    <w:rsid w:val="009404BC"/>
    <w:rsid w:val="00941295"/>
    <w:rsid w:val="00941BF8"/>
    <w:rsid w:val="009440AF"/>
    <w:rsid w:val="00945F80"/>
    <w:rsid w:val="00954554"/>
    <w:rsid w:val="00957075"/>
    <w:rsid w:val="0095799E"/>
    <w:rsid w:val="00957FE0"/>
    <w:rsid w:val="009605AE"/>
    <w:rsid w:val="009636AF"/>
    <w:rsid w:val="009641B8"/>
    <w:rsid w:val="009655DA"/>
    <w:rsid w:val="00966F1D"/>
    <w:rsid w:val="0096704F"/>
    <w:rsid w:val="00972559"/>
    <w:rsid w:val="00973D83"/>
    <w:rsid w:val="009749B3"/>
    <w:rsid w:val="00981378"/>
    <w:rsid w:val="00982BDC"/>
    <w:rsid w:val="00986D8F"/>
    <w:rsid w:val="00987C35"/>
    <w:rsid w:val="009907D1"/>
    <w:rsid w:val="00990D53"/>
    <w:rsid w:val="00994EC2"/>
    <w:rsid w:val="00996B2D"/>
    <w:rsid w:val="009A15D9"/>
    <w:rsid w:val="009A31CE"/>
    <w:rsid w:val="009A4F89"/>
    <w:rsid w:val="009A693F"/>
    <w:rsid w:val="009A7D77"/>
    <w:rsid w:val="009A7FA9"/>
    <w:rsid w:val="009B6830"/>
    <w:rsid w:val="009C1762"/>
    <w:rsid w:val="009C3EE0"/>
    <w:rsid w:val="009C74CB"/>
    <w:rsid w:val="009C7B93"/>
    <w:rsid w:val="009D2121"/>
    <w:rsid w:val="009E02CD"/>
    <w:rsid w:val="009E1B44"/>
    <w:rsid w:val="009E3B61"/>
    <w:rsid w:val="009E4C72"/>
    <w:rsid w:val="009E6736"/>
    <w:rsid w:val="009F1B94"/>
    <w:rsid w:val="009F46BF"/>
    <w:rsid w:val="00A0033D"/>
    <w:rsid w:val="00A00B0A"/>
    <w:rsid w:val="00A00E73"/>
    <w:rsid w:val="00A05F06"/>
    <w:rsid w:val="00A10864"/>
    <w:rsid w:val="00A135A2"/>
    <w:rsid w:val="00A1378C"/>
    <w:rsid w:val="00A16A90"/>
    <w:rsid w:val="00A17067"/>
    <w:rsid w:val="00A1792B"/>
    <w:rsid w:val="00A2211A"/>
    <w:rsid w:val="00A23144"/>
    <w:rsid w:val="00A25962"/>
    <w:rsid w:val="00A300EE"/>
    <w:rsid w:val="00A32CB2"/>
    <w:rsid w:val="00A33822"/>
    <w:rsid w:val="00A364A3"/>
    <w:rsid w:val="00A36608"/>
    <w:rsid w:val="00A404FF"/>
    <w:rsid w:val="00A40BD2"/>
    <w:rsid w:val="00A432F2"/>
    <w:rsid w:val="00A4482C"/>
    <w:rsid w:val="00A45C33"/>
    <w:rsid w:val="00A46746"/>
    <w:rsid w:val="00A50C06"/>
    <w:rsid w:val="00A524E2"/>
    <w:rsid w:val="00A57007"/>
    <w:rsid w:val="00A60F6D"/>
    <w:rsid w:val="00A61800"/>
    <w:rsid w:val="00A631E9"/>
    <w:rsid w:val="00A65070"/>
    <w:rsid w:val="00A65962"/>
    <w:rsid w:val="00A67194"/>
    <w:rsid w:val="00A71AF2"/>
    <w:rsid w:val="00A721B6"/>
    <w:rsid w:val="00A744D8"/>
    <w:rsid w:val="00A75437"/>
    <w:rsid w:val="00A76520"/>
    <w:rsid w:val="00A8001C"/>
    <w:rsid w:val="00A801C0"/>
    <w:rsid w:val="00A81682"/>
    <w:rsid w:val="00A82C93"/>
    <w:rsid w:val="00A84E57"/>
    <w:rsid w:val="00A8563F"/>
    <w:rsid w:val="00A862D1"/>
    <w:rsid w:val="00A87D34"/>
    <w:rsid w:val="00A964F8"/>
    <w:rsid w:val="00AA1DAF"/>
    <w:rsid w:val="00AA2665"/>
    <w:rsid w:val="00AA2C91"/>
    <w:rsid w:val="00AA3109"/>
    <w:rsid w:val="00AA3D3D"/>
    <w:rsid w:val="00AA447E"/>
    <w:rsid w:val="00AB0C26"/>
    <w:rsid w:val="00AB0C32"/>
    <w:rsid w:val="00AB1146"/>
    <w:rsid w:val="00AB2B1C"/>
    <w:rsid w:val="00AB7611"/>
    <w:rsid w:val="00AC05B5"/>
    <w:rsid w:val="00AC363A"/>
    <w:rsid w:val="00AC6377"/>
    <w:rsid w:val="00AC6F10"/>
    <w:rsid w:val="00AD296F"/>
    <w:rsid w:val="00AD4B6B"/>
    <w:rsid w:val="00AD5D80"/>
    <w:rsid w:val="00AD6960"/>
    <w:rsid w:val="00AD726B"/>
    <w:rsid w:val="00AE038C"/>
    <w:rsid w:val="00AE30D2"/>
    <w:rsid w:val="00AE4F7E"/>
    <w:rsid w:val="00AE7720"/>
    <w:rsid w:val="00AE773E"/>
    <w:rsid w:val="00AF026F"/>
    <w:rsid w:val="00AF0E87"/>
    <w:rsid w:val="00AF3D50"/>
    <w:rsid w:val="00AF69B4"/>
    <w:rsid w:val="00B0183F"/>
    <w:rsid w:val="00B0425D"/>
    <w:rsid w:val="00B045BD"/>
    <w:rsid w:val="00B05FBD"/>
    <w:rsid w:val="00B0661D"/>
    <w:rsid w:val="00B06FBA"/>
    <w:rsid w:val="00B11D39"/>
    <w:rsid w:val="00B1463E"/>
    <w:rsid w:val="00B14CE5"/>
    <w:rsid w:val="00B2083B"/>
    <w:rsid w:val="00B22858"/>
    <w:rsid w:val="00B31BC2"/>
    <w:rsid w:val="00B34E9B"/>
    <w:rsid w:val="00B35CE7"/>
    <w:rsid w:val="00B37EA5"/>
    <w:rsid w:val="00B41078"/>
    <w:rsid w:val="00B45A2F"/>
    <w:rsid w:val="00B45CA9"/>
    <w:rsid w:val="00B477FE"/>
    <w:rsid w:val="00B50892"/>
    <w:rsid w:val="00B52867"/>
    <w:rsid w:val="00B56702"/>
    <w:rsid w:val="00B608D5"/>
    <w:rsid w:val="00B671F4"/>
    <w:rsid w:val="00B6739E"/>
    <w:rsid w:val="00B67CA0"/>
    <w:rsid w:val="00B72001"/>
    <w:rsid w:val="00B751B1"/>
    <w:rsid w:val="00B7754B"/>
    <w:rsid w:val="00B8069F"/>
    <w:rsid w:val="00B83EF7"/>
    <w:rsid w:val="00B84788"/>
    <w:rsid w:val="00B86B29"/>
    <w:rsid w:val="00B94D8A"/>
    <w:rsid w:val="00BA254F"/>
    <w:rsid w:val="00BA2FA3"/>
    <w:rsid w:val="00BA416E"/>
    <w:rsid w:val="00BA58C1"/>
    <w:rsid w:val="00BA5CC2"/>
    <w:rsid w:val="00BA7CDD"/>
    <w:rsid w:val="00BB174C"/>
    <w:rsid w:val="00BB27BF"/>
    <w:rsid w:val="00BB3BCD"/>
    <w:rsid w:val="00BB3C59"/>
    <w:rsid w:val="00BB58DF"/>
    <w:rsid w:val="00BB6E84"/>
    <w:rsid w:val="00BC5F96"/>
    <w:rsid w:val="00BC6E71"/>
    <w:rsid w:val="00BD0041"/>
    <w:rsid w:val="00BD0A54"/>
    <w:rsid w:val="00BD22F3"/>
    <w:rsid w:val="00BD4008"/>
    <w:rsid w:val="00BD5512"/>
    <w:rsid w:val="00BD57E4"/>
    <w:rsid w:val="00BD6908"/>
    <w:rsid w:val="00BD749A"/>
    <w:rsid w:val="00BE0703"/>
    <w:rsid w:val="00BE534C"/>
    <w:rsid w:val="00BE7B40"/>
    <w:rsid w:val="00BF1C9A"/>
    <w:rsid w:val="00BF39F7"/>
    <w:rsid w:val="00BF5C9A"/>
    <w:rsid w:val="00BF78CC"/>
    <w:rsid w:val="00C02E20"/>
    <w:rsid w:val="00C04A1D"/>
    <w:rsid w:val="00C07195"/>
    <w:rsid w:val="00C174FE"/>
    <w:rsid w:val="00C219E4"/>
    <w:rsid w:val="00C22181"/>
    <w:rsid w:val="00C22F89"/>
    <w:rsid w:val="00C23883"/>
    <w:rsid w:val="00C23F3B"/>
    <w:rsid w:val="00C24563"/>
    <w:rsid w:val="00C4106F"/>
    <w:rsid w:val="00C4217D"/>
    <w:rsid w:val="00C42CE1"/>
    <w:rsid w:val="00C443D9"/>
    <w:rsid w:val="00C47B81"/>
    <w:rsid w:val="00C5042F"/>
    <w:rsid w:val="00C50AF0"/>
    <w:rsid w:val="00C60610"/>
    <w:rsid w:val="00C6130B"/>
    <w:rsid w:val="00C653A6"/>
    <w:rsid w:val="00C6685B"/>
    <w:rsid w:val="00C80BD2"/>
    <w:rsid w:val="00C827B3"/>
    <w:rsid w:val="00C8316C"/>
    <w:rsid w:val="00C8440F"/>
    <w:rsid w:val="00C92A40"/>
    <w:rsid w:val="00C931AC"/>
    <w:rsid w:val="00C9483D"/>
    <w:rsid w:val="00CA0126"/>
    <w:rsid w:val="00CA0FF0"/>
    <w:rsid w:val="00CA1549"/>
    <w:rsid w:val="00CA1952"/>
    <w:rsid w:val="00CA254B"/>
    <w:rsid w:val="00CA7B25"/>
    <w:rsid w:val="00CB0057"/>
    <w:rsid w:val="00CB21C7"/>
    <w:rsid w:val="00CB3D90"/>
    <w:rsid w:val="00CB536F"/>
    <w:rsid w:val="00CC0B1B"/>
    <w:rsid w:val="00CC0E38"/>
    <w:rsid w:val="00CC20A7"/>
    <w:rsid w:val="00CC24BE"/>
    <w:rsid w:val="00CC5264"/>
    <w:rsid w:val="00CC7BD8"/>
    <w:rsid w:val="00CC7F60"/>
    <w:rsid w:val="00CD092B"/>
    <w:rsid w:val="00CD1084"/>
    <w:rsid w:val="00CD5797"/>
    <w:rsid w:val="00CD57E2"/>
    <w:rsid w:val="00CE13B3"/>
    <w:rsid w:val="00CE29FA"/>
    <w:rsid w:val="00CE341B"/>
    <w:rsid w:val="00CE395D"/>
    <w:rsid w:val="00CE5C72"/>
    <w:rsid w:val="00CF008B"/>
    <w:rsid w:val="00CF46A5"/>
    <w:rsid w:val="00CF4B24"/>
    <w:rsid w:val="00CF657B"/>
    <w:rsid w:val="00CF67AB"/>
    <w:rsid w:val="00CF7F25"/>
    <w:rsid w:val="00D0315D"/>
    <w:rsid w:val="00D03B21"/>
    <w:rsid w:val="00D04D11"/>
    <w:rsid w:val="00D12674"/>
    <w:rsid w:val="00D162DA"/>
    <w:rsid w:val="00D2188A"/>
    <w:rsid w:val="00D230CB"/>
    <w:rsid w:val="00D23440"/>
    <w:rsid w:val="00D35073"/>
    <w:rsid w:val="00D4108B"/>
    <w:rsid w:val="00D458E0"/>
    <w:rsid w:val="00D47CEA"/>
    <w:rsid w:val="00D50594"/>
    <w:rsid w:val="00D521B3"/>
    <w:rsid w:val="00D544C2"/>
    <w:rsid w:val="00D57356"/>
    <w:rsid w:val="00D6015A"/>
    <w:rsid w:val="00D620AD"/>
    <w:rsid w:val="00D711CB"/>
    <w:rsid w:val="00D712E3"/>
    <w:rsid w:val="00D7145A"/>
    <w:rsid w:val="00D76A2B"/>
    <w:rsid w:val="00D76BB0"/>
    <w:rsid w:val="00D80775"/>
    <w:rsid w:val="00D807E0"/>
    <w:rsid w:val="00D80C43"/>
    <w:rsid w:val="00D84675"/>
    <w:rsid w:val="00D87E0B"/>
    <w:rsid w:val="00D87E63"/>
    <w:rsid w:val="00D936BC"/>
    <w:rsid w:val="00D959E2"/>
    <w:rsid w:val="00D95AF0"/>
    <w:rsid w:val="00DA00DD"/>
    <w:rsid w:val="00DA33BE"/>
    <w:rsid w:val="00DA718E"/>
    <w:rsid w:val="00DA7DCA"/>
    <w:rsid w:val="00DB23C2"/>
    <w:rsid w:val="00DC50D9"/>
    <w:rsid w:val="00DC5ED2"/>
    <w:rsid w:val="00DC6311"/>
    <w:rsid w:val="00DC68C8"/>
    <w:rsid w:val="00DC7073"/>
    <w:rsid w:val="00DC7187"/>
    <w:rsid w:val="00DD1AC4"/>
    <w:rsid w:val="00DD3169"/>
    <w:rsid w:val="00DD373C"/>
    <w:rsid w:val="00DE0C7E"/>
    <w:rsid w:val="00DE0C9E"/>
    <w:rsid w:val="00DE1BBA"/>
    <w:rsid w:val="00DE4636"/>
    <w:rsid w:val="00DE5A05"/>
    <w:rsid w:val="00DE61E9"/>
    <w:rsid w:val="00DE6CFA"/>
    <w:rsid w:val="00DF42A1"/>
    <w:rsid w:val="00DF464E"/>
    <w:rsid w:val="00DF7652"/>
    <w:rsid w:val="00E05227"/>
    <w:rsid w:val="00E102D6"/>
    <w:rsid w:val="00E11C84"/>
    <w:rsid w:val="00E12F36"/>
    <w:rsid w:val="00E2168D"/>
    <w:rsid w:val="00E21AD5"/>
    <w:rsid w:val="00E23DA8"/>
    <w:rsid w:val="00E306B5"/>
    <w:rsid w:val="00E349CC"/>
    <w:rsid w:val="00E3604E"/>
    <w:rsid w:val="00E45EDF"/>
    <w:rsid w:val="00E47B45"/>
    <w:rsid w:val="00E500B4"/>
    <w:rsid w:val="00E53142"/>
    <w:rsid w:val="00E53774"/>
    <w:rsid w:val="00E56A70"/>
    <w:rsid w:val="00E6243A"/>
    <w:rsid w:val="00E63180"/>
    <w:rsid w:val="00E64AD7"/>
    <w:rsid w:val="00E6571F"/>
    <w:rsid w:val="00E66C14"/>
    <w:rsid w:val="00E703D8"/>
    <w:rsid w:val="00E705BF"/>
    <w:rsid w:val="00E71FA8"/>
    <w:rsid w:val="00E730F3"/>
    <w:rsid w:val="00E739D7"/>
    <w:rsid w:val="00E74FE6"/>
    <w:rsid w:val="00E752B3"/>
    <w:rsid w:val="00E80292"/>
    <w:rsid w:val="00E81E6B"/>
    <w:rsid w:val="00E839D3"/>
    <w:rsid w:val="00E86CD8"/>
    <w:rsid w:val="00E90FCF"/>
    <w:rsid w:val="00E9228C"/>
    <w:rsid w:val="00E933EF"/>
    <w:rsid w:val="00E945B4"/>
    <w:rsid w:val="00E955AD"/>
    <w:rsid w:val="00E96429"/>
    <w:rsid w:val="00E96ED3"/>
    <w:rsid w:val="00E96F23"/>
    <w:rsid w:val="00E970F0"/>
    <w:rsid w:val="00EA02CE"/>
    <w:rsid w:val="00EA122E"/>
    <w:rsid w:val="00EA12FB"/>
    <w:rsid w:val="00EA6933"/>
    <w:rsid w:val="00EB0F07"/>
    <w:rsid w:val="00EB1EC7"/>
    <w:rsid w:val="00EB2361"/>
    <w:rsid w:val="00EB2E35"/>
    <w:rsid w:val="00EB351E"/>
    <w:rsid w:val="00EB3ACF"/>
    <w:rsid w:val="00EC2224"/>
    <w:rsid w:val="00ED2BEC"/>
    <w:rsid w:val="00ED4448"/>
    <w:rsid w:val="00EE35C5"/>
    <w:rsid w:val="00EE5B3D"/>
    <w:rsid w:val="00EE7645"/>
    <w:rsid w:val="00EE7966"/>
    <w:rsid w:val="00EE7E1D"/>
    <w:rsid w:val="00EF009A"/>
    <w:rsid w:val="00EF140C"/>
    <w:rsid w:val="00EF36D4"/>
    <w:rsid w:val="00EF52D7"/>
    <w:rsid w:val="00EF6F4E"/>
    <w:rsid w:val="00F01247"/>
    <w:rsid w:val="00F0301C"/>
    <w:rsid w:val="00F03425"/>
    <w:rsid w:val="00F05CC5"/>
    <w:rsid w:val="00F10371"/>
    <w:rsid w:val="00F1098F"/>
    <w:rsid w:val="00F151B4"/>
    <w:rsid w:val="00F159BF"/>
    <w:rsid w:val="00F17477"/>
    <w:rsid w:val="00F20B49"/>
    <w:rsid w:val="00F210DB"/>
    <w:rsid w:val="00F21C89"/>
    <w:rsid w:val="00F21C8C"/>
    <w:rsid w:val="00F2349D"/>
    <w:rsid w:val="00F237D7"/>
    <w:rsid w:val="00F242C2"/>
    <w:rsid w:val="00F24B59"/>
    <w:rsid w:val="00F3388F"/>
    <w:rsid w:val="00F35B15"/>
    <w:rsid w:val="00F37D40"/>
    <w:rsid w:val="00F41B38"/>
    <w:rsid w:val="00F50885"/>
    <w:rsid w:val="00F50BC1"/>
    <w:rsid w:val="00F51C4E"/>
    <w:rsid w:val="00F52184"/>
    <w:rsid w:val="00F57236"/>
    <w:rsid w:val="00F62B5C"/>
    <w:rsid w:val="00F63161"/>
    <w:rsid w:val="00F6410D"/>
    <w:rsid w:val="00F67CEA"/>
    <w:rsid w:val="00F70BD8"/>
    <w:rsid w:val="00F72A4B"/>
    <w:rsid w:val="00F72A97"/>
    <w:rsid w:val="00F766AD"/>
    <w:rsid w:val="00F77B7F"/>
    <w:rsid w:val="00F81219"/>
    <w:rsid w:val="00F83381"/>
    <w:rsid w:val="00F83F5B"/>
    <w:rsid w:val="00F848D7"/>
    <w:rsid w:val="00F916F2"/>
    <w:rsid w:val="00F928C2"/>
    <w:rsid w:val="00F94DEB"/>
    <w:rsid w:val="00F95134"/>
    <w:rsid w:val="00F9528D"/>
    <w:rsid w:val="00F95F6F"/>
    <w:rsid w:val="00F96C14"/>
    <w:rsid w:val="00F97EE9"/>
    <w:rsid w:val="00FA1A7B"/>
    <w:rsid w:val="00FA5245"/>
    <w:rsid w:val="00FA649C"/>
    <w:rsid w:val="00FB4978"/>
    <w:rsid w:val="00FB5818"/>
    <w:rsid w:val="00FB5D01"/>
    <w:rsid w:val="00FC1F54"/>
    <w:rsid w:val="00FC3234"/>
    <w:rsid w:val="00FC7E6C"/>
    <w:rsid w:val="00FD0FF0"/>
    <w:rsid w:val="00FD194D"/>
    <w:rsid w:val="00FD3351"/>
    <w:rsid w:val="00FD3A7C"/>
    <w:rsid w:val="00FD49A9"/>
    <w:rsid w:val="00FE2111"/>
    <w:rsid w:val="00FE316A"/>
    <w:rsid w:val="00FE32EA"/>
    <w:rsid w:val="00FE4E1B"/>
    <w:rsid w:val="00FF0BBC"/>
    <w:rsid w:val="00FF16CE"/>
    <w:rsid w:val="00FF3D68"/>
    <w:rsid w:val="00FF43EB"/>
    <w:rsid w:val="00FF45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9E4C9"/>
  <w15:chartTrackingRefBased/>
  <w15:docId w15:val="{CC2545E2-7F1C-4ECF-B5EF-5DB04331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0C0"/>
    <w:pPr>
      <w:spacing w:after="120" w:line="276" w:lineRule="auto"/>
      <w:ind w:left="1701"/>
      <w:jc w:val="both"/>
    </w:pPr>
    <w:rPr>
      <w:rFonts w:ascii="Trebuchet MS" w:eastAsia="MS Mincho" w:hAnsi="Trebuchet MS"/>
      <w:sz w:val="22"/>
      <w:szCs w:val="22"/>
      <w:lang w:val="en-US" w:eastAsia="en-US"/>
    </w:rPr>
  </w:style>
  <w:style w:type="paragraph" w:styleId="Heading1">
    <w:name w:val="heading 1"/>
    <w:basedOn w:val="Normal"/>
    <w:next w:val="Normal"/>
    <w:qFormat/>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qFormat/>
    <w:pPr>
      <w:keepNext/>
      <w:spacing w:before="240" w:after="60"/>
      <w:outlineLvl w:val="1"/>
    </w:pPr>
    <w:rPr>
      <w:rFonts w:ascii="Calibri" w:eastAsia="MS Gothic" w:hAnsi="Calibri"/>
      <w:b/>
      <w:bCs/>
      <w:i/>
      <w:iCs/>
      <w:sz w:val="28"/>
      <w:szCs w:val="28"/>
    </w:rPr>
  </w:style>
  <w:style w:type="paragraph" w:styleId="Heading3">
    <w:name w:val="heading 3"/>
    <w:basedOn w:val="Normal"/>
    <w:next w:val="Normal"/>
    <w:qFormat/>
    <w:pPr>
      <w:keepNext/>
      <w:spacing w:after="0" w:line="240" w:lineRule="auto"/>
      <w:jc w:val="center"/>
      <w:outlineLvl w:val="2"/>
    </w:pPr>
    <w:rPr>
      <w:b/>
      <w:bCs/>
      <w:lang w:val="ro-RO"/>
    </w:rPr>
  </w:style>
  <w:style w:type="paragraph" w:styleId="Heading5">
    <w:name w:val="heading 5"/>
    <w:basedOn w:val="Normal"/>
    <w:next w:val="Normal"/>
    <w:link w:val="Heading5Char"/>
    <w:uiPriority w:val="9"/>
    <w:semiHidden/>
    <w:unhideWhenUsed/>
    <w:qFormat/>
    <w:rsid w:val="00616686"/>
    <w:pPr>
      <w:spacing w:before="240" w:after="60"/>
      <w:outlineLvl w:val="4"/>
    </w:pPr>
    <w:rPr>
      <w:rFonts w:ascii="Calibri" w:eastAsia="Times New Roman" w:hAnsi="Calibri"/>
      <w:b/>
      <w:bCs/>
      <w:i/>
      <w:iCs/>
      <w:sz w:val="26"/>
      <w:szCs w:val="26"/>
    </w:rPr>
  </w:style>
  <w:style w:type="paragraph" w:styleId="Heading6">
    <w:name w:val="heading 6"/>
    <w:basedOn w:val="Normal"/>
    <w:next w:val="Normal"/>
    <w:qFormat/>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libri" w:eastAsia="MS Gothic" w:hAnsi="Calibri" w:cs="Calibri"/>
      <w:b/>
      <w:bCs/>
      <w:kern w:val="32"/>
      <w:sz w:val="32"/>
      <w:szCs w:val="32"/>
    </w:rPr>
  </w:style>
  <w:style w:type="character" w:customStyle="1" w:styleId="Heading2Char">
    <w:name w:val="Heading 2 Char"/>
    <w:rPr>
      <w:rFonts w:ascii="Calibri" w:eastAsia="MS Gothic" w:hAnsi="Calibri" w:cs="Calibri"/>
      <w:b/>
      <w:bCs/>
      <w:i/>
      <w:iCs/>
      <w:sz w:val="28"/>
      <w:szCs w:val="28"/>
    </w:rPr>
  </w:style>
  <w:style w:type="paragraph" w:styleId="Header">
    <w:name w:val="header"/>
    <w:basedOn w:val="Normal"/>
    <w:uiPriority w:val="99"/>
    <w:pPr>
      <w:tabs>
        <w:tab w:val="center" w:pos="4320"/>
        <w:tab w:val="right" w:pos="8640"/>
      </w:tabs>
    </w:pPr>
    <w:rPr>
      <w:rFonts w:ascii="Cambria" w:hAnsi="Cambria"/>
      <w:sz w:val="24"/>
      <w:szCs w:val="24"/>
    </w:rPr>
  </w:style>
  <w:style w:type="character" w:customStyle="1" w:styleId="HeaderChar">
    <w:name w:val="Header Char"/>
    <w:uiPriority w:val="99"/>
    <w:rPr>
      <w:rFonts w:ascii="Times New Roman" w:hAnsi="Times New Roman" w:cs="Times New Roman"/>
      <w:sz w:val="24"/>
      <w:szCs w:val="24"/>
    </w:rPr>
  </w:style>
  <w:style w:type="paragraph" w:styleId="Footer">
    <w:name w:val="footer"/>
    <w:basedOn w:val="Normal"/>
    <w:uiPriority w:val="99"/>
    <w:pPr>
      <w:tabs>
        <w:tab w:val="center" w:pos="4320"/>
        <w:tab w:val="right" w:pos="8640"/>
      </w:tabs>
    </w:pPr>
    <w:rPr>
      <w:rFonts w:ascii="Cambria" w:hAnsi="Cambria"/>
      <w:sz w:val="24"/>
      <w:szCs w:val="24"/>
    </w:rPr>
  </w:style>
  <w:style w:type="character" w:customStyle="1" w:styleId="FooterChar">
    <w:name w:val="Footer Char"/>
    <w:uiPriority w:val="99"/>
    <w:rPr>
      <w:rFonts w:ascii="Times New Roman" w:hAnsi="Times New Roman" w:cs="Times New Roman"/>
      <w:sz w:val="24"/>
      <w:szCs w:val="24"/>
    </w:rPr>
  </w:style>
  <w:style w:type="paragraph" w:customStyle="1" w:styleId="MediumGrid21">
    <w:name w:val="Medium Grid 21"/>
    <w:rPr>
      <w:rFonts w:ascii="Trebuchet MS" w:eastAsia="MS Mincho" w:hAnsi="Trebuchet MS"/>
      <w:sz w:val="18"/>
      <w:szCs w:val="18"/>
      <w:lang w:val="en-US" w:eastAsia="en-US"/>
    </w:rPr>
  </w:style>
  <w:style w:type="character" w:customStyle="1" w:styleId="SubtleEmphasis1">
    <w:name w:val="Subtle Emphasis1"/>
    <w:rPr>
      <w:color w:val="808080"/>
    </w:rPr>
  </w:style>
  <w:style w:type="character" w:styleId="Emphasis">
    <w:name w:val="Emphasis"/>
    <w:qFormat/>
    <w:rPr>
      <w:rFonts w:ascii="Times New Roman" w:hAnsi="Times New Roman" w:cs="Times New Roman"/>
      <w:i/>
      <w:iCs/>
    </w:rPr>
  </w:style>
  <w:style w:type="character" w:customStyle="1" w:styleId="IntenseEmphasis1">
    <w:name w:val="Intense Emphasis1"/>
    <w:rPr>
      <w:b/>
      <w:i/>
      <w:color w:val="auto"/>
    </w:rPr>
  </w:style>
  <w:style w:type="character" w:styleId="Strong">
    <w:name w:val="Strong"/>
    <w:qFormat/>
    <w:rPr>
      <w:rFonts w:ascii="Times New Roman" w:hAnsi="Times New Roman" w:cs="Times New Roman"/>
      <w:b/>
      <w:bCs/>
    </w:rPr>
  </w:style>
  <w:style w:type="paragraph" w:customStyle="1" w:styleId="ColorfulGrid-Accent11">
    <w:name w:val="Colorful Grid - Accent 11"/>
    <w:basedOn w:val="Normal"/>
    <w:next w:val="Normal"/>
    <w:rPr>
      <w:i/>
      <w:iCs/>
      <w:color w:val="000000"/>
    </w:rPr>
  </w:style>
  <w:style w:type="character" w:customStyle="1" w:styleId="ColorfulGrid-Accent1Char">
    <w:name w:val="Colorful Grid - Accent 1 Char"/>
    <w:rPr>
      <w:rFonts w:ascii="Trebuchet MS" w:hAnsi="Trebuchet MS"/>
      <w:i/>
      <w:color w:val="000000"/>
      <w:sz w:val="22"/>
    </w:rPr>
  </w:style>
  <w:style w:type="paragraph" w:styleId="Title">
    <w:name w:val="Title"/>
    <w:basedOn w:val="Normal"/>
    <w:next w:val="Normal"/>
    <w:qFormat/>
    <w:pPr>
      <w:spacing w:before="240" w:after="60"/>
      <w:jc w:val="left"/>
      <w:outlineLvl w:val="0"/>
    </w:pPr>
    <w:rPr>
      <w:rFonts w:ascii="Calibri" w:eastAsia="MS Gothic" w:hAnsi="Calibri"/>
      <w:b/>
      <w:bCs/>
      <w:kern w:val="28"/>
      <w:sz w:val="32"/>
      <w:szCs w:val="32"/>
    </w:rPr>
  </w:style>
  <w:style w:type="character" w:customStyle="1" w:styleId="TitleChar">
    <w:name w:val="Title Char"/>
    <w:rPr>
      <w:rFonts w:ascii="Calibri" w:eastAsia="MS Gothic" w:hAnsi="Calibri" w:cs="Calibri"/>
      <w:b/>
      <w:bCs/>
      <w:kern w:val="28"/>
      <w:sz w:val="32"/>
      <w:szCs w:val="32"/>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aliases w:val="Akapit z listą BS,Outlines a.b.c.,List_Paragraph,Multilevel para_II,Akapit z lista BS"/>
    <w:basedOn w:val="Normal"/>
    <w:uiPriority w:val="34"/>
    <w:qFormat/>
    <w:pPr>
      <w:ind w:left="720"/>
    </w:pPr>
  </w:style>
  <w:style w:type="character" w:customStyle="1" w:styleId="Heading6Char">
    <w:name w:val="Heading 6 Char"/>
    <w:rPr>
      <w:rFonts w:ascii="Cambria" w:hAnsi="Cambria" w:cs="Times New Roman"/>
      <w:i/>
      <w:iCs/>
      <w:color w:val="243F60"/>
    </w:rPr>
  </w:style>
  <w:style w:type="paragraph" w:styleId="BodyTextIndent">
    <w:name w:val="Body Text Indent"/>
    <w:basedOn w:val="Normal"/>
    <w:semiHidden/>
    <w:pPr>
      <w:spacing w:line="240" w:lineRule="auto"/>
    </w:pPr>
    <w:rPr>
      <w:lang w:val="ro-RO"/>
    </w:rPr>
  </w:style>
  <w:style w:type="paragraph" w:customStyle="1" w:styleId="Style10">
    <w:name w:val="Style10"/>
    <w:basedOn w:val="Normal"/>
    <w:pPr>
      <w:widowControl w:val="0"/>
      <w:autoSpaceDE w:val="0"/>
      <w:autoSpaceDN w:val="0"/>
      <w:adjustRightInd w:val="0"/>
      <w:spacing w:after="0" w:line="300" w:lineRule="exact"/>
      <w:ind w:left="0" w:hanging="315"/>
    </w:pPr>
    <w:rPr>
      <w:rFonts w:ascii="Segoe UI" w:eastAsia="Times New Roman" w:hAnsi="Segoe UI"/>
      <w:sz w:val="24"/>
      <w:szCs w:val="24"/>
      <w:lang w:val="ro-RO" w:eastAsia="ro-RO"/>
    </w:rPr>
  </w:style>
  <w:style w:type="paragraph" w:customStyle="1" w:styleId="Style16">
    <w:name w:val="Style16"/>
    <w:basedOn w:val="Normal"/>
    <w:pPr>
      <w:widowControl w:val="0"/>
      <w:autoSpaceDE w:val="0"/>
      <w:autoSpaceDN w:val="0"/>
      <w:adjustRightInd w:val="0"/>
      <w:spacing w:after="0" w:line="285" w:lineRule="exact"/>
      <w:ind w:left="0" w:hanging="345"/>
    </w:pPr>
    <w:rPr>
      <w:rFonts w:ascii="Segoe UI" w:eastAsia="Times New Roman" w:hAnsi="Segoe UI"/>
      <w:sz w:val="24"/>
      <w:szCs w:val="24"/>
      <w:lang w:val="ro-RO" w:eastAsia="ro-RO"/>
    </w:rPr>
  </w:style>
  <w:style w:type="character" w:customStyle="1" w:styleId="FontStyle33">
    <w:name w:val="Font Style33"/>
    <w:rPr>
      <w:rFonts w:ascii="Arial" w:hAnsi="Arial" w:cs="Arial"/>
      <w:b/>
      <w:bCs/>
      <w:sz w:val="14"/>
      <w:szCs w:val="14"/>
    </w:rPr>
  </w:style>
  <w:style w:type="character" w:customStyle="1" w:styleId="FontStyle38">
    <w:name w:val="Font Style38"/>
    <w:rPr>
      <w:rFonts w:ascii="Arial" w:hAnsi="Arial" w:cs="Arial"/>
      <w:b/>
      <w:bCs/>
      <w:i/>
      <w:iCs/>
      <w:sz w:val="16"/>
      <w:szCs w:val="16"/>
    </w:rPr>
  </w:style>
  <w:style w:type="character" w:customStyle="1" w:styleId="FontStyle44">
    <w:name w:val="Font Style44"/>
    <w:rPr>
      <w:rFonts w:ascii="Arial" w:hAnsi="Arial" w:cs="Arial"/>
      <w:b/>
      <w:bCs/>
      <w:sz w:val="16"/>
      <w:szCs w:val="16"/>
    </w:rPr>
  </w:style>
  <w:style w:type="paragraph" w:customStyle="1" w:styleId="Style11">
    <w:name w:val="Style11"/>
    <w:basedOn w:val="Normal"/>
    <w:pPr>
      <w:widowControl w:val="0"/>
      <w:autoSpaceDE w:val="0"/>
      <w:autoSpaceDN w:val="0"/>
      <w:adjustRightInd w:val="0"/>
      <w:spacing w:after="0" w:line="300" w:lineRule="exact"/>
      <w:ind w:left="0"/>
    </w:pPr>
    <w:rPr>
      <w:rFonts w:ascii="Segoe UI" w:eastAsia="Times New Roman" w:hAnsi="Segoe UI"/>
      <w:sz w:val="24"/>
      <w:szCs w:val="24"/>
      <w:lang w:val="ro-RO" w:eastAsia="ro-RO"/>
    </w:rPr>
  </w:style>
  <w:style w:type="character" w:customStyle="1" w:styleId="FontStyle29">
    <w:name w:val="Font Style29"/>
    <w:rPr>
      <w:rFonts w:ascii="Arial" w:hAnsi="Arial" w:cs="Arial"/>
      <w:b/>
      <w:bCs/>
      <w:i/>
      <w:iCs/>
      <w:spacing w:val="-10"/>
      <w:sz w:val="12"/>
      <w:szCs w:val="12"/>
    </w:rPr>
  </w:style>
  <w:style w:type="character" w:customStyle="1" w:styleId="FontStyle30">
    <w:name w:val="Font Style30"/>
    <w:rPr>
      <w:rFonts w:ascii="Constantia" w:hAnsi="Constantia" w:cs="Constantia"/>
      <w:b/>
      <w:bCs/>
      <w:i/>
      <w:iCs/>
      <w:sz w:val="16"/>
      <w:szCs w:val="16"/>
    </w:rPr>
  </w:style>
  <w:style w:type="character" w:customStyle="1" w:styleId="FontStyle35">
    <w:name w:val="Font Style35"/>
    <w:rPr>
      <w:rFonts w:ascii="Arial" w:hAnsi="Arial" w:cs="Arial"/>
      <w:b/>
      <w:bCs/>
      <w:sz w:val="16"/>
      <w:szCs w:val="16"/>
    </w:rPr>
  </w:style>
  <w:style w:type="character" w:customStyle="1" w:styleId="FontStyle36">
    <w:name w:val="Font Style36"/>
    <w:rPr>
      <w:rFonts w:ascii="Arial" w:hAnsi="Arial" w:cs="Arial"/>
      <w:b/>
      <w:bCs/>
      <w:spacing w:val="-20"/>
      <w:sz w:val="20"/>
      <w:szCs w:val="20"/>
    </w:rPr>
  </w:style>
  <w:style w:type="character" w:customStyle="1" w:styleId="FontStyle47">
    <w:name w:val="Font Style47"/>
    <w:rPr>
      <w:rFonts w:ascii="Candara" w:hAnsi="Candara" w:cs="Candara"/>
      <w:b/>
      <w:bCs/>
      <w:sz w:val="14"/>
      <w:szCs w:val="14"/>
    </w:rPr>
  </w:style>
  <w:style w:type="paragraph" w:customStyle="1" w:styleId="Style13">
    <w:name w:val="Style13"/>
    <w:basedOn w:val="Normal"/>
    <w:pPr>
      <w:widowControl w:val="0"/>
      <w:autoSpaceDE w:val="0"/>
      <w:autoSpaceDN w:val="0"/>
      <w:adjustRightInd w:val="0"/>
      <w:spacing w:after="0" w:line="315" w:lineRule="exact"/>
      <w:ind w:left="0"/>
    </w:pPr>
    <w:rPr>
      <w:rFonts w:ascii="Segoe UI" w:eastAsia="Times New Roman" w:hAnsi="Segoe UI"/>
      <w:sz w:val="24"/>
      <w:szCs w:val="24"/>
      <w:lang w:val="ro-RO" w:eastAsia="ro-RO"/>
    </w:rPr>
  </w:style>
  <w:style w:type="paragraph" w:customStyle="1" w:styleId="Style15">
    <w:name w:val="Style15"/>
    <w:basedOn w:val="Normal"/>
    <w:pPr>
      <w:widowControl w:val="0"/>
      <w:autoSpaceDE w:val="0"/>
      <w:autoSpaceDN w:val="0"/>
      <w:adjustRightInd w:val="0"/>
      <w:spacing w:after="0" w:line="308" w:lineRule="exact"/>
      <w:ind w:left="0"/>
      <w:jc w:val="left"/>
    </w:pPr>
    <w:rPr>
      <w:rFonts w:ascii="Segoe UI" w:eastAsia="Times New Roman" w:hAnsi="Segoe UI"/>
      <w:sz w:val="24"/>
      <w:szCs w:val="24"/>
      <w:lang w:val="ro-RO" w:eastAsia="ro-RO"/>
    </w:rPr>
  </w:style>
  <w:style w:type="character" w:customStyle="1" w:styleId="FontStyle37">
    <w:name w:val="Font Style37"/>
    <w:rPr>
      <w:rFonts w:ascii="Arial" w:hAnsi="Arial" w:cs="Arial"/>
      <w:i/>
      <w:iCs/>
      <w:spacing w:val="-10"/>
      <w:sz w:val="18"/>
      <w:szCs w:val="18"/>
    </w:rPr>
  </w:style>
  <w:style w:type="paragraph" w:customStyle="1" w:styleId="Style14">
    <w:name w:val="Style14"/>
    <w:basedOn w:val="Normal"/>
    <w:pPr>
      <w:widowControl w:val="0"/>
      <w:autoSpaceDE w:val="0"/>
      <w:autoSpaceDN w:val="0"/>
      <w:adjustRightInd w:val="0"/>
      <w:spacing w:after="0" w:line="293" w:lineRule="exact"/>
      <w:ind w:left="0" w:hanging="330"/>
    </w:pPr>
    <w:rPr>
      <w:rFonts w:ascii="Segoe UI" w:eastAsia="Times New Roman" w:hAnsi="Segoe UI"/>
      <w:sz w:val="24"/>
      <w:szCs w:val="24"/>
      <w:lang w:val="ro-RO" w:eastAsia="ro-RO"/>
    </w:rPr>
  </w:style>
  <w:style w:type="character" w:styleId="PageNumber">
    <w:name w:val="page number"/>
    <w:basedOn w:val="DefaultParagraphFon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aliases w:val="block style,Body,Standard paragraph,b,Tekst podstawowy-bold,bt,Tekst podstawowy Znak Znak Znak Znak Znak Znak Znak Znak,wypunktowanie,Tekst podstawowy Znak,szaro,numerowany,aga,Tekst podstawowyG,b1,Body Text Char Char,gl,body text,body,text"/>
    <w:basedOn w:val="Normal"/>
    <w:semiHidden/>
    <w:pPr>
      <w:spacing w:after="0" w:line="240" w:lineRule="auto"/>
      <w:ind w:left="0"/>
    </w:pPr>
    <w:rPr>
      <w:rFonts w:ascii="Times New Roman" w:eastAsia="Times New Roman" w:hAnsi="Times New Roman"/>
      <w:sz w:val="24"/>
      <w:szCs w:val="24"/>
      <w:lang w:val="en-GB"/>
    </w:rPr>
  </w:style>
  <w:style w:type="paragraph" w:styleId="PlainText">
    <w:name w:val="Plain Text"/>
    <w:basedOn w:val="Normal"/>
    <w:semiHidden/>
    <w:unhideWhenUsed/>
    <w:pPr>
      <w:spacing w:after="0" w:line="240" w:lineRule="auto"/>
      <w:ind w:left="0"/>
      <w:jc w:val="left"/>
    </w:pPr>
    <w:rPr>
      <w:rFonts w:ascii="Calibri" w:eastAsia="Calibri" w:hAnsi="Calibri"/>
      <w:szCs w:val="21"/>
      <w:lang w:val="ro-RO"/>
    </w:rPr>
  </w:style>
  <w:style w:type="paragraph" w:styleId="BodyText2">
    <w:name w:val="Body Text 2"/>
    <w:basedOn w:val="Normal"/>
    <w:semiHidden/>
    <w:pPr>
      <w:spacing w:line="240" w:lineRule="auto"/>
      <w:ind w:left="0"/>
    </w:pPr>
    <w:rPr>
      <w:bCs/>
      <w:color w:val="000000"/>
      <w:sz w:val="20"/>
      <w:szCs w:val="24"/>
    </w:rPr>
  </w:style>
  <w:style w:type="paragraph" w:styleId="BodyTextIndent3">
    <w:name w:val="Body Text Indent 3"/>
    <w:basedOn w:val="Normal"/>
    <w:semiHidden/>
    <w:pPr>
      <w:suppressAutoHyphens/>
      <w:spacing w:before="120" w:after="0" w:line="240" w:lineRule="auto"/>
      <w:ind w:left="0" w:firstLine="720"/>
    </w:pPr>
    <w:rPr>
      <w:rFonts w:ascii="Calibri" w:eastAsia="Times New Roman" w:hAnsi="Calibri"/>
      <w:sz w:val="28"/>
      <w:szCs w:val="28"/>
      <w:lang w:val="ro-RO" w:eastAsia="zh-CN"/>
    </w:rPr>
  </w:style>
  <w:style w:type="character" w:customStyle="1" w:styleId="rvts4">
    <w:name w:val="rvts4"/>
    <w:basedOn w:val="DefaultParagraphFont"/>
  </w:style>
  <w:style w:type="paragraph" w:styleId="BodyTextIndent2">
    <w:name w:val="Body Text Indent 2"/>
    <w:basedOn w:val="Normal"/>
    <w:semiHidden/>
    <w:pPr>
      <w:spacing w:line="240" w:lineRule="auto"/>
    </w:pPr>
    <w:rPr>
      <w:b/>
      <w:bCs/>
      <w:lang w:val="ro-RO"/>
    </w:rPr>
  </w:style>
  <w:style w:type="character" w:customStyle="1" w:styleId="rvts6">
    <w:name w:val="rvts6"/>
    <w:basedOn w:val="DefaultParagraphFont"/>
  </w:style>
  <w:style w:type="character" w:customStyle="1" w:styleId="rvts12">
    <w:name w:val="rvts12"/>
    <w:basedOn w:val="DefaultParagraphFont"/>
  </w:style>
  <w:style w:type="paragraph" w:customStyle="1" w:styleId="CM1">
    <w:name w:val="CM1"/>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3">
    <w:name w:val="CM3"/>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4">
    <w:name w:val="CM4"/>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styleId="NormalWeb">
    <w:name w:val="Normal (Web)"/>
    <w:basedOn w:val="Normal"/>
    <w:semiHidden/>
    <w:pPr>
      <w:spacing w:before="100" w:beforeAutospacing="1" w:after="0" w:line="360" w:lineRule="auto"/>
      <w:ind w:left="0"/>
      <w:jc w:val="left"/>
    </w:pPr>
    <w:rPr>
      <w:rFonts w:ascii="Times New Roman" w:eastAsia="Times New Roman" w:hAnsi="Times New Roman"/>
      <w:color w:val="000000"/>
      <w:sz w:val="24"/>
      <w:szCs w:val="24"/>
      <w:lang w:val="en-GB"/>
    </w:rPr>
  </w:style>
  <w:style w:type="character" w:customStyle="1" w:styleId="rvts1">
    <w:name w:val="rvts1"/>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customStyle="1" w:styleId="atn">
    <w:name w:val="atn"/>
    <w:basedOn w:val="DefaultParagraphFont"/>
  </w:style>
  <w:style w:type="character" w:styleId="Hyperlink">
    <w:name w:val="Hyperlink"/>
    <w:uiPriority w:val="99"/>
    <w:unhideWhenUsed/>
    <w:rsid w:val="004375CE"/>
    <w:rPr>
      <w:color w:val="0000FF"/>
      <w:u w:val="single"/>
    </w:rPr>
  </w:style>
  <w:style w:type="character" w:customStyle="1" w:styleId="rvts18">
    <w:name w:val="rvts18"/>
    <w:basedOn w:val="DefaultParagraphFont"/>
    <w:rsid w:val="001602BB"/>
  </w:style>
  <w:style w:type="character" w:customStyle="1" w:styleId="rvts9">
    <w:name w:val="rvts9"/>
    <w:basedOn w:val="DefaultParagraphFont"/>
    <w:rsid w:val="002C0435"/>
  </w:style>
  <w:style w:type="character" w:customStyle="1" w:styleId="rvts8">
    <w:name w:val="rvts8"/>
    <w:basedOn w:val="DefaultParagraphFont"/>
    <w:rsid w:val="00EB3ACF"/>
  </w:style>
  <w:style w:type="character" w:customStyle="1" w:styleId="rvts10">
    <w:name w:val="rvts10"/>
    <w:basedOn w:val="DefaultParagraphFont"/>
    <w:rsid w:val="00EB3ACF"/>
  </w:style>
  <w:style w:type="paragraph" w:styleId="CommentSubject">
    <w:name w:val="annotation subject"/>
    <w:basedOn w:val="CommentText"/>
    <w:next w:val="CommentText"/>
    <w:link w:val="CommentSubjectChar"/>
    <w:uiPriority w:val="99"/>
    <w:semiHidden/>
    <w:unhideWhenUsed/>
    <w:rsid w:val="002506A7"/>
    <w:rPr>
      <w:b/>
      <w:bCs/>
    </w:rPr>
  </w:style>
  <w:style w:type="character" w:customStyle="1" w:styleId="CommentTextChar">
    <w:name w:val="Comment Text Char"/>
    <w:link w:val="CommentText"/>
    <w:semiHidden/>
    <w:rsid w:val="002506A7"/>
    <w:rPr>
      <w:rFonts w:ascii="Trebuchet MS" w:eastAsia="MS Mincho" w:hAnsi="Trebuchet MS"/>
      <w:lang w:val="en-US" w:eastAsia="en-US"/>
    </w:rPr>
  </w:style>
  <w:style w:type="character" w:customStyle="1" w:styleId="CommentSubjectChar">
    <w:name w:val="Comment Subject Char"/>
    <w:basedOn w:val="CommentTextChar"/>
    <w:link w:val="CommentSubject"/>
    <w:rsid w:val="002506A7"/>
    <w:rPr>
      <w:rFonts w:ascii="Trebuchet MS" w:eastAsia="MS Mincho" w:hAnsi="Trebuchet MS"/>
      <w:lang w:val="en-US" w:eastAsia="en-US"/>
    </w:rPr>
  </w:style>
  <w:style w:type="numbering" w:customStyle="1" w:styleId="ART">
    <w:name w:val="ART."/>
    <w:basedOn w:val="NoList"/>
    <w:uiPriority w:val="99"/>
    <w:rsid w:val="00F210DB"/>
    <w:pPr>
      <w:numPr>
        <w:numId w:val="1"/>
      </w:numPr>
    </w:pPr>
  </w:style>
  <w:style w:type="paragraph" w:customStyle="1" w:styleId="Articol">
    <w:name w:val="Articol"/>
    <w:basedOn w:val="ListParagraph"/>
    <w:qFormat/>
    <w:rsid w:val="00F210DB"/>
    <w:pPr>
      <w:spacing w:before="240" w:after="40" w:line="240" w:lineRule="auto"/>
    </w:pPr>
    <w:rPr>
      <w:rFonts w:ascii="Calibri" w:eastAsia="Times New Roman" w:hAnsi="Calibri"/>
      <w:b/>
      <w:iCs/>
      <w:noProof/>
      <w:sz w:val="20"/>
      <w:szCs w:val="24"/>
      <w:lang w:val="ro-RO" w:eastAsia="sk-SK"/>
    </w:rPr>
  </w:style>
  <w:style w:type="paragraph" w:customStyle="1" w:styleId="Alineat">
    <w:name w:val="Alineat"/>
    <w:basedOn w:val="ListParagraph"/>
    <w:link w:val="AlineatChar"/>
    <w:qFormat/>
    <w:rsid w:val="00F210DB"/>
    <w:pPr>
      <w:spacing w:before="40" w:after="40" w:line="240" w:lineRule="auto"/>
      <w:ind w:left="680" w:hanging="396"/>
    </w:pPr>
    <w:rPr>
      <w:rFonts w:ascii="Calibri" w:eastAsia="Times New Roman" w:hAnsi="Calibri"/>
      <w:iCs/>
      <w:noProof/>
      <w:sz w:val="20"/>
      <w:szCs w:val="24"/>
      <w:lang w:val="ro-RO" w:eastAsia="sk-SK"/>
    </w:rPr>
  </w:style>
  <w:style w:type="paragraph" w:customStyle="1" w:styleId="Alineat-lit">
    <w:name w:val="Alineat-lit"/>
    <w:basedOn w:val="Alineat"/>
    <w:qFormat/>
    <w:rsid w:val="00F210DB"/>
    <w:pPr>
      <w:tabs>
        <w:tab w:val="num" w:pos="360"/>
      </w:tabs>
      <w:spacing w:before="0" w:after="0"/>
      <w:ind w:left="2722" w:hanging="737"/>
    </w:pPr>
  </w:style>
  <w:style w:type="character" w:customStyle="1" w:styleId="AlineatChar">
    <w:name w:val="Alineat Char"/>
    <w:link w:val="Alineat"/>
    <w:rsid w:val="00F210DB"/>
    <w:rPr>
      <w:rFonts w:ascii="Calibri" w:hAnsi="Calibri"/>
      <w:iCs/>
      <w:noProof/>
      <w:szCs w:val="24"/>
      <w:lang w:eastAsia="sk-SK"/>
    </w:rPr>
  </w:style>
  <w:style w:type="paragraph" w:customStyle="1" w:styleId="Alineat-list">
    <w:name w:val="Alineat-list"/>
    <w:basedOn w:val="Alineat-lit"/>
    <w:qFormat/>
    <w:rsid w:val="00F210DB"/>
    <w:pPr>
      <w:ind w:left="3856"/>
    </w:pPr>
  </w:style>
  <w:style w:type="character" w:customStyle="1" w:styleId="Heading5Char">
    <w:name w:val="Heading 5 Char"/>
    <w:link w:val="Heading5"/>
    <w:uiPriority w:val="9"/>
    <w:semiHidden/>
    <w:rsid w:val="00616686"/>
    <w:rPr>
      <w:rFonts w:ascii="Calibri" w:eastAsia="Times New Roman" w:hAnsi="Calibri" w:cs="Times New Roman"/>
      <w:b/>
      <w:bCs/>
      <w:i/>
      <w:iCs/>
      <w:sz w:val="26"/>
      <w:szCs w:val="26"/>
    </w:rPr>
  </w:style>
  <w:style w:type="table" w:styleId="TableGrid">
    <w:name w:val="Table Grid"/>
    <w:basedOn w:val="TableNormal"/>
    <w:uiPriority w:val="59"/>
    <w:rsid w:val="0011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370D"/>
    <w:pPr>
      <w:autoSpaceDE w:val="0"/>
      <w:autoSpaceDN w:val="0"/>
      <w:adjustRightInd w:val="0"/>
    </w:pPr>
    <w:rPr>
      <w:rFonts w:ascii="Calibri" w:eastAsiaTheme="minorHAnsi" w:hAnsi="Calibri" w:cs="Calibri"/>
      <w:color w:val="000000"/>
      <w:sz w:val="24"/>
      <w:szCs w:val="24"/>
      <w:lang w:val="en-US" w:eastAsia="en-US"/>
    </w:rPr>
  </w:style>
  <w:style w:type="paragraph" w:customStyle="1" w:styleId="BasicParagraph">
    <w:name w:val="[Basic Paragraph]"/>
    <w:basedOn w:val="Normal"/>
    <w:uiPriority w:val="99"/>
    <w:rsid w:val="00CE395D"/>
    <w:pPr>
      <w:autoSpaceDE w:val="0"/>
      <w:autoSpaceDN w:val="0"/>
      <w:adjustRightInd w:val="0"/>
      <w:spacing w:after="0" w:line="288" w:lineRule="auto"/>
      <w:ind w:left="0"/>
      <w:jc w:val="left"/>
      <w:textAlignment w:val="center"/>
    </w:pPr>
    <w:rPr>
      <w:rFonts w:ascii="MinionPro-Regular" w:eastAsiaTheme="minorHAnsi" w:hAnsi="MinionPro-Regular" w:cs="MinionPro-Regular"/>
      <w:color w:val="000000"/>
      <w:sz w:val="24"/>
      <w:szCs w:val="24"/>
    </w:rPr>
  </w:style>
  <w:style w:type="character" w:customStyle="1" w:styleId="gd">
    <w:name w:val="gd"/>
    <w:basedOn w:val="DefaultParagraphFont"/>
    <w:rsid w:val="00A524E2"/>
  </w:style>
  <w:style w:type="character" w:customStyle="1" w:styleId="g3">
    <w:name w:val="g3"/>
    <w:basedOn w:val="DefaultParagraphFont"/>
    <w:rsid w:val="00A524E2"/>
  </w:style>
  <w:style w:type="character" w:customStyle="1" w:styleId="hb">
    <w:name w:val="hb"/>
    <w:basedOn w:val="DefaultParagraphFont"/>
    <w:rsid w:val="00A524E2"/>
  </w:style>
  <w:style w:type="character" w:customStyle="1" w:styleId="g2">
    <w:name w:val="g2"/>
    <w:basedOn w:val="DefaultParagraphFont"/>
    <w:rsid w:val="00A52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28851">
      <w:bodyDiv w:val="1"/>
      <w:marLeft w:val="0"/>
      <w:marRight w:val="0"/>
      <w:marTop w:val="0"/>
      <w:marBottom w:val="0"/>
      <w:divBdr>
        <w:top w:val="none" w:sz="0" w:space="0" w:color="auto"/>
        <w:left w:val="none" w:sz="0" w:space="0" w:color="auto"/>
        <w:bottom w:val="none" w:sz="0" w:space="0" w:color="auto"/>
        <w:right w:val="none" w:sz="0" w:space="0" w:color="auto"/>
      </w:divBdr>
    </w:div>
    <w:div w:id="706954273">
      <w:bodyDiv w:val="1"/>
      <w:marLeft w:val="0"/>
      <w:marRight w:val="0"/>
      <w:marTop w:val="0"/>
      <w:marBottom w:val="0"/>
      <w:divBdr>
        <w:top w:val="none" w:sz="0" w:space="0" w:color="auto"/>
        <w:left w:val="none" w:sz="0" w:space="0" w:color="auto"/>
        <w:bottom w:val="none" w:sz="0" w:space="0" w:color="auto"/>
        <w:right w:val="none" w:sz="0" w:space="0" w:color="auto"/>
      </w:divBdr>
    </w:div>
    <w:div w:id="2065445839">
      <w:bodyDiv w:val="1"/>
      <w:marLeft w:val="0"/>
      <w:marRight w:val="0"/>
      <w:marTop w:val="0"/>
      <w:marBottom w:val="0"/>
      <w:divBdr>
        <w:top w:val="none" w:sz="0" w:space="0" w:color="auto"/>
        <w:left w:val="none" w:sz="0" w:space="0" w:color="auto"/>
        <w:bottom w:val="none" w:sz="0" w:space="0" w:color="auto"/>
        <w:right w:val="none" w:sz="0" w:space="0" w:color="auto"/>
      </w:divBdr>
      <w:divsChild>
        <w:div w:id="2086369087">
          <w:marLeft w:val="0"/>
          <w:marRight w:val="0"/>
          <w:marTop w:val="0"/>
          <w:marBottom w:val="0"/>
          <w:divBdr>
            <w:top w:val="none" w:sz="0" w:space="0" w:color="auto"/>
            <w:left w:val="none" w:sz="0" w:space="0" w:color="auto"/>
            <w:bottom w:val="none" w:sz="0" w:space="0" w:color="auto"/>
            <w:right w:val="none" w:sz="0" w:space="0" w:color="auto"/>
          </w:divBdr>
          <w:divsChild>
            <w:div w:id="363866959">
              <w:marLeft w:val="0"/>
              <w:marRight w:val="0"/>
              <w:marTop w:val="0"/>
              <w:marBottom w:val="0"/>
              <w:divBdr>
                <w:top w:val="none" w:sz="0" w:space="0" w:color="auto"/>
                <w:left w:val="none" w:sz="0" w:space="0" w:color="auto"/>
                <w:bottom w:val="none" w:sz="0" w:space="0" w:color="auto"/>
                <w:right w:val="none" w:sz="0" w:space="0" w:color="auto"/>
              </w:divBdr>
            </w:div>
          </w:divsChild>
        </w:div>
        <w:div w:id="1582913091">
          <w:marLeft w:val="0"/>
          <w:marRight w:val="0"/>
          <w:marTop w:val="0"/>
          <w:marBottom w:val="0"/>
          <w:divBdr>
            <w:top w:val="none" w:sz="0" w:space="0" w:color="auto"/>
            <w:left w:val="none" w:sz="0" w:space="0" w:color="auto"/>
            <w:bottom w:val="none" w:sz="0" w:space="0" w:color="auto"/>
            <w:right w:val="none" w:sz="0" w:space="0" w:color="auto"/>
          </w:divBdr>
          <w:divsChild>
            <w:div w:id="1893155068">
              <w:marLeft w:val="0"/>
              <w:marRight w:val="0"/>
              <w:marTop w:val="0"/>
              <w:marBottom w:val="0"/>
              <w:divBdr>
                <w:top w:val="none" w:sz="0" w:space="0" w:color="auto"/>
                <w:left w:val="none" w:sz="0" w:space="0" w:color="auto"/>
                <w:bottom w:val="none" w:sz="0" w:space="0" w:color="auto"/>
                <w:right w:val="none" w:sz="0" w:space="0" w:color="auto"/>
              </w:divBdr>
              <w:divsChild>
                <w:div w:id="540361551">
                  <w:marLeft w:val="0"/>
                  <w:marRight w:val="0"/>
                  <w:marTop w:val="0"/>
                  <w:marBottom w:val="0"/>
                  <w:divBdr>
                    <w:top w:val="none" w:sz="0" w:space="0" w:color="auto"/>
                    <w:left w:val="none" w:sz="0" w:space="0" w:color="auto"/>
                    <w:bottom w:val="none" w:sz="0" w:space="0" w:color="auto"/>
                    <w:right w:val="none" w:sz="0" w:space="0" w:color="auto"/>
                  </w:divBdr>
                </w:div>
                <w:div w:id="1169323278">
                  <w:marLeft w:val="300"/>
                  <w:marRight w:val="0"/>
                  <w:marTop w:val="0"/>
                  <w:marBottom w:val="0"/>
                  <w:divBdr>
                    <w:top w:val="none" w:sz="0" w:space="0" w:color="auto"/>
                    <w:left w:val="none" w:sz="0" w:space="0" w:color="auto"/>
                    <w:bottom w:val="none" w:sz="0" w:space="0" w:color="auto"/>
                    <w:right w:val="none" w:sz="0" w:space="0" w:color="auto"/>
                  </w:divBdr>
                </w:div>
                <w:div w:id="1255817664">
                  <w:marLeft w:val="300"/>
                  <w:marRight w:val="0"/>
                  <w:marTop w:val="0"/>
                  <w:marBottom w:val="0"/>
                  <w:divBdr>
                    <w:top w:val="none" w:sz="0" w:space="0" w:color="auto"/>
                    <w:left w:val="none" w:sz="0" w:space="0" w:color="auto"/>
                    <w:bottom w:val="none" w:sz="0" w:space="0" w:color="auto"/>
                    <w:right w:val="none" w:sz="0" w:space="0" w:color="auto"/>
                  </w:divBdr>
                </w:div>
                <w:div w:id="2051148421">
                  <w:marLeft w:val="0"/>
                  <w:marRight w:val="0"/>
                  <w:marTop w:val="0"/>
                  <w:marBottom w:val="0"/>
                  <w:divBdr>
                    <w:top w:val="none" w:sz="0" w:space="0" w:color="auto"/>
                    <w:left w:val="none" w:sz="0" w:space="0" w:color="auto"/>
                    <w:bottom w:val="none" w:sz="0" w:space="0" w:color="auto"/>
                    <w:right w:val="none" w:sz="0" w:space="0" w:color="auto"/>
                  </w:divBdr>
                </w:div>
                <w:div w:id="649678166">
                  <w:marLeft w:val="60"/>
                  <w:marRight w:val="0"/>
                  <w:marTop w:val="0"/>
                  <w:marBottom w:val="0"/>
                  <w:divBdr>
                    <w:top w:val="none" w:sz="0" w:space="0" w:color="auto"/>
                    <w:left w:val="none" w:sz="0" w:space="0" w:color="auto"/>
                    <w:bottom w:val="none" w:sz="0" w:space="0" w:color="auto"/>
                    <w:right w:val="none" w:sz="0" w:space="0" w:color="auto"/>
                  </w:divBdr>
                </w:div>
              </w:divsChild>
            </w:div>
            <w:div w:id="1413505690">
              <w:marLeft w:val="0"/>
              <w:marRight w:val="0"/>
              <w:marTop w:val="0"/>
              <w:marBottom w:val="0"/>
              <w:divBdr>
                <w:top w:val="none" w:sz="0" w:space="0" w:color="auto"/>
                <w:left w:val="none" w:sz="0" w:space="0" w:color="auto"/>
                <w:bottom w:val="none" w:sz="0" w:space="0" w:color="auto"/>
                <w:right w:val="none" w:sz="0" w:space="0" w:color="auto"/>
              </w:divBdr>
              <w:divsChild>
                <w:div w:id="209154678">
                  <w:marLeft w:val="0"/>
                  <w:marRight w:val="0"/>
                  <w:marTop w:val="120"/>
                  <w:marBottom w:val="0"/>
                  <w:divBdr>
                    <w:top w:val="none" w:sz="0" w:space="0" w:color="auto"/>
                    <w:left w:val="none" w:sz="0" w:space="0" w:color="auto"/>
                    <w:bottom w:val="none" w:sz="0" w:space="0" w:color="auto"/>
                    <w:right w:val="none" w:sz="0" w:space="0" w:color="auto"/>
                  </w:divBdr>
                  <w:divsChild>
                    <w:div w:id="1726368607">
                      <w:marLeft w:val="0"/>
                      <w:marRight w:val="0"/>
                      <w:marTop w:val="0"/>
                      <w:marBottom w:val="0"/>
                      <w:divBdr>
                        <w:top w:val="none" w:sz="0" w:space="0" w:color="auto"/>
                        <w:left w:val="none" w:sz="0" w:space="0" w:color="auto"/>
                        <w:bottom w:val="none" w:sz="0" w:space="0" w:color="auto"/>
                        <w:right w:val="none" w:sz="0" w:space="0" w:color="auto"/>
                      </w:divBdr>
                      <w:divsChild>
                        <w:div w:id="422847650">
                          <w:marLeft w:val="0"/>
                          <w:marRight w:val="0"/>
                          <w:marTop w:val="0"/>
                          <w:marBottom w:val="0"/>
                          <w:divBdr>
                            <w:top w:val="none" w:sz="0" w:space="0" w:color="auto"/>
                            <w:left w:val="none" w:sz="0" w:space="0" w:color="auto"/>
                            <w:bottom w:val="none" w:sz="0" w:space="0" w:color="auto"/>
                            <w:right w:val="none" w:sz="0" w:space="0" w:color="auto"/>
                          </w:divBdr>
                          <w:divsChild>
                            <w:div w:id="7825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8B2F1-BFEF-4689-9F0E-63210971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6641</Words>
  <Characters>41805</Characters>
  <Application>Microsoft Office Word</Application>
  <DocSecurity>0</DocSecurity>
  <Lines>348</Lines>
  <Paragraphs>96</Paragraphs>
  <ScaleCrop>false</ScaleCrop>
  <HeadingPairs>
    <vt:vector size="2" baseType="variant">
      <vt:variant>
        <vt:lpstr>Title</vt:lpstr>
      </vt:variant>
      <vt:variant>
        <vt:i4>1</vt:i4>
      </vt:variant>
    </vt:vector>
  </HeadingPairs>
  <TitlesOfParts>
    <vt:vector size="1" baseType="lpstr">
      <vt:lpstr>Nr</vt:lpstr>
    </vt:vector>
  </TitlesOfParts>
  <Company>MDLPL</Company>
  <LinksUpToDate>false</LinksUpToDate>
  <CharactersWithSpaces>48350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Viorel Streza</dc:creator>
  <cp:keywords/>
  <cp:lastModifiedBy>Mirela Tatar-Sinca</cp:lastModifiedBy>
  <cp:revision>10</cp:revision>
  <cp:lastPrinted>2022-04-29T05:07:00Z</cp:lastPrinted>
  <dcterms:created xsi:type="dcterms:W3CDTF">2022-05-03T11:26:00Z</dcterms:created>
  <dcterms:modified xsi:type="dcterms:W3CDTF">2022-05-12T09:45:00Z</dcterms:modified>
</cp:coreProperties>
</file>