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09A8" w14:textId="07F73D3F" w:rsidR="00BE7F1E" w:rsidRPr="00037822" w:rsidRDefault="00BE7F1E" w:rsidP="00BE7C75">
      <w:pPr>
        <w:spacing w:line="240" w:lineRule="auto"/>
        <w:jc w:val="right"/>
        <w:rPr>
          <w:b/>
          <w:bCs/>
          <w:sz w:val="28"/>
          <w:szCs w:val="28"/>
          <w:lang w:val="it-IT"/>
        </w:rPr>
      </w:pPr>
      <w:r w:rsidRPr="00037822">
        <w:rPr>
          <w:b/>
          <w:bCs/>
          <w:sz w:val="28"/>
          <w:szCs w:val="28"/>
          <w:lang w:val="it-IT"/>
        </w:rPr>
        <w:t>Anexa nr. 1</w:t>
      </w:r>
      <w:r>
        <w:rPr>
          <w:b/>
          <w:bCs/>
          <w:sz w:val="28"/>
          <w:szCs w:val="28"/>
          <w:lang w:val="it-IT"/>
        </w:rPr>
        <w:t xml:space="preserve"> la </w:t>
      </w:r>
      <w:r w:rsidR="00BE7C75" w:rsidRPr="00BE7C75">
        <w:rPr>
          <w:b/>
          <w:bCs/>
          <w:sz w:val="28"/>
          <w:szCs w:val="28"/>
          <w:lang w:val="it-IT"/>
        </w:rPr>
        <w:t xml:space="preserve">HCL Satu Mare </w:t>
      </w:r>
      <w:r>
        <w:rPr>
          <w:b/>
          <w:bCs/>
          <w:sz w:val="28"/>
          <w:szCs w:val="28"/>
          <w:lang w:val="it-IT"/>
        </w:rPr>
        <w:t>nr. 115/07.04.2022</w:t>
      </w:r>
    </w:p>
    <w:p w14:paraId="16FC3339" w14:textId="77777777" w:rsidR="00BE7F1E" w:rsidRPr="00BE7F1E" w:rsidRDefault="00BE7F1E" w:rsidP="00BE7F1E">
      <w:pPr>
        <w:spacing w:line="240" w:lineRule="auto"/>
        <w:jc w:val="both"/>
        <w:rPr>
          <w:b/>
          <w:bCs/>
          <w:sz w:val="28"/>
          <w:szCs w:val="28"/>
          <w:lang w:val="ro-RO"/>
        </w:rPr>
      </w:pPr>
      <w:r w:rsidRPr="00BE7F1E">
        <w:rPr>
          <w:b/>
          <w:bCs/>
          <w:sz w:val="28"/>
          <w:szCs w:val="28"/>
          <w:lang w:val="ro-RO"/>
        </w:rPr>
        <w:t>Lucrările propuse pentru creşterea eficienţei energetice şi indicatorii energetici</w:t>
      </w:r>
    </w:p>
    <w:p w14:paraId="6445C63B" w14:textId="77777777" w:rsidR="00BE7F1E" w:rsidRPr="00C64746" w:rsidRDefault="00BE7F1E" w:rsidP="00BE7F1E">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63D2ABEF" w14:textId="77777777" w:rsidR="00BE7F1E" w:rsidRPr="00C64746" w:rsidRDefault="00BE7F1E" w:rsidP="00BE7F1E">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Izolarea termică a faţadei - parte opacă, prin termoizolarea pereților exteriori cu o grosime a termoizolației de 15 cm</w:t>
      </w:r>
    </w:p>
    <w:p w14:paraId="241ADC3F" w14:textId="77777777" w:rsidR="00BE7F1E" w:rsidRPr="00C64746" w:rsidRDefault="00BE7F1E" w:rsidP="00BE7F1E">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3580305C" w14:textId="77777777" w:rsidR="00BE7F1E" w:rsidRPr="00C64746" w:rsidRDefault="00BE7F1E" w:rsidP="00BE7F1E">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11CBFA3D" w14:textId="77777777" w:rsidR="00BE7F1E" w:rsidRPr="00C64746" w:rsidRDefault="00BE7F1E" w:rsidP="00BE7F1E">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Izolarea termică a planşeului peste subsol</w:t>
      </w:r>
    </w:p>
    <w:p w14:paraId="594BAE35" w14:textId="77777777" w:rsidR="00BE7F1E" w:rsidRPr="00C64746" w:rsidRDefault="00BE7F1E" w:rsidP="00BE7F1E">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4766FBFF" w14:textId="77777777" w:rsidR="00BE7F1E" w:rsidRPr="00C64746" w:rsidRDefault="00BE7F1E" w:rsidP="00BE7F1E">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54DE502F" w14:textId="77777777" w:rsidR="00BE7F1E" w:rsidRPr="00C64746" w:rsidRDefault="00BE7F1E" w:rsidP="00BE7F1E">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6FB70026" w14:textId="77777777" w:rsidR="00BE7F1E" w:rsidRPr="00C64746" w:rsidRDefault="00BE7F1E" w:rsidP="00BE7F1E">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A8DB348" w14:textId="77777777" w:rsidR="00BE7F1E" w:rsidRPr="00C64746" w:rsidRDefault="00BE7F1E" w:rsidP="00BE7F1E">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0923A634" w14:textId="77777777" w:rsidR="00BE7F1E" w:rsidRPr="00C64746" w:rsidRDefault="00BE7F1E" w:rsidP="00BE7F1E">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37ABD296" w14:textId="77777777" w:rsidR="00BE7F1E" w:rsidRPr="00C64746" w:rsidRDefault="00BE7F1E" w:rsidP="00BE7F1E">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55BA9916" w14:textId="77777777" w:rsidR="00BE7F1E" w:rsidRPr="00C64746" w:rsidRDefault="00BE7F1E" w:rsidP="00BE7F1E">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728FBD9A" w14:textId="77777777" w:rsidR="00BE7F1E" w:rsidRDefault="00BE7F1E" w:rsidP="00BE7F1E">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Refacerea finisajelor interioare în zonele de intervenţie</w:t>
      </w:r>
    </w:p>
    <w:p w14:paraId="0F69AA45" w14:textId="77777777" w:rsidR="00BE7F1E" w:rsidRPr="00F01BAA" w:rsidRDefault="00BE7F1E" w:rsidP="00BE7F1E">
      <w:pPr>
        <w:pStyle w:val="ListParagraph"/>
        <w:numPr>
          <w:ilvl w:val="0"/>
          <w:numId w:val="1"/>
        </w:numPr>
        <w:tabs>
          <w:tab w:val="left" w:pos="851"/>
        </w:tabs>
        <w:spacing w:after="0" w:line="240" w:lineRule="auto"/>
        <w:ind w:left="426" w:hanging="426"/>
        <w:contextualSpacing w:val="0"/>
        <w:jc w:val="both"/>
        <w:rPr>
          <w:sz w:val="28"/>
          <w:szCs w:val="28"/>
          <w:lang w:val="ro-RO"/>
        </w:rPr>
      </w:pPr>
      <w:r w:rsidRPr="00F01BAA">
        <w:rPr>
          <w:sz w:val="28"/>
          <w:szCs w:val="28"/>
          <w:lang w:val="ro-RO"/>
        </w:rPr>
        <w:t>Înlocuirea sau modernizarea liftului/lifturilor (unde este cazul).</w:t>
      </w:r>
    </w:p>
    <w:p w14:paraId="63B5CD24" w14:textId="77777777" w:rsidR="00BE7F1E" w:rsidRDefault="00BE7F1E" w:rsidP="00BE7F1E">
      <w:pPr>
        <w:spacing w:line="240" w:lineRule="auto"/>
        <w:rPr>
          <w:sz w:val="28"/>
          <w:szCs w:val="28"/>
          <w:lang w:val="it-IT"/>
        </w:rPr>
      </w:pPr>
    </w:p>
    <w:p w14:paraId="508BC122" w14:textId="77777777" w:rsidR="00BE7F1E" w:rsidRDefault="00BE7F1E" w:rsidP="00BE7F1E">
      <w:pPr>
        <w:spacing w:line="240" w:lineRule="auto"/>
        <w:rPr>
          <w:sz w:val="28"/>
          <w:szCs w:val="28"/>
          <w:lang w:val="it-IT"/>
        </w:rPr>
      </w:pPr>
    </w:p>
    <w:p w14:paraId="1C7D1423" w14:textId="77777777" w:rsidR="00BE7F1E" w:rsidRDefault="00BE7F1E" w:rsidP="00BE7F1E">
      <w:pPr>
        <w:spacing w:line="240" w:lineRule="auto"/>
        <w:rPr>
          <w:sz w:val="28"/>
          <w:szCs w:val="28"/>
          <w:lang w:val="it-IT"/>
        </w:rPr>
      </w:pPr>
    </w:p>
    <w:p w14:paraId="057A53F1" w14:textId="77777777" w:rsidR="00BE7F1E" w:rsidRDefault="00BE7F1E" w:rsidP="00BE7F1E">
      <w:pPr>
        <w:spacing w:line="240" w:lineRule="auto"/>
        <w:rPr>
          <w:sz w:val="28"/>
          <w:szCs w:val="28"/>
          <w:lang w:val="it-IT"/>
        </w:rPr>
      </w:pPr>
    </w:p>
    <w:p w14:paraId="40F2F421" w14:textId="77777777" w:rsidR="00BE7F1E" w:rsidRDefault="00BE7F1E" w:rsidP="00BE7F1E">
      <w:pPr>
        <w:spacing w:line="240" w:lineRule="auto"/>
        <w:rPr>
          <w:sz w:val="28"/>
          <w:szCs w:val="28"/>
          <w:lang w:val="it-IT"/>
        </w:rPr>
      </w:pPr>
    </w:p>
    <w:p w14:paraId="438C7CF1" w14:textId="77777777" w:rsidR="00BE7F1E" w:rsidRDefault="00BE7F1E" w:rsidP="00BE7F1E">
      <w:pPr>
        <w:spacing w:line="240" w:lineRule="auto"/>
        <w:rPr>
          <w:sz w:val="28"/>
          <w:szCs w:val="28"/>
          <w:lang w:val="it-IT"/>
        </w:rPr>
      </w:pPr>
    </w:p>
    <w:p w14:paraId="7FA1F30D" w14:textId="77777777" w:rsidR="00BE7F1E" w:rsidRDefault="00BE7F1E" w:rsidP="00BE7F1E">
      <w:pPr>
        <w:spacing w:line="240" w:lineRule="auto"/>
        <w:rPr>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BE7F1E" w:rsidRPr="00665DD9" w14:paraId="5C7EFFE6" w14:textId="77777777" w:rsidTr="00126D80">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2F64132" w14:textId="77777777" w:rsidR="00BE7F1E" w:rsidRPr="00665DD9" w:rsidRDefault="00BE7F1E" w:rsidP="00126D80">
            <w:pPr>
              <w:spacing w:after="0" w:line="240" w:lineRule="auto"/>
              <w:ind w:right="28"/>
              <w:rPr>
                <w:b/>
                <w:bCs/>
                <w:color w:val="000000" w:themeColor="text1"/>
                <w:sz w:val="28"/>
                <w:szCs w:val="28"/>
                <w:lang w:val="ro-RO" w:eastAsia="ro-RO"/>
              </w:rPr>
            </w:pPr>
            <w:r w:rsidRPr="00665DD9">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C2FDE3A" w14:textId="77777777" w:rsidR="00BE7F1E" w:rsidRPr="00665DD9" w:rsidRDefault="00BE7F1E" w:rsidP="00126D80">
            <w:pPr>
              <w:spacing w:after="0" w:line="240" w:lineRule="auto"/>
              <w:jc w:val="center"/>
              <w:rPr>
                <w:b/>
                <w:bCs/>
                <w:color w:val="000000" w:themeColor="text1"/>
                <w:sz w:val="28"/>
                <w:szCs w:val="28"/>
                <w:lang w:val="ro-RO" w:eastAsia="ro-RO"/>
              </w:rPr>
            </w:pPr>
            <w:r w:rsidRPr="00665DD9">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36D205B" w14:textId="77777777" w:rsidR="00BE7F1E" w:rsidRPr="00665DD9" w:rsidRDefault="00BE7F1E" w:rsidP="00126D80">
            <w:pPr>
              <w:spacing w:after="0" w:line="240" w:lineRule="auto"/>
              <w:jc w:val="center"/>
              <w:rPr>
                <w:b/>
                <w:bCs/>
                <w:color w:val="000000" w:themeColor="text1"/>
                <w:sz w:val="28"/>
                <w:szCs w:val="28"/>
                <w:lang w:val="ro-RO" w:eastAsia="ro-RO"/>
              </w:rPr>
            </w:pPr>
            <w:r w:rsidRPr="00665DD9">
              <w:rPr>
                <w:b/>
                <w:bCs/>
                <w:color w:val="000000" w:themeColor="text1"/>
                <w:sz w:val="28"/>
                <w:szCs w:val="28"/>
                <w:lang w:val="ro-RO" w:eastAsia="ro-RO"/>
              </w:rPr>
              <w:t xml:space="preserve">Valoare la  finalul implementării proiectului </w:t>
            </w:r>
          </w:p>
        </w:tc>
      </w:tr>
      <w:tr w:rsidR="00BE7F1E" w:rsidRPr="00665DD9" w14:paraId="6355DCAB" w14:textId="77777777" w:rsidTr="00126D80">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2C0747" w14:textId="77777777" w:rsidR="00BE7F1E" w:rsidRPr="00665DD9" w:rsidRDefault="00BE7F1E" w:rsidP="00126D80">
            <w:pPr>
              <w:spacing w:after="0" w:line="240" w:lineRule="auto"/>
              <w:rPr>
                <w:color w:val="000000" w:themeColor="text1"/>
                <w:sz w:val="28"/>
                <w:szCs w:val="28"/>
                <w:lang w:val="ro-RO" w:eastAsia="ro-RO"/>
              </w:rPr>
            </w:pPr>
            <w:r w:rsidRPr="00665DD9">
              <w:rPr>
                <w:color w:val="000000" w:themeColor="text1"/>
                <w:sz w:val="28"/>
                <w:szCs w:val="28"/>
                <w:lang w:val="ro-RO" w:eastAsia="ro-RO"/>
              </w:rPr>
              <w:t>Consumul anual specific de energie finală pentru încălzire (kWh/m</w:t>
            </w:r>
            <w:r w:rsidRPr="00665DD9">
              <w:rPr>
                <w:color w:val="000000" w:themeColor="text1"/>
                <w:sz w:val="28"/>
                <w:szCs w:val="28"/>
                <w:vertAlign w:val="superscript"/>
                <w:lang w:val="ro-RO" w:eastAsia="ro-RO"/>
              </w:rPr>
              <w:t>2</w:t>
            </w:r>
            <w:r w:rsidRPr="00665DD9">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71FF7C6" w14:textId="77777777" w:rsidR="00BE7F1E" w:rsidRPr="00665DD9" w:rsidRDefault="00BE7F1E" w:rsidP="00126D80">
            <w:pPr>
              <w:spacing w:after="0" w:line="240" w:lineRule="auto"/>
              <w:jc w:val="right"/>
              <w:rPr>
                <w:b/>
                <w:noProof/>
                <w:color w:val="000000" w:themeColor="text1"/>
                <w:sz w:val="28"/>
                <w:szCs w:val="28"/>
                <w:lang w:val="ro-RO" w:eastAsia="ro-RO"/>
              </w:rPr>
            </w:pPr>
            <w:r w:rsidRPr="00665DD9">
              <w:rPr>
                <w:b/>
                <w:noProof/>
                <w:color w:val="000000" w:themeColor="text1"/>
                <w:sz w:val="28"/>
                <w:szCs w:val="28"/>
                <w:lang w:val="ro-RO" w:eastAsia="ro-RO"/>
              </w:rPr>
              <w:t>207,20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713DA0" w14:textId="77777777" w:rsidR="00BE7F1E" w:rsidRPr="00665DD9" w:rsidRDefault="00BE7F1E" w:rsidP="00126D80">
            <w:pPr>
              <w:spacing w:after="0" w:line="240" w:lineRule="auto"/>
              <w:jc w:val="right"/>
              <w:rPr>
                <w:b/>
                <w:noProof/>
                <w:color w:val="000000" w:themeColor="text1"/>
                <w:sz w:val="28"/>
                <w:szCs w:val="28"/>
                <w:lang w:val="ro-RO" w:eastAsia="ro-RO"/>
              </w:rPr>
            </w:pPr>
            <w:r w:rsidRPr="00665DD9">
              <w:rPr>
                <w:b/>
                <w:noProof/>
                <w:color w:val="000000" w:themeColor="text1"/>
                <w:sz w:val="28"/>
                <w:szCs w:val="28"/>
                <w:lang w:val="ro-RO" w:eastAsia="ro-RO"/>
              </w:rPr>
              <w:t>60,66</w:t>
            </w:r>
          </w:p>
        </w:tc>
      </w:tr>
      <w:tr w:rsidR="00BE7F1E" w:rsidRPr="00665DD9" w14:paraId="6BEA5D0D" w14:textId="77777777" w:rsidTr="00126D80">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FFF7924" w14:textId="77777777" w:rsidR="00BE7F1E" w:rsidRPr="00665DD9" w:rsidRDefault="00BE7F1E" w:rsidP="00126D80">
            <w:pPr>
              <w:pStyle w:val="Default"/>
              <w:rPr>
                <w:rFonts w:ascii="Times New Roman" w:hAnsi="Times New Roman" w:cs="Times New Roman"/>
                <w:color w:val="000000" w:themeColor="text1"/>
                <w:sz w:val="28"/>
                <w:szCs w:val="28"/>
              </w:rPr>
            </w:pPr>
            <w:r w:rsidRPr="00665DD9">
              <w:rPr>
                <w:rFonts w:ascii="Times New Roman" w:hAnsi="Times New Roman" w:cs="Times New Roman"/>
                <w:color w:val="000000" w:themeColor="text1"/>
                <w:sz w:val="28"/>
                <w:szCs w:val="28"/>
              </w:rPr>
              <w:t>Consumul de energie primară (kWh/m</w:t>
            </w:r>
            <w:r w:rsidRPr="00665DD9">
              <w:rPr>
                <w:rFonts w:ascii="Times New Roman" w:hAnsi="Times New Roman" w:cs="Times New Roman"/>
                <w:color w:val="000000" w:themeColor="text1"/>
                <w:sz w:val="28"/>
                <w:szCs w:val="28"/>
                <w:vertAlign w:val="superscript"/>
              </w:rPr>
              <w:t>2</w:t>
            </w:r>
            <w:r w:rsidRPr="00665DD9">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6D73EEF" w14:textId="77777777" w:rsidR="00BE7F1E" w:rsidRPr="00665DD9" w:rsidRDefault="00BE7F1E" w:rsidP="00126D80">
            <w:pPr>
              <w:spacing w:after="0" w:line="240" w:lineRule="auto"/>
              <w:jc w:val="right"/>
              <w:rPr>
                <w:b/>
                <w:noProof/>
                <w:color w:val="000000" w:themeColor="text1"/>
                <w:sz w:val="28"/>
                <w:szCs w:val="28"/>
                <w:lang w:val="ro-RO" w:eastAsia="ro-RO"/>
              </w:rPr>
            </w:pPr>
            <w:r w:rsidRPr="00665DD9">
              <w:rPr>
                <w:b/>
                <w:noProof/>
                <w:color w:val="000000" w:themeColor="text1"/>
                <w:sz w:val="28"/>
                <w:szCs w:val="28"/>
                <w:lang w:val="ro-RO" w:eastAsia="ro-RO"/>
              </w:rPr>
              <w:t>352,61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A961D2E" w14:textId="77777777" w:rsidR="00BE7F1E" w:rsidRPr="00665DD9" w:rsidRDefault="00BE7F1E" w:rsidP="00126D80">
            <w:pPr>
              <w:spacing w:after="0" w:line="240" w:lineRule="auto"/>
              <w:jc w:val="right"/>
              <w:rPr>
                <w:b/>
                <w:noProof/>
                <w:color w:val="000000" w:themeColor="text1"/>
                <w:sz w:val="28"/>
                <w:szCs w:val="28"/>
                <w:lang w:val="ro-RO" w:eastAsia="ro-RO"/>
              </w:rPr>
            </w:pPr>
            <w:r w:rsidRPr="00665DD9">
              <w:rPr>
                <w:b/>
                <w:noProof/>
                <w:color w:val="000000" w:themeColor="text1"/>
                <w:sz w:val="28"/>
                <w:szCs w:val="28"/>
                <w:lang w:val="ro-RO" w:eastAsia="ro-RO"/>
              </w:rPr>
              <w:t>179,29</w:t>
            </w:r>
          </w:p>
        </w:tc>
      </w:tr>
      <w:tr w:rsidR="00BE7F1E" w:rsidRPr="00665DD9" w14:paraId="50B2F102" w14:textId="77777777" w:rsidTr="00126D80">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900B8EE" w14:textId="77777777" w:rsidR="00BE7F1E" w:rsidRPr="00665DD9" w:rsidRDefault="00BE7F1E" w:rsidP="00126D80">
            <w:pPr>
              <w:pStyle w:val="Default"/>
              <w:rPr>
                <w:rFonts w:ascii="Times New Roman" w:hAnsi="Times New Roman" w:cs="Times New Roman"/>
                <w:color w:val="000000" w:themeColor="text1"/>
                <w:sz w:val="28"/>
                <w:szCs w:val="28"/>
              </w:rPr>
            </w:pPr>
            <w:r w:rsidRPr="00665DD9">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4BC34A04" w14:textId="77777777" w:rsidR="00BE7F1E" w:rsidRPr="00665DD9" w:rsidRDefault="00BE7F1E" w:rsidP="00126D80">
            <w:pPr>
              <w:spacing w:after="0" w:line="240" w:lineRule="auto"/>
              <w:jc w:val="right"/>
              <w:rPr>
                <w:b/>
                <w:noProof/>
                <w:color w:val="000000" w:themeColor="text1"/>
                <w:sz w:val="28"/>
                <w:szCs w:val="28"/>
                <w:lang w:val="ro-RO" w:eastAsia="ro-RO"/>
              </w:rPr>
            </w:pPr>
            <w:r w:rsidRPr="00665DD9">
              <w:rPr>
                <w:b/>
                <w:noProof/>
                <w:color w:val="000000" w:themeColor="text1"/>
                <w:sz w:val="28"/>
                <w:szCs w:val="28"/>
                <w:lang w:val="ro-RO" w:eastAsia="ro-RO"/>
              </w:rPr>
              <w:t>352,61</w:t>
            </w:r>
          </w:p>
        </w:tc>
        <w:tc>
          <w:tcPr>
            <w:tcW w:w="1146" w:type="pct"/>
            <w:tcBorders>
              <w:top w:val="single" w:sz="4" w:space="0" w:color="auto"/>
              <w:left w:val="single" w:sz="4" w:space="0" w:color="auto"/>
              <w:bottom w:val="single" w:sz="4" w:space="0" w:color="auto"/>
              <w:right w:val="single" w:sz="4" w:space="0" w:color="000000"/>
            </w:tcBorders>
            <w:vAlign w:val="center"/>
          </w:tcPr>
          <w:p w14:paraId="1DFB6734" w14:textId="77777777" w:rsidR="00BE7F1E" w:rsidRPr="00665DD9" w:rsidRDefault="00BE7F1E" w:rsidP="00126D80">
            <w:pPr>
              <w:spacing w:after="0" w:line="240" w:lineRule="auto"/>
              <w:jc w:val="right"/>
              <w:rPr>
                <w:b/>
                <w:noProof/>
                <w:color w:val="000000" w:themeColor="text1"/>
                <w:sz w:val="28"/>
                <w:szCs w:val="28"/>
                <w:lang w:val="ro-RO" w:eastAsia="ro-RO"/>
              </w:rPr>
            </w:pPr>
            <w:r w:rsidRPr="00665DD9">
              <w:rPr>
                <w:b/>
                <w:noProof/>
                <w:color w:val="000000" w:themeColor="text1"/>
                <w:sz w:val="28"/>
                <w:szCs w:val="28"/>
                <w:lang w:val="ro-RO" w:eastAsia="ro-RO"/>
              </w:rPr>
              <w:t>178,68</w:t>
            </w:r>
          </w:p>
        </w:tc>
      </w:tr>
      <w:tr w:rsidR="00BE7F1E" w:rsidRPr="00665DD9" w14:paraId="4D2255F3" w14:textId="77777777" w:rsidTr="00126D80">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D4BFA0" w14:textId="77777777" w:rsidR="00BE7F1E" w:rsidRPr="00665DD9" w:rsidRDefault="00BE7F1E" w:rsidP="00126D80">
            <w:pPr>
              <w:pStyle w:val="Default"/>
              <w:rPr>
                <w:rFonts w:ascii="Times New Roman" w:hAnsi="Times New Roman" w:cs="Times New Roman"/>
                <w:color w:val="000000" w:themeColor="text1"/>
                <w:sz w:val="28"/>
                <w:szCs w:val="28"/>
              </w:rPr>
            </w:pPr>
            <w:r w:rsidRPr="00665DD9">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BC85E87" w14:textId="77777777" w:rsidR="00BE7F1E" w:rsidRPr="00665DD9" w:rsidRDefault="00BE7F1E" w:rsidP="00126D80">
            <w:pPr>
              <w:spacing w:after="0" w:line="240" w:lineRule="auto"/>
              <w:jc w:val="right"/>
              <w:rPr>
                <w:b/>
                <w:noProof/>
                <w:color w:val="000000" w:themeColor="text1"/>
                <w:sz w:val="28"/>
                <w:szCs w:val="28"/>
                <w:lang w:val="ro-RO" w:eastAsia="ro-RO"/>
              </w:rPr>
            </w:pPr>
            <w:r w:rsidRPr="00665DD9">
              <w:rPr>
                <w:b/>
                <w:noProof/>
                <w:color w:val="000000" w:themeColor="text1"/>
                <w:sz w:val="28"/>
                <w:szCs w:val="28"/>
                <w:lang w:val="ro-RO" w:eastAsia="ro-RO"/>
              </w:rPr>
              <w:t>0,00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0DF2F32" w14:textId="77777777" w:rsidR="00BE7F1E" w:rsidRPr="00665DD9" w:rsidRDefault="00BE7F1E" w:rsidP="00126D80">
            <w:pPr>
              <w:spacing w:after="0" w:line="240" w:lineRule="auto"/>
              <w:jc w:val="right"/>
              <w:rPr>
                <w:b/>
                <w:noProof/>
                <w:color w:val="000000" w:themeColor="text1"/>
                <w:sz w:val="28"/>
                <w:szCs w:val="28"/>
                <w:lang w:val="ro-RO" w:eastAsia="ro-RO"/>
              </w:rPr>
            </w:pPr>
            <w:r w:rsidRPr="00665DD9">
              <w:rPr>
                <w:b/>
                <w:noProof/>
                <w:color w:val="000000" w:themeColor="text1"/>
                <w:sz w:val="28"/>
                <w:szCs w:val="28"/>
                <w:lang w:val="ro-RO" w:eastAsia="ro-RO"/>
              </w:rPr>
              <w:t>0,60</w:t>
            </w:r>
          </w:p>
        </w:tc>
      </w:tr>
      <w:tr w:rsidR="00BE7F1E" w:rsidRPr="00665DD9" w14:paraId="248EAAD4" w14:textId="77777777" w:rsidTr="00126D80">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9481B60" w14:textId="77777777" w:rsidR="00BE7F1E" w:rsidRPr="00665DD9" w:rsidRDefault="00BE7F1E" w:rsidP="00126D80">
            <w:pPr>
              <w:pStyle w:val="Default"/>
              <w:ind w:right="447"/>
              <w:rPr>
                <w:rFonts w:ascii="Times New Roman" w:hAnsi="Times New Roman" w:cs="Times New Roman"/>
                <w:color w:val="000000" w:themeColor="text1"/>
                <w:sz w:val="28"/>
                <w:szCs w:val="28"/>
              </w:rPr>
            </w:pPr>
            <w:r w:rsidRPr="00665DD9">
              <w:rPr>
                <w:rFonts w:ascii="Times New Roman" w:hAnsi="Times New Roman" w:cs="Times New Roman"/>
                <w:color w:val="000000" w:themeColor="text1"/>
                <w:sz w:val="28"/>
                <w:szCs w:val="28"/>
              </w:rPr>
              <w:t>Nivel anual estimat al gazelor cu efect de seră (echivalent kgCO2/ m</w:t>
            </w:r>
            <w:r w:rsidRPr="00665DD9">
              <w:rPr>
                <w:rFonts w:ascii="Times New Roman" w:hAnsi="Times New Roman" w:cs="Times New Roman"/>
                <w:color w:val="000000" w:themeColor="text1"/>
                <w:sz w:val="28"/>
                <w:szCs w:val="28"/>
                <w:vertAlign w:val="superscript"/>
              </w:rPr>
              <w:t>2</w:t>
            </w:r>
            <w:r w:rsidRPr="00665DD9">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4F1263" w14:textId="77777777" w:rsidR="00BE7F1E" w:rsidRPr="00665DD9" w:rsidRDefault="00BE7F1E" w:rsidP="00126D80">
            <w:pPr>
              <w:spacing w:after="0" w:line="240" w:lineRule="auto"/>
              <w:jc w:val="right"/>
              <w:rPr>
                <w:b/>
                <w:noProof/>
                <w:color w:val="000000" w:themeColor="text1"/>
                <w:sz w:val="28"/>
                <w:szCs w:val="28"/>
                <w:lang w:val="ro-RO" w:eastAsia="ro-RO"/>
              </w:rPr>
            </w:pPr>
            <w:r w:rsidRPr="00665DD9">
              <w:rPr>
                <w:b/>
                <w:noProof/>
                <w:color w:val="000000" w:themeColor="text1"/>
                <w:sz w:val="28"/>
                <w:szCs w:val="28"/>
                <w:lang w:val="ro-RO" w:eastAsia="ro-RO"/>
              </w:rPr>
              <w:t>59,46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A8111A4" w14:textId="77777777" w:rsidR="00BE7F1E" w:rsidRPr="00665DD9" w:rsidRDefault="00BE7F1E" w:rsidP="00126D80">
            <w:pPr>
              <w:spacing w:after="0" w:line="240" w:lineRule="auto"/>
              <w:jc w:val="right"/>
              <w:rPr>
                <w:b/>
                <w:noProof/>
                <w:color w:val="000000" w:themeColor="text1"/>
                <w:sz w:val="28"/>
                <w:szCs w:val="28"/>
                <w:lang w:val="ro-RO" w:eastAsia="ro-RO"/>
              </w:rPr>
            </w:pPr>
            <w:r w:rsidRPr="00665DD9">
              <w:rPr>
                <w:b/>
                <w:noProof/>
                <w:color w:val="000000" w:themeColor="text1"/>
                <w:sz w:val="28"/>
                <w:szCs w:val="28"/>
                <w:lang w:val="ro-RO" w:eastAsia="ro-RO"/>
              </w:rPr>
              <w:t>29,13</w:t>
            </w:r>
          </w:p>
        </w:tc>
      </w:tr>
    </w:tbl>
    <w:p w14:paraId="103C5039" w14:textId="77777777" w:rsidR="00BE7F1E" w:rsidRPr="00665DD9" w:rsidRDefault="00BE7F1E" w:rsidP="00BE7F1E">
      <w:pPr>
        <w:spacing w:line="240" w:lineRule="auto"/>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BE7F1E" w:rsidRPr="00665DD9" w14:paraId="0F59AAF1" w14:textId="77777777" w:rsidTr="00126D80">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4DE5FF0" w14:textId="77777777" w:rsidR="00BE7F1E" w:rsidRPr="00665DD9" w:rsidRDefault="00BE7F1E" w:rsidP="00126D80">
            <w:pPr>
              <w:spacing w:after="0" w:line="240" w:lineRule="auto"/>
              <w:ind w:right="28"/>
              <w:rPr>
                <w:b/>
                <w:bCs/>
                <w:color w:val="000000" w:themeColor="text1"/>
                <w:sz w:val="28"/>
                <w:szCs w:val="28"/>
                <w:lang w:val="ro-RO" w:eastAsia="ro-RO"/>
              </w:rPr>
            </w:pPr>
            <w:r w:rsidRPr="00665DD9">
              <w:rPr>
                <w:b/>
                <w:bCs/>
                <w:color w:val="000000" w:themeColor="text1"/>
                <w:sz w:val="28"/>
                <w:szCs w:val="28"/>
                <w:lang w:val="ro-RO" w:eastAsia="ro-RO"/>
              </w:rPr>
              <w:t>Al</w:t>
            </w:r>
            <w:r>
              <w:rPr>
                <w:b/>
                <w:bCs/>
                <w:color w:val="000000" w:themeColor="text1"/>
                <w:sz w:val="28"/>
                <w:szCs w:val="28"/>
                <w:lang w:val="ro-RO" w:eastAsia="ro-RO"/>
              </w:rPr>
              <w:t>ţ</w:t>
            </w:r>
            <w:r w:rsidRPr="00665DD9">
              <w:rPr>
                <w:b/>
                <w:bCs/>
                <w:color w:val="000000" w:themeColor="text1"/>
                <w:sz w:val="28"/>
                <w:szCs w:val="28"/>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2137419" w14:textId="77777777" w:rsidR="00BE7F1E" w:rsidRPr="00665DD9" w:rsidRDefault="00BE7F1E" w:rsidP="00126D80">
            <w:pPr>
              <w:spacing w:after="0" w:line="240" w:lineRule="auto"/>
              <w:jc w:val="center"/>
              <w:rPr>
                <w:b/>
                <w:bCs/>
                <w:color w:val="000000" w:themeColor="text1"/>
                <w:sz w:val="28"/>
                <w:szCs w:val="28"/>
                <w:lang w:val="ro-RO" w:eastAsia="ro-RO"/>
              </w:rPr>
            </w:pPr>
            <w:r w:rsidRPr="00665DD9">
              <w:rPr>
                <w:b/>
                <w:bCs/>
                <w:color w:val="000000" w:themeColor="text1"/>
                <w:sz w:val="28"/>
                <w:szCs w:val="28"/>
                <w:lang w:val="ro-RO" w:eastAsia="ro-RO"/>
              </w:rPr>
              <w:t>Valoare indicator</w:t>
            </w:r>
          </w:p>
        </w:tc>
      </w:tr>
      <w:tr w:rsidR="00BE7F1E" w:rsidRPr="00665DD9" w14:paraId="6D7F1B9E" w14:textId="77777777" w:rsidTr="00126D80">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DFF9A71" w14:textId="77777777" w:rsidR="00BE7F1E" w:rsidRPr="00665DD9" w:rsidRDefault="00BE7F1E" w:rsidP="00126D80">
            <w:pPr>
              <w:spacing w:after="0" w:line="240" w:lineRule="auto"/>
              <w:rPr>
                <w:color w:val="000000" w:themeColor="text1"/>
                <w:sz w:val="28"/>
                <w:szCs w:val="28"/>
                <w:lang w:val="ro-RO" w:eastAsia="ro-RO"/>
              </w:rPr>
            </w:pPr>
            <w:r w:rsidRPr="00665DD9">
              <w:rPr>
                <w:color w:val="000000" w:themeColor="text1"/>
                <w:sz w:val="28"/>
                <w:szCs w:val="28"/>
                <w:lang w:val="ro-RO" w:eastAsia="ro-RO"/>
              </w:rPr>
              <w:t>Valoarea eligibi</w:t>
            </w:r>
            <w:r>
              <w:rPr>
                <w:color w:val="000000" w:themeColor="text1"/>
                <w:sz w:val="28"/>
                <w:szCs w:val="28"/>
                <w:lang w:val="ro-RO" w:eastAsia="ro-RO"/>
              </w:rPr>
              <w:t>l</w:t>
            </w:r>
            <w:r w:rsidRPr="00665DD9">
              <w:rPr>
                <w:color w:val="000000" w:themeColor="text1"/>
                <w:sz w:val="28"/>
                <w:szCs w:val="28"/>
                <w:lang w:val="ro-RO"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1D4D869" w14:textId="77777777" w:rsidR="00BE7F1E" w:rsidRPr="00665DD9" w:rsidRDefault="00BE7F1E" w:rsidP="00126D80">
            <w:pPr>
              <w:spacing w:after="0" w:line="240" w:lineRule="auto"/>
              <w:jc w:val="right"/>
              <w:rPr>
                <w:b/>
                <w:noProof/>
                <w:color w:val="000000" w:themeColor="text1"/>
                <w:sz w:val="28"/>
                <w:szCs w:val="28"/>
                <w:lang w:val="ro-RO" w:eastAsia="ro-RO"/>
              </w:rPr>
            </w:pPr>
            <w:r w:rsidRPr="00665DD9">
              <w:rPr>
                <w:b/>
                <w:noProof/>
                <w:color w:val="000000" w:themeColor="text1"/>
                <w:sz w:val="28"/>
                <w:szCs w:val="28"/>
                <w:lang w:val="ro-RO" w:eastAsia="ro-RO"/>
              </w:rPr>
              <w:t>1.137.286,00</w:t>
            </w:r>
          </w:p>
        </w:tc>
      </w:tr>
    </w:tbl>
    <w:p w14:paraId="405376AF" w14:textId="77777777" w:rsidR="00BE7F1E" w:rsidRDefault="00BE7F1E" w:rsidP="00BE7F1E">
      <w:pPr>
        <w:spacing w:line="240" w:lineRule="auto"/>
        <w:rPr>
          <w:sz w:val="28"/>
          <w:szCs w:val="28"/>
          <w:lang w:val="it-IT"/>
        </w:rPr>
      </w:pPr>
      <w:r>
        <w:rPr>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lei/euro</w:t>
      </w:r>
    </w:p>
    <w:p w14:paraId="5CFCDBD5" w14:textId="77777777" w:rsidR="00BE7F1E" w:rsidRDefault="00BE7F1E" w:rsidP="00BE7F1E">
      <w:pPr>
        <w:spacing w:line="240" w:lineRule="auto"/>
        <w:rPr>
          <w:sz w:val="28"/>
          <w:szCs w:val="28"/>
          <w:lang w:val="it-IT"/>
        </w:rPr>
      </w:pPr>
    </w:p>
    <w:p w14:paraId="6B8A666C" w14:textId="77777777" w:rsidR="00BE7F1E" w:rsidRPr="002D05D6" w:rsidRDefault="00BE7F1E" w:rsidP="00BE7F1E">
      <w:pPr>
        <w:spacing w:line="240" w:lineRule="auto"/>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BE7F1E" w:rsidRPr="00C64746" w14:paraId="4F55E5C9" w14:textId="77777777" w:rsidTr="00126D80">
        <w:trPr>
          <w:jc w:val="center"/>
        </w:trPr>
        <w:tc>
          <w:tcPr>
            <w:tcW w:w="3138" w:type="dxa"/>
          </w:tcPr>
          <w:p w14:paraId="37883A97" w14:textId="77777777" w:rsidR="00BE7F1E" w:rsidRPr="00C64746" w:rsidRDefault="00BE7F1E" w:rsidP="00126D80">
            <w:pPr>
              <w:spacing w:after="0" w:line="240" w:lineRule="auto"/>
              <w:jc w:val="center"/>
              <w:rPr>
                <w:sz w:val="28"/>
                <w:szCs w:val="28"/>
                <w:lang w:val="it-IT"/>
              </w:rPr>
            </w:pPr>
            <w:r w:rsidRPr="00C64746">
              <w:rPr>
                <w:sz w:val="28"/>
                <w:szCs w:val="28"/>
                <w:lang w:val="it-IT"/>
              </w:rPr>
              <w:t>Primar</w:t>
            </w:r>
          </w:p>
          <w:p w14:paraId="003C885A" w14:textId="77777777" w:rsidR="00BE7F1E" w:rsidRPr="00C64746" w:rsidRDefault="00BE7F1E" w:rsidP="00126D80">
            <w:pPr>
              <w:spacing w:after="0" w:line="240" w:lineRule="auto"/>
              <w:jc w:val="center"/>
              <w:rPr>
                <w:sz w:val="28"/>
                <w:szCs w:val="28"/>
                <w:lang w:val="it-IT"/>
              </w:rPr>
            </w:pPr>
            <w:r w:rsidRPr="00C64746">
              <w:rPr>
                <w:sz w:val="28"/>
                <w:szCs w:val="28"/>
                <w:lang w:val="ro-RO"/>
              </w:rPr>
              <w:t>Kereskényi Gábor</w:t>
            </w:r>
          </w:p>
        </w:tc>
        <w:tc>
          <w:tcPr>
            <w:tcW w:w="3138" w:type="dxa"/>
          </w:tcPr>
          <w:p w14:paraId="2D47A1D7" w14:textId="77777777" w:rsidR="00BE7F1E" w:rsidRPr="00C64746" w:rsidRDefault="00BE7F1E" w:rsidP="00126D80">
            <w:pPr>
              <w:spacing w:after="0" w:line="240" w:lineRule="auto"/>
              <w:jc w:val="center"/>
              <w:rPr>
                <w:sz w:val="28"/>
                <w:szCs w:val="28"/>
                <w:lang w:val="it-IT"/>
              </w:rPr>
            </w:pPr>
          </w:p>
        </w:tc>
        <w:tc>
          <w:tcPr>
            <w:tcW w:w="3139" w:type="dxa"/>
          </w:tcPr>
          <w:p w14:paraId="301870FA" w14:textId="77777777" w:rsidR="00BE7F1E" w:rsidRPr="00C64746" w:rsidRDefault="00BE7F1E" w:rsidP="00126D80">
            <w:pPr>
              <w:spacing w:after="0" w:line="240" w:lineRule="auto"/>
              <w:jc w:val="center"/>
              <w:rPr>
                <w:sz w:val="28"/>
                <w:szCs w:val="28"/>
                <w:lang w:val="it-IT"/>
              </w:rPr>
            </w:pPr>
            <w:r w:rsidRPr="00C64746">
              <w:rPr>
                <w:sz w:val="28"/>
                <w:szCs w:val="28"/>
                <w:lang w:val="it-IT"/>
              </w:rPr>
              <w:t>Şef serviciu</w:t>
            </w:r>
          </w:p>
          <w:p w14:paraId="34B2EDB4" w14:textId="77777777" w:rsidR="00BE7F1E" w:rsidRPr="00C64746" w:rsidRDefault="00BE7F1E" w:rsidP="00126D80">
            <w:pPr>
              <w:spacing w:after="0" w:line="240" w:lineRule="auto"/>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2D5D303B" w14:textId="77777777" w:rsidR="00BE7F1E" w:rsidRPr="002D05D6" w:rsidRDefault="00BE7F1E" w:rsidP="00BE7F1E">
      <w:pPr>
        <w:spacing w:line="240" w:lineRule="auto"/>
        <w:ind w:firstLine="720"/>
        <w:rPr>
          <w:sz w:val="28"/>
          <w:szCs w:val="28"/>
          <w:lang w:val="it-IT"/>
        </w:rPr>
      </w:pPr>
    </w:p>
    <w:p w14:paraId="007FD379" w14:textId="2B6FEB8A" w:rsidR="00F51A8D" w:rsidRDefault="00F51A8D" w:rsidP="00F51A8D">
      <w:pPr>
        <w:ind w:firstLine="708"/>
        <w:rPr>
          <w:lang w:val="ro-RO"/>
        </w:rPr>
      </w:pPr>
      <w:r>
        <w:t>Pre</w:t>
      </w:r>
      <w:r>
        <w:rPr>
          <w:lang w:val="ro-RO"/>
        </w:rPr>
        <w:t xml:space="preserve">ședinte de ședință, </w:t>
      </w:r>
      <w:r>
        <w:rPr>
          <w:lang w:val="ro-RO"/>
        </w:rPr>
        <w:tab/>
      </w:r>
      <w:r>
        <w:rPr>
          <w:lang w:val="ro-RO"/>
        </w:rPr>
        <w:tab/>
      </w:r>
      <w:r>
        <w:rPr>
          <w:lang w:val="ro-RO"/>
        </w:rPr>
        <w:tab/>
      </w:r>
      <w:r>
        <w:rPr>
          <w:lang w:val="ro-RO"/>
        </w:rPr>
        <w:tab/>
      </w:r>
      <w:r>
        <w:rPr>
          <w:lang w:val="ro-RO"/>
        </w:rPr>
        <w:tab/>
      </w:r>
      <w:r>
        <w:rPr>
          <w:lang w:val="ro-RO"/>
        </w:rPr>
        <w:tab/>
        <w:t>Secretar general,</w:t>
      </w:r>
    </w:p>
    <w:p w14:paraId="444ECFE1" w14:textId="77777777" w:rsidR="0077057E" w:rsidRDefault="0077057E"/>
    <w:sectPr w:rsidR="0077057E" w:rsidSect="005D5D31">
      <w:footerReference w:type="default" r:id="rId7"/>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5F268" w14:textId="77777777" w:rsidR="00B710C5" w:rsidRDefault="00B710C5">
      <w:pPr>
        <w:spacing w:after="0" w:line="240" w:lineRule="auto"/>
      </w:pPr>
      <w:r>
        <w:separator/>
      </w:r>
    </w:p>
  </w:endnote>
  <w:endnote w:type="continuationSeparator" w:id="0">
    <w:p w14:paraId="249D37A6" w14:textId="77777777" w:rsidR="00B710C5" w:rsidRDefault="00B7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878790"/>
      <w:docPartObj>
        <w:docPartGallery w:val="Page Numbers (Bottom of Page)"/>
        <w:docPartUnique/>
      </w:docPartObj>
    </w:sdtPr>
    <w:sdtEndPr/>
    <w:sdtContent>
      <w:p w14:paraId="6B100399" w14:textId="77777777" w:rsidR="0035769A" w:rsidRDefault="00BE7F1E">
        <w:pPr>
          <w:pStyle w:val="Footer"/>
          <w:jc w:val="center"/>
        </w:pPr>
        <w:r>
          <w:fldChar w:fldCharType="begin"/>
        </w:r>
        <w:r>
          <w:instrText>PAGE   \* MERGEFORMAT</w:instrText>
        </w:r>
        <w:r>
          <w:fldChar w:fldCharType="separate"/>
        </w:r>
        <w:r>
          <w:rPr>
            <w:lang w:val="ro-RO"/>
          </w:rPr>
          <w:t>2</w:t>
        </w:r>
        <w:r>
          <w:fldChar w:fldCharType="end"/>
        </w:r>
      </w:p>
    </w:sdtContent>
  </w:sdt>
  <w:p w14:paraId="6066FF50" w14:textId="77777777" w:rsidR="0035769A" w:rsidRDefault="00B71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18BA4" w14:textId="77777777" w:rsidR="00B710C5" w:rsidRDefault="00B710C5">
      <w:pPr>
        <w:spacing w:after="0" w:line="240" w:lineRule="auto"/>
      </w:pPr>
      <w:r>
        <w:separator/>
      </w:r>
    </w:p>
  </w:footnote>
  <w:footnote w:type="continuationSeparator" w:id="0">
    <w:p w14:paraId="64F4A91B" w14:textId="77777777" w:rsidR="00B710C5" w:rsidRDefault="00B71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E8"/>
    <w:rsid w:val="004E2D46"/>
    <w:rsid w:val="0077057E"/>
    <w:rsid w:val="008924E8"/>
    <w:rsid w:val="00B710C5"/>
    <w:rsid w:val="00BE7C75"/>
    <w:rsid w:val="00BE7F1E"/>
    <w:rsid w:val="00F51A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F2091"/>
  <w15:chartTrackingRefBased/>
  <w15:docId w15:val="{679BBACA-8FDC-4B72-96A0-3EBF3F21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F1E"/>
    <w:pPr>
      <w:spacing w:after="200" w:line="276"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7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F1E"/>
    <w:rPr>
      <w:rFonts w:ascii="Times New Roman" w:eastAsia="Calibri" w:hAnsi="Times New Roman" w:cs="Times New Roman"/>
      <w:sz w:val="24"/>
      <w:lang w:val="en-US"/>
    </w:rPr>
  </w:style>
  <w:style w:type="paragraph" w:styleId="ListParagraph">
    <w:name w:val="List Paragraph"/>
    <w:basedOn w:val="Normal"/>
    <w:uiPriority w:val="34"/>
    <w:qFormat/>
    <w:rsid w:val="00BE7F1E"/>
    <w:pPr>
      <w:ind w:left="720"/>
      <w:contextualSpacing/>
    </w:pPr>
  </w:style>
  <w:style w:type="table" w:styleId="TableGrid">
    <w:name w:val="Table Grid"/>
    <w:basedOn w:val="TableNormal"/>
    <w:uiPriority w:val="99"/>
    <w:rsid w:val="00BE7F1E"/>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F1E"/>
    <w:pPr>
      <w:autoSpaceDE w:val="0"/>
      <w:autoSpaceDN w:val="0"/>
      <w:adjustRightInd w:val="0"/>
      <w:spacing w:after="0" w:line="240" w:lineRule="auto"/>
    </w:pPr>
    <w:rPr>
      <w:rFonts w:ascii="Cambria" w:eastAsia="Times New Roman" w:hAnsi="Cambria" w:cs="Cambria"/>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86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Mirela Tatar-Sinca</cp:lastModifiedBy>
  <cp:revision>6</cp:revision>
  <cp:lastPrinted>2022-04-07T09:55:00Z</cp:lastPrinted>
  <dcterms:created xsi:type="dcterms:W3CDTF">2022-04-07T05:58:00Z</dcterms:created>
  <dcterms:modified xsi:type="dcterms:W3CDTF">2022-04-07T10:53:00Z</dcterms:modified>
</cp:coreProperties>
</file>