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4341AA" w:rsidRDefault="00923B31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4341AA" w:rsidRDefault="005A5F3F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4341AA" w:rsidRDefault="005A5F3F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4341AA" w:rsidRDefault="005A5F3F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4341AA" w:rsidRDefault="005A5F3F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MUNICIPIULUI SATU MARE</w:t>
      </w:r>
    </w:p>
    <w:p w14:paraId="64866116" w14:textId="2E96D117" w:rsidR="00E81E8C" w:rsidRPr="004341AA" w:rsidRDefault="00E81E8C" w:rsidP="004341AA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59137167" w:rsidR="005A5F3F" w:rsidRPr="004341AA" w:rsidRDefault="005A5F3F" w:rsidP="005F579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1AA">
        <w:rPr>
          <w:rFonts w:ascii="Times New Roman" w:hAnsi="Times New Roman"/>
          <w:b/>
          <w:bCs/>
          <w:sz w:val="28"/>
          <w:szCs w:val="28"/>
        </w:rPr>
        <w:t>HOTĂRÂREA NR.</w:t>
      </w:r>
      <w:r w:rsidR="00EB6E5A" w:rsidRPr="004341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41AA" w:rsidRPr="004341AA">
        <w:rPr>
          <w:rFonts w:ascii="Times New Roman" w:hAnsi="Times New Roman"/>
          <w:b/>
          <w:bCs/>
          <w:sz w:val="28"/>
          <w:szCs w:val="28"/>
        </w:rPr>
        <w:t>356/23.12.2021</w:t>
      </w:r>
    </w:p>
    <w:p w14:paraId="4D6B38EA" w14:textId="4C0D12B8" w:rsidR="00EB6E5A" w:rsidRPr="004341AA" w:rsidRDefault="008A60F4" w:rsidP="005F579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0629343"/>
      <w:r w:rsidRPr="004341AA">
        <w:rPr>
          <w:rFonts w:ascii="Times New Roman" w:hAnsi="Times New Roman"/>
          <w:b/>
          <w:bCs/>
          <w:sz w:val="28"/>
          <w:szCs w:val="28"/>
        </w:rPr>
        <w:t xml:space="preserve">privind aprobarea inventarierii anuale a bunurilor care alcătuiesc domeniul </w:t>
      </w:r>
      <w:r w:rsidR="002717E9" w:rsidRPr="004341AA">
        <w:rPr>
          <w:rFonts w:ascii="Times New Roman" w:hAnsi="Times New Roman"/>
          <w:b/>
          <w:bCs/>
          <w:sz w:val="28"/>
          <w:szCs w:val="28"/>
        </w:rPr>
        <w:t xml:space="preserve"> public și privat al Municipiului Satu Mare</w:t>
      </w:r>
    </w:p>
    <w:p w14:paraId="2C9EA3C7" w14:textId="77777777" w:rsidR="00752343" w:rsidRPr="004341AA" w:rsidRDefault="00752343" w:rsidP="004341A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340DC23D" w:rsidR="00827685" w:rsidRPr="004341AA" w:rsidRDefault="00856019" w:rsidP="00434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21087565"/>
      <w:bookmarkEnd w:id="0"/>
      <w:r w:rsidRPr="004341AA">
        <w:rPr>
          <w:rFonts w:ascii="Times New Roman" w:hAnsi="Times New Roman"/>
          <w:sz w:val="28"/>
          <w:szCs w:val="28"/>
        </w:rPr>
        <w:t xml:space="preserve">Consiliul </w:t>
      </w:r>
      <w:r w:rsidR="004341AA">
        <w:rPr>
          <w:rFonts w:ascii="Times New Roman" w:hAnsi="Times New Roman"/>
          <w:sz w:val="28"/>
          <w:szCs w:val="28"/>
        </w:rPr>
        <w:t>L</w:t>
      </w:r>
      <w:r w:rsidRPr="004341AA">
        <w:rPr>
          <w:rFonts w:ascii="Times New Roman" w:hAnsi="Times New Roman"/>
          <w:sz w:val="28"/>
          <w:szCs w:val="28"/>
        </w:rPr>
        <w:t xml:space="preserve">ocal al Municipiului Satu Mare întrunit în </w:t>
      </w:r>
      <w:r w:rsidR="00B43F89" w:rsidRPr="004341AA">
        <w:rPr>
          <w:rFonts w:ascii="Times New Roman" w:hAnsi="Times New Roman"/>
          <w:sz w:val="28"/>
          <w:szCs w:val="28"/>
        </w:rPr>
        <w:t>ședința</w:t>
      </w:r>
      <w:r w:rsidRPr="004341AA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4341AA">
        <w:rPr>
          <w:rFonts w:ascii="Times New Roman" w:hAnsi="Times New Roman"/>
          <w:sz w:val="28"/>
          <w:szCs w:val="28"/>
        </w:rPr>
        <w:t xml:space="preserve"> </w:t>
      </w:r>
      <w:r w:rsidRPr="004341AA">
        <w:rPr>
          <w:rFonts w:ascii="Times New Roman" w:hAnsi="Times New Roman"/>
          <w:sz w:val="28"/>
          <w:szCs w:val="28"/>
        </w:rPr>
        <w:t xml:space="preserve">de </w:t>
      </w:r>
      <w:r w:rsidR="0007257C" w:rsidRPr="004341AA">
        <w:rPr>
          <w:rFonts w:ascii="Times New Roman" w:hAnsi="Times New Roman"/>
          <w:sz w:val="28"/>
          <w:szCs w:val="28"/>
        </w:rPr>
        <w:t>2</w:t>
      </w:r>
      <w:r w:rsidR="005A2F70" w:rsidRPr="004341AA">
        <w:rPr>
          <w:rFonts w:ascii="Times New Roman" w:hAnsi="Times New Roman"/>
          <w:sz w:val="28"/>
          <w:szCs w:val="28"/>
        </w:rPr>
        <w:t>3</w:t>
      </w:r>
      <w:r w:rsidR="0007257C" w:rsidRPr="004341AA">
        <w:rPr>
          <w:rFonts w:ascii="Times New Roman" w:hAnsi="Times New Roman"/>
          <w:sz w:val="28"/>
          <w:szCs w:val="28"/>
        </w:rPr>
        <w:t>.</w:t>
      </w:r>
      <w:r w:rsidR="005A2F70" w:rsidRPr="004341AA">
        <w:rPr>
          <w:rFonts w:ascii="Times New Roman" w:hAnsi="Times New Roman"/>
          <w:sz w:val="28"/>
          <w:szCs w:val="28"/>
        </w:rPr>
        <w:t>12</w:t>
      </w:r>
      <w:r w:rsidRPr="004341AA">
        <w:rPr>
          <w:rFonts w:ascii="Times New Roman" w:hAnsi="Times New Roman"/>
          <w:sz w:val="28"/>
          <w:szCs w:val="28"/>
        </w:rPr>
        <w:t>.202</w:t>
      </w:r>
      <w:r w:rsidR="00E464C4" w:rsidRPr="004341AA">
        <w:rPr>
          <w:rFonts w:ascii="Times New Roman" w:hAnsi="Times New Roman"/>
          <w:sz w:val="28"/>
          <w:szCs w:val="28"/>
        </w:rPr>
        <w:t>1</w:t>
      </w:r>
      <w:r w:rsidRPr="004341AA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4341AA" w:rsidRDefault="00856019" w:rsidP="00434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Analizând:</w:t>
      </w:r>
    </w:p>
    <w:p w14:paraId="4E9D4BEE" w14:textId="6C5FB45A" w:rsidR="00856019" w:rsidRPr="004341AA" w:rsidRDefault="00E81E8C" w:rsidP="00434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 xml:space="preserve">- </w:t>
      </w:r>
      <w:r w:rsidR="00856019" w:rsidRPr="004341AA">
        <w:rPr>
          <w:rFonts w:ascii="Times New Roman" w:hAnsi="Times New Roman"/>
          <w:sz w:val="28"/>
          <w:szCs w:val="28"/>
        </w:rPr>
        <w:t xml:space="preserve"> proiectul de hotărâre înregistrat sub nr</w:t>
      </w:r>
      <w:bookmarkStart w:id="2" w:name="_Hlk43115443"/>
      <w:r w:rsidR="00856019" w:rsidRPr="004341AA">
        <w:rPr>
          <w:rFonts w:ascii="Times New Roman" w:hAnsi="Times New Roman"/>
          <w:sz w:val="28"/>
          <w:szCs w:val="28"/>
        </w:rPr>
        <w:t>.</w:t>
      </w:r>
      <w:bookmarkStart w:id="3" w:name="_Hlk21505323"/>
      <w:r w:rsidR="004341AA" w:rsidRPr="004341AA">
        <w:rPr>
          <w:rFonts w:ascii="Times New Roman" w:hAnsi="Times New Roman"/>
          <w:sz w:val="28"/>
          <w:szCs w:val="28"/>
        </w:rPr>
        <w:t xml:space="preserve"> 63748/17.12.2021,</w:t>
      </w:r>
      <w:r w:rsidR="00856019" w:rsidRPr="004341AA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</w:p>
    <w:p w14:paraId="6E0A39A9" w14:textId="77B4C3FA" w:rsidR="00E464C4" w:rsidRPr="004341AA" w:rsidRDefault="00EB6E5A" w:rsidP="00434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-</w:t>
      </w:r>
      <w:r w:rsidR="00E464C4" w:rsidRPr="004341AA">
        <w:rPr>
          <w:rFonts w:ascii="Times New Roman" w:hAnsi="Times New Roman"/>
          <w:sz w:val="28"/>
          <w:szCs w:val="28"/>
        </w:rPr>
        <w:t xml:space="preserve"> </w:t>
      </w:r>
      <w:r w:rsidR="00856019" w:rsidRPr="004341AA">
        <w:rPr>
          <w:rFonts w:ascii="Times New Roman" w:hAnsi="Times New Roman"/>
          <w:sz w:val="28"/>
          <w:szCs w:val="28"/>
        </w:rPr>
        <w:t xml:space="preserve">referatul de aprobare al </w:t>
      </w:r>
      <w:r w:rsidR="005A2F70" w:rsidRPr="004341AA">
        <w:rPr>
          <w:rFonts w:ascii="Times New Roman" w:hAnsi="Times New Roman"/>
          <w:sz w:val="28"/>
          <w:szCs w:val="28"/>
        </w:rPr>
        <w:t>inițiatorului</w:t>
      </w:r>
      <w:r w:rsidR="00856019" w:rsidRPr="004341AA">
        <w:rPr>
          <w:rFonts w:ascii="Times New Roman" w:hAnsi="Times New Roman"/>
          <w:sz w:val="28"/>
          <w:szCs w:val="28"/>
        </w:rPr>
        <w:t xml:space="preserve"> înregistrat</w:t>
      </w:r>
      <w:r w:rsidR="00E81E8C" w:rsidRPr="004341AA">
        <w:rPr>
          <w:rFonts w:ascii="Times New Roman" w:hAnsi="Times New Roman"/>
          <w:sz w:val="28"/>
          <w:szCs w:val="28"/>
        </w:rPr>
        <w:t xml:space="preserve"> </w:t>
      </w:r>
      <w:r w:rsidR="00856019" w:rsidRPr="004341AA">
        <w:rPr>
          <w:rFonts w:ascii="Times New Roman" w:hAnsi="Times New Roman"/>
          <w:sz w:val="28"/>
          <w:szCs w:val="28"/>
        </w:rPr>
        <w:t xml:space="preserve">sub </w:t>
      </w:r>
      <w:r w:rsidR="00F137C6" w:rsidRPr="004341AA">
        <w:rPr>
          <w:rFonts w:ascii="Times New Roman" w:hAnsi="Times New Roman"/>
          <w:sz w:val="28"/>
          <w:szCs w:val="28"/>
        </w:rPr>
        <w:t xml:space="preserve"> </w:t>
      </w:r>
      <w:r w:rsidR="00856019" w:rsidRPr="004341AA">
        <w:rPr>
          <w:rFonts w:ascii="Times New Roman" w:hAnsi="Times New Roman"/>
          <w:sz w:val="28"/>
          <w:szCs w:val="28"/>
        </w:rPr>
        <w:t>nr</w:t>
      </w:r>
      <w:r w:rsidR="00241966" w:rsidRPr="004341AA">
        <w:rPr>
          <w:rFonts w:ascii="Times New Roman" w:hAnsi="Times New Roman"/>
          <w:sz w:val="28"/>
          <w:szCs w:val="28"/>
        </w:rPr>
        <w:t xml:space="preserve">. </w:t>
      </w:r>
      <w:r w:rsidR="00FC7167" w:rsidRPr="004341AA">
        <w:rPr>
          <w:rFonts w:ascii="Times New Roman" w:hAnsi="Times New Roman"/>
          <w:sz w:val="28"/>
          <w:szCs w:val="28"/>
        </w:rPr>
        <w:t>63750/17.12.2021</w:t>
      </w:r>
      <w:r w:rsidR="004341AA">
        <w:rPr>
          <w:rFonts w:ascii="Times New Roman" w:hAnsi="Times New Roman"/>
          <w:sz w:val="28"/>
          <w:szCs w:val="28"/>
        </w:rPr>
        <w:t>,</w:t>
      </w:r>
    </w:p>
    <w:p w14:paraId="775B3F4F" w14:textId="364202B2" w:rsidR="00A22997" w:rsidRPr="004341AA" w:rsidRDefault="00E81E8C" w:rsidP="00434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-</w:t>
      </w:r>
      <w:r w:rsidR="00F44217" w:rsidRPr="004341AA">
        <w:rPr>
          <w:rFonts w:ascii="Times New Roman" w:hAnsi="Times New Roman"/>
          <w:sz w:val="28"/>
          <w:szCs w:val="28"/>
        </w:rPr>
        <w:t xml:space="preserve"> r</w:t>
      </w:r>
      <w:r w:rsidR="00856019" w:rsidRPr="004341AA">
        <w:rPr>
          <w:rFonts w:ascii="Times New Roman" w:hAnsi="Times New Roman"/>
          <w:sz w:val="28"/>
          <w:szCs w:val="28"/>
        </w:rPr>
        <w:t xml:space="preserve">aportul de specialitate al Serviciului Patrimoniu Concesionări Închirieri </w:t>
      </w:r>
      <w:r w:rsidR="00794947" w:rsidRPr="004341AA">
        <w:rPr>
          <w:rFonts w:ascii="Times New Roman" w:hAnsi="Times New Roman"/>
          <w:sz w:val="28"/>
          <w:szCs w:val="28"/>
        </w:rPr>
        <w:t>î</w:t>
      </w:r>
      <w:r w:rsidR="00856019" w:rsidRPr="004341AA">
        <w:rPr>
          <w:rFonts w:ascii="Times New Roman" w:hAnsi="Times New Roman"/>
          <w:sz w:val="28"/>
          <w:szCs w:val="28"/>
        </w:rPr>
        <w:t>nregistrat sub nr</w:t>
      </w:r>
      <w:r w:rsidR="00B4382F" w:rsidRPr="004341AA">
        <w:rPr>
          <w:rFonts w:ascii="Times New Roman" w:hAnsi="Times New Roman"/>
          <w:sz w:val="28"/>
          <w:szCs w:val="28"/>
        </w:rPr>
        <w:t xml:space="preserve">. </w:t>
      </w:r>
      <w:r w:rsidR="00794947" w:rsidRPr="004341AA">
        <w:rPr>
          <w:rFonts w:ascii="Times New Roman" w:hAnsi="Times New Roman"/>
          <w:sz w:val="28"/>
          <w:szCs w:val="28"/>
        </w:rPr>
        <w:t>63751/17.12.2021</w:t>
      </w:r>
      <w:r w:rsidR="004939CC" w:rsidRPr="004341AA">
        <w:rPr>
          <w:rFonts w:ascii="Times New Roman" w:hAnsi="Times New Roman"/>
          <w:sz w:val="28"/>
          <w:szCs w:val="28"/>
        </w:rPr>
        <w:t>,</w:t>
      </w:r>
      <w:r w:rsidR="0007257C" w:rsidRPr="004341AA">
        <w:rPr>
          <w:rFonts w:ascii="Times New Roman" w:hAnsi="Times New Roman"/>
          <w:sz w:val="28"/>
          <w:szCs w:val="28"/>
        </w:rPr>
        <w:t xml:space="preserve">  </w:t>
      </w:r>
    </w:p>
    <w:p w14:paraId="5F6CB3D1" w14:textId="50AD1A09" w:rsidR="00856019" w:rsidRPr="004341AA" w:rsidRDefault="00A22997" w:rsidP="00434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 xml:space="preserve">- </w:t>
      </w:r>
      <w:r w:rsidR="00856019" w:rsidRPr="004341AA">
        <w:rPr>
          <w:rFonts w:ascii="Times New Roman" w:hAnsi="Times New Roman"/>
          <w:sz w:val="28"/>
          <w:szCs w:val="28"/>
        </w:rPr>
        <w:t>aviz</w:t>
      </w:r>
      <w:r w:rsidR="005F5797">
        <w:rPr>
          <w:rFonts w:ascii="Times New Roman" w:hAnsi="Times New Roman"/>
          <w:sz w:val="28"/>
          <w:szCs w:val="28"/>
        </w:rPr>
        <w:t>ul</w:t>
      </w:r>
      <w:r w:rsidR="00856019" w:rsidRPr="004341AA">
        <w:rPr>
          <w:rFonts w:ascii="Times New Roman" w:hAnsi="Times New Roman"/>
          <w:sz w:val="28"/>
          <w:szCs w:val="28"/>
        </w:rPr>
        <w:t xml:space="preserve"> comisi</w:t>
      </w:r>
      <w:r w:rsidR="005F5797">
        <w:rPr>
          <w:rFonts w:ascii="Times New Roman" w:hAnsi="Times New Roman"/>
          <w:sz w:val="28"/>
          <w:szCs w:val="28"/>
        </w:rPr>
        <w:t>ei</w:t>
      </w:r>
      <w:r w:rsidR="00856019" w:rsidRPr="004341AA">
        <w:rPr>
          <w:rFonts w:ascii="Times New Roman" w:hAnsi="Times New Roman"/>
          <w:sz w:val="28"/>
          <w:szCs w:val="28"/>
        </w:rPr>
        <w:t xml:space="preserve"> de specialitate a Consiliului Local Satu Mare,</w:t>
      </w:r>
    </w:p>
    <w:p w14:paraId="434A5255" w14:textId="4ED73E60" w:rsidR="00FE192B" w:rsidRPr="004341AA" w:rsidRDefault="00FE192B" w:rsidP="00434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Luând în considerare prevederile:</w:t>
      </w:r>
    </w:p>
    <w:p w14:paraId="4849766E" w14:textId="4EED17E2" w:rsidR="00A308B1" w:rsidRPr="004341AA" w:rsidRDefault="00A308B1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-</w:t>
      </w:r>
      <w:r w:rsidR="00027AAE" w:rsidRPr="004341AA">
        <w:rPr>
          <w:rFonts w:ascii="Times New Roman" w:hAnsi="Times New Roman"/>
          <w:sz w:val="28"/>
          <w:szCs w:val="28"/>
        </w:rPr>
        <w:t xml:space="preserve"> H.G. nr. 392/2020 privind aprobarea Normelor tehnice pentru întocmirea inventarului bunurilor care alcătuiesc domeniul public și privat al comunelor, al orașelor, al municipiilor și al județelor,  </w:t>
      </w:r>
    </w:p>
    <w:p w14:paraId="78BA29B7" w14:textId="000211F8" w:rsidR="003A1709" w:rsidRPr="004341AA" w:rsidRDefault="003A1709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 xml:space="preserve">- art. </w:t>
      </w:r>
      <w:r w:rsidR="00FA7F27" w:rsidRPr="004341AA">
        <w:rPr>
          <w:rFonts w:ascii="Times New Roman" w:hAnsi="Times New Roman"/>
          <w:sz w:val="28"/>
          <w:szCs w:val="28"/>
        </w:rPr>
        <w:t xml:space="preserve">552, art. </w:t>
      </w:r>
      <w:r w:rsidRPr="004341AA">
        <w:rPr>
          <w:rFonts w:ascii="Times New Roman" w:hAnsi="Times New Roman"/>
          <w:sz w:val="28"/>
          <w:szCs w:val="28"/>
        </w:rPr>
        <w:t>553 alin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 xml:space="preserve"> (1) și (4), art. 554, </w:t>
      </w:r>
      <w:r w:rsidR="00FA7F27" w:rsidRPr="004341AA">
        <w:rPr>
          <w:rFonts w:ascii="Times New Roman" w:hAnsi="Times New Roman"/>
          <w:sz w:val="28"/>
          <w:szCs w:val="28"/>
        </w:rPr>
        <w:t xml:space="preserve">art. 555 alin. (1), </w:t>
      </w:r>
      <w:r w:rsidRPr="004341AA">
        <w:rPr>
          <w:rFonts w:ascii="Times New Roman" w:hAnsi="Times New Roman"/>
          <w:sz w:val="28"/>
          <w:szCs w:val="28"/>
        </w:rPr>
        <w:t>art. 858-860 alin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 xml:space="preserve"> (1) </w:t>
      </w:r>
      <w:r w:rsidR="00FA7F27" w:rsidRPr="004341AA">
        <w:rPr>
          <w:rFonts w:ascii="Times New Roman" w:hAnsi="Times New Roman"/>
          <w:sz w:val="28"/>
          <w:szCs w:val="28"/>
        </w:rPr>
        <w:t>d</w:t>
      </w:r>
      <w:r w:rsidRPr="004341AA">
        <w:rPr>
          <w:rFonts w:ascii="Times New Roman" w:hAnsi="Times New Roman"/>
          <w:sz w:val="28"/>
          <w:szCs w:val="28"/>
        </w:rPr>
        <w:t xml:space="preserve">in Codul civil, republicat, cu modificările și completările ulterioare, aprobat prin Legea nr. 287/2009,  </w:t>
      </w:r>
      <w:r w:rsidR="00B37E82" w:rsidRPr="004341AA">
        <w:rPr>
          <w:rFonts w:ascii="Times New Roman" w:hAnsi="Times New Roman"/>
          <w:sz w:val="28"/>
          <w:szCs w:val="28"/>
        </w:rPr>
        <w:t xml:space="preserve">       </w:t>
      </w:r>
    </w:p>
    <w:p w14:paraId="4F4DD674" w14:textId="1BD84218" w:rsidR="003A1709" w:rsidRPr="004341AA" w:rsidRDefault="003A1709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 xml:space="preserve">- art. 6 din </w:t>
      </w:r>
      <w:r w:rsidR="006D5877">
        <w:rPr>
          <w:rFonts w:ascii="Times New Roman" w:hAnsi="Times New Roman"/>
          <w:sz w:val="28"/>
          <w:szCs w:val="28"/>
        </w:rPr>
        <w:t>L</w:t>
      </w:r>
      <w:r w:rsidRPr="004341AA">
        <w:rPr>
          <w:rFonts w:ascii="Times New Roman" w:hAnsi="Times New Roman"/>
          <w:sz w:val="28"/>
          <w:szCs w:val="28"/>
        </w:rPr>
        <w:t xml:space="preserve">egea nr. 213/1998 privind bunurile proprietate publică, cu modificările şi completările ulterioare, </w:t>
      </w:r>
    </w:p>
    <w:p w14:paraId="2E7A7931" w14:textId="47D154F7" w:rsidR="00AE4F0C" w:rsidRPr="004341AA" w:rsidRDefault="00AE4F0C" w:rsidP="004341AA">
      <w:pPr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-</w:t>
      </w:r>
      <w:r w:rsidR="006D5877">
        <w:rPr>
          <w:rFonts w:ascii="Times New Roman" w:hAnsi="Times New Roman"/>
          <w:sz w:val="28"/>
          <w:szCs w:val="28"/>
        </w:rPr>
        <w:t xml:space="preserve"> </w:t>
      </w:r>
      <w:r w:rsidRPr="004341AA">
        <w:rPr>
          <w:rFonts w:ascii="Times New Roman" w:hAnsi="Times New Roman"/>
          <w:sz w:val="28"/>
          <w:szCs w:val="28"/>
        </w:rPr>
        <w:t>O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>G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 xml:space="preserve"> nr. 81/2003 privind reevaluarea și amortizarea activelor fixe aflate în patrimoniul instituțiilor publice, cu modificările şi completările ulterioare, </w:t>
      </w:r>
    </w:p>
    <w:p w14:paraId="05DC5BD0" w14:textId="4FBF615B" w:rsidR="00A163E8" w:rsidRPr="004341AA" w:rsidRDefault="00AA103E" w:rsidP="004341AA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4341AA">
        <w:rPr>
          <w:rFonts w:ascii="Times New Roman" w:hAnsi="Times New Roman"/>
          <w:sz w:val="28"/>
          <w:szCs w:val="28"/>
        </w:rPr>
        <w:t xml:space="preserve">- </w:t>
      </w:r>
      <w:r w:rsidR="00027AAE" w:rsidRPr="004341AA">
        <w:rPr>
          <w:rFonts w:ascii="Times New Roman" w:hAnsi="Times New Roman"/>
          <w:sz w:val="28"/>
          <w:szCs w:val="28"/>
          <w:lang w:eastAsia="ro-RO"/>
        </w:rPr>
        <w:t>art.</w:t>
      </w:r>
      <w:r w:rsidR="00FA7F27" w:rsidRPr="004341AA">
        <w:rPr>
          <w:rFonts w:ascii="Times New Roman" w:hAnsi="Times New Roman"/>
          <w:sz w:val="28"/>
          <w:szCs w:val="28"/>
          <w:lang w:eastAsia="ro-RO"/>
        </w:rPr>
        <w:t xml:space="preserve"> 2 alin (1) și (4), art. 287 lit</w:t>
      </w:r>
      <w:r w:rsidR="005F5797">
        <w:rPr>
          <w:rFonts w:ascii="Times New Roman" w:hAnsi="Times New Roman"/>
          <w:sz w:val="28"/>
          <w:szCs w:val="28"/>
          <w:lang w:eastAsia="ro-RO"/>
        </w:rPr>
        <w:t>.</w:t>
      </w:r>
      <w:r w:rsidR="00FA7F27" w:rsidRPr="004341AA">
        <w:rPr>
          <w:rFonts w:ascii="Times New Roman" w:hAnsi="Times New Roman"/>
          <w:sz w:val="28"/>
          <w:szCs w:val="28"/>
          <w:lang w:eastAsia="ro-RO"/>
        </w:rPr>
        <w:t xml:space="preserve"> b) art.</w:t>
      </w:r>
      <w:r w:rsidR="00027AAE" w:rsidRPr="004341AA">
        <w:rPr>
          <w:rFonts w:ascii="Times New Roman" w:hAnsi="Times New Roman"/>
          <w:sz w:val="28"/>
          <w:szCs w:val="28"/>
          <w:lang w:eastAsia="ro-RO"/>
        </w:rPr>
        <w:t xml:space="preserve"> 289</w:t>
      </w:r>
      <w:r w:rsidR="008458D1" w:rsidRPr="004341AA">
        <w:rPr>
          <w:rFonts w:ascii="Times New Roman" w:hAnsi="Times New Roman"/>
          <w:sz w:val="28"/>
          <w:szCs w:val="28"/>
          <w:lang w:eastAsia="ro-RO"/>
        </w:rPr>
        <w:t>, art. 354, art.</w:t>
      </w:r>
      <w:r w:rsidR="006D587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458D1" w:rsidRPr="004341AA">
        <w:rPr>
          <w:rFonts w:ascii="Times New Roman" w:hAnsi="Times New Roman"/>
          <w:sz w:val="28"/>
          <w:szCs w:val="28"/>
          <w:lang w:eastAsia="ro-RO"/>
        </w:rPr>
        <w:t xml:space="preserve">355, art. 357 </w:t>
      </w:r>
      <w:r w:rsidR="00027AAE" w:rsidRPr="004341AA">
        <w:rPr>
          <w:rFonts w:ascii="Times New Roman" w:hAnsi="Times New Roman"/>
          <w:sz w:val="28"/>
          <w:szCs w:val="28"/>
          <w:lang w:eastAsia="ro-RO"/>
        </w:rPr>
        <w:t xml:space="preserve">și art. 607 alin (4)  </w:t>
      </w:r>
      <w:r w:rsidR="00027AAE" w:rsidRPr="004341AA">
        <w:rPr>
          <w:rFonts w:ascii="Times New Roman" w:hAnsi="Times New Roman"/>
          <w:sz w:val="28"/>
          <w:szCs w:val="28"/>
        </w:rPr>
        <w:t>din OUG nr. 57/2019 privind Codul administrativ</w:t>
      </w:r>
      <w:r w:rsidR="00A163E8" w:rsidRPr="004341AA">
        <w:rPr>
          <w:rFonts w:ascii="Times New Roman" w:hAnsi="Times New Roman"/>
          <w:sz w:val="28"/>
          <w:szCs w:val="28"/>
          <w:lang w:eastAsia="ro-RO"/>
        </w:rPr>
        <w:t>,</w:t>
      </w:r>
    </w:p>
    <w:p w14:paraId="40B2EEA0" w14:textId="2D401469" w:rsidR="008458D1" w:rsidRPr="004341AA" w:rsidRDefault="008458D1" w:rsidP="004341AA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4341AA">
        <w:rPr>
          <w:rFonts w:ascii="Times New Roman" w:hAnsi="Times New Roman"/>
          <w:sz w:val="28"/>
          <w:szCs w:val="28"/>
          <w:lang w:eastAsia="ro-RO"/>
        </w:rPr>
        <w:t>- Leg</w:t>
      </w:r>
      <w:r w:rsidR="005F5797">
        <w:rPr>
          <w:rFonts w:ascii="Times New Roman" w:hAnsi="Times New Roman"/>
          <w:sz w:val="28"/>
          <w:szCs w:val="28"/>
          <w:lang w:eastAsia="ro-RO"/>
        </w:rPr>
        <w:t>ii</w:t>
      </w:r>
      <w:r w:rsidRPr="004341AA">
        <w:rPr>
          <w:rFonts w:ascii="Times New Roman" w:hAnsi="Times New Roman"/>
          <w:sz w:val="28"/>
          <w:szCs w:val="28"/>
          <w:lang w:eastAsia="ro-RO"/>
        </w:rPr>
        <w:t xml:space="preserve"> contabilității nr. 82/1991, republicată, </w:t>
      </w:r>
      <w:bookmarkStart w:id="4" w:name="_Hlk91682418"/>
      <w:r w:rsidRPr="004341AA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bookmarkEnd w:id="1"/>
    <w:bookmarkEnd w:id="4"/>
    <w:p w14:paraId="0272BAE9" w14:textId="5CADD389" w:rsidR="00856019" w:rsidRPr="004341AA" w:rsidRDefault="004F1469" w:rsidP="00434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-</w:t>
      </w:r>
      <w:r w:rsidR="00856019" w:rsidRPr="004341AA">
        <w:rPr>
          <w:rFonts w:ascii="Times New Roman" w:hAnsi="Times New Roman"/>
          <w:sz w:val="28"/>
          <w:szCs w:val="28"/>
        </w:rPr>
        <w:t xml:space="preserve"> Legii </w:t>
      </w:r>
      <w:r w:rsidRPr="004341AA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4341AA">
        <w:rPr>
          <w:rFonts w:ascii="Times New Roman" w:hAnsi="Times New Roman"/>
          <w:sz w:val="28"/>
          <w:szCs w:val="28"/>
        </w:rPr>
        <w:t xml:space="preserve">  </w:t>
      </w:r>
      <w:r w:rsidR="00856019" w:rsidRPr="004341AA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73153CFA" w14:textId="7C184434" w:rsidR="00856019" w:rsidRPr="004341AA" w:rsidRDefault="00856019" w:rsidP="005F57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>În temeiul prevederilor art. 129 alin. (</w:t>
      </w:r>
      <w:r w:rsidR="00027AAE" w:rsidRPr="004341AA">
        <w:rPr>
          <w:rFonts w:ascii="Times New Roman" w:hAnsi="Times New Roman"/>
          <w:sz w:val="28"/>
          <w:szCs w:val="28"/>
        </w:rPr>
        <w:t>1</w:t>
      </w:r>
      <w:r w:rsidRPr="004341AA">
        <w:rPr>
          <w:rFonts w:ascii="Times New Roman" w:hAnsi="Times New Roman"/>
          <w:sz w:val="28"/>
          <w:szCs w:val="28"/>
        </w:rPr>
        <w:t>) și alin. (</w:t>
      </w:r>
      <w:r w:rsidR="00027AAE" w:rsidRPr="004341AA">
        <w:rPr>
          <w:rFonts w:ascii="Times New Roman" w:hAnsi="Times New Roman"/>
          <w:sz w:val="28"/>
          <w:szCs w:val="28"/>
        </w:rPr>
        <w:t>2</w:t>
      </w:r>
      <w:r w:rsidRPr="004341AA">
        <w:rPr>
          <w:rFonts w:ascii="Times New Roman" w:hAnsi="Times New Roman"/>
          <w:sz w:val="28"/>
          <w:szCs w:val="28"/>
        </w:rPr>
        <w:t xml:space="preserve">) lit. </w:t>
      </w:r>
      <w:r w:rsidR="007841A5" w:rsidRPr="004341AA">
        <w:rPr>
          <w:rFonts w:ascii="Times New Roman" w:hAnsi="Times New Roman"/>
          <w:sz w:val="28"/>
          <w:szCs w:val="28"/>
        </w:rPr>
        <w:t>c</w:t>
      </w:r>
      <w:r w:rsidRPr="004341AA">
        <w:rPr>
          <w:rFonts w:ascii="Times New Roman" w:hAnsi="Times New Roman"/>
          <w:sz w:val="28"/>
          <w:szCs w:val="28"/>
        </w:rPr>
        <w:t xml:space="preserve">), </w:t>
      </w:r>
      <w:r w:rsidR="007841A5" w:rsidRPr="004341AA">
        <w:rPr>
          <w:rFonts w:ascii="Times New Roman" w:hAnsi="Times New Roman"/>
          <w:sz w:val="28"/>
          <w:szCs w:val="28"/>
        </w:rPr>
        <w:t>art.</w:t>
      </w:r>
      <w:r w:rsidR="008458D1" w:rsidRPr="004341AA">
        <w:rPr>
          <w:rFonts w:ascii="Times New Roman" w:hAnsi="Times New Roman"/>
          <w:sz w:val="28"/>
          <w:szCs w:val="28"/>
        </w:rPr>
        <w:t xml:space="preserve">139 alin (3) </w:t>
      </w:r>
      <w:proofErr w:type="spellStart"/>
      <w:r w:rsidR="008458D1" w:rsidRPr="004341AA">
        <w:rPr>
          <w:rFonts w:ascii="Times New Roman" w:hAnsi="Times New Roman"/>
          <w:sz w:val="28"/>
          <w:szCs w:val="28"/>
        </w:rPr>
        <w:t>lit</w:t>
      </w:r>
      <w:r w:rsidR="005F5797">
        <w:rPr>
          <w:rFonts w:ascii="Times New Roman" w:hAnsi="Times New Roman"/>
          <w:sz w:val="28"/>
          <w:szCs w:val="28"/>
        </w:rPr>
        <w:t>.</w:t>
      </w:r>
      <w:r w:rsidR="008458D1" w:rsidRPr="004341AA">
        <w:rPr>
          <w:rFonts w:ascii="Times New Roman" w:hAnsi="Times New Roman"/>
          <w:sz w:val="28"/>
          <w:szCs w:val="28"/>
        </w:rPr>
        <w:t>g</w:t>
      </w:r>
      <w:proofErr w:type="spellEnd"/>
      <w:r w:rsidR="008458D1" w:rsidRPr="004341AA">
        <w:rPr>
          <w:rFonts w:ascii="Times New Roman" w:hAnsi="Times New Roman"/>
          <w:sz w:val="28"/>
          <w:szCs w:val="28"/>
        </w:rPr>
        <w:t>),</w:t>
      </w:r>
      <w:r w:rsidR="007841A5" w:rsidRPr="004341AA">
        <w:rPr>
          <w:rFonts w:ascii="Times New Roman" w:hAnsi="Times New Roman"/>
          <w:sz w:val="28"/>
          <w:szCs w:val="28"/>
        </w:rPr>
        <w:t xml:space="preserve"> art.196 </w:t>
      </w:r>
      <w:r w:rsidRPr="004341AA">
        <w:rPr>
          <w:rFonts w:ascii="Times New Roman" w:hAnsi="Times New Roman"/>
          <w:sz w:val="28"/>
          <w:szCs w:val="28"/>
        </w:rPr>
        <w:t>alin. (1) lit. a) din</w:t>
      </w:r>
      <w:r w:rsidR="007841A5" w:rsidRPr="004341AA">
        <w:rPr>
          <w:rFonts w:ascii="Times New Roman" w:hAnsi="Times New Roman"/>
          <w:sz w:val="28"/>
          <w:szCs w:val="28"/>
        </w:rPr>
        <w:t xml:space="preserve"> Codul administrativ aprobat prin </w:t>
      </w:r>
      <w:r w:rsidRPr="004341AA">
        <w:rPr>
          <w:rFonts w:ascii="Times New Roman" w:hAnsi="Times New Roman"/>
          <w:sz w:val="28"/>
          <w:szCs w:val="28"/>
        </w:rPr>
        <w:t>O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>U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>G</w:t>
      </w:r>
      <w:r w:rsidR="006D5877">
        <w:rPr>
          <w:rFonts w:ascii="Times New Roman" w:hAnsi="Times New Roman"/>
          <w:sz w:val="28"/>
          <w:szCs w:val="28"/>
        </w:rPr>
        <w:t>.</w:t>
      </w:r>
      <w:r w:rsidRPr="004341AA">
        <w:rPr>
          <w:rFonts w:ascii="Times New Roman" w:hAnsi="Times New Roman"/>
          <w:sz w:val="28"/>
          <w:szCs w:val="28"/>
        </w:rPr>
        <w:t xml:space="preserve"> nr. 57/2019</w:t>
      </w:r>
      <w:r w:rsidR="007841A5" w:rsidRPr="004341AA">
        <w:rPr>
          <w:rFonts w:ascii="Times New Roman" w:hAnsi="Times New Roman"/>
          <w:sz w:val="28"/>
          <w:szCs w:val="28"/>
        </w:rPr>
        <w:t>,</w:t>
      </w:r>
      <w:r w:rsidR="005F5797" w:rsidRPr="005F5797">
        <w:t xml:space="preserve"> </w:t>
      </w:r>
      <w:r w:rsidR="005F5797" w:rsidRPr="005F5797">
        <w:rPr>
          <w:rFonts w:ascii="Times New Roman" w:hAnsi="Times New Roman"/>
          <w:sz w:val="28"/>
          <w:szCs w:val="28"/>
        </w:rPr>
        <w:t>cu modificările și completările ulterioare,</w:t>
      </w:r>
    </w:p>
    <w:p w14:paraId="10D128CB" w14:textId="6C595918" w:rsidR="00856019" w:rsidRPr="004341AA" w:rsidRDefault="005F5797" w:rsidP="00434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56019" w:rsidRPr="004341AA">
        <w:rPr>
          <w:rFonts w:ascii="Times New Roman" w:hAnsi="Times New Roman"/>
          <w:sz w:val="28"/>
          <w:szCs w:val="28"/>
        </w:rPr>
        <w:t xml:space="preserve">doptă următoarea: </w:t>
      </w:r>
    </w:p>
    <w:p w14:paraId="530CAE1A" w14:textId="77777777" w:rsidR="001D13E4" w:rsidRPr="004341AA" w:rsidRDefault="001D13E4" w:rsidP="004341A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0E295" w14:textId="3ABBDBA4" w:rsidR="00315DDB" w:rsidRPr="004341AA" w:rsidRDefault="00856019" w:rsidP="004341A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b/>
          <w:bCs/>
          <w:sz w:val="28"/>
          <w:szCs w:val="28"/>
        </w:rPr>
        <w:t>H O T Ă R Â R E:</w:t>
      </w:r>
      <w:r w:rsidRPr="004341AA">
        <w:rPr>
          <w:rFonts w:ascii="Times New Roman" w:hAnsi="Times New Roman"/>
          <w:sz w:val="28"/>
          <w:szCs w:val="28"/>
        </w:rPr>
        <w:tab/>
      </w:r>
    </w:p>
    <w:p w14:paraId="1EBF0BE8" w14:textId="4B41E9BD" w:rsidR="00856019" w:rsidRPr="004341AA" w:rsidRDefault="00856019" w:rsidP="004341A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sz w:val="28"/>
          <w:szCs w:val="28"/>
        </w:rPr>
        <w:tab/>
      </w:r>
    </w:p>
    <w:p w14:paraId="794ED271" w14:textId="59F260AC" w:rsidR="00AE4F0C" w:rsidRDefault="00AE4F0C" w:rsidP="005F5797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41AA">
        <w:rPr>
          <w:rFonts w:ascii="Times New Roman" w:hAnsi="Times New Roman"/>
          <w:b/>
          <w:bCs/>
          <w:sz w:val="28"/>
          <w:szCs w:val="28"/>
          <w:lang w:eastAsia="ro-RO"/>
        </w:rPr>
        <w:t>Art. 1.</w:t>
      </w:r>
      <w:r w:rsidRPr="004341AA">
        <w:rPr>
          <w:rFonts w:ascii="Times New Roman" w:hAnsi="Times New Roman"/>
          <w:sz w:val="28"/>
          <w:szCs w:val="28"/>
          <w:lang w:eastAsia="ro-RO"/>
        </w:rPr>
        <w:t xml:space="preserve"> Se aprobă efectuarea inventarierii anuale a bunurilor care alcătuiesc domeniul public și privat al Municipiului Satu </w:t>
      </w:r>
      <w:r w:rsidR="00833698" w:rsidRPr="004341AA">
        <w:rPr>
          <w:rFonts w:ascii="Times New Roman" w:hAnsi="Times New Roman"/>
          <w:sz w:val="28"/>
          <w:szCs w:val="28"/>
          <w:lang w:eastAsia="ro-RO"/>
        </w:rPr>
        <w:t>M</w:t>
      </w:r>
      <w:r w:rsidRPr="004341AA">
        <w:rPr>
          <w:rFonts w:ascii="Times New Roman" w:hAnsi="Times New Roman"/>
          <w:sz w:val="28"/>
          <w:szCs w:val="28"/>
          <w:lang w:eastAsia="ro-RO"/>
        </w:rPr>
        <w:t>are în trimestrul 1 al fiecărui an calendaristic.</w:t>
      </w:r>
      <w:r w:rsidR="0022142C" w:rsidRPr="004341AA">
        <w:rPr>
          <w:rFonts w:ascii="Times New Roman" w:hAnsi="Times New Roman"/>
          <w:sz w:val="28"/>
          <w:szCs w:val="28"/>
          <w:lang w:eastAsia="ro-RO"/>
        </w:rPr>
        <w:t xml:space="preserve">        </w:t>
      </w:r>
    </w:p>
    <w:p w14:paraId="427381AC" w14:textId="77777777" w:rsidR="00E82C88" w:rsidRPr="004341AA" w:rsidRDefault="00E82C88" w:rsidP="005F5797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6220712" w14:textId="77777777" w:rsidR="00E82C88" w:rsidRDefault="00E82C88" w:rsidP="005F5797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4C709C1A" w14:textId="77777777" w:rsidR="00E82C88" w:rsidRDefault="00E82C88" w:rsidP="005F5797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0F5C2843" w14:textId="4F420E82" w:rsidR="00833698" w:rsidRPr="004341AA" w:rsidRDefault="00833698" w:rsidP="005F57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b/>
          <w:bCs/>
          <w:sz w:val="28"/>
          <w:szCs w:val="28"/>
          <w:lang w:eastAsia="ro-RO"/>
        </w:rPr>
        <w:t>Art. 2.</w:t>
      </w:r>
      <w:r w:rsidRPr="004341AA">
        <w:rPr>
          <w:rFonts w:ascii="Times New Roman" w:hAnsi="Times New Roman"/>
          <w:sz w:val="28"/>
          <w:szCs w:val="28"/>
          <w:lang w:eastAsia="ro-RO"/>
        </w:rPr>
        <w:t xml:space="preserve"> Inventarierea anuală a bunurilor care alcătuiesc domeniul public și privat al Municipiului Satu Mare se efectuează de către o comisie de inventariere constituită prin dispoziție a Primarului Municipiului Satu Mare în conformitate cu prevederile din Normele tehnice </w:t>
      </w:r>
      <w:r w:rsidRPr="004341AA">
        <w:rPr>
          <w:rFonts w:ascii="Times New Roman" w:hAnsi="Times New Roman"/>
          <w:sz w:val="28"/>
          <w:szCs w:val="28"/>
        </w:rPr>
        <w:t>pentru întocmirea inventarului bunurilor care alcătuiesc domeniul public și privat al unităților administrativ teritoriale.</w:t>
      </w:r>
    </w:p>
    <w:p w14:paraId="77F28321" w14:textId="77777777" w:rsidR="00E82C88" w:rsidRDefault="00E82C88" w:rsidP="005F579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FC0E1" w14:textId="17216A2A" w:rsidR="00833698" w:rsidRPr="004341AA" w:rsidRDefault="00833698" w:rsidP="005F57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41AA">
        <w:rPr>
          <w:rFonts w:ascii="Times New Roman" w:hAnsi="Times New Roman"/>
          <w:b/>
          <w:bCs/>
          <w:sz w:val="28"/>
          <w:szCs w:val="28"/>
        </w:rPr>
        <w:t>Art. 3.</w:t>
      </w:r>
      <w:r w:rsidRPr="004341AA">
        <w:rPr>
          <w:rFonts w:ascii="Times New Roman" w:hAnsi="Times New Roman"/>
          <w:sz w:val="28"/>
          <w:szCs w:val="28"/>
        </w:rPr>
        <w:t xml:space="preserve"> Rezultatele inventarierii anuale a bunurilor care alcătuiesc </w:t>
      </w:r>
      <w:r w:rsidR="00C35C39" w:rsidRPr="004341AA">
        <w:rPr>
          <w:rFonts w:ascii="Times New Roman" w:hAnsi="Times New Roman"/>
          <w:sz w:val="28"/>
          <w:szCs w:val="28"/>
        </w:rPr>
        <w:t xml:space="preserve">domeniul public și privat al Municipiului Satu Mare se va publica pe pagina de internet a instituției în termen de 30 de zile de la încheierea trimestrului 1 al fiecărui an calendaristic. </w:t>
      </w:r>
    </w:p>
    <w:p w14:paraId="0D57A923" w14:textId="77777777" w:rsidR="00E82C88" w:rsidRDefault="00E82C88" w:rsidP="005F5797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43D88979" w14:textId="049AE4B4" w:rsidR="00FC7167" w:rsidRDefault="00B55555" w:rsidP="00E82C88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41A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Art. </w:t>
      </w:r>
      <w:r w:rsidR="00C35C39" w:rsidRPr="004341AA">
        <w:rPr>
          <w:rFonts w:ascii="Times New Roman" w:hAnsi="Times New Roman"/>
          <w:b/>
          <w:bCs/>
          <w:sz w:val="28"/>
          <w:szCs w:val="28"/>
          <w:lang w:eastAsia="ro-RO"/>
        </w:rPr>
        <w:t>4</w:t>
      </w:r>
      <w:r w:rsidRPr="004341AA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4341A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>Cu ducerea la îndeplinire a prezentei se încredințează Viceprimarul municipiului Satu Mare</w:t>
      </w:r>
      <w:r w:rsidR="008458D1" w:rsidRPr="004341AA">
        <w:rPr>
          <w:rFonts w:ascii="Times New Roman" w:hAnsi="Times New Roman"/>
          <w:sz w:val="28"/>
          <w:szCs w:val="28"/>
          <w:lang w:eastAsia="ro-RO"/>
        </w:rPr>
        <w:t>, domnul Stan Gheorghe</w:t>
      </w:r>
      <w:r w:rsidR="005F5797">
        <w:rPr>
          <w:rFonts w:ascii="Times New Roman" w:hAnsi="Times New Roman"/>
          <w:sz w:val="28"/>
          <w:szCs w:val="28"/>
          <w:lang w:eastAsia="ro-RO"/>
        </w:rPr>
        <w:t>,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 xml:space="preserve"> prin Serviciul Patrimoniu Concesionări Închirieri</w:t>
      </w:r>
      <w:r w:rsidR="00FC7167" w:rsidRPr="004341AA">
        <w:rPr>
          <w:rFonts w:ascii="Times New Roman" w:hAnsi="Times New Roman"/>
          <w:sz w:val="28"/>
          <w:szCs w:val="28"/>
          <w:lang w:eastAsia="ro-RO"/>
        </w:rPr>
        <w:t>, Serviciul Financiar Contabilitate și membri</w:t>
      </w:r>
      <w:r w:rsidR="00D75D41" w:rsidRPr="004341AA">
        <w:rPr>
          <w:rFonts w:ascii="Times New Roman" w:hAnsi="Times New Roman"/>
          <w:sz w:val="28"/>
          <w:szCs w:val="28"/>
          <w:lang w:eastAsia="ro-RO"/>
        </w:rPr>
        <w:t>i</w:t>
      </w:r>
      <w:r w:rsidR="00FC7167" w:rsidRPr="004341AA">
        <w:rPr>
          <w:rFonts w:ascii="Times New Roman" w:hAnsi="Times New Roman"/>
          <w:sz w:val="28"/>
          <w:szCs w:val="28"/>
          <w:lang w:eastAsia="ro-RO"/>
        </w:rPr>
        <w:t xml:space="preserve"> comisiei speciale de inventariere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 xml:space="preserve"> din cadrul </w:t>
      </w:r>
      <w:r w:rsidR="005F5797">
        <w:rPr>
          <w:rFonts w:ascii="Times New Roman" w:hAnsi="Times New Roman"/>
          <w:sz w:val="28"/>
          <w:szCs w:val="28"/>
          <w:lang w:eastAsia="ro-RO"/>
        </w:rPr>
        <w:t>a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>paratului de specialitate al Primarului Municipiului Satu Mare.</w:t>
      </w:r>
    </w:p>
    <w:p w14:paraId="454490E7" w14:textId="77777777" w:rsidR="00E82C88" w:rsidRPr="00E82C88" w:rsidRDefault="00E82C88" w:rsidP="00E82C88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15466B8" w14:textId="7B8BDA15" w:rsidR="00856019" w:rsidRDefault="001D13E4" w:rsidP="005F5797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41AA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r w:rsidR="00856019" w:rsidRPr="004341AA">
        <w:rPr>
          <w:rFonts w:ascii="Times New Roman" w:hAnsi="Times New Roman"/>
          <w:b/>
          <w:bCs/>
          <w:sz w:val="28"/>
          <w:szCs w:val="28"/>
          <w:lang w:eastAsia="ro-RO"/>
        </w:rPr>
        <w:t>rt.</w:t>
      </w:r>
      <w:r w:rsidR="005F57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FC7167" w:rsidRPr="004341AA">
        <w:rPr>
          <w:rFonts w:ascii="Times New Roman" w:hAnsi="Times New Roman"/>
          <w:b/>
          <w:bCs/>
          <w:sz w:val="28"/>
          <w:szCs w:val="28"/>
          <w:lang w:eastAsia="ro-RO"/>
        </w:rPr>
        <w:t>5</w:t>
      </w:r>
      <w:r w:rsidR="00856019" w:rsidRPr="004341AA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856019" w:rsidRPr="004341A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 xml:space="preserve">Prezenta hotărâre se comunică, prin intermediul </w:t>
      </w:r>
      <w:r w:rsidR="001245FE" w:rsidRPr="004341AA">
        <w:rPr>
          <w:rFonts w:ascii="Times New Roman" w:hAnsi="Times New Roman"/>
          <w:sz w:val="28"/>
          <w:szCs w:val="28"/>
          <w:lang w:eastAsia="ro-RO"/>
        </w:rPr>
        <w:t>Secretarului General</w:t>
      </w:r>
      <w:r w:rsidR="001245F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5F5797">
        <w:rPr>
          <w:rFonts w:ascii="Times New Roman" w:hAnsi="Times New Roman"/>
          <w:sz w:val="28"/>
          <w:szCs w:val="28"/>
          <w:lang w:eastAsia="ro-RO"/>
        </w:rPr>
        <w:t>al Municipiului Satu Mare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 xml:space="preserve">, în termenul prevăzut de lege, Primarului </w:t>
      </w:r>
      <w:r w:rsidR="005F5797">
        <w:rPr>
          <w:rFonts w:ascii="Times New Roman" w:hAnsi="Times New Roman"/>
          <w:sz w:val="28"/>
          <w:szCs w:val="28"/>
          <w:lang w:eastAsia="ro-RO"/>
        </w:rPr>
        <w:t>M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 xml:space="preserve">unicipiului Satu Mare, </w:t>
      </w:r>
      <w:r w:rsidR="005F5797" w:rsidRPr="004341AA">
        <w:rPr>
          <w:rFonts w:ascii="Times New Roman" w:hAnsi="Times New Roman"/>
          <w:sz w:val="28"/>
          <w:szCs w:val="28"/>
          <w:lang w:eastAsia="ro-RO"/>
        </w:rPr>
        <w:t>Instituției</w:t>
      </w:r>
      <w:r w:rsidR="00315DDB" w:rsidRPr="004341AA">
        <w:rPr>
          <w:rFonts w:ascii="Times New Roman" w:hAnsi="Times New Roman"/>
          <w:sz w:val="28"/>
          <w:szCs w:val="28"/>
          <w:lang w:eastAsia="ro-RO"/>
        </w:rPr>
        <w:t xml:space="preserve"> Prefectului - Judeţul Satu Mare, </w:t>
      </w:r>
      <w:bookmarkStart w:id="5" w:name="_Hlk91683250"/>
      <w:r w:rsidR="00315DDB" w:rsidRPr="004341AA">
        <w:rPr>
          <w:rFonts w:ascii="Times New Roman" w:hAnsi="Times New Roman"/>
          <w:sz w:val="28"/>
          <w:szCs w:val="28"/>
          <w:lang w:eastAsia="ro-RO"/>
        </w:rPr>
        <w:t>Serviciului Patrimoniu Concesionări Închirieri</w:t>
      </w:r>
      <w:r w:rsidR="00FC7167" w:rsidRPr="004341AA">
        <w:rPr>
          <w:rFonts w:ascii="Times New Roman" w:hAnsi="Times New Roman"/>
          <w:sz w:val="28"/>
          <w:szCs w:val="28"/>
          <w:lang w:eastAsia="ro-RO"/>
        </w:rPr>
        <w:t xml:space="preserve">, </w:t>
      </w:r>
      <w:bookmarkEnd w:id="5"/>
      <w:r w:rsidR="00FC7167" w:rsidRPr="004341AA">
        <w:rPr>
          <w:rFonts w:ascii="Times New Roman" w:hAnsi="Times New Roman"/>
          <w:sz w:val="28"/>
          <w:szCs w:val="28"/>
          <w:lang w:eastAsia="ro-RO"/>
        </w:rPr>
        <w:t>Serviciului Financiar Contabilitate</w:t>
      </w:r>
      <w:r w:rsidR="006D5877">
        <w:rPr>
          <w:rFonts w:ascii="Times New Roman" w:hAnsi="Times New Roman"/>
          <w:sz w:val="28"/>
          <w:szCs w:val="28"/>
          <w:lang w:eastAsia="ro-RO"/>
        </w:rPr>
        <w:t xml:space="preserve">, iar, </w:t>
      </w:r>
      <w:r w:rsidR="00FC7167" w:rsidRPr="004341AA">
        <w:rPr>
          <w:rFonts w:ascii="Times New Roman" w:hAnsi="Times New Roman"/>
          <w:sz w:val="28"/>
          <w:szCs w:val="28"/>
          <w:lang w:eastAsia="ro-RO"/>
        </w:rPr>
        <w:t>membrilor comisiei speciale de inventariere</w:t>
      </w:r>
      <w:r w:rsidR="006D5877">
        <w:rPr>
          <w:rFonts w:ascii="Times New Roman" w:hAnsi="Times New Roman"/>
          <w:sz w:val="28"/>
          <w:szCs w:val="28"/>
          <w:lang w:eastAsia="ro-RO"/>
        </w:rPr>
        <w:t xml:space="preserve">, prin intermediul </w:t>
      </w:r>
      <w:r w:rsidR="006D5877" w:rsidRPr="006D5877">
        <w:rPr>
          <w:rFonts w:ascii="Times New Roman" w:hAnsi="Times New Roman"/>
          <w:sz w:val="28"/>
          <w:szCs w:val="28"/>
          <w:lang w:eastAsia="ro-RO"/>
        </w:rPr>
        <w:t>Serviciului Patrimoniu Concesionări Închirieri</w:t>
      </w:r>
      <w:r w:rsidR="00FC7167" w:rsidRPr="004341AA">
        <w:rPr>
          <w:rFonts w:ascii="Times New Roman" w:hAnsi="Times New Roman"/>
          <w:sz w:val="28"/>
          <w:szCs w:val="28"/>
          <w:lang w:eastAsia="ro-RO"/>
        </w:rPr>
        <w:t>.</w:t>
      </w:r>
    </w:p>
    <w:p w14:paraId="604BD43A" w14:textId="0DDB6017" w:rsidR="00E82C88" w:rsidRDefault="00E82C88" w:rsidP="005F5797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402102C" w14:textId="77777777" w:rsidR="00E82C88" w:rsidRDefault="00E82C88" w:rsidP="005F5797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7F2E761" w14:textId="77777777" w:rsidR="00E82C88" w:rsidRPr="00E82C88" w:rsidRDefault="00E82C88" w:rsidP="00E82C8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>ședință</w:t>
      </w:r>
      <w:proofErr w:type="spellEnd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</w:t>
      </w:r>
      <w:proofErr w:type="spellStart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1CA35BF1" w14:textId="77777777" w:rsidR="00E82C88" w:rsidRPr="00E82C88" w:rsidRDefault="00E82C88" w:rsidP="00E82C88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proofErr w:type="spellStart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>Nicoară</w:t>
      </w:r>
      <w:proofErr w:type="spellEnd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 Radu Lucian                                             </w:t>
      </w:r>
      <w:proofErr w:type="spellStart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420AEF03" w14:textId="77777777" w:rsidR="00E82C88" w:rsidRPr="00E82C88" w:rsidRDefault="00E82C88" w:rsidP="00E82C88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Mihaela Maria </w:t>
      </w:r>
      <w:proofErr w:type="spellStart"/>
      <w:r w:rsidRPr="00E82C88">
        <w:rPr>
          <w:rFonts w:ascii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3880245A" w14:textId="1F4CE5B5" w:rsid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4150CEB" w14:textId="169D8E1B" w:rsid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5616984" w14:textId="7519C045" w:rsid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7F216AB" w14:textId="77777777" w:rsidR="00E82C88" w:rsidRP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6FF5781" w14:textId="77777777" w:rsidR="00E82C88" w:rsidRP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CCCBC4B" w14:textId="77777777" w:rsidR="00E82C88" w:rsidRP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5604736" w14:textId="77777777" w:rsidR="00E82C88" w:rsidRPr="00E82C88" w:rsidRDefault="00E82C88" w:rsidP="00E82C8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998C4C7" w14:textId="77777777" w:rsidR="00E82C88" w:rsidRPr="00E82C88" w:rsidRDefault="00E82C88" w:rsidP="00E82C88">
      <w:pPr>
        <w:jc w:val="both"/>
        <w:rPr>
          <w:rFonts w:ascii="Times New Roman" w:hAnsi="Times New Roman"/>
          <w:sz w:val="28"/>
          <w:szCs w:val="28"/>
        </w:rPr>
      </w:pPr>
    </w:p>
    <w:p w14:paraId="14C1B7D3" w14:textId="016153E0" w:rsidR="00E82C88" w:rsidRPr="00E82C88" w:rsidRDefault="00E82C88" w:rsidP="00E82C88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E82C88">
        <w:rPr>
          <w:rFonts w:ascii="Times New Roman" w:hAnsi="Times New Roman"/>
          <w:sz w:val="16"/>
          <w:szCs w:val="16"/>
        </w:rPr>
        <w:t xml:space="preserve">Prezenta hotărâre a fost adoptată cu respectarea prevederilor art. 139 alin. (3) lit. </w:t>
      </w:r>
      <w:r>
        <w:rPr>
          <w:rFonts w:ascii="Times New Roman" w:hAnsi="Times New Roman"/>
          <w:sz w:val="16"/>
          <w:szCs w:val="16"/>
        </w:rPr>
        <w:t>g</w:t>
      </w:r>
      <w:r w:rsidRPr="00E82C88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E82C88" w:rsidRPr="00E82C88" w14:paraId="1AB69F2E" w14:textId="77777777" w:rsidTr="00D01E0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CF99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1864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E82C88" w:rsidRPr="00E82C88" w14:paraId="18EBB878" w14:textId="77777777" w:rsidTr="00D01E0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5BEF" w14:textId="77777777" w:rsidR="00E82C88" w:rsidRPr="00E82C88" w:rsidRDefault="00E82C88" w:rsidP="00E82C88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D0D1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E82C88" w:rsidRPr="00E82C88" w14:paraId="5EE73D81" w14:textId="77777777" w:rsidTr="00D01E0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A591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7A93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82C88" w:rsidRPr="00E82C88" w14:paraId="38AA9797" w14:textId="77777777" w:rsidTr="00D01E0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717A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3992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E82C88" w:rsidRPr="00E82C88" w14:paraId="1DA0A85B" w14:textId="77777777" w:rsidTr="00D01E0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7F2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B75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82C88" w:rsidRPr="00E82C88" w14:paraId="349FD9FD" w14:textId="77777777" w:rsidTr="00D01E0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E29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2017" w14:textId="77777777" w:rsidR="00E82C88" w:rsidRPr="00E82C88" w:rsidRDefault="00E82C88" w:rsidP="00E82C8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C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737A8B42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F3D66B3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199C775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3859297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655A8CF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F39F412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D5565CD" w14:textId="77777777" w:rsidR="00E82C88" w:rsidRPr="00E82C88" w:rsidRDefault="00E82C88" w:rsidP="00E82C8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02F4EB4" w14:textId="77777777" w:rsidR="00E82C88" w:rsidRPr="00E82C88" w:rsidRDefault="00E82C88" w:rsidP="00E82C88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31EB1227" w14:textId="77777777" w:rsidR="00E82C88" w:rsidRPr="00E82C88" w:rsidRDefault="00E82C88" w:rsidP="00E82C88">
      <w:pPr>
        <w:rPr>
          <w:rFonts w:ascii="Times New Roman" w:hAnsi="Times New Roman"/>
          <w:sz w:val="18"/>
          <w:szCs w:val="18"/>
        </w:rPr>
      </w:pPr>
    </w:p>
    <w:p w14:paraId="222435F1" w14:textId="77777777" w:rsidR="00E82C88" w:rsidRPr="00E82C88" w:rsidRDefault="00E82C88" w:rsidP="00E82C88">
      <w:pPr>
        <w:rPr>
          <w:rFonts w:ascii="Times New Roman" w:hAnsi="Times New Roman"/>
          <w:sz w:val="28"/>
          <w:szCs w:val="28"/>
        </w:rPr>
      </w:pPr>
      <w:r w:rsidRPr="00E82C88">
        <w:rPr>
          <w:rFonts w:ascii="Times New Roman" w:hAnsi="Times New Roman"/>
          <w:sz w:val="18"/>
          <w:szCs w:val="18"/>
        </w:rPr>
        <w:t>Redactat în 6 exemplare originale</w:t>
      </w:r>
    </w:p>
    <w:p w14:paraId="684FC985" w14:textId="77777777" w:rsidR="00E82C88" w:rsidRPr="004341AA" w:rsidRDefault="00E82C88" w:rsidP="005F5797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sectPr w:rsidR="00E82C88" w:rsidRPr="004341AA" w:rsidSect="00752343">
      <w:footerReference w:type="even" r:id="rId9"/>
      <w:footerReference w:type="default" r:id="rId10"/>
      <w:pgSz w:w="11906" w:h="16838"/>
      <w:pgMar w:top="567" w:right="1276" w:bottom="0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FD1D" w14:textId="77777777" w:rsidR="002337CF" w:rsidRDefault="002337CF">
      <w:r>
        <w:separator/>
      </w:r>
    </w:p>
  </w:endnote>
  <w:endnote w:type="continuationSeparator" w:id="0">
    <w:p w14:paraId="48CEE270" w14:textId="77777777" w:rsidR="002337CF" w:rsidRDefault="0023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233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233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47B8" w14:textId="77777777" w:rsidR="002337CF" w:rsidRDefault="002337CF">
      <w:r>
        <w:separator/>
      </w:r>
    </w:p>
  </w:footnote>
  <w:footnote w:type="continuationSeparator" w:id="0">
    <w:p w14:paraId="5EC865A8" w14:textId="77777777" w:rsidR="002337CF" w:rsidRDefault="0023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53B2"/>
    <w:rsid w:val="00016E30"/>
    <w:rsid w:val="00027AAE"/>
    <w:rsid w:val="00044DC0"/>
    <w:rsid w:val="0006347A"/>
    <w:rsid w:val="00066670"/>
    <w:rsid w:val="0007257C"/>
    <w:rsid w:val="00076A10"/>
    <w:rsid w:val="000A2B1E"/>
    <w:rsid w:val="000E32A0"/>
    <w:rsid w:val="00115068"/>
    <w:rsid w:val="001245FE"/>
    <w:rsid w:val="0013367D"/>
    <w:rsid w:val="001421E5"/>
    <w:rsid w:val="00147715"/>
    <w:rsid w:val="0015196F"/>
    <w:rsid w:val="00176AC1"/>
    <w:rsid w:val="00182FC5"/>
    <w:rsid w:val="001A279E"/>
    <w:rsid w:val="001C0911"/>
    <w:rsid w:val="001D07CE"/>
    <w:rsid w:val="001D13E4"/>
    <w:rsid w:val="001E7869"/>
    <w:rsid w:val="001F4254"/>
    <w:rsid w:val="00212D82"/>
    <w:rsid w:val="0021648C"/>
    <w:rsid w:val="0022142C"/>
    <w:rsid w:val="002337CF"/>
    <w:rsid w:val="00241966"/>
    <w:rsid w:val="002717E9"/>
    <w:rsid w:val="00287757"/>
    <w:rsid w:val="0029229C"/>
    <w:rsid w:val="00295F80"/>
    <w:rsid w:val="002C189A"/>
    <w:rsid w:val="002D67D6"/>
    <w:rsid w:val="00306B3F"/>
    <w:rsid w:val="00315DDB"/>
    <w:rsid w:val="0035403F"/>
    <w:rsid w:val="00370849"/>
    <w:rsid w:val="003A1709"/>
    <w:rsid w:val="003D6947"/>
    <w:rsid w:val="003E1B8E"/>
    <w:rsid w:val="004341AA"/>
    <w:rsid w:val="004466AA"/>
    <w:rsid w:val="00455101"/>
    <w:rsid w:val="004939CC"/>
    <w:rsid w:val="004A54A2"/>
    <w:rsid w:val="004E3349"/>
    <w:rsid w:val="004F1469"/>
    <w:rsid w:val="005161EF"/>
    <w:rsid w:val="0052465F"/>
    <w:rsid w:val="005266C3"/>
    <w:rsid w:val="00561C0F"/>
    <w:rsid w:val="0058036A"/>
    <w:rsid w:val="00585C78"/>
    <w:rsid w:val="005A2F70"/>
    <w:rsid w:val="005A5A70"/>
    <w:rsid w:val="005A5F3F"/>
    <w:rsid w:val="005C0A07"/>
    <w:rsid w:val="005C31C6"/>
    <w:rsid w:val="005E0A62"/>
    <w:rsid w:val="005E5891"/>
    <w:rsid w:val="005F5797"/>
    <w:rsid w:val="00601E03"/>
    <w:rsid w:val="00611C4E"/>
    <w:rsid w:val="00697CAB"/>
    <w:rsid w:val="006B3E8E"/>
    <w:rsid w:val="006D5877"/>
    <w:rsid w:val="006F5C87"/>
    <w:rsid w:val="00712E0E"/>
    <w:rsid w:val="00736535"/>
    <w:rsid w:val="00752343"/>
    <w:rsid w:val="007841A5"/>
    <w:rsid w:val="00785978"/>
    <w:rsid w:val="00794947"/>
    <w:rsid w:val="007A43AE"/>
    <w:rsid w:val="007D19C7"/>
    <w:rsid w:val="007E6733"/>
    <w:rsid w:val="007F1C21"/>
    <w:rsid w:val="00807366"/>
    <w:rsid w:val="00827685"/>
    <w:rsid w:val="00833698"/>
    <w:rsid w:val="008458D1"/>
    <w:rsid w:val="00856019"/>
    <w:rsid w:val="00866D5E"/>
    <w:rsid w:val="008705B0"/>
    <w:rsid w:val="0087102B"/>
    <w:rsid w:val="00886821"/>
    <w:rsid w:val="0089686C"/>
    <w:rsid w:val="008A60F4"/>
    <w:rsid w:val="008D3301"/>
    <w:rsid w:val="00923B31"/>
    <w:rsid w:val="009425DA"/>
    <w:rsid w:val="00983BDD"/>
    <w:rsid w:val="009D51FF"/>
    <w:rsid w:val="009F2156"/>
    <w:rsid w:val="00A163E8"/>
    <w:rsid w:val="00A22997"/>
    <w:rsid w:val="00A308B1"/>
    <w:rsid w:val="00A52D49"/>
    <w:rsid w:val="00A64396"/>
    <w:rsid w:val="00A76F3A"/>
    <w:rsid w:val="00A92354"/>
    <w:rsid w:val="00AA103E"/>
    <w:rsid w:val="00AE157C"/>
    <w:rsid w:val="00AE4F0C"/>
    <w:rsid w:val="00B37E82"/>
    <w:rsid w:val="00B4382F"/>
    <w:rsid w:val="00B43F89"/>
    <w:rsid w:val="00B55555"/>
    <w:rsid w:val="00BB12F2"/>
    <w:rsid w:val="00BB1502"/>
    <w:rsid w:val="00C056C3"/>
    <w:rsid w:val="00C35C39"/>
    <w:rsid w:val="00C8292A"/>
    <w:rsid w:val="00CA538A"/>
    <w:rsid w:val="00CB0A41"/>
    <w:rsid w:val="00CB6D2A"/>
    <w:rsid w:val="00CE25AD"/>
    <w:rsid w:val="00D371F2"/>
    <w:rsid w:val="00D4593A"/>
    <w:rsid w:val="00D6124D"/>
    <w:rsid w:val="00D75D41"/>
    <w:rsid w:val="00DB4BDE"/>
    <w:rsid w:val="00DE5A20"/>
    <w:rsid w:val="00DF2AAD"/>
    <w:rsid w:val="00E1016D"/>
    <w:rsid w:val="00E10D2C"/>
    <w:rsid w:val="00E464C4"/>
    <w:rsid w:val="00E81E8C"/>
    <w:rsid w:val="00E82C88"/>
    <w:rsid w:val="00EB5D97"/>
    <w:rsid w:val="00EB6ACD"/>
    <w:rsid w:val="00EB6E5A"/>
    <w:rsid w:val="00EC0265"/>
    <w:rsid w:val="00EE4623"/>
    <w:rsid w:val="00EE784F"/>
    <w:rsid w:val="00F137C6"/>
    <w:rsid w:val="00F2060F"/>
    <w:rsid w:val="00F41A90"/>
    <w:rsid w:val="00F426C9"/>
    <w:rsid w:val="00F44217"/>
    <w:rsid w:val="00FA7F27"/>
    <w:rsid w:val="00FB211F"/>
    <w:rsid w:val="00FC044F"/>
    <w:rsid w:val="00FC7167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18</cp:revision>
  <cp:lastPrinted>2021-12-29T13:17:00Z</cp:lastPrinted>
  <dcterms:created xsi:type="dcterms:W3CDTF">2021-12-16T11:13:00Z</dcterms:created>
  <dcterms:modified xsi:type="dcterms:W3CDTF">2021-12-29T13:19:00Z</dcterms:modified>
</cp:coreProperties>
</file>