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93FCA" w14:textId="47DD69F5" w:rsidR="00194337" w:rsidRDefault="00194337" w:rsidP="00194337">
      <w:pPr>
        <w:tabs>
          <w:tab w:val="left" w:pos="3010"/>
        </w:tabs>
        <w:spacing w:after="0" w:line="240" w:lineRule="auto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9264" behindDoc="1" locked="0" layoutInCell="1" allowOverlap="1" wp14:anchorId="504868CC" wp14:editId="6816A5A4">
            <wp:simplePos x="0" y="0"/>
            <wp:positionH relativeFrom="column">
              <wp:posOffset>-428625</wp:posOffset>
            </wp:positionH>
            <wp:positionV relativeFrom="paragraph">
              <wp:posOffset>99695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r-FR"/>
        </w:rPr>
        <w:t xml:space="preserve">      </w:t>
      </w:r>
    </w:p>
    <w:p w14:paraId="015CEAEC" w14:textId="77777777" w:rsidR="00194337" w:rsidRDefault="00194337" w:rsidP="00194337">
      <w:pPr>
        <w:tabs>
          <w:tab w:val="left" w:pos="3010"/>
        </w:tabs>
        <w:spacing w:after="0" w:line="240" w:lineRule="auto"/>
        <w:rPr>
          <w:sz w:val="28"/>
          <w:szCs w:val="28"/>
          <w:bdr w:val="none" w:sz="0" w:space="0" w:color="auto" w:frame="1"/>
          <w:lang w:val="ro-RO"/>
        </w:rPr>
      </w:pPr>
      <w:r w:rsidRPr="004E68CD">
        <w:rPr>
          <w:sz w:val="28"/>
          <w:szCs w:val="28"/>
          <w:bdr w:val="none" w:sz="0" w:space="0" w:color="auto" w:frame="1"/>
        </w:rPr>
        <w:t>ROM</w:t>
      </w:r>
      <w:r w:rsidRPr="004E68CD">
        <w:rPr>
          <w:sz w:val="28"/>
          <w:szCs w:val="28"/>
          <w:bdr w:val="none" w:sz="0" w:space="0" w:color="auto" w:frame="1"/>
          <w:lang w:val="ro-RO"/>
        </w:rPr>
        <w:t>ÂNIA</w:t>
      </w:r>
    </w:p>
    <w:p w14:paraId="693AD3F1" w14:textId="77777777" w:rsidR="00194337" w:rsidRDefault="00194337" w:rsidP="00194337">
      <w:pPr>
        <w:tabs>
          <w:tab w:val="left" w:pos="3010"/>
        </w:tabs>
        <w:spacing w:after="0" w:line="240" w:lineRule="auto"/>
        <w:rPr>
          <w:sz w:val="28"/>
          <w:szCs w:val="28"/>
          <w:lang w:val="fr-FR"/>
        </w:rPr>
      </w:pPr>
      <w:r w:rsidRPr="004E68CD">
        <w:rPr>
          <w:sz w:val="28"/>
          <w:szCs w:val="28"/>
        </w:rPr>
        <w:t>JUDEŢUL SATU MARE</w:t>
      </w:r>
    </w:p>
    <w:p w14:paraId="7B9AB445" w14:textId="5BE131A8" w:rsidR="00575348" w:rsidRPr="00194337" w:rsidRDefault="00194337" w:rsidP="00194337">
      <w:pPr>
        <w:tabs>
          <w:tab w:val="left" w:pos="3010"/>
        </w:tabs>
        <w:spacing w:after="0" w:line="240" w:lineRule="auto"/>
        <w:rPr>
          <w:sz w:val="28"/>
          <w:szCs w:val="28"/>
          <w:lang w:val="fr-FR"/>
        </w:rPr>
      </w:pPr>
      <w:r w:rsidRPr="004E68CD">
        <w:rPr>
          <w:sz w:val="28"/>
          <w:szCs w:val="28"/>
        </w:rPr>
        <w:t>CONSILIUL LOCAL AL</w:t>
      </w:r>
      <w:r w:rsidRPr="004E68CD">
        <w:rPr>
          <w:sz w:val="28"/>
          <w:szCs w:val="28"/>
        </w:rPr>
        <w:br/>
        <w:t>MUNICIPIULUI SATU MARE</w:t>
      </w:r>
    </w:p>
    <w:p w14:paraId="7902C3A6" w14:textId="3FAA5477" w:rsidR="00575348" w:rsidRDefault="00575348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04773552" w14:textId="77777777" w:rsidR="00194337" w:rsidRPr="00F21C6C" w:rsidRDefault="00194337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1251E146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21C6C">
        <w:rPr>
          <w:b/>
          <w:sz w:val="28"/>
          <w:szCs w:val="28"/>
          <w:lang w:val="ro-RO"/>
        </w:rPr>
        <w:t>HOTĂRÂRE</w:t>
      </w:r>
      <w:r w:rsidR="00B61572">
        <w:rPr>
          <w:b/>
          <w:sz w:val="28"/>
          <w:szCs w:val="28"/>
          <w:lang w:val="ro-RO"/>
        </w:rPr>
        <w:t xml:space="preserve">A Nr. </w:t>
      </w:r>
      <w:r w:rsidR="003E6AB6">
        <w:rPr>
          <w:b/>
          <w:sz w:val="28"/>
          <w:szCs w:val="28"/>
          <w:lang w:val="ro-RO"/>
        </w:rPr>
        <w:t>2</w:t>
      </w:r>
      <w:r w:rsidR="00B61572">
        <w:rPr>
          <w:b/>
          <w:sz w:val="28"/>
          <w:szCs w:val="28"/>
          <w:lang w:val="ro-RO"/>
        </w:rPr>
        <w:t xml:space="preserve">82/19.12.2019 </w:t>
      </w:r>
    </w:p>
    <w:p w14:paraId="24CBB477" w14:textId="77777777" w:rsidR="003E6AB6" w:rsidRPr="00F21C6C" w:rsidRDefault="003E6AB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DD77020" w14:textId="6C454754" w:rsidR="00860A5A" w:rsidRDefault="007A4EF1" w:rsidP="00ED0A3B">
      <w:pPr>
        <w:spacing w:after="0"/>
        <w:ind w:firstLine="720"/>
        <w:jc w:val="center"/>
        <w:rPr>
          <w:b/>
          <w:bCs/>
          <w:sz w:val="28"/>
          <w:szCs w:val="28"/>
          <w:lang w:val="ro-RO"/>
        </w:rPr>
      </w:pPr>
      <w:r w:rsidRPr="00ED0A3B">
        <w:rPr>
          <w:b/>
          <w:bCs/>
          <w:sz w:val="28"/>
          <w:szCs w:val="28"/>
          <w:lang w:val="ro-RO"/>
        </w:rPr>
        <w:t xml:space="preserve">privind </w:t>
      </w:r>
      <w:r w:rsidR="008D09CA" w:rsidRPr="00ED0A3B">
        <w:rPr>
          <w:b/>
          <w:bCs/>
          <w:sz w:val="28"/>
          <w:szCs w:val="28"/>
          <w:lang w:val="ro-RO"/>
        </w:rPr>
        <w:t>modificarea anexei 1 a HCL</w:t>
      </w:r>
      <w:r w:rsidR="000F1DB9" w:rsidRPr="00ED0A3B">
        <w:rPr>
          <w:b/>
          <w:bCs/>
          <w:sz w:val="28"/>
          <w:szCs w:val="28"/>
          <w:lang w:val="ro-RO"/>
        </w:rPr>
        <w:t xml:space="preserve"> </w:t>
      </w:r>
      <w:r w:rsidR="00FC7183" w:rsidRPr="00ED0A3B">
        <w:rPr>
          <w:b/>
          <w:bCs/>
          <w:sz w:val="28"/>
          <w:szCs w:val="28"/>
          <w:lang w:val="ro-RO"/>
        </w:rPr>
        <w:t>98</w:t>
      </w:r>
      <w:r w:rsidR="000F1DB9" w:rsidRPr="00ED0A3B">
        <w:rPr>
          <w:b/>
          <w:bCs/>
          <w:sz w:val="28"/>
          <w:szCs w:val="28"/>
          <w:lang w:val="ro-RO"/>
        </w:rPr>
        <w:t>/</w:t>
      </w:r>
      <w:r w:rsidR="00FC7183" w:rsidRPr="00ED0A3B">
        <w:rPr>
          <w:b/>
          <w:bCs/>
          <w:sz w:val="28"/>
          <w:szCs w:val="28"/>
          <w:lang w:val="ro-RO"/>
        </w:rPr>
        <w:t>2</w:t>
      </w:r>
      <w:r w:rsidR="000F1DB9" w:rsidRPr="00ED0A3B">
        <w:rPr>
          <w:b/>
          <w:bCs/>
          <w:sz w:val="28"/>
          <w:szCs w:val="28"/>
          <w:lang w:val="ro-RO"/>
        </w:rPr>
        <w:t>5.</w:t>
      </w:r>
      <w:r w:rsidR="00FC7183" w:rsidRPr="00ED0A3B">
        <w:rPr>
          <w:b/>
          <w:bCs/>
          <w:sz w:val="28"/>
          <w:szCs w:val="28"/>
          <w:lang w:val="ro-RO"/>
        </w:rPr>
        <w:t>04.</w:t>
      </w:r>
      <w:r w:rsidR="000F1DB9" w:rsidRPr="00ED0A3B">
        <w:rPr>
          <w:b/>
          <w:bCs/>
          <w:sz w:val="28"/>
          <w:szCs w:val="28"/>
          <w:lang w:val="ro-RO"/>
        </w:rPr>
        <w:t>201</w:t>
      </w:r>
      <w:r w:rsidR="00FC7183" w:rsidRPr="00ED0A3B">
        <w:rPr>
          <w:b/>
          <w:bCs/>
          <w:sz w:val="28"/>
          <w:szCs w:val="28"/>
          <w:lang w:val="ro-RO"/>
        </w:rPr>
        <w:t>9</w:t>
      </w:r>
      <w:r w:rsidR="000F1DB9" w:rsidRPr="00ED0A3B">
        <w:rPr>
          <w:b/>
          <w:bCs/>
          <w:sz w:val="28"/>
          <w:szCs w:val="28"/>
          <w:lang w:val="ro-RO"/>
        </w:rPr>
        <w:t xml:space="preserve"> privind aprobarea studiului de fezabilitate și a indicatorilor tehnico-economic</w:t>
      </w:r>
      <w:r w:rsidR="0097140A" w:rsidRPr="00ED0A3B">
        <w:rPr>
          <w:b/>
          <w:bCs/>
          <w:sz w:val="28"/>
          <w:szCs w:val="28"/>
          <w:lang w:val="ro-RO"/>
        </w:rPr>
        <w:t>i</w:t>
      </w:r>
      <w:r w:rsidR="000F1DB9" w:rsidRPr="00ED0A3B">
        <w:rPr>
          <w:b/>
          <w:bCs/>
          <w:sz w:val="28"/>
          <w:szCs w:val="28"/>
          <w:lang w:val="ro-RO"/>
        </w:rPr>
        <w:t xml:space="preserve"> la obiectivul de investiție: </w:t>
      </w:r>
      <w:r w:rsidR="00860A5A" w:rsidRPr="00ED0A3B">
        <w:rPr>
          <w:b/>
          <w:bCs/>
          <w:sz w:val="28"/>
          <w:szCs w:val="28"/>
          <w:lang w:val="ro-RO"/>
        </w:rPr>
        <w:t>„PASARELĂ PIETONALĂ ȘI VELO PESTE RÂUL SOMEȘ ÎN MUNICIPIUL SATU MARE</w:t>
      </w:r>
      <w:r w:rsidR="00083A6D" w:rsidRPr="00ED0A3B">
        <w:rPr>
          <w:b/>
          <w:bCs/>
          <w:sz w:val="28"/>
          <w:szCs w:val="28"/>
          <w:lang w:val="ro-RO"/>
        </w:rPr>
        <w:t>, Județul Satu Mare</w:t>
      </w:r>
      <w:r w:rsidR="00860A5A" w:rsidRPr="00ED0A3B">
        <w:rPr>
          <w:b/>
          <w:bCs/>
          <w:sz w:val="28"/>
          <w:szCs w:val="28"/>
          <w:lang w:val="ro-RO"/>
        </w:rPr>
        <w:t>”</w:t>
      </w:r>
    </w:p>
    <w:p w14:paraId="38CE58BA" w14:textId="77777777" w:rsidR="00194337" w:rsidRPr="00ED0A3B" w:rsidRDefault="00194337" w:rsidP="00ED0A3B">
      <w:pPr>
        <w:spacing w:after="0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F21C6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19261875" w:rsidR="00575348" w:rsidRPr="00F21C6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F21C6C">
        <w:rPr>
          <w:sz w:val="28"/>
          <w:szCs w:val="28"/>
          <w:lang w:val="ro-RO"/>
        </w:rPr>
        <w:t>ședința</w:t>
      </w:r>
      <w:r w:rsidRPr="00F21C6C">
        <w:rPr>
          <w:sz w:val="28"/>
          <w:szCs w:val="28"/>
          <w:lang w:val="ro-RO"/>
        </w:rPr>
        <w:t xml:space="preserve"> </w:t>
      </w:r>
      <w:r w:rsidR="00953B79" w:rsidRPr="00F21C6C">
        <w:rPr>
          <w:sz w:val="28"/>
          <w:szCs w:val="28"/>
          <w:lang w:val="ro-RO"/>
        </w:rPr>
        <w:t>o</w:t>
      </w:r>
      <w:r w:rsidRPr="00F21C6C">
        <w:rPr>
          <w:sz w:val="28"/>
          <w:szCs w:val="28"/>
          <w:lang w:val="ro-RO"/>
        </w:rPr>
        <w:t>rdinară din data de</w:t>
      </w:r>
      <w:r w:rsidR="00D63CEC" w:rsidRPr="00F21C6C">
        <w:rPr>
          <w:sz w:val="28"/>
          <w:szCs w:val="28"/>
          <w:lang w:val="ro-RO"/>
        </w:rPr>
        <w:t xml:space="preserve"> </w:t>
      </w:r>
      <w:r w:rsidR="0099260B" w:rsidRPr="00F21C6C">
        <w:rPr>
          <w:sz w:val="28"/>
          <w:szCs w:val="28"/>
          <w:lang w:val="ro-RO"/>
        </w:rPr>
        <w:t>19.12.</w:t>
      </w:r>
      <w:r w:rsidR="001472B1" w:rsidRPr="00F21C6C">
        <w:rPr>
          <w:sz w:val="28"/>
          <w:szCs w:val="28"/>
          <w:lang w:val="ro-RO"/>
        </w:rPr>
        <w:t>2019</w:t>
      </w:r>
      <w:r w:rsidR="00ED0A3B">
        <w:rPr>
          <w:sz w:val="28"/>
          <w:szCs w:val="28"/>
          <w:lang w:val="ro-RO"/>
        </w:rPr>
        <w:t>,</w:t>
      </w:r>
    </w:p>
    <w:p w14:paraId="1AD157BF" w14:textId="7AA654B3" w:rsidR="004901DC" w:rsidRPr="00F21C6C" w:rsidRDefault="00A033CC" w:rsidP="00ED0A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Analizând proiectul de hotărâre înregistrat sub nr</w:t>
      </w:r>
      <w:r w:rsidRPr="008E29CA">
        <w:rPr>
          <w:sz w:val="28"/>
          <w:szCs w:val="28"/>
          <w:lang w:val="ro-RO"/>
        </w:rPr>
        <w:t xml:space="preserve">. </w:t>
      </w:r>
      <w:r w:rsidR="008E29CA" w:rsidRPr="008E29CA">
        <w:rPr>
          <w:sz w:val="28"/>
          <w:szCs w:val="28"/>
          <w:lang w:val="ro-RO"/>
        </w:rPr>
        <w:t>60455</w:t>
      </w:r>
      <w:r w:rsidR="004901DC" w:rsidRPr="008E29CA">
        <w:rPr>
          <w:sz w:val="28"/>
          <w:szCs w:val="28"/>
          <w:lang w:val="ro-RO"/>
        </w:rPr>
        <w:t xml:space="preserve"> </w:t>
      </w:r>
      <w:r w:rsidRPr="008E29CA">
        <w:rPr>
          <w:sz w:val="28"/>
          <w:szCs w:val="28"/>
          <w:lang w:val="ro-RO"/>
        </w:rPr>
        <w:t>/</w:t>
      </w:r>
      <w:r w:rsidR="008E29CA" w:rsidRPr="008E29CA">
        <w:rPr>
          <w:sz w:val="28"/>
          <w:szCs w:val="28"/>
          <w:lang w:val="ro-RO"/>
        </w:rPr>
        <w:t>16</w:t>
      </w:r>
      <w:r w:rsidRPr="008E29CA">
        <w:rPr>
          <w:sz w:val="28"/>
          <w:szCs w:val="28"/>
          <w:lang w:val="ro-RO"/>
        </w:rPr>
        <w:t>.</w:t>
      </w:r>
      <w:r w:rsidR="00655A90" w:rsidRPr="008E29CA">
        <w:rPr>
          <w:sz w:val="28"/>
          <w:szCs w:val="28"/>
          <w:lang w:val="ro-RO"/>
        </w:rPr>
        <w:t>1</w:t>
      </w:r>
      <w:r w:rsidR="000262A2" w:rsidRPr="008E29CA">
        <w:rPr>
          <w:sz w:val="28"/>
          <w:szCs w:val="28"/>
          <w:lang w:val="ro-RO"/>
        </w:rPr>
        <w:t>2</w:t>
      </w:r>
      <w:r w:rsidRPr="008E29CA">
        <w:rPr>
          <w:sz w:val="28"/>
          <w:szCs w:val="28"/>
          <w:lang w:val="ro-RO"/>
        </w:rPr>
        <w:t xml:space="preserve">.2019, referatul </w:t>
      </w:r>
      <w:r w:rsidRPr="00F21C6C">
        <w:rPr>
          <w:sz w:val="28"/>
          <w:szCs w:val="28"/>
          <w:lang w:val="ro-RO"/>
        </w:rPr>
        <w:t xml:space="preserve">de aprobare al Primarului municipiului Satu Mare, înregistrat sub nr. </w:t>
      </w:r>
      <w:r w:rsidR="00203018" w:rsidRPr="00203018">
        <w:rPr>
          <w:sz w:val="28"/>
          <w:szCs w:val="28"/>
        </w:rPr>
        <w:t>60.457</w:t>
      </w:r>
      <w:r w:rsidR="004901DC" w:rsidRPr="00203018">
        <w:rPr>
          <w:sz w:val="28"/>
          <w:szCs w:val="28"/>
          <w:lang w:val="ro-RO"/>
        </w:rPr>
        <w:t>/</w:t>
      </w:r>
      <w:r w:rsidR="00203018" w:rsidRPr="00203018">
        <w:rPr>
          <w:sz w:val="28"/>
          <w:szCs w:val="28"/>
          <w:lang w:val="ro-RO"/>
        </w:rPr>
        <w:t>16</w:t>
      </w:r>
      <w:r w:rsidR="004901DC" w:rsidRPr="00203018">
        <w:rPr>
          <w:sz w:val="28"/>
          <w:szCs w:val="28"/>
          <w:lang w:val="ro-RO"/>
        </w:rPr>
        <w:t>.1</w:t>
      </w:r>
      <w:r w:rsidR="000262A2" w:rsidRPr="00203018">
        <w:rPr>
          <w:sz w:val="28"/>
          <w:szCs w:val="28"/>
          <w:lang w:val="ro-RO"/>
        </w:rPr>
        <w:t>2</w:t>
      </w:r>
      <w:r w:rsidRPr="00203018">
        <w:rPr>
          <w:sz w:val="28"/>
          <w:szCs w:val="28"/>
          <w:lang w:val="ro-RO"/>
        </w:rPr>
        <w:t xml:space="preserve">.2019 </w:t>
      </w:r>
      <w:r w:rsidRPr="00F21C6C">
        <w:rPr>
          <w:sz w:val="28"/>
          <w:szCs w:val="28"/>
          <w:lang w:val="ro-RO"/>
        </w:rPr>
        <w:t xml:space="preserve">în calitate de </w:t>
      </w:r>
      <w:r w:rsidR="004901DC" w:rsidRPr="00F21C6C">
        <w:rPr>
          <w:sz w:val="28"/>
          <w:szCs w:val="28"/>
          <w:lang w:val="ro-RO"/>
        </w:rPr>
        <w:t>inițiator</w:t>
      </w:r>
      <w:r w:rsidRPr="00F21C6C">
        <w:rPr>
          <w:sz w:val="28"/>
          <w:szCs w:val="28"/>
          <w:lang w:val="ro-RO"/>
        </w:rPr>
        <w:t xml:space="preserve">, raportul de specialitate comun al </w:t>
      </w:r>
      <w:r w:rsidR="004901DC" w:rsidRPr="00F21C6C">
        <w:rPr>
          <w:sz w:val="28"/>
          <w:szCs w:val="28"/>
          <w:lang w:val="ro-RO"/>
        </w:rPr>
        <w:t>Biroului Consultanță și Supervizare Lucrări</w:t>
      </w:r>
      <w:r w:rsidRPr="00F21C6C">
        <w:rPr>
          <w:sz w:val="28"/>
          <w:szCs w:val="28"/>
          <w:lang w:val="ro-RO"/>
        </w:rPr>
        <w:t xml:space="preserve"> </w:t>
      </w:r>
      <w:r w:rsidR="004901DC" w:rsidRPr="00F21C6C">
        <w:rPr>
          <w:sz w:val="28"/>
          <w:szCs w:val="28"/>
          <w:lang w:val="ro-RO"/>
        </w:rPr>
        <w:t>și</w:t>
      </w:r>
      <w:r w:rsidRPr="00F21C6C">
        <w:rPr>
          <w:sz w:val="28"/>
          <w:szCs w:val="28"/>
          <w:lang w:val="ro-RO"/>
        </w:rPr>
        <w:t xml:space="preserve"> al </w:t>
      </w:r>
      <w:r w:rsidR="004901DC" w:rsidRPr="00F21C6C">
        <w:rPr>
          <w:sz w:val="28"/>
          <w:szCs w:val="28"/>
          <w:lang w:val="ro-RO"/>
        </w:rPr>
        <w:t>Direcției</w:t>
      </w:r>
      <w:r w:rsidRPr="00F21C6C">
        <w:rPr>
          <w:sz w:val="28"/>
          <w:szCs w:val="28"/>
          <w:lang w:val="ro-RO"/>
        </w:rPr>
        <w:t xml:space="preserve"> economice înregistrat sub n</w:t>
      </w:r>
      <w:r w:rsidRPr="004358C6">
        <w:rPr>
          <w:sz w:val="28"/>
          <w:szCs w:val="28"/>
          <w:lang w:val="ro-RO"/>
        </w:rPr>
        <w:t>r</w:t>
      </w:r>
      <w:r w:rsidR="004901DC" w:rsidRPr="004358C6">
        <w:rPr>
          <w:sz w:val="28"/>
          <w:szCs w:val="28"/>
          <w:lang w:val="ro-RO"/>
        </w:rPr>
        <w:t>.</w:t>
      </w:r>
      <w:r w:rsidR="004358C6" w:rsidRPr="004358C6">
        <w:rPr>
          <w:sz w:val="28"/>
          <w:szCs w:val="28"/>
          <w:lang w:val="ro-RO"/>
        </w:rPr>
        <w:t xml:space="preserve"> 60</w:t>
      </w:r>
      <w:r w:rsidR="00E57019">
        <w:rPr>
          <w:sz w:val="28"/>
          <w:szCs w:val="28"/>
          <w:lang w:val="ro-RO"/>
        </w:rPr>
        <w:t>.</w:t>
      </w:r>
      <w:r w:rsidR="004358C6" w:rsidRPr="004358C6">
        <w:rPr>
          <w:sz w:val="28"/>
          <w:szCs w:val="28"/>
          <w:lang w:val="ro-RO"/>
        </w:rPr>
        <w:t>459</w:t>
      </w:r>
      <w:r w:rsidRPr="004358C6">
        <w:rPr>
          <w:sz w:val="28"/>
          <w:szCs w:val="28"/>
          <w:lang w:val="ro-RO"/>
        </w:rPr>
        <w:t>/</w:t>
      </w:r>
      <w:r w:rsidR="004358C6" w:rsidRPr="004358C6">
        <w:rPr>
          <w:sz w:val="28"/>
          <w:szCs w:val="28"/>
          <w:lang w:val="ro-RO"/>
        </w:rPr>
        <w:t>16</w:t>
      </w:r>
      <w:r w:rsidRPr="004358C6">
        <w:rPr>
          <w:sz w:val="28"/>
          <w:szCs w:val="28"/>
          <w:lang w:val="ro-RO"/>
        </w:rPr>
        <w:t>.</w:t>
      </w:r>
      <w:r w:rsidR="00655A90" w:rsidRPr="004358C6">
        <w:rPr>
          <w:sz w:val="28"/>
          <w:szCs w:val="28"/>
          <w:lang w:val="ro-RO"/>
        </w:rPr>
        <w:t>1</w:t>
      </w:r>
      <w:r w:rsidR="000262A2" w:rsidRPr="004358C6">
        <w:rPr>
          <w:sz w:val="28"/>
          <w:szCs w:val="28"/>
          <w:lang w:val="ro-RO"/>
        </w:rPr>
        <w:t>2</w:t>
      </w:r>
      <w:r w:rsidRPr="004358C6">
        <w:rPr>
          <w:sz w:val="28"/>
          <w:szCs w:val="28"/>
          <w:lang w:val="ro-RO"/>
        </w:rPr>
        <w:t>.2019</w:t>
      </w:r>
      <w:r w:rsidR="004901DC" w:rsidRPr="00F21C6C">
        <w:rPr>
          <w:sz w:val="28"/>
          <w:szCs w:val="28"/>
          <w:lang w:val="ro-RO"/>
        </w:rPr>
        <w:t>,</w:t>
      </w:r>
      <w:r w:rsidRPr="00F21C6C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6B2F1D4F" w14:textId="5A0C3FC7" w:rsidR="004901DC" w:rsidRPr="00ED0A3B" w:rsidRDefault="006226B0" w:rsidP="000F1DB9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Având în vedere proiectul </w:t>
      </w:r>
      <w:r w:rsidR="004901DC" w:rsidRPr="00ED0A3B">
        <w:rPr>
          <w:sz w:val="28"/>
          <w:szCs w:val="28"/>
          <w:lang w:val="ro-RO"/>
        </w:rPr>
        <w:t>„PASARELĂ PIETONALĂ ȘI VELO PESTE RÂUL SOMEȘ ÎN MUNICIPIUL SATU MARE”</w:t>
      </w:r>
      <w:r w:rsidR="00083A6D" w:rsidRPr="00ED0A3B">
        <w:rPr>
          <w:sz w:val="28"/>
          <w:szCs w:val="28"/>
          <w:lang w:val="ro-RO"/>
        </w:rPr>
        <w:t>,</w:t>
      </w:r>
    </w:p>
    <w:p w14:paraId="331B3E8B" w14:textId="67404700" w:rsidR="00575348" w:rsidRPr="00F21C6C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Ținând</w:t>
      </w:r>
      <w:r w:rsidR="006226B0" w:rsidRPr="00F21C6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5F61FC5B" w:rsidR="00FA2A10" w:rsidRPr="00F21C6C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 baza prevederilor art. 129 alin. (</w:t>
      </w:r>
      <w:r w:rsidR="00335BEB" w:rsidRPr="00F21C6C">
        <w:rPr>
          <w:sz w:val="28"/>
          <w:szCs w:val="28"/>
          <w:lang w:val="ro-RO"/>
        </w:rPr>
        <w:t>2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e</w:t>
      </w:r>
      <w:r w:rsidRPr="00F21C6C">
        <w:rPr>
          <w:sz w:val="28"/>
          <w:szCs w:val="28"/>
          <w:lang w:val="ro-RO"/>
        </w:rPr>
        <w:t>) coroborat cu prevederile alin. (</w:t>
      </w:r>
      <w:r w:rsidR="00335BEB" w:rsidRPr="00F21C6C">
        <w:rPr>
          <w:sz w:val="28"/>
          <w:szCs w:val="28"/>
          <w:lang w:val="ro-RO"/>
        </w:rPr>
        <w:t>9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a</w:t>
      </w:r>
      <w:r w:rsidRPr="00F21C6C">
        <w:rPr>
          <w:sz w:val="28"/>
          <w:szCs w:val="28"/>
          <w:lang w:val="ro-RO"/>
        </w:rPr>
        <w:t>). din O.U.G. nr. 57/2019 privind Codul administrativ,</w:t>
      </w:r>
    </w:p>
    <w:p w14:paraId="7CE26DB5" w14:textId="22F78CBD" w:rsidR="00FA2A10" w:rsidRPr="00F21C6C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</w:t>
      </w:r>
      <w:r w:rsidR="00FA2A10" w:rsidRPr="00F21C6C">
        <w:rPr>
          <w:sz w:val="28"/>
          <w:szCs w:val="28"/>
          <w:lang w:val="ro-RO"/>
        </w:rPr>
        <w:t xml:space="preserve"> temeiul prevederilor art. 139 alin (3) lit. d)</w:t>
      </w:r>
      <w:r w:rsidR="00F840D0" w:rsidRPr="00F21C6C">
        <w:rPr>
          <w:sz w:val="28"/>
          <w:szCs w:val="28"/>
          <w:lang w:val="ro-RO"/>
        </w:rPr>
        <w:t xml:space="preserve"> </w:t>
      </w:r>
      <w:r w:rsidRPr="00F21C6C">
        <w:rPr>
          <w:sz w:val="28"/>
          <w:szCs w:val="28"/>
          <w:lang w:val="ro-RO"/>
        </w:rPr>
        <w:t>și</w:t>
      </w:r>
      <w:r w:rsidR="00F840D0" w:rsidRPr="00F21C6C">
        <w:rPr>
          <w:sz w:val="28"/>
          <w:szCs w:val="28"/>
          <w:lang w:val="ro-RO"/>
        </w:rPr>
        <w:t xml:space="preserve"> art. 196 alin (1), lit. a)</w:t>
      </w:r>
      <w:r w:rsidR="00FA2A10" w:rsidRPr="00F21C6C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2E750294" w:rsidR="00A033CC" w:rsidRPr="00F21C6C" w:rsidRDefault="00A033CC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adoptă următoarea: </w:t>
      </w:r>
    </w:p>
    <w:p w14:paraId="23048E0A" w14:textId="34AEF3CE" w:rsidR="00575348" w:rsidRPr="00F21C6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C05F8" w14:textId="77777777" w:rsidR="00EE6241" w:rsidRPr="00ED0A3B" w:rsidRDefault="00EE624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0C9D6C0" w14:textId="0DDEE12A" w:rsidR="00575348" w:rsidRPr="00ED0A3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ED0A3B">
        <w:rPr>
          <w:b/>
          <w:bCs/>
          <w:sz w:val="28"/>
          <w:szCs w:val="28"/>
          <w:lang w:val="ro-RO"/>
        </w:rPr>
        <w:t>H O T Ă R Â R E</w:t>
      </w:r>
      <w:r w:rsidR="00ED0A3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21C6C" w:rsidRDefault="00E227A3" w:rsidP="00ED0A3B">
      <w:pPr>
        <w:spacing w:after="0" w:line="240" w:lineRule="auto"/>
        <w:rPr>
          <w:sz w:val="28"/>
          <w:szCs w:val="28"/>
          <w:lang w:val="ro-RO"/>
        </w:rPr>
      </w:pPr>
    </w:p>
    <w:p w14:paraId="0167DD8A" w14:textId="774D2070" w:rsidR="00F21C6C" w:rsidRPr="00F21C6C" w:rsidRDefault="00907FC3" w:rsidP="00F21C6C">
      <w:pPr>
        <w:ind w:firstLine="720"/>
        <w:jc w:val="both"/>
        <w:rPr>
          <w:kern w:val="20"/>
          <w:sz w:val="28"/>
          <w:szCs w:val="28"/>
          <w:lang w:val="ro-RO"/>
        </w:rPr>
      </w:pPr>
      <w:r w:rsidRPr="00ED0A3B">
        <w:rPr>
          <w:b/>
          <w:bCs/>
          <w:sz w:val="28"/>
          <w:szCs w:val="28"/>
          <w:lang w:val="ro-RO"/>
        </w:rPr>
        <w:t>Art.1.</w:t>
      </w:r>
      <w:r w:rsidR="00924286" w:rsidRPr="00ED0A3B">
        <w:rPr>
          <w:sz w:val="28"/>
          <w:szCs w:val="28"/>
          <w:lang w:val="ro-RO"/>
        </w:rPr>
        <w:t xml:space="preserve"> Se aprobă </w:t>
      </w:r>
      <w:r w:rsidR="00F77237" w:rsidRPr="00ED0A3B">
        <w:rPr>
          <w:sz w:val="28"/>
          <w:szCs w:val="28"/>
          <w:lang w:val="ro-RO"/>
        </w:rPr>
        <w:t>valoarea actualizată a devizului general</w:t>
      </w:r>
      <w:r w:rsidR="00924286" w:rsidRPr="00ED0A3B">
        <w:rPr>
          <w:sz w:val="28"/>
          <w:szCs w:val="28"/>
          <w:lang w:val="ro-RO"/>
        </w:rPr>
        <w:t xml:space="preserve"> a</w:t>
      </w:r>
      <w:r w:rsidR="00ED5671" w:rsidRPr="00ED0A3B">
        <w:rPr>
          <w:sz w:val="28"/>
          <w:szCs w:val="28"/>
          <w:lang w:val="ro-RO"/>
        </w:rPr>
        <w:t>l</w:t>
      </w:r>
      <w:r w:rsidR="00924286" w:rsidRPr="00ED0A3B">
        <w:rPr>
          <w:sz w:val="28"/>
          <w:szCs w:val="28"/>
          <w:lang w:val="ro-RO"/>
        </w:rPr>
        <w:t xml:space="preserve"> proiectului </w:t>
      </w:r>
      <w:bookmarkStart w:id="0" w:name="_Hlk26949441"/>
      <w:r w:rsidR="001472B1" w:rsidRPr="00ED0A3B">
        <w:rPr>
          <w:sz w:val="28"/>
          <w:szCs w:val="28"/>
          <w:lang w:val="ro-RO"/>
        </w:rPr>
        <w:t>„PASARELĂ PIETONALĂ ȘI VELO PESTE RÂUL SOMEȘ ÎN MUNICIPIUL SATU MARE</w:t>
      </w:r>
      <w:r w:rsidR="001472B1" w:rsidRPr="00F21C6C">
        <w:rPr>
          <w:b/>
          <w:bCs/>
          <w:sz w:val="28"/>
          <w:szCs w:val="28"/>
          <w:lang w:val="ro-RO"/>
        </w:rPr>
        <w:t>”</w:t>
      </w:r>
      <w:r w:rsidR="001472B1" w:rsidRPr="00F21C6C">
        <w:rPr>
          <w:sz w:val="28"/>
          <w:szCs w:val="28"/>
          <w:lang w:val="ro-RO"/>
        </w:rPr>
        <w:t xml:space="preserve"> </w:t>
      </w:r>
      <w:bookmarkEnd w:id="0"/>
      <w:r w:rsidR="00F21C6C" w:rsidRPr="00F21C6C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1D4D5B56" w14:textId="77777777" w:rsidR="00194337" w:rsidRDefault="00194337" w:rsidP="00ED0A3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450A79D7" w14:textId="77777777" w:rsidR="00194337" w:rsidRDefault="00194337" w:rsidP="00ED0A3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2A44396" w14:textId="77777777" w:rsidR="00194337" w:rsidRDefault="00194337" w:rsidP="00ED0A3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AC56E53" w14:textId="77777777" w:rsidR="00194337" w:rsidRDefault="00194337" w:rsidP="00ED0A3B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0250830" w14:textId="52C1AAE1" w:rsidR="00575348" w:rsidRPr="00F21C6C" w:rsidRDefault="006226B0" w:rsidP="00ED0A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0A3B">
        <w:rPr>
          <w:b/>
          <w:bCs/>
          <w:sz w:val="28"/>
          <w:szCs w:val="28"/>
          <w:lang w:val="ro-RO"/>
        </w:rPr>
        <w:t>Art.</w:t>
      </w:r>
      <w:r w:rsidR="001472B1" w:rsidRPr="00ED0A3B">
        <w:rPr>
          <w:b/>
          <w:bCs/>
          <w:sz w:val="28"/>
          <w:szCs w:val="28"/>
          <w:lang w:val="ro-RO"/>
        </w:rPr>
        <w:t>2</w:t>
      </w:r>
      <w:r w:rsidRPr="00ED0A3B">
        <w:rPr>
          <w:b/>
          <w:bCs/>
          <w:sz w:val="28"/>
          <w:szCs w:val="28"/>
          <w:lang w:val="ro-RO"/>
        </w:rPr>
        <w:t>.</w:t>
      </w:r>
      <w:r w:rsidRPr="00F21C6C">
        <w:rPr>
          <w:sz w:val="28"/>
          <w:szCs w:val="28"/>
          <w:lang w:val="ro-RO"/>
        </w:rPr>
        <w:t xml:space="preserve"> Cu ducerea la îndeplinire a prezentei hotărâri se </w:t>
      </w:r>
      <w:r w:rsidR="001472B1" w:rsidRPr="00F21C6C">
        <w:rPr>
          <w:sz w:val="28"/>
          <w:szCs w:val="28"/>
          <w:lang w:val="ro-RO"/>
        </w:rPr>
        <w:t>încredințează</w:t>
      </w:r>
      <w:r w:rsidRPr="00F21C6C">
        <w:rPr>
          <w:sz w:val="28"/>
          <w:szCs w:val="28"/>
          <w:lang w:val="ro-RO"/>
        </w:rPr>
        <w:t xml:space="preserve"> Primarul municipiului Satu Mare, </w:t>
      </w:r>
      <w:r w:rsidR="001472B1" w:rsidRPr="00F21C6C">
        <w:rPr>
          <w:sz w:val="28"/>
          <w:szCs w:val="28"/>
          <w:lang w:val="ro-RO"/>
        </w:rPr>
        <w:t>Direcția</w:t>
      </w:r>
      <w:r w:rsidRPr="00F21C6C">
        <w:rPr>
          <w:sz w:val="28"/>
          <w:szCs w:val="28"/>
          <w:lang w:val="ro-RO"/>
        </w:rPr>
        <w:t xml:space="preserve"> economică şi </w:t>
      </w:r>
      <w:r w:rsidR="001752A4">
        <w:rPr>
          <w:sz w:val="28"/>
          <w:szCs w:val="28"/>
          <w:lang w:val="ro-RO"/>
        </w:rPr>
        <w:t>Biroul Consultanță tehnică și supervizare lucrări.</w:t>
      </w:r>
    </w:p>
    <w:p w14:paraId="67FC1279" w14:textId="77777777" w:rsidR="00ED0A3B" w:rsidRPr="00ED0A3B" w:rsidRDefault="00ED0A3B" w:rsidP="00A033CC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CA03DA6" w14:textId="4FDF9F55" w:rsidR="00ED0A3B" w:rsidRPr="00F21C6C" w:rsidRDefault="006226B0" w:rsidP="00ED0A3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D0A3B">
        <w:rPr>
          <w:b/>
          <w:bCs/>
          <w:sz w:val="28"/>
          <w:szCs w:val="28"/>
          <w:lang w:val="ro-RO"/>
        </w:rPr>
        <w:t>Art.</w:t>
      </w:r>
      <w:r w:rsidR="001472B1" w:rsidRPr="00ED0A3B">
        <w:rPr>
          <w:b/>
          <w:bCs/>
          <w:sz w:val="28"/>
          <w:szCs w:val="28"/>
          <w:lang w:val="ro-RO"/>
        </w:rPr>
        <w:t>3</w:t>
      </w:r>
      <w:r w:rsidRPr="00ED0A3B">
        <w:rPr>
          <w:b/>
          <w:bCs/>
          <w:sz w:val="28"/>
          <w:szCs w:val="28"/>
          <w:lang w:val="ro-RO"/>
        </w:rPr>
        <w:t>.</w:t>
      </w:r>
      <w:r w:rsidRPr="00F21C6C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r w:rsidR="001472B1" w:rsidRPr="00F21C6C">
        <w:rPr>
          <w:sz w:val="28"/>
          <w:szCs w:val="28"/>
          <w:lang w:val="ro-RO"/>
        </w:rPr>
        <w:t>Instituției</w:t>
      </w:r>
      <w:r w:rsidRPr="00F21C6C">
        <w:rPr>
          <w:sz w:val="28"/>
          <w:szCs w:val="28"/>
          <w:lang w:val="ro-RO"/>
        </w:rPr>
        <w:t xml:space="preserve"> Prefectului </w:t>
      </w:r>
      <w:r w:rsidR="001472B1" w:rsidRPr="00F21C6C">
        <w:rPr>
          <w:sz w:val="28"/>
          <w:szCs w:val="28"/>
          <w:lang w:val="ro-RO"/>
        </w:rPr>
        <w:t>județului</w:t>
      </w:r>
      <w:r w:rsidRPr="00F21C6C">
        <w:rPr>
          <w:sz w:val="28"/>
          <w:szCs w:val="28"/>
          <w:lang w:val="ro-RO"/>
        </w:rPr>
        <w:t xml:space="preserve"> Satu Mare</w:t>
      </w:r>
      <w:r w:rsidR="00ED0A3B">
        <w:rPr>
          <w:sz w:val="28"/>
          <w:szCs w:val="28"/>
          <w:lang w:val="ro-RO"/>
        </w:rPr>
        <w:t>,</w:t>
      </w:r>
      <w:r w:rsidR="00ED0A3B" w:rsidRPr="00ED0A3B">
        <w:rPr>
          <w:sz w:val="28"/>
          <w:szCs w:val="28"/>
          <w:lang w:val="ro-RO"/>
        </w:rPr>
        <w:t xml:space="preserve"> </w:t>
      </w:r>
      <w:r w:rsidR="00ED0A3B" w:rsidRPr="00F21C6C">
        <w:rPr>
          <w:sz w:val="28"/>
          <w:szCs w:val="28"/>
          <w:lang w:val="ro-RO"/>
        </w:rPr>
        <w:t>Direcți</w:t>
      </w:r>
      <w:r w:rsidR="00ED0A3B">
        <w:rPr>
          <w:sz w:val="28"/>
          <w:szCs w:val="28"/>
          <w:lang w:val="ro-RO"/>
        </w:rPr>
        <w:t>ei</w:t>
      </w:r>
      <w:r w:rsidR="00ED0A3B" w:rsidRPr="00F21C6C">
        <w:rPr>
          <w:sz w:val="28"/>
          <w:szCs w:val="28"/>
          <w:lang w:val="ro-RO"/>
        </w:rPr>
        <w:t xml:space="preserve"> economic</w:t>
      </w:r>
      <w:r w:rsidR="00ED0A3B">
        <w:rPr>
          <w:sz w:val="28"/>
          <w:szCs w:val="28"/>
          <w:lang w:val="ro-RO"/>
        </w:rPr>
        <w:t>e</w:t>
      </w:r>
      <w:r w:rsidR="00ED0A3B" w:rsidRPr="00F21C6C">
        <w:rPr>
          <w:sz w:val="28"/>
          <w:szCs w:val="28"/>
          <w:lang w:val="ro-RO"/>
        </w:rPr>
        <w:t xml:space="preserve"> şi </w:t>
      </w:r>
      <w:r w:rsidR="00ED0A3B">
        <w:rPr>
          <w:sz w:val="28"/>
          <w:szCs w:val="28"/>
          <w:lang w:val="ro-RO"/>
        </w:rPr>
        <w:t>Biroul</w:t>
      </w:r>
      <w:r w:rsidR="00ED0A3B">
        <w:rPr>
          <w:sz w:val="28"/>
          <w:szCs w:val="28"/>
          <w:lang w:val="ro-RO"/>
        </w:rPr>
        <w:t>ui</w:t>
      </w:r>
      <w:r w:rsidR="00ED0A3B">
        <w:rPr>
          <w:sz w:val="28"/>
          <w:szCs w:val="28"/>
          <w:lang w:val="ro-RO"/>
        </w:rPr>
        <w:t xml:space="preserve"> Consultanță tehnică și supervizare lucrări.</w:t>
      </w:r>
    </w:p>
    <w:p w14:paraId="6C6EBAD7" w14:textId="1A69D429" w:rsidR="00575348" w:rsidRPr="00F21C6C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2A9C129E" w:rsidR="00575348" w:rsidRPr="00F21C6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19703272" w14:textId="77777777" w:rsidR="00194337" w:rsidRPr="00617B0C" w:rsidRDefault="00194337" w:rsidP="00194337">
      <w:pPr>
        <w:rPr>
          <w:sz w:val="28"/>
          <w:szCs w:val="28"/>
          <w:lang w:val="ro-RO"/>
        </w:rPr>
      </w:pPr>
    </w:p>
    <w:p w14:paraId="004BF165" w14:textId="77777777" w:rsidR="00194337" w:rsidRPr="00763244" w:rsidRDefault="00194337" w:rsidP="00194337">
      <w:pPr>
        <w:jc w:val="both"/>
        <w:rPr>
          <w:sz w:val="28"/>
          <w:szCs w:val="28"/>
        </w:rPr>
      </w:pPr>
    </w:p>
    <w:p w14:paraId="7C786915" w14:textId="77777777" w:rsidR="00194337" w:rsidRPr="00763244" w:rsidRDefault="00194337" w:rsidP="0019433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2645014" w14:textId="61151B1E" w:rsidR="00194337" w:rsidRPr="00763244" w:rsidRDefault="00194337" w:rsidP="00194337">
      <w:pPr>
        <w:spacing w:after="0" w:line="240" w:lineRule="auto"/>
        <w:jc w:val="both"/>
        <w:textAlignment w:val="baseline"/>
        <w:rPr>
          <w:rFonts w:eastAsia="Courier New"/>
          <w:b/>
          <w:bCs/>
          <w:sz w:val="28"/>
          <w:szCs w:val="28"/>
        </w:rPr>
      </w:pPr>
      <w:bookmarkStart w:id="1" w:name="_Hlk26276449"/>
      <w:r>
        <w:rPr>
          <w:rFonts w:eastAsia="Courier New"/>
          <w:b/>
          <w:bCs/>
          <w:sz w:val="28"/>
          <w:szCs w:val="28"/>
        </w:rPr>
        <w:t xml:space="preserve"> </w:t>
      </w:r>
      <w:r w:rsidRPr="00763244">
        <w:rPr>
          <w:rFonts w:eastAsia="Courier New"/>
          <w:b/>
          <w:bCs/>
          <w:sz w:val="28"/>
          <w:szCs w:val="28"/>
        </w:rPr>
        <w:t>Președinte de ședință,</w:t>
      </w:r>
      <w:bookmarkEnd w:id="1"/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</w:r>
      <w:r w:rsidRPr="00763244">
        <w:rPr>
          <w:rFonts w:eastAsia="Courier New"/>
          <w:b/>
          <w:bCs/>
          <w:sz w:val="28"/>
          <w:szCs w:val="28"/>
        </w:rPr>
        <w:tab/>
        <w:t xml:space="preserve"> </w:t>
      </w:r>
      <w:r>
        <w:rPr>
          <w:rFonts w:eastAsia="Courier New"/>
          <w:b/>
          <w:bCs/>
          <w:sz w:val="28"/>
          <w:szCs w:val="28"/>
        </w:rPr>
        <w:t xml:space="preserve"> </w:t>
      </w:r>
      <w:r w:rsidRPr="00763244">
        <w:rPr>
          <w:rFonts w:eastAsia="Courier New"/>
          <w:b/>
          <w:bCs/>
          <w:sz w:val="28"/>
          <w:szCs w:val="28"/>
        </w:rPr>
        <w:t xml:space="preserve">  Contrasemnează</w:t>
      </w:r>
    </w:p>
    <w:p w14:paraId="4D60E475" w14:textId="22C941C3" w:rsidR="00194337" w:rsidRPr="00763244" w:rsidRDefault="00194337" w:rsidP="00194337">
      <w:pPr>
        <w:spacing w:after="0" w:line="240" w:lineRule="auto"/>
        <w:ind w:firstLine="720"/>
        <w:jc w:val="both"/>
        <w:textAlignment w:val="baseline"/>
        <w:rPr>
          <w:rFonts w:eastAsia="Courier New"/>
          <w:b/>
          <w:bCs/>
          <w:iCs/>
          <w:sz w:val="28"/>
          <w:szCs w:val="28"/>
        </w:rPr>
      </w:pPr>
      <w:r w:rsidRPr="00763244">
        <w:rPr>
          <w:b/>
          <w:bCs/>
          <w:iCs/>
          <w:sz w:val="28"/>
          <w:szCs w:val="28"/>
        </w:rPr>
        <w:t xml:space="preserve">Zazula </w:t>
      </w:r>
      <w:r w:rsidRPr="00763244">
        <w:rPr>
          <w:b/>
          <w:bCs/>
          <w:sz w:val="28"/>
          <w:szCs w:val="28"/>
        </w:rPr>
        <w:t>Béla</w:t>
      </w:r>
      <w:bookmarkStart w:id="2" w:name="_Hlk26276507"/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 w:rsidRPr="0076324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</w:t>
      </w:r>
      <w:r w:rsidRPr="00763244">
        <w:rPr>
          <w:b/>
          <w:bCs/>
          <w:sz w:val="28"/>
          <w:szCs w:val="28"/>
        </w:rPr>
        <w:t xml:space="preserve">  </w:t>
      </w:r>
      <w:r w:rsidRPr="00763244">
        <w:rPr>
          <w:rFonts w:eastAsia="Courier New"/>
          <w:b/>
          <w:bCs/>
          <w:iCs/>
          <w:sz w:val="28"/>
          <w:szCs w:val="28"/>
        </w:rPr>
        <w:t>Secretar general,</w:t>
      </w:r>
      <w:bookmarkEnd w:id="2"/>
    </w:p>
    <w:p w14:paraId="19294A80" w14:textId="4AABD580" w:rsidR="00194337" w:rsidRPr="0001712C" w:rsidRDefault="00194337" w:rsidP="00194337">
      <w:pPr>
        <w:spacing w:after="0" w:line="240" w:lineRule="auto"/>
        <w:jc w:val="both"/>
        <w:textAlignment w:val="baseline"/>
        <w:rPr>
          <w:rFonts w:eastAsia="Courier New"/>
          <w:b/>
          <w:bCs/>
          <w:iCs/>
          <w:sz w:val="28"/>
          <w:szCs w:val="28"/>
        </w:rPr>
      </w:pPr>
      <w:bookmarkStart w:id="3" w:name="_Hlk26276590"/>
      <w:r w:rsidRPr="00763244">
        <w:rPr>
          <w:rFonts w:eastAsia="Courier New"/>
          <w:b/>
          <w:bCs/>
          <w:iCs/>
          <w:sz w:val="28"/>
          <w:szCs w:val="28"/>
        </w:rPr>
        <w:t xml:space="preserve">                                                                                  </w:t>
      </w:r>
      <w:bookmarkStart w:id="4" w:name="_GoBack"/>
      <w:bookmarkEnd w:id="4"/>
      <w:r w:rsidRPr="00763244">
        <w:rPr>
          <w:rFonts w:eastAsia="Courier New"/>
          <w:b/>
          <w:bCs/>
          <w:iCs/>
          <w:sz w:val="28"/>
          <w:szCs w:val="28"/>
        </w:rPr>
        <w:t>Mihaela Maria R</w:t>
      </w:r>
      <w:bookmarkEnd w:id="3"/>
      <w:r>
        <w:rPr>
          <w:rFonts w:eastAsia="Courier New"/>
          <w:b/>
          <w:bCs/>
          <w:iCs/>
          <w:sz w:val="28"/>
          <w:szCs w:val="28"/>
        </w:rPr>
        <w:t>acolța</w:t>
      </w:r>
    </w:p>
    <w:p w14:paraId="601BDCDA" w14:textId="77777777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27F4748F" w14:textId="77777777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682851DC" w14:textId="77777777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6DD962CD" w14:textId="77777777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47B0324E" w14:textId="77777777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4D86C076" w14:textId="7D319F2C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73B460F4" w14:textId="69F86826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79C06F37" w14:textId="66778305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11EA4257" w14:textId="62FFD02E" w:rsidR="00194337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45925ECF" w14:textId="77777777" w:rsidR="00194337" w:rsidRPr="00763244" w:rsidRDefault="00194337" w:rsidP="00194337">
      <w:pPr>
        <w:spacing w:line="240" w:lineRule="auto"/>
        <w:jc w:val="both"/>
        <w:textAlignment w:val="baseline"/>
        <w:rPr>
          <w:rFonts w:eastAsia="Courier New"/>
          <w:b/>
          <w:bCs/>
          <w:iCs/>
          <w:sz w:val="26"/>
          <w:szCs w:val="26"/>
        </w:rPr>
      </w:pPr>
    </w:p>
    <w:p w14:paraId="1B4C1347" w14:textId="77777777" w:rsidR="00194337" w:rsidRPr="00763244" w:rsidRDefault="00194337" w:rsidP="00194337">
      <w:pPr>
        <w:spacing w:line="240" w:lineRule="auto"/>
        <w:jc w:val="both"/>
        <w:rPr>
          <w:sz w:val="18"/>
          <w:szCs w:val="18"/>
        </w:rPr>
      </w:pPr>
      <w:r w:rsidRPr="00763244">
        <w:rPr>
          <w:sz w:val="18"/>
          <w:szCs w:val="18"/>
        </w:rPr>
        <w:t>Prezenta hotărâre a fost adoptată cu respectarea prevederilor art. 139 alin. (</w:t>
      </w:r>
      <w:r>
        <w:rPr>
          <w:sz w:val="18"/>
          <w:szCs w:val="18"/>
        </w:rPr>
        <w:t>3</w:t>
      </w:r>
      <w:r w:rsidRPr="00763244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lit d)</w:t>
      </w:r>
      <w:r w:rsidRPr="00763244">
        <w:rPr>
          <w:sz w:val="18"/>
          <w:szCs w:val="18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194337" w:rsidRPr="00763244" w14:paraId="547AAB52" w14:textId="77777777" w:rsidTr="008B61D8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49BB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AF4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23</w:t>
            </w:r>
          </w:p>
        </w:tc>
      </w:tr>
      <w:tr w:rsidR="00194337" w:rsidRPr="00763244" w14:paraId="09F04393" w14:textId="77777777" w:rsidTr="008B61D8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49FA" w14:textId="77777777" w:rsidR="00194337" w:rsidRPr="00763244" w:rsidRDefault="00194337" w:rsidP="008B61D8">
            <w:pPr>
              <w:spacing w:after="0" w:line="240" w:lineRule="auto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Nr. total al consilierilor prezenţi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9F7D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20</w:t>
            </w:r>
          </w:p>
        </w:tc>
      </w:tr>
      <w:tr w:rsidR="00194337" w:rsidRPr="00763244" w14:paraId="1A82FB25" w14:textId="77777777" w:rsidTr="008B61D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101E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Nr total al consilierilor absenţi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2973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3</w:t>
            </w:r>
          </w:p>
        </w:tc>
      </w:tr>
      <w:tr w:rsidR="00194337" w:rsidRPr="00763244" w14:paraId="3DD7C21B" w14:textId="77777777" w:rsidTr="008B61D8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02B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DE29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20</w:t>
            </w:r>
          </w:p>
        </w:tc>
      </w:tr>
      <w:tr w:rsidR="00194337" w:rsidRPr="00763244" w14:paraId="162B8CA6" w14:textId="77777777" w:rsidTr="008B61D8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5F5A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B57F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0</w:t>
            </w:r>
          </w:p>
        </w:tc>
      </w:tr>
      <w:tr w:rsidR="00194337" w:rsidRPr="00763244" w14:paraId="11935E10" w14:textId="77777777" w:rsidTr="008B61D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8909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Abţineri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D1C0" w14:textId="77777777" w:rsidR="00194337" w:rsidRPr="00763244" w:rsidRDefault="00194337" w:rsidP="008B61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3244">
              <w:rPr>
                <w:sz w:val="16"/>
                <w:szCs w:val="16"/>
              </w:rPr>
              <w:t>0</w:t>
            </w:r>
          </w:p>
        </w:tc>
      </w:tr>
    </w:tbl>
    <w:p w14:paraId="5D8C3ED6" w14:textId="77777777" w:rsidR="00194337" w:rsidRPr="00763244" w:rsidRDefault="00194337" w:rsidP="00194337">
      <w:pPr>
        <w:spacing w:line="240" w:lineRule="auto"/>
        <w:jc w:val="both"/>
        <w:rPr>
          <w:color w:val="FF0000"/>
          <w:sz w:val="16"/>
          <w:szCs w:val="16"/>
          <w:lang w:eastAsia="ro-RO"/>
        </w:rPr>
      </w:pPr>
    </w:p>
    <w:p w14:paraId="68538C54" w14:textId="77777777" w:rsidR="00194337" w:rsidRPr="00763244" w:rsidRDefault="00194337" w:rsidP="00194337">
      <w:pPr>
        <w:spacing w:line="240" w:lineRule="auto"/>
        <w:jc w:val="both"/>
        <w:rPr>
          <w:color w:val="FF0000"/>
          <w:sz w:val="16"/>
          <w:szCs w:val="16"/>
        </w:rPr>
      </w:pPr>
    </w:p>
    <w:p w14:paraId="683B64A1" w14:textId="77777777" w:rsidR="00194337" w:rsidRPr="00763244" w:rsidRDefault="00194337" w:rsidP="00194337">
      <w:pPr>
        <w:spacing w:line="240" w:lineRule="auto"/>
        <w:jc w:val="both"/>
        <w:rPr>
          <w:color w:val="FF0000"/>
          <w:sz w:val="16"/>
          <w:szCs w:val="16"/>
        </w:rPr>
      </w:pPr>
    </w:p>
    <w:p w14:paraId="499066D4" w14:textId="77777777" w:rsidR="00194337" w:rsidRPr="00763244" w:rsidRDefault="00194337" w:rsidP="00194337">
      <w:pPr>
        <w:spacing w:line="240" w:lineRule="auto"/>
        <w:jc w:val="both"/>
        <w:rPr>
          <w:color w:val="FF0000"/>
          <w:sz w:val="16"/>
          <w:szCs w:val="16"/>
        </w:rPr>
      </w:pPr>
    </w:p>
    <w:p w14:paraId="43C5B3E6" w14:textId="77777777" w:rsidR="00194337" w:rsidRPr="00763244" w:rsidRDefault="00194337" w:rsidP="00194337">
      <w:pPr>
        <w:jc w:val="both"/>
        <w:rPr>
          <w:sz w:val="16"/>
          <w:szCs w:val="16"/>
        </w:rPr>
      </w:pPr>
    </w:p>
    <w:p w14:paraId="12935314" w14:textId="77777777" w:rsidR="00194337" w:rsidRPr="0001712C" w:rsidRDefault="00194337" w:rsidP="00194337">
      <w:pPr>
        <w:jc w:val="both"/>
        <w:rPr>
          <w:sz w:val="20"/>
          <w:szCs w:val="20"/>
        </w:rPr>
      </w:pPr>
      <w:r w:rsidRPr="00763244">
        <w:rPr>
          <w:sz w:val="16"/>
          <w:szCs w:val="16"/>
        </w:rPr>
        <w:t xml:space="preserve">Redactat în 6 exemplare originale            </w:t>
      </w:r>
    </w:p>
    <w:sectPr w:rsidR="00194337" w:rsidRPr="0001712C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E2BBB" w14:textId="77777777" w:rsidR="006A5A3C" w:rsidRDefault="006A5A3C" w:rsidP="00FE6A48">
      <w:pPr>
        <w:spacing w:after="0" w:line="240" w:lineRule="auto"/>
      </w:pPr>
      <w:r>
        <w:separator/>
      </w:r>
    </w:p>
  </w:endnote>
  <w:endnote w:type="continuationSeparator" w:id="0">
    <w:p w14:paraId="388EF3B6" w14:textId="77777777" w:rsidR="006A5A3C" w:rsidRDefault="006A5A3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424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B058B" w14:textId="3AF02090" w:rsidR="00ED0A3B" w:rsidRDefault="00ED0A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F3F08" w14:textId="77777777" w:rsidR="00ED0A3B" w:rsidRDefault="00ED0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09710" w14:textId="77777777" w:rsidR="006A5A3C" w:rsidRDefault="006A5A3C" w:rsidP="00FE6A48">
      <w:pPr>
        <w:spacing w:after="0" w:line="240" w:lineRule="auto"/>
      </w:pPr>
      <w:r>
        <w:separator/>
      </w:r>
    </w:p>
  </w:footnote>
  <w:footnote w:type="continuationSeparator" w:id="0">
    <w:p w14:paraId="78EB4C3D" w14:textId="77777777" w:rsidR="006A5A3C" w:rsidRDefault="006A5A3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7022D"/>
    <w:rsid w:val="00083A6D"/>
    <w:rsid w:val="000A522F"/>
    <w:rsid w:val="000F1DB9"/>
    <w:rsid w:val="0010317B"/>
    <w:rsid w:val="001059A1"/>
    <w:rsid w:val="00106F9F"/>
    <w:rsid w:val="001104CD"/>
    <w:rsid w:val="00133F98"/>
    <w:rsid w:val="001472B1"/>
    <w:rsid w:val="00156812"/>
    <w:rsid w:val="001752A4"/>
    <w:rsid w:val="00175C46"/>
    <w:rsid w:val="00194337"/>
    <w:rsid w:val="001A0B74"/>
    <w:rsid w:val="001B00E5"/>
    <w:rsid w:val="00203018"/>
    <w:rsid w:val="0024438D"/>
    <w:rsid w:val="00255826"/>
    <w:rsid w:val="002642A0"/>
    <w:rsid w:val="00275257"/>
    <w:rsid w:val="002815D1"/>
    <w:rsid w:val="00281CD0"/>
    <w:rsid w:val="0033088A"/>
    <w:rsid w:val="00335BEB"/>
    <w:rsid w:val="00340389"/>
    <w:rsid w:val="003658B0"/>
    <w:rsid w:val="003C0787"/>
    <w:rsid w:val="003E6AB6"/>
    <w:rsid w:val="00427D90"/>
    <w:rsid w:val="004358C6"/>
    <w:rsid w:val="004901DC"/>
    <w:rsid w:val="004D764E"/>
    <w:rsid w:val="004F2E1B"/>
    <w:rsid w:val="00504B35"/>
    <w:rsid w:val="00505FF9"/>
    <w:rsid w:val="00531CF5"/>
    <w:rsid w:val="00575348"/>
    <w:rsid w:val="005851A9"/>
    <w:rsid w:val="005B2604"/>
    <w:rsid w:val="005C3954"/>
    <w:rsid w:val="005C45F5"/>
    <w:rsid w:val="005D5D31"/>
    <w:rsid w:val="006226B0"/>
    <w:rsid w:val="006269C3"/>
    <w:rsid w:val="00655A90"/>
    <w:rsid w:val="006A5A3C"/>
    <w:rsid w:val="006B4F4D"/>
    <w:rsid w:val="006D5D88"/>
    <w:rsid w:val="006D5F99"/>
    <w:rsid w:val="006E21F8"/>
    <w:rsid w:val="00746B8B"/>
    <w:rsid w:val="00760DEE"/>
    <w:rsid w:val="007A4EF1"/>
    <w:rsid w:val="007E0816"/>
    <w:rsid w:val="008059FF"/>
    <w:rsid w:val="00820C77"/>
    <w:rsid w:val="00823839"/>
    <w:rsid w:val="00855B99"/>
    <w:rsid w:val="00860A5A"/>
    <w:rsid w:val="008669D7"/>
    <w:rsid w:val="0086730C"/>
    <w:rsid w:val="00872111"/>
    <w:rsid w:val="00882129"/>
    <w:rsid w:val="008D09CA"/>
    <w:rsid w:val="008E29CA"/>
    <w:rsid w:val="008E77C5"/>
    <w:rsid w:val="00907FC3"/>
    <w:rsid w:val="009213F0"/>
    <w:rsid w:val="00924286"/>
    <w:rsid w:val="00953B79"/>
    <w:rsid w:val="0096544C"/>
    <w:rsid w:val="0097140A"/>
    <w:rsid w:val="0099260B"/>
    <w:rsid w:val="009D31D0"/>
    <w:rsid w:val="009D573E"/>
    <w:rsid w:val="009F1DE6"/>
    <w:rsid w:val="00A0276B"/>
    <w:rsid w:val="00A033CC"/>
    <w:rsid w:val="00A050C0"/>
    <w:rsid w:val="00A272A3"/>
    <w:rsid w:val="00AA0736"/>
    <w:rsid w:val="00AA1BDF"/>
    <w:rsid w:val="00B20C35"/>
    <w:rsid w:val="00B36C23"/>
    <w:rsid w:val="00B45EA4"/>
    <w:rsid w:val="00B61572"/>
    <w:rsid w:val="00B8253D"/>
    <w:rsid w:val="00BB0DC9"/>
    <w:rsid w:val="00BD74CB"/>
    <w:rsid w:val="00C00AFE"/>
    <w:rsid w:val="00C03A7E"/>
    <w:rsid w:val="00C64105"/>
    <w:rsid w:val="00C71681"/>
    <w:rsid w:val="00C71D32"/>
    <w:rsid w:val="00C7672A"/>
    <w:rsid w:val="00C97EDD"/>
    <w:rsid w:val="00CA0DCB"/>
    <w:rsid w:val="00D273FC"/>
    <w:rsid w:val="00D344AD"/>
    <w:rsid w:val="00D63CEC"/>
    <w:rsid w:val="00D6776E"/>
    <w:rsid w:val="00DB3838"/>
    <w:rsid w:val="00DD0CE2"/>
    <w:rsid w:val="00DE58C7"/>
    <w:rsid w:val="00DF4FE2"/>
    <w:rsid w:val="00E21225"/>
    <w:rsid w:val="00E227A3"/>
    <w:rsid w:val="00E31727"/>
    <w:rsid w:val="00E57019"/>
    <w:rsid w:val="00E770F8"/>
    <w:rsid w:val="00E85043"/>
    <w:rsid w:val="00EA471A"/>
    <w:rsid w:val="00EA52F3"/>
    <w:rsid w:val="00EC1A84"/>
    <w:rsid w:val="00ED0A3B"/>
    <w:rsid w:val="00ED5671"/>
    <w:rsid w:val="00EE6241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194337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54</cp:revision>
  <cp:lastPrinted>2019-11-20T12:12:00Z</cp:lastPrinted>
  <dcterms:created xsi:type="dcterms:W3CDTF">2019-08-20T08:57:00Z</dcterms:created>
  <dcterms:modified xsi:type="dcterms:W3CDTF">2020-01-07T10:45:00Z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