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7B662" w14:textId="7BA2B98A" w:rsidR="00746FAC" w:rsidRDefault="00BD1CDA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21893D75" wp14:editId="2033811A">
            <wp:simplePos x="0" y="0"/>
            <wp:positionH relativeFrom="column">
              <wp:posOffset>276225</wp:posOffset>
            </wp:positionH>
            <wp:positionV relativeFrom="paragraph">
              <wp:posOffset>158750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E76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DB56A" wp14:editId="5CE586C9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0AFF7" w14:textId="77777777" w:rsidR="00746FAC" w:rsidRPr="00BD1CDA" w:rsidRDefault="00653E76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D1CDA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FEB53B9" w14:textId="77777777" w:rsidR="00746FAC" w:rsidRPr="00BD1CDA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D1CDA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1F7B480" w14:textId="77777777" w:rsidR="00746FAC" w:rsidRPr="00BD1CDA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D1CDA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049E063" w14:textId="1927AA4F" w:rsidR="00746FAC" w:rsidRPr="00BD1CDA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D1CDA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D320ED5" w14:textId="77777777" w:rsidR="00746FAC" w:rsidRDefault="00746F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DB56A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C80AFF7" w14:textId="77777777" w:rsidR="00746FAC" w:rsidRPr="00BD1CDA" w:rsidRDefault="00653E76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D1CDA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FEB53B9" w14:textId="77777777" w:rsidR="00746FAC" w:rsidRPr="00BD1CDA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D1CDA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1F7B480" w14:textId="77777777" w:rsidR="00746FAC" w:rsidRPr="00BD1CDA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D1CDA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049E063" w14:textId="1927AA4F" w:rsidR="00746FAC" w:rsidRPr="00BD1CDA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D1CDA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1D320ED5" w14:textId="77777777" w:rsidR="00746FAC" w:rsidRDefault="00746FA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53E76">
        <w:rPr>
          <w:rFonts w:ascii="Times New Roman CE" w:hAnsi="Times New Roman CE"/>
          <w:szCs w:val="24"/>
        </w:rPr>
        <w:t xml:space="preserve">   </w:t>
      </w:r>
    </w:p>
    <w:p w14:paraId="469CD153" w14:textId="13FA1274" w:rsidR="00746FAC" w:rsidRDefault="00746FAC">
      <w:pPr>
        <w:spacing w:line="240" w:lineRule="auto"/>
        <w:rPr>
          <w:sz w:val="28"/>
          <w:szCs w:val="28"/>
        </w:rPr>
      </w:pPr>
    </w:p>
    <w:p w14:paraId="1A371916" w14:textId="77777777" w:rsidR="00000580" w:rsidRDefault="00000580">
      <w:pPr>
        <w:spacing w:line="240" w:lineRule="auto"/>
        <w:rPr>
          <w:sz w:val="28"/>
          <w:szCs w:val="28"/>
        </w:rPr>
      </w:pPr>
    </w:p>
    <w:p w14:paraId="09174395" w14:textId="7C9FCB58" w:rsidR="00746FAC" w:rsidRDefault="00653E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CB3BF3">
        <w:rPr>
          <w:b/>
          <w:sz w:val="28"/>
          <w:szCs w:val="28"/>
        </w:rPr>
        <w:t xml:space="preserve">A Nr. </w:t>
      </w:r>
      <w:r w:rsidR="00EE0D4D">
        <w:rPr>
          <w:b/>
          <w:sz w:val="28"/>
          <w:szCs w:val="28"/>
        </w:rPr>
        <w:t>323/20.12.2018</w:t>
      </w:r>
    </w:p>
    <w:p w14:paraId="1948ECB3" w14:textId="77777777" w:rsidR="00EE0D4D" w:rsidRDefault="00EE0D4D">
      <w:pPr>
        <w:spacing w:after="0" w:line="240" w:lineRule="auto"/>
        <w:jc w:val="center"/>
        <w:rPr>
          <w:b/>
          <w:sz w:val="28"/>
          <w:szCs w:val="28"/>
        </w:rPr>
      </w:pPr>
    </w:p>
    <w:p w14:paraId="785FBDEF" w14:textId="4980BF90" w:rsidR="002B5605" w:rsidRPr="00EE0D4D" w:rsidRDefault="00653E76" w:rsidP="00EE0D4D">
      <w:pPr>
        <w:spacing w:after="0"/>
        <w:jc w:val="center"/>
        <w:rPr>
          <w:b/>
          <w:sz w:val="28"/>
          <w:szCs w:val="28"/>
        </w:rPr>
      </w:pPr>
      <w:r w:rsidRPr="00832224">
        <w:rPr>
          <w:b/>
          <w:sz w:val="28"/>
          <w:szCs w:val="28"/>
        </w:rPr>
        <w:t xml:space="preserve"> </w:t>
      </w:r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E570F0" w:rsidRPr="00832224">
        <w:rPr>
          <w:b/>
          <w:sz w:val="28"/>
          <w:szCs w:val="28"/>
        </w:rPr>
        <w:t>p</w:t>
      </w:r>
      <w:r w:rsidR="002C18E3" w:rsidRPr="00832224">
        <w:rPr>
          <w:b/>
          <w:sz w:val="28"/>
          <w:szCs w:val="28"/>
        </w:rPr>
        <w:t>entru</w:t>
      </w:r>
      <w:proofErr w:type="spellEnd"/>
      <w:r w:rsidR="002C18E3" w:rsidRPr="00832224">
        <w:rPr>
          <w:b/>
          <w:sz w:val="28"/>
          <w:szCs w:val="28"/>
        </w:rPr>
        <w:t xml:space="preserve"> </w:t>
      </w:r>
      <w:proofErr w:type="spellStart"/>
      <w:r w:rsidR="002C18E3" w:rsidRPr="00832224">
        <w:rPr>
          <w:b/>
          <w:sz w:val="28"/>
          <w:szCs w:val="28"/>
        </w:rPr>
        <w:t>modificarea</w:t>
      </w:r>
      <w:proofErr w:type="spellEnd"/>
      <w:r w:rsidR="002C18E3" w:rsidRPr="00832224">
        <w:rPr>
          <w:b/>
          <w:sz w:val="28"/>
          <w:szCs w:val="28"/>
        </w:rPr>
        <w:t xml:space="preserve"> </w:t>
      </w:r>
      <w:proofErr w:type="spellStart"/>
      <w:r w:rsidR="002C18E3" w:rsidRPr="00832224">
        <w:rPr>
          <w:b/>
          <w:sz w:val="28"/>
          <w:szCs w:val="28"/>
        </w:rPr>
        <w:t>H</w:t>
      </w:r>
      <w:r w:rsidR="00677C9E" w:rsidRPr="00832224">
        <w:rPr>
          <w:b/>
          <w:sz w:val="28"/>
          <w:szCs w:val="28"/>
        </w:rPr>
        <w:t>otărârii</w:t>
      </w:r>
      <w:proofErr w:type="spellEnd"/>
      <w:r w:rsidR="00677C9E" w:rsidRPr="00832224">
        <w:rPr>
          <w:b/>
          <w:sz w:val="28"/>
          <w:szCs w:val="28"/>
        </w:rPr>
        <w:t xml:space="preserve"> </w:t>
      </w:r>
      <w:proofErr w:type="spellStart"/>
      <w:r w:rsidR="002C18E3" w:rsidRPr="00832224">
        <w:rPr>
          <w:b/>
          <w:sz w:val="28"/>
          <w:szCs w:val="28"/>
        </w:rPr>
        <w:t>C</w:t>
      </w:r>
      <w:r w:rsidR="00677C9E" w:rsidRPr="00832224">
        <w:rPr>
          <w:b/>
          <w:sz w:val="28"/>
          <w:szCs w:val="28"/>
        </w:rPr>
        <w:t>onsiliului</w:t>
      </w:r>
      <w:proofErr w:type="spellEnd"/>
      <w:r w:rsidR="00677C9E" w:rsidRPr="00832224">
        <w:rPr>
          <w:b/>
          <w:sz w:val="28"/>
          <w:szCs w:val="28"/>
        </w:rPr>
        <w:t xml:space="preserve"> </w:t>
      </w:r>
      <w:r w:rsidR="002C18E3" w:rsidRPr="00832224">
        <w:rPr>
          <w:b/>
          <w:sz w:val="28"/>
          <w:szCs w:val="28"/>
        </w:rPr>
        <w:t>L</w:t>
      </w:r>
      <w:r w:rsidR="00677C9E" w:rsidRPr="00832224">
        <w:rPr>
          <w:b/>
          <w:sz w:val="28"/>
          <w:szCs w:val="28"/>
        </w:rPr>
        <w:t xml:space="preserve">ocal nr.126/31.05.2018 </w:t>
      </w:r>
      <w:proofErr w:type="spellStart"/>
      <w:r w:rsidR="00677C9E" w:rsidRPr="00832224">
        <w:rPr>
          <w:b/>
          <w:sz w:val="28"/>
          <w:szCs w:val="28"/>
        </w:rPr>
        <w:t>privind</w:t>
      </w:r>
      <w:proofErr w:type="spellEnd"/>
      <w:r w:rsidR="002C18E3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aprobarea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bookmarkStart w:id="0" w:name="_Hlk514749802"/>
      <w:proofErr w:type="spellStart"/>
      <w:r w:rsidR="002B5605" w:rsidRPr="00832224">
        <w:rPr>
          <w:b/>
          <w:sz w:val="28"/>
          <w:szCs w:val="28"/>
        </w:rPr>
        <w:t>depunerii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documentaţiei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gramStart"/>
      <w:r w:rsidR="002B5605" w:rsidRPr="00832224">
        <w:rPr>
          <w:b/>
          <w:sz w:val="28"/>
          <w:szCs w:val="28"/>
        </w:rPr>
        <w:t xml:space="preserve">la </w:t>
      </w:r>
      <w:r w:rsidR="00EE0D4D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Ministerul</w:t>
      </w:r>
      <w:proofErr w:type="spellEnd"/>
      <w:proofErr w:type="gram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Turismului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în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vederea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iniţierii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unei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hotărâri</w:t>
      </w:r>
      <w:proofErr w:type="spellEnd"/>
      <w:r w:rsidR="002B5605" w:rsidRPr="00832224">
        <w:rPr>
          <w:b/>
          <w:sz w:val="28"/>
          <w:szCs w:val="28"/>
        </w:rPr>
        <w:t xml:space="preserve"> a </w:t>
      </w:r>
      <w:proofErr w:type="spellStart"/>
      <w:r w:rsidR="002B5605" w:rsidRPr="00832224">
        <w:rPr>
          <w:b/>
          <w:sz w:val="28"/>
          <w:szCs w:val="28"/>
        </w:rPr>
        <w:t>Guvernului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pentru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atestarea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municipiului</w:t>
      </w:r>
      <w:proofErr w:type="spellEnd"/>
      <w:r w:rsidR="002B5605" w:rsidRPr="00832224">
        <w:rPr>
          <w:b/>
          <w:sz w:val="28"/>
          <w:szCs w:val="28"/>
        </w:rPr>
        <w:t xml:space="preserve"> Satu Mare ca </w:t>
      </w:r>
      <w:proofErr w:type="spellStart"/>
      <w:r w:rsidR="002B5605" w:rsidRPr="00832224">
        <w:rPr>
          <w:b/>
          <w:sz w:val="28"/>
          <w:szCs w:val="28"/>
        </w:rPr>
        <w:t>staţiune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proofErr w:type="spellStart"/>
      <w:r w:rsidR="002B5605" w:rsidRPr="00832224">
        <w:rPr>
          <w:b/>
          <w:sz w:val="28"/>
          <w:szCs w:val="28"/>
        </w:rPr>
        <w:t>turistică</w:t>
      </w:r>
      <w:proofErr w:type="spellEnd"/>
      <w:r w:rsidR="002B5605" w:rsidRPr="00832224">
        <w:rPr>
          <w:b/>
          <w:sz w:val="28"/>
          <w:szCs w:val="28"/>
        </w:rPr>
        <w:t xml:space="preserve"> de </w:t>
      </w:r>
      <w:proofErr w:type="spellStart"/>
      <w:r w:rsidR="002B5605" w:rsidRPr="00832224">
        <w:rPr>
          <w:b/>
          <w:sz w:val="28"/>
          <w:szCs w:val="28"/>
        </w:rPr>
        <w:t>interes</w:t>
      </w:r>
      <w:proofErr w:type="spellEnd"/>
      <w:r w:rsidR="002B5605" w:rsidRPr="00832224">
        <w:rPr>
          <w:b/>
          <w:sz w:val="28"/>
          <w:szCs w:val="28"/>
        </w:rPr>
        <w:t xml:space="preserve"> </w:t>
      </w:r>
      <w:r w:rsidR="002C18E3" w:rsidRPr="00832224">
        <w:rPr>
          <w:b/>
          <w:sz w:val="28"/>
          <w:szCs w:val="28"/>
        </w:rPr>
        <w:t xml:space="preserve">local/ </w:t>
      </w:r>
      <w:proofErr w:type="spellStart"/>
      <w:r w:rsidR="002B5605" w:rsidRPr="00832224">
        <w:rPr>
          <w:b/>
          <w:sz w:val="28"/>
          <w:szCs w:val="28"/>
        </w:rPr>
        <w:t>naţional</w:t>
      </w:r>
      <w:proofErr w:type="spellEnd"/>
    </w:p>
    <w:bookmarkEnd w:id="0"/>
    <w:p w14:paraId="0C0660A1" w14:textId="77777777" w:rsidR="00746FAC" w:rsidRDefault="00746FAC" w:rsidP="002B5605">
      <w:pPr>
        <w:spacing w:after="0" w:line="240" w:lineRule="auto"/>
        <w:jc w:val="center"/>
        <w:rPr>
          <w:sz w:val="28"/>
          <w:szCs w:val="28"/>
        </w:rPr>
      </w:pPr>
    </w:p>
    <w:p w14:paraId="6BB5BC0E" w14:textId="77777777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p w14:paraId="35FC4E70" w14:textId="45FB4CD6" w:rsidR="00746FAC" w:rsidRDefault="00653E76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677C9E">
        <w:rPr>
          <w:sz w:val="28"/>
          <w:szCs w:val="28"/>
        </w:rPr>
        <w:t>20</w:t>
      </w:r>
      <w:r w:rsidRPr="0075429F">
        <w:rPr>
          <w:sz w:val="28"/>
          <w:szCs w:val="28"/>
        </w:rPr>
        <w:t>.</w:t>
      </w:r>
      <w:r w:rsidR="00677C9E">
        <w:rPr>
          <w:sz w:val="28"/>
          <w:szCs w:val="28"/>
        </w:rPr>
        <w:t>12</w:t>
      </w:r>
      <w:r w:rsidRPr="0075429F">
        <w:rPr>
          <w:sz w:val="28"/>
          <w:szCs w:val="28"/>
        </w:rPr>
        <w:t>.201</w:t>
      </w:r>
      <w:r w:rsidR="0075429F" w:rsidRPr="0075429F">
        <w:rPr>
          <w:sz w:val="28"/>
          <w:szCs w:val="28"/>
        </w:rPr>
        <w:t>8</w:t>
      </w:r>
    </w:p>
    <w:p w14:paraId="321F4D11" w14:textId="09D9E0E4" w:rsidR="00746FAC" w:rsidRDefault="00653E76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r w:rsidRPr="0075429F">
        <w:rPr>
          <w:sz w:val="28"/>
          <w:szCs w:val="28"/>
        </w:rPr>
        <w:t xml:space="preserve">cu nr. </w:t>
      </w:r>
      <w:r w:rsidR="00677C9E">
        <w:rPr>
          <w:sz w:val="28"/>
          <w:szCs w:val="28"/>
        </w:rPr>
        <w:t>58538</w:t>
      </w:r>
      <w:r w:rsidRPr="0075429F">
        <w:rPr>
          <w:sz w:val="28"/>
          <w:szCs w:val="28"/>
        </w:rPr>
        <w:t>/</w:t>
      </w:r>
      <w:r w:rsidR="00677C9E">
        <w:rPr>
          <w:sz w:val="28"/>
          <w:szCs w:val="28"/>
        </w:rPr>
        <w:t>12</w:t>
      </w:r>
      <w:r w:rsidRPr="0075429F">
        <w:rPr>
          <w:sz w:val="28"/>
          <w:szCs w:val="28"/>
        </w:rPr>
        <w:t>.</w:t>
      </w:r>
      <w:r w:rsidR="00677C9E">
        <w:rPr>
          <w:sz w:val="28"/>
          <w:szCs w:val="28"/>
        </w:rPr>
        <w:t>12</w:t>
      </w:r>
      <w:r w:rsidRPr="0075429F">
        <w:rPr>
          <w:sz w:val="28"/>
          <w:szCs w:val="28"/>
        </w:rPr>
        <w:t>.201</w:t>
      </w:r>
      <w:r w:rsidR="002B5605">
        <w:rPr>
          <w:sz w:val="28"/>
          <w:szCs w:val="28"/>
        </w:rPr>
        <w:t>8</w:t>
      </w:r>
      <w:r w:rsidRPr="00D644A4">
        <w:rPr>
          <w:sz w:val="28"/>
          <w:szCs w:val="28"/>
        </w:rPr>
        <w:t>,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</w:t>
      </w:r>
      <w:r w:rsidRPr="00D644A4">
        <w:rPr>
          <w:sz w:val="28"/>
          <w:szCs w:val="28"/>
        </w:rPr>
        <w:t xml:space="preserve">cu nr. </w:t>
      </w:r>
      <w:r w:rsidR="00677C9E">
        <w:rPr>
          <w:sz w:val="28"/>
          <w:szCs w:val="28"/>
        </w:rPr>
        <w:t>58539</w:t>
      </w:r>
      <w:r w:rsidRPr="00D644A4">
        <w:rPr>
          <w:sz w:val="28"/>
          <w:szCs w:val="28"/>
        </w:rPr>
        <w:t>/</w:t>
      </w:r>
      <w:r w:rsidR="00677C9E">
        <w:rPr>
          <w:sz w:val="28"/>
          <w:szCs w:val="28"/>
        </w:rPr>
        <w:t>12</w:t>
      </w:r>
      <w:r w:rsidRPr="00D644A4">
        <w:rPr>
          <w:sz w:val="28"/>
          <w:szCs w:val="28"/>
        </w:rPr>
        <w:t>.</w:t>
      </w:r>
      <w:r w:rsidR="00677C9E">
        <w:rPr>
          <w:sz w:val="28"/>
          <w:szCs w:val="28"/>
        </w:rPr>
        <w:t>12</w:t>
      </w:r>
      <w:r w:rsidRPr="00D644A4">
        <w:rPr>
          <w:sz w:val="28"/>
          <w:szCs w:val="28"/>
        </w:rPr>
        <w:t>.201</w:t>
      </w:r>
      <w:r w:rsidR="00D644A4" w:rsidRPr="00D644A4">
        <w:rPr>
          <w:sz w:val="28"/>
          <w:szCs w:val="28"/>
        </w:rPr>
        <w:t>8</w:t>
      </w:r>
      <w:r w:rsidRPr="00D644A4">
        <w:rPr>
          <w:sz w:val="28"/>
          <w:szCs w:val="28"/>
        </w:rPr>
        <w:t>,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1F5BCEFA" w14:textId="77777777" w:rsidR="002B5605" w:rsidRDefault="002B5605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852/2008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atestare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staţiunilor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turistice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084AA32E" w14:textId="77777777" w:rsidR="00746FAC" w:rsidRDefault="00653E76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368797A" w14:textId="0CBE8361" w:rsidR="00746FAC" w:rsidRDefault="00653E76" w:rsidP="008A29C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2B5605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lit.</w:t>
      </w:r>
      <w:r w:rsidR="002B5605">
        <w:rPr>
          <w:sz w:val="28"/>
          <w:szCs w:val="28"/>
        </w:rPr>
        <w:t>b</w:t>
      </w:r>
      <w:proofErr w:type="spellEnd"/>
      <w:proofErr w:type="gramEnd"/>
      <w:r>
        <w:rPr>
          <w:sz w:val="28"/>
          <w:szCs w:val="28"/>
        </w:rPr>
        <w:t>)</w:t>
      </w:r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şi</w:t>
      </w:r>
      <w:proofErr w:type="spellEnd"/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alin</w:t>
      </w:r>
      <w:proofErr w:type="spellEnd"/>
      <w:r w:rsidR="002B5605">
        <w:rPr>
          <w:sz w:val="28"/>
          <w:szCs w:val="28"/>
        </w:rPr>
        <w:t>. (6) lit. a) pct.18</w:t>
      </w:r>
      <w:r>
        <w:rPr>
          <w:sz w:val="28"/>
          <w:szCs w:val="28"/>
        </w:rPr>
        <w:t xml:space="preserve">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2B56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şi</w:t>
      </w:r>
      <w:proofErr w:type="spellEnd"/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alin</w:t>
      </w:r>
      <w:proofErr w:type="spellEnd"/>
      <w:r w:rsidR="002B5605">
        <w:rPr>
          <w:sz w:val="28"/>
          <w:szCs w:val="28"/>
        </w:rPr>
        <w:t>. (2) lit. e)</w:t>
      </w:r>
      <w:r>
        <w:rPr>
          <w:sz w:val="28"/>
          <w:szCs w:val="28"/>
        </w:rPr>
        <w:t xml:space="preserve">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2A08E868" w14:textId="77777777" w:rsidR="00746FAC" w:rsidRDefault="00653E76" w:rsidP="008A29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9EF312D" w14:textId="652C9A8C" w:rsidR="00000580" w:rsidRDefault="00653E76" w:rsidP="008A29C6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3B3A38E0" w14:textId="03C2D9DD" w:rsidR="00746FAC" w:rsidRPr="008A29C6" w:rsidRDefault="00653E76" w:rsidP="008A29C6">
      <w:pPr>
        <w:spacing w:after="0" w:line="240" w:lineRule="auto"/>
        <w:jc w:val="center"/>
        <w:rPr>
          <w:b/>
          <w:sz w:val="28"/>
          <w:szCs w:val="28"/>
        </w:rPr>
      </w:pPr>
      <w:r w:rsidRPr="008A29C6">
        <w:rPr>
          <w:b/>
          <w:sz w:val="28"/>
          <w:szCs w:val="28"/>
        </w:rPr>
        <w:t>H O T Ă R Â R E</w:t>
      </w:r>
      <w:r w:rsidR="008A29C6">
        <w:rPr>
          <w:b/>
          <w:sz w:val="28"/>
          <w:szCs w:val="28"/>
        </w:rPr>
        <w:t>:</w:t>
      </w:r>
    </w:p>
    <w:p w14:paraId="43A4BFEB" w14:textId="77777777" w:rsidR="00746FAC" w:rsidRPr="008A29C6" w:rsidRDefault="00653E76" w:rsidP="008A29C6">
      <w:pPr>
        <w:tabs>
          <w:tab w:val="left" w:pos="4335"/>
        </w:tabs>
        <w:spacing w:after="0" w:line="240" w:lineRule="auto"/>
        <w:ind w:firstLine="720"/>
        <w:jc w:val="both"/>
        <w:rPr>
          <w:b/>
          <w:sz w:val="28"/>
          <w:szCs w:val="28"/>
        </w:rPr>
      </w:pPr>
      <w:r w:rsidRPr="008A29C6">
        <w:rPr>
          <w:b/>
          <w:sz w:val="28"/>
          <w:szCs w:val="28"/>
        </w:rPr>
        <w:tab/>
      </w:r>
    </w:p>
    <w:p w14:paraId="5B7B315C" w14:textId="425E665B" w:rsidR="00000580" w:rsidRDefault="00653E76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r w:rsidRPr="001E362A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</w:t>
      </w:r>
      <w:r w:rsidR="002C18E3">
        <w:rPr>
          <w:sz w:val="28"/>
          <w:szCs w:val="28"/>
        </w:rPr>
        <w:t xml:space="preserve"> </w:t>
      </w:r>
      <w:proofErr w:type="spellStart"/>
      <w:r w:rsidR="002C18E3">
        <w:rPr>
          <w:sz w:val="28"/>
          <w:szCs w:val="28"/>
        </w:rPr>
        <w:t>aprob</w:t>
      </w:r>
      <w:r w:rsidR="00677C9E">
        <w:rPr>
          <w:sz w:val="28"/>
          <w:szCs w:val="28"/>
        </w:rPr>
        <w:t>ă</w:t>
      </w:r>
      <w:proofErr w:type="spellEnd"/>
      <w:r w:rsidR="00677C9E">
        <w:rPr>
          <w:sz w:val="28"/>
          <w:szCs w:val="28"/>
        </w:rPr>
        <w:t xml:space="preserve"> </w:t>
      </w:r>
      <w:proofErr w:type="spellStart"/>
      <w:r w:rsidR="00677C9E">
        <w:rPr>
          <w:sz w:val="28"/>
          <w:szCs w:val="28"/>
        </w:rPr>
        <w:t>modificarea</w:t>
      </w:r>
      <w:proofErr w:type="spellEnd"/>
      <w:r w:rsidR="002C18E3">
        <w:rPr>
          <w:sz w:val="28"/>
          <w:szCs w:val="28"/>
        </w:rPr>
        <w:t xml:space="preserve"> </w:t>
      </w:r>
      <w:r w:rsidR="00000580">
        <w:rPr>
          <w:sz w:val="28"/>
          <w:szCs w:val="28"/>
        </w:rPr>
        <w:t xml:space="preserve">art. 1 </w:t>
      </w:r>
      <w:proofErr w:type="gramStart"/>
      <w:r w:rsidR="00000580">
        <w:rPr>
          <w:sz w:val="28"/>
          <w:szCs w:val="28"/>
        </w:rPr>
        <w:t xml:space="preserve">la  </w:t>
      </w:r>
      <w:proofErr w:type="spellStart"/>
      <w:r w:rsidR="00000580">
        <w:rPr>
          <w:sz w:val="28"/>
          <w:szCs w:val="28"/>
        </w:rPr>
        <w:t>H</w:t>
      </w:r>
      <w:proofErr w:type="gramEnd"/>
      <w:r w:rsidR="001E362A">
        <w:rPr>
          <w:sz w:val="28"/>
          <w:szCs w:val="28"/>
        </w:rPr>
        <w:t>.</w:t>
      </w:r>
      <w:r w:rsidR="00000580">
        <w:rPr>
          <w:sz w:val="28"/>
          <w:szCs w:val="28"/>
        </w:rPr>
        <w:t>C</w:t>
      </w:r>
      <w:r w:rsidR="001E362A">
        <w:rPr>
          <w:sz w:val="28"/>
          <w:szCs w:val="28"/>
        </w:rPr>
        <w:t>.</w:t>
      </w:r>
      <w:r w:rsidR="00000580">
        <w:rPr>
          <w:sz w:val="28"/>
          <w:szCs w:val="28"/>
        </w:rPr>
        <w:t>L</w:t>
      </w:r>
      <w:r w:rsidR="001E362A">
        <w:rPr>
          <w:sz w:val="28"/>
          <w:szCs w:val="28"/>
        </w:rPr>
        <w:t>.Satu</w:t>
      </w:r>
      <w:proofErr w:type="spellEnd"/>
      <w:r w:rsidR="001E362A">
        <w:rPr>
          <w:sz w:val="28"/>
          <w:szCs w:val="28"/>
        </w:rPr>
        <w:t xml:space="preserve"> Mare</w:t>
      </w:r>
      <w:r w:rsidR="00000580">
        <w:rPr>
          <w:sz w:val="28"/>
          <w:szCs w:val="28"/>
        </w:rPr>
        <w:t xml:space="preserve"> nr. 126/31.05.2018 </w:t>
      </w:r>
      <w:r w:rsidR="00A675F3">
        <w:rPr>
          <w:sz w:val="28"/>
          <w:szCs w:val="28"/>
        </w:rPr>
        <w:t>care</w:t>
      </w:r>
      <w:r w:rsidR="00000580">
        <w:rPr>
          <w:sz w:val="28"/>
          <w:szCs w:val="28"/>
        </w:rPr>
        <w:t xml:space="preserve"> </w:t>
      </w:r>
      <w:proofErr w:type="spellStart"/>
      <w:r w:rsidR="00000580">
        <w:rPr>
          <w:sz w:val="28"/>
          <w:szCs w:val="28"/>
        </w:rPr>
        <w:t>va</w:t>
      </w:r>
      <w:proofErr w:type="spellEnd"/>
      <w:r w:rsidR="00000580">
        <w:rPr>
          <w:sz w:val="28"/>
          <w:szCs w:val="28"/>
        </w:rPr>
        <w:t xml:space="preserve"> </w:t>
      </w:r>
      <w:proofErr w:type="spellStart"/>
      <w:r w:rsidR="00000580">
        <w:rPr>
          <w:sz w:val="28"/>
          <w:szCs w:val="28"/>
        </w:rPr>
        <w:t>avea</w:t>
      </w:r>
      <w:proofErr w:type="spellEnd"/>
      <w:r w:rsidR="00000580">
        <w:rPr>
          <w:sz w:val="28"/>
          <w:szCs w:val="28"/>
        </w:rPr>
        <w:t xml:space="preserve"> </w:t>
      </w:r>
      <w:proofErr w:type="spellStart"/>
      <w:r w:rsidR="00000580">
        <w:rPr>
          <w:sz w:val="28"/>
          <w:szCs w:val="28"/>
        </w:rPr>
        <w:t>următorul</w:t>
      </w:r>
      <w:proofErr w:type="spellEnd"/>
      <w:r w:rsidR="00000580">
        <w:rPr>
          <w:sz w:val="28"/>
          <w:szCs w:val="28"/>
        </w:rPr>
        <w:t xml:space="preserve"> </w:t>
      </w:r>
      <w:proofErr w:type="spellStart"/>
      <w:r w:rsidR="00000580">
        <w:rPr>
          <w:sz w:val="28"/>
          <w:szCs w:val="28"/>
        </w:rPr>
        <w:t>conţinut</w:t>
      </w:r>
      <w:proofErr w:type="spellEnd"/>
      <w:r w:rsidR="00000580">
        <w:rPr>
          <w:sz w:val="28"/>
          <w:szCs w:val="28"/>
        </w:rPr>
        <w:t xml:space="preserve">: </w:t>
      </w:r>
    </w:p>
    <w:p w14:paraId="22636C58" w14:textId="44E0435F" w:rsidR="004A239F" w:rsidRPr="001E362A" w:rsidRDefault="00000580" w:rsidP="008A29C6">
      <w:pPr>
        <w:spacing w:after="0" w:line="240" w:lineRule="auto"/>
        <w:jc w:val="both"/>
        <w:rPr>
          <w:i/>
          <w:sz w:val="28"/>
          <w:szCs w:val="28"/>
        </w:rPr>
      </w:pPr>
      <w:r w:rsidRPr="001E362A">
        <w:rPr>
          <w:i/>
          <w:sz w:val="28"/>
          <w:szCs w:val="28"/>
        </w:rPr>
        <w:t xml:space="preserve">“Art. 1. Se </w:t>
      </w:r>
      <w:proofErr w:type="spellStart"/>
      <w:r w:rsidRPr="001E362A">
        <w:rPr>
          <w:i/>
          <w:sz w:val="28"/>
          <w:szCs w:val="28"/>
        </w:rPr>
        <w:t>aprobă</w:t>
      </w:r>
      <w:proofErr w:type="spellEnd"/>
      <w:r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depuner</w:t>
      </w:r>
      <w:r w:rsidRPr="001E362A">
        <w:rPr>
          <w:i/>
          <w:sz w:val="28"/>
          <w:szCs w:val="28"/>
        </w:rPr>
        <w:t>ea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documentaţiei</w:t>
      </w:r>
      <w:proofErr w:type="spellEnd"/>
      <w:r w:rsidR="004A239F" w:rsidRPr="001E362A">
        <w:rPr>
          <w:i/>
          <w:sz w:val="28"/>
          <w:szCs w:val="28"/>
        </w:rPr>
        <w:t xml:space="preserve"> la </w:t>
      </w:r>
      <w:proofErr w:type="spellStart"/>
      <w:r w:rsidR="004A239F" w:rsidRPr="001E362A">
        <w:rPr>
          <w:i/>
          <w:sz w:val="28"/>
          <w:szCs w:val="28"/>
        </w:rPr>
        <w:t>Ministerul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Turismului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în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vederea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iniţierii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unei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hotărâri</w:t>
      </w:r>
      <w:proofErr w:type="spellEnd"/>
      <w:r w:rsidR="004A239F" w:rsidRPr="001E362A">
        <w:rPr>
          <w:i/>
          <w:sz w:val="28"/>
          <w:szCs w:val="28"/>
        </w:rPr>
        <w:t xml:space="preserve"> a </w:t>
      </w:r>
      <w:proofErr w:type="spellStart"/>
      <w:r w:rsidR="004A239F" w:rsidRPr="001E362A">
        <w:rPr>
          <w:i/>
          <w:sz w:val="28"/>
          <w:szCs w:val="28"/>
        </w:rPr>
        <w:t>Guvernului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pentru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atestarea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municipiului</w:t>
      </w:r>
      <w:proofErr w:type="spellEnd"/>
      <w:r w:rsidR="004A239F" w:rsidRPr="001E362A">
        <w:rPr>
          <w:i/>
          <w:sz w:val="28"/>
          <w:szCs w:val="28"/>
        </w:rPr>
        <w:t xml:space="preserve"> Satu </w:t>
      </w:r>
      <w:proofErr w:type="gramStart"/>
      <w:r w:rsidR="004A239F" w:rsidRPr="001E362A">
        <w:rPr>
          <w:i/>
          <w:sz w:val="28"/>
          <w:szCs w:val="28"/>
        </w:rPr>
        <w:t xml:space="preserve">Mare  </w:t>
      </w:r>
      <w:r w:rsidR="00677C9E" w:rsidRPr="001E362A">
        <w:rPr>
          <w:i/>
          <w:sz w:val="28"/>
          <w:szCs w:val="28"/>
        </w:rPr>
        <w:t>din</w:t>
      </w:r>
      <w:proofErr w:type="gramEnd"/>
      <w:r w:rsidR="00677C9E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staţiune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="004A239F" w:rsidRPr="001E362A">
        <w:rPr>
          <w:i/>
          <w:sz w:val="28"/>
          <w:szCs w:val="28"/>
        </w:rPr>
        <w:t>turistică</w:t>
      </w:r>
      <w:proofErr w:type="spellEnd"/>
      <w:r w:rsidR="004A239F" w:rsidRPr="001E362A">
        <w:rPr>
          <w:i/>
          <w:sz w:val="28"/>
          <w:szCs w:val="28"/>
        </w:rPr>
        <w:t xml:space="preserve"> de </w:t>
      </w:r>
      <w:proofErr w:type="spellStart"/>
      <w:r w:rsidR="004A239F" w:rsidRPr="001E362A">
        <w:rPr>
          <w:i/>
          <w:sz w:val="28"/>
          <w:szCs w:val="28"/>
        </w:rPr>
        <w:t>interes</w:t>
      </w:r>
      <w:proofErr w:type="spellEnd"/>
      <w:r w:rsidR="004A239F" w:rsidRPr="001E362A">
        <w:rPr>
          <w:i/>
          <w:sz w:val="28"/>
          <w:szCs w:val="28"/>
        </w:rPr>
        <w:t xml:space="preserve"> </w:t>
      </w:r>
      <w:proofErr w:type="spellStart"/>
      <w:r w:rsidRPr="001E362A">
        <w:rPr>
          <w:i/>
          <w:sz w:val="28"/>
          <w:szCs w:val="28"/>
        </w:rPr>
        <w:t>naţional</w:t>
      </w:r>
      <w:proofErr w:type="spellEnd"/>
      <w:r w:rsidR="00677C9E" w:rsidRPr="001E362A">
        <w:rPr>
          <w:i/>
          <w:sz w:val="28"/>
          <w:szCs w:val="28"/>
        </w:rPr>
        <w:t>”.</w:t>
      </w:r>
    </w:p>
    <w:p w14:paraId="4C83BD3D" w14:textId="77777777" w:rsidR="00677C9E" w:rsidRDefault="00677C9E" w:rsidP="008A29C6">
      <w:pPr>
        <w:spacing w:after="0" w:line="240" w:lineRule="auto"/>
        <w:jc w:val="both"/>
        <w:rPr>
          <w:sz w:val="28"/>
          <w:szCs w:val="28"/>
        </w:rPr>
      </w:pPr>
    </w:p>
    <w:p w14:paraId="40A906CD" w14:textId="77777777" w:rsidR="008A29C6" w:rsidRDefault="008A29C6" w:rsidP="008A29C6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AB74B63" w14:textId="7B31CD97" w:rsidR="00000580" w:rsidRDefault="00653E76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r w:rsidRPr="001E362A">
        <w:rPr>
          <w:b/>
          <w:sz w:val="28"/>
          <w:szCs w:val="28"/>
        </w:rPr>
        <w:t>Art.2</w:t>
      </w:r>
      <w:r>
        <w:rPr>
          <w:sz w:val="28"/>
          <w:szCs w:val="28"/>
        </w:rPr>
        <w:t xml:space="preserve">. </w:t>
      </w:r>
      <w:proofErr w:type="spellStart"/>
      <w:r w:rsidR="00000580">
        <w:rPr>
          <w:sz w:val="28"/>
          <w:szCs w:val="28"/>
        </w:rPr>
        <w:t>Celelalte</w:t>
      </w:r>
      <w:proofErr w:type="spellEnd"/>
      <w:r w:rsidR="00000580">
        <w:rPr>
          <w:sz w:val="28"/>
          <w:szCs w:val="28"/>
        </w:rPr>
        <w:t xml:space="preserve"> </w:t>
      </w:r>
      <w:proofErr w:type="spellStart"/>
      <w:r w:rsidR="00000580">
        <w:rPr>
          <w:sz w:val="28"/>
          <w:szCs w:val="28"/>
        </w:rPr>
        <w:t>articole</w:t>
      </w:r>
      <w:proofErr w:type="spellEnd"/>
      <w:r w:rsidR="00000580">
        <w:rPr>
          <w:sz w:val="28"/>
          <w:szCs w:val="28"/>
        </w:rPr>
        <w:t xml:space="preserve"> ale H</w:t>
      </w:r>
      <w:r w:rsidR="001E362A">
        <w:rPr>
          <w:sz w:val="28"/>
          <w:szCs w:val="28"/>
        </w:rPr>
        <w:t>.</w:t>
      </w:r>
      <w:r w:rsidR="00000580">
        <w:rPr>
          <w:sz w:val="28"/>
          <w:szCs w:val="28"/>
        </w:rPr>
        <w:t>C</w:t>
      </w:r>
      <w:r w:rsidR="001E362A">
        <w:rPr>
          <w:sz w:val="28"/>
          <w:szCs w:val="28"/>
        </w:rPr>
        <w:t>.</w:t>
      </w:r>
      <w:r w:rsidR="00000580">
        <w:rPr>
          <w:sz w:val="28"/>
          <w:szCs w:val="28"/>
        </w:rPr>
        <w:t>L</w:t>
      </w:r>
      <w:r w:rsidR="001E362A">
        <w:rPr>
          <w:sz w:val="28"/>
          <w:szCs w:val="28"/>
        </w:rPr>
        <w:t>. Satu Mare</w:t>
      </w:r>
      <w:r w:rsidR="00000580">
        <w:rPr>
          <w:sz w:val="28"/>
          <w:szCs w:val="28"/>
        </w:rPr>
        <w:t xml:space="preserve"> nr. 126/31.05.2018 </w:t>
      </w:r>
      <w:proofErr w:type="spellStart"/>
      <w:r w:rsidR="00000580">
        <w:rPr>
          <w:sz w:val="28"/>
          <w:szCs w:val="28"/>
        </w:rPr>
        <w:t>rămân</w:t>
      </w:r>
      <w:proofErr w:type="spellEnd"/>
      <w:r w:rsidR="00000580">
        <w:rPr>
          <w:sz w:val="28"/>
          <w:szCs w:val="28"/>
        </w:rPr>
        <w:t xml:space="preserve"> </w:t>
      </w:r>
      <w:proofErr w:type="spellStart"/>
      <w:r w:rsidR="00000580">
        <w:rPr>
          <w:sz w:val="28"/>
          <w:szCs w:val="28"/>
        </w:rPr>
        <w:t>neschimbate</w:t>
      </w:r>
      <w:proofErr w:type="spellEnd"/>
      <w:r w:rsidR="00000580">
        <w:rPr>
          <w:sz w:val="28"/>
          <w:szCs w:val="28"/>
        </w:rPr>
        <w:t>.</w:t>
      </w:r>
    </w:p>
    <w:p w14:paraId="135A510B" w14:textId="77777777" w:rsidR="00000580" w:rsidRDefault="00000580" w:rsidP="008A29C6">
      <w:pPr>
        <w:spacing w:after="0" w:line="240" w:lineRule="auto"/>
        <w:jc w:val="both"/>
        <w:rPr>
          <w:sz w:val="28"/>
          <w:szCs w:val="28"/>
        </w:rPr>
      </w:pPr>
    </w:p>
    <w:p w14:paraId="5B403ADE" w14:textId="09B05AC0" w:rsidR="00746FAC" w:rsidRDefault="00000580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r w:rsidRPr="001E362A">
        <w:rPr>
          <w:b/>
          <w:sz w:val="28"/>
          <w:szCs w:val="28"/>
        </w:rPr>
        <w:t>Art.3.</w:t>
      </w:r>
      <w:r>
        <w:rPr>
          <w:sz w:val="28"/>
          <w:szCs w:val="28"/>
        </w:rPr>
        <w:t xml:space="preserve"> </w:t>
      </w:r>
      <w:r w:rsidR="00653E76">
        <w:rPr>
          <w:sz w:val="28"/>
          <w:szCs w:val="28"/>
        </w:rPr>
        <w:t xml:space="preserve">Cu </w:t>
      </w:r>
      <w:proofErr w:type="spellStart"/>
      <w:r w:rsidR="00653E76">
        <w:rPr>
          <w:sz w:val="28"/>
          <w:szCs w:val="28"/>
        </w:rPr>
        <w:t>ducerea</w:t>
      </w:r>
      <w:proofErr w:type="spellEnd"/>
      <w:r w:rsidR="00653E76">
        <w:rPr>
          <w:sz w:val="28"/>
          <w:szCs w:val="28"/>
        </w:rPr>
        <w:t xml:space="preserve"> la </w:t>
      </w:r>
      <w:proofErr w:type="spellStart"/>
      <w:r w:rsidR="00653E76">
        <w:rPr>
          <w:sz w:val="28"/>
          <w:szCs w:val="28"/>
        </w:rPr>
        <w:t>îndeplinire</w:t>
      </w:r>
      <w:proofErr w:type="spellEnd"/>
      <w:r w:rsidR="00653E76">
        <w:rPr>
          <w:sz w:val="28"/>
          <w:szCs w:val="28"/>
        </w:rPr>
        <w:t xml:space="preserve"> a </w:t>
      </w:r>
      <w:proofErr w:type="spellStart"/>
      <w:r w:rsidR="00653E76">
        <w:rPr>
          <w:sz w:val="28"/>
          <w:szCs w:val="28"/>
        </w:rPr>
        <w:t>prezentei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hotărâri</w:t>
      </w:r>
      <w:proofErr w:type="spellEnd"/>
      <w:r w:rsidR="00653E76">
        <w:rPr>
          <w:sz w:val="28"/>
          <w:szCs w:val="28"/>
        </w:rPr>
        <w:t xml:space="preserve"> se </w:t>
      </w:r>
      <w:proofErr w:type="spellStart"/>
      <w:r w:rsidR="00653E76">
        <w:rPr>
          <w:sz w:val="28"/>
          <w:szCs w:val="28"/>
        </w:rPr>
        <w:t>încredinţează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Primarul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municipiului</w:t>
      </w:r>
      <w:proofErr w:type="spellEnd"/>
      <w:r w:rsidR="00653E76">
        <w:rPr>
          <w:sz w:val="28"/>
          <w:szCs w:val="28"/>
        </w:rPr>
        <w:t xml:space="preserve"> Satu Mare</w:t>
      </w:r>
      <w:r w:rsidR="004A239F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şi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Serviciul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scriere</w:t>
      </w:r>
      <w:proofErr w:type="spellEnd"/>
      <w:r w:rsidR="00653E76">
        <w:rPr>
          <w:sz w:val="28"/>
          <w:szCs w:val="28"/>
        </w:rPr>
        <w:t xml:space="preserve">, </w:t>
      </w:r>
      <w:proofErr w:type="spellStart"/>
      <w:r w:rsidR="00653E76">
        <w:rPr>
          <w:sz w:val="28"/>
          <w:szCs w:val="28"/>
        </w:rPr>
        <w:t>implementare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şi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monitorizare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proiecte</w:t>
      </w:r>
      <w:proofErr w:type="spellEnd"/>
      <w:r w:rsidR="00653E76">
        <w:rPr>
          <w:sz w:val="28"/>
          <w:szCs w:val="28"/>
        </w:rPr>
        <w:t>.</w:t>
      </w:r>
    </w:p>
    <w:p w14:paraId="4A1F3AC1" w14:textId="77777777" w:rsidR="00746FAC" w:rsidRPr="001E362A" w:rsidRDefault="00746FAC" w:rsidP="008A29C6">
      <w:pPr>
        <w:spacing w:after="0" w:line="240" w:lineRule="auto"/>
        <w:jc w:val="both"/>
        <w:rPr>
          <w:b/>
          <w:sz w:val="28"/>
          <w:szCs w:val="28"/>
        </w:rPr>
      </w:pPr>
    </w:p>
    <w:p w14:paraId="2B1DCB5E" w14:textId="502D79BA" w:rsidR="00746FAC" w:rsidRDefault="00653E76" w:rsidP="008A29C6">
      <w:pPr>
        <w:spacing w:after="0" w:line="240" w:lineRule="auto"/>
        <w:ind w:firstLine="720"/>
        <w:jc w:val="both"/>
        <w:rPr>
          <w:sz w:val="28"/>
          <w:szCs w:val="28"/>
        </w:rPr>
      </w:pPr>
      <w:r w:rsidRPr="001E362A">
        <w:rPr>
          <w:b/>
          <w:sz w:val="28"/>
          <w:szCs w:val="28"/>
        </w:rPr>
        <w:t>Art.</w:t>
      </w:r>
      <w:r w:rsidR="00000580" w:rsidRPr="001E362A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0D2397">
        <w:rPr>
          <w:sz w:val="28"/>
          <w:szCs w:val="28"/>
        </w:rPr>
        <w:t xml:space="preserve"> </w:t>
      </w:r>
      <w:proofErr w:type="spellStart"/>
      <w:r w:rsidR="000D2397">
        <w:rPr>
          <w:sz w:val="28"/>
          <w:szCs w:val="28"/>
        </w:rPr>
        <w:t>și</w:t>
      </w:r>
      <w:proofErr w:type="spellEnd"/>
      <w:r w:rsidR="000D2397">
        <w:rPr>
          <w:sz w:val="28"/>
          <w:szCs w:val="28"/>
        </w:rPr>
        <w:t xml:space="preserve"> </w:t>
      </w:r>
      <w:proofErr w:type="spellStart"/>
      <w:r w:rsidR="000D2397">
        <w:rPr>
          <w:sz w:val="28"/>
          <w:szCs w:val="28"/>
        </w:rPr>
        <w:t>Serviciului</w:t>
      </w:r>
      <w:proofErr w:type="spellEnd"/>
      <w:r w:rsidR="000D2397">
        <w:rPr>
          <w:sz w:val="28"/>
          <w:szCs w:val="28"/>
        </w:rPr>
        <w:t xml:space="preserve"> </w:t>
      </w:r>
      <w:proofErr w:type="spellStart"/>
      <w:r w:rsidR="000D2397">
        <w:rPr>
          <w:sz w:val="28"/>
          <w:szCs w:val="28"/>
        </w:rPr>
        <w:t>scriere</w:t>
      </w:r>
      <w:proofErr w:type="spellEnd"/>
      <w:r w:rsidR="000D2397">
        <w:rPr>
          <w:sz w:val="28"/>
          <w:szCs w:val="28"/>
        </w:rPr>
        <w:t xml:space="preserve">, </w:t>
      </w:r>
      <w:proofErr w:type="spellStart"/>
      <w:r w:rsidR="000D2397">
        <w:rPr>
          <w:sz w:val="28"/>
          <w:szCs w:val="28"/>
        </w:rPr>
        <w:t>implementare</w:t>
      </w:r>
      <w:proofErr w:type="spellEnd"/>
      <w:r w:rsidR="000D2397">
        <w:rPr>
          <w:sz w:val="28"/>
          <w:szCs w:val="28"/>
        </w:rPr>
        <w:t xml:space="preserve"> </w:t>
      </w:r>
      <w:proofErr w:type="spellStart"/>
      <w:r w:rsidR="000D2397">
        <w:rPr>
          <w:sz w:val="28"/>
          <w:szCs w:val="28"/>
        </w:rPr>
        <w:t>şi</w:t>
      </w:r>
      <w:proofErr w:type="spellEnd"/>
      <w:r w:rsidR="000D2397">
        <w:rPr>
          <w:sz w:val="28"/>
          <w:szCs w:val="28"/>
        </w:rPr>
        <w:t xml:space="preserve"> </w:t>
      </w:r>
      <w:proofErr w:type="spellStart"/>
      <w:r w:rsidR="000D2397">
        <w:rPr>
          <w:sz w:val="28"/>
          <w:szCs w:val="28"/>
        </w:rPr>
        <w:t>monitorizare</w:t>
      </w:r>
      <w:proofErr w:type="spellEnd"/>
      <w:r w:rsidR="000D2397">
        <w:rPr>
          <w:sz w:val="28"/>
          <w:szCs w:val="28"/>
        </w:rPr>
        <w:t xml:space="preserve"> </w:t>
      </w:r>
      <w:proofErr w:type="spellStart"/>
      <w:r w:rsidR="000D2397">
        <w:rPr>
          <w:sz w:val="28"/>
          <w:szCs w:val="28"/>
        </w:rPr>
        <w:t>proiecte</w:t>
      </w:r>
      <w:proofErr w:type="spellEnd"/>
      <w:r w:rsidR="00A312B0">
        <w:rPr>
          <w:sz w:val="28"/>
          <w:szCs w:val="28"/>
        </w:rPr>
        <w:t>.</w:t>
      </w:r>
    </w:p>
    <w:p w14:paraId="4A2C44F3" w14:textId="77777777" w:rsidR="00A312B0" w:rsidRPr="00A312B0" w:rsidRDefault="00A312B0" w:rsidP="00A312B0">
      <w:pPr>
        <w:spacing w:line="240" w:lineRule="auto"/>
        <w:jc w:val="both"/>
        <w:rPr>
          <w:sz w:val="28"/>
          <w:szCs w:val="28"/>
        </w:rPr>
      </w:pPr>
    </w:p>
    <w:p w14:paraId="1F5DFE90" w14:textId="77777777" w:rsidR="00A312B0" w:rsidRPr="00A312B0" w:rsidRDefault="00A312B0" w:rsidP="00A312B0">
      <w:pPr>
        <w:rPr>
          <w:szCs w:val="24"/>
        </w:rPr>
      </w:pPr>
    </w:p>
    <w:p w14:paraId="73FB9D72" w14:textId="77777777" w:rsidR="00A312B0" w:rsidRPr="00A312B0" w:rsidRDefault="00A312B0" w:rsidP="00A312B0">
      <w:pPr>
        <w:spacing w:after="0" w:line="240" w:lineRule="auto"/>
        <w:jc w:val="both"/>
        <w:rPr>
          <w:sz w:val="28"/>
          <w:szCs w:val="28"/>
        </w:rPr>
      </w:pPr>
    </w:p>
    <w:p w14:paraId="16D41507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8"/>
          <w:szCs w:val="18"/>
          <w:lang w:val="pt-BR"/>
        </w:rPr>
      </w:pPr>
    </w:p>
    <w:p w14:paraId="613775B2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A312B0">
        <w:rPr>
          <w:noProof/>
          <w:sz w:val="28"/>
          <w:szCs w:val="28"/>
        </w:rPr>
        <w:t xml:space="preserve">          Preşedinte de şedinţă                                                Contrasemnează</w:t>
      </w:r>
    </w:p>
    <w:p w14:paraId="27AB2ACC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A312B0">
        <w:rPr>
          <w:noProof/>
          <w:sz w:val="28"/>
          <w:szCs w:val="28"/>
        </w:rPr>
        <w:t xml:space="preserve">             </w:t>
      </w:r>
      <w:proofErr w:type="spellStart"/>
      <w:r w:rsidRPr="00A312B0">
        <w:rPr>
          <w:sz w:val="28"/>
          <w:szCs w:val="28"/>
        </w:rPr>
        <w:t>Günthner</w:t>
      </w:r>
      <w:proofErr w:type="spellEnd"/>
      <w:r w:rsidRPr="00A312B0">
        <w:rPr>
          <w:sz w:val="28"/>
          <w:szCs w:val="28"/>
        </w:rPr>
        <w:t xml:space="preserve"> </w:t>
      </w:r>
      <w:proofErr w:type="spellStart"/>
      <w:r w:rsidRPr="00A312B0">
        <w:rPr>
          <w:sz w:val="28"/>
          <w:szCs w:val="28"/>
        </w:rPr>
        <w:t>Tiberiu</w:t>
      </w:r>
      <w:proofErr w:type="spellEnd"/>
      <w:r w:rsidRPr="00A312B0">
        <w:rPr>
          <w:noProof/>
          <w:sz w:val="28"/>
          <w:szCs w:val="28"/>
        </w:rPr>
        <w:t xml:space="preserve"> </w:t>
      </w:r>
      <w:r w:rsidRPr="00A312B0">
        <w:rPr>
          <w:sz w:val="28"/>
          <w:szCs w:val="28"/>
        </w:rPr>
        <w:t xml:space="preserve"> </w:t>
      </w:r>
      <w:r w:rsidRPr="00A312B0">
        <w:rPr>
          <w:noProof/>
          <w:sz w:val="28"/>
          <w:szCs w:val="28"/>
        </w:rPr>
        <w:t xml:space="preserve">                                          Secretar al municipiului                   </w:t>
      </w:r>
      <w:r w:rsidRPr="00A312B0">
        <w:rPr>
          <w:b/>
          <w:noProof/>
          <w:sz w:val="28"/>
          <w:szCs w:val="28"/>
        </w:rPr>
        <w:t xml:space="preserve">                             </w:t>
      </w:r>
      <w:r w:rsidRPr="00A312B0">
        <w:rPr>
          <w:noProof/>
          <w:sz w:val="28"/>
          <w:szCs w:val="28"/>
        </w:rPr>
        <w:t xml:space="preserve">          </w:t>
      </w:r>
    </w:p>
    <w:p w14:paraId="6C95949F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A312B0">
        <w:rPr>
          <w:noProof/>
          <w:sz w:val="28"/>
          <w:szCs w:val="28"/>
        </w:rPr>
        <w:t xml:space="preserve">                                                                                          Mihaela Maria Racolţa</w:t>
      </w:r>
    </w:p>
    <w:p w14:paraId="417380A9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28"/>
          <w:szCs w:val="28"/>
        </w:rPr>
      </w:pPr>
      <w:r w:rsidRPr="00A312B0">
        <w:rPr>
          <w:noProof/>
          <w:sz w:val="28"/>
          <w:szCs w:val="28"/>
        </w:rPr>
        <w:t xml:space="preserve">      </w:t>
      </w:r>
    </w:p>
    <w:p w14:paraId="071BB8A0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4D8694D0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F07BC5D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26D21C98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659FC0C4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CB31F55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EC5CA95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44F993A4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35A1C86E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1A92F33D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128A2562" w14:textId="526C580C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  <w:r w:rsidRPr="00A312B0">
        <w:rPr>
          <w:noProof/>
          <w:sz w:val="16"/>
          <w:szCs w:val="16"/>
        </w:rPr>
        <w:t>Prezenta hotărâre a fost adoptată cu respectarea prevederilor art.45 alin.(</w:t>
      </w:r>
      <w:r>
        <w:rPr>
          <w:noProof/>
          <w:sz w:val="16"/>
          <w:szCs w:val="16"/>
        </w:rPr>
        <w:t>1</w:t>
      </w:r>
      <w:bookmarkStart w:id="1" w:name="_GoBack"/>
      <w:bookmarkEnd w:id="1"/>
      <w:r w:rsidRPr="00A312B0">
        <w:rPr>
          <w:noProof/>
          <w:sz w:val="16"/>
          <w:szCs w:val="16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A312B0" w:rsidRPr="00A312B0" w14:paraId="27FC5F09" w14:textId="77777777" w:rsidTr="00736E22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D93F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2C04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23</w:t>
            </w:r>
          </w:p>
        </w:tc>
      </w:tr>
      <w:tr w:rsidR="00A312B0" w:rsidRPr="00A312B0" w14:paraId="482F0411" w14:textId="77777777" w:rsidTr="00736E2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9DFC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8B7D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23</w:t>
            </w:r>
          </w:p>
        </w:tc>
      </w:tr>
      <w:tr w:rsidR="00A312B0" w:rsidRPr="00A312B0" w14:paraId="6F46F50D" w14:textId="77777777" w:rsidTr="00736E2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C8DB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5ABE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0</w:t>
            </w:r>
          </w:p>
        </w:tc>
      </w:tr>
      <w:tr w:rsidR="00A312B0" w:rsidRPr="00A312B0" w14:paraId="24A0C101" w14:textId="77777777" w:rsidTr="00736E22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DF3F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408A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23</w:t>
            </w:r>
          </w:p>
        </w:tc>
      </w:tr>
      <w:tr w:rsidR="00A312B0" w:rsidRPr="00A312B0" w14:paraId="750D889A" w14:textId="77777777" w:rsidTr="00736E22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1928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EC8C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0</w:t>
            </w:r>
          </w:p>
        </w:tc>
      </w:tr>
      <w:tr w:rsidR="00A312B0" w:rsidRPr="00A312B0" w14:paraId="7BD9D0EF" w14:textId="77777777" w:rsidTr="00736E22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82AB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A460" w14:textId="77777777" w:rsidR="00A312B0" w:rsidRPr="00A312B0" w:rsidRDefault="00A312B0" w:rsidP="00A312B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A312B0">
              <w:rPr>
                <w:noProof/>
                <w:sz w:val="16"/>
                <w:szCs w:val="16"/>
              </w:rPr>
              <w:t>0</w:t>
            </w:r>
          </w:p>
        </w:tc>
      </w:tr>
    </w:tbl>
    <w:p w14:paraId="6E316DC3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color w:val="FF0000"/>
          <w:sz w:val="16"/>
          <w:szCs w:val="16"/>
        </w:rPr>
      </w:pPr>
    </w:p>
    <w:p w14:paraId="794CC54D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113A17BB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7CAD250A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1972F51C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6A31EC0A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183936AB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65F2FB56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35A0FB71" w14:textId="77777777" w:rsidR="00A312B0" w:rsidRPr="00A312B0" w:rsidRDefault="00A312B0" w:rsidP="00A312B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  <w:r w:rsidRPr="00A312B0">
        <w:rPr>
          <w:noProof/>
          <w:sz w:val="16"/>
          <w:szCs w:val="16"/>
        </w:rPr>
        <w:t xml:space="preserve">Redactat în 6 exemplare originale   </w:t>
      </w:r>
    </w:p>
    <w:p w14:paraId="310F930A" w14:textId="77777777" w:rsidR="00746FAC" w:rsidRDefault="00746FAC" w:rsidP="008A29C6">
      <w:pPr>
        <w:spacing w:after="0" w:line="240" w:lineRule="auto"/>
        <w:jc w:val="both"/>
        <w:rPr>
          <w:sz w:val="28"/>
          <w:szCs w:val="28"/>
        </w:rPr>
      </w:pPr>
    </w:p>
    <w:sectPr w:rsidR="00746FAC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5A893" w14:textId="77777777" w:rsidR="00146BEE" w:rsidRDefault="00146BEE" w:rsidP="00F91F9C">
      <w:pPr>
        <w:spacing w:after="0" w:line="240" w:lineRule="auto"/>
      </w:pPr>
      <w:r>
        <w:separator/>
      </w:r>
    </w:p>
  </w:endnote>
  <w:endnote w:type="continuationSeparator" w:id="0">
    <w:p w14:paraId="5AA3EDAF" w14:textId="77777777" w:rsidR="00146BEE" w:rsidRDefault="00146BEE" w:rsidP="00F9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42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A049C" w14:textId="6594C666" w:rsidR="008A29C6" w:rsidRDefault="008A2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C5560" w14:textId="77777777" w:rsidR="00F91F9C" w:rsidRDefault="00F9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8C29" w14:textId="77777777" w:rsidR="00146BEE" w:rsidRDefault="00146BEE" w:rsidP="00F91F9C">
      <w:pPr>
        <w:spacing w:after="0" w:line="240" w:lineRule="auto"/>
      </w:pPr>
      <w:r>
        <w:separator/>
      </w:r>
    </w:p>
  </w:footnote>
  <w:footnote w:type="continuationSeparator" w:id="0">
    <w:p w14:paraId="654DAB50" w14:textId="77777777" w:rsidR="00146BEE" w:rsidRDefault="00146BEE" w:rsidP="00F91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AC"/>
    <w:rsid w:val="00000580"/>
    <w:rsid w:val="000D2397"/>
    <w:rsid w:val="00146BEE"/>
    <w:rsid w:val="001E362A"/>
    <w:rsid w:val="002B5605"/>
    <w:rsid w:val="002C18E3"/>
    <w:rsid w:val="00321EE4"/>
    <w:rsid w:val="00347E5D"/>
    <w:rsid w:val="004A239F"/>
    <w:rsid w:val="005F616E"/>
    <w:rsid w:val="00653E76"/>
    <w:rsid w:val="00677C9E"/>
    <w:rsid w:val="006B189C"/>
    <w:rsid w:val="00746FAC"/>
    <w:rsid w:val="0075429F"/>
    <w:rsid w:val="007F78B0"/>
    <w:rsid w:val="0080407C"/>
    <w:rsid w:val="00832224"/>
    <w:rsid w:val="008A29C6"/>
    <w:rsid w:val="009722D7"/>
    <w:rsid w:val="009D68D2"/>
    <w:rsid w:val="00A312B0"/>
    <w:rsid w:val="00A675F3"/>
    <w:rsid w:val="00BD1CDA"/>
    <w:rsid w:val="00CB3BF3"/>
    <w:rsid w:val="00D644A4"/>
    <w:rsid w:val="00E570F0"/>
    <w:rsid w:val="00EE0D4D"/>
    <w:rsid w:val="00F9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5242827"/>
  <w15:docId w15:val="{C9BB1425-3D60-4910-94EA-246798F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91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1F9C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1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9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20</cp:revision>
  <cp:lastPrinted>2018-12-12T13:37:00Z</cp:lastPrinted>
  <dcterms:created xsi:type="dcterms:W3CDTF">2018-05-14T05:36:00Z</dcterms:created>
  <dcterms:modified xsi:type="dcterms:W3CDTF">2019-01-03T11:04:00Z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