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5A5D" w:rsidRPr="00A77F8A" w:rsidRDefault="00C35A5D" w:rsidP="00C35A5D">
      <w:pPr>
        <w:pStyle w:val="Header"/>
        <w:jc w:val="center"/>
        <w:outlineLvl w:val="0"/>
        <w:rPr>
          <w:rFonts w:ascii="Franklin Gothic Demi" w:hAnsi="Franklin Gothic Demi"/>
          <w:b/>
          <w:spacing w:val="40"/>
        </w:rPr>
      </w:pPr>
      <w:bookmarkStart w:id="0" w:name="_GoBack"/>
      <w:bookmarkEnd w:id="0"/>
      <w:r w:rsidRPr="00A77F8A">
        <w:rPr>
          <w:rFonts w:ascii="Franklin Gothic Demi" w:hAnsi="Franklin Gothic Demi"/>
          <w:b/>
          <w:spacing w:val="40"/>
          <w:sz w:val="28"/>
          <w:szCs w:val="28"/>
        </w:rPr>
        <w:t>MUNICIPIUL</w:t>
      </w:r>
    </w:p>
    <w:p w:rsidR="00C35A5D" w:rsidRPr="00A77F8A" w:rsidRDefault="00C35A5D" w:rsidP="00C35A5D">
      <w:pPr>
        <w:pStyle w:val="Header"/>
        <w:spacing w:line="360" w:lineRule="auto"/>
        <w:jc w:val="center"/>
        <w:rPr>
          <w:rFonts w:ascii="Franklin Gothic Demi" w:hAnsi="Franklin Gothic Demi"/>
        </w:rPr>
      </w:pPr>
      <w:r w:rsidRPr="00A77F8A">
        <w:rPr>
          <w:rFonts w:ascii="Franklin Gothic Demi" w:hAnsi="Franklin Gothic Demi"/>
          <w:noProof/>
          <w:lang w:val="en-US"/>
        </w:rPr>
        <w:drawing>
          <wp:inline distT="0" distB="0" distL="0" distR="0" wp14:anchorId="651688B0" wp14:editId="2C86AA2C">
            <wp:extent cx="2933700" cy="1095375"/>
            <wp:effectExtent l="0" t="0" r="0" b="0"/>
            <wp:docPr id="1" name="Picture 1" descr="ant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ntet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5A5D" w:rsidRPr="00A77F8A" w:rsidRDefault="00C35A5D" w:rsidP="00C35A5D">
      <w:pPr>
        <w:pStyle w:val="Header"/>
        <w:jc w:val="center"/>
        <w:outlineLvl w:val="0"/>
        <w:rPr>
          <w:rFonts w:ascii="Franklin Gothic Demi" w:hAnsi="Franklin Gothic Demi"/>
          <w:sz w:val="22"/>
          <w:szCs w:val="22"/>
        </w:rPr>
      </w:pPr>
      <w:r w:rsidRPr="00A77F8A">
        <w:rPr>
          <w:rFonts w:ascii="Franklin Gothic Book" w:hAnsi="Franklin Gothic Book"/>
          <w:sz w:val="22"/>
          <w:szCs w:val="22"/>
        </w:rPr>
        <w:t>Cabinet primar</w:t>
      </w:r>
    </w:p>
    <w:p w:rsidR="00C35A5D" w:rsidRPr="00A77F8A" w:rsidRDefault="00C35A5D" w:rsidP="00C35A5D">
      <w:pPr>
        <w:pStyle w:val="Header"/>
        <w:jc w:val="center"/>
        <w:rPr>
          <w:rFonts w:ascii="Franklin Gothic Book" w:hAnsi="Franklin Gothic Book"/>
          <w:sz w:val="22"/>
          <w:szCs w:val="22"/>
        </w:rPr>
      </w:pPr>
      <w:r w:rsidRPr="00A77F8A">
        <w:rPr>
          <w:rFonts w:ascii="Franklin Gothic Book" w:hAnsi="Franklin Gothic Book"/>
          <w:sz w:val="22"/>
          <w:szCs w:val="22"/>
        </w:rPr>
        <w:t>Piaţa 25 Octombrie 1; 440026 Satu Mare</w:t>
      </w:r>
    </w:p>
    <w:p w:rsidR="00C35A5D" w:rsidRPr="00A77F8A" w:rsidRDefault="00C35A5D" w:rsidP="00C35A5D">
      <w:pPr>
        <w:pStyle w:val="Header"/>
        <w:jc w:val="center"/>
        <w:rPr>
          <w:sz w:val="22"/>
          <w:szCs w:val="22"/>
        </w:rPr>
      </w:pPr>
      <w:r w:rsidRPr="00A77F8A">
        <w:rPr>
          <w:sz w:val="22"/>
          <w:szCs w:val="22"/>
        </w:rPr>
        <w:t>Telefon: (0261) 807500, Fax: (0261) 710760</w:t>
      </w:r>
    </w:p>
    <w:p w:rsidR="00C35A5D" w:rsidRPr="00A77F8A" w:rsidRDefault="00E36F96" w:rsidP="00C35A5D">
      <w:pPr>
        <w:pStyle w:val="Header"/>
        <w:jc w:val="center"/>
        <w:rPr>
          <w:sz w:val="22"/>
          <w:szCs w:val="22"/>
        </w:rPr>
      </w:pPr>
      <w:hyperlink r:id="rId6" w:history="1">
        <w:r w:rsidR="00C35A5D" w:rsidRPr="00A77F8A">
          <w:rPr>
            <w:rStyle w:val="Hyperlink"/>
            <w:color w:val="auto"/>
            <w:sz w:val="22"/>
            <w:szCs w:val="22"/>
          </w:rPr>
          <w:t>cabinetprimar@satu-mare.ro</w:t>
        </w:r>
      </w:hyperlink>
    </w:p>
    <w:p w:rsidR="00711209" w:rsidRDefault="00711209" w:rsidP="00D3334C">
      <w:pPr>
        <w:jc w:val="both"/>
        <w:rPr>
          <w:kern w:val="20"/>
          <w:szCs w:val="24"/>
        </w:rPr>
      </w:pPr>
    </w:p>
    <w:p w:rsidR="00D3334C" w:rsidRPr="00711209" w:rsidRDefault="00D3334C" w:rsidP="00D3334C">
      <w:pPr>
        <w:jc w:val="both"/>
        <w:rPr>
          <w:kern w:val="20"/>
          <w:szCs w:val="24"/>
        </w:rPr>
      </w:pPr>
      <w:r w:rsidRPr="00711209">
        <w:rPr>
          <w:kern w:val="20"/>
          <w:szCs w:val="24"/>
        </w:rPr>
        <w:t xml:space="preserve">Nr. </w:t>
      </w:r>
      <w:r w:rsidR="00711209" w:rsidRPr="00711209">
        <w:rPr>
          <w:kern w:val="20"/>
          <w:szCs w:val="24"/>
        </w:rPr>
        <w:t>35.437</w:t>
      </w:r>
      <w:r w:rsidR="00574123" w:rsidRPr="00711209">
        <w:rPr>
          <w:kern w:val="20"/>
          <w:szCs w:val="24"/>
        </w:rPr>
        <w:t>/</w:t>
      </w:r>
      <w:r w:rsidR="00A466E9" w:rsidRPr="00711209">
        <w:rPr>
          <w:kern w:val="20"/>
          <w:szCs w:val="24"/>
        </w:rPr>
        <w:t>17.07.</w:t>
      </w:r>
      <w:r w:rsidR="003A06EB" w:rsidRPr="00711209">
        <w:rPr>
          <w:kern w:val="20"/>
          <w:szCs w:val="24"/>
        </w:rPr>
        <w:t>201</w:t>
      </w:r>
      <w:r w:rsidR="00E67485" w:rsidRPr="00711209">
        <w:rPr>
          <w:kern w:val="20"/>
          <w:szCs w:val="24"/>
        </w:rPr>
        <w:t>8</w:t>
      </w:r>
    </w:p>
    <w:p w:rsidR="00D3334C" w:rsidRPr="00A77F8A" w:rsidRDefault="00D3334C" w:rsidP="00D3334C">
      <w:pPr>
        <w:jc w:val="both"/>
        <w:rPr>
          <w:b/>
          <w:kern w:val="20"/>
          <w:sz w:val="28"/>
          <w:szCs w:val="28"/>
        </w:rPr>
      </w:pPr>
    </w:p>
    <w:p w:rsidR="00F13151" w:rsidRPr="00A77F8A" w:rsidRDefault="00F13151" w:rsidP="00D3334C">
      <w:pPr>
        <w:jc w:val="both"/>
        <w:rPr>
          <w:b/>
          <w:kern w:val="20"/>
          <w:sz w:val="28"/>
          <w:szCs w:val="28"/>
        </w:rPr>
      </w:pPr>
    </w:p>
    <w:p w:rsidR="00625CD7" w:rsidRPr="00A77F8A" w:rsidRDefault="00625CD7" w:rsidP="00625CD7">
      <w:pPr>
        <w:jc w:val="center"/>
        <w:rPr>
          <w:b/>
          <w:kern w:val="20"/>
          <w:szCs w:val="24"/>
        </w:rPr>
      </w:pPr>
      <w:r w:rsidRPr="00A77F8A">
        <w:rPr>
          <w:b/>
          <w:kern w:val="20"/>
          <w:szCs w:val="24"/>
        </w:rPr>
        <w:t>EXPUNERE DE MOTIVE</w:t>
      </w:r>
    </w:p>
    <w:p w:rsidR="0095184F" w:rsidRPr="00A77F8A" w:rsidRDefault="00625CD7" w:rsidP="00625CD7">
      <w:pPr>
        <w:jc w:val="center"/>
        <w:rPr>
          <w:szCs w:val="24"/>
        </w:rPr>
      </w:pPr>
      <w:r w:rsidRPr="00A77F8A">
        <w:rPr>
          <w:szCs w:val="24"/>
        </w:rPr>
        <w:t xml:space="preserve">la proiectul de hotărâre privind aprobarea </w:t>
      </w:r>
      <w:r w:rsidR="00877EBC">
        <w:rPr>
          <w:szCs w:val="24"/>
        </w:rPr>
        <w:t>DALI</w:t>
      </w:r>
      <w:r w:rsidRPr="00A77F8A">
        <w:rPr>
          <w:szCs w:val="24"/>
        </w:rPr>
        <w:t xml:space="preserve"> şi a indicatorilor </w:t>
      </w:r>
    </w:p>
    <w:p w:rsidR="00625CD7" w:rsidRPr="00A77F8A" w:rsidRDefault="00625CD7" w:rsidP="00625CD7">
      <w:pPr>
        <w:jc w:val="center"/>
        <w:rPr>
          <w:szCs w:val="24"/>
        </w:rPr>
      </w:pPr>
      <w:r w:rsidRPr="00A77F8A">
        <w:rPr>
          <w:szCs w:val="24"/>
        </w:rPr>
        <w:t>tehnico-economici la obiectivul de investiţie:</w:t>
      </w:r>
    </w:p>
    <w:p w:rsidR="00877EBC" w:rsidRPr="00073E39" w:rsidRDefault="00877EBC" w:rsidP="00877EBC">
      <w:pPr>
        <w:jc w:val="center"/>
        <w:rPr>
          <w:rFonts w:ascii="Cambria" w:eastAsia="SimSun" w:hAnsi="Cambria" w:cs="Calibri Light"/>
          <w:bCs/>
          <w:lang w:eastAsia="zh-CN"/>
        </w:rPr>
      </w:pPr>
      <w:r w:rsidRPr="00073E39">
        <w:rPr>
          <w:rFonts w:ascii="Cambria" w:eastAsia="Calibri" w:hAnsi="Cambria" w:cs="Calibri Light"/>
          <w:b/>
        </w:rPr>
        <w:t>,,Reabilitare clădire grădiniță cu orar prelungit nr. 11”</w:t>
      </w:r>
    </w:p>
    <w:p w:rsidR="00625CD7" w:rsidRPr="00A77F8A" w:rsidRDefault="00625CD7" w:rsidP="00625CD7">
      <w:pPr>
        <w:jc w:val="center"/>
        <w:rPr>
          <w:b/>
          <w:kern w:val="20"/>
          <w:szCs w:val="24"/>
        </w:rPr>
      </w:pPr>
    </w:p>
    <w:p w:rsidR="00625CD7" w:rsidRPr="00A77F8A" w:rsidRDefault="00625CD7" w:rsidP="00625CD7">
      <w:pPr>
        <w:jc w:val="both"/>
        <w:rPr>
          <w:kern w:val="20"/>
          <w:szCs w:val="24"/>
        </w:rPr>
      </w:pPr>
    </w:p>
    <w:p w:rsidR="00877EBC" w:rsidRDefault="00877EBC" w:rsidP="00877EBC">
      <w:pPr>
        <w:ind w:firstLine="708"/>
        <w:jc w:val="both"/>
        <w:rPr>
          <w:kern w:val="20"/>
          <w:szCs w:val="24"/>
        </w:rPr>
      </w:pPr>
      <w:r w:rsidRPr="00877EBC">
        <w:rPr>
          <w:kern w:val="20"/>
          <w:szCs w:val="24"/>
        </w:rPr>
        <w:t xml:space="preserve">Obectivul general al acestei investiţii care face obiectul acestei D.A.L.I. este </w:t>
      </w:r>
      <w:r w:rsidRPr="00877EBC">
        <w:rPr>
          <w:b/>
          <w:kern w:val="20"/>
          <w:szCs w:val="24"/>
        </w:rPr>
        <w:t xml:space="preserve">,,Reabilitare clădire grădiniță cu orar prelungit nr. 11” </w:t>
      </w:r>
      <w:r w:rsidRPr="00877EBC">
        <w:rPr>
          <w:b/>
          <w:i/>
          <w:kern w:val="20"/>
          <w:szCs w:val="24"/>
        </w:rPr>
        <w:t xml:space="preserve"> </w:t>
      </w:r>
      <w:r w:rsidRPr="00877EBC">
        <w:rPr>
          <w:kern w:val="20"/>
          <w:szCs w:val="24"/>
        </w:rPr>
        <w:t>din Municipiul Satu Mare.</w:t>
      </w:r>
    </w:p>
    <w:p w:rsidR="007369C4" w:rsidRPr="00877EBC" w:rsidRDefault="007369C4" w:rsidP="00877EBC">
      <w:pPr>
        <w:ind w:firstLine="708"/>
        <w:jc w:val="both"/>
        <w:rPr>
          <w:kern w:val="20"/>
          <w:szCs w:val="24"/>
        </w:rPr>
      </w:pPr>
    </w:p>
    <w:p w:rsidR="009B3ED7" w:rsidRDefault="00625CD7" w:rsidP="00625CD7">
      <w:pPr>
        <w:ind w:firstLine="708"/>
        <w:jc w:val="both"/>
        <w:rPr>
          <w:kern w:val="20"/>
          <w:szCs w:val="24"/>
        </w:rPr>
      </w:pPr>
      <w:r w:rsidRPr="00A77F8A">
        <w:rPr>
          <w:kern w:val="20"/>
          <w:szCs w:val="24"/>
        </w:rPr>
        <w:t xml:space="preserve">Obiectivul specific al investiției constă în </w:t>
      </w:r>
      <w:r w:rsidR="00A466E9">
        <w:rPr>
          <w:kern w:val="20"/>
          <w:szCs w:val="24"/>
        </w:rPr>
        <w:t xml:space="preserve">reabilitarea gradini’ei cu orar prelungit nr. 11 prin: </w:t>
      </w:r>
    </w:p>
    <w:p w:rsidR="00A466E9" w:rsidRPr="001544FB" w:rsidRDefault="00A466E9" w:rsidP="00A466E9">
      <w:pPr>
        <w:pStyle w:val="ListParagraph"/>
        <w:numPr>
          <w:ilvl w:val="0"/>
          <w:numId w:val="3"/>
        </w:numPr>
        <w:overflowPunct/>
        <w:autoSpaceDE/>
        <w:autoSpaceDN/>
        <w:adjustRightInd/>
        <w:ind w:left="0" w:firstLine="567"/>
        <w:jc w:val="both"/>
        <w:rPr>
          <w:rFonts w:ascii="Cambria" w:eastAsia="SimSun" w:hAnsi="Cambria" w:cstheme="majorHAnsi"/>
          <w:bCs/>
          <w:szCs w:val="24"/>
          <w:lang w:eastAsia="zh-CN"/>
        </w:rPr>
      </w:pPr>
      <w:r w:rsidRPr="001544FB">
        <w:rPr>
          <w:rFonts w:ascii="Cambria" w:eastAsia="SimSun" w:hAnsi="Cambria" w:cstheme="majorHAnsi"/>
          <w:bCs/>
          <w:szCs w:val="24"/>
          <w:lang w:eastAsia="zh-CN"/>
        </w:rPr>
        <w:t>modernizarea acceselor în clădire;</w:t>
      </w:r>
    </w:p>
    <w:p w:rsidR="00A466E9" w:rsidRPr="001544FB" w:rsidRDefault="00A466E9" w:rsidP="00A466E9">
      <w:pPr>
        <w:pStyle w:val="ListParagraph"/>
        <w:numPr>
          <w:ilvl w:val="0"/>
          <w:numId w:val="3"/>
        </w:numPr>
        <w:overflowPunct/>
        <w:autoSpaceDE/>
        <w:autoSpaceDN/>
        <w:adjustRightInd/>
        <w:ind w:left="0" w:firstLine="567"/>
        <w:jc w:val="both"/>
        <w:rPr>
          <w:rFonts w:ascii="Cambria" w:eastAsia="SimSun" w:hAnsi="Cambria" w:cstheme="majorHAnsi"/>
          <w:bCs/>
          <w:szCs w:val="24"/>
          <w:u w:val="single"/>
          <w:lang w:eastAsia="zh-CN"/>
        </w:rPr>
      </w:pPr>
      <w:r w:rsidRPr="001544FB">
        <w:rPr>
          <w:rFonts w:ascii="Cambria" w:eastAsia="SimSun" w:hAnsi="Cambria" w:cstheme="majorHAnsi"/>
          <w:bCs/>
          <w:szCs w:val="24"/>
          <w:lang w:eastAsia="zh-CN"/>
        </w:rPr>
        <w:t xml:space="preserve">realizarea mansardării clădirii şi amenajarea acestuia pentru spaţiu util pentru grădiniţă; structura mansardei se va realiza din zidărie portantă, rigidizată cu stâlpişori şi centuri armate; </w:t>
      </w:r>
      <w:r w:rsidRPr="001544FB">
        <w:rPr>
          <w:rFonts w:ascii="Cambria" w:eastAsia="SimSun" w:hAnsi="Cambria" w:cstheme="majorHAnsi"/>
          <w:bCs/>
          <w:szCs w:val="24"/>
          <w:u w:val="single"/>
          <w:lang w:eastAsia="zh-CN"/>
        </w:rPr>
        <w:t>planşeu rezultat în spaţiul de sub şarpantă, termoizolat şi placat plăci din gipscarton, materiale care să corespundă cerinţelor de securitate la incendiu( placări şi termoizolaţii )*</w:t>
      </w:r>
    </w:p>
    <w:p w:rsidR="00A466E9" w:rsidRPr="001544FB" w:rsidRDefault="00A466E9" w:rsidP="00A466E9">
      <w:pPr>
        <w:pStyle w:val="ListParagraph"/>
        <w:numPr>
          <w:ilvl w:val="0"/>
          <w:numId w:val="3"/>
        </w:numPr>
        <w:overflowPunct/>
        <w:autoSpaceDE/>
        <w:autoSpaceDN/>
        <w:adjustRightInd/>
        <w:ind w:left="0" w:firstLine="567"/>
        <w:jc w:val="both"/>
        <w:rPr>
          <w:rFonts w:ascii="Cambria" w:eastAsia="SimSun" w:hAnsi="Cambria" w:cstheme="majorHAnsi"/>
          <w:bCs/>
          <w:szCs w:val="24"/>
          <w:lang w:eastAsia="zh-CN"/>
        </w:rPr>
      </w:pPr>
      <w:r w:rsidRPr="001544FB">
        <w:rPr>
          <w:rFonts w:ascii="Cambria" w:eastAsia="SimSun" w:hAnsi="Cambria" w:cstheme="majorHAnsi"/>
          <w:bCs/>
          <w:szCs w:val="24"/>
          <w:lang w:eastAsia="zh-CN"/>
        </w:rPr>
        <w:t xml:space="preserve">refacerea finisajelor interioare si exterioare; </w:t>
      </w:r>
      <w:r w:rsidRPr="001544FB">
        <w:rPr>
          <w:rFonts w:ascii="Cambria" w:eastAsia="SimSun" w:hAnsi="Cambria" w:cstheme="majorHAnsi"/>
          <w:bCs/>
          <w:szCs w:val="24"/>
          <w:u w:val="single"/>
          <w:lang w:eastAsia="zh-CN"/>
        </w:rPr>
        <w:t>montarea de parasolare orizontale pe exterior fixe sau mobile</w:t>
      </w:r>
      <w:r w:rsidRPr="001544FB">
        <w:rPr>
          <w:rFonts w:ascii="Cambria" w:eastAsia="SimSun" w:hAnsi="Cambria" w:cstheme="majorHAnsi"/>
          <w:bCs/>
          <w:szCs w:val="24"/>
          <w:lang w:eastAsia="zh-CN"/>
        </w:rPr>
        <w:t xml:space="preserve">*, acestea fiind şi foarte decorative pe faţada clădirilor. In acest caz </w:t>
      </w:r>
      <w:r w:rsidRPr="001544FB">
        <w:rPr>
          <w:rFonts w:ascii="Cambria" w:eastAsia="SimSun" w:hAnsi="Cambria" w:cstheme="majorHAnsi"/>
          <w:bCs/>
          <w:szCs w:val="24"/>
          <w:u w:val="single"/>
          <w:lang w:eastAsia="zh-CN"/>
        </w:rPr>
        <w:t>geamul ferestrelor parterului se vor realiza din sticlă securizată.</w:t>
      </w:r>
      <w:r w:rsidRPr="001544FB">
        <w:rPr>
          <w:rFonts w:ascii="Cambria" w:eastAsia="SimSun" w:hAnsi="Cambria" w:cstheme="majorHAnsi"/>
          <w:bCs/>
          <w:szCs w:val="24"/>
          <w:lang w:eastAsia="zh-CN"/>
        </w:rPr>
        <w:t xml:space="preserve">* </w:t>
      </w:r>
    </w:p>
    <w:p w:rsidR="00A466E9" w:rsidRPr="001544FB" w:rsidRDefault="00A466E9" w:rsidP="00A466E9">
      <w:pPr>
        <w:pStyle w:val="ListParagraph"/>
        <w:numPr>
          <w:ilvl w:val="0"/>
          <w:numId w:val="3"/>
        </w:numPr>
        <w:overflowPunct/>
        <w:autoSpaceDE/>
        <w:autoSpaceDN/>
        <w:adjustRightInd/>
        <w:ind w:left="0" w:firstLine="567"/>
        <w:jc w:val="both"/>
        <w:rPr>
          <w:rFonts w:ascii="Cambria" w:eastAsia="SimSun" w:hAnsi="Cambria" w:cstheme="majorHAnsi"/>
          <w:bCs/>
          <w:szCs w:val="24"/>
          <w:lang w:eastAsia="zh-CN"/>
        </w:rPr>
      </w:pPr>
      <w:r w:rsidRPr="001544FB">
        <w:rPr>
          <w:rFonts w:ascii="Cambria" w:eastAsia="SimSun" w:hAnsi="Cambria" w:cstheme="majorHAnsi"/>
          <w:bCs/>
          <w:szCs w:val="24"/>
          <w:lang w:eastAsia="zh-CN"/>
        </w:rPr>
        <w:t xml:space="preserve">termoizolarea planşeelor, pereţilor exteriori şi finisarea faţadelor, în vederea creşterii performanţei energetice conform recomandărilor auditului energetic; </w:t>
      </w:r>
      <w:r w:rsidRPr="001544FB">
        <w:rPr>
          <w:rFonts w:ascii="Cambria" w:eastAsia="SimSun" w:hAnsi="Cambria" w:cstheme="majorHAnsi"/>
          <w:bCs/>
          <w:szCs w:val="24"/>
          <w:u w:val="single"/>
          <w:lang w:eastAsia="zh-CN"/>
        </w:rPr>
        <w:t>termoizolarea cu sistem termoizolant din polistiren de 15 cm grosime*</w:t>
      </w:r>
      <w:r w:rsidRPr="001544FB">
        <w:rPr>
          <w:rFonts w:ascii="Cambria" w:eastAsia="SimSun" w:hAnsi="Cambria" w:cstheme="majorHAnsi"/>
          <w:bCs/>
          <w:szCs w:val="24"/>
          <w:lang w:eastAsia="zh-CN"/>
        </w:rPr>
        <w:t xml:space="preserve"> şi finisaje cu tencuieli decorative</w:t>
      </w:r>
    </w:p>
    <w:p w:rsidR="00A466E9" w:rsidRPr="001544FB" w:rsidRDefault="00A466E9" w:rsidP="00A466E9">
      <w:pPr>
        <w:pStyle w:val="ListParagraph"/>
        <w:numPr>
          <w:ilvl w:val="0"/>
          <w:numId w:val="3"/>
        </w:numPr>
        <w:overflowPunct/>
        <w:autoSpaceDE/>
        <w:autoSpaceDN/>
        <w:adjustRightInd/>
        <w:ind w:left="0" w:firstLine="567"/>
        <w:jc w:val="both"/>
        <w:rPr>
          <w:rFonts w:ascii="Cambria" w:eastAsia="SimSun" w:hAnsi="Cambria" w:cstheme="majorHAnsi"/>
          <w:bCs/>
          <w:szCs w:val="24"/>
          <w:lang w:eastAsia="zh-CN"/>
        </w:rPr>
      </w:pPr>
      <w:r w:rsidRPr="001544FB">
        <w:rPr>
          <w:rFonts w:ascii="Cambria" w:eastAsia="SimSun" w:hAnsi="Cambria" w:cstheme="majorHAnsi"/>
          <w:bCs/>
          <w:szCs w:val="24"/>
          <w:lang w:eastAsia="zh-CN"/>
        </w:rPr>
        <w:t>refacerea şarpantei clădirii;</w:t>
      </w:r>
    </w:p>
    <w:p w:rsidR="00A466E9" w:rsidRPr="001544FB" w:rsidRDefault="00A466E9" w:rsidP="00A466E9">
      <w:pPr>
        <w:pStyle w:val="ListParagraph"/>
        <w:numPr>
          <w:ilvl w:val="0"/>
          <w:numId w:val="3"/>
        </w:numPr>
        <w:overflowPunct/>
        <w:autoSpaceDE/>
        <w:autoSpaceDN/>
        <w:adjustRightInd/>
        <w:ind w:left="0" w:firstLine="567"/>
        <w:jc w:val="both"/>
        <w:rPr>
          <w:rFonts w:ascii="Cambria" w:eastAsia="SimSun" w:hAnsi="Cambria" w:cstheme="majorHAnsi"/>
          <w:bCs/>
          <w:szCs w:val="24"/>
          <w:u w:val="single"/>
          <w:lang w:eastAsia="zh-CN"/>
        </w:rPr>
      </w:pPr>
      <w:r w:rsidRPr="001544FB">
        <w:rPr>
          <w:rFonts w:ascii="Cambria" w:eastAsia="SimSun" w:hAnsi="Cambria" w:cstheme="majorHAnsi"/>
          <w:bCs/>
          <w:szCs w:val="24"/>
          <w:lang w:eastAsia="zh-CN"/>
        </w:rPr>
        <w:t xml:space="preserve">realizarea unui spaţiu pentru seră şi pentru scenă exterioară – </w:t>
      </w:r>
      <w:r w:rsidRPr="001544FB">
        <w:rPr>
          <w:rFonts w:ascii="Cambria" w:eastAsia="SimSun" w:hAnsi="Cambria" w:cstheme="majorHAnsi"/>
          <w:bCs/>
          <w:szCs w:val="24"/>
          <w:u w:val="single"/>
          <w:lang w:eastAsia="zh-CN"/>
        </w:rPr>
        <w:t>structură metalică tridimensională*;</w:t>
      </w:r>
    </w:p>
    <w:p w:rsidR="00A466E9" w:rsidRDefault="00A466E9" w:rsidP="00A466E9">
      <w:pPr>
        <w:pStyle w:val="ListParagraph"/>
        <w:numPr>
          <w:ilvl w:val="0"/>
          <w:numId w:val="3"/>
        </w:numPr>
        <w:overflowPunct/>
        <w:autoSpaceDE/>
        <w:autoSpaceDN/>
        <w:adjustRightInd/>
        <w:ind w:left="0" w:firstLine="567"/>
        <w:jc w:val="both"/>
        <w:rPr>
          <w:rFonts w:ascii="Cambria" w:eastAsia="SimSun" w:hAnsi="Cambria" w:cstheme="majorHAnsi"/>
          <w:bCs/>
          <w:szCs w:val="24"/>
          <w:lang w:eastAsia="zh-CN"/>
        </w:rPr>
      </w:pPr>
      <w:r w:rsidRPr="001544FB">
        <w:rPr>
          <w:rFonts w:ascii="Cambria" w:eastAsia="SimSun" w:hAnsi="Cambria" w:cstheme="majorHAnsi"/>
          <w:bCs/>
          <w:szCs w:val="24"/>
          <w:lang w:eastAsia="zh-CN"/>
        </w:rPr>
        <w:t>refacerea instalaţiilor interioare.</w:t>
      </w:r>
    </w:p>
    <w:p w:rsidR="007369C4" w:rsidRDefault="007369C4" w:rsidP="007369C4">
      <w:pPr>
        <w:overflowPunct/>
        <w:autoSpaceDE/>
        <w:autoSpaceDN/>
        <w:adjustRightInd/>
        <w:jc w:val="both"/>
        <w:rPr>
          <w:rFonts w:ascii="Cambria" w:eastAsia="SimSun" w:hAnsi="Cambria" w:cstheme="majorHAnsi"/>
          <w:bCs/>
          <w:szCs w:val="24"/>
          <w:lang w:eastAsia="zh-CN"/>
        </w:rPr>
      </w:pPr>
    </w:p>
    <w:p w:rsidR="00B115BB" w:rsidRDefault="007369C4" w:rsidP="007369C4">
      <w:pPr>
        <w:ind w:firstLine="567"/>
        <w:jc w:val="both"/>
        <w:rPr>
          <w:rFonts w:ascii="Cambria" w:eastAsia="SimSun" w:hAnsi="Cambria" w:cstheme="majorHAnsi"/>
          <w:bCs/>
          <w:lang w:eastAsia="zh-CN"/>
        </w:rPr>
      </w:pPr>
      <w:r w:rsidRPr="001544FB">
        <w:rPr>
          <w:rFonts w:ascii="Cambria" w:eastAsia="SimSun" w:hAnsi="Cambria" w:cstheme="majorHAnsi"/>
          <w:bCs/>
          <w:lang w:eastAsia="zh-CN"/>
        </w:rPr>
        <w:t xml:space="preserve">Intervenţiile propuse ţin cont de starea tehnică a clădirii şcolii şi preconizează readucerea stării tehnice la nivelul cerinţelor actuale conform normelor şi normativelor în vigoare. </w:t>
      </w:r>
    </w:p>
    <w:p w:rsidR="007369C4" w:rsidRPr="001544FB" w:rsidRDefault="007369C4" w:rsidP="007369C4">
      <w:pPr>
        <w:ind w:firstLine="567"/>
        <w:jc w:val="both"/>
        <w:rPr>
          <w:rFonts w:ascii="Cambria" w:eastAsia="SimSun" w:hAnsi="Cambria" w:cstheme="majorHAnsi"/>
          <w:bCs/>
          <w:lang w:eastAsia="zh-CN"/>
        </w:rPr>
      </w:pPr>
      <w:r w:rsidRPr="001544FB">
        <w:rPr>
          <w:rFonts w:ascii="Cambria" w:eastAsia="SimSun" w:hAnsi="Cambria" w:cstheme="majorHAnsi"/>
          <w:bCs/>
          <w:lang w:eastAsia="zh-CN"/>
        </w:rPr>
        <w:t>Scopul lucrărilor este de reabilitare şi modernizare a clădirii, reabilitarea termică şi implicit găsirea de soluţii pentru reducerea consumului de energie convenţională.</w:t>
      </w:r>
    </w:p>
    <w:p w:rsidR="007369C4" w:rsidRPr="007369C4" w:rsidRDefault="007369C4" w:rsidP="007369C4">
      <w:pPr>
        <w:overflowPunct/>
        <w:autoSpaceDE/>
        <w:autoSpaceDN/>
        <w:adjustRightInd/>
        <w:jc w:val="both"/>
        <w:rPr>
          <w:rFonts w:ascii="Cambria" w:eastAsia="SimSun" w:hAnsi="Cambria" w:cstheme="majorHAnsi"/>
          <w:b/>
          <w:bCs/>
          <w:szCs w:val="24"/>
          <w:lang w:eastAsia="zh-CN"/>
        </w:rPr>
      </w:pPr>
    </w:p>
    <w:p w:rsidR="00625CD7" w:rsidRPr="00A77F8A" w:rsidRDefault="00625CD7" w:rsidP="009B3ED7">
      <w:pPr>
        <w:ind w:firstLine="708"/>
        <w:jc w:val="both"/>
        <w:rPr>
          <w:kern w:val="20"/>
          <w:szCs w:val="24"/>
        </w:rPr>
      </w:pPr>
      <w:r w:rsidRPr="00A77F8A">
        <w:rPr>
          <w:kern w:val="20"/>
          <w:szCs w:val="24"/>
        </w:rPr>
        <w:lastRenderedPageBreak/>
        <w:t>Ţinând seama de prevederile: art. 41, art. 44 alin. 1 din Legea nr. 273/2006,</w:t>
      </w:r>
      <w:r w:rsidRPr="00A77F8A">
        <w:rPr>
          <w:bCs/>
          <w:kern w:val="20"/>
          <w:szCs w:val="24"/>
        </w:rPr>
        <w:t xml:space="preserve"> cu modificarile si completarile ulterioare</w:t>
      </w:r>
      <w:r w:rsidRPr="00A77F8A">
        <w:rPr>
          <w:kern w:val="20"/>
          <w:szCs w:val="24"/>
        </w:rPr>
        <w:t>, privind Finanţele Publice Locale, cu referire la cheltuielile de investiţii şi documentaţiile tehnico – economice,</w:t>
      </w:r>
    </w:p>
    <w:p w:rsidR="00625CD7" w:rsidRPr="00A77F8A" w:rsidRDefault="00625CD7" w:rsidP="00625CD7">
      <w:pPr>
        <w:ind w:firstLine="708"/>
        <w:jc w:val="both"/>
        <w:rPr>
          <w:kern w:val="20"/>
          <w:szCs w:val="24"/>
        </w:rPr>
      </w:pPr>
      <w:r w:rsidRPr="00A77F8A">
        <w:rPr>
          <w:kern w:val="20"/>
          <w:szCs w:val="24"/>
        </w:rPr>
        <w:t xml:space="preserve">În temeiul  art. 36 alin.4 lit. d) , ale art. 45 alin. 2 lit. e) și alin. 6, din Legea 215/2001, </w:t>
      </w:r>
      <w:r w:rsidRPr="00A77F8A">
        <w:rPr>
          <w:bCs/>
          <w:kern w:val="20"/>
          <w:szCs w:val="24"/>
        </w:rPr>
        <w:t>cu modificarile si completarile ulterioare</w:t>
      </w:r>
      <w:r w:rsidRPr="00A77F8A">
        <w:rPr>
          <w:kern w:val="20"/>
          <w:szCs w:val="24"/>
        </w:rPr>
        <w:t xml:space="preserve">, privind Administraţia publică locală, </w:t>
      </w:r>
    </w:p>
    <w:p w:rsidR="00A77F8A" w:rsidRPr="00B115BB" w:rsidRDefault="00625CD7" w:rsidP="00B115BB">
      <w:pPr>
        <w:ind w:firstLine="708"/>
        <w:jc w:val="both"/>
        <w:rPr>
          <w:rFonts w:ascii="Cambria" w:eastAsia="SimSun" w:hAnsi="Cambria" w:cs="Calibri Light"/>
          <w:bCs/>
          <w:lang w:eastAsia="zh-CN"/>
        </w:rPr>
      </w:pPr>
      <w:r w:rsidRPr="00A77F8A">
        <w:rPr>
          <w:kern w:val="20"/>
          <w:szCs w:val="24"/>
        </w:rPr>
        <w:t xml:space="preserve">Propun spre dezbatere şi aprobare Consiliului Local al municipiului Satu Mare Proiectul de hotărâre privind aprobarea </w:t>
      </w:r>
      <w:r w:rsidR="00B115BB">
        <w:rPr>
          <w:kern w:val="20"/>
          <w:szCs w:val="24"/>
        </w:rPr>
        <w:t xml:space="preserve">DALI </w:t>
      </w:r>
      <w:r w:rsidRPr="00A77F8A">
        <w:rPr>
          <w:kern w:val="20"/>
          <w:szCs w:val="24"/>
        </w:rPr>
        <w:t xml:space="preserve"> şi a indicatorilor tehnico-economici la obiectivul de investiţie </w:t>
      </w:r>
      <w:r w:rsidR="009B3ED7" w:rsidRPr="009B3ED7">
        <w:rPr>
          <w:b/>
          <w:kern w:val="20"/>
          <w:szCs w:val="24"/>
        </w:rPr>
        <w:t xml:space="preserve"> </w:t>
      </w:r>
      <w:r w:rsidR="00B115BB" w:rsidRPr="00073E39">
        <w:rPr>
          <w:rFonts w:ascii="Cambria" w:eastAsia="Calibri" w:hAnsi="Cambria" w:cs="Calibri Light"/>
          <w:b/>
        </w:rPr>
        <w:t>,,Reabilitare clădire grădiniță cu orar prelungit nr. 11”</w:t>
      </w:r>
      <w:r w:rsidR="00B115BB">
        <w:rPr>
          <w:rFonts w:ascii="Cambria" w:eastAsia="SimSun" w:hAnsi="Cambria" w:cs="Calibri Light"/>
          <w:bCs/>
          <w:lang w:eastAsia="zh-CN"/>
        </w:rPr>
        <w:t xml:space="preserve"> </w:t>
      </w:r>
      <w:r w:rsidR="00F3267A">
        <w:rPr>
          <w:kern w:val="20"/>
          <w:szCs w:val="24"/>
        </w:rPr>
        <w:t>din municipiul Satu Mare.</w:t>
      </w:r>
    </w:p>
    <w:p w:rsidR="004B20D5" w:rsidRDefault="004B20D5" w:rsidP="00625CD7">
      <w:pPr>
        <w:ind w:firstLine="708"/>
        <w:jc w:val="both"/>
        <w:rPr>
          <w:kern w:val="20"/>
          <w:szCs w:val="24"/>
        </w:rPr>
      </w:pPr>
    </w:p>
    <w:p w:rsidR="004B20D5" w:rsidRDefault="004B20D5" w:rsidP="00625CD7">
      <w:pPr>
        <w:ind w:firstLine="708"/>
        <w:jc w:val="both"/>
        <w:rPr>
          <w:kern w:val="20"/>
          <w:szCs w:val="24"/>
        </w:rPr>
      </w:pPr>
    </w:p>
    <w:p w:rsidR="00B115BB" w:rsidRPr="00F3267A" w:rsidRDefault="00B115BB" w:rsidP="00625CD7">
      <w:pPr>
        <w:ind w:firstLine="708"/>
        <w:jc w:val="both"/>
        <w:rPr>
          <w:kern w:val="20"/>
          <w:szCs w:val="24"/>
        </w:rPr>
      </w:pPr>
    </w:p>
    <w:p w:rsidR="00A77F8A" w:rsidRPr="00A77F8A" w:rsidRDefault="00A77F8A" w:rsidP="00625CD7">
      <w:pPr>
        <w:ind w:firstLine="708"/>
        <w:jc w:val="both"/>
        <w:rPr>
          <w:b/>
          <w:kern w:val="20"/>
          <w:szCs w:val="24"/>
        </w:rPr>
      </w:pPr>
    </w:p>
    <w:p w:rsidR="00625CD7" w:rsidRPr="00A77F8A" w:rsidRDefault="00625CD7" w:rsidP="00625CD7">
      <w:pPr>
        <w:jc w:val="center"/>
        <w:rPr>
          <w:b/>
          <w:kern w:val="20"/>
          <w:szCs w:val="24"/>
        </w:rPr>
      </w:pPr>
      <w:r w:rsidRPr="00A77F8A">
        <w:rPr>
          <w:b/>
          <w:kern w:val="20"/>
          <w:szCs w:val="24"/>
        </w:rPr>
        <w:t>Primar,</w:t>
      </w:r>
    </w:p>
    <w:p w:rsidR="00625CD7" w:rsidRPr="00A77F8A" w:rsidRDefault="00625CD7" w:rsidP="00625CD7">
      <w:pPr>
        <w:jc w:val="center"/>
        <w:rPr>
          <w:szCs w:val="24"/>
        </w:rPr>
      </w:pPr>
      <w:r w:rsidRPr="00A77F8A">
        <w:rPr>
          <w:szCs w:val="24"/>
        </w:rPr>
        <w:t>Kereskényi Gábor</w:t>
      </w:r>
    </w:p>
    <w:p w:rsidR="00625CD7" w:rsidRDefault="00625CD7" w:rsidP="00625CD7">
      <w:pPr>
        <w:rPr>
          <w:sz w:val="20"/>
        </w:rPr>
      </w:pPr>
    </w:p>
    <w:p w:rsidR="009B3ED7" w:rsidRPr="00A77F8A" w:rsidRDefault="009B3ED7" w:rsidP="00625CD7">
      <w:pPr>
        <w:rPr>
          <w:sz w:val="20"/>
        </w:rPr>
      </w:pPr>
    </w:p>
    <w:p w:rsidR="00625CD7" w:rsidRPr="00A77F8A" w:rsidRDefault="00625CD7" w:rsidP="00625CD7">
      <w:pPr>
        <w:rPr>
          <w:sz w:val="20"/>
        </w:rPr>
      </w:pPr>
    </w:p>
    <w:p w:rsidR="00544B68" w:rsidRPr="00A77F8A" w:rsidRDefault="00625CD7" w:rsidP="00026EE3">
      <w:pPr>
        <w:rPr>
          <w:szCs w:val="24"/>
        </w:rPr>
      </w:pPr>
      <w:r w:rsidRPr="00A77F8A">
        <w:rPr>
          <w:sz w:val="16"/>
          <w:szCs w:val="16"/>
        </w:rPr>
        <w:t xml:space="preserve">Întocmit </w:t>
      </w:r>
      <w:r w:rsidR="00026EE3" w:rsidRPr="00A77F8A">
        <w:rPr>
          <w:sz w:val="16"/>
          <w:szCs w:val="16"/>
        </w:rPr>
        <w:t xml:space="preserve">Criste Florin Călin </w:t>
      </w:r>
      <w:r w:rsidRPr="00A77F8A">
        <w:rPr>
          <w:sz w:val="16"/>
          <w:szCs w:val="16"/>
        </w:rPr>
        <w:t xml:space="preserve"> 2 ex.</w:t>
      </w:r>
    </w:p>
    <w:sectPr w:rsidR="00544B68" w:rsidRPr="00A77F8A" w:rsidSect="00C35A5D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Demi">
    <w:altName w:val="Franklin Gothic Medium"/>
    <w:charset w:val="00"/>
    <w:family w:val="swiss"/>
    <w:pitch w:val="variable"/>
    <w:sig w:usb0="00000287" w:usb1="00000000" w:usb2="00000000" w:usb3="00000000" w:csb0="0000009F" w:csb1="00000000"/>
  </w:font>
  <w:font w:name="Franklin Gothic Book">
    <w:altName w:val="Corbel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A36A30"/>
    <w:multiLevelType w:val="hybridMultilevel"/>
    <w:tmpl w:val="05200C44"/>
    <w:lvl w:ilvl="0" w:tplc="CAAE09BE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580626EB"/>
    <w:multiLevelType w:val="hybridMultilevel"/>
    <w:tmpl w:val="6A34C19A"/>
    <w:lvl w:ilvl="0" w:tplc="040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79E52705"/>
    <w:multiLevelType w:val="hybridMultilevel"/>
    <w:tmpl w:val="825CA336"/>
    <w:lvl w:ilvl="0" w:tplc="92F69108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34C"/>
    <w:rsid w:val="00026EE3"/>
    <w:rsid w:val="00063582"/>
    <w:rsid w:val="0009775B"/>
    <w:rsid w:val="000C2AF2"/>
    <w:rsid w:val="000F596C"/>
    <w:rsid w:val="00121D62"/>
    <w:rsid w:val="00306F26"/>
    <w:rsid w:val="00325F9A"/>
    <w:rsid w:val="003374E1"/>
    <w:rsid w:val="003645E9"/>
    <w:rsid w:val="003A06EB"/>
    <w:rsid w:val="003B0E63"/>
    <w:rsid w:val="0047641C"/>
    <w:rsid w:val="004B20D5"/>
    <w:rsid w:val="00501908"/>
    <w:rsid w:val="00544B68"/>
    <w:rsid w:val="005703C2"/>
    <w:rsid w:val="00574123"/>
    <w:rsid w:val="005A284E"/>
    <w:rsid w:val="005D5989"/>
    <w:rsid w:val="00613E30"/>
    <w:rsid w:val="00625CD7"/>
    <w:rsid w:val="00636A09"/>
    <w:rsid w:val="0066633E"/>
    <w:rsid w:val="00666918"/>
    <w:rsid w:val="00711209"/>
    <w:rsid w:val="007369C4"/>
    <w:rsid w:val="00833AD6"/>
    <w:rsid w:val="00877EBC"/>
    <w:rsid w:val="00890290"/>
    <w:rsid w:val="0095184F"/>
    <w:rsid w:val="009B3ED7"/>
    <w:rsid w:val="009B6CD1"/>
    <w:rsid w:val="00A24F97"/>
    <w:rsid w:val="00A41F6B"/>
    <w:rsid w:val="00A466E9"/>
    <w:rsid w:val="00A77F8A"/>
    <w:rsid w:val="00A87410"/>
    <w:rsid w:val="00AA5D9D"/>
    <w:rsid w:val="00B115BB"/>
    <w:rsid w:val="00B33B99"/>
    <w:rsid w:val="00B953DF"/>
    <w:rsid w:val="00BB41C7"/>
    <w:rsid w:val="00C35A5D"/>
    <w:rsid w:val="00CA0CD8"/>
    <w:rsid w:val="00D314AC"/>
    <w:rsid w:val="00D3334C"/>
    <w:rsid w:val="00D41490"/>
    <w:rsid w:val="00D463E1"/>
    <w:rsid w:val="00E36F96"/>
    <w:rsid w:val="00E56ECF"/>
    <w:rsid w:val="00E67485"/>
    <w:rsid w:val="00EA5AD6"/>
    <w:rsid w:val="00ED0C7A"/>
    <w:rsid w:val="00ED2B49"/>
    <w:rsid w:val="00EE5115"/>
    <w:rsid w:val="00F10D77"/>
    <w:rsid w:val="00F13151"/>
    <w:rsid w:val="00F3267A"/>
    <w:rsid w:val="00FA2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1B991D-373E-46E7-8E32-234037262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3334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3B99"/>
    <w:pPr>
      <w:ind w:left="720"/>
      <w:contextualSpacing/>
    </w:pPr>
  </w:style>
  <w:style w:type="paragraph" w:styleId="Header">
    <w:name w:val="header"/>
    <w:basedOn w:val="Normal"/>
    <w:link w:val="HeaderChar"/>
    <w:semiHidden/>
    <w:unhideWhenUsed/>
    <w:rsid w:val="00C35A5D"/>
    <w:pPr>
      <w:tabs>
        <w:tab w:val="center" w:pos="4320"/>
        <w:tab w:val="right" w:pos="8640"/>
      </w:tabs>
      <w:overflowPunct/>
      <w:autoSpaceDE/>
      <w:autoSpaceDN/>
      <w:adjustRightInd/>
    </w:pPr>
    <w:rPr>
      <w:szCs w:val="24"/>
      <w:lang w:eastAsia="en-US"/>
    </w:rPr>
  </w:style>
  <w:style w:type="character" w:customStyle="1" w:styleId="HeaderChar">
    <w:name w:val="Header Char"/>
    <w:basedOn w:val="DefaultParagraphFont"/>
    <w:link w:val="Header"/>
    <w:semiHidden/>
    <w:rsid w:val="00C35A5D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35A5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A5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A5D"/>
    <w:rPr>
      <w:rFonts w:ascii="Tahoma" w:eastAsia="Times New Roman" w:hAnsi="Tahoma" w:cs="Tahoma"/>
      <w:sz w:val="16"/>
      <w:szCs w:val="16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073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abinetprimar@satu-mare.ro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430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anca.stegerean</dc:creator>
  <cp:lastModifiedBy>Mariana Husar</cp:lastModifiedBy>
  <cp:revision>2</cp:revision>
  <dcterms:created xsi:type="dcterms:W3CDTF">2018-07-18T05:16:00Z</dcterms:created>
  <dcterms:modified xsi:type="dcterms:W3CDTF">2018-07-18T05:16:00Z</dcterms:modified>
</cp:coreProperties>
</file>