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A9984" w14:textId="77777777" w:rsidR="00C82C74" w:rsidRPr="009D07A8" w:rsidRDefault="00C82C74" w:rsidP="00C82C74">
      <w:pPr>
        <w:jc w:val="right"/>
        <w:rPr>
          <w:rFonts w:cs="Times New Roman"/>
          <w:b/>
          <w:bCs/>
          <w:sz w:val="24"/>
          <w:szCs w:val="24"/>
        </w:rPr>
      </w:pPr>
      <w:r w:rsidRPr="009D07A8">
        <w:rPr>
          <w:rFonts w:cs="Times New Roman"/>
          <w:b/>
          <w:bCs/>
          <w:sz w:val="24"/>
          <w:szCs w:val="24"/>
        </w:rPr>
        <w:t>Anexa nr. 1</w:t>
      </w:r>
    </w:p>
    <w:p w14:paraId="66703285" w14:textId="11F87BC8" w:rsidR="00C82C74" w:rsidRPr="009D07A8" w:rsidRDefault="00C82C74" w:rsidP="00C82C74">
      <w:pPr>
        <w:keepNext/>
        <w:jc w:val="right"/>
        <w:outlineLvl w:val="0"/>
        <w:rPr>
          <w:rFonts w:cs="Times New Roman"/>
          <w:b/>
          <w:bCs/>
          <w:sz w:val="24"/>
          <w:szCs w:val="24"/>
        </w:rPr>
      </w:pPr>
      <w:r w:rsidRPr="009D07A8">
        <w:rPr>
          <w:rFonts w:cs="Times New Roman"/>
          <w:b/>
          <w:bCs/>
          <w:sz w:val="24"/>
          <w:szCs w:val="24"/>
        </w:rPr>
        <w:t>La HC</w:t>
      </w:r>
      <w:r>
        <w:rPr>
          <w:rFonts w:cs="Times New Roman"/>
          <w:b/>
          <w:bCs/>
          <w:sz w:val="24"/>
          <w:szCs w:val="24"/>
        </w:rPr>
        <w:t>L</w:t>
      </w:r>
      <w:r w:rsidRPr="009D07A8">
        <w:rPr>
          <w:rFonts w:cs="Times New Roman"/>
          <w:b/>
          <w:bCs/>
          <w:sz w:val="24"/>
          <w:szCs w:val="24"/>
        </w:rPr>
        <w:t xml:space="preserve"> nr. </w:t>
      </w:r>
      <w:r>
        <w:rPr>
          <w:rFonts w:cs="Times New Roman"/>
          <w:b/>
          <w:bCs/>
          <w:sz w:val="24"/>
          <w:szCs w:val="24"/>
        </w:rPr>
        <w:t>...</w:t>
      </w:r>
      <w:r w:rsidRPr="009D07A8">
        <w:rPr>
          <w:rFonts w:cs="Times New Roman"/>
          <w:b/>
          <w:bCs/>
          <w:sz w:val="24"/>
          <w:szCs w:val="24"/>
        </w:rPr>
        <w:t>/</w:t>
      </w:r>
      <w:r>
        <w:rPr>
          <w:rFonts w:cs="Times New Roman"/>
          <w:b/>
          <w:bCs/>
          <w:sz w:val="24"/>
          <w:szCs w:val="24"/>
        </w:rPr>
        <w:t>29.01</w:t>
      </w:r>
      <w:r w:rsidRPr="009D07A8">
        <w:rPr>
          <w:rFonts w:cs="Times New Roman"/>
          <w:b/>
          <w:bCs/>
          <w:sz w:val="24"/>
          <w:szCs w:val="24"/>
        </w:rPr>
        <w:t>.202</w:t>
      </w:r>
      <w:r>
        <w:rPr>
          <w:rFonts w:cs="Times New Roman"/>
          <w:b/>
          <w:bCs/>
          <w:sz w:val="24"/>
          <w:szCs w:val="24"/>
        </w:rPr>
        <w:t>5</w:t>
      </w:r>
    </w:p>
    <w:p w14:paraId="40446D04" w14:textId="77777777" w:rsidR="00501BD9" w:rsidRPr="00656F87" w:rsidRDefault="00501BD9" w:rsidP="00501BD9">
      <w:pPr>
        <w:numPr>
          <w:ilvl w:val="0"/>
          <w:numId w:val="28"/>
        </w:numPr>
        <w:autoSpaceDE w:val="0"/>
        <w:autoSpaceDN w:val="0"/>
        <w:adjustRightInd w:val="0"/>
        <w:spacing w:before="100" w:beforeAutospacing="1" w:after="100" w:afterAutospacing="1" w:line="276" w:lineRule="auto"/>
        <w:ind w:left="-90" w:right="-138" w:firstLine="450"/>
        <w:jc w:val="both"/>
        <w:rPr>
          <w:rFonts w:cs="Times New Roman"/>
          <w:sz w:val="24"/>
          <w:szCs w:val="24"/>
          <w:lang w:eastAsia="en-US"/>
        </w:rPr>
      </w:pPr>
      <w:r w:rsidRPr="00656F87">
        <w:rPr>
          <w:rFonts w:cs="Times New Roman"/>
          <w:sz w:val="24"/>
          <w:szCs w:val="24"/>
          <w:lang w:eastAsia="en-US"/>
        </w:rPr>
        <w:t>Ca urmare a cererii depuse de d</w:t>
      </w:r>
      <w:r>
        <w:rPr>
          <w:rFonts w:cs="Times New Roman"/>
          <w:sz w:val="24"/>
          <w:szCs w:val="24"/>
          <w:lang w:eastAsia="en-US"/>
        </w:rPr>
        <w:t xml:space="preserve">omnii </w:t>
      </w:r>
      <w:r w:rsidRPr="006519D7">
        <w:rPr>
          <w:rFonts w:cs="Times New Roman"/>
          <w:sz w:val="24"/>
          <w:szCs w:val="24"/>
          <w:lang w:eastAsia="en-US"/>
        </w:rPr>
        <w:t>VEZEANU CONSTANTIN, MANEA ANDREEA și NICA DAVID LAURENȚIU</w:t>
      </w:r>
      <w:r w:rsidRPr="00656F87">
        <w:rPr>
          <w:rFonts w:cs="Times New Roman"/>
          <w:sz w:val="24"/>
          <w:szCs w:val="24"/>
          <w:lang w:eastAsia="en-US"/>
        </w:rPr>
        <w:t>, în calitate de proprietar</w:t>
      </w:r>
      <w:r>
        <w:rPr>
          <w:rFonts w:cs="Times New Roman"/>
          <w:sz w:val="24"/>
          <w:szCs w:val="24"/>
          <w:lang w:eastAsia="en-US"/>
        </w:rPr>
        <w:t>i</w:t>
      </w:r>
      <w:r w:rsidRPr="00656F87">
        <w:rPr>
          <w:rFonts w:cs="Times New Roman"/>
          <w:sz w:val="24"/>
          <w:szCs w:val="24"/>
          <w:lang w:eastAsia="en-US"/>
        </w:rPr>
        <w:t xml:space="preserve"> – identifica</w:t>
      </w:r>
      <w:r>
        <w:rPr>
          <w:rFonts w:cs="Times New Roman"/>
          <w:sz w:val="24"/>
          <w:szCs w:val="24"/>
          <w:lang w:eastAsia="en-US"/>
        </w:rPr>
        <w:t>ți</w:t>
      </w:r>
      <w:r w:rsidRPr="00656F87">
        <w:rPr>
          <w:rFonts w:cs="Times New Roman"/>
          <w:sz w:val="24"/>
          <w:szCs w:val="24"/>
          <w:lang w:eastAsia="en-US"/>
        </w:rPr>
        <w:t xml:space="preserve"> în </w:t>
      </w:r>
      <w:r w:rsidRPr="006519D7">
        <w:rPr>
          <w:rFonts w:cs="Times New Roman"/>
          <w:sz w:val="24"/>
          <w:szCs w:val="24"/>
          <w:lang w:eastAsia="en-US"/>
        </w:rPr>
        <w:t>C.F. nr.104332 Poiana Mărului, C.F. nr.104330 Poiana Mărului</w:t>
      </w:r>
      <w:r>
        <w:rPr>
          <w:rFonts w:cs="Times New Roman"/>
          <w:sz w:val="24"/>
          <w:szCs w:val="24"/>
          <w:lang w:eastAsia="en-US"/>
        </w:rPr>
        <w:t xml:space="preserve"> </w:t>
      </w:r>
      <w:r w:rsidRPr="006519D7">
        <w:rPr>
          <w:rFonts w:cs="Times New Roman"/>
          <w:sz w:val="24"/>
          <w:szCs w:val="24"/>
          <w:lang w:eastAsia="en-US"/>
        </w:rPr>
        <w:t xml:space="preserve">și C.F. nr.104205 Poiana Mărului, </w:t>
      </w:r>
      <w:r w:rsidRPr="00656F87">
        <w:rPr>
          <w:rFonts w:eastAsia="Calibri" w:cs="Times New Roman"/>
          <w:sz w:val="24"/>
          <w:szCs w:val="24"/>
          <w:lang w:eastAsia="en-US"/>
        </w:rPr>
        <w:t>înregistrată la Prim</w:t>
      </w:r>
      <w:r>
        <w:rPr>
          <w:rFonts w:eastAsia="Calibri" w:cs="Times New Roman"/>
          <w:sz w:val="24"/>
          <w:szCs w:val="24"/>
          <w:lang w:eastAsia="en-US"/>
        </w:rPr>
        <w:t>ă</w:t>
      </w:r>
      <w:r w:rsidRPr="00656F87">
        <w:rPr>
          <w:rFonts w:eastAsia="Calibri" w:cs="Times New Roman"/>
          <w:sz w:val="24"/>
          <w:szCs w:val="24"/>
          <w:lang w:eastAsia="en-US"/>
        </w:rPr>
        <w:t xml:space="preserve">ria Comunei Poiana Mărului </w:t>
      </w:r>
      <w:r w:rsidRPr="00656F87">
        <w:rPr>
          <w:rFonts w:cs="Times New Roman"/>
          <w:sz w:val="24"/>
          <w:szCs w:val="24"/>
          <w:lang w:eastAsia="en-US"/>
        </w:rPr>
        <w:t xml:space="preserve">sub </w:t>
      </w:r>
      <w:r w:rsidRPr="007909A6">
        <w:rPr>
          <w:rFonts w:cs="Times New Roman"/>
          <w:sz w:val="24"/>
          <w:szCs w:val="24"/>
          <w:lang w:val="en-US" w:eastAsia="en-US"/>
        </w:rPr>
        <w:t>nr.</w:t>
      </w:r>
      <w:r w:rsidRPr="007909A6">
        <w:rPr>
          <w:rFonts w:eastAsia="Calibri" w:cs="Times New Roman"/>
          <w:sz w:val="24"/>
          <w:szCs w:val="24"/>
          <w:lang w:val="en-US" w:eastAsia="en-US"/>
        </w:rPr>
        <w:t xml:space="preserve"> </w:t>
      </w:r>
      <w:r>
        <w:rPr>
          <w:rFonts w:eastAsia="Calibri" w:cs="Times New Roman"/>
          <w:sz w:val="24"/>
          <w:szCs w:val="24"/>
          <w:lang w:val="en-US" w:eastAsia="en-US"/>
        </w:rPr>
        <w:t xml:space="preserve">7807 </w:t>
      </w:r>
      <w:r w:rsidRPr="007909A6">
        <w:rPr>
          <w:rFonts w:eastAsia="Calibri" w:cs="Times New Roman"/>
          <w:sz w:val="24"/>
          <w:szCs w:val="24"/>
          <w:lang w:val="en-US" w:eastAsia="en-US"/>
        </w:rPr>
        <w:t>din</w:t>
      </w:r>
      <w:r>
        <w:rPr>
          <w:rFonts w:eastAsia="Calibri" w:cs="Times New Roman"/>
          <w:sz w:val="24"/>
          <w:szCs w:val="24"/>
          <w:lang w:val="en-US" w:eastAsia="en-US"/>
        </w:rPr>
        <w:t xml:space="preserve"> 04.11.</w:t>
      </w:r>
      <w:r w:rsidRPr="007909A6">
        <w:rPr>
          <w:rFonts w:eastAsia="Calibri" w:cs="Times New Roman"/>
          <w:sz w:val="24"/>
          <w:szCs w:val="24"/>
          <w:lang w:val="en-US" w:eastAsia="en-US"/>
        </w:rPr>
        <w:t>202</w:t>
      </w:r>
      <w:r>
        <w:rPr>
          <w:rFonts w:eastAsia="Calibri" w:cs="Times New Roman"/>
          <w:sz w:val="24"/>
          <w:szCs w:val="24"/>
          <w:lang w:val="en-US" w:eastAsia="en-US"/>
        </w:rPr>
        <w:t xml:space="preserve">4, </w:t>
      </w:r>
      <w:r w:rsidRPr="00656F87">
        <w:rPr>
          <w:rFonts w:cs="Times New Roman"/>
          <w:sz w:val="24"/>
          <w:szCs w:val="24"/>
          <w:lang w:eastAsia="en-US"/>
        </w:rPr>
        <w:t xml:space="preserve">prin care se solicită emiterea avizului de oportunitate pentru </w:t>
      </w:r>
      <w:bookmarkStart w:id="0" w:name="_Hlk116906648"/>
      <w:r w:rsidRPr="00656F87">
        <w:rPr>
          <w:b/>
          <w:bCs/>
          <w:sz w:val="24"/>
          <w:szCs w:val="24"/>
          <w:lang w:eastAsia="en-US"/>
        </w:rPr>
        <w:t>„ELABORARE PUZ</w:t>
      </w:r>
      <w:bookmarkEnd w:id="0"/>
      <w:r>
        <w:rPr>
          <w:b/>
          <w:bCs/>
          <w:sz w:val="24"/>
          <w:szCs w:val="24"/>
          <w:lang w:eastAsia="en-US"/>
        </w:rPr>
        <w:t xml:space="preserve"> </w:t>
      </w:r>
      <w:proofErr w:type="gramStart"/>
      <w:r>
        <w:rPr>
          <w:b/>
          <w:bCs/>
          <w:sz w:val="24"/>
          <w:szCs w:val="24"/>
          <w:lang w:eastAsia="en-US"/>
        </w:rPr>
        <w:t xml:space="preserve">- </w:t>
      </w:r>
      <w:r w:rsidRPr="006519D7">
        <w:rPr>
          <w:b/>
          <w:bCs/>
          <w:i/>
          <w:iCs/>
          <w:sz w:val="24"/>
          <w:szCs w:val="24"/>
        </w:rPr>
        <w:t>,,CONSTRUIRE</w:t>
      </w:r>
      <w:proofErr w:type="gramEnd"/>
      <w:r w:rsidRPr="006519D7">
        <w:rPr>
          <w:b/>
          <w:bCs/>
          <w:i/>
          <w:iCs/>
          <w:sz w:val="24"/>
          <w:szCs w:val="24"/>
        </w:rPr>
        <w:t xml:space="preserve"> ANSAMBLU DE LOCUINȚE, STRUCTURI DE PRIMIRE TURISTICĂ CU FUNCȚIUNE DE CAZARE ȘI ANEXE GOSPODĂREȘTI, BRANȘAMENTE UTILITĂȚI ȘI ÎMPREJMUIRE TEREN,, la adresa din Comuna Poiana Mărului, județul Brașov, pe imobilele terenuri identificate astfel: C.F. nr.104332 Poiana Mărului, nr. cadastral 104332, C.F. nr.104330 Poiana Mărului, nr. cadastral 104330 și C.F. nr.104205 Poiana Mărului, nr. cadastral 104205</w:t>
      </w:r>
      <w:r w:rsidRPr="008626F3">
        <w:rPr>
          <w:b/>
          <w:bCs/>
          <w:i/>
          <w:sz w:val="24"/>
          <w:szCs w:val="24"/>
          <w:lang w:eastAsia="en-US"/>
        </w:rPr>
        <w:t>,</w:t>
      </w:r>
      <w:r w:rsidRPr="008626F3">
        <w:rPr>
          <w:rFonts w:cs="Times New Roman"/>
          <w:b/>
          <w:bCs/>
          <w:i/>
          <w:sz w:val="24"/>
          <w:szCs w:val="24"/>
          <w:lang w:eastAsia="en-US"/>
        </w:rPr>
        <w:t xml:space="preserve"> </w:t>
      </w:r>
      <w:r w:rsidRPr="00656F87">
        <w:rPr>
          <w:rFonts w:eastAsia="Calibri" w:cs="Times New Roman"/>
          <w:sz w:val="24"/>
          <w:szCs w:val="24"/>
          <w:lang w:eastAsia="en-US"/>
        </w:rPr>
        <w:t xml:space="preserve">întocmită de </w:t>
      </w:r>
      <w:r w:rsidRPr="007C2D6F">
        <w:rPr>
          <w:rFonts w:eastAsia="Calibri" w:cs="Times New Roman"/>
          <w:sz w:val="24"/>
          <w:szCs w:val="24"/>
          <w:lang w:eastAsia="en-US"/>
        </w:rPr>
        <w:t>BIA ADRIAN V. LASCĂR pentru beneficiarii VEZEANU CONSTANTIN, MANEA ANDREEA și NICA DAVID LAURENȚIU</w:t>
      </w:r>
      <w:r w:rsidRPr="00656F87">
        <w:rPr>
          <w:rFonts w:eastAsia="Calibri" w:cs="Times New Roman"/>
          <w:sz w:val="24"/>
          <w:szCs w:val="24"/>
          <w:lang w:eastAsia="en-US"/>
        </w:rPr>
        <w:t xml:space="preserve">, </w:t>
      </w:r>
      <w:r w:rsidRPr="00656F87">
        <w:rPr>
          <w:rFonts w:cs="Times New Roman"/>
          <w:sz w:val="24"/>
          <w:szCs w:val="24"/>
          <w:lang w:eastAsia="en-US"/>
        </w:rPr>
        <w:t>pentru terenu</w:t>
      </w:r>
      <w:r>
        <w:rPr>
          <w:rFonts w:cs="Times New Roman"/>
          <w:sz w:val="24"/>
          <w:szCs w:val="24"/>
          <w:lang w:eastAsia="en-US"/>
        </w:rPr>
        <w:t>rile</w:t>
      </w:r>
      <w:r w:rsidRPr="00656F87">
        <w:rPr>
          <w:rFonts w:cs="Times New Roman"/>
          <w:sz w:val="24"/>
          <w:szCs w:val="24"/>
          <w:lang w:eastAsia="en-US"/>
        </w:rPr>
        <w:t xml:space="preserve"> identificat</w:t>
      </w:r>
      <w:r>
        <w:rPr>
          <w:rFonts w:cs="Times New Roman"/>
          <w:sz w:val="24"/>
          <w:szCs w:val="24"/>
          <w:lang w:eastAsia="en-US"/>
        </w:rPr>
        <w:t>e</w:t>
      </w:r>
      <w:r w:rsidRPr="00656F87">
        <w:rPr>
          <w:rFonts w:cs="Times New Roman"/>
          <w:sz w:val="24"/>
          <w:szCs w:val="24"/>
          <w:lang w:eastAsia="en-US"/>
        </w:rPr>
        <w:t xml:space="preserve"> în </w:t>
      </w:r>
      <w:r w:rsidRPr="007766E3">
        <w:rPr>
          <w:rFonts w:cs="Times New Roman"/>
          <w:sz w:val="24"/>
          <w:szCs w:val="24"/>
          <w:lang w:eastAsia="en-US"/>
        </w:rPr>
        <w:t>CF nr. 10</w:t>
      </w:r>
      <w:r>
        <w:rPr>
          <w:rFonts w:cs="Times New Roman"/>
          <w:sz w:val="24"/>
          <w:szCs w:val="24"/>
          <w:lang w:eastAsia="en-US"/>
        </w:rPr>
        <w:t>4332</w:t>
      </w:r>
      <w:r w:rsidRPr="007766E3">
        <w:rPr>
          <w:rFonts w:cs="Times New Roman"/>
          <w:sz w:val="24"/>
          <w:szCs w:val="24"/>
          <w:lang w:eastAsia="en-US"/>
        </w:rPr>
        <w:t xml:space="preserve"> Poiana Mărului, nr. cadastral 104</w:t>
      </w:r>
      <w:r>
        <w:rPr>
          <w:rFonts w:cs="Times New Roman"/>
          <w:sz w:val="24"/>
          <w:szCs w:val="24"/>
          <w:lang w:eastAsia="en-US"/>
        </w:rPr>
        <w:t xml:space="preserve">332, </w:t>
      </w:r>
      <w:r w:rsidRPr="007766E3">
        <w:rPr>
          <w:rFonts w:cs="Times New Roman"/>
          <w:sz w:val="24"/>
          <w:szCs w:val="24"/>
          <w:lang w:eastAsia="en-US"/>
        </w:rPr>
        <w:t>CF nr. 10</w:t>
      </w:r>
      <w:r>
        <w:rPr>
          <w:rFonts w:cs="Times New Roman"/>
          <w:sz w:val="24"/>
          <w:szCs w:val="24"/>
          <w:lang w:eastAsia="en-US"/>
        </w:rPr>
        <w:t>4330</w:t>
      </w:r>
      <w:r w:rsidRPr="007766E3">
        <w:rPr>
          <w:rFonts w:cs="Times New Roman"/>
          <w:sz w:val="24"/>
          <w:szCs w:val="24"/>
          <w:lang w:eastAsia="en-US"/>
        </w:rPr>
        <w:t xml:space="preserve"> Poiana Mărului, nr. cadastral 104</w:t>
      </w:r>
      <w:r>
        <w:rPr>
          <w:rFonts w:cs="Times New Roman"/>
          <w:sz w:val="24"/>
          <w:szCs w:val="24"/>
          <w:lang w:eastAsia="en-US"/>
        </w:rPr>
        <w:t xml:space="preserve">330 </w:t>
      </w:r>
      <w:r w:rsidRPr="007766E3">
        <w:rPr>
          <w:rFonts w:cs="Times New Roman"/>
          <w:sz w:val="24"/>
          <w:szCs w:val="24"/>
          <w:lang w:eastAsia="en-US"/>
        </w:rPr>
        <w:t>și CF nr. 10</w:t>
      </w:r>
      <w:r>
        <w:rPr>
          <w:rFonts w:cs="Times New Roman"/>
          <w:sz w:val="24"/>
          <w:szCs w:val="24"/>
          <w:lang w:eastAsia="en-US"/>
        </w:rPr>
        <w:t xml:space="preserve">4205 </w:t>
      </w:r>
      <w:r w:rsidRPr="007766E3">
        <w:rPr>
          <w:rFonts w:cs="Times New Roman"/>
          <w:sz w:val="24"/>
          <w:szCs w:val="24"/>
          <w:lang w:eastAsia="en-US"/>
        </w:rPr>
        <w:t>Poiana Mărului, nr. cadastral 104</w:t>
      </w:r>
      <w:r>
        <w:rPr>
          <w:rFonts w:cs="Times New Roman"/>
          <w:sz w:val="24"/>
          <w:szCs w:val="24"/>
          <w:lang w:eastAsia="en-US"/>
        </w:rPr>
        <w:t>205,</w:t>
      </w:r>
      <w:r w:rsidRPr="007766E3">
        <w:rPr>
          <w:rFonts w:cs="Times New Roman"/>
          <w:sz w:val="24"/>
          <w:szCs w:val="24"/>
          <w:lang w:eastAsia="en-US"/>
        </w:rPr>
        <w:t xml:space="preserve"> în suprafață totală de</w:t>
      </w:r>
      <w:r>
        <w:rPr>
          <w:rFonts w:cs="Times New Roman"/>
          <w:sz w:val="24"/>
          <w:szCs w:val="24"/>
          <w:lang w:eastAsia="en-US"/>
        </w:rPr>
        <w:t xml:space="preserve"> 15976</w:t>
      </w:r>
      <w:r w:rsidRPr="007766E3">
        <w:rPr>
          <w:rFonts w:cs="Times New Roman"/>
          <w:sz w:val="24"/>
          <w:szCs w:val="24"/>
          <w:lang w:eastAsia="en-US"/>
        </w:rPr>
        <w:t xml:space="preserve">  mp</w:t>
      </w:r>
      <w:r>
        <w:rPr>
          <w:rFonts w:cs="Times New Roman"/>
          <w:sz w:val="24"/>
          <w:szCs w:val="24"/>
          <w:lang w:eastAsia="en-US"/>
        </w:rPr>
        <w:t>,</w:t>
      </w:r>
      <w:r w:rsidRPr="007766E3">
        <w:rPr>
          <w:rFonts w:cs="Times New Roman"/>
          <w:sz w:val="24"/>
          <w:szCs w:val="24"/>
          <w:lang w:eastAsia="en-US"/>
        </w:rPr>
        <w:t xml:space="preserve"> </w:t>
      </w:r>
      <w:r w:rsidRPr="00656F87">
        <w:rPr>
          <w:rFonts w:cs="Times New Roman"/>
          <w:sz w:val="24"/>
          <w:szCs w:val="24"/>
          <w:lang w:eastAsia="en-US"/>
        </w:rPr>
        <w:t>situat</w:t>
      </w:r>
      <w:r>
        <w:rPr>
          <w:rFonts w:cs="Times New Roman"/>
          <w:sz w:val="24"/>
          <w:szCs w:val="24"/>
          <w:lang w:eastAsia="en-US"/>
        </w:rPr>
        <w:t>e</w:t>
      </w:r>
      <w:r w:rsidRPr="00656F87">
        <w:rPr>
          <w:rFonts w:cs="Times New Roman"/>
          <w:sz w:val="24"/>
          <w:szCs w:val="24"/>
          <w:lang w:eastAsia="en-US"/>
        </w:rPr>
        <w:t xml:space="preserve"> în extravilanul Comunei Poiana Mărului jud. Brașov</w:t>
      </w:r>
      <w:r>
        <w:rPr>
          <w:rFonts w:cs="Times New Roman"/>
          <w:sz w:val="24"/>
          <w:szCs w:val="24"/>
          <w:lang w:eastAsia="en-US"/>
        </w:rPr>
        <w:t>.</w:t>
      </w:r>
    </w:p>
    <w:p w14:paraId="1C1708EC" w14:textId="77777777" w:rsidR="00501BD9" w:rsidRPr="007D7206" w:rsidRDefault="00501BD9" w:rsidP="00501BD9">
      <w:pPr>
        <w:numPr>
          <w:ilvl w:val="0"/>
          <w:numId w:val="28"/>
        </w:numPr>
        <w:autoSpaceDE w:val="0"/>
        <w:autoSpaceDN w:val="0"/>
        <w:adjustRightInd w:val="0"/>
        <w:spacing w:before="100" w:beforeAutospacing="1" w:after="100" w:afterAutospacing="1" w:line="276" w:lineRule="auto"/>
        <w:ind w:left="-90" w:right="-138" w:firstLine="450"/>
        <w:jc w:val="both"/>
        <w:rPr>
          <w:rFonts w:cs="Times New Roman"/>
          <w:sz w:val="24"/>
          <w:szCs w:val="24"/>
          <w:lang w:eastAsia="en-US"/>
        </w:rPr>
      </w:pPr>
      <w:r w:rsidRPr="00656F87">
        <w:rPr>
          <w:rFonts w:cs="Times New Roman"/>
          <w:sz w:val="24"/>
          <w:szCs w:val="24"/>
          <w:lang w:eastAsia="en-US"/>
        </w:rPr>
        <w:t>Având în vedere Certificatul de urbanism emis de Prim</w:t>
      </w:r>
      <w:r>
        <w:rPr>
          <w:rFonts w:cs="Times New Roman"/>
          <w:sz w:val="24"/>
          <w:szCs w:val="24"/>
          <w:lang w:eastAsia="en-US"/>
        </w:rPr>
        <w:t>ă</w:t>
      </w:r>
      <w:r w:rsidRPr="00656F87">
        <w:rPr>
          <w:rFonts w:cs="Times New Roman"/>
          <w:sz w:val="24"/>
          <w:szCs w:val="24"/>
          <w:lang w:eastAsia="en-US"/>
        </w:rPr>
        <w:t xml:space="preserve">ria Comunei Poiana Mărului sub nr. </w:t>
      </w:r>
      <w:r>
        <w:rPr>
          <w:rFonts w:cs="Times New Roman"/>
          <w:sz w:val="24"/>
          <w:szCs w:val="24"/>
          <w:lang w:eastAsia="en-US"/>
        </w:rPr>
        <w:t>39</w:t>
      </w:r>
      <w:r w:rsidRPr="00656F87">
        <w:rPr>
          <w:rFonts w:cs="Times New Roman"/>
          <w:sz w:val="24"/>
          <w:szCs w:val="24"/>
          <w:lang w:eastAsia="en-US"/>
        </w:rPr>
        <w:t>/</w:t>
      </w:r>
      <w:r>
        <w:rPr>
          <w:rFonts w:cs="Times New Roman"/>
          <w:sz w:val="24"/>
          <w:szCs w:val="24"/>
          <w:lang w:eastAsia="en-US"/>
        </w:rPr>
        <w:t>17</w:t>
      </w:r>
      <w:r w:rsidRPr="00656F87">
        <w:rPr>
          <w:rFonts w:cs="Times New Roman"/>
          <w:sz w:val="24"/>
          <w:szCs w:val="24"/>
          <w:lang w:eastAsia="en-US"/>
        </w:rPr>
        <w:t>.</w:t>
      </w:r>
      <w:r>
        <w:rPr>
          <w:rFonts w:cs="Times New Roman"/>
          <w:sz w:val="24"/>
          <w:szCs w:val="24"/>
          <w:lang w:eastAsia="en-US"/>
        </w:rPr>
        <w:t>06</w:t>
      </w:r>
      <w:r w:rsidRPr="00656F87">
        <w:rPr>
          <w:rFonts w:cs="Times New Roman"/>
          <w:sz w:val="24"/>
          <w:szCs w:val="24"/>
          <w:lang w:eastAsia="en-US"/>
        </w:rPr>
        <w:t>.202</w:t>
      </w:r>
      <w:r>
        <w:rPr>
          <w:rFonts w:cs="Times New Roman"/>
          <w:sz w:val="24"/>
          <w:szCs w:val="24"/>
          <w:lang w:eastAsia="en-US"/>
        </w:rPr>
        <w:t>4</w:t>
      </w:r>
      <w:r w:rsidRPr="00656F87">
        <w:rPr>
          <w:rFonts w:cs="Times New Roman"/>
          <w:sz w:val="24"/>
          <w:szCs w:val="24"/>
          <w:lang w:eastAsia="en-US"/>
        </w:rPr>
        <w:t>, piesele scrise și desenate anexate cererii în conformitate cu prevederile Legii nr.350/2001 privind amenajarea teritoriului și urbanismului cu modificările și completările ulterioare, se emite/nu se emite următorul:</w:t>
      </w:r>
    </w:p>
    <w:p w14:paraId="3ABE10BD" w14:textId="77777777" w:rsidR="00501BD9" w:rsidRPr="00656F87" w:rsidRDefault="00501BD9" w:rsidP="00501BD9">
      <w:pPr>
        <w:pStyle w:val="NoSpacing"/>
        <w:rPr>
          <w:rFonts w:ascii="Times New Roman" w:hAnsi="Times New Roman"/>
          <w:b/>
          <w:bCs/>
          <w:sz w:val="24"/>
          <w:szCs w:val="24"/>
        </w:rPr>
      </w:pPr>
      <w:r>
        <w:tab/>
      </w:r>
      <w:r>
        <w:tab/>
      </w:r>
      <w:r>
        <w:tab/>
      </w:r>
      <w:r>
        <w:tab/>
      </w:r>
      <w:r>
        <w:tab/>
      </w:r>
      <w:r>
        <w:tab/>
      </w:r>
      <w:r>
        <w:tab/>
      </w:r>
      <w:r>
        <w:tab/>
      </w:r>
      <w:r w:rsidRPr="00656F87">
        <w:rPr>
          <w:rFonts w:ascii="Times New Roman" w:hAnsi="Times New Roman"/>
          <w:b/>
          <w:bCs/>
          <w:sz w:val="24"/>
          <w:szCs w:val="24"/>
        </w:rPr>
        <w:t>APROBAT</w:t>
      </w:r>
    </w:p>
    <w:p w14:paraId="2894F5AF" w14:textId="77777777" w:rsidR="00501BD9" w:rsidRPr="00656F87" w:rsidRDefault="00501BD9" w:rsidP="00501BD9">
      <w:pPr>
        <w:pStyle w:val="NoSpacing"/>
        <w:rPr>
          <w:rFonts w:ascii="Times New Roman" w:hAnsi="Times New Roman"/>
          <w:b/>
          <w:bCs/>
          <w:sz w:val="24"/>
          <w:szCs w:val="24"/>
        </w:rPr>
      </w:pPr>
      <w:r w:rsidRPr="00656F87">
        <w:rPr>
          <w:rFonts w:ascii="Times New Roman" w:hAnsi="Times New Roman"/>
          <w:b/>
          <w:bCs/>
          <w:sz w:val="24"/>
          <w:szCs w:val="24"/>
        </w:rPr>
        <w:tab/>
      </w:r>
      <w:r w:rsidRPr="00656F87">
        <w:rPr>
          <w:rFonts w:ascii="Times New Roman" w:hAnsi="Times New Roman"/>
          <w:b/>
          <w:bCs/>
          <w:sz w:val="24"/>
          <w:szCs w:val="24"/>
        </w:rPr>
        <w:tab/>
      </w:r>
      <w:r w:rsidRPr="00656F87">
        <w:rPr>
          <w:rFonts w:ascii="Times New Roman" w:hAnsi="Times New Roman"/>
          <w:b/>
          <w:bCs/>
          <w:sz w:val="24"/>
          <w:szCs w:val="24"/>
        </w:rPr>
        <w:tab/>
      </w:r>
      <w:r w:rsidRPr="00656F87">
        <w:rPr>
          <w:rFonts w:ascii="Times New Roman" w:hAnsi="Times New Roman"/>
          <w:b/>
          <w:bCs/>
          <w:sz w:val="24"/>
          <w:szCs w:val="24"/>
        </w:rPr>
        <w:tab/>
      </w:r>
      <w:r w:rsidRPr="00656F87">
        <w:rPr>
          <w:rFonts w:ascii="Times New Roman" w:hAnsi="Times New Roman"/>
          <w:b/>
          <w:bCs/>
          <w:sz w:val="24"/>
          <w:szCs w:val="24"/>
        </w:rPr>
        <w:tab/>
        <w:t>PRIMAR ALEXANDRU CĂTĂLIN PERȘOIU</w:t>
      </w:r>
    </w:p>
    <w:p w14:paraId="75A1F7F0" w14:textId="77777777" w:rsidR="00501BD9" w:rsidRDefault="00501BD9" w:rsidP="00501BD9">
      <w:pPr>
        <w:spacing w:before="100" w:beforeAutospacing="1" w:after="100" w:afterAutospacing="1" w:line="276" w:lineRule="auto"/>
        <w:jc w:val="center"/>
        <w:rPr>
          <w:rFonts w:cs="Times New Roman"/>
          <w:b/>
          <w:bCs/>
          <w:i/>
          <w:iCs/>
          <w:sz w:val="24"/>
          <w:szCs w:val="24"/>
          <w:lang w:val="en-US" w:eastAsia="en-US"/>
        </w:rPr>
      </w:pPr>
    </w:p>
    <w:p w14:paraId="61B1A952" w14:textId="77777777" w:rsidR="00501BD9" w:rsidRDefault="00501BD9" w:rsidP="00501BD9">
      <w:pPr>
        <w:spacing w:before="100" w:beforeAutospacing="1" w:after="100" w:afterAutospacing="1" w:line="276" w:lineRule="auto"/>
        <w:jc w:val="center"/>
        <w:rPr>
          <w:rFonts w:cs="Times New Roman"/>
          <w:b/>
          <w:bCs/>
          <w:i/>
          <w:iCs/>
          <w:sz w:val="24"/>
          <w:szCs w:val="24"/>
          <w:lang w:val="en-US" w:eastAsia="en-US"/>
        </w:rPr>
      </w:pPr>
    </w:p>
    <w:p w14:paraId="77B9A7CC" w14:textId="77777777" w:rsidR="00501BD9" w:rsidRPr="009D07A8" w:rsidRDefault="00501BD9" w:rsidP="00501BD9">
      <w:pPr>
        <w:spacing w:before="100" w:beforeAutospacing="1" w:after="100" w:afterAutospacing="1" w:line="276" w:lineRule="auto"/>
        <w:jc w:val="center"/>
        <w:rPr>
          <w:rFonts w:cs="Times New Roman"/>
          <w:sz w:val="24"/>
          <w:szCs w:val="24"/>
          <w:lang w:val="en-US" w:eastAsia="en-US"/>
        </w:rPr>
      </w:pPr>
      <w:r w:rsidRPr="009D07A8">
        <w:rPr>
          <w:rFonts w:cs="Times New Roman"/>
          <w:b/>
          <w:bCs/>
          <w:i/>
          <w:iCs/>
          <w:sz w:val="24"/>
          <w:szCs w:val="24"/>
          <w:lang w:val="en-US" w:eastAsia="en-US"/>
        </w:rPr>
        <w:t>AVIZ DE OPORTUNITATE</w:t>
      </w:r>
      <w:r>
        <w:rPr>
          <w:rFonts w:cs="Times New Roman"/>
          <w:b/>
          <w:bCs/>
          <w:i/>
          <w:iCs/>
          <w:sz w:val="24"/>
          <w:szCs w:val="24"/>
          <w:lang w:val="en-US" w:eastAsia="en-US"/>
        </w:rPr>
        <w:t xml:space="preserve"> FAVORABIL</w:t>
      </w:r>
    </w:p>
    <w:p w14:paraId="2867245D" w14:textId="77777777" w:rsidR="00501BD9" w:rsidRPr="00656F87" w:rsidRDefault="00501BD9" w:rsidP="00501BD9">
      <w:pPr>
        <w:jc w:val="both"/>
        <w:rPr>
          <w:rFonts w:cs="Times New Roman"/>
          <w:sz w:val="24"/>
          <w:szCs w:val="24"/>
          <w:lang w:eastAsia="en-US"/>
        </w:rPr>
      </w:pPr>
      <w:r w:rsidRPr="00656F87">
        <w:rPr>
          <w:rFonts w:cs="Times New Roman"/>
          <w:b/>
          <w:sz w:val="24"/>
          <w:szCs w:val="24"/>
          <w:lang w:eastAsia="en-US"/>
        </w:rPr>
        <w:t xml:space="preserve">pentru elaborarea Planului Urbanistic Zonal </w:t>
      </w:r>
      <w:r w:rsidRPr="00656F87">
        <w:rPr>
          <w:b/>
          <w:bCs/>
          <w:sz w:val="24"/>
          <w:szCs w:val="24"/>
          <w:lang w:eastAsia="en-US"/>
        </w:rPr>
        <w:t>„ELABORARE PUZ</w:t>
      </w:r>
      <w:r>
        <w:rPr>
          <w:b/>
          <w:bCs/>
          <w:sz w:val="24"/>
          <w:szCs w:val="24"/>
          <w:lang w:eastAsia="en-US"/>
        </w:rPr>
        <w:t xml:space="preserve"> - </w:t>
      </w:r>
      <w:r w:rsidRPr="0070388E">
        <w:rPr>
          <w:b/>
          <w:bCs/>
          <w:i/>
          <w:iCs/>
          <w:sz w:val="24"/>
          <w:szCs w:val="24"/>
        </w:rPr>
        <w:t>,,CONSTRUIRE ANSAMBLU DE LOCUINȚE, STRUCTURI DE PRIMIRE TURISTICĂ CU FUNCȚIUNE DE CAZARE ȘI ANEXE GOSPODĂREȘTI, BRANȘAMENTE UTILITĂȚI ȘI ÎMPREJMUIRE TEREN,, la adresa din Comuna Poiana Mărului, județul Brașov, pe imobilele terenuri identificate astfel: C.F. nr.104332 Poiana Mărului, nr. cadastral 104332, C.F. nr.104330 Poiana Mărului, nr. cadastral 104330 și C.F. nr.104205 Poiana Mărului, nr. cadastral 104205</w:t>
      </w:r>
      <w:r>
        <w:rPr>
          <w:b/>
          <w:bCs/>
          <w:i/>
          <w:iCs/>
          <w:sz w:val="24"/>
          <w:szCs w:val="24"/>
        </w:rPr>
        <w:t xml:space="preserve">, </w:t>
      </w:r>
      <w:r w:rsidRPr="00656F87">
        <w:rPr>
          <w:rFonts w:cs="Times New Roman"/>
          <w:bCs/>
          <w:sz w:val="24"/>
          <w:szCs w:val="24"/>
          <w:lang w:eastAsia="en-US"/>
        </w:rPr>
        <w:t>g</w:t>
      </w:r>
      <w:r w:rsidRPr="00656F87">
        <w:rPr>
          <w:rFonts w:cs="Times New Roman"/>
          <w:sz w:val="24"/>
          <w:szCs w:val="24"/>
          <w:lang w:eastAsia="en-US"/>
        </w:rPr>
        <w:t>enerat</w:t>
      </w:r>
      <w:r>
        <w:rPr>
          <w:rFonts w:cs="Times New Roman"/>
          <w:sz w:val="24"/>
          <w:szCs w:val="24"/>
          <w:lang w:eastAsia="en-US"/>
        </w:rPr>
        <w:t>e</w:t>
      </w:r>
      <w:r w:rsidRPr="00656F87">
        <w:rPr>
          <w:rFonts w:cs="Times New Roman"/>
          <w:sz w:val="24"/>
          <w:szCs w:val="24"/>
          <w:lang w:eastAsia="en-US"/>
        </w:rPr>
        <w:t xml:space="preserve"> de imobil</w:t>
      </w:r>
      <w:r>
        <w:rPr>
          <w:rFonts w:cs="Times New Roman"/>
          <w:sz w:val="24"/>
          <w:szCs w:val="24"/>
          <w:lang w:eastAsia="en-US"/>
        </w:rPr>
        <w:t>ele</w:t>
      </w:r>
      <w:r w:rsidRPr="00656F87">
        <w:rPr>
          <w:rFonts w:cs="Times New Roman"/>
          <w:sz w:val="24"/>
          <w:szCs w:val="24"/>
          <w:lang w:eastAsia="en-US"/>
        </w:rPr>
        <w:t xml:space="preserve"> - teren</w:t>
      </w:r>
      <w:r>
        <w:rPr>
          <w:rFonts w:cs="Times New Roman"/>
          <w:sz w:val="24"/>
          <w:szCs w:val="24"/>
          <w:lang w:eastAsia="en-US"/>
        </w:rPr>
        <w:t>uri</w:t>
      </w:r>
      <w:r w:rsidRPr="00656F87">
        <w:rPr>
          <w:rFonts w:cs="Times New Roman"/>
          <w:sz w:val="24"/>
          <w:szCs w:val="24"/>
          <w:lang w:eastAsia="en-US"/>
        </w:rPr>
        <w:t xml:space="preserve">  în suprafață totală din acte de </w:t>
      </w:r>
      <w:r>
        <w:rPr>
          <w:rFonts w:cs="Times New Roman"/>
          <w:sz w:val="24"/>
          <w:szCs w:val="24"/>
          <w:lang w:eastAsia="en-US"/>
        </w:rPr>
        <w:t>15976</w:t>
      </w:r>
      <w:r w:rsidRPr="00656F87">
        <w:rPr>
          <w:rFonts w:cs="Times New Roman"/>
          <w:sz w:val="24"/>
          <w:szCs w:val="24"/>
          <w:lang w:eastAsia="en-US"/>
        </w:rPr>
        <w:t xml:space="preserve">  mp</w:t>
      </w:r>
      <w:r>
        <w:rPr>
          <w:rFonts w:cs="Times New Roman"/>
          <w:sz w:val="24"/>
          <w:szCs w:val="24"/>
          <w:lang w:eastAsia="en-US"/>
        </w:rPr>
        <w:t>,</w:t>
      </w:r>
      <w:r w:rsidRPr="00656F87">
        <w:rPr>
          <w:rFonts w:cs="Times New Roman"/>
          <w:sz w:val="24"/>
          <w:szCs w:val="24"/>
          <w:lang w:eastAsia="en-US"/>
        </w:rPr>
        <w:t xml:space="preserve"> conform certificatului de urbanism emis în care este solicitată obținerea avizului de oportunitate.</w:t>
      </w:r>
    </w:p>
    <w:p w14:paraId="17EAC2F4" w14:textId="77777777" w:rsidR="00501BD9" w:rsidRDefault="00501BD9" w:rsidP="00501BD9">
      <w:pPr>
        <w:pStyle w:val="NoSpacing"/>
        <w:ind w:firstLine="708"/>
        <w:rPr>
          <w:b/>
          <w:bCs/>
          <w:sz w:val="24"/>
          <w:szCs w:val="24"/>
          <w:u w:val="single"/>
        </w:rPr>
      </w:pPr>
    </w:p>
    <w:p w14:paraId="2445C2D7" w14:textId="77777777" w:rsidR="00501BD9" w:rsidRPr="00656F87" w:rsidRDefault="00501BD9" w:rsidP="00501BD9">
      <w:pPr>
        <w:pStyle w:val="NoSpacing"/>
        <w:ind w:firstLine="708"/>
        <w:rPr>
          <w:rFonts w:ascii="Times New Roman" w:hAnsi="Times New Roman"/>
          <w:b/>
          <w:bCs/>
          <w:sz w:val="24"/>
          <w:szCs w:val="24"/>
          <w:u w:val="single"/>
          <w:lang w:val="ro-RO"/>
        </w:rPr>
      </w:pPr>
      <w:r>
        <w:rPr>
          <w:rFonts w:ascii="Times New Roman" w:hAnsi="Times New Roman"/>
          <w:b/>
          <w:bCs/>
          <w:sz w:val="24"/>
          <w:szCs w:val="24"/>
          <w:u w:val="single"/>
          <w:lang w:val="ro-RO"/>
        </w:rPr>
        <w:t>Avizul de Oprtunitate Favorabil se emite c</w:t>
      </w:r>
      <w:r w:rsidRPr="00656F87">
        <w:rPr>
          <w:rFonts w:ascii="Times New Roman" w:hAnsi="Times New Roman"/>
          <w:b/>
          <w:bCs/>
          <w:sz w:val="24"/>
          <w:szCs w:val="24"/>
          <w:u w:val="single"/>
          <w:lang w:val="ro-RO"/>
        </w:rPr>
        <w:t>u respectarea următoarelor condiții:</w:t>
      </w:r>
    </w:p>
    <w:p w14:paraId="23506E6D" w14:textId="77777777" w:rsidR="00501BD9" w:rsidRPr="00656F87" w:rsidRDefault="00501BD9" w:rsidP="00501BD9">
      <w:pPr>
        <w:pStyle w:val="NoSpacing"/>
        <w:rPr>
          <w:rFonts w:ascii="Times New Roman" w:hAnsi="Times New Roman"/>
          <w:b/>
          <w:bCs/>
          <w:sz w:val="24"/>
          <w:szCs w:val="24"/>
          <w:u w:val="single"/>
          <w:lang w:val="ro-RO"/>
        </w:rPr>
      </w:pPr>
    </w:p>
    <w:p w14:paraId="5FA9078A" w14:textId="77777777" w:rsidR="00501BD9" w:rsidRPr="00656F87" w:rsidRDefault="00501BD9" w:rsidP="00501BD9">
      <w:pPr>
        <w:pStyle w:val="NoSpacing"/>
        <w:ind w:firstLine="708"/>
        <w:jc w:val="both"/>
        <w:rPr>
          <w:rFonts w:ascii="Times New Roman" w:hAnsi="Times New Roman"/>
          <w:b/>
          <w:bCs/>
          <w:sz w:val="24"/>
          <w:szCs w:val="24"/>
          <w:lang w:val="ro-RO"/>
        </w:rPr>
      </w:pPr>
      <w:r w:rsidRPr="00656F87">
        <w:rPr>
          <w:rFonts w:ascii="Times New Roman" w:hAnsi="Times New Roman"/>
          <w:b/>
          <w:bCs/>
          <w:sz w:val="24"/>
          <w:szCs w:val="24"/>
          <w:lang w:val="ro-RO"/>
        </w:rPr>
        <w:lastRenderedPageBreak/>
        <w:t>1.Teritoriul care urmează să fie reglementat prin P.U.Z.</w:t>
      </w:r>
    </w:p>
    <w:p w14:paraId="72931EF5" w14:textId="77777777" w:rsidR="00501BD9" w:rsidRPr="00656F87" w:rsidRDefault="00501BD9" w:rsidP="00501BD9">
      <w:pPr>
        <w:pStyle w:val="NoSpacing"/>
        <w:ind w:firstLine="708"/>
        <w:jc w:val="both"/>
        <w:rPr>
          <w:rFonts w:ascii="Times New Roman" w:hAnsi="Times New Roman"/>
          <w:bCs/>
          <w:sz w:val="24"/>
          <w:szCs w:val="24"/>
          <w:lang w:val="ro-RO"/>
        </w:rPr>
      </w:pPr>
      <w:r w:rsidRPr="00656F87">
        <w:rPr>
          <w:rFonts w:ascii="Times New Roman" w:hAnsi="Times New Roman"/>
          <w:sz w:val="24"/>
          <w:szCs w:val="24"/>
          <w:lang w:val="ro-RO"/>
        </w:rPr>
        <w:t>Teritoriul care urmează a fi reglementat prin PUZ este situat în Comuna Poiana Mărului astfel: teren cu nr. cadastral 10</w:t>
      </w:r>
      <w:r>
        <w:rPr>
          <w:rFonts w:ascii="Times New Roman" w:hAnsi="Times New Roman"/>
          <w:sz w:val="24"/>
          <w:szCs w:val="24"/>
          <w:lang w:val="ro-RO"/>
        </w:rPr>
        <w:t xml:space="preserve">4332 </w:t>
      </w:r>
      <w:r w:rsidRPr="00656F87">
        <w:rPr>
          <w:rFonts w:ascii="Times New Roman" w:hAnsi="Times New Roman"/>
          <w:sz w:val="24"/>
          <w:szCs w:val="24"/>
          <w:lang w:val="ro-RO"/>
        </w:rPr>
        <w:t>din C.F. 10</w:t>
      </w:r>
      <w:r>
        <w:rPr>
          <w:rFonts w:ascii="Times New Roman" w:hAnsi="Times New Roman"/>
          <w:sz w:val="24"/>
          <w:szCs w:val="24"/>
          <w:lang w:val="ro-RO"/>
        </w:rPr>
        <w:t>4332</w:t>
      </w:r>
      <w:r w:rsidRPr="00656F87">
        <w:rPr>
          <w:rFonts w:ascii="Times New Roman" w:hAnsi="Times New Roman"/>
          <w:sz w:val="24"/>
          <w:szCs w:val="24"/>
          <w:lang w:val="ro-RO"/>
        </w:rPr>
        <w:t xml:space="preserve"> Poiana Mărului este teren extravilan</w:t>
      </w:r>
      <w:r>
        <w:rPr>
          <w:rFonts w:ascii="Times New Roman" w:hAnsi="Times New Roman"/>
          <w:sz w:val="24"/>
          <w:szCs w:val="24"/>
          <w:lang w:val="ro-RO"/>
        </w:rPr>
        <w:t xml:space="preserve"> conform PUG Comuna Poiana Mărului și conform Extras de Carte Funciară, </w:t>
      </w:r>
      <w:r w:rsidRPr="00656F87">
        <w:rPr>
          <w:rFonts w:ascii="Times New Roman" w:hAnsi="Times New Roman"/>
          <w:sz w:val="24"/>
          <w:szCs w:val="24"/>
          <w:lang w:val="ro-RO"/>
        </w:rPr>
        <w:t>teren cu nr. cadastral 10</w:t>
      </w:r>
      <w:r>
        <w:rPr>
          <w:rFonts w:ascii="Times New Roman" w:hAnsi="Times New Roman"/>
          <w:sz w:val="24"/>
          <w:szCs w:val="24"/>
          <w:lang w:val="ro-RO"/>
        </w:rPr>
        <w:t xml:space="preserve">4330 </w:t>
      </w:r>
      <w:r w:rsidRPr="00656F87">
        <w:rPr>
          <w:rFonts w:ascii="Times New Roman" w:hAnsi="Times New Roman"/>
          <w:sz w:val="24"/>
          <w:szCs w:val="24"/>
          <w:lang w:val="ro-RO"/>
        </w:rPr>
        <w:t>din C.F. 10</w:t>
      </w:r>
      <w:r>
        <w:rPr>
          <w:rFonts w:ascii="Times New Roman" w:hAnsi="Times New Roman"/>
          <w:sz w:val="24"/>
          <w:szCs w:val="24"/>
          <w:lang w:val="ro-RO"/>
        </w:rPr>
        <w:t>4330</w:t>
      </w:r>
      <w:r w:rsidRPr="00656F87">
        <w:rPr>
          <w:rFonts w:ascii="Times New Roman" w:hAnsi="Times New Roman"/>
          <w:sz w:val="24"/>
          <w:szCs w:val="24"/>
          <w:lang w:val="ro-RO"/>
        </w:rPr>
        <w:t xml:space="preserve"> Poiana Mărului este teren extravilan</w:t>
      </w:r>
      <w:r>
        <w:rPr>
          <w:rFonts w:ascii="Times New Roman" w:hAnsi="Times New Roman"/>
          <w:sz w:val="24"/>
          <w:szCs w:val="24"/>
          <w:lang w:val="ro-RO"/>
        </w:rPr>
        <w:t xml:space="preserve"> conform PUG Comuna Poiana Mărului și conform Extras de Carte Funciară și teren cu nr. cadastral </w:t>
      </w:r>
      <w:r w:rsidRPr="00656F87">
        <w:rPr>
          <w:rFonts w:ascii="Times New Roman" w:hAnsi="Times New Roman"/>
          <w:sz w:val="24"/>
          <w:szCs w:val="24"/>
          <w:lang w:val="ro-RO"/>
        </w:rPr>
        <w:t>10</w:t>
      </w:r>
      <w:r>
        <w:rPr>
          <w:rFonts w:ascii="Times New Roman" w:hAnsi="Times New Roman"/>
          <w:sz w:val="24"/>
          <w:szCs w:val="24"/>
          <w:lang w:val="ro-RO"/>
        </w:rPr>
        <w:t xml:space="preserve">4205 </w:t>
      </w:r>
      <w:r w:rsidRPr="00656F87">
        <w:rPr>
          <w:rFonts w:ascii="Times New Roman" w:hAnsi="Times New Roman"/>
          <w:sz w:val="24"/>
          <w:szCs w:val="24"/>
          <w:lang w:val="ro-RO"/>
        </w:rPr>
        <w:t>din C.F. 10</w:t>
      </w:r>
      <w:r>
        <w:rPr>
          <w:rFonts w:ascii="Times New Roman" w:hAnsi="Times New Roman"/>
          <w:sz w:val="24"/>
          <w:szCs w:val="24"/>
          <w:lang w:val="ro-RO"/>
        </w:rPr>
        <w:t>4205</w:t>
      </w:r>
      <w:r w:rsidRPr="00656F87">
        <w:rPr>
          <w:rFonts w:ascii="Times New Roman" w:hAnsi="Times New Roman"/>
          <w:sz w:val="24"/>
          <w:szCs w:val="24"/>
          <w:lang w:val="ro-RO"/>
        </w:rPr>
        <w:t xml:space="preserve"> Poiana Mărului este teren extravilan</w:t>
      </w:r>
      <w:r>
        <w:rPr>
          <w:rFonts w:ascii="Times New Roman" w:hAnsi="Times New Roman"/>
          <w:sz w:val="24"/>
          <w:szCs w:val="24"/>
          <w:lang w:val="ro-RO"/>
        </w:rPr>
        <w:t xml:space="preserve"> conform PUG Comuna Poiana Mărului și conform Extras de Carte Funciară.</w:t>
      </w:r>
      <w:r w:rsidRPr="00656F87">
        <w:rPr>
          <w:rFonts w:ascii="Times New Roman" w:hAnsi="Times New Roman"/>
          <w:bCs/>
          <w:sz w:val="24"/>
          <w:szCs w:val="24"/>
          <w:lang w:val="ro-RO"/>
        </w:rPr>
        <w:t xml:space="preserve"> </w:t>
      </w:r>
    </w:p>
    <w:p w14:paraId="11179771" w14:textId="77777777" w:rsidR="00501BD9" w:rsidRPr="00656F87" w:rsidRDefault="00501BD9" w:rsidP="00501BD9">
      <w:pPr>
        <w:pStyle w:val="NoSpacing"/>
        <w:ind w:firstLine="708"/>
        <w:jc w:val="both"/>
        <w:rPr>
          <w:rFonts w:ascii="Times New Roman" w:hAnsi="Times New Roman"/>
          <w:bCs/>
          <w:sz w:val="24"/>
          <w:szCs w:val="24"/>
          <w:lang w:val="ro-RO"/>
        </w:rPr>
      </w:pPr>
      <w:r w:rsidRPr="00656F87">
        <w:rPr>
          <w:rFonts w:ascii="Times New Roman" w:hAnsi="Times New Roman"/>
          <w:bCs/>
          <w:sz w:val="24"/>
          <w:szCs w:val="24"/>
          <w:lang w:val="ro-RO"/>
        </w:rPr>
        <w:t>Teritoriul care urmează să fie reglementat prin PUZ este delimitat astfel:</w:t>
      </w:r>
    </w:p>
    <w:p w14:paraId="51197608" w14:textId="77777777" w:rsidR="00501BD9" w:rsidRPr="007C2D6F" w:rsidRDefault="00501BD9" w:rsidP="00501BD9">
      <w:pPr>
        <w:pStyle w:val="NoSpacing"/>
        <w:ind w:firstLine="708"/>
        <w:jc w:val="both"/>
        <w:rPr>
          <w:rFonts w:ascii="Times New Roman" w:hAnsi="Times New Roman"/>
          <w:bCs/>
          <w:sz w:val="24"/>
          <w:szCs w:val="24"/>
          <w:lang w:val="ro-RO"/>
        </w:rPr>
      </w:pPr>
      <w:r w:rsidRPr="007C2D6F">
        <w:rPr>
          <w:rFonts w:ascii="Times New Roman" w:hAnsi="Times New Roman"/>
          <w:bCs/>
          <w:sz w:val="24"/>
          <w:szCs w:val="24"/>
          <w:lang w:val="ro-RO"/>
        </w:rPr>
        <w:t>-la nord: proprietate privata Nr. Top. (1059/1,1061/3)/2 - cad 102;</w:t>
      </w:r>
    </w:p>
    <w:p w14:paraId="58D202A5" w14:textId="77777777" w:rsidR="00501BD9" w:rsidRPr="007C2D6F" w:rsidRDefault="00501BD9" w:rsidP="00501BD9">
      <w:pPr>
        <w:pStyle w:val="NoSpacing"/>
        <w:ind w:firstLine="708"/>
        <w:jc w:val="both"/>
        <w:rPr>
          <w:rFonts w:ascii="Times New Roman" w:hAnsi="Times New Roman"/>
          <w:bCs/>
          <w:sz w:val="24"/>
          <w:szCs w:val="24"/>
          <w:lang w:val="ro-RO"/>
        </w:rPr>
      </w:pPr>
      <w:r w:rsidRPr="007C2D6F">
        <w:rPr>
          <w:rFonts w:ascii="Times New Roman" w:hAnsi="Times New Roman"/>
          <w:bCs/>
          <w:sz w:val="24"/>
          <w:szCs w:val="24"/>
          <w:lang w:val="ro-RO"/>
        </w:rPr>
        <w:t>-la est: proprietăți private nr.cad.104206, nr.</w:t>
      </w:r>
      <w:r>
        <w:rPr>
          <w:rFonts w:ascii="Times New Roman" w:hAnsi="Times New Roman"/>
          <w:bCs/>
          <w:sz w:val="24"/>
          <w:szCs w:val="24"/>
          <w:lang w:val="ro-RO"/>
        </w:rPr>
        <w:t xml:space="preserve"> </w:t>
      </w:r>
      <w:r w:rsidRPr="007C2D6F">
        <w:rPr>
          <w:rFonts w:ascii="Times New Roman" w:hAnsi="Times New Roman"/>
          <w:bCs/>
          <w:sz w:val="24"/>
          <w:szCs w:val="24"/>
          <w:lang w:val="ro-RO"/>
        </w:rPr>
        <w:t>cad. 104331, nr cad. 104333;</w:t>
      </w:r>
    </w:p>
    <w:p w14:paraId="0BBC69CF" w14:textId="77777777" w:rsidR="00501BD9" w:rsidRPr="007C2D6F" w:rsidRDefault="00501BD9" w:rsidP="00501BD9">
      <w:pPr>
        <w:pStyle w:val="NoSpacing"/>
        <w:ind w:firstLine="708"/>
        <w:jc w:val="both"/>
        <w:rPr>
          <w:rFonts w:ascii="Times New Roman" w:hAnsi="Times New Roman"/>
          <w:bCs/>
          <w:sz w:val="24"/>
          <w:szCs w:val="24"/>
          <w:lang w:val="ro-RO"/>
        </w:rPr>
      </w:pPr>
      <w:r w:rsidRPr="007C2D6F">
        <w:rPr>
          <w:rFonts w:ascii="Times New Roman" w:hAnsi="Times New Roman"/>
          <w:bCs/>
          <w:sz w:val="24"/>
          <w:szCs w:val="24"/>
          <w:lang w:val="ro-RO"/>
        </w:rPr>
        <w:t>-la sud: proprietate privata nr.top.1057, nr.</w:t>
      </w:r>
      <w:r>
        <w:rPr>
          <w:rFonts w:ascii="Times New Roman" w:hAnsi="Times New Roman"/>
          <w:bCs/>
          <w:sz w:val="24"/>
          <w:szCs w:val="24"/>
          <w:lang w:val="ro-RO"/>
        </w:rPr>
        <w:t xml:space="preserve"> T</w:t>
      </w:r>
      <w:r w:rsidRPr="007C2D6F">
        <w:rPr>
          <w:rFonts w:ascii="Times New Roman" w:hAnsi="Times New Roman"/>
          <w:bCs/>
          <w:sz w:val="24"/>
          <w:szCs w:val="24"/>
          <w:lang w:val="ro-RO"/>
        </w:rPr>
        <w:t>op. 1060;</w:t>
      </w:r>
    </w:p>
    <w:p w14:paraId="5633D2F6" w14:textId="77777777" w:rsidR="00501BD9" w:rsidRDefault="00501BD9" w:rsidP="00501BD9">
      <w:pPr>
        <w:pStyle w:val="NoSpacing"/>
        <w:ind w:firstLine="708"/>
        <w:jc w:val="both"/>
        <w:rPr>
          <w:rFonts w:ascii="Times New Roman" w:hAnsi="Times New Roman"/>
          <w:bCs/>
          <w:sz w:val="24"/>
          <w:szCs w:val="24"/>
          <w:lang w:val="ro-RO"/>
        </w:rPr>
      </w:pPr>
      <w:r w:rsidRPr="007C2D6F">
        <w:rPr>
          <w:rFonts w:ascii="Times New Roman" w:hAnsi="Times New Roman"/>
          <w:bCs/>
          <w:sz w:val="24"/>
          <w:szCs w:val="24"/>
          <w:lang w:val="ro-RO"/>
        </w:rPr>
        <w:t>-la vest: drum existent;</w:t>
      </w:r>
    </w:p>
    <w:p w14:paraId="1D30FA04" w14:textId="77777777" w:rsidR="00501BD9" w:rsidRDefault="00501BD9" w:rsidP="00501BD9">
      <w:pPr>
        <w:pStyle w:val="NoSpacing"/>
        <w:ind w:firstLine="708"/>
        <w:jc w:val="both"/>
        <w:rPr>
          <w:b/>
          <w:bCs/>
          <w:sz w:val="24"/>
          <w:szCs w:val="24"/>
        </w:rPr>
      </w:pPr>
    </w:p>
    <w:p w14:paraId="7AF42C56" w14:textId="77777777" w:rsidR="00501BD9" w:rsidRPr="00656F87" w:rsidRDefault="00501BD9" w:rsidP="00501BD9">
      <w:pPr>
        <w:pStyle w:val="NoSpacing"/>
        <w:ind w:firstLine="708"/>
        <w:jc w:val="both"/>
        <w:rPr>
          <w:rFonts w:ascii="Times New Roman" w:hAnsi="Times New Roman"/>
          <w:b/>
          <w:bCs/>
          <w:sz w:val="24"/>
          <w:szCs w:val="24"/>
        </w:rPr>
      </w:pPr>
      <w:r w:rsidRPr="00656F87">
        <w:rPr>
          <w:rFonts w:ascii="Times New Roman" w:hAnsi="Times New Roman"/>
          <w:b/>
          <w:bCs/>
          <w:sz w:val="24"/>
          <w:szCs w:val="24"/>
        </w:rPr>
        <w:t xml:space="preserve">2. </w:t>
      </w:r>
      <w:proofErr w:type="spellStart"/>
      <w:r w:rsidRPr="00656F87">
        <w:rPr>
          <w:rFonts w:ascii="Times New Roman" w:hAnsi="Times New Roman"/>
          <w:b/>
          <w:bCs/>
          <w:sz w:val="24"/>
          <w:szCs w:val="24"/>
        </w:rPr>
        <w:t>Categoriile</w:t>
      </w:r>
      <w:proofErr w:type="spellEnd"/>
      <w:r w:rsidRPr="00656F87">
        <w:rPr>
          <w:rFonts w:ascii="Times New Roman" w:hAnsi="Times New Roman"/>
          <w:b/>
          <w:bCs/>
          <w:sz w:val="24"/>
          <w:szCs w:val="24"/>
        </w:rPr>
        <w:t xml:space="preserve"> </w:t>
      </w:r>
      <w:proofErr w:type="spellStart"/>
      <w:r w:rsidRPr="00656F87">
        <w:rPr>
          <w:rFonts w:ascii="Times New Roman" w:hAnsi="Times New Roman"/>
          <w:b/>
          <w:bCs/>
          <w:sz w:val="24"/>
          <w:szCs w:val="24"/>
        </w:rPr>
        <w:t>funcționale</w:t>
      </w:r>
      <w:proofErr w:type="spellEnd"/>
      <w:r w:rsidRPr="00656F87">
        <w:rPr>
          <w:rFonts w:ascii="Times New Roman" w:hAnsi="Times New Roman"/>
          <w:b/>
          <w:bCs/>
          <w:sz w:val="24"/>
          <w:szCs w:val="24"/>
        </w:rPr>
        <w:t xml:space="preserve"> ale </w:t>
      </w:r>
      <w:proofErr w:type="spellStart"/>
      <w:r w:rsidRPr="00656F87">
        <w:rPr>
          <w:rFonts w:ascii="Times New Roman" w:hAnsi="Times New Roman"/>
          <w:b/>
          <w:bCs/>
          <w:sz w:val="24"/>
          <w:szCs w:val="24"/>
        </w:rPr>
        <w:t>dezvoltării</w:t>
      </w:r>
      <w:proofErr w:type="spellEnd"/>
      <w:r w:rsidRPr="00656F87">
        <w:rPr>
          <w:rFonts w:ascii="Times New Roman" w:hAnsi="Times New Roman"/>
          <w:b/>
          <w:bCs/>
          <w:sz w:val="24"/>
          <w:szCs w:val="24"/>
        </w:rPr>
        <w:t xml:space="preserve"> </w:t>
      </w:r>
      <w:proofErr w:type="spellStart"/>
      <w:r w:rsidRPr="00656F87">
        <w:rPr>
          <w:rFonts w:ascii="Times New Roman" w:hAnsi="Times New Roman"/>
          <w:b/>
          <w:bCs/>
          <w:sz w:val="24"/>
          <w:szCs w:val="24"/>
        </w:rPr>
        <w:t>și</w:t>
      </w:r>
      <w:proofErr w:type="spellEnd"/>
      <w:r w:rsidRPr="00656F87">
        <w:rPr>
          <w:rFonts w:ascii="Times New Roman" w:hAnsi="Times New Roman"/>
          <w:b/>
          <w:bCs/>
          <w:sz w:val="24"/>
          <w:szCs w:val="24"/>
        </w:rPr>
        <w:t xml:space="preserve"> </w:t>
      </w:r>
      <w:proofErr w:type="spellStart"/>
      <w:r w:rsidRPr="00656F87">
        <w:rPr>
          <w:rFonts w:ascii="Times New Roman" w:hAnsi="Times New Roman"/>
          <w:b/>
          <w:bCs/>
          <w:sz w:val="24"/>
          <w:szCs w:val="24"/>
        </w:rPr>
        <w:t>eventuale</w:t>
      </w:r>
      <w:proofErr w:type="spellEnd"/>
      <w:r w:rsidRPr="00656F87">
        <w:rPr>
          <w:rFonts w:ascii="Times New Roman" w:hAnsi="Times New Roman"/>
          <w:b/>
          <w:bCs/>
          <w:sz w:val="24"/>
          <w:szCs w:val="24"/>
        </w:rPr>
        <w:t xml:space="preserve"> </w:t>
      </w:r>
      <w:proofErr w:type="spellStart"/>
      <w:r w:rsidRPr="00656F87">
        <w:rPr>
          <w:rFonts w:ascii="Times New Roman" w:hAnsi="Times New Roman"/>
          <w:b/>
          <w:bCs/>
          <w:sz w:val="24"/>
          <w:szCs w:val="24"/>
        </w:rPr>
        <w:t>servituți</w:t>
      </w:r>
      <w:proofErr w:type="spellEnd"/>
    </w:p>
    <w:p w14:paraId="0455EAFD" w14:textId="77777777" w:rsidR="00501BD9" w:rsidRPr="00656F87" w:rsidRDefault="00501BD9" w:rsidP="00501BD9">
      <w:pPr>
        <w:pStyle w:val="NoSpacing"/>
        <w:ind w:firstLine="708"/>
        <w:jc w:val="both"/>
        <w:rPr>
          <w:rFonts w:ascii="Times New Roman" w:hAnsi="Times New Roman"/>
          <w:b/>
          <w:bCs/>
          <w:sz w:val="24"/>
          <w:szCs w:val="24"/>
        </w:rPr>
      </w:pPr>
    </w:p>
    <w:p w14:paraId="6F24963E" w14:textId="77777777" w:rsidR="00501BD9" w:rsidRDefault="00501BD9" w:rsidP="00501BD9">
      <w:pPr>
        <w:pStyle w:val="NoSpacing"/>
        <w:ind w:firstLine="708"/>
        <w:jc w:val="both"/>
        <w:rPr>
          <w:rFonts w:ascii="Times New Roman" w:hAnsi="Times New Roman"/>
          <w:b/>
          <w:bCs/>
          <w:sz w:val="24"/>
          <w:szCs w:val="24"/>
          <w:u w:val="single"/>
        </w:rPr>
      </w:pPr>
      <w:r w:rsidRPr="00656F87">
        <w:rPr>
          <w:rFonts w:ascii="Times New Roman" w:hAnsi="Times New Roman"/>
          <w:b/>
          <w:bCs/>
          <w:sz w:val="24"/>
          <w:szCs w:val="24"/>
          <w:u w:val="single"/>
        </w:rPr>
        <w:t xml:space="preserve">2.1 </w:t>
      </w:r>
      <w:proofErr w:type="spellStart"/>
      <w:r w:rsidRPr="00656F87">
        <w:rPr>
          <w:rFonts w:ascii="Times New Roman" w:hAnsi="Times New Roman"/>
          <w:b/>
          <w:bCs/>
          <w:sz w:val="24"/>
          <w:szCs w:val="24"/>
          <w:u w:val="single"/>
        </w:rPr>
        <w:t>Categoria</w:t>
      </w:r>
      <w:proofErr w:type="spellEnd"/>
      <w:r w:rsidRPr="00656F87">
        <w:rPr>
          <w:rFonts w:ascii="Times New Roman" w:hAnsi="Times New Roman"/>
          <w:b/>
          <w:bCs/>
          <w:sz w:val="24"/>
          <w:szCs w:val="24"/>
          <w:u w:val="single"/>
        </w:rPr>
        <w:t xml:space="preserve"> </w:t>
      </w:r>
      <w:proofErr w:type="spellStart"/>
      <w:r w:rsidRPr="00656F87">
        <w:rPr>
          <w:rFonts w:ascii="Times New Roman" w:hAnsi="Times New Roman"/>
          <w:b/>
          <w:bCs/>
          <w:sz w:val="24"/>
          <w:szCs w:val="24"/>
          <w:u w:val="single"/>
        </w:rPr>
        <w:t>funcțională</w:t>
      </w:r>
      <w:proofErr w:type="spellEnd"/>
      <w:r w:rsidRPr="00656F87">
        <w:rPr>
          <w:rFonts w:ascii="Times New Roman" w:hAnsi="Times New Roman"/>
          <w:b/>
          <w:bCs/>
          <w:sz w:val="24"/>
          <w:szCs w:val="24"/>
          <w:u w:val="single"/>
        </w:rPr>
        <w:t xml:space="preserve"> </w:t>
      </w:r>
      <w:proofErr w:type="spellStart"/>
      <w:r w:rsidRPr="00656F87">
        <w:rPr>
          <w:rFonts w:ascii="Times New Roman" w:hAnsi="Times New Roman"/>
          <w:b/>
          <w:bCs/>
          <w:sz w:val="24"/>
          <w:szCs w:val="24"/>
          <w:u w:val="single"/>
        </w:rPr>
        <w:t>existentă</w:t>
      </w:r>
      <w:proofErr w:type="spellEnd"/>
      <w:r w:rsidRPr="00656F87">
        <w:rPr>
          <w:rFonts w:ascii="Times New Roman" w:hAnsi="Times New Roman"/>
          <w:b/>
          <w:bCs/>
          <w:sz w:val="24"/>
          <w:szCs w:val="24"/>
          <w:u w:val="single"/>
        </w:rPr>
        <w:t>:</w:t>
      </w:r>
    </w:p>
    <w:p w14:paraId="69A4BA6A" w14:textId="77777777" w:rsidR="00501BD9" w:rsidRPr="00656F87" w:rsidRDefault="00501BD9" w:rsidP="00501BD9">
      <w:pPr>
        <w:pStyle w:val="NoSpacing"/>
        <w:ind w:firstLine="708"/>
        <w:jc w:val="both"/>
        <w:rPr>
          <w:rFonts w:ascii="Times New Roman" w:hAnsi="Times New Roman"/>
          <w:b/>
          <w:bCs/>
          <w:sz w:val="24"/>
          <w:szCs w:val="24"/>
          <w:u w:val="single"/>
        </w:rPr>
      </w:pPr>
    </w:p>
    <w:p w14:paraId="6F9051F1" w14:textId="77777777" w:rsidR="00501BD9" w:rsidRPr="00F121E1" w:rsidRDefault="00501BD9" w:rsidP="00501BD9">
      <w:pPr>
        <w:ind w:firstLine="720"/>
        <w:jc w:val="both"/>
        <w:rPr>
          <w:rFonts w:cs="Times New Roman"/>
          <w:sz w:val="22"/>
          <w:szCs w:val="22"/>
        </w:rPr>
      </w:pPr>
      <w:r w:rsidRPr="00656F87">
        <w:rPr>
          <w:sz w:val="24"/>
          <w:szCs w:val="24"/>
        </w:rPr>
        <w:t>Conform PUG Poiana Mărului</w:t>
      </w:r>
      <w:r w:rsidRPr="00656F87">
        <w:rPr>
          <w:color w:val="000004"/>
          <w:sz w:val="24"/>
          <w:szCs w:val="24"/>
        </w:rPr>
        <w:t xml:space="preserve"> aprobat cu Hotărârea Consiliului Judeţean Braşov nr. 110/23.12.99 si HCL Poiana Mărului nr 56/2019</w:t>
      </w:r>
      <w:r w:rsidRPr="00F121E1">
        <w:rPr>
          <w:rFonts w:cs="Times New Roman"/>
          <w:sz w:val="22"/>
          <w:szCs w:val="22"/>
        </w:rPr>
        <w:t xml:space="preserve"> </w:t>
      </w:r>
      <w:r w:rsidRPr="00EA3DBF">
        <w:rPr>
          <w:rFonts w:cs="Times New Roman"/>
          <w:sz w:val="24"/>
          <w:szCs w:val="24"/>
        </w:rPr>
        <w:t>și HCL Poiana Mărului nr. 95 din 29.11.2023</w:t>
      </w:r>
      <w:r w:rsidRPr="00EA3DBF">
        <w:rPr>
          <w:sz w:val="24"/>
          <w:szCs w:val="24"/>
        </w:rPr>
        <w:t>,</w:t>
      </w:r>
      <w:r w:rsidRPr="00656F87">
        <w:rPr>
          <w:sz w:val="24"/>
          <w:szCs w:val="24"/>
        </w:rPr>
        <w:t xml:space="preserve"> terenu</w:t>
      </w:r>
      <w:r>
        <w:rPr>
          <w:sz w:val="24"/>
          <w:szCs w:val="24"/>
        </w:rPr>
        <w:t xml:space="preserve">rile </w:t>
      </w:r>
      <w:r w:rsidRPr="00656F87">
        <w:rPr>
          <w:sz w:val="24"/>
          <w:szCs w:val="24"/>
        </w:rPr>
        <w:t xml:space="preserve">se află în Comuna Poiana Mărului astfel: </w:t>
      </w:r>
    </w:p>
    <w:p w14:paraId="0EA477CD" w14:textId="77777777" w:rsidR="00501BD9" w:rsidRPr="00656F87" w:rsidRDefault="00501BD9" w:rsidP="00501BD9">
      <w:pPr>
        <w:pStyle w:val="NoSpacing"/>
        <w:numPr>
          <w:ilvl w:val="0"/>
          <w:numId w:val="32"/>
        </w:numPr>
        <w:jc w:val="both"/>
        <w:rPr>
          <w:rFonts w:ascii="Times New Roman" w:hAnsi="Times New Roman"/>
          <w:b/>
          <w:bCs/>
          <w:sz w:val="24"/>
          <w:szCs w:val="24"/>
          <w:lang w:val="ro-RO"/>
        </w:rPr>
      </w:pPr>
      <w:r w:rsidRPr="00656F87">
        <w:rPr>
          <w:rFonts w:ascii="Times New Roman" w:hAnsi="Times New Roman"/>
          <w:bCs/>
          <w:sz w:val="24"/>
          <w:szCs w:val="24"/>
          <w:lang w:val="ro-RO"/>
        </w:rPr>
        <w:t>Imobil</w:t>
      </w:r>
      <w:r>
        <w:rPr>
          <w:rFonts w:ascii="Times New Roman" w:hAnsi="Times New Roman"/>
          <w:bCs/>
          <w:sz w:val="24"/>
          <w:szCs w:val="24"/>
          <w:lang w:val="ro-RO"/>
        </w:rPr>
        <w:t xml:space="preserve">ele </w:t>
      </w:r>
      <w:r w:rsidRPr="00656F87">
        <w:rPr>
          <w:rFonts w:ascii="Times New Roman" w:hAnsi="Times New Roman"/>
          <w:bCs/>
          <w:sz w:val="24"/>
          <w:szCs w:val="24"/>
          <w:lang w:val="ro-RO"/>
        </w:rPr>
        <w:t>teren</w:t>
      </w:r>
      <w:r>
        <w:rPr>
          <w:rFonts w:ascii="Times New Roman" w:hAnsi="Times New Roman"/>
          <w:bCs/>
          <w:sz w:val="24"/>
          <w:szCs w:val="24"/>
          <w:lang w:val="ro-RO"/>
        </w:rPr>
        <w:t>uri</w:t>
      </w:r>
      <w:r w:rsidRPr="00656F87">
        <w:rPr>
          <w:rFonts w:ascii="Times New Roman" w:hAnsi="Times New Roman"/>
          <w:bCs/>
          <w:sz w:val="24"/>
          <w:szCs w:val="24"/>
          <w:lang w:val="ro-RO"/>
        </w:rPr>
        <w:t xml:space="preserve"> în suprafață</w:t>
      </w:r>
      <w:r>
        <w:rPr>
          <w:rFonts w:ascii="Times New Roman" w:hAnsi="Times New Roman"/>
          <w:bCs/>
          <w:sz w:val="24"/>
          <w:szCs w:val="24"/>
          <w:lang w:val="ro-RO"/>
        </w:rPr>
        <w:t xml:space="preserve"> totală</w:t>
      </w:r>
      <w:r w:rsidRPr="00656F87">
        <w:rPr>
          <w:rFonts w:ascii="Times New Roman" w:hAnsi="Times New Roman"/>
          <w:bCs/>
          <w:sz w:val="24"/>
          <w:szCs w:val="24"/>
          <w:lang w:val="ro-RO"/>
        </w:rPr>
        <w:t xml:space="preserve"> de </w:t>
      </w:r>
      <w:r>
        <w:rPr>
          <w:rFonts w:ascii="Times New Roman" w:hAnsi="Times New Roman"/>
          <w:bCs/>
          <w:sz w:val="24"/>
          <w:szCs w:val="24"/>
          <w:lang w:val="ro-RO"/>
        </w:rPr>
        <w:t xml:space="preserve">15976 </w:t>
      </w:r>
      <w:r w:rsidRPr="00656F87">
        <w:rPr>
          <w:rFonts w:ascii="Times New Roman" w:hAnsi="Times New Roman"/>
          <w:bCs/>
          <w:sz w:val="24"/>
          <w:szCs w:val="24"/>
          <w:lang w:val="ro-RO"/>
        </w:rPr>
        <w:t>mp</w:t>
      </w:r>
      <w:r w:rsidRPr="00656F87">
        <w:rPr>
          <w:rFonts w:ascii="Times New Roman" w:hAnsi="Times New Roman"/>
          <w:sz w:val="24"/>
          <w:szCs w:val="24"/>
          <w:lang w:val="ro-RO"/>
        </w:rPr>
        <w:t xml:space="preserve"> </w:t>
      </w:r>
      <w:r>
        <w:rPr>
          <w:rFonts w:ascii="Times New Roman" w:hAnsi="Times New Roman"/>
          <w:sz w:val="24"/>
          <w:szCs w:val="24"/>
          <w:lang w:val="ro-RO"/>
        </w:rPr>
        <w:t>din care: imobilul teren cu nr. cadastral 104332 în suprafață de 11672 mp cu</w:t>
      </w:r>
      <w:r w:rsidRPr="00656F87">
        <w:rPr>
          <w:rFonts w:ascii="Times New Roman" w:hAnsi="Times New Roman"/>
          <w:sz w:val="24"/>
          <w:szCs w:val="24"/>
          <w:lang w:val="ro-RO"/>
        </w:rPr>
        <w:t xml:space="preserve"> categorie de folosință </w:t>
      </w:r>
      <w:r>
        <w:rPr>
          <w:rFonts w:ascii="Times New Roman" w:hAnsi="Times New Roman"/>
          <w:i/>
          <w:iCs/>
          <w:sz w:val="24"/>
          <w:szCs w:val="24"/>
          <w:lang w:val="ro-RO"/>
        </w:rPr>
        <w:t>fâneață,</w:t>
      </w:r>
      <w:r w:rsidRPr="007C2D6F">
        <w:rPr>
          <w:rFonts w:ascii="Times New Roman" w:hAnsi="Times New Roman"/>
          <w:sz w:val="24"/>
          <w:szCs w:val="24"/>
          <w:lang w:val="ro-RO"/>
        </w:rPr>
        <w:t xml:space="preserve"> </w:t>
      </w:r>
      <w:r>
        <w:rPr>
          <w:rFonts w:ascii="Times New Roman" w:hAnsi="Times New Roman"/>
          <w:sz w:val="24"/>
          <w:szCs w:val="24"/>
          <w:lang w:val="ro-RO"/>
        </w:rPr>
        <w:t>imobilul teren cu nr. cadastral 104330 în suprafață de 1304 mp cu</w:t>
      </w:r>
      <w:r w:rsidRPr="00656F87">
        <w:rPr>
          <w:rFonts w:ascii="Times New Roman" w:hAnsi="Times New Roman"/>
          <w:sz w:val="24"/>
          <w:szCs w:val="24"/>
          <w:lang w:val="ro-RO"/>
        </w:rPr>
        <w:t xml:space="preserve"> categorie de folosință </w:t>
      </w:r>
      <w:r>
        <w:rPr>
          <w:rFonts w:ascii="Times New Roman" w:hAnsi="Times New Roman"/>
          <w:i/>
          <w:iCs/>
          <w:sz w:val="24"/>
          <w:szCs w:val="24"/>
          <w:lang w:val="ro-RO"/>
        </w:rPr>
        <w:t xml:space="preserve">fâneață </w:t>
      </w:r>
      <w:r>
        <w:rPr>
          <w:rFonts w:ascii="Times New Roman" w:hAnsi="Times New Roman"/>
          <w:bCs/>
          <w:sz w:val="24"/>
          <w:szCs w:val="24"/>
          <w:lang w:val="ro-RO"/>
        </w:rPr>
        <w:t xml:space="preserve"> și</w:t>
      </w:r>
      <w:r w:rsidRPr="00EA3DBF">
        <w:rPr>
          <w:rFonts w:ascii="Times New Roman" w:hAnsi="Times New Roman"/>
          <w:sz w:val="24"/>
          <w:szCs w:val="24"/>
          <w:lang w:val="ro-RO"/>
        </w:rPr>
        <w:t xml:space="preserve"> </w:t>
      </w:r>
      <w:r>
        <w:rPr>
          <w:rFonts w:ascii="Times New Roman" w:hAnsi="Times New Roman"/>
          <w:sz w:val="24"/>
          <w:szCs w:val="24"/>
          <w:lang w:val="ro-RO"/>
        </w:rPr>
        <w:t>imobilul teren</w:t>
      </w:r>
      <w:r w:rsidRPr="00656F87">
        <w:rPr>
          <w:rFonts w:ascii="Times New Roman" w:hAnsi="Times New Roman"/>
          <w:bCs/>
          <w:sz w:val="24"/>
          <w:szCs w:val="24"/>
          <w:lang w:val="ro-RO"/>
        </w:rPr>
        <w:t xml:space="preserve"> cu nr. </w:t>
      </w:r>
      <w:bookmarkStart w:id="1" w:name="_Hlk116915154"/>
      <w:r w:rsidRPr="00656F87">
        <w:rPr>
          <w:rFonts w:ascii="Times New Roman" w:hAnsi="Times New Roman"/>
          <w:bCs/>
          <w:sz w:val="24"/>
          <w:szCs w:val="24"/>
          <w:lang w:val="ro-RO"/>
        </w:rPr>
        <w:t xml:space="preserve">cadastral </w:t>
      </w:r>
      <w:bookmarkStart w:id="2" w:name="_Hlk141101173"/>
      <w:bookmarkEnd w:id="1"/>
      <w:r>
        <w:rPr>
          <w:rFonts w:ascii="Times New Roman" w:hAnsi="Times New Roman"/>
          <w:bCs/>
          <w:sz w:val="24"/>
          <w:szCs w:val="24"/>
          <w:lang w:val="ro-RO"/>
        </w:rPr>
        <w:t xml:space="preserve">104205 </w:t>
      </w:r>
      <w:r>
        <w:rPr>
          <w:rFonts w:ascii="Times New Roman" w:hAnsi="Times New Roman"/>
          <w:sz w:val="24"/>
          <w:szCs w:val="24"/>
          <w:lang w:val="ro-RO"/>
        </w:rPr>
        <w:t>în suprafață de 3000 mp cu</w:t>
      </w:r>
      <w:r w:rsidRPr="00656F87">
        <w:rPr>
          <w:rFonts w:ascii="Times New Roman" w:hAnsi="Times New Roman"/>
          <w:sz w:val="24"/>
          <w:szCs w:val="24"/>
          <w:lang w:val="ro-RO"/>
        </w:rPr>
        <w:t xml:space="preserve"> categorie de folosință </w:t>
      </w:r>
      <w:r>
        <w:rPr>
          <w:rFonts w:ascii="Times New Roman" w:hAnsi="Times New Roman"/>
          <w:i/>
          <w:iCs/>
          <w:sz w:val="24"/>
          <w:szCs w:val="24"/>
          <w:lang w:val="ro-RO"/>
        </w:rPr>
        <w:t>fâneață,</w:t>
      </w:r>
      <w:r>
        <w:rPr>
          <w:rFonts w:ascii="Times New Roman" w:hAnsi="Times New Roman"/>
          <w:bCs/>
          <w:sz w:val="24"/>
          <w:szCs w:val="24"/>
          <w:lang w:val="ro-RO"/>
        </w:rPr>
        <w:t xml:space="preserve"> </w:t>
      </w:r>
      <w:r w:rsidRPr="00656F87">
        <w:rPr>
          <w:rFonts w:ascii="Times New Roman" w:hAnsi="Times New Roman"/>
          <w:bCs/>
          <w:sz w:val="24"/>
          <w:szCs w:val="24"/>
          <w:lang w:val="ro-RO"/>
        </w:rPr>
        <w:t>se află în extravilanul comunei Poiana Mărului.</w:t>
      </w:r>
      <w:r w:rsidRPr="00656F87">
        <w:rPr>
          <w:rFonts w:ascii="Times New Roman" w:hAnsi="Times New Roman"/>
          <w:sz w:val="24"/>
          <w:szCs w:val="24"/>
          <w:lang w:val="ro-RO"/>
        </w:rPr>
        <w:t xml:space="preserve"> Conform PUG și RLU aprobat: </w:t>
      </w:r>
      <w:r w:rsidRPr="00656F87">
        <w:rPr>
          <w:rFonts w:ascii="Times New Roman" w:hAnsi="Times New Roman"/>
          <w:b/>
          <w:bCs/>
          <w:sz w:val="24"/>
          <w:szCs w:val="24"/>
          <w:lang w:val="ro-RO"/>
        </w:rPr>
        <w:t>teren extravilan – fără reglementări de urbanism</w:t>
      </w:r>
      <w:bookmarkEnd w:id="2"/>
      <w:r w:rsidRPr="00656F87">
        <w:rPr>
          <w:rFonts w:ascii="Times New Roman" w:hAnsi="Times New Roman"/>
          <w:b/>
          <w:bCs/>
          <w:sz w:val="24"/>
          <w:szCs w:val="24"/>
          <w:lang w:val="ro-RO"/>
        </w:rPr>
        <w:t>.</w:t>
      </w:r>
    </w:p>
    <w:p w14:paraId="5694A0A7" w14:textId="77777777" w:rsidR="00501BD9" w:rsidRPr="00656F87" w:rsidRDefault="00501BD9" w:rsidP="00501BD9">
      <w:pPr>
        <w:pStyle w:val="NoSpacing"/>
        <w:ind w:left="1068"/>
        <w:jc w:val="both"/>
        <w:rPr>
          <w:rFonts w:ascii="Times New Roman" w:hAnsi="Times New Roman"/>
          <w:b/>
          <w:bCs/>
          <w:sz w:val="24"/>
          <w:szCs w:val="24"/>
          <w:lang w:val="ro-RO"/>
        </w:rPr>
      </w:pPr>
    </w:p>
    <w:p w14:paraId="1EE414D1" w14:textId="77777777" w:rsidR="00501BD9" w:rsidRDefault="00501BD9" w:rsidP="00501BD9">
      <w:pPr>
        <w:pStyle w:val="NoSpacing"/>
        <w:ind w:left="708"/>
        <w:jc w:val="both"/>
        <w:rPr>
          <w:rFonts w:ascii="Times New Roman" w:hAnsi="Times New Roman"/>
          <w:b/>
          <w:bCs/>
          <w:sz w:val="24"/>
          <w:szCs w:val="24"/>
          <w:u w:val="single"/>
          <w:lang w:val="ro-RO"/>
        </w:rPr>
      </w:pPr>
      <w:r w:rsidRPr="00656F87">
        <w:rPr>
          <w:rFonts w:ascii="Times New Roman" w:hAnsi="Times New Roman"/>
          <w:b/>
          <w:bCs/>
          <w:sz w:val="24"/>
          <w:szCs w:val="24"/>
          <w:u w:val="single"/>
          <w:lang w:val="ro-RO"/>
        </w:rPr>
        <w:t>2.2 Categoria funcțională propusă:</w:t>
      </w:r>
    </w:p>
    <w:p w14:paraId="2EFF49DA" w14:textId="77777777" w:rsidR="00501BD9" w:rsidRPr="00656F87" w:rsidRDefault="00501BD9" w:rsidP="00501BD9">
      <w:pPr>
        <w:pStyle w:val="NoSpacing"/>
        <w:ind w:left="708"/>
        <w:jc w:val="both"/>
        <w:rPr>
          <w:rFonts w:ascii="Times New Roman" w:hAnsi="Times New Roman"/>
          <w:b/>
          <w:bCs/>
          <w:sz w:val="24"/>
          <w:szCs w:val="24"/>
          <w:u w:val="single"/>
          <w:lang w:val="ro-RO"/>
        </w:rPr>
      </w:pPr>
    </w:p>
    <w:p w14:paraId="12C10551" w14:textId="77777777" w:rsidR="00501BD9" w:rsidRDefault="00501BD9" w:rsidP="00501BD9">
      <w:pPr>
        <w:pStyle w:val="NoSpacing"/>
        <w:ind w:firstLine="708"/>
        <w:jc w:val="both"/>
        <w:rPr>
          <w:rFonts w:ascii="Times New Roman" w:hAnsi="Times New Roman"/>
          <w:b/>
          <w:bCs/>
          <w:sz w:val="24"/>
          <w:szCs w:val="24"/>
          <w:lang w:val="ro-RO"/>
        </w:rPr>
      </w:pPr>
      <w:r w:rsidRPr="00656F87">
        <w:rPr>
          <w:rFonts w:ascii="Times New Roman" w:hAnsi="Times New Roman"/>
          <w:sz w:val="24"/>
          <w:szCs w:val="24"/>
          <w:lang w:val="ro-RO"/>
        </w:rPr>
        <w:t xml:space="preserve">Pe terenurile studiate se propune: </w:t>
      </w:r>
      <w:r w:rsidRPr="00656F87">
        <w:rPr>
          <w:rFonts w:ascii="Times New Roman" w:hAnsi="Times New Roman"/>
          <w:b/>
          <w:bCs/>
          <w:sz w:val="24"/>
          <w:szCs w:val="24"/>
          <w:lang w:val="ro-RO"/>
        </w:rPr>
        <w:t xml:space="preserve">ELABORARE PUZ - </w:t>
      </w:r>
      <w:r w:rsidRPr="007C2D6F">
        <w:rPr>
          <w:rFonts w:ascii="Times New Roman" w:hAnsi="Times New Roman"/>
          <w:b/>
          <w:bCs/>
          <w:sz w:val="24"/>
          <w:szCs w:val="24"/>
          <w:lang w:val="ro-RO"/>
        </w:rPr>
        <w:t>CONSTRUIRE ANSAMBLU DE LOCUINȚE, STRUCTURI DE PRIMIRE TURISTICĂ CU FUNCȚIUNE DE CAZARE ȘI ANEXE GOSPODĂREȘTI, BRANȘAMENTE UTILITĂȚI ȘI ÎMPREJMUIRE TEREN</w:t>
      </w:r>
    </w:p>
    <w:p w14:paraId="11F5B518" w14:textId="77777777" w:rsidR="00501BD9" w:rsidRPr="00656F87" w:rsidRDefault="00501BD9" w:rsidP="00501BD9">
      <w:pPr>
        <w:pStyle w:val="NoSpacing"/>
        <w:ind w:firstLine="708"/>
        <w:jc w:val="both"/>
        <w:rPr>
          <w:rFonts w:ascii="Times New Roman" w:hAnsi="Times New Roman"/>
          <w:b/>
          <w:bCs/>
          <w:sz w:val="24"/>
          <w:szCs w:val="24"/>
          <w:lang w:val="ro-RO"/>
        </w:rPr>
      </w:pPr>
      <w:r w:rsidRPr="00656F87">
        <w:rPr>
          <w:rFonts w:ascii="Times New Roman" w:hAnsi="Times New Roman"/>
          <w:b/>
          <w:bCs/>
          <w:sz w:val="24"/>
          <w:szCs w:val="24"/>
          <w:lang w:val="ro-RO"/>
        </w:rPr>
        <w:t>Propunerea vizează introducerea din extravilan</w:t>
      </w:r>
      <w:r>
        <w:rPr>
          <w:rFonts w:ascii="Times New Roman" w:hAnsi="Times New Roman"/>
          <w:b/>
          <w:bCs/>
          <w:sz w:val="24"/>
          <w:szCs w:val="24"/>
          <w:lang w:val="ro-RO"/>
        </w:rPr>
        <w:t>ul</w:t>
      </w:r>
      <w:r w:rsidRPr="00656F87">
        <w:rPr>
          <w:rFonts w:ascii="Times New Roman" w:hAnsi="Times New Roman"/>
          <w:b/>
          <w:bCs/>
          <w:sz w:val="24"/>
          <w:szCs w:val="24"/>
          <w:lang w:val="ro-RO"/>
        </w:rPr>
        <w:t xml:space="preserve"> în intravilanul localității Poiana Mărului a </w:t>
      </w:r>
      <w:r>
        <w:rPr>
          <w:rFonts w:ascii="Times New Roman" w:hAnsi="Times New Roman"/>
          <w:b/>
          <w:bCs/>
          <w:sz w:val="24"/>
          <w:szCs w:val="24"/>
          <w:lang w:val="ro-RO"/>
        </w:rPr>
        <w:t>imobilelor terenuri</w:t>
      </w:r>
      <w:r w:rsidRPr="00051743">
        <w:rPr>
          <w:rFonts w:ascii="Times New Roman" w:hAnsi="Times New Roman"/>
          <w:b/>
          <w:bCs/>
          <w:sz w:val="24"/>
          <w:szCs w:val="24"/>
          <w:lang w:val="ro-RO"/>
        </w:rPr>
        <w:t xml:space="preserve"> identificate </w:t>
      </w:r>
      <w:r>
        <w:rPr>
          <w:rFonts w:ascii="Times New Roman" w:hAnsi="Times New Roman"/>
          <w:b/>
          <w:bCs/>
          <w:sz w:val="24"/>
          <w:szCs w:val="24"/>
          <w:lang w:val="ro-RO"/>
        </w:rPr>
        <w:t>în</w:t>
      </w:r>
      <w:r w:rsidRPr="00051743">
        <w:rPr>
          <w:rFonts w:ascii="Times New Roman" w:hAnsi="Times New Roman"/>
          <w:b/>
          <w:bCs/>
          <w:sz w:val="24"/>
          <w:szCs w:val="24"/>
          <w:lang w:val="ro-RO"/>
        </w:rPr>
        <w:t xml:space="preserve"> CF nr. 104</w:t>
      </w:r>
      <w:r>
        <w:rPr>
          <w:rFonts w:ascii="Times New Roman" w:hAnsi="Times New Roman"/>
          <w:b/>
          <w:bCs/>
          <w:sz w:val="24"/>
          <w:szCs w:val="24"/>
          <w:lang w:val="ro-RO"/>
        </w:rPr>
        <w:t>332</w:t>
      </w:r>
      <w:r w:rsidRPr="00051743">
        <w:rPr>
          <w:rFonts w:ascii="Times New Roman" w:hAnsi="Times New Roman"/>
          <w:b/>
          <w:bCs/>
          <w:sz w:val="24"/>
          <w:szCs w:val="24"/>
          <w:lang w:val="ro-RO"/>
        </w:rPr>
        <w:t xml:space="preserve"> Poiana Mărului</w:t>
      </w:r>
      <w:r>
        <w:rPr>
          <w:rFonts w:ascii="Times New Roman" w:hAnsi="Times New Roman"/>
          <w:b/>
          <w:bCs/>
          <w:sz w:val="24"/>
          <w:szCs w:val="24"/>
          <w:lang w:val="ro-RO"/>
        </w:rPr>
        <w:t xml:space="preserve">, </w:t>
      </w:r>
      <w:r w:rsidRPr="00051743">
        <w:rPr>
          <w:rFonts w:ascii="Times New Roman" w:hAnsi="Times New Roman"/>
          <w:b/>
          <w:bCs/>
          <w:sz w:val="24"/>
          <w:szCs w:val="24"/>
          <w:lang w:val="ro-RO"/>
        </w:rPr>
        <w:t>CF nr. 104</w:t>
      </w:r>
      <w:r>
        <w:rPr>
          <w:rFonts w:ascii="Times New Roman" w:hAnsi="Times New Roman"/>
          <w:b/>
          <w:bCs/>
          <w:sz w:val="24"/>
          <w:szCs w:val="24"/>
          <w:lang w:val="ro-RO"/>
        </w:rPr>
        <w:t>330</w:t>
      </w:r>
      <w:r w:rsidRPr="00051743">
        <w:rPr>
          <w:rFonts w:ascii="Times New Roman" w:hAnsi="Times New Roman"/>
          <w:b/>
          <w:bCs/>
          <w:sz w:val="24"/>
          <w:szCs w:val="24"/>
          <w:lang w:val="ro-RO"/>
        </w:rPr>
        <w:t xml:space="preserve"> Poiana Mărului</w:t>
      </w:r>
      <w:r>
        <w:rPr>
          <w:rFonts w:ascii="Times New Roman" w:hAnsi="Times New Roman"/>
          <w:b/>
          <w:bCs/>
          <w:sz w:val="24"/>
          <w:szCs w:val="24"/>
          <w:lang w:val="ro-RO"/>
        </w:rPr>
        <w:t xml:space="preserve"> </w:t>
      </w:r>
      <w:r w:rsidRPr="00051743">
        <w:rPr>
          <w:rFonts w:ascii="Times New Roman" w:hAnsi="Times New Roman"/>
          <w:b/>
          <w:bCs/>
          <w:sz w:val="24"/>
          <w:szCs w:val="24"/>
          <w:lang w:val="ro-RO"/>
        </w:rPr>
        <w:t>și</w:t>
      </w:r>
      <w:r>
        <w:rPr>
          <w:rFonts w:ascii="Times New Roman" w:hAnsi="Times New Roman"/>
          <w:b/>
          <w:bCs/>
          <w:sz w:val="24"/>
          <w:szCs w:val="24"/>
          <w:lang w:val="ro-RO"/>
        </w:rPr>
        <w:t xml:space="preserve"> în</w:t>
      </w:r>
      <w:r w:rsidRPr="00051743">
        <w:rPr>
          <w:rFonts w:ascii="Times New Roman" w:hAnsi="Times New Roman"/>
          <w:b/>
          <w:bCs/>
          <w:sz w:val="24"/>
          <w:szCs w:val="24"/>
          <w:lang w:val="ro-RO"/>
        </w:rPr>
        <w:t xml:space="preserve"> CF nr. 104</w:t>
      </w:r>
      <w:r>
        <w:rPr>
          <w:rFonts w:ascii="Times New Roman" w:hAnsi="Times New Roman"/>
          <w:b/>
          <w:bCs/>
          <w:sz w:val="24"/>
          <w:szCs w:val="24"/>
          <w:lang w:val="ro-RO"/>
        </w:rPr>
        <w:t>205</w:t>
      </w:r>
      <w:r w:rsidRPr="00051743">
        <w:rPr>
          <w:rFonts w:ascii="Times New Roman" w:hAnsi="Times New Roman"/>
          <w:b/>
          <w:bCs/>
          <w:sz w:val="24"/>
          <w:szCs w:val="24"/>
          <w:lang w:val="ro-RO"/>
        </w:rPr>
        <w:t xml:space="preserve"> Poiana Mărului, </w:t>
      </w:r>
      <w:r>
        <w:rPr>
          <w:rFonts w:ascii="Times New Roman" w:hAnsi="Times New Roman"/>
          <w:b/>
          <w:bCs/>
          <w:sz w:val="24"/>
          <w:szCs w:val="24"/>
          <w:lang w:val="ro-RO"/>
        </w:rPr>
        <w:t xml:space="preserve">și </w:t>
      </w:r>
      <w:r w:rsidRPr="00656F87">
        <w:rPr>
          <w:rFonts w:ascii="Times New Roman" w:hAnsi="Times New Roman"/>
          <w:b/>
          <w:bCs/>
          <w:sz w:val="24"/>
          <w:szCs w:val="24"/>
          <w:lang w:val="ro-RO"/>
        </w:rPr>
        <w:t xml:space="preserve">zonificarea funcțională și reglementarea </w:t>
      </w:r>
      <w:r>
        <w:rPr>
          <w:rFonts w:ascii="Times New Roman" w:hAnsi="Times New Roman"/>
          <w:b/>
          <w:bCs/>
          <w:sz w:val="24"/>
          <w:szCs w:val="24"/>
          <w:lang w:val="ro-RO"/>
        </w:rPr>
        <w:t>terenurilor</w:t>
      </w:r>
      <w:r w:rsidRPr="00656F87">
        <w:rPr>
          <w:rFonts w:ascii="Times New Roman" w:hAnsi="Times New Roman"/>
          <w:b/>
          <w:bCs/>
          <w:sz w:val="24"/>
          <w:szCs w:val="24"/>
          <w:lang w:val="ro-RO"/>
        </w:rPr>
        <w:t xml:space="preserve"> în vederea construirii obiectiv</w:t>
      </w:r>
      <w:r>
        <w:rPr>
          <w:rFonts w:ascii="Times New Roman" w:hAnsi="Times New Roman"/>
          <w:b/>
          <w:bCs/>
          <w:sz w:val="24"/>
          <w:szCs w:val="24"/>
          <w:lang w:val="ro-RO"/>
        </w:rPr>
        <w:t xml:space="preserve">elor </w:t>
      </w:r>
      <w:r w:rsidRPr="00656F87">
        <w:rPr>
          <w:rFonts w:ascii="Times New Roman" w:hAnsi="Times New Roman"/>
          <w:b/>
          <w:bCs/>
          <w:sz w:val="24"/>
          <w:szCs w:val="24"/>
          <w:lang w:val="ro-RO"/>
        </w:rPr>
        <w:t>solicitat</w:t>
      </w:r>
      <w:r>
        <w:rPr>
          <w:rFonts w:ascii="Times New Roman" w:hAnsi="Times New Roman"/>
          <w:b/>
          <w:bCs/>
          <w:sz w:val="24"/>
          <w:szCs w:val="24"/>
          <w:lang w:val="ro-RO"/>
        </w:rPr>
        <w:t>e</w:t>
      </w:r>
      <w:r w:rsidRPr="00656F87">
        <w:rPr>
          <w:rFonts w:ascii="Times New Roman" w:hAnsi="Times New Roman"/>
          <w:b/>
          <w:bCs/>
          <w:sz w:val="24"/>
          <w:szCs w:val="24"/>
          <w:lang w:val="ro-RO"/>
        </w:rPr>
        <w:t>.</w:t>
      </w:r>
    </w:p>
    <w:p w14:paraId="1A3103D5" w14:textId="77777777" w:rsidR="00501BD9" w:rsidRPr="00656F87" w:rsidRDefault="00501BD9" w:rsidP="00501BD9">
      <w:pPr>
        <w:spacing w:after="160" w:line="276" w:lineRule="auto"/>
        <w:ind w:firstLine="708"/>
        <w:jc w:val="both"/>
        <w:rPr>
          <w:rFonts w:cs="Times New Roman"/>
          <w:b/>
          <w:bCs/>
          <w:sz w:val="24"/>
          <w:szCs w:val="24"/>
          <w:lang w:eastAsia="en-US"/>
        </w:rPr>
      </w:pPr>
      <w:r w:rsidRPr="00656F87">
        <w:rPr>
          <w:rFonts w:cs="Times New Roman"/>
          <w:b/>
          <w:bCs/>
          <w:sz w:val="24"/>
          <w:szCs w:val="24"/>
          <w:lang w:eastAsia="en-US"/>
        </w:rPr>
        <w:t xml:space="preserve">Categoria funcțională propusă pe terenurile beneficiarului - Zonă </w:t>
      </w:r>
      <w:r>
        <w:rPr>
          <w:rFonts w:cs="Times New Roman"/>
          <w:b/>
          <w:bCs/>
          <w:sz w:val="24"/>
          <w:szCs w:val="24"/>
          <w:lang w:eastAsia="en-US"/>
        </w:rPr>
        <w:t>L</w:t>
      </w:r>
      <w:r w:rsidRPr="00656F87">
        <w:rPr>
          <w:rFonts w:cs="Times New Roman"/>
          <w:b/>
          <w:bCs/>
          <w:sz w:val="24"/>
          <w:szCs w:val="24"/>
          <w:lang w:eastAsia="en-US"/>
        </w:rPr>
        <w:t xml:space="preserve"> – locuințe individuale și </w:t>
      </w:r>
      <w:r>
        <w:rPr>
          <w:rFonts w:cs="Times New Roman"/>
          <w:b/>
          <w:bCs/>
          <w:sz w:val="24"/>
          <w:szCs w:val="24"/>
          <w:lang w:eastAsia="en-US"/>
        </w:rPr>
        <w:t>funcțiuni complementare</w:t>
      </w:r>
      <w:r w:rsidRPr="00EA7D2D">
        <w:rPr>
          <w:rFonts w:cs="Times New Roman"/>
          <w:b/>
          <w:bCs/>
          <w:sz w:val="24"/>
          <w:szCs w:val="24"/>
          <w:lang w:eastAsia="en-US"/>
        </w:rPr>
        <w:t xml:space="preserve"> și structuri de primire turistic</w:t>
      </w:r>
      <w:r>
        <w:rPr>
          <w:rFonts w:cs="Times New Roman"/>
          <w:b/>
          <w:bCs/>
          <w:sz w:val="24"/>
          <w:szCs w:val="24"/>
          <w:lang w:eastAsia="en-US"/>
        </w:rPr>
        <w:t>ă</w:t>
      </w:r>
    </w:p>
    <w:p w14:paraId="656CB900" w14:textId="77777777" w:rsidR="00501BD9" w:rsidRPr="00656F87" w:rsidRDefault="00501BD9" w:rsidP="00501BD9">
      <w:pPr>
        <w:numPr>
          <w:ilvl w:val="0"/>
          <w:numId w:val="32"/>
        </w:numPr>
        <w:spacing w:after="160" w:line="276" w:lineRule="auto"/>
        <w:jc w:val="both"/>
        <w:rPr>
          <w:rFonts w:cs="Times New Roman"/>
          <w:b/>
          <w:bCs/>
          <w:sz w:val="24"/>
          <w:szCs w:val="24"/>
          <w:lang w:eastAsia="en-US"/>
        </w:rPr>
      </w:pPr>
      <w:r w:rsidRPr="00656F87">
        <w:rPr>
          <w:rFonts w:cs="Times New Roman"/>
          <w:b/>
          <w:bCs/>
          <w:sz w:val="24"/>
          <w:szCs w:val="24"/>
          <w:lang w:eastAsia="en-US"/>
        </w:rPr>
        <w:t xml:space="preserve">Accesul la </w:t>
      </w:r>
      <w:r>
        <w:rPr>
          <w:rFonts w:cs="Times New Roman"/>
          <w:b/>
          <w:bCs/>
          <w:sz w:val="24"/>
          <w:szCs w:val="24"/>
          <w:lang w:eastAsia="en-US"/>
        </w:rPr>
        <w:t>amplasamentul studiat prin PUZ</w:t>
      </w:r>
      <w:r w:rsidRPr="00656F87">
        <w:rPr>
          <w:rFonts w:cs="Times New Roman"/>
          <w:b/>
          <w:bCs/>
          <w:sz w:val="24"/>
          <w:szCs w:val="24"/>
          <w:lang w:eastAsia="en-US"/>
        </w:rPr>
        <w:t xml:space="preserve"> se face </w:t>
      </w:r>
      <w:r>
        <w:rPr>
          <w:rFonts w:cs="Times New Roman"/>
          <w:b/>
          <w:bCs/>
          <w:sz w:val="24"/>
          <w:szCs w:val="24"/>
          <w:lang w:eastAsia="en-US"/>
        </w:rPr>
        <w:t>prin intermediul drumului vicinal conform planșe anexate solicitării în vederea emiterii avizului de oportunitate.</w:t>
      </w:r>
    </w:p>
    <w:p w14:paraId="17021ECD" w14:textId="77777777" w:rsidR="00501BD9" w:rsidRPr="00656F87" w:rsidRDefault="00501BD9" w:rsidP="00501BD9">
      <w:pPr>
        <w:pStyle w:val="NoSpacing"/>
        <w:jc w:val="both"/>
        <w:rPr>
          <w:rFonts w:ascii="Times New Roman" w:hAnsi="Times New Roman"/>
          <w:b/>
          <w:bCs/>
          <w:sz w:val="24"/>
          <w:szCs w:val="24"/>
          <w:lang w:val="ro-RO"/>
        </w:rPr>
      </w:pPr>
      <w:r>
        <w:rPr>
          <w:b/>
          <w:bCs/>
          <w:sz w:val="24"/>
          <w:szCs w:val="24"/>
        </w:rPr>
        <w:tab/>
      </w:r>
      <w:r w:rsidRPr="00656F87">
        <w:rPr>
          <w:rFonts w:ascii="Times New Roman" w:hAnsi="Times New Roman"/>
          <w:b/>
          <w:sz w:val="24"/>
          <w:szCs w:val="24"/>
          <w:lang w:val="ro-RO"/>
        </w:rPr>
        <w:t>3.</w:t>
      </w:r>
      <w:r>
        <w:rPr>
          <w:rFonts w:ascii="Times New Roman" w:hAnsi="Times New Roman"/>
          <w:b/>
          <w:sz w:val="24"/>
          <w:szCs w:val="24"/>
          <w:lang w:val="ro-RO"/>
        </w:rPr>
        <w:t xml:space="preserve"> </w:t>
      </w:r>
      <w:r w:rsidRPr="00656F87">
        <w:rPr>
          <w:rFonts w:ascii="Times New Roman" w:hAnsi="Times New Roman"/>
          <w:b/>
          <w:bCs/>
          <w:sz w:val="24"/>
          <w:szCs w:val="24"/>
          <w:lang w:val="ro-RO"/>
        </w:rPr>
        <w:t xml:space="preserve">Indicatori urbanistici obligatorii (limite valori minime și maxime) </w:t>
      </w:r>
    </w:p>
    <w:p w14:paraId="4764643B" w14:textId="77777777" w:rsidR="00501BD9" w:rsidRPr="00656F87" w:rsidRDefault="00501BD9" w:rsidP="00501BD9">
      <w:pPr>
        <w:pStyle w:val="NoSpacing"/>
        <w:jc w:val="both"/>
        <w:rPr>
          <w:rFonts w:ascii="Times New Roman" w:hAnsi="Times New Roman"/>
          <w:b/>
          <w:sz w:val="24"/>
          <w:szCs w:val="24"/>
          <w:lang w:val="ro-RO"/>
        </w:rPr>
      </w:pPr>
    </w:p>
    <w:p w14:paraId="71660964" w14:textId="77777777" w:rsidR="00501BD9" w:rsidRPr="00656F87" w:rsidRDefault="00501BD9" w:rsidP="00501BD9">
      <w:pPr>
        <w:pStyle w:val="NoSpacing"/>
        <w:ind w:firstLine="708"/>
        <w:jc w:val="both"/>
        <w:rPr>
          <w:rFonts w:ascii="Times New Roman" w:hAnsi="Times New Roman"/>
          <w:sz w:val="24"/>
          <w:szCs w:val="24"/>
          <w:lang w:val="ro-RO"/>
        </w:rPr>
      </w:pPr>
      <w:r w:rsidRPr="00656F87">
        <w:rPr>
          <w:rFonts w:ascii="Times New Roman" w:hAnsi="Times New Roman"/>
          <w:sz w:val="24"/>
          <w:szCs w:val="24"/>
          <w:lang w:val="ro-RO"/>
        </w:rPr>
        <w:lastRenderedPageBreak/>
        <w:t>Procentul maxim de ocupare al terenului se stabilește în funcție de destinația zonei în care urmează să fie amplasate construcțiile și dotările propuse pe teren stabilite prin regulamentul de urbanism.</w:t>
      </w:r>
    </w:p>
    <w:p w14:paraId="728338FC" w14:textId="77777777" w:rsidR="00501BD9" w:rsidRPr="00656F87" w:rsidRDefault="00501BD9" w:rsidP="00501BD9">
      <w:pPr>
        <w:pStyle w:val="NoSpacing"/>
        <w:ind w:firstLine="708"/>
        <w:jc w:val="both"/>
        <w:rPr>
          <w:rFonts w:ascii="Times New Roman" w:hAnsi="Times New Roman"/>
          <w:sz w:val="24"/>
          <w:szCs w:val="24"/>
          <w:lang w:val="ro-RO"/>
        </w:rPr>
      </w:pPr>
      <w:r w:rsidRPr="00656F87">
        <w:rPr>
          <w:rFonts w:ascii="Times New Roman" w:hAnsi="Times New Roman"/>
          <w:sz w:val="24"/>
          <w:szCs w:val="24"/>
          <w:lang w:val="ro-RO"/>
        </w:rPr>
        <w:t>Procentul de ocupare al terenului (POT%), completat de coeficientul de utilizare al terenului (CUT), de regimul de înălțime și de retragerile față de aliniament și față de limitele laterale, formează un ansamblu de valori obligatorii în autorizarea executării construcției.</w:t>
      </w:r>
    </w:p>
    <w:p w14:paraId="2F2E1EE6" w14:textId="77777777" w:rsidR="00501BD9" w:rsidRPr="00656F87" w:rsidRDefault="00501BD9" w:rsidP="00501BD9">
      <w:pPr>
        <w:pStyle w:val="NoSpacing"/>
        <w:ind w:firstLine="708"/>
        <w:jc w:val="both"/>
        <w:rPr>
          <w:rFonts w:ascii="Times New Roman" w:hAnsi="Times New Roman"/>
          <w:sz w:val="24"/>
          <w:szCs w:val="24"/>
          <w:lang w:val="ro-RO"/>
        </w:rPr>
      </w:pPr>
      <w:r w:rsidRPr="00656F87">
        <w:rPr>
          <w:rFonts w:ascii="Times New Roman" w:hAnsi="Times New Roman"/>
          <w:sz w:val="24"/>
          <w:szCs w:val="24"/>
          <w:lang w:val="ro-RO"/>
        </w:rPr>
        <w:t xml:space="preserve">Terenurile studiate situate în extravilanul Comunei Poiana Mărului respectiv teren cu nr. cadastral </w:t>
      </w:r>
      <w:r>
        <w:rPr>
          <w:rFonts w:ascii="Times New Roman" w:hAnsi="Times New Roman"/>
          <w:sz w:val="24"/>
          <w:szCs w:val="24"/>
          <w:lang w:val="ro-RO"/>
        </w:rPr>
        <w:t xml:space="preserve">104322, teren cu nr. cadastral 104330 și </w:t>
      </w:r>
      <w:r w:rsidRPr="00656F87">
        <w:rPr>
          <w:rFonts w:ascii="Times New Roman" w:hAnsi="Times New Roman"/>
          <w:sz w:val="24"/>
          <w:szCs w:val="24"/>
          <w:lang w:val="ro-RO"/>
        </w:rPr>
        <w:t>teren cu nr. cadastral 10</w:t>
      </w:r>
      <w:r>
        <w:rPr>
          <w:rFonts w:ascii="Times New Roman" w:hAnsi="Times New Roman"/>
          <w:sz w:val="24"/>
          <w:szCs w:val="24"/>
          <w:lang w:val="ro-RO"/>
        </w:rPr>
        <w:t>4205</w:t>
      </w:r>
      <w:r w:rsidRPr="00656F87">
        <w:rPr>
          <w:rFonts w:ascii="Times New Roman" w:hAnsi="Times New Roman"/>
          <w:sz w:val="24"/>
          <w:szCs w:val="24"/>
          <w:lang w:val="ro-RO"/>
        </w:rPr>
        <w:t xml:space="preserve">, </w:t>
      </w:r>
      <w:r w:rsidRPr="00656F87">
        <w:rPr>
          <w:rFonts w:ascii="Times New Roman" w:hAnsi="Times New Roman"/>
          <w:color w:val="000004"/>
          <w:sz w:val="24"/>
          <w:szCs w:val="24"/>
          <w:lang w:val="ro-RO"/>
        </w:rPr>
        <w:t>conform documentaţiei de urbanism nr. 34090/98, faza PUG, aprobată cu Hotărârea Consiliului Judeţean Braşov nr. 110/23.12.99 și HCL Poiana Mărului nr 56/2019</w:t>
      </w:r>
      <w:r>
        <w:rPr>
          <w:rFonts w:ascii="Times New Roman" w:hAnsi="Times New Roman"/>
          <w:color w:val="000004"/>
          <w:sz w:val="24"/>
          <w:szCs w:val="24"/>
          <w:lang w:val="ro-RO"/>
        </w:rPr>
        <w:t xml:space="preserve"> și</w:t>
      </w:r>
      <w:r w:rsidRPr="009D0293">
        <w:t xml:space="preserve"> </w:t>
      </w:r>
      <w:r w:rsidRPr="009D0293">
        <w:rPr>
          <w:rFonts w:ascii="Times New Roman" w:hAnsi="Times New Roman"/>
          <w:color w:val="000004"/>
          <w:sz w:val="24"/>
          <w:szCs w:val="24"/>
          <w:lang w:val="ro-RO"/>
        </w:rPr>
        <w:t>HCL Poiana Mărului nr. 95 din 29.11.2023</w:t>
      </w:r>
      <w:r w:rsidRPr="00656F87">
        <w:rPr>
          <w:rFonts w:ascii="Times New Roman" w:hAnsi="Times New Roman"/>
          <w:color w:val="000004"/>
          <w:sz w:val="24"/>
          <w:szCs w:val="24"/>
          <w:lang w:val="ro-RO"/>
        </w:rPr>
        <w:t xml:space="preserve">, </w:t>
      </w:r>
      <w:r w:rsidRPr="00656F87">
        <w:rPr>
          <w:rFonts w:ascii="Times New Roman" w:hAnsi="Times New Roman"/>
          <w:b/>
          <w:bCs/>
          <w:color w:val="000004"/>
          <w:sz w:val="24"/>
          <w:szCs w:val="24"/>
          <w:lang w:val="ro-RO"/>
        </w:rPr>
        <w:t xml:space="preserve">terenuri în extravilan </w:t>
      </w:r>
      <w:r w:rsidRPr="00656F87">
        <w:rPr>
          <w:rFonts w:ascii="Times New Roman" w:hAnsi="Times New Roman"/>
          <w:b/>
          <w:bCs/>
          <w:sz w:val="24"/>
          <w:szCs w:val="24"/>
          <w:lang w:val="ro-RO"/>
        </w:rPr>
        <w:t>sunt terenuri fără reglementări de urbanism</w:t>
      </w:r>
      <w:r w:rsidRPr="00656F87">
        <w:rPr>
          <w:rFonts w:ascii="Times New Roman" w:hAnsi="Times New Roman"/>
          <w:b/>
          <w:bCs/>
          <w:color w:val="000004"/>
          <w:sz w:val="24"/>
          <w:szCs w:val="24"/>
          <w:lang w:val="ro-RO"/>
        </w:rPr>
        <w:t>.</w:t>
      </w:r>
    </w:p>
    <w:p w14:paraId="17642111" w14:textId="77777777" w:rsidR="00501BD9" w:rsidRPr="00656F87" w:rsidRDefault="00501BD9" w:rsidP="00501BD9">
      <w:pPr>
        <w:pStyle w:val="NoSpacing"/>
        <w:ind w:firstLine="708"/>
        <w:jc w:val="both"/>
        <w:rPr>
          <w:rFonts w:ascii="Times New Roman" w:hAnsi="Times New Roman"/>
          <w:b/>
          <w:bCs/>
          <w:sz w:val="24"/>
          <w:szCs w:val="24"/>
          <w:lang w:val="ro-RO"/>
        </w:rPr>
      </w:pPr>
      <w:r w:rsidRPr="00656F87">
        <w:rPr>
          <w:rFonts w:ascii="Times New Roman" w:hAnsi="Times New Roman"/>
          <w:sz w:val="24"/>
          <w:szCs w:val="24"/>
          <w:lang w:val="ro-RO"/>
        </w:rPr>
        <w:t xml:space="preserve">În comuna Poiana Mărului, conform Regulamentului local de urbanism, </w:t>
      </w:r>
      <w:r w:rsidRPr="00656F87">
        <w:rPr>
          <w:rFonts w:ascii="Times New Roman" w:hAnsi="Times New Roman"/>
          <w:b/>
          <w:bCs/>
          <w:sz w:val="24"/>
          <w:szCs w:val="24"/>
          <w:lang w:val="ro-RO"/>
        </w:rPr>
        <w:t>pentru zonele de locuințe individuale și funcțiuni complementare, pentru zonele cu structură răsfirată (în lungul drumurilor publice DN și DC) POT maxim este 20%-30% și CUT maxim este de 0,45-0,60.</w:t>
      </w:r>
    </w:p>
    <w:p w14:paraId="775555E6" w14:textId="77777777" w:rsidR="00501BD9" w:rsidRPr="00656F87" w:rsidRDefault="00501BD9" w:rsidP="00501BD9">
      <w:pPr>
        <w:pStyle w:val="NoSpacing"/>
        <w:ind w:firstLine="708"/>
        <w:jc w:val="both"/>
        <w:rPr>
          <w:rFonts w:ascii="Times New Roman" w:hAnsi="Times New Roman"/>
          <w:bCs/>
          <w:sz w:val="24"/>
          <w:szCs w:val="24"/>
          <w:lang w:val="ro-RO"/>
        </w:rPr>
      </w:pPr>
      <w:r w:rsidRPr="00656F87">
        <w:rPr>
          <w:rFonts w:ascii="Times New Roman" w:hAnsi="Times New Roman"/>
          <w:sz w:val="24"/>
          <w:szCs w:val="24"/>
          <w:lang w:val="ro-RO"/>
        </w:rPr>
        <w:t xml:space="preserve">Folosința actuală a terenurilor studiate: </w:t>
      </w:r>
      <w:r w:rsidRPr="00656F87">
        <w:rPr>
          <w:rFonts w:ascii="Times New Roman" w:hAnsi="Times New Roman"/>
          <w:b/>
          <w:sz w:val="24"/>
          <w:szCs w:val="24"/>
          <w:lang w:val="ro-RO"/>
        </w:rPr>
        <w:t>teren cu nr. cad 10</w:t>
      </w:r>
      <w:r>
        <w:rPr>
          <w:rFonts w:ascii="Times New Roman" w:hAnsi="Times New Roman"/>
          <w:b/>
          <w:sz w:val="24"/>
          <w:szCs w:val="24"/>
          <w:lang w:val="ro-RO"/>
        </w:rPr>
        <w:t>4332</w:t>
      </w:r>
      <w:r w:rsidRPr="00656F87">
        <w:rPr>
          <w:rFonts w:ascii="Times New Roman" w:hAnsi="Times New Roman"/>
          <w:b/>
          <w:sz w:val="24"/>
          <w:szCs w:val="24"/>
          <w:lang w:val="ro-RO"/>
        </w:rPr>
        <w:t xml:space="preserve"> în suprafață de</w:t>
      </w:r>
      <w:r>
        <w:rPr>
          <w:rFonts w:ascii="Times New Roman" w:hAnsi="Times New Roman"/>
          <w:b/>
          <w:sz w:val="24"/>
          <w:szCs w:val="24"/>
          <w:lang w:val="ro-RO"/>
        </w:rPr>
        <w:t xml:space="preserve"> </w:t>
      </w:r>
      <w:r w:rsidRPr="00A27EDE">
        <w:rPr>
          <w:rFonts w:ascii="Times New Roman" w:hAnsi="Times New Roman"/>
          <w:b/>
          <w:sz w:val="24"/>
          <w:szCs w:val="24"/>
          <w:lang w:val="ro-RO"/>
        </w:rPr>
        <w:t xml:space="preserve">11672 </w:t>
      </w:r>
      <w:r w:rsidRPr="00656F87">
        <w:rPr>
          <w:rFonts w:ascii="Times New Roman" w:hAnsi="Times New Roman"/>
          <w:b/>
          <w:bCs/>
          <w:sz w:val="24"/>
          <w:szCs w:val="24"/>
          <w:lang w:val="ro-RO"/>
        </w:rPr>
        <w:t xml:space="preserve">mp are categorie de folosință </w:t>
      </w:r>
      <w:r>
        <w:rPr>
          <w:rFonts w:ascii="Times New Roman" w:hAnsi="Times New Roman"/>
          <w:b/>
          <w:bCs/>
          <w:i/>
          <w:iCs/>
          <w:sz w:val="24"/>
          <w:szCs w:val="24"/>
          <w:lang w:val="ro-RO"/>
        </w:rPr>
        <w:t xml:space="preserve">fâneață, </w:t>
      </w:r>
      <w:r w:rsidRPr="00656F87">
        <w:rPr>
          <w:rFonts w:ascii="Times New Roman" w:hAnsi="Times New Roman"/>
          <w:b/>
          <w:sz w:val="24"/>
          <w:szCs w:val="24"/>
          <w:lang w:val="ro-RO"/>
        </w:rPr>
        <w:t>teren cu nr. cad 10</w:t>
      </w:r>
      <w:r>
        <w:rPr>
          <w:rFonts w:ascii="Times New Roman" w:hAnsi="Times New Roman"/>
          <w:b/>
          <w:sz w:val="24"/>
          <w:szCs w:val="24"/>
          <w:lang w:val="ro-RO"/>
        </w:rPr>
        <w:t>4330</w:t>
      </w:r>
      <w:r w:rsidRPr="00656F87">
        <w:rPr>
          <w:rFonts w:ascii="Times New Roman" w:hAnsi="Times New Roman"/>
          <w:b/>
          <w:sz w:val="24"/>
          <w:szCs w:val="24"/>
          <w:lang w:val="ro-RO"/>
        </w:rPr>
        <w:t xml:space="preserve"> în suprafață de</w:t>
      </w:r>
      <w:r>
        <w:rPr>
          <w:rFonts w:ascii="Times New Roman" w:hAnsi="Times New Roman"/>
          <w:b/>
          <w:sz w:val="24"/>
          <w:szCs w:val="24"/>
          <w:lang w:val="ro-RO"/>
        </w:rPr>
        <w:t xml:space="preserve"> </w:t>
      </w:r>
      <w:r w:rsidRPr="00A27EDE">
        <w:rPr>
          <w:rFonts w:ascii="Times New Roman" w:hAnsi="Times New Roman"/>
          <w:b/>
          <w:sz w:val="24"/>
          <w:szCs w:val="24"/>
          <w:lang w:val="ro-RO"/>
        </w:rPr>
        <w:t>1</w:t>
      </w:r>
      <w:r>
        <w:rPr>
          <w:rFonts w:ascii="Times New Roman" w:hAnsi="Times New Roman"/>
          <w:b/>
          <w:sz w:val="24"/>
          <w:szCs w:val="24"/>
          <w:lang w:val="ro-RO"/>
        </w:rPr>
        <w:t>304</w:t>
      </w:r>
      <w:r w:rsidRPr="00A27EDE">
        <w:rPr>
          <w:rFonts w:ascii="Times New Roman" w:hAnsi="Times New Roman"/>
          <w:b/>
          <w:sz w:val="24"/>
          <w:szCs w:val="24"/>
          <w:lang w:val="ro-RO"/>
        </w:rPr>
        <w:t xml:space="preserve"> </w:t>
      </w:r>
      <w:r w:rsidRPr="00656F87">
        <w:rPr>
          <w:rFonts w:ascii="Times New Roman" w:hAnsi="Times New Roman"/>
          <w:b/>
          <w:bCs/>
          <w:sz w:val="24"/>
          <w:szCs w:val="24"/>
          <w:lang w:val="ro-RO"/>
        </w:rPr>
        <w:t xml:space="preserve">mp are categorie de folosință </w:t>
      </w:r>
      <w:r>
        <w:rPr>
          <w:rFonts w:ascii="Times New Roman" w:hAnsi="Times New Roman"/>
          <w:b/>
          <w:bCs/>
          <w:i/>
          <w:iCs/>
          <w:sz w:val="24"/>
          <w:szCs w:val="24"/>
          <w:lang w:val="ro-RO"/>
        </w:rPr>
        <w:t>fâneață</w:t>
      </w:r>
      <w:r w:rsidRPr="00046EF9">
        <w:rPr>
          <w:rFonts w:ascii="Times New Roman" w:hAnsi="Times New Roman"/>
          <w:b/>
          <w:bCs/>
          <w:sz w:val="24"/>
          <w:szCs w:val="24"/>
          <w:lang w:val="ro-RO"/>
        </w:rPr>
        <w:t xml:space="preserve"> și</w:t>
      </w:r>
      <w:r>
        <w:rPr>
          <w:rFonts w:ascii="Times New Roman" w:hAnsi="Times New Roman"/>
          <w:b/>
          <w:bCs/>
          <w:i/>
          <w:iCs/>
          <w:sz w:val="24"/>
          <w:szCs w:val="24"/>
          <w:lang w:val="ro-RO"/>
        </w:rPr>
        <w:t xml:space="preserve"> </w:t>
      </w:r>
      <w:r w:rsidRPr="00656F87">
        <w:rPr>
          <w:rFonts w:ascii="Times New Roman" w:hAnsi="Times New Roman"/>
          <w:b/>
          <w:sz w:val="24"/>
          <w:szCs w:val="24"/>
          <w:lang w:val="ro-RO"/>
        </w:rPr>
        <w:t>teren cu nr. cad 10</w:t>
      </w:r>
      <w:r>
        <w:rPr>
          <w:rFonts w:ascii="Times New Roman" w:hAnsi="Times New Roman"/>
          <w:b/>
          <w:sz w:val="24"/>
          <w:szCs w:val="24"/>
          <w:lang w:val="ro-RO"/>
        </w:rPr>
        <w:t>4205</w:t>
      </w:r>
      <w:r w:rsidRPr="00656F87">
        <w:rPr>
          <w:rFonts w:ascii="Times New Roman" w:hAnsi="Times New Roman"/>
          <w:b/>
          <w:sz w:val="24"/>
          <w:szCs w:val="24"/>
          <w:lang w:val="ro-RO"/>
        </w:rPr>
        <w:t xml:space="preserve"> în suprafață de</w:t>
      </w:r>
      <w:r>
        <w:rPr>
          <w:rFonts w:ascii="Times New Roman" w:hAnsi="Times New Roman"/>
          <w:b/>
          <w:sz w:val="24"/>
          <w:szCs w:val="24"/>
          <w:lang w:val="ro-RO"/>
        </w:rPr>
        <w:t xml:space="preserve"> 3000 </w:t>
      </w:r>
      <w:r w:rsidRPr="00656F87">
        <w:rPr>
          <w:rFonts w:ascii="Times New Roman" w:hAnsi="Times New Roman"/>
          <w:b/>
          <w:bCs/>
          <w:sz w:val="24"/>
          <w:szCs w:val="24"/>
          <w:lang w:val="ro-RO"/>
        </w:rPr>
        <w:t xml:space="preserve">mp are categorie de folosință </w:t>
      </w:r>
      <w:r>
        <w:rPr>
          <w:rFonts w:ascii="Times New Roman" w:hAnsi="Times New Roman"/>
          <w:b/>
          <w:bCs/>
          <w:i/>
          <w:iCs/>
          <w:sz w:val="24"/>
          <w:szCs w:val="24"/>
          <w:lang w:val="ro-RO"/>
        </w:rPr>
        <w:t>fâneață.</w:t>
      </w:r>
      <w:r>
        <w:rPr>
          <w:rFonts w:ascii="Times New Roman" w:hAnsi="Times New Roman"/>
          <w:b/>
          <w:bCs/>
          <w:sz w:val="24"/>
          <w:szCs w:val="24"/>
          <w:lang w:val="ro-RO"/>
        </w:rPr>
        <w:t xml:space="preserve"> </w:t>
      </w:r>
    </w:p>
    <w:p w14:paraId="1FCD58C2" w14:textId="77777777" w:rsidR="00501BD9" w:rsidRPr="00656F87" w:rsidRDefault="00501BD9" w:rsidP="00501BD9">
      <w:pPr>
        <w:spacing w:before="100" w:beforeAutospacing="1" w:after="100" w:afterAutospacing="1" w:line="276" w:lineRule="auto"/>
        <w:ind w:firstLine="708"/>
        <w:jc w:val="both"/>
        <w:rPr>
          <w:rFonts w:cs="Times New Roman"/>
          <w:b/>
          <w:sz w:val="24"/>
          <w:szCs w:val="24"/>
          <w:u w:val="single"/>
          <w:lang w:eastAsia="en-US"/>
        </w:rPr>
      </w:pPr>
      <w:r w:rsidRPr="00656F87">
        <w:rPr>
          <w:rFonts w:cs="Times New Roman"/>
          <w:b/>
          <w:sz w:val="24"/>
          <w:szCs w:val="24"/>
          <w:u w:val="single"/>
          <w:lang w:eastAsia="en-US"/>
        </w:rPr>
        <w:t>SITUAȚIE PROPUSĂ:</w:t>
      </w:r>
    </w:p>
    <w:p w14:paraId="23D2DC3A" w14:textId="77777777" w:rsidR="00501BD9" w:rsidRPr="00656F87" w:rsidRDefault="00501BD9" w:rsidP="00501BD9">
      <w:pPr>
        <w:pStyle w:val="NoSpacing"/>
        <w:ind w:firstLine="360"/>
        <w:jc w:val="both"/>
        <w:rPr>
          <w:rFonts w:ascii="Times New Roman" w:hAnsi="Times New Roman"/>
          <w:sz w:val="24"/>
          <w:szCs w:val="24"/>
          <w:lang w:val="ro-RO"/>
        </w:rPr>
      </w:pPr>
      <w:r w:rsidRPr="00656F87">
        <w:rPr>
          <w:rFonts w:ascii="Times New Roman" w:hAnsi="Times New Roman"/>
          <w:sz w:val="24"/>
          <w:szCs w:val="24"/>
          <w:lang w:val="ro-RO"/>
        </w:rPr>
        <w:t xml:space="preserve">Pentru TERENURILE STUDIATE în suprafață totală de </w:t>
      </w:r>
      <w:r>
        <w:rPr>
          <w:rFonts w:ascii="Times New Roman" w:hAnsi="Times New Roman"/>
          <w:sz w:val="24"/>
          <w:szCs w:val="24"/>
          <w:lang w:val="ro-RO"/>
        </w:rPr>
        <w:t xml:space="preserve">15976 </w:t>
      </w:r>
      <w:r w:rsidRPr="00656F87">
        <w:rPr>
          <w:rFonts w:ascii="Times New Roman" w:hAnsi="Times New Roman"/>
          <w:sz w:val="24"/>
          <w:szCs w:val="24"/>
          <w:lang w:val="ro-RO"/>
        </w:rPr>
        <w:t>mp (teren cu nr. cad. 10</w:t>
      </w:r>
      <w:r>
        <w:rPr>
          <w:rFonts w:ascii="Times New Roman" w:hAnsi="Times New Roman"/>
          <w:sz w:val="24"/>
          <w:szCs w:val="24"/>
          <w:lang w:val="ro-RO"/>
        </w:rPr>
        <w:t>4332</w:t>
      </w:r>
      <w:r w:rsidRPr="00656F87">
        <w:rPr>
          <w:rFonts w:ascii="Times New Roman" w:hAnsi="Times New Roman"/>
          <w:sz w:val="24"/>
          <w:szCs w:val="24"/>
          <w:lang w:val="ro-RO"/>
        </w:rPr>
        <w:t xml:space="preserve"> - suprafață </w:t>
      </w:r>
      <w:r>
        <w:rPr>
          <w:rFonts w:ascii="Times New Roman" w:hAnsi="Times New Roman"/>
          <w:sz w:val="24"/>
          <w:szCs w:val="24"/>
          <w:lang w:val="ro-RO"/>
        </w:rPr>
        <w:t xml:space="preserve">11672 mp, teren cu nr. cad. 104330 – suprafață 1304 </w:t>
      </w:r>
      <w:r w:rsidRPr="00656F87">
        <w:rPr>
          <w:rFonts w:ascii="Times New Roman" w:hAnsi="Times New Roman"/>
          <w:sz w:val="24"/>
          <w:szCs w:val="24"/>
          <w:lang w:val="ro-RO"/>
        </w:rPr>
        <w:t>mp</w:t>
      </w:r>
      <w:r>
        <w:rPr>
          <w:rFonts w:ascii="Times New Roman" w:hAnsi="Times New Roman"/>
          <w:sz w:val="24"/>
          <w:szCs w:val="24"/>
          <w:lang w:val="ro-RO"/>
        </w:rPr>
        <w:t xml:space="preserve"> </w:t>
      </w:r>
      <w:r w:rsidRPr="00656F87">
        <w:rPr>
          <w:rFonts w:ascii="Times New Roman" w:hAnsi="Times New Roman"/>
          <w:sz w:val="24"/>
          <w:szCs w:val="24"/>
          <w:lang w:val="ro-RO"/>
        </w:rPr>
        <w:t>și teren cu nr. cad. 10</w:t>
      </w:r>
      <w:r>
        <w:rPr>
          <w:rFonts w:ascii="Times New Roman" w:hAnsi="Times New Roman"/>
          <w:sz w:val="24"/>
          <w:szCs w:val="24"/>
          <w:lang w:val="ro-RO"/>
        </w:rPr>
        <w:t>4205</w:t>
      </w:r>
      <w:r w:rsidRPr="00656F87">
        <w:rPr>
          <w:rFonts w:ascii="Times New Roman" w:hAnsi="Times New Roman"/>
          <w:sz w:val="24"/>
          <w:szCs w:val="24"/>
          <w:lang w:val="ro-RO"/>
        </w:rPr>
        <w:t xml:space="preserve"> - suprafață </w:t>
      </w:r>
      <w:r>
        <w:rPr>
          <w:rFonts w:ascii="Times New Roman" w:hAnsi="Times New Roman"/>
          <w:sz w:val="24"/>
          <w:szCs w:val="24"/>
          <w:lang w:val="ro-RO"/>
        </w:rPr>
        <w:t xml:space="preserve">3000 </w:t>
      </w:r>
      <w:r w:rsidRPr="00656F87">
        <w:rPr>
          <w:rFonts w:ascii="Times New Roman" w:hAnsi="Times New Roman"/>
          <w:sz w:val="24"/>
          <w:szCs w:val="24"/>
          <w:lang w:val="ro-RO"/>
        </w:rPr>
        <w:t>mp):</w:t>
      </w:r>
    </w:p>
    <w:p w14:paraId="6B575710" w14:textId="77777777" w:rsidR="00501BD9" w:rsidRPr="00A27EDE" w:rsidRDefault="00501BD9" w:rsidP="00501BD9">
      <w:pPr>
        <w:pStyle w:val="NoSpacing"/>
        <w:ind w:left="720"/>
        <w:jc w:val="both"/>
        <w:rPr>
          <w:rFonts w:ascii="Times New Roman" w:hAnsi="Times New Roman"/>
          <w:b/>
          <w:bCs/>
          <w:sz w:val="24"/>
          <w:szCs w:val="24"/>
          <w:lang w:val="ro-RO"/>
        </w:rPr>
      </w:pPr>
      <w:r>
        <w:rPr>
          <w:rFonts w:ascii="Times New Roman" w:hAnsi="Times New Roman"/>
          <w:b/>
          <w:bCs/>
          <w:sz w:val="24"/>
          <w:szCs w:val="24"/>
          <w:lang w:val="ro-RO"/>
        </w:rPr>
        <w:t xml:space="preserve">1. </w:t>
      </w:r>
      <w:r w:rsidRPr="00A27EDE">
        <w:rPr>
          <w:rFonts w:ascii="Times New Roman" w:hAnsi="Times New Roman"/>
          <w:b/>
          <w:bCs/>
          <w:sz w:val="24"/>
          <w:szCs w:val="24"/>
          <w:lang w:val="ro-RO"/>
        </w:rPr>
        <w:t>Pentru imobilul teren cu nr. cadastral 104205 în suprafață totală de 3000 mp:</w:t>
      </w:r>
    </w:p>
    <w:p w14:paraId="10B3F148" w14:textId="77777777" w:rsidR="00501BD9" w:rsidRPr="00A27EDE" w:rsidRDefault="00501BD9" w:rsidP="00501BD9">
      <w:pPr>
        <w:pStyle w:val="NoSpacing"/>
        <w:ind w:left="720"/>
        <w:jc w:val="both"/>
        <w:rPr>
          <w:rFonts w:ascii="Times New Roman" w:hAnsi="Times New Roman"/>
          <w:b/>
          <w:bCs/>
          <w:sz w:val="24"/>
          <w:szCs w:val="24"/>
          <w:lang w:val="ro-RO"/>
        </w:rPr>
      </w:pPr>
    </w:p>
    <w:p w14:paraId="623C235B" w14:textId="77777777" w:rsidR="00501BD9" w:rsidRDefault="00501BD9" w:rsidP="00501BD9">
      <w:pPr>
        <w:pStyle w:val="NoSpacing"/>
        <w:ind w:left="720"/>
        <w:jc w:val="both"/>
        <w:rPr>
          <w:rFonts w:ascii="Times New Roman" w:hAnsi="Times New Roman"/>
          <w:sz w:val="24"/>
          <w:szCs w:val="24"/>
          <w:lang w:val="ro-RO"/>
        </w:rPr>
      </w:pPr>
      <w:r w:rsidRPr="00A27EDE">
        <w:rPr>
          <w:rFonts w:ascii="Times New Roman" w:hAnsi="Times New Roman"/>
          <w:sz w:val="24"/>
          <w:szCs w:val="24"/>
          <w:lang w:val="ro-RO"/>
        </w:rPr>
        <w:tab/>
        <w:t xml:space="preserve">- 2 locuințe individuale tip casă de vacanță cu regim de înălțime P+E/M (parter, etaj sau mansardă) </w:t>
      </w:r>
    </w:p>
    <w:p w14:paraId="38254FD9" w14:textId="77777777" w:rsidR="00501BD9" w:rsidRDefault="00501BD9" w:rsidP="00501BD9">
      <w:pPr>
        <w:pStyle w:val="NoSpacing"/>
        <w:ind w:left="720"/>
        <w:jc w:val="both"/>
        <w:rPr>
          <w:rFonts w:ascii="Times New Roman" w:hAnsi="Times New Roman"/>
          <w:sz w:val="24"/>
          <w:szCs w:val="24"/>
          <w:lang w:val="ro-RO"/>
        </w:rPr>
      </w:pPr>
      <w:r>
        <w:rPr>
          <w:rFonts w:ascii="Times New Roman" w:hAnsi="Times New Roman"/>
          <w:sz w:val="24"/>
          <w:szCs w:val="24"/>
          <w:lang w:val="ro-RO"/>
        </w:rPr>
        <w:tab/>
      </w:r>
      <w:r>
        <w:rPr>
          <w:rFonts w:ascii="Times New Roman" w:hAnsi="Times New Roman"/>
          <w:sz w:val="24"/>
          <w:szCs w:val="24"/>
          <w:lang w:val="ro-RO"/>
        </w:rPr>
        <w:tab/>
      </w:r>
      <w:r w:rsidRPr="00A27EDE">
        <w:rPr>
          <w:rFonts w:ascii="Times New Roman" w:hAnsi="Times New Roman"/>
          <w:sz w:val="24"/>
          <w:szCs w:val="24"/>
          <w:lang w:val="ro-RO"/>
        </w:rPr>
        <w:t xml:space="preserve">Hmax coamă = 9.00 m de la cota ±0.00 </w:t>
      </w:r>
    </w:p>
    <w:p w14:paraId="0A74FFFE" w14:textId="77777777" w:rsidR="00501BD9" w:rsidRDefault="00501BD9" w:rsidP="00501BD9">
      <w:pPr>
        <w:pStyle w:val="NoSpacing"/>
        <w:ind w:left="720"/>
        <w:jc w:val="both"/>
        <w:rPr>
          <w:rFonts w:ascii="Times New Roman" w:hAnsi="Times New Roman"/>
          <w:sz w:val="24"/>
          <w:szCs w:val="24"/>
          <w:lang w:val="ro-RO"/>
        </w:rPr>
      </w:pPr>
      <w:r>
        <w:rPr>
          <w:rFonts w:ascii="Times New Roman" w:hAnsi="Times New Roman"/>
          <w:sz w:val="24"/>
          <w:szCs w:val="24"/>
          <w:lang w:val="ro-RO"/>
        </w:rPr>
        <w:tab/>
      </w:r>
      <w:r>
        <w:rPr>
          <w:rFonts w:ascii="Times New Roman" w:hAnsi="Times New Roman"/>
          <w:sz w:val="24"/>
          <w:szCs w:val="24"/>
          <w:lang w:val="ro-RO"/>
        </w:rPr>
        <w:tab/>
      </w:r>
      <w:r w:rsidRPr="00A27EDE">
        <w:rPr>
          <w:rFonts w:ascii="Times New Roman" w:hAnsi="Times New Roman"/>
          <w:sz w:val="24"/>
          <w:szCs w:val="24"/>
          <w:lang w:val="ro-RO"/>
        </w:rPr>
        <w:t xml:space="preserve">Hmax cornișă/streașină = 7.00 m de la cota ±0.00 </w:t>
      </w:r>
    </w:p>
    <w:p w14:paraId="458D63AD" w14:textId="77777777" w:rsidR="00501BD9" w:rsidRPr="00A27EDE" w:rsidRDefault="00501BD9" w:rsidP="00501BD9">
      <w:pPr>
        <w:pStyle w:val="NoSpacing"/>
        <w:ind w:left="720"/>
        <w:jc w:val="both"/>
        <w:rPr>
          <w:rFonts w:ascii="Times New Roman" w:hAnsi="Times New Roman"/>
          <w:sz w:val="24"/>
          <w:szCs w:val="24"/>
          <w:lang w:val="ro-RO"/>
        </w:rPr>
      </w:pPr>
      <w:r>
        <w:rPr>
          <w:rFonts w:ascii="Times New Roman" w:hAnsi="Times New Roman"/>
          <w:sz w:val="24"/>
          <w:szCs w:val="24"/>
          <w:lang w:val="ro-RO"/>
        </w:rPr>
        <w:tab/>
      </w:r>
      <w:r>
        <w:rPr>
          <w:rFonts w:ascii="Times New Roman" w:hAnsi="Times New Roman"/>
          <w:sz w:val="24"/>
          <w:szCs w:val="24"/>
          <w:lang w:val="ro-RO"/>
        </w:rPr>
        <w:tab/>
      </w:r>
      <w:r w:rsidRPr="00A27EDE">
        <w:rPr>
          <w:rFonts w:ascii="Times New Roman" w:hAnsi="Times New Roman"/>
          <w:sz w:val="24"/>
          <w:szCs w:val="24"/>
          <w:lang w:val="ro-RO"/>
        </w:rPr>
        <w:t>(cota ± 0.00 fiind cota de călcare la parter)</w:t>
      </w:r>
    </w:p>
    <w:p w14:paraId="5C35CAB9" w14:textId="77777777" w:rsidR="00501BD9" w:rsidRDefault="00501BD9" w:rsidP="00501BD9">
      <w:pPr>
        <w:pStyle w:val="NoSpacing"/>
        <w:ind w:left="720"/>
        <w:jc w:val="both"/>
        <w:rPr>
          <w:rFonts w:ascii="Times New Roman" w:hAnsi="Times New Roman"/>
          <w:sz w:val="24"/>
          <w:szCs w:val="24"/>
          <w:lang w:val="ro-RO"/>
        </w:rPr>
      </w:pPr>
      <w:r w:rsidRPr="00A27EDE">
        <w:rPr>
          <w:rFonts w:ascii="Times New Roman" w:hAnsi="Times New Roman"/>
          <w:sz w:val="24"/>
          <w:szCs w:val="24"/>
          <w:lang w:val="ro-RO"/>
        </w:rPr>
        <w:tab/>
        <w:t xml:space="preserve">- 1 locuință individuală cu anexă cu regim de înălțime P +E/M (parter, etaj sau mansardă) </w:t>
      </w:r>
    </w:p>
    <w:p w14:paraId="16AF041C" w14:textId="77777777" w:rsidR="00501BD9" w:rsidRDefault="00501BD9" w:rsidP="00501BD9">
      <w:pPr>
        <w:pStyle w:val="NoSpacing"/>
        <w:ind w:left="720"/>
        <w:jc w:val="both"/>
        <w:rPr>
          <w:rFonts w:ascii="Times New Roman" w:hAnsi="Times New Roman"/>
          <w:sz w:val="24"/>
          <w:szCs w:val="24"/>
          <w:lang w:val="ro-RO"/>
        </w:rPr>
      </w:pPr>
      <w:r>
        <w:rPr>
          <w:rFonts w:ascii="Times New Roman" w:hAnsi="Times New Roman"/>
          <w:sz w:val="24"/>
          <w:szCs w:val="24"/>
          <w:lang w:val="ro-RO"/>
        </w:rPr>
        <w:tab/>
      </w:r>
      <w:r>
        <w:rPr>
          <w:rFonts w:ascii="Times New Roman" w:hAnsi="Times New Roman"/>
          <w:sz w:val="24"/>
          <w:szCs w:val="24"/>
          <w:lang w:val="ro-RO"/>
        </w:rPr>
        <w:tab/>
      </w:r>
      <w:r w:rsidRPr="00A27EDE">
        <w:rPr>
          <w:rFonts w:ascii="Times New Roman" w:hAnsi="Times New Roman"/>
          <w:sz w:val="24"/>
          <w:szCs w:val="24"/>
          <w:lang w:val="ro-RO"/>
        </w:rPr>
        <w:t xml:space="preserve">Hmax coamă = 9.00 m de la cota ±0.00 </w:t>
      </w:r>
    </w:p>
    <w:p w14:paraId="533D6509" w14:textId="77777777" w:rsidR="00501BD9" w:rsidRDefault="00501BD9" w:rsidP="00501BD9">
      <w:pPr>
        <w:pStyle w:val="NoSpacing"/>
        <w:ind w:left="720"/>
        <w:jc w:val="both"/>
        <w:rPr>
          <w:rFonts w:ascii="Times New Roman" w:hAnsi="Times New Roman"/>
          <w:sz w:val="24"/>
          <w:szCs w:val="24"/>
          <w:lang w:val="ro-RO"/>
        </w:rPr>
      </w:pPr>
      <w:r>
        <w:rPr>
          <w:rFonts w:ascii="Times New Roman" w:hAnsi="Times New Roman"/>
          <w:sz w:val="24"/>
          <w:szCs w:val="24"/>
          <w:lang w:val="ro-RO"/>
        </w:rPr>
        <w:tab/>
      </w:r>
      <w:r>
        <w:rPr>
          <w:rFonts w:ascii="Times New Roman" w:hAnsi="Times New Roman"/>
          <w:sz w:val="24"/>
          <w:szCs w:val="24"/>
          <w:lang w:val="ro-RO"/>
        </w:rPr>
        <w:tab/>
      </w:r>
      <w:r w:rsidRPr="00A27EDE">
        <w:rPr>
          <w:rFonts w:ascii="Times New Roman" w:hAnsi="Times New Roman"/>
          <w:sz w:val="24"/>
          <w:szCs w:val="24"/>
          <w:lang w:val="ro-RO"/>
        </w:rPr>
        <w:t xml:space="preserve">Hmax cornișă/streașină = 7.00 m de la cota ±0.00 </w:t>
      </w:r>
    </w:p>
    <w:p w14:paraId="7559F351" w14:textId="77777777" w:rsidR="00501BD9" w:rsidRPr="00A27EDE" w:rsidRDefault="00501BD9" w:rsidP="00501BD9">
      <w:pPr>
        <w:pStyle w:val="NoSpacing"/>
        <w:ind w:left="720"/>
        <w:jc w:val="both"/>
        <w:rPr>
          <w:rFonts w:ascii="Times New Roman" w:hAnsi="Times New Roman"/>
          <w:sz w:val="24"/>
          <w:szCs w:val="24"/>
          <w:lang w:val="ro-RO"/>
        </w:rPr>
      </w:pPr>
      <w:r>
        <w:rPr>
          <w:rFonts w:ascii="Times New Roman" w:hAnsi="Times New Roman"/>
          <w:sz w:val="24"/>
          <w:szCs w:val="24"/>
          <w:lang w:val="ro-RO"/>
        </w:rPr>
        <w:tab/>
      </w:r>
      <w:r>
        <w:rPr>
          <w:rFonts w:ascii="Times New Roman" w:hAnsi="Times New Roman"/>
          <w:sz w:val="24"/>
          <w:szCs w:val="24"/>
          <w:lang w:val="ro-RO"/>
        </w:rPr>
        <w:tab/>
      </w:r>
      <w:r w:rsidRPr="00A27EDE">
        <w:rPr>
          <w:rFonts w:ascii="Times New Roman" w:hAnsi="Times New Roman"/>
          <w:sz w:val="24"/>
          <w:szCs w:val="24"/>
          <w:lang w:val="ro-RO"/>
        </w:rPr>
        <w:t>(cota ± 0.00 fiind cota de călcare la parter)</w:t>
      </w:r>
    </w:p>
    <w:p w14:paraId="16D85D98" w14:textId="77777777" w:rsidR="00501BD9" w:rsidRPr="00A27EDE" w:rsidRDefault="00501BD9" w:rsidP="00501BD9">
      <w:pPr>
        <w:pStyle w:val="NoSpacing"/>
        <w:ind w:left="720"/>
        <w:jc w:val="both"/>
        <w:rPr>
          <w:rFonts w:ascii="Times New Roman" w:hAnsi="Times New Roman"/>
          <w:sz w:val="24"/>
          <w:szCs w:val="24"/>
          <w:lang w:val="ro-RO"/>
        </w:rPr>
      </w:pPr>
      <w:r w:rsidRPr="00A27EDE">
        <w:rPr>
          <w:rFonts w:ascii="Times New Roman" w:hAnsi="Times New Roman"/>
          <w:sz w:val="24"/>
          <w:szCs w:val="24"/>
          <w:lang w:val="ro-RO"/>
        </w:rPr>
        <w:tab/>
        <w:t xml:space="preserve">- circulații auto și pietonale </w:t>
      </w:r>
    </w:p>
    <w:p w14:paraId="058B4ABE" w14:textId="77777777" w:rsidR="00501BD9" w:rsidRPr="00A27EDE" w:rsidRDefault="00501BD9" w:rsidP="00501BD9">
      <w:pPr>
        <w:pStyle w:val="NoSpacing"/>
        <w:ind w:left="720"/>
        <w:jc w:val="both"/>
        <w:rPr>
          <w:rFonts w:ascii="Times New Roman" w:hAnsi="Times New Roman"/>
          <w:sz w:val="24"/>
          <w:szCs w:val="24"/>
          <w:lang w:val="ro-RO"/>
        </w:rPr>
      </w:pPr>
      <w:r w:rsidRPr="00A27EDE">
        <w:rPr>
          <w:rFonts w:ascii="Times New Roman" w:hAnsi="Times New Roman"/>
          <w:sz w:val="24"/>
          <w:szCs w:val="24"/>
          <w:lang w:val="ro-RO"/>
        </w:rPr>
        <w:tab/>
        <w:t>- minim 2 parcaje auto pentru fiecare locuință</w:t>
      </w:r>
    </w:p>
    <w:p w14:paraId="4BBF092E" w14:textId="77777777" w:rsidR="00501BD9" w:rsidRDefault="00501BD9" w:rsidP="00501BD9">
      <w:pPr>
        <w:pStyle w:val="NoSpacing"/>
        <w:ind w:left="720"/>
        <w:jc w:val="both"/>
        <w:rPr>
          <w:rFonts w:ascii="Times New Roman" w:hAnsi="Times New Roman"/>
          <w:sz w:val="24"/>
          <w:szCs w:val="24"/>
          <w:lang w:val="ro-RO"/>
        </w:rPr>
      </w:pPr>
      <w:r>
        <w:rPr>
          <w:rFonts w:ascii="Times New Roman" w:hAnsi="Times New Roman"/>
          <w:sz w:val="24"/>
          <w:szCs w:val="24"/>
          <w:lang w:val="ro-RO"/>
        </w:rPr>
        <w:tab/>
      </w:r>
      <w:r w:rsidRPr="00A27EDE">
        <w:rPr>
          <w:rFonts w:ascii="Times New Roman" w:hAnsi="Times New Roman"/>
          <w:sz w:val="24"/>
          <w:szCs w:val="24"/>
          <w:lang w:val="ro-RO"/>
        </w:rPr>
        <w:t xml:space="preserve">- regim maxim de înălțime: P+E/M (parter, etaj sau mansardă) </w:t>
      </w:r>
    </w:p>
    <w:p w14:paraId="7ACFFF5A" w14:textId="77777777" w:rsidR="00501BD9" w:rsidRDefault="00501BD9" w:rsidP="00501BD9">
      <w:pPr>
        <w:pStyle w:val="NoSpacing"/>
        <w:ind w:left="720"/>
        <w:jc w:val="both"/>
        <w:rPr>
          <w:rFonts w:ascii="Times New Roman" w:hAnsi="Times New Roman"/>
          <w:sz w:val="24"/>
          <w:szCs w:val="24"/>
          <w:lang w:val="ro-RO"/>
        </w:rPr>
      </w:pPr>
      <w:r>
        <w:rPr>
          <w:rFonts w:ascii="Times New Roman" w:hAnsi="Times New Roman"/>
          <w:sz w:val="24"/>
          <w:szCs w:val="24"/>
          <w:lang w:val="ro-RO"/>
        </w:rPr>
        <w:tab/>
      </w:r>
      <w:r>
        <w:rPr>
          <w:rFonts w:ascii="Times New Roman" w:hAnsi="Times New Roman"/>
          <w:sz w:val="24"/>
          <w:szCs w:val="24"/>
          <w:lang w:val="ro-RO"/>
        </w:rPr>
        <w:tab/>
      </w:r>
      <w:r w:rsidRPr="00A27EDE">
        <w:rPr>
          <w:rFonts w:ascii="Times New Roman" w:hAnsi="Times New Roman"/>
          <w:sz w:val="24"/>
          <w:szCs w:val="24"/>
          <w:lang w:val="ro-RO"/>
        </w:rPr>
        <w:t xml:space="preserve">Hmax coamă = 9.00 m de la cota ±0.00 și </w:t>
      </w:r>
    </w:p>
    <w:p w14:paraId="18841124" w14:textId="77777777" w:rsidR="00501BD9" w:rsidRPr="00A27EDE" w:rsidRDefault="00501BD9" w:rsidP="00501BD9">
      <w:pPr>
        <w:pStyle w:val="NoSpacing"/>
        <w:ind w:left="720"/>
        <w:jc w:val="both"/>
        <w:rPr>
          <w:rFonts w:ascii="Times New Roman" w:hAnsi="Times New Roman"/>
          <w:sz w:val="24"/>
          <w:szCs w:val="24"/>
          <w:lang w:val="ro-RO"/>
        </w:rPr>
      </w:pPr>
      <w:r>
        <w:rPr>
          <w:rFonts w:ascii="Times New Roman" w:hAnsi="Times New Roman"/>
          <w:sz w:val="24"/>
          <w:szCs w:val="24"/>
          <w:lang w:val="ro-RO"/>
        </w:rPr>
        <w:tab/>
      </w:r>
      <w:r>
        <w:rPr>
          <w:rFonts w:ascii="Times New Roman" w:hAnsi="Times New Roman"/>
          <w:sz w:val="24"/>
          <w:szCs w:val="24"/>
          <w:lang w:val="ro-RO"/>
        </w:rPr>
        <w:tab/>
      </w:r>
      <w:r w:rsidRPr="00A27EDE">
        <w:rPr>
          <w:rFonts w:ascii="Times New Roman" w:hAnsi="Times New Roman"/>
          <w:sz w:val="24"/>
          <w:szCs w:val="24"/>
          <w:lang w:val="ro-RO"/>
        </w:rPr>
        <w:t xml:space="preserve">Hmax cornișă/streașină = 7.00 m de la cota ±0.00 </w:t>
      </w:r>
    </w:p>
    <w:p w14:paraId="1D9245DB" w14:textId="77777777" w:rsidR="00501BD9" w:rsidRPr="00A27EDE" w:rsidRDefault="00501BD9" w:rsidP="00501BD9">
      <w:pPr>
        <w:pStyle w:val="NoSpacing"/>
        <w:ind w:left="720"/>
        <w:jc w:val="both"/>
        <w:rPr>
          <w:rFonts w:ascii="Times New Roman" w:hAnsi="Times New Roman"/>
          <w:sz w:val="24"/>
          <w:szCs w:val="24"/>
          <w:lang w:val="ro-RO"/>
        </w:rPr>
      </w:pPr>
      <w:r w:rsidRPr="00A27EDE">
        <w:rPr>
          <w:rFonts w:ascii="Times New Roman" w:hAnsi="Times New Roman"/>
          <w:sz w:val="24"/>
          <w:szCs w:val="24"/>
          <w:lang w:val="ro-RO"/>
        </w:rPr>
        <w:tab/>
      </w:r>
      <w:r>
        <w:rPr>
          <w:rFonts w:ascii="Times New Roman" w:hAnsi="Times New Roman"/>
          <w:sz w:val="24"/>
          <w:szCs w:val="24"/>
          <w:lang w:val="ro-RO"/>
        </w:rPr>
        <w:tab/>
      </w:r>
      <w:r w:rsidRPr="00A27EDE">
        <w:rPr>
          <w:rFonts w:ascii="Times New Roman" w:hAnsi="Times New Roman"/>
          <w:sz w:val="24"/>
          <w:szCs w:val="24"/>
          <w:lang w:val="ro-RO"/>
        </w:rPr>
        <w:t>(cota ± 0.00 fiind cota de călcare la parter)</w:t>
      </w:r>
    </w:p>
    <w:p w14:paraId="0F8EA9BE" w14:textId="77777777" w:rsidR="00501BD9" w:rsidRPr="00A27EDE" w:rsidRDefault="00501BD9" w:rsidP="00501BD9">
      <w:pPr>
        <w:pStyle w:val="NoSpacing"/>
        <w:ind w:left="720"/>
        <w:jc w:val="both"/>
        <w:rPr>
          <w:rFonts w:ascii="Times New Roman" w:hAnsi="Times New Roman"/>
          <w:sz w:val="24"/>
          <w:szCs w:val="24"/>
          <w:lang w:val="ro-RO"/>
        </w:rPr>
      </w:pPr>
      <w:r>
        <w:rPr>
          <w:rFonts w:ascii="Times New Roman" w:hAnsi="Times New Roman"/>
          <w:sz w:val="24"/>
          <w:szCs w:val="24"/>
          <w:lang w:val="ro-RO"/>
        </w:rPr>
        <w:tab/>
      </w:r>
      <w:r w:rsidRPr="00A27EDE">
        <w:rPr>
          <w:rFonts w:ascii="Times New Roman" w:hAnsi="Times New Roman"/>
          <w:sz w:val="24"/>
          <w:szCs w:val="24"/>
          <w:lang w:val="ro-RO"/>
        </w:rPr>
        <w:t>- procent maxim de ocupare teren: POT max = 10%</w:t>
      </w:r>
    </w:p>
    <w:p w14:paraId="6F12A6ED" w14:textId="77777777" w:rsidR="00501BD9" w:rsidRPr="00A27EDE" w:rsidRDefault="00501BD9" w:rsidP="00501BD9">
      <w:pPr>
        <w:pStyle w:val="NoSpacing"/>
        <w:ind w:left="720"/>
        <w:jc w:val="both"/>
        <w:rPr>
          <w:rFonts w:ascii="Times New Roman" w:hAnsi="Times New Roman"/>
          <w:sz w:val="24"/>
          <w:szCs w:val="24"/>
          <w:lang w:val="ro-RO"/>
        </w:rPr>
      </w:pPr>
      <w:r>
        <w:rPr>
          <w:rFonts w:ascii="Times New Roman" w:hAnsi="Times New Roman"/>
          <w:sz w:val="24"/>
          <w:szCs w:val="24"/>
          <w:lang w:val="ro-RO"/>
        </w:rPr>
        <w:tab/>
      </w:r>
      <w:r w:rsidRPr="00A27EDE">
        <w:rPr>
          <w:rFonts w:ascii="Times New Roman" w:hAnsi="Times New Roman"/>
          <w:sz w:val="24"/>
          <w:szCs w:val="24"/>
          <w:lang w:val="ro-RO"/>
        </w:rPr>
        <w:t>- coeficient de utilizare teren maxim: CUT max =  0,2</w:t>
      </w:r>
      <w:r w:rsidRPr="00A27EDE">
        <w:rPr>
          <w:rFonts w:ascii="Times New Roman" w:hAnsi="Times New Roman"/>
          <w:sz w:val="24"/>
          <w:szCs w:val="24"/>
          <w:lang w:val="ro-RO"/>
        </w:rPr>
        <w:tab/>
      </w:r>
    </w:p>
    <w:p w14:paraId="399AC82F" w14:textId="77777777" w:rsidR="00501BD9" w:rsidRPr="00A27EDE" w:rsidRDefault="00501BD9" w:rsidP="00501BD9">
      <w:pPr>
        <w:pStyle w:val="NoSpacing"/>
        <w:ind w:left="720"/>
        <w:jc w:val="both"/>
        <w:rPr>
          <w:rFonts w:ascii="Times New Roman" w:hAnsi="Times New Roman"/>
          <w:sz w:val="24"/>
          <w:szCs w:val="24"/>
          <w:lang w:val="ro-RO"/>
        </w:rPr>
      </w:pPr>
      <w:r>
        <w:rPr>
          <w:rFonts w:ascii="Times New Roman" w:hAnsi="Times New Roman"/>
          <w:sz w:val="24"/>
          <w:szCs w:val="24"/>
          <w:lang w:val="ro-RO"/>
        </w:rPr>
        <w:lastRenderedPageBreak/>
        <w:tab/>
      </w:r>
      <w:r w:rsidRPr="00A27EDE">
        <w:rPr>
          <w:rFonts w:ascii="Times New Roman" w:hAnsi="Times New Roman"/>
          <w:sz w:val="24"/>
          <w:szCs w:val="24"/>
          <w:lang w:val="ro-RO"/>
        </w:rPr>
        <w:t>- suprafața construită la sol aferentă celor două locuințe individuale tip casă de vacanță nu va depăși 150 mp</w:t>
      </w:r>
    </w:p>
    <w:p w14:paraId="01FE971C" w14:textId="77777777" w:rsidR="00501BD9" w:rsidRPr="00A27EDE" w:rsidRDefault="00501BD9" w:rsidP="00501BD9">
      <w:pPr>
        <w:pStyle w:val="NoSpacing"/>
        <w:ind w:left="720"/>
        <w:jc w:val="both"/>
        <w:rPr>
          <w:rFonts w:ascii="Times New Roman" w:hAnsi="Times New Roman"/>
          <w:sz w:val="24"/>
          <w:szCs w:val="24"/>
          <w:lang w:val="ro-RO"/>
        </w:rPr>
      </w:pPr>
      <w:r>
        <w:rPr>
          <w:rFonts w:ascii="Times New Roman" w:hAnsi="Times New Roman"/>
          <w:sz w:val="24"/>
          <w:szCs w:val="24"/>
          <w:lang w:val="ro-RO"/>
        </w:rPr>
        <w:tab/>
      </w:r>
      <w:r w:rsidRPr="00A27EDE">
        <w:rPr>
          <w:rFonts w:ascii="Times New Roman" w:hAnsi="Times New Roman"/>
          <w:sz w:val="24"/>
          <w:szCs w:val="24"/>
          <w:lang w:val="ro-RO"/>
        </w:rPr>
        <w:t>- suprafața construită la sol pentru locuința individuală cu anexă gospodărească nu va depăși 150 mp</w:t>
      </w:r>
    </w:p>
    <w:p w14:paraId="1EF7AD18" w14:textId="77777777" w:rsidR="00501BD9" w:rsidRPr="00A27EDE" w:rsidRDefault="00501BD9" w:rsidP="00501BD9">
      <w:pPr>
        <w:pStyle w:val="NoSpacing"/>
        <w:ind w:left="720"/>
        <w:jc w:val="both"/>
        <w:rPr>
          <w:rFonts w:ascii="Times New Roman" w:hAnsi="Times New Roman"/>
          <w:b/>
          <w:bCs/>
          <w:sz w:val="24"/>
          <w:szCs w:val="24"/>
          <w:lang w:val="ro-RO"/>
        </w:rPr>
      </w:pPr>
    </w:p>
    <w:p w14:paraId="1EB833BC" w14:textId="77777777" w:rsidR="00501BD9" w:rsidRPr="00A27EDE" w:rsidRDefault="00501BD9" w:rsidP="00501BD9">
      <w:pPr>
        <w:pStyle w:val="NoSpacing"/>
        <w:ind w:left="720"/>
        <w:jc w:val="both"/>
        <w:rPr>
          <w:rFonts w:ascii="Times New Roman" w:hAnsi="Times New Roman"/>
          <w:b/>
          <w:bCs/>
          <w:sz w:val="24"/>
          <w:szCs w:val="24"/>
          <w:lang w:val="ro-RO"/>
        </w:rPr>
      </w:pPr>
      <w:r w:rsidRPr="00A27EDE">
        <w:rPr>
          <w:rFonts w:ascii="Times New Roman" w:hAnsi="Times New Roman"/>
          <w:b/>
          <w:bCs/>
          <w:sz w:val="24"/>
          <w:szCs w:val="24"/>
          <w:lang w:val="ro-RO"/>
        </w:rPr>
        <w:t>2. Pentru imobilele terenuri cu nr. cadastral 104330 în suprafață totală de 1304 mp și nr. cadastral 104332 în suprafață totală de 11672 mp :</w:t>
      </w:r>
    </w:p>
    <w:p w14:paraId="1BA57EC1" w14:textId="77777777" w:rsidR="00501BD9" w:rsidRPr="00A27EDE" w:rsidRDefault="00501BD9" w:rsidP="00501BD9">
      <w:pPr>
        <w:pStyle w:val="NoSpacing"/>
        <w:ind w:left="720"/>
        <w:jc w:val="both"/>
        <w:rPr>
          <w:rFonts w:ascii="Times New Roman" w:hAnsi="Times New Roman"/>
          <w:b/>
          <w:bCs/>
          <w:sz w:val="24"/>
          <w:szCs w:val="24"/>
          <w:lang w:val="ro-RO"/>
        </w:rPr>
      </w:pPr>
    </w:p>
    <w:p w14:paraId="36FC6238" w14:textId="77777777" w:rsidR="00501BD9" w:rsidRDefault="00501BD9" w:rsidP="00501BD9">
      <w:pPr>
        <w:pStyle w:val="NoSpacing"/>
        <w:ind w:left="720"/>
        <w:jc w:val="both"/>
        <w:rPr>
          <w:rFonts w:ascii="Times New Roman" w:hAnsi="Times New Roman"/>
          <w:sz w:val="24"/>
          <w:szCs w:val="24"/>
          <w:lang w:val="ro-RO"/>
        </w:rPr>
      </w:pPr>
      <w:r w:rsidRPr="00A27EDE">
        <w:rPr>
          <w:rFonts w:ascii="Times New Roman" w:hAnsi="Times New Roman"/>
          <w:b/>
          <w:bCs/>
          <w:sz w:val="24"/>
          <w:szCs w:val="24"/>
          <w:lang w:val="ro-RO"/>
        </w:rPr>
        <w:tab/>
      </w:r>
      <w:r w:rsidRPr="00A27EDE">
        <w:rPr>
          <w:rFonts w:ascii="Times New Roman" w:hAnsi="Times New Roman"/>
          <w:sz w:val="24"/>
          <w:szCs w:val="24"/>
          <w:lang w:val="ro-RO"/>
        </w:rPr>
        <w:t xml:space="preserve">- 3 locuințe individuale tip casă de vacanță cu regim de înălțime P+E/M (parter, etaj sau mansardă) </w:t>
      </w:r>
    </w:p>
    <w:p w14:paraId="0B50C95A" w14:textId="77777777" w:rsidR="00501BD9" w:rsidRDefault="00501BD9" w:rsidP="00501BD9">
      <w:pPr>
        <w:pStyle w:val="NoSpacing"/>
        <w:ind w:left="720"/>
        <w:jc w:val="both"/>
        <w:rPr>
          <w:rFonts w:ascii="Times New Roman" w:hAnsi="Times New Roman"/>
          <w:sz w:val="24"/>
          <w:szCs w:val="24"/>
          <w:lang w:val="ro-RO"/>
        </w:rPr>
      </w:pPr>
      <w:r>
        <w:rPr>
          <w:rFonts w:ascii="Times New Roman" w:hAnsi="Times New Roman"/>
          <w:sz w:val="24"/>
          <w:szCs w:val="24"/>
          <w:lang w:val="ro-RO"/>
        </w:rPr>
        <w:tab/>
      </w:r>
      <w:r>
        <w:rPr>
          <w:rFonts w:ascii="Times New Roman" w:hAnsi="Times New Roman"/>
          <w:sz w:val="24"/>
          <w:szCs w:val="24"/>
          <w:lang w:val="ro-RO"/>
        </w:rPr>
        <w:tab/>
      </w:r>
      <w:r w:rsidRPr="00A27EDE">
        <w:rPr>
          <w:rFonts w:ascii="Times New Roman" w:hAnsi="Times New Roman"/>
          <w:sz w:val="24"/>
          <w:szCs w:val="24"/>
          <w:lang w:val="ro-RO"/>
        </w:rPr>
        <w:t xml:space="preserve">Hmax coamă = 9.00 m de la cota ±0.00 </w:t>
      </w:r>
    </w:p>
    <w:p w14:paraId="35492E5B" w14:textId="77777777" w:rsidR="00501BD9" w:rsidRDefault="00501BD9" w:rsidP="00501BD9">
      <w:pPr>
        <w:pStyle w:val="NoSpacing"/>
        <w:ind w:left="720"/>
        <w:jc w:val="both"/>
        <w:rPr>
          <w:rFonts w:ascii="Times New Roman" w:hAnsi="Times New Roman"/>
          <w:sz w:val="24"/>
          <w:szCs w:val="24"/>
          <w:lang w:val="ro-RO"/>
        </w:rPr>
      </w:pPr>
      <w:r>
        <w:rPr>
          <w:rFonts w:ascii="Times New Roman" w:hAnsi="Times New Roman"/>
          <w:sz w:val="24"/>
          <w:szCs w:val="24"/>
          <w:lang w:val="ro-RO"/>
        </w:rPr>
        <w:tab/>
      </w:r>
      <w:r>
        <w:rPr>
          <w:rFonts w:ascii="Times New Roman" w:hAnsi="Times New Roman"/>
          <w:sz w:val="24"/>
          <w:szCs w:val="24"/>
          <w:lang w:val="ro-RO"/>
        </w:rPr>
        <w:tab/>
      </w:r>
      <w:r w:rsidRPr="00A27EDE">
        <w:rPr>
          <w:rFonts w:ascii="Times New Roman" w:hAnsi="Times New Roman"/>
          <w:sz w:val="24"/>
          <w:szCs w:val="24"/>
          <w:lang w:val="ro-RO"/>
        </w:rPr>
        <w:t xml:space="preserve">Hmax cornișă/streașină = 7.00 m de la cota ±0.00 </w:t>
      </w:r>
    </w:p>
    <w:p w14:paraId="5384166D" w14:textId="77777777" w:rsidR="00501BD9" w:rsidRPr="00A27EDE" w:rsidRDefault="00501BD9" w:rsidP="00501BD9">
      <w:pPr>
        <w:pStyle w:val="NoSpacing"/>
        <w:ind w:left="720"/>
        <w:jc w:val="both"/>
        <w:rPr>
          <w:rFonts w:ascii="Times New Roman" w:hAnsi="Times New Roman"/>
          <w:sz w:val="24"/>
          <w:szCs w:val="24"/>
          <w:lang w:val="ro-RO"/>
        </w:rPr>
      </w:pPr>
      <w:r>
        <w:rPr>
          <w:rFonts w:ascii="Times New Roman" w:hAnsi="Times New Roman"/>
          <w:sz w:val="24"/>
          <w:szCs w:val="24"/>
          <w:lang w:val="ro-RO"/>
        </w:rPr>
        <w:tab/>
      </w:r>
      <w:r>
        <w:rPr>
          <w:rFonts w:ascii="Times New Roman" w:hAnsi="Times New Roman"/>
          <w:sz w:val="24"/>
          <w:szCs w:val="24"/>
          <w:lang w:val="ro-RO"/>
        </w:rPr>
        <w:tab/>
      </w:r>
      <w:r w:rsidRPr="00A27EDE">
        <w:rPr>
          <w:rFonts w:ascii="Times New Roman" w:hAnsi="Times New Roman"/>
          <w:sz w:val="24"/>
          <w:szCs w:val="24"/>
          <w:lang w:val="ro-RO"/>
        </w:rPr>
        <w:t>(cota ± 0.00 fiind cota de călcare la parter)</w:t>
      </w:r>
    </w:p>
    <w:p w14:paraId="0D5D2460" w14:textId="77777777" w:rsidR="00501BD9" w:rsidRDefault="00501BD9" w:rsidP="00501BD9">
      <w:pPr>
        <w:pStyle w:val="NoSpacing"/>
        <w:ind w:left="720"/>
        <w:jc w:val="both"/>
        <w:rPr>
          <w:rFonts w:ascii="Times New Roman" w:hAnsi="Times New Roman"/>
          <w:sz w:val="24"/>
          <w:szCs w:val="24"/>
          <w:lang w:val="ro-RO"/>
        </w:rPr>
      </w:pPr>
      <w:r w:rsidRPr="00A27EDE">
        <w:rPr>
          <w:rFonts w:ascii="Times New Roman" w:hAnsi="Times New Roman"/>
          <w:sz w:val="24"/>
          <w:szCs w:val="24"/>
          <w:lang w:val="ro-RO"/>
        </w:rPr>
        <w:tab/>
        <w:t xml:space="preserve">- 1 locuință individuală cu regim de înălțime P (parter) sau cu regim de înălțime P+E/M (parter, etaj sau mansardă) </w:t>
      </w:r>
    </w:p>
    <w:p w14:paraId="49492302" w14:textId="77777777" w:rsidR="00501BD9" w:rsidRDefault="00501BD9" w:rsidP="00501BD9">
      <w:pPr>
        <w:pStyle w:val="NoSpacing"/>
        <w:ind w:left="720"/>
        <w:jc w:val="both"/>
        <w:rPr>
          <w:rFonts w:ascii="Times New Roman" w:hAnsi="Times New Roman"/>
          <w:sz w:val="24"/>
          <w:szCs w:val="24"/>
          <w:lang w:val="ro-RO"/>
        </w:rPr>
      </w:pPr>
      <w:r>
        <w:rPr>
          <w:rFonts w:ascii="Times New Roman" w:hAnsi="Times New Roman"/>
          <w:sz w:val="24"/>
          <w:szCs w:val="24"/>
          <w:lang w:val="ro-RO"/>
        </w:rPr>
        <w:tab/>
      </w:r>
      <w:r>
        <w:rPr>
          <w:rFonts w:ascii="Times New Roman" w:hAnsi="Times New Roman"/>
          <w:sz w:val="24"/>
          <w:szCs w:val="24"/>
          <w:lang w:val="ro-RO"/>
        </w:rPr>
        <w:tab/>
      </w:r>
      <w:r w:rsidRPr="00A27EDE">
        <w:rPr>
          <w:rFonts w:ascii="Times New Roman" w:hAnsi="Times New Roman"/>
          <w:sz w:val="24"/>
          <w:szCs w:val="24"/>
          <w:lang w:val="ro-RO"/>
        </w:rPr>
        <w:t xml:space="preserve">Hmax coamă = 9.00 m de la cota ±0.00 </w:t>
      </w:r>
    </w:p>
    <w:p w14:paraId="15D0DD0B" w14:textId="77777777" w:rsidR="00501BD9" w:rsidRDefault="00501BD9" w:rsidP="00501BD9">
      <w:pPr>
        <w:pStyle w:val="NoSpacing"/>
        <w:ind w:left="720"/>
        <w:jc w:val="both"/>
        <w:rPr>
          <w:rFonts w:ascii="Times New Roman" w:hAnsi="Times New Roman"/>
          <w:sz w:val="24"/>
          <w:szCs w:val="24"/>
          <w:lang w:val="ro-RO"/>
        </w:rPr>
      </w:pPr>
      <w:r>
        <w:rPr>
          <w:rFonts w:ascii="Times New Roman" w:hAnsi="Times New Roman"/>
          <w:sz w:val="24"/>
          <w:szCs w:val="24"/>
          <w:lang w:val="ro-RO"/>
        </w:rPr>
        <w:tab/>
      </w:r>
      <w:r>
        <w:rPr>
          <w:rFonts w:ascii="Times New Roman" w:hAnsi="Times New Roman"/>
          <w:sz w:val="24"/>
          <w:szCs w:val="24"/>
          <w:lang w:val="ro-RO"/>
        </w:rPr>
        <w:tab/>
      </w:r>
      <w:r w:rsidRPr="00A27EDE">
        <w:rPr>
          <w:rFonts w:ascii="Times New Roman" w:hAnsi="Times New Roman"/>
          <w:sz w:val="24"/>
          <w:szCs w:val="24"/>
          <w:lang w:val="ro-RO"/>
        </w:rPr>
        <w:t xml:space="preserve">Hmax cornișă/streașină = 7.00 m de la cota ±0.00 </w:t>
      </w:r>
    </w:p>
    <w:p w14:paraId="08BCB642" w14:textId="77777777" w:rsidR="00501BD9" w:rsidRPr="00A27EDE" w:rsidRDefault="00501BD9" w:rsidP="00501BD9">
      <w:pPr>
        <w:pStyle w:val="NoSpacing"/>
        <w:ind w:left="720"/>
        <w:jc w:val="both"/>
        <w:rPr>
          <w:rFonts w:ascii="Times New Roman" w:hAnsi="Times New Roman"/>
          <w:sz w:val="24"/>
          <w:szCs w:val="24"/>
          <w:lang w:val="ro-RO"/>
        </w:rPr>
      </w:pPr>
      <w:r>
        <w:rPr>
          <w:rFonts w:ascii="Times New Roman" w:hAnsi="Times New Roman"/>
          <w:sz w:val="24"/>
          <w:szCs w:val="24"/>
          <w:lang w:val="ro-RO"/>
        </w:rPr>
        <w:tab/>
      </w:r>
      <w:r>
        <w:rPr>
          <w:rFonts w:ascii="Times New Roman" w:hAnsi="Times New Roman"/>
          <w:sz w:val="24"/>
          <w:szCs w:val="24"/>
          <w:lang w:val="ro-RO"/>
        </w:rPr>
        <w:tab/>
      </w:r>
      <w:r w:rsidRPr="00A27EDE">
        <w:rPr>
          <w:rFonts w:ascii="Times New Roman" w:hAnsi="Times New Roman"/>
          <w:sz w:val="24"/>
          <w:szCs w:val="24"/>
          <w:lang w:val="ro-RO"/>
        </w:rPr>
        <w:t>(cota ± 0.00 fiind cota de călcare la parter)</w:t>
      </w:r>
    </w:p>
    <w:p w14:paraId="4AA8AB7D" w14:textId="77777777" w:rsidR="00501BD9" w:rsidRPr="00A27EDE" w:rsidRDefault="00501BD9" w:rsidP="00501BD9">
      <w:pPr>
        <w:pStyle w:val="NoSpacing"/>
        <w:ind w:left="720"/>
        <w:jc w:val="both"/>
        <w:rPr>
          <w:rFonts w:ascii="Times New Roman" w:hAnsi="Times New Roman"/>
          <w:sz w:val="24"/>
          <w:szCs w:val="24"/>
          <w:lang w:val="ro-RO"/>
        </w:rPr>
      </w:pPr>
      <w:r w:rsidRPr="00A27EDE">
        <w:rPr>
          <w:rFonts w:ascii="Times New Roman" w:hAnsi="Times New Roman"/>
          <w:sz w:val="24"/>
          <w:szCs w:val="24"/>
          <w:lang w:val="ro-RO"/>
        </w:rPr>
        <w:tab/>
        <w:t xml:space="preserve">- circulații auto și pietonale </w:t>
      </w:r>
    </w:p>
    <w:p w14:paraId="6131BBE5" w14:textId="33919D2A" w:rsidR="00501BD9" w:rsidRPr="00A27EDE" w:rsidRDefault="00501BD9" w:rsidP="00501BD9">
      <w:pPr>
        <w:pStyle w:val="NoSpacing"/>
        <w:ind w:left="720"/>
        <w:jc w:val="both"/>
        <w:rPr>
          <w:rFonts w:ascii="Times New Roman" w:hAnsi="Times New Roman"/>
          <w:sz w:val="24"/>
          <w:szCs w:val="24"/>
          <w:lang w:val="ro-RO"/>
        </w:rPr>
      </w:pPr>
      <w:r w:rsidRPr="00A27EDE">
        <w:rPr>
          <w:rFonts w:ascii="Times New Roman" w:hAnsi="Times New Roman"/>
          <w:sz w:val="24"/>
          <w:szCs w:val="24"/>
          <w:lang w:val="ro-RO"/>
        </w:rPr>
        <w:tab/>
        <w:t>- minim 2 parcaje auto pentru fiecare locuință</w:t>
      </w:r>
    </w:p>
    <w:p w14:paraId="4C023A53" w14:textId="77777777" w:rsidR="00501BD9" w:rsidRDefault="00501BD9" w:rsidP="00501BD9">
      <w:pPr>
        <w:pStyle w:val="NoSpacing"/>
        <w:ind w:left="720"/>
        <w:jc w:val="both"/>
        <w:rPr>
          <w:rFonts w:ascii="Times New Roman" w:hAnsi="Times New Roman"/>
          <w:sz w:val="24"/>
          <w:szCs w:val="24"/>
          <w:lang w:val="ro-RO"/>
        </w:rPr>
      </w:pPr>
      <w:r w:rsidRPr="00A27EDE">
        <w:rPr>
          <w:rFonts w:ascii="Times New Roman" w:hAnsi="Times New Roman"/>
          <w:sz w:val="24"/>
          <w:szCs w:val="24"/>
          <w:lang w:val="ro-RO"/>
        </w:rPr>
        <w:tab/>
        <w:t xml:space="preserve">- regim maxim de înălțime: P+E/M (parter, etaj sau mansardă) </w:t>
      </w:r>
    </w:p>
    <w:p w14:paraId="0C845ED8" w14:textId="77777777" w:rsidR="00501BD9" w:rsidRDefault="00501BD9" w:rsidP="00501BD9">
      <w:pPr>
        <w:pStyle w:val="NoSpacing"/>
        <w:ind w:left="720"/>
        <w:jc w:val="both"/>
        <w:rPr>
          <w:rFonts w:ascii="Times New Roman" w:hAnsi="Times New Roman"/>
          <w:sz w:val="24"/>
          <w:szCs w:val="24"/>
          <w:lang w:val="ro-RO"/>
        </w:rPr>
      </w:pPr>
      <w:r>
        <w:rPr>
          <w:rFonts w:ascii="Times New Roman" w:hAnsi="Times New Roman"/>
          <w:sz w:val="24"/>
          <w:szCs w:val="24"/>
          <w:lang w:val="ro-RO"/>
        </w:rPr>
        <w:tab/>
      </w:r>
      <w:r>
        <w:rPr>
          <w:rFonts w:ascii="Times New Roman" w:hAnsi="Times New Roman"/>
          <w:sz w:val="24"/>
          <w:szCs w:val="24"/>
          <w:lang w:val="ro-RO"/>
        </w:rPr>
        <w:tab/>
      </w:r>
      <w:r w:rsidRPr="00A27EDE">
        <w:rPr>
          <w:rFonts w:ascii="Times New Roman" w:hAnsi="Times New Roman"/>
          <w:sz w:val="24"/>
          <w:szCs w:val="24"/>
          <w:lang w:val="ro-RO"/>
        </w:rPr>
        <w:t xml:space="preserve">Hmax coamă = 9.00 m de la cota ±0.00 </w:t>
      </w:r>
    </w:p>
    <w:p w14:paraId="4D372C08" w14:textId="77777777" w:rsidR="00501BD9" w:rsidRPr="00A27EDE" w:rsidRDefault="00501BD9" w:rsidP="00501BD9">
      <w:pPr>
        <w:pStyle w:val="NoSpacing"/>
        <w:ind w:left="720"/>
        <w:jc w:val="both"/>
        <w:rPr>
          <w:rFonts w:ascii="Times New Roman" w:hAnsi="Times New Roman"/>
          <w:sz w:val="24"/>
          <w:szCs w:val="24"/>
          <w:lang w:val="ro-RO"/>
        </w:rPr>
      </w:pPr>
      <w:r>
        <w:rPr>
          <w:rFonts w:ascii="Times New Roman" w:hAnsi="Times New Roman"/>
          <w:sz w:val="24"/>
          <w:szCs w:val="24"/>
          <w:lang w:val="ro-RO"/>
        </w:rPr>
        <w:tab/>
      </w:r>
      <w:r>
        <w:rPr>
          <w:rFonts w:ascii="Times New Roman" w:hAnsi="Times New Roman"/>
          <w:sz w:val="24"/>
          <w:szCs w:val="24"/>
          <w:lang w:val="ro-RO"/>
        </w:rPr>
        <w:tab/>
      </w:r>
      <w:r w:rsidRPr="00A27EDE">
        <w:rPr>
          <w:rFonts w:ascii="Times New Roman" w:hAnsi="Times New Roman"/>
          <w:sz w:val="24"/>
          <w:szCs w:val="24"/>
          <w:lang w:val="ro-RO"/>
        </w:rPr>
        <w:t xml:space="preserve">Hmax cornișă/streașină = 7.00 m de la cota ±0.00 </w:t>
      </w:r>
    </w:p>
    <w:p w14:paraId="58A10526" w14:textId="77777777" w:rsidR="00501BD9" w:rsidRPr="00A27EDE" w:rsidRDefault="00501BD9" w:rsidP="00501BD9">
      <w:pPr>
        <w:pStyle w:val="NoSpacing"/>
        <w:ind w:left="720"/>
        <w:jc w:val="both"/>
        <w:rPr>
          <w:rFonts w:ascii="Times New Roman" w:hAnsi="Times New Roman"/>
          <w:sz w:val="24"/>
          <w:szCs w:val="24"/>
          <w:lang w:val="ro-RO"/>
        </w:rPr>
      </w:pPr>
      <w:r w:rsidRPr="00A27EDE">
        <w:rPr>
          <w:rFonts w:ascii="Times New Roman" w:hAnsi="Times New Roman"/>
          <w:sz w:val="24"/>
          <w:szCs w:val="24"/>
          <w:lang w:val="ro-RO"/>
        </w:rPr>
        <w:tab/>
      </w:r>
      <w:r>
        <w:rPr>
          <w:rFonts w:ascii="Times New Roman" w:hAnsi="Times New Roman"/>
          <w:sz w:val="24"/>
          <w:szCs w:val="24"/>
          <w:lang w:val="ro-RO"/>
        </w:rPr>
        <w:tab/>
      </w:r>
      <w:r w:rsidRPr="00A27EDE">
        <w:rPr>
          <w:rFonts w:ascii="Times New Roman" w:hAnsi="Times New Roman"/>
          <w:sz w:val="24"/>
          <w:szCs w:val="24"/>
          <w:lang w:val="ro-RO"/>
        </w:rPr>
        <w:t>(cota ± 0.00 fiind cota de călcare la parter)</w:t>
      </w:r>
    </w:p>
    <w:p w14:paraId="344F5F44" w14:textId="77777777" w:rsidR="00501BD9" w:rsidRPr="00A27EDE" w:rsidRDefault="00501BD9" w:rsidP="00501BD9">
      <w:pPr>
        <w:pStyle w:val="NoSpacing"/>
        <w:ind w:left="720"/>
        <w:jc w:val="both"/>
        <w:rPr>
          <w:rFonts w:ascii="Times New Roman" w:hAnsi="Times New Roman"/>
          <w:sz w:val="24"/>
          <w:szCs w:val="24"/>
          <w:lang w:val="ro-RO"/>
        </w:rPr>
      </w:pPr>
      <w:r w:rsidRPr="00A27EDE">
        <w:rPr>
          <w:rFonts w:ascii="Times New Roman" w:hAnsi="Times New Roman"/>
          <w:sz w:val="24"/>
          <w:szCs w:val="24"/>
          <w:lang w:val="ro-RO"/>
        </w:rPr>
        <w:tab/>
        <w:t>- procent maxim de ocupare teren: POT max = 6%</w:t>
      </w:r>
    </w:p>
    <w:p w14:paraId="64069316" w14:textId="77777777" w:rsidR="00501BD9" w:rsidRPr="00A27EDE" w:rsidRDefault="00501BD9" w:rsidP="00501BD9">
      <w:pPr>
        <w:pStyle w:val="NoSpacing"/>
        <w:ind w:left="720"/>
        <w:jc w:val="both"/>
        <w:rPr>
          <w:rFonts w:ascii="Times New Roman" w:hAnsi="Times New Roman"/>
          <w:sz w:val="24"/>
          <w:szCs w:val="24"/>
          <w:lang w:val="ro-RO"/>
        </w:rPr>
      </w:pPr>
      <w:r w:rsidRPr="00A27EDE">
        <w:rPr>
          <w:rFonts w:ascii="Times New Roman" w:hAnsi="Times New Roman"/>
          <w:sz w:val="24"/>
          <w:szCs w:val="24"/>
          <w:lang w:val="ro-RO"/>
        </w:rPr>
        <w:tab/>
        <w:t>- coeficient de utilizare teren maxim: CUT max =  0,2</w:t>
      </w:r>
      <w:r w:rsidRPr="00A27EDE">
        <w:rPr>
          <w:rFonts w:ascii="Times New Roman" w:hAnsi="Times New Roman"/>
          <w:sz w:val="24"/>
          <w:szCs w:val="24"/>
          <w:lang w:val="ro-RO"/>
        </w:rPr>
        <w:tab/>
      </w:r>
    </w:p>
    <w:p w14:paraId="6B459598" w14:textId="77777777" w:rsidR="00501BD9" w:rsidRPr="00A27EDE" w:rsidRDefault="00501BD9" w:rsidP="00501BD9">
      <w:pPr>
        <w:pStyle w:val="NoSpacing"/>
        <w:ind w:left="720"/>
        <w:jc w:val="both"/>
        <w:rPr>
          <w:rFonts w:ascii="Times New Roman" w:hAnsi="Times New Roman"/>
          <w:sz w:val="24"/>
          <w:szCs w:val="24"/>
          <w:lang w:val="ro-RO"/>
        </w:rPr>
      </w:pPr>
      <w:r w:rsidRPr="00A27EDE">
        <w:rPr>
          <w:rFonts w:ascii="Times New Roman" w:hAnsi="Times New Roman"/>
          <w:sz w:val="24"/>
          <w:szCs w:val="24"/>
          <w:lang w:val="ro-RO"/>
        </w:rPr>
        <w:tab/>
        <w:t xml:space="preserve">- suprafața construită la sol </w:t>
      </w:r>
      <w:r>
        <w:rPr>
          <w:rFonts w:ascii="Times New Roman" w:hAnsi="Times New Roman"/>
          <w:sz w:val="24"/>
          <w:szCs w:val="24"/>
          <w:lang w:val="ro-RO"/>
        </w:rPr>
        <w:t xml:space="preserve">cumulată </w:t>
      </w:r>
      <w:r w:rsidRPr="00A27EDE">
        <w:rPr>
          <w:rFonts w:ascii="Times New Roman" w:hAnsi="Times New Roman"/>
          <w:sz w:val="24"/>
          <w:szCs w:val="24"/>
          <w:lang w:val="ro-RO"/>
        </w:rPr>
        <w:t xml:space="preserve">aferentă celor trei locuințe individuale tip casă </w:t>
      </w:r>
      <w:r>
        <w:rPr>
          <w:rFonts w:ascii="Times New Roman" w:hAnsi="Times New Roman"/>
          <w:sz w:val="24"/>
          <w:szCs w:val="24"/>
          <w:lang w:val="ro-RO"/>
        </w:rPr>
        <w:tab/>
      </w:r>
      <w:r w:rsidRPr="00A27EDE">
        <w:rPr>
          <w:rFonts w:ascii="Times New Roman" w:hAnsi="Times New Roman"/>
          <w:sz w:val="24"/>
          <w:szCs w:val="24"/>
          <w:lang w:val="ro-RO"/>
        </w:rPr>
        <w:t xml:space="preserve">de vacanță nu va depăși 300 mp iar suprafața construită la sol a fiecărei locuințe nu va </w:t>
      </w:r>
      <w:r w:rsidRPr="00A27EDE">
        <w:rPr>
          <w:rFonts w:ascii="Times New Roman" w:hAnsi="Times New Roman"/>
          <w:sz w:val="24"/>
          <w:szCs w:val="24"/>
          <w:lang w:val="ro-RO"/>
        </w:rPr>
        <w:tab/>
        <w:t>depăși 120 mp</w:t>
      </w:r>
    </w:p>
    <w:p w14:paraId="6788E9EB" w14:textId="77777777" w:rsidR="00501BD9" w:rsidRDefault="00501BD9" w:rsidP="00501BD9">
      <w:pPr>
        <w:pStyle w:val="NoSpacing"/>
        <w:ind w:left="720"/>
        <w:jc w:val="both"/>
        <w:rPr>
          <w:rFonts w:ascii="Times New Roman" w:hAnsi="Times New Roman"/>
          <w:sz w:val="24"/>
          <w:szCs w:val="24"/>
          <w:lang w:val="ro-RO"/>
        </w:rPr>
      </w:pPr>
      <w:r w:rsidRPr="00A27EDE">
        <w:rPr>
          <w:rFonts w:ascii="Times New Roman" w:hAnsi="Times New Roman"/>
          <w:sz w:val="24"/>
          <w:szCs w:val="24"/>
          <w:lang w:val="ro-RO"/>
        </w:rPr>
        <w:tab/>
        <w:t xml:space="preserve">- suprafața construită la sol  maximă pentru locuința individuală: </w:t>
      </w:r>
    </w:p>
    <w:p w14:paraId="0A82C666" w14:textId="77777777" w:rsidR="00501BD9" w:rsidRPr="00A27EDE" w:rsidRDefault="00501BD9" w:rsidP="00501BD9">
      <w:pPr>
        <w:pStyle w:val="NoSpacing"/>
        <w:numPr>
          <w:ilvl w:val="0"/>
          <w:numId w:val="43"/>
        </w:numPr>
        <w:ind w:left="2088"/>
        <w:jc w:val="both"/>
        <w:rPr>
          <w:rFonts w:ascii="Times New Roman" w:hAnsi="Times New Roman"/>
          <w:sz w:val="24"/>
          <w:szCs w:val="24"/>
          <w:lang w:val="ro-RO"/>
        </w:rPr>
      </w:pPr>
      <w:r w:rsidRPr="00A27EDE">
        <w:rPr>
          <w:rFonts w:ascii="Times New Roman" w:hAnsi="Times New Roman"/>
          <w:sz w:val="24"/>
          <w:szCs w:val="24"/>
          <w:lang w:val="ro-RO"/>
        </w:rPr>
        <w:t>locuință individuală în regim maxim de înălțime P (parter) suprafața construită la sol nu va depăși 200 mp</w:t>
      </w:r>
    </w:p>
    <w:p w14:paraId="5601EB5B" w14:textId="77777777" w:rsidR="00501BD9" w:rsidRPr="00A27EDE" w:rsidRDefault="00501BD9" w:rsidP="00501BD9">
      <w:pPr>
        <w:pStyle w:val="NoSpacing"/>
        <w:ind w:left="720"/>
        <w:jc w:val="both"/>
        <w:rPr>
          <w:rFonts w:ascii="Times New Roman" w:hAnsi="Times New Roman"/>
          <w:b/>
          <w:bCs/>
          <w:sz w:val="24"/>
          <w:szCs w:val="24"/>
          <w:lang w:val="ro-RO"/>
        </w:rPr>
      </w:pPr>
      <w:r>
        <w:rPr>
          <w:rFonts w:ascii="Times New Roman" w:hAnsi="Times New Roman"/>
          <w:b/>
          <w:bCs/>
          <w:sz w:val="24"/>
          <w:szCs w:val="24"/>
          <w:lang w:val="ro-RO"/>
        </w:rPr>
        <w:tab/>
      </w:r>
      <w:r>
        <w:rPr>
          <w:rFonts w:ascii="Times New Roman" w:hAnsi="Times New Roman"/>
          <w:b/>
          <w:bCs/>
          <w:sz w:val="24"/>
          <w:szCs w:val="24"/>
          <w:lang w:val="ro-RO"/>
        </w:rPr>
        <w:tab/>
      </w:r>
      <w:r w:rsidRPr="00A27EDE">
        <w:rPr>
          <w:rFonts w:ascii="Times New Roman" w:hAnsi="Times New Roman"/>
          <w:b/>
          <w:bCs/>
          <w:sz w:val="24"/>
          <w:szCs w:val="24"/>
          <w:lang w:val="ro-RO"/>
        </w:rPr>
        <w:t>sau</w:t>
      </w:r>
    </w:p>
    <w:p w14:paraId="22AED3A8" w14:textId="77777777" w:rsidR="00501BD9" w:rsidRPr="00CD623F" w:rsidRDefault="00501BD9" w:rsidP="00501BD9">
      <w:pPr>
        <w:pStyle w:val="NoSpacing"/>
        <w:numPr>
          <w:ilvl w:val="0"/>
          <w:numId w:val="43"/>
        </w:numPr>
        <w:ind w:left="2088"/>
        <w:jc w:val="both"/>
        <w:rPr>
          <w:rFonts w:ascii="Times New Roman" w:hAnsi="Times New Roman"/>
          <w:sz w:val="24"/>
          <w:szCs w:val="24"/>
          <w:lang w:val="ro-RO"/>
        </w:rPr>
      </w:pPr>
      <w:r w:rsidRPr="00CD623F">
        <w:rPr>
          <w:rFonts w:ascii="Times New Roman" w:hAnsi="Times New Roman"/>
          <w:sz w:val="24"/>
          <w:szCs w:val="24"/>
          <w:lang w:val="ro-RO"/>
        </w:rPr>
        <w:t>locuință individuală în regim maxim de înălțime P+E/M (parter, etaj sau mansardă) suprafața construită la sol nu va depăși 120 mp</w:t>
      </w:r>
    </w:p>
    <w:p w14:paraId="27FAA674" w14:textId="77777777" w:rsidR="00501BD9" w:rsidRPr="00CD623F" w:rsidRDefault="00501BD9" w:rsidP="00501BD9">
      <w:pPr>
        <w:pStyle w:val="NoSpacing"/>
        <w:ind w:left="720"/>
        <w:jc w:val="both"/>
        <w:rPr>
          <w:rFonts w:ascii="Times New Roman" w:hAnsi="Times New Roman"/>
          <w:sz w:val="24"/>
          <w:szCs w:val="24"/>
          <w:lang w:val="ro-RO"/>
        </w:rPr>
      </w:pPr>
      <w:r w:rsidRPr="00A27EDE">
        <w:rPr>
          <w:rFonts w:ascii="Times New Roman" w:hAnsi="Times New Roman"/>
          <w:b/>
          <w:bCs/>
          <w:sz w:val="24"/>
          <w:szCs w:val="24"/>
          <w:lang w:val="ro-RO"/>
        </w:rPr>
        <w:tab/>
      </w:r>
      <w:r w:rsidRPr="00CD623F">
        <w:rPr>
          <w:rFonts w:ascii="Times New Roman" w:hAnsi="Times New Roman"/>
          <w:sz w:val="24"/>
          <w:szCs w:val="24"/>
          <w:lang w:val="ro-RO"/>
        </w:rPr>
        <w:t xml:space="preserve">- maxim 4 anexe gospodărești tip foișor, garaj, etc. dar care, nu vor avea fiecare dintre ele suprafață construită la sol mai mare de 80 mp. </w:t>
      </w:r>
    </w:p>
    <w:p w14:paraId="55D0827C" w14:textId="77777777" w:rsidR="00501BD9" w:rsidRPr="00A27EDE" w:rsidRDefault="00501BD9" w:rsidP="00501BD9">
      <w:pPr>
        <w:pStyle w:val="NoSpacing"/>
        <w:ind w:left="720"/>
        <w:jc w:val="both"/>
        <w:rPr>
          <w:rFonts w:ascii="Times New Roman" w:hAnsi="Times New Roman"/>
          <w:b/>
          <w:bCs/>
          <w:sz w:val="24"/>
          <w:szCs w:val="24"/>
          <w:lang w:val="ro-RO"/>
        </w:rPr>
      </w:pPr>
    </w:p>
    <w:p w14:paraId="3B2AC0CA" w14:textId="77777777" w:rsidR="00501BD9" w:rsidRPr="00D12296" w:rsidRDefault="00501BD9" w:rsidP="00501BD9">
      <w:pPr>
        <w:pStyle w:val="NoSpacing"/>
        <w:ind w:left="720"/>
        <w:jc w:val="both"/>
        <w:rPr>
          <w:rFonts w:ascii="Times New Roman" w:hAnsi="Times New Roman"/>
          <w:b/>
          <w:bCs/>
          <w:sz w:val="24"/>
          <w:szCs w:val="24"/>
          <w:lang w:val="ro-RO"/>
        </w:rPr>
      </w:pPr>
      <w:r>
        <w:rPr>
          <w:rFonts w:ascii="Times New Roman" w:hAnsi="Times New Roman"/>
          <w:b/>
          <w:bCs/>
          <w:sz w:val="24"/>
          <w:szCs w:val="24"/>
          <w:lang w:val="ro-RO"/>
        </w:rPr>
        <w:t>-</w:t>
      </w:r>
      <w:r w:rsidRPr="00CD623F">
        <w:rPr>
          <w:rFonts w:ascii="Times New Roman" w:hAnsi="Times New Roman"/>
          <w:b/>
          <w:bCs/>
          <w:sz w:val="24"/>
          <w:szCs w:val="24"/>
          <w:u w:val="single"/>
          <w:lang w:val="ro-RO"/>
        </w:rPr>
        <w:t xml:space="preserve"> </w:t>
      </w:r>
      <w:r>
        <w:rPr>
          <w:rFonts w:ascii="Times New Roman" w:hAnsi="Times New Roman"/>
          <w:b/>
          <w:bCs/>
          <w:sz w:val="24"/>
          <w:szCs w:val="24"/>
          <w:u w:val="single"/>
          <w:lang w:val="ro-RO"/>
        </w:rPr>
        <w:t>loturile destinate construirii nu vor avea suprafață mai mică de 2000 de mp</w:t>
      </w:r>
    </w:p>
    <w:p w14:paraId="7232D4E1" w14:textId="77777777" w:rsidR="00501BD9" w:rsidRPr="00D12296" w:rsidRDefault="00501BD9" w:rsidP="00501BD9">
      <w:pPr>
        <w:pStyle w:val="NoSpacing"/>
        <w:ind w:left="720"/>
        <w:jc w:val="both"/>
        <w:rPr>
          <w:rFonts w:ascii="Times New Roman" w:hAnsi="Times New Roman"/>
          <w:b/>
          <w:bCs/>
          <w:sz w:val="24"/>
          <w:szCs w:val="24"/>
          <w:lang w:val="ro-RO"/>
        </w:rPr>
      </w:pPr>
      <w:r>
        <w:rPr>
          <w:rFonts w:ascii="Times New Roman" w:hAnsi="Times New Roman"/>
          <w:b/>
          <w:bCs/>
          <w:sz w:val="24"/>
          <w:szCs w:val="24"/>
          <w:lang w:val="ro-RO"/>
        </w:rPr>
        <w:t xml:space="preserve">- </w:t>
      </w:r>
      <w:r w:rsidRPr="00D12296">
        <w:rPr>
          <w:rFonts w:ascii="Times New Roman" w:hAnsi="Times New Roman"/>
          <w:b/>
          <w:bCs/>
          <w:sz w:val="24"/>
          <w:szCs w:val="24"/>
          <w:u w:val="single"/>
          <w:lang w:val="ro-RO"/>
        </w:rPr>
        <w:t>se instituie interdicția de lotizare/parcelare ulterioară aprobării PUZ a loturilor propuse prin  documentația de urbanism -PUZ</w:t>
      </w:r>
    </w:p>
    <w:p w14:paraId="231DB13A" w14:textId="77777777" w:rsidR="00501BD9" w:rsidRPr="00D12296" w:rsidRDefault="00501BD9" w:rsidP="00501BD9">
      <w:pPr>
        <w:pStyle w:val="NoSpacing"/>
        <w:ind w:left="720"/>
        <w:jc w:val="both"/>
        <w:rPr>
          <w:rFonts w:ascii="Times New Roman" w:hAnsi="Times New Roman"/>
          <w:b/>
          <w:bCs/>
          <w:sz w:val="24"/>
          <w:szCs w:val="24"/>
          <w:lang w:val="ro-RO"/>
        </w:rPr>
      </w:pPr>
    </w:p>
    <w:p w14:paraId="4524D0B7" w14:textId="77777777" w:rsidR="00501BD9" w:rsidRDefault="00501BD9" w:rsidP="00501BD9">
      <w:pPr>
        <w:pStyle w:val="NoSpacing"/>
        <w:ind w:left="720"/>
        <w:rPr>
          <w:b/>
          <w:bCs/>
          <w:color w:val="000000"/>
          <w:sz w:val="24"/>
          <w:szCs w:val="24"/>
          <w:u w:val="single"/>
        </w:rPr>
      </w:pPr>
    </w:p>
    <w:p w14:paraId="677E80BF" w14:textId="77777777" w:rsidR="00501BD9" w:rsidRDefault="00501BD9" w:rsidP="00501BD9">
      <w:pPr>
        <w:pStyle w:val="NoSpacing"/>
        <w:ind w:left="720"/>
        <w:rPr>
          <w:b/>
          <w:bCs/>
          <w:color w:val="000000"/>
          <w:sz w:val="24"/>
          <w:szCs w:val="24"/>
          <w:u w:val="single"/>
        </w:rPr>
      </w:pPr>
    </w:p>
    <w:p w14:paraId="4B479134" w14:textId="77777777" w:rsidR="00501BD9" w:rsidRPr="002F1F87" w:rsidRDefault="00501BD9" w:rsidP="00501BD9">
      <w:pPr>
        <w:pStyle w:val="NoSpacing"/>
        <w:ind w:left="720"/>
        <w:rPr>
          <w:b/>
          <w:bCs/>
          <w:color w:val="000000"/>
          <w:sz w:val="24"/>
          <w:szCs w:val="24"/>
          <w:u w:val="single"/>
        </w:rPr>
      </w:pPr>
    </w:p>
    <w:p w14:paraId="3067E3BC" w14:textId="77777777" w:rsidR="00501BD9" w:rsidRPr="00656F87" w:rsidRDefault="00501BD9" w:rsidP="00501BD9">
      <w:pPr>
        <w:pStyle w:val="NoSpacing"/>
        <w:ind w:left="360"/>
        <w:rPr>
          <w:rFonts w:ascii="Times New Roman" w:hAnsi="Times New Roman"/>
          <w:b/>
          <w:bCs/>
          <w:color w:val="000000"/>
          <w:sz w:val="24"/>
          <w:szCs w:val="24"/>
          <w:u w:val="single"/>
          <w:lang w:val="ro-RO"/>
        </w:rPr>
      </w:pPr>
      <w:r w:rsidRPr="00656F87">
        <w:rPr>
          <w:rFonts w:ascii="Times New Roman" w:hAnsi="Times New Roman"/>
          <w:b/>
          <w:bCs/>
          <w:color w:val="000000"/>
          <w:sz w:val="24"/>
          <w:szCs w:val="24"/>
          <w:u w:val="single"/>
          <w:lang w:val="ro-RO"/>
        </w:rPr>
        <w:lastRenderedPageBreak/>
        <w:t>REGLEMENTĂRI OBLIGATORII:</w:t>
      </w:r>
    </w:p>
    <w:p w14:paraId="1C986250" w14:textId="77777777" w:rsidR="00501BD9" w:rsidRPr="00656F87" w:rsidRDefault="00501BD9" w:rsidP="00501BD9">
      <w:pPr>
        <w:pStyle w:val="NoSpacing"/>
        <w:ind w:left="360"/>
        <w:rPr>
          <w:rFonts w:ascii="Times New Roman" w:hAnsi="Times New Roman"/>
          <w:b/>
          <w:bCs/>
          <w:color w:val="000000"/>
          <w:sz w:val="24"/>
          <w:szCs w:val="24"/>
          <w:u w:val="single"/>
          <w:lang w:val="ro-RO"/>
        </w:rPr>
      </w:pPr>
    </w:p>
    <w:p w14:paraId="1D0067B0" w14:textId="77777777" w:rsidR="00501BD9" w:rsidRDefault="00501BD9" w:rsidP="00501BD9">
      <w:pPr>
        <w:pStyle w:val="NoSpacing"/>
        <w:ind w:left="360"/>
        <w:jc w:val="both"/>
        <w:rPr>
          <w:rFonts w:ascii="Times New Roman" w:hAnsi="Times New Roman"/>
          <w:b/>
          <w:bCs/>
          <w:color w:val="000000"/>
          <w:sz w:val="24"/>
          <w:szCs w:val="24"/>
          <w:lang w:val="ro-RO"/>
        </w:rPr>
      </w:pPr>
      <w:r w:rsidRPr="00656F87">
        <w:rPr>
          <w:rFonts w:ascii="Times New Roman" w:hAnsi="Times New Roman"/>
          <w:b/>
          <w:bCs/>
          <w:color w:val="000000"/>
          <w:sz w:val="24"/>
          <w:szCs w:val="24"/>
          <w:lang w:val="ro-RO"/>
        </w:rPr>
        <w:t>- dispunerea construcțiilor pe terenuri va ține cont de specificul și caracterul zonei Poiana Mărului. Poiana Mărului prezintă atât structură de sat de tip răsfirat cât și structură de sat de tip risipit, ambele fiind specifice zonelor de munte și de dealuri. Terenurile studiate sunt situate într-o zonă de tip risipit a Comunei Poiana Mărului în proximitatea zonei de tip răsfirat</w:t>
      </w:r>
      <w:r>
        <w:rPr>
          <w:rFonts w:ascii="Times New Roman" w:hAnsi="Times New Roman"/>
          <w:b/>
          <w:bCs/>
          <w:color w:val="000000"/>
          <w:sz w:val="24"/>
          <w:szCs w:val="24"/>
          <w:lang w:val="ro-RO"/>
        </w:rPr>
        <w:t xml:space="preserve"> și într-o zonă în care locuințele de tip risipit au regim de înălțime maxim P+E/M ( parter, etaj sau mansardă)</w:t>
      </w:r>
      <w:r w:rsidRPr="00656F87">
        <w:rPr>
          <w:rFonts w:ascii="Times New Roman" w:hAnsi="Times New Roman"/>
          <w:b/>
          <w:bCs/>
          <w:color w:val="000000"/>
          <w:sz w:val="24"/>
          <w:szCs w:val="24"/>
          <w:lang w:val="ro-RO"/>
        </w:rPr>
        <w:t xml:space="preserve">. </w:t>
      </w:r>
    </w:p>
    <w:p w14:paraId="33968F7F" w14:textId="77777777" w:rsidR="00501BD9" w:rsidRPr="00656F87" w:rsidRDefault="00501BD9" w:rsidP="00501BD9">
      <w:pPr>
        <w:pStyle w:val="NoSpacing"/>
        <w:ind w:left="360"/>
        <w:jc w:val="both"/>
        <w:rPr>
          <w:rFonts w:ascii="Times New Roman" w:hAnsi="Times New Roman"/>
          <w:b/>
          <w:bCs/>
          <w:color w:val="000000"/>
          <w:sz w:val="24"/>
          <w:szCs w:val="24"/>
          <w:lang w:val="ro-RO"/>
        </w:rPr>
      </w:pPr>
      <w:r w:rsidRPr="00656F87">
        <w:rPr>
          <w:rFonts w:ascii="Times New Roman" w:hAnsi="Times New Roman"/>
          <w:b/>
          <w:bCs/>
          <w:color w:val="000000"/>
          <w:sz w:val="24"/>
          <w:szCs w:val="24"/>
          <w:lang w:val="ro-RO"/>
        </w:rPr>
        <w:t>Satele cu structură de tip risipit sunt așezări specifice zonelor cu dealuri și munți și sunt formate din gospodării izolate (locuințe și anexe), fiecare având în jur propriul teren de folosință. În structura de tip risipit, gospodăriile izolate se află de obicei la distanță unele de altele. În structura de tip răsfirat, gospodăriile se află amplasate în front compact.</w:t>
      </w:r>
    </w:p>
    <w:p w14:paraId="320BDCB2" w14:textId="77777777" w:rsidR="00501BD9" w:rsidRPr="00656F87" w:rsidRDefault="00501BD9" w:rsidP="00501BD9">
      <w:pPr>
        <w:pStyle w:val="NoSpacing"/>
        <w:ind w:left="360"/>
        <w:jc w:val="both"/>
        <w:rPr>
          <w:rFonts w:ascii="Times New Roman" w:hAnsi="Times New Roman"/>
          <w:b/>
          <w:bCs/>
          <w:color w:val="000000"/>
          <w:sz w:val="24"/>
          <w:szCs w:val="24"/>
          <w:lang w:val="ro-RO"/>
        </w:rPr>
      </w:pPr>
      <w:r w:rsidRPr="00656F87">
        <w:rPr>
          <w:rFonts w:ascii="Times New Roman" w:hAnsi="Times New Roman"/>
          <w:b/>
          <w:bCs/>
          <w:color w:val="000000"/>
          <w:sz w:val="24"/>
          <w:szCs w:val="24"/>
          <w:lang w:val="ro-RO"/>
        </w:rPr>
        <w:t>- aspectul construcțiilor propuse va ține cont de specificul zonei și de arhitectura specifică construcțiilor din zonele de munte, prin proporții adecvate ale volumelor, prin calitatea materialelor utilizate și prin alegerea cromatică;</w:t>
      </w:r>
    </w:p>
    <w:p w14:paraId="0C1E5F2D" w14:textId="77777777" w:rsidR="00501BD9" w:rsidRPr="00656F87" w:rsidRDefault="00501BD9" w:rsidP="00501BD9">
      <w:pPr>
        <w:pStyle w:val="NoSpacing"/>
        <w:ind w:left="360"/>
        <w:jc w:val="both"/>
        <w:rPr>
          <w:rFonts w:ascii="Times New Roman" w:hAnsi="Times New Roman"/>
          <w:b/>
          <w:bCs/>
          <w:color w:val="000000"/>
          <w:sz w:val="24"/>
          <w:szCs w:val="24"/>
          <w:lang w:val="ro-RO"/>
        </w:rPr>
      </w:pPr>
      <w:r w:rsidRPr="00656F87">
        <w:rPr>
          <w:rFonts w:ascii="Times New Roman" w:hAnsi="Times New Roman"/>
          <w:b/>
          <w:bCs/>
          <w:color w:val="000000"/>
          <w:sz w:val="24"/>
          <w:szCs w:val="24"/>
          <w:lang w:val="ro-RO"/>
        </w:rPr>
        <w:t>- se va acorda o atenție sporită tratării corecte și coerente a fațadelor;</w:t>
      </w:r>
    </w:p>
    <w:p w14:paraId="0435F1E8" w14:textId="77777777" w:rsidR="00501BD9" w:rsidRPr="00656F87" w:rsidRDefault="00501BD9" w:rsidP="00501BD9">
      <w:pPr>
        <w:pStyle w:val="NoSpacing"/>
        <w:ind w:left="360"/>
        <w:jc w:val="both"/>
        <w:rPr>
          <w:rFonts w:ascii="Times New Roman" w:hAnsi="Times New Roman"/>
          <w:b/>
          <w:bCs/>
          <w:color w:val="000000"/>
          <w:sz w:val="24"/>
          <w:szCs w:val="24"/>
          <w:lang w:val="ro-RO"/>
        </w:rPr>
      </w:pPr>
      <w:r w:rsidRPr="00656F87">
        <w:rPr>
          <w:rFonts w:ascii="Times New Roman" w:hAnsi="Times New Roman"/>
          <w:b/>
          <w:bCs/>
          <w:color w:val="000000"/>
          <w:sz w:val="24"/>
          <w:szCs w:val="24"/>
          <w:lang w:val="ro-RO"/>
        </w:rPr>
        <w:t xml:space="preserve">- se interzice folosirea materialelor care imită materialele naturale, în special folosirea de materiale plastice și de materiale care pot avea un impact negative asupra mediului înconjurător. </w:t>
      </w:r>
    </w:p>
    <w:p w14:paraId="248DF95F" w14:textId="77777777" w:rsidR="00501BD9" w:rsidRPr="00656F87" w:rsidRDefault="00501BD9" w:rsidP="00501BD9">
      <w:pPr>
        <w:pStyle w:val="NoSpacing"/>
        <w:ind w:left="360"/>
        <w:jc w:val="both"/>
        <w:rPr>
          <w:rFonts w:ascii="Times New Roman" w:hAnsi="Times New Roman"/>
          <w:b/>
          <w:bCs/>
          <w:color w:val="000000"/>
          <w:sz w:val="24"/>
          <w:szCs w:val="24"/>
          <w:lang w:val="ro-RO"/>
        </w:rPr>
      </w:pPr>
      <w:r w:rsidRPr="00656F87">
        <w:rPr>
          <w:rFonts w:ascii="Times New Roman" w:hAnsi="Times New Roman"/>
          <w:b/>
          <w:bCs/>
          <w:color w:val="000000"/>
          <w:sz w:val="24"/>
          <w:szCs w:val="24"/>
          <w:lang w:val="ro-RO"/>
        </w:rPr>
        <w:t>- se va acorda atenție sporită tratării acoperișului în șarpantă în concordanță cu specificul zonei</w:t>
      </w:r>
      <w:r>
        <w:rPr>
          <w:rFonts w:ascii="Times New Roman" w:hAnsi="Times New Roman"/>
          <w:b/>
          <w:bCs/>
          <w:color w:val="000000"/>
          <w:sz w:val="24"/>
          <w:szCs w:val="24"/>
          <w:lang w:val="ro-RO"/>
        </w:rPr>
        <w:t xml:space="preserve">, sunt admise construcțiile cu acoperiș în șarpantă și nu se admit construcții cu acoperiș tip terasă </w:t>
      </w:r>
    </w:p>
    <w:p w14:paraId="75A46BCE" w14:textId="77777777" w:rsidR="00501BD9" w:rsidRPr="00656F87" w:rsidRDefault="00501BD9" w:rsidP="00501BD9">
      <w:pPr>
        <w:pStyle w:val="NoSpacing"/>
        <w:ind w:left="360"/>
        <w:jc w:val="both"/>
        <w:rPr>
          <w:rFonts w:ascii="Times New Roman" w:hAnsi="Times New Roman"/>
          <w:b/>
          <w:bCs/>
          <w:color w:val="000000"/>
          <w:sz w:val="24"/>
          <w:szCs w:val="24"/>
          <w:lang w:val="ro-RO"/>
        </w:rPr>
      </w:pPr>
      <w:r w:rsidRPr="00656F87">
        <w:rPr>
          <w:rFonts w:ascii="Times New Roman" w:hAnsi="Times New Roman"/>
          <w:b/>
          <w:bCs/>
          <w:color w:val="000000"/>
          <w:sz w:val="24"/>
          <w:szCs w:val="24"/>
          <w:lang w:val="ro-RO"/>
        </w:rPr>
        <w:t>- prin PUZ se vor stabili reguli privind volumetria și aspectul general al construcțiilor propuse astfel încât acestea să nu intre în contradicție cu aspectul/caracterul general al zonei. Conform RLU modului în care construcțiile noi urmează să se înscrie în specificul zonei, cu respectarea principiilor de estetică arhitecturală, precum şi a tradiţiilor locale, va avea în vedere următoarele:</w:t>
      </w:r>
    </w:p>
    <w:p w14:paraId="3FC8A3D0" w14:textId="77777777" w:rsidR="00501BD9" w:rsidRPr="00656F87" w:rsidRDefault="00501BD9" w:rsidP="00501BD9">
      <w:pPr>
        <w:pStyle w:val="NoSpacing"/>
        <w:ind w:left="360"/>
        <w:jc w:val="both"/>
        <w:rPr>
          <w:rFonts w:ascii="Times New Roman" w:hAnsi="Times New Roman"/>
          <w:b/>
          <w:bCs/>
          <w:color w:val="000000"/>
          <w:sz w:val="24"/>
          <w:szCs w:val="24"/>
          <w:lang w:val="ro-RO"/>
        </w:rPr>
      </w:pPr>
      <w:r>
        <w:rPr>
          <w:rFonts w:ascii="Times New Roman" w:hAnsi="Times New Roman"/>
          <w:b/>
          <w:bCs/>
          <w:color w:val="000000"/>
          <w:sz w:val="24"/>
          <w:szCs w:val="24"/>
          <w:lang w:val="ro-RO"/>
        </w:rPr>
        <w:tab/>
      </w:r>
      <w:r w:rsidRPr="00656F87">
        <w:rPr>
          <w:rFonts w:ascii="Times New Roman" w:hAnsi="Times New Roman"/>
          <w:b/>
          <w:bCs/>
          <w:color w:val="000000"/>
          <w:sz w:val="24"/>
          <w:szCs w:val="24"/>
          <w:lang w:val="ro-RO"/>
        </w:rPr>
        <w:t xml:space="preserve">conformarea construcţiei; materialele de construcţie utilizate pentru învelitori şi finisaje exterioare, culorile ansamblului şi ale detaliilor, conformarea faţadelor şi amplasarea golurilor. Sunt interzise realizarea pe faţadele clădirilor existente sau propuse imitaţii de materiale naturale sau placaje cu materiale nenaturale. </w:t>
      </w:r>
    </w:p>
    <w:p w14:paraId="0F4144A6" w14:textId="77777777" w:rsidR="00501BD9" w:rsidRPr="00656F87" w:rsidRDefault="00501BD9" w:rsidP="00501BD9">
      <w:pPr>
        <w:pStyle w:val="NoSpacing"/>
        <w:ind w:left="360"/>
        <w:jc w:val="both"/>
        <w:rPr>
          <w:rFonts w:ascii="Times New Roman" w:hAnsi="Times New Roman"/>
          <w:b/>
          <w:bCs/>
          <w:color w:val="000000"/>
          <w:sz w:val="24"/>
          <w:szCs w:val="24"/>
          <w:lang w:val="ro-RO"/>
        </w:rPr>
      </w:pPr>
      <w:r w:rsidRPr="00656F87">
        <w:rPr>
          <w:rFonts w:ascii="Times New Roman" w:hAnsi="Times New Roman"/>
          <w:b/>
          <w:bCs/>
          <w:color w:val="000000"/>
          <w:sz w:val="24"/>
          <w:szCs w:val="24"/>
          <w:lang w:val="ro-RO"/>
        </w:rPr>
        <w:t>- se interzice alterarea aspectului arhitectural al construcțiilor propuse prin montarea/dispunerea de panouri de tip reclamă pe fațade, balcoane,</w:t>
      </w:r>
      <w:r>
        <w:rPr>
          <w:rFonts w:ascii="Times New Roman" w:hAnsi="Times New Roman"/>
          <w:b/>
          <w:bCs/>
          <w:color w:val="000000"/>
          <w:sz w:val="24"/>
          <w:szCs w:val="24"/>
          <w:lang w:val="ro-RO"/>
        </w:rPr>
        <w:t xml:space="preserve"> acoperiș,</w:t>
      </w:r>
      <w:r w:rsidRPr="00656F87">
        <w:rPr>
          <w:rFonts w:ascii="Times New Roman" w:hAnsi="Times New Roman"/>
          <w:b/>
          <w:bCs/>
          <w:color w:val="000000"/>
          <w:sz w:val="24"/>
          <w:szCs w:val="24"/>
          <w:lang w:val="ro-RO"/>
        </w:rPr>
        <w:t xml:space="preserve"> parapeți, etc</w:t>
      </w:r>
    </w:p>
    <w:p w14:paraId="55F33EDD" w14:textId="77777777" w:rsidR="00501BD9" w:rsidRDefault="00501BD9" w:rsidP="00501BD9">
      <w:pPr>
        <w:pStyle w:val="NoSpacing"/>
        <w:ind w:left="360"/>
        <w:jc w:val="both"/>
        <w:rPr>
          <w:rFonts w:ascii="Times New Roman" w:hAnsi="Times New Roman"/>
          <w:b/>
          <w:bCs/>
          <w:color w:val="000000"/>
          <w:sz w:val="24"/>
          <w:szCs w:val="24"/>
          <w:lang w:val="ro-RO"/>
        </w:rPr>
      </w:pPr>
      <w:r w:rsidRPr="00656F87">
        <w:rPr>
          <w:rFonts w:ascii="Times New Roman" w:hAnsi="Times New Roman"/>
          <w:b/>
          <w:bCs/>
          <w:color w:val="000000"/>
          <w:sz w:val="24"/>
          <w:szCs w:val="24"/>
          <w:lang w:val="ro-RO"/>
        </w:rPr>
        <w:t>- în caz de împrejmuire, împrejmuirea se va realiza în concordanță cu specificul zonei,</w:t>
      </w:r>
      <w:r w:rsidRPr="00656F87">
        <w:rPr>
          <w:rFonts w:ascii="Times New Roman" w:hAnsi="Times New Roman"/>
          <w:lang w:val="ro-RO"/>
        </w:rPr>
        <w:t xml:space="preserve"> </w:t>
      </w:r>
      <w:r w:rsidRPr="00656F87">
        <w:rPr>
          <w:rFonts w:ascii="Times New Roman" w:hAnsi="Times New Roman"/>
          <w:b/>
          <w:bCs/>
          <w:color w:val="000000"/>
          <w:sz w:val="24"/>
          <w:szCs w:val="24"/>
          <w:lang w:val="ro-RO"/>
        </w:rPr>
        <w:t>se va urmări pe cât posibil ca dimensiunile şi aspectul împrejmuirilor să fie cele tradiţionale iar în situaţia unor împrejmuiri transparente (lemn, plasă de sârmă, etc.) se va practica o dublare a acestora cu garduri vii (din vegetaţie) amplasate înspre interiorul proprietăţii.</w:t>
      </w:r>
    </w:p>
    <w:p w14:paraId="6FBF84B7" w14:textId="77777777" w:rsidR="00501BD9" w:rsidRPr="00656F87" w:rsidRDefault="00501BD9" w:rsidP="00501BD9">
      <w:pPr>
        <w:pStyle w:val="NoSpacing"/>
        <w:ind w:left="360"/>
        <w:jc w:val="both"/>
        <w:rPr>
          <w:rFonts w:ascii="Times New Roman" w:hAnsi="Times New Roman"/>
          <w:b/>
          <w:bCs/>
          <w:color w:val="000000"/>
          <w:sz w:val="24"/>
          <w:szCs w:val="24"/>
          <w:lang w:val="ro-RO"/>
        </w:rPr>
      </w:pPr>
      <w:r>
        <w:rPr>
          <w:rFonts w:ascii="Times New Roman" w:hAnsi="Times New Roman"/>
          <w:b/>
          <w:bCs/>
          <w:color w:val="000000"/>
          <w:sz w:val="24"/>
          <w:szCs w:val="24"/>
          <w:lang w:val="ro-RO"/>
        </w:rPr>
        <w:t>- împrejmuirile vor respecta caracterul zonei și se vor conforma la împrejmurile din vecinătate atât din punct de vedere al materialelor din care sunt executate cât și ca înălțime Sunt interzise împrejmuirile opace, care nu permit vizibilitatea. Se vor folosi tipuri de împrejmuiri transparente și semi -transparente. Înălțimea împrejmurilor se va stabili în funcție de înălțimea împrejmuirilor din zonă și nu vor depăși înălțimea de 1,50 m.</w:t>
      </w:r>
    </w:p>
    <w:p w14:paraId="215357EB" w14:textId="77777777" w:rsidR="00501BD9" w:rsidRPr="00656F87" w:rsidRDefault="00501BD9" w:rsidP="00501BD9">
      <w:pPr>
        <w:pStyle w:val="NoSpacing"/>
        <w:ind w:left="360"/>
        <w:jc w:val="both"/>
        <w:rPr>
          <w:rFonts w:ascii="Times New Roman" w:hAnsi="Times New Roman"/>
          <w:b/>
          <w:bCs/>
          <w:color w:val="000000"/>
          <w:sz w:val="24"/>
          <w:szCs w:val="24"/>
          <w:lang w:val="ro-RO"/>
        </w:rPr>
      </w:pPr>
      <w:r w:rsidRPr="00656F87">
        <w:rPr>
          <w:rFonts w:ascii="Times New Roman" w:hAnsi="Times New Roman"/>
          <w:b/>
          <w:bCs/>
          <w:color w:val="000000"/>
          <w:sz w:val="24"/>
          <w:szCs w:val="24"/>
          <w:lang w:val="ro-RO"/>
        </w:rPr>
        <w:t>- se va acorda o importanță crescută proporțiilor de spațiu verde - spațiu construit în vederea menținerii unui caracter unitar al zonei, respectând cerințele Avizului de Protecția Mediului.</w:t>
      </w:r>
    </w:p>
    <w:p w14:paraId="15609A88" w14:textId="77777777" w:rsidR="00501BD9" w:rsidRDefault="00501BD9" w:rsidP="00501BD9">
      <w:pPr>
        <w:spacing w:before="100" w:beforeAutospacing="1" w:after="100" w:afterAutospacing="1" w:line="276" w:lineRule="auto"/>
        <w:jc w:val="both"/>
        <w:rPr>
          <w:rFonts w:cs="Times New Roman"/>
          <w:b/>
          <w:sz w:val="24"/>
          <w:szCs w:val="24"/>
          <w:lang w:eastAsia="en-US"/>
        </w:rPr>
      </w:pPr>
    </w:p>
    <w:p w14:paraId="361503D0" w14:textId="77777777" w:rsidR="00501BD9" w:rsidRPr="0088540A" w:rsidRDefault="00501BD9" w:rsidP="00501BD9">
      <w:pPr>
        <w:spacing w:before="100" w:beforeAutospacing="1" w:after="100" w:afterAutospacing="1" w:line="276" w:lineRule="auto"/>
        <w:jc w:val="both"/>
        <w:rPr>
          <w:rFonts w:cs="Times New Roman"/>
          <w:b/>
          <w:bCs/>
          <w:sz w:val="24"/>
          <w:szCs w:val="24"/>
          <w:lang w:eastAsia="en-US"/>
        </w:rPr>
      </w:pPr>
      <w:r w:rsidRPr="0088540A">
        <w:rPr>
          <w:rFonts w:cs="Times New Roman"/>
          <w:b/>
          <w:sz w:val="24"/>
          <w:szCs w:val="24"/>
          <w:lang w:eastAsia="en-US"/>
        </w:rPr>
        <w:t xml:space="preserve">4. </w:t>
      </w:r>
      <w:r w:rsidRPr="0088540A">
        <w:rPr>
          <w:rFonts w:cs="Times New Roman"/>
          <w:b/>
          <w:bCs/>
          <w:sz w:val="24"/>
          <w:szCs w:val="24"/>
          <w:lang w:eastAsia="en-US"/>
        </w:rPr>
        <w:t>Dotările de interes public necesare, asigurarea acceselor, parcajelor, utilităților</w:t>
      </w:r>
    </w:p>
    <w:p w14:paraId="5F400313" w14:textId="77777777" w:rsidR="00501BD9" w:rsidRPr="0088540A" w:rsidRDefault="00501BD9" w:rsidP="00501BD9">
      <w:pPr>
        <w:spacing w:before="100" w:beforeAutospacing="1" w:after="100" w:afterAutospacing="1" w:line="276" w:lineRule="auto"/>
        <w:ind w:firstLine="360"/>
        <w:jc w:val="both"/>
        <w:rPr>
          <w:rFonts w:cs="Times New Roman"/>
          <w:b/>
          <w:bCs/>
          <w:sz w:val="24"/>
          <w:szCs w:val="24"/>
          <w:lang w:eastAsia="en-US"/>
        </w:rPr>
      </w:pPr>
      <w:r w:rsidRPr="0088540A">
        <w:rPr>
          <w:rFonts w:cs="Times New Roman"/>
          <w:b/>
          <w:bCs/>
          <w:sz w:val="24"/>
          <w:szCs w:val="24"/>
          <w:lang w:eastAsia="en-US"/>
        </w:rPr>
        <w:t>Pentru realizarea investiției este necesară elaborarea unei documentații de urbanism Plan Urbanistic Zonal (PUZ) ce se va întocmi în conformitate cu prevederile Legii 350/2001 cu modificările și completările ulterioare, a Legii 50/1991 cu modificările și completările ulterioare, a Ordinului 839/2009 cu modificările și completările ulterioare, a Ordinului</w:t>
      </w:r>
      <w:r>
        <w:rPr>
          <w:rFonts w:cs="Times New Roman"/>
          <w:b/>
          <w:bCs/>
          <w:sz w:val="24"/>
          <w:szCs w:val="24"/>
          <w:lang w:val="en-US" w:eastAsia="en-US"/>
        </w:rPr>
        <w:t xml:space="preserve"> </w:t>
      </w:r>
      <w:r w:rsidRPr="0088540A">
        <w:rPr>
          <w:rFonts w:cs="Times New Roman"/>
          <w:b/>
          <w:bCs/>
          <w:sz w:val="24"/>
          <w:szCs w:val="24"/>
          <w:lang w:eastAsia="en-US"/>
        </w:rPr>
        <w:t>233/2016 cu modificările și completările ulterioare și a normelor și normativelor în vigoare. Documentația se va corela cu documentațiile de urbanism aprobate în zonă.</w:t>
      </w:r>
    </w:p>
    <w:p w14:paraId="35C2D8CE" w14:textId="77777777" w:rsidR="00501BD9" w:rsidRPr="0088540A" w:rsidRDefault="00501BD9" w:rsidP="00501BD9">
      <w:pPr>
        <w:pStyle w:val="NoSpacing"/>
        <w:numPr>
          <w:ilvl w:val="0"/>
          <w:numId w:val="21"/>
        </w:numPr>
        <w:jc w:val="both"/>
        <w:rPr>
          <w:rFonts w:ascii="Times New Roman" w:hAnsi="Times New Roman"/>
          <w:b/>
          <w:bCs/>
          <w:sz w:val="24"/>
          <w:szCs w:val="24"/>
          <w:lang w:val="ro-RO"/>
        </w:rPr>
      </w:pPr>
      <w:r w:rsidRPr="0088540A">
        <w:rPr>
          <w:rFonts w:ascii="Times New Roman" w:hAnsi="Times New Roman"/>
          <w:b/>
          <w:bCs/>
          <w:sz w:val="24"/>
          <w:szCs w:val="24"/>
          <w:lang w:val="ro-RO"/>
        </w:rPr>
        <w:t>Amplasarea cladirilor față de limitele laterale și posterioare ale parcelelor:</w:t>
      </w:r>
    </w:p>
    <w:p w14:paraId="0F0415B4" w14:textId="77777777" w:rsidR="00501BD9" w:rsidRDefault="00501BD9" w:rsidP="00501BD9">
      <w:pPr>
        <w:pStyle w:val="NoSpacing"/>
        <w:numPr>
          <w:ilvl w:val="1"/>
          <w:numId w:val="21"/>
        </w:numPr>
        <w:jc w:val="both"/>
        <w:rPr>
          <w:rFonts w:ascii="Times New Roman" w:hAnsi="Times New Roman"/>
          <w:bCs/>
          <w:sz w:val="24"/>
          <w:szCs w:val="24"/>
          <w:lang w:val="ro-RO"/>
        </w:rPr>
      </w:pPr>
      <w:r w:rsidRPr="0088540A">
        <w:rPr>
          <w:rFonts w:ascii="Times New Roman" w:hAnsi="Times New Roman"/>
          <w:bCs/>
          <w:sz w:val="24"/>
          <w:szCs w:val="24"/>
          <w:lang w:val="ro-RO"/>
        </w:rPr>
        <w:t>Se vor realiza conform normelor și normativelor în vigoare și conform avizelor specifice.</w:t>
      </w:r>
    </w:p>
    <w:p w14:paraId="2AC15D14" w14:textId="77777777" w:rsidR="00501BD9" w:rsidRPr="0088540A" w:rsidRDefault="00501BD9" w:rsidP="00501BD9">
      <w:pPr>
        <w:pStyle w:val="NoSpacing"/>
        <w:ind w:left="1440"/>
        <w:jc w:val="both"/>
        <w:rPr>
          <w:rFonts w:ascii="Times New Roman" w:hAnsi="Times New Roman"/>
          <w:bCs/>
          <w:sz w:val="24"/>
          <w:szCs w:val="24"/>
          <w:lang w:val="ro-RO"/>
        </w:rPr>
      </w:pPr>
    </w:p>
    <w:p w14:paraId="571C9511" w14:textId="77777777" w:rsidR="00501BD9" w:rsidRDefault="00501BD9" w:rsidP="00501BD9">
      <w:pPr>
        <w:pStyle w:val="NoSpacing"/>
        <w:numPr>
          <w:ilvl w:val="0"/>
          <w:numId w:val="21"/>
        </w:numPr>
        <w:jc w:val="both"/>
        <w:rPr>
          <w:rFonts w:ascii="Times New Roman" w:hAnsi="Times New Roman"/>
          <w:b/>
          <w:bCs/>
          <w:sz w:val="24"/>
          <w:szCs w:val="24"/>
          <w:lang w:val="ro-RO"/>
        </w:rPr>
      </w:pPr>
      <w:r w:rsidRPr="0088540A">
        <w:rPr>
          <w:rFonts w:ascii="Times New Roman" w:hAnsi="Times New Roman"/>
          <w:b/>
          <w:bCs/>
          <w:sz w:val="24"/>
          <w:szCs w:val="24"/>
          <w:lang w:val="ro-RO"/>
        </w:rPr>
        <w:t>Asigurarea utilitatilor:</w:t>
      </w:r>
    </w:p>
    <w:p w14:paraId="7E8F8DFB" w14:textId="77777777" w:rsidR="00501BD9" w:rsidRPr="0088540A" w:rsidRDefault="00501BD9" w:rsidP="00501BD9">
      <w:pPr>
        <w:pStyle w:val="NoSpacing"/>
        <w:ind w:left="720"/>
        <w:jc w:val="both"/>
        <w:rPr>
          <w:rFonts w:ascii="Times New Roman" w:hAnsi="Times New Roman"/>
          <w:b/>
          <w:bCs/>
          <w:sz w:val="24"/>
          <w:szCs w:val="24"/>
          <w:lang w:val="ro-RO"/>
        </w:rPr>
      </w:pPr>
    </w:p>
    <w:p w14:paraId="6446CA19" w14:textId="77777777" w:rsidR="00501BD9" w:rsidRPr="00DD319B" w:rsidRDefault="00501BD9" w:rsidP="00501BD9">
      <w:pPr>
        <w:pStyle w:val="NoSpacing"/>
        <w:numPr>
          <w:ilvl w:val="1"/>
          <w:numId w:val="21"/>
        </w:numPr>
        <w:jc w:val="both"/>
        <w:rPr>
          <w:rFonts w:ascii="Times New Roman" w:hAnsi="Times New Roman"/>
          <w:b/>
          <w:bCs/>
          <w:sz w:val="24"/>
          <w:szCs w:val="24"/>
          <w:lang w:val="ro-RO"/>
        </w:rPr>
      </w:pPr>
      <w:r w:rsidRPr="0088540A">
        <w:rPr>
          <w:rFonts w:ascii="Times New Roman" w:hAnsi="Times New Roman"/>
          <w:sz w:val="24"/>
          <w:szCs w:val="24"/>
          <w:lang w:val="ro-RO"/>
        </w:rPr>
        <w:t xml:space="preserve">Terenul nu este racordat la utilități. Echiparea tehnico - edilitară se va face conform avizelor specifice (conform Aviz Primăria Comunei Poiana Mărului Apa-Canalizare-Salubritate, Aviz Sistemul de Gospodărire a Apelor, etc) și a normelor și normativelor în vigoare. </w:t>
      </w:r>
      <w:r w:rsidRPr="00742722">
        <w:rPr>
          <w:rFonts w:ascii="Times New Roman" w:hAnsi="Times New Roman"/>
          <w:b/>
          <w:bCs/>
          <w:sz w:val="24"/>
          <w:szCs w:val="24"/>
          <w:u w:val="single"/>
          <w:lang w:val="ro-RO"/>
        </w:rPr>
        <w:t>Echiparea tehnico – edilitară cade în exclusivitate în sarcina beneficiarului. În acest sens, pentru emiterea autorizației de construire, beneficiarul va prezenta o declarație în formă autentică, în care își asumă cheltuielile necesare echipării tehnico – edilitare a imobilelor care fac obiectul documentației de urbanism PUZ.</w:t>
      </w:r>
    </w:p>
    <w:p w14:paraId="0AC3FAED" w14:textId="77777777" w:rsidR="00501BD9" w:rsidRPr="0088540A" w:rsidRDefault="00501BD9" w:rsidP="00501BD9">
      <w:pPr>
        <w:pStyle w:val="NoSpacing"/>
        <w:ind w:left="1440"/>
        <w:jc w:val="both"/>
        <w:rPr>
          <w:rFonts w:ascii="Times New Roman" w:hAnsi="Times New Roman"/>
          <w:sz w:val="24"/>
          <w:szCs w:val="24"/>
          <w:lang w:val="ro-RO"/>
        </w:rPr>
      </w:pPr>
    </w:p>
    <w:p w14:paraId="1B7E0169" w14:textId="77777777" w:rsidR="00501BD9" w:rsidRDefault="00501BD9" w:rsidP="00501BD9">
      <w:pPr>
        <w:pStyle w:val="NoSpacing"/>
        <w:numPr>
          <w:ilvl w:val="0"/>
          <w:numId w:val="21"/>
        </w:numPr>
        <w:jc w:val="both"/>
        <w:rPr>
          <w:rFonts w:ascii="Times New Roman" w:hAnsi="Times New Roman"/>
          <w:b/>
          <w:bCs/>
          <w:sz w:val="24"/>
          <w:szCs w:val="24"/>
          <w:lang w:val="ro-RO"/>
        </w:rPr>
      </w:pPr>
      <w:r w:rsidRPr="0088540A">
        <w:rPr>
          <w:rFonts w:ascii="Times New Roman" w:hAnsi="Times New Roman"/>
          <w:b/>
          <w:bCs/>
          <w:sz w:val="24"/>
          <w:szCs w:val="24"/>
          <w:lang w:val="ro-RO"/>
        </w:rPr>
        <w:t>Accese și circulații:</w:t>
      </w:r>
    </w:p>
    <w:p w14:paraId="4C08CC2C" w14:textId="77777777" w:rsidR="00501BD9" w:rsidRPr="0088540A" w:rsidRDefault="00501BD9" w:rsidP="00501BD9">
      <w:pPr>
        <w:pStyle w:val="NoSpacing"/>
        <w:ind w:left="720"/>
        <w:jc w:val="both"/>
        <w:rPr>
          <w:rFonts w:ascii="Times New Roman" w:hAnsi="Times New Roman"/>
          <w:b/>
          <w:bCs/>
          <w:sz w:val="24"/>
          <w:szCs w:val="24"/>
          <w:lang w:val="ro-RO"/>
        </w:rPr>
      </w:pPr>
    </w:p>
    <w:p w14:paraId="088D8237" w14:textId="77777777" w:rsidR="00501BD9" w:rsidRPr="0088540A" w:rsidRDefault="00501BD9" w:rsidP="00501BD9">
      <w:pPr>
        <w:pStyle w:val="NoSpacing"/>
        <w:numPr>
          <w:ilvl w:val="1"/>
          <w:numId w:val="21"/>
        </w:numPr>
        <w:jc w:val="both"/>
        <w:rPr>
          <w:rFonts w:ascii="Times New Roman" w:hAnsi="Times New Roman"/>
          <w:sz w:val="24"/>
          <w:szCs w:val="24"/>
          <w:lang w:val="ro-RO"/>
        </w:rPr>
      </w:pPr>
      <w:r w:rsidRPr="0088540A">
        <w:rPr>
          <w:rFonts w:ascii="Times New Roman" w:hAnsi="Times New Roman"/>
          <w:sz w:val="24"/>
          <w:szCs w:val="24"/>
          <w:lang w:val="ro-RO"/>
        </w:rPr>
        <w:t xml:space="preserve">Prin P.U.Z. se </w:t>
      </w:r>
      <w:r>
        <w:rPr>
          <w:rFonts w:ascii="Times New Roman" w:hAnsi="Times New Roman"/>
          <w:sz w:val="24"/>
          <w:szCs w:val="24"/>
          <w:lang w:val="ro-RO"/>
        </w:rPr>
        <w:t xml:space="preserve">va </w:t>
      </w:r>
      <w:r w:rsidRPr="0088540A">
        <w:rPr>
          <w:rFonts w:ascii="Times New Roman" w:hAnsi="Times New Roman"/>
          <w:sz w:val="24"/>
          <w:szCs w:val="24"/>
          <w:lang w:val="ro-RO"/>
        </w:rPr>
        <w:t>studia inclusiv accesul la un drum public.</w:t>
      </w:r>
    </w:p>
    <w:p w14:paraId="37C91D5F" w14:textId="77777777" w:rsidR="00501BD9" w:rsidRPr="0088540A" w:rsidRDefault="00501BD9" w:rsidP="00501BD9">
      <w:pPr>
        <w:pStyle w:val="NoSpacing"/>
        <w:numPr>
          <w:ilvl w:val="1"/>
          <w:numId w:val="21"/>
        </w:numPr>
        <w:jc w:val="both"/>
        <w:rPr>
          <w:rFonts w:ascii="Times New Roman" w:hAnsi="Times New Roman"/>
          <w:sz w:val="24"/>
          <w:szCs w:val="24"/>
          <w:lang w:val="ro-RO"/>
        </w:rPr>
      </w:pPr>
      <w:r w:rsidRPr="0088540A">
        <w:rPr>
          <w:rFonts w:ascii="Times New Roman" w:hAnsi="Times New Roman"/>
          <w:sz w:val="24"/>
          <w:szCs w:val="24"/>
          <w:lang w:val="ro-RO"/>
        </w:rPr>
        <w:t xml:space="preserve">Se vor </w:t>
      </w:r>
      <w:r>
        <w:rPr>
          <w:rFonts w:ascii="Times New Roman" w:hAnsi="Times New Roman"/>
          <w:sz w:val="24"/>
          <w:szCs w:val="24"/>
          <w:lang w:val="ro-RO"/>
        </w:rPr>
        <w:t xml:space="preserve">putea </w:t>
      </w:r>
      <w:r w:rsidRPr="0088540A">
        <w:rPr>
          <w:rFonts w:ascii="Times New Roman" w:hAnsi="Times New Roman"/>
          <w:sz w:val="24"/>
          <w:szCs w:val="24"/>
          <w:lang w:val="ro-RO"/>
        </w:rPr>
        <w:t>ceda suprafețele necesare modernizării drumurilor în funcție de normele și normativele în vigoare și de avizele specifice.</w:t>
      </w:r>
    </w:p>
    <w:p w14:paraId="3978917D" w14:textId="77777777" w:rsidR="00501BD9" w:rsidRPr="0088540A" w:rsidRDefault="00501BD9" w:rsidP="00501BD9">
      <w:pPr>
        <w:pStyle w:val="NoSpacing"/>
        <w:numPr>
          <w:ilvl w:val="1"/>
          <w:numId w:val="21"/>
        </w:numPr>
        <w:jc w:val="both"/>
        <w:rPr>
          <w:rFonts w:ascii="Times New Roman" w:hAnsi="Times New Roman"/>
          <w:sz w:val="24"/>
          <w:szCs w:val="24"/>
          <w:lang w:val="ro-RO"/>
        </w:rPr>
      </w:pPr>
      <w:r w:rsidRPr="0088540A">
        <w:rPr>
          <w:rFonts w:ascii="Times New Roman" w:hAnsi="Times New Roman"/>
          <w:sz w:val="24"/>
          <w:szCs w:val="24"/>
          <w:lang w:val="ro-RO"/>
        </w:rPr>
        <w:t>Parcările necesare funcțiunilor propuse se vor realiza exclusiv pe terenul beneficiarului. Parcările în incintă vor fi dimensionate corespunzător normativelor și regulamentelor în vigoare;</w:t>
      </w:r>
    </w:p>
    <w:p w14:paraId="6172494A" w14:textId="77777777" w:rsidR="00501BD9" w:rsidRPr="0088540A" w:rsidRDefault="00501BD9" w:rsidP="00501BD9">
      <w:pPr>
        <w:pStyle w:val="NoSpacing"/>
        <w:numPr>
          <w:ilvl w:val="1"/>
          <w:numId w:val="21"/>
        </w:numPr>
        <w:jc w:val="both"/>
        <w:rPr>
          <w:rFonts w:ascii="Times New Roman" w:hAnsi="Times New Roman"/>
          <w:sz w:val="24"/>
          <w:szCs w:val="24"/>
          <w:lang w:val="ro-RO"/>
        </w:rPr>
      </w:pPr>
      <w:r w:rsidRPr="0088540A">
        <w:rPr>
          <w:rFonts w:ascii="Times New Roman" w:hAnsi="Times New Roman"/>
          <w:sz w:val="24"/>
          <w:szCs w:val="24"/>
          <w:lang w:val="ro-RO"/>
        </w:rPr>
        <w:t>Vor fi respectate căile de intervenție pentru mașinile de pompieri conform normativelor în vigoare;</w:t>
      </w:r>
    </w:p>
    <w:p w14:paraId="5F0EB2D8" w14:textId="77777777" w:rsidR="00501BD9" w:rsidRPr="006B030B" w:rsidRDefault="00501BD9" w:rsidP="00501BD9">
      <w:pPr>
        <w:numPr>
          <w:ilvl w:val="0"/>
          <w:numId w:val="21"/>
        </w:numPr>
        <w:spacing w:before="100" w:beforeAutospacing="1" w:after="100" w:afterAutospacing="1" w:line="276" w:lineRule="auto"/>
        <w:jc w:val="both"/>
        <w:rPr>
          <w:rFonts w:cs="Times New Roman"/>
          <w:sz w:val="24"/>
          <w:szCs w:val="24"/>
          <w:lang w:eastAsia="en-US"/>
        </w:rPr>
      </w:pPr>
      <w:r>
        <w:rPr>
          <w:rFonts w:cs="Times New Roman"/>
          <w:b/>
          <w:sz w:val="24"/>
          <w:szCs w:val="24"/>
          <w:lang w:eastAsia="en-US"/>
        </w:rPr>
        <w:t>Spații verzi</w:t>
      </w:r>
      <w:r w:rsidRPr="006B030B">
        <w:rPr>
          <w:rFonts w:cs="Times New Roman"/>
          <w:sz w:val="24"/>
          <w:szCs w:val="24"/>
          <w:lang w:eastAsia="en-US"/>
        </w:rPr>
        <w:t>:</w:t>
      </w:r>
    </w:p>
    <w:p w14:paraId="221BC629" w14:textId="10D02491" w:rsidR="00501BD9" w:rsidRDefault="00501BD9" w:rsidP="00366297">
      <w:pPr>
        <w:numPr>
          <w:ilvl w:val="1"/>
          <w:numId w:val="21"/>
        </w:numPr>
        <w:spacing w:before="100" w:beforeAutospacing="1" w:after="100" w:afterAutospacing="1" w:line="276" w:lineRule="auto"/>
        <w:jc w:val="both"/>
        <w:rPr>
          <w:rFonts w:cs="Times New Roman"/>
          <w:bCs/>
          <w:sz w:val="24"/>
          <w:szCs w:val="24"/>
          <w:lang w:eastAsia="en-US"/>
        </w:rPr>
      </w:pPr>
      <w:r w:rsidRPr="00B178D5">
        <w:rPr>
          <w:rFonts w:cs="Times New Roman"/>
          <w:bCs/>
          <w:sz w:val="24"/>
          <w:szCs w:val="24"/>
          <w:lang w:eastAsia="en-US"/>
        </w:rPr>
        <w:t xml:space="preserve">Acestea se vor realiza conform normelor și normativelor </w:t>
      </w:r>
      <w:r>
        <w:rPr>
          <w:rFonts w:cs="Times New Roman"/>
          <w:bCs/>
          <w:sz w:val="24"/>
          <w:szCs w:val="24"/>
          <w:lang w:eastAsia="en-US"/>
        </w:rPr>
        <w:t>î</w:t>
      </w:r>
      <w:r w:rsidRPr="00B178D5">
        <w:rPr>
          <w:rFonts w:cs="Times New Roman"/>
          <w:bCs/>
          <w:sz w:val="24"/>
          <w:szCs w:val="24"/>
          <w:lang w:eastAsia="en-US"/>
        </w:rPr>
        <w:t xml:space="preserve">n vigoare și conform </w:t>
      </w:r>
      <w:r>
        <w:rPr>
          <w:rFonts w:cs="Times New Roman"/>
          <w:bCs/>
          <w:sz w:val="24"/>
          <w:szCs w:val="24"/>
          <w:lang w:eastAsia="en-US"/>
        </w:rPr>
        <w:t>A</w:t>
      </w:r>
      <w:r w:rsidRPr="00B178D5">
        <w:rPr>
          <w:rFonts w:cs="Times New Roman"/>
          <w:bCs/>
          <w:sz w:val="24"/>
          <w:szCs w:val="24"/>
          <w:lang w:eastAsia="en-US"/>
        </w:rPr>
        <w:t xml:space="preserve">vizului de </w:t>
      </w:r>
      <w:r>
        <w:rPr>
          <w:rFonts w:cs="Times New Roman"/>
          <w:bCs/>
          <w:sz w:val="24"/>
          <w:szCs w:val="24"/>
          <w:lang w:eastAsia="en-US"/>
        </w:rPr>
        <w:t>la Agenția de Protecția Mediului</w:t>
      </w:r>
      <w:r w:rsidRPr="00B178D5">
        <w:rPr>
          <w:rFonts w:cs="Times New Roman"/>
          <w:bCs/>
          <w:sz w:val="24"/>
          <w:szCs w:val="24"/>
          <w:lang w:eastAsia="en-US"/>
        </w:rPr>
        <w:t>.</w:t>
      </w:r>
    </w:p>
    <w:p w14:paraId="4CA3E6F1" w14:textId="77777777" w:rsidR="00366297" w:rsidRDefault="00366297" w:rsidP="00366297">
      <w:pPr>
        <w:spacing w:before="100" w:beforeAutospacing="1" w:after="100" w:afterAutospacing="1" w:line="276" w:lineRule="auto"/>
        <w:ind w:left="1440"/>
        <w:jc w:val="both"/>
        <w:rPr>
          <w:rFonts w:cs="Times New Roman"/>
          <w:bCs/>
          <w:sz w:val="24"/>
          <w:szCs w:val="24"/>
          <w:lang w:eastAsia="en-US"/>
        </w:rPr>
      </w:pPr>
    </w:p>
    <w:p w14:paraId="4029B89D" w14:textId="77777777" w:rsidR="00366297" w:rsidRPr="00366297" w:rsidRDefault="00366297" w:rsidP="00366297">
      <w:pPr>
        <w:spacing w:before="100" w:beforeAutospacing="1" w:after="100" w:afterAutospacing="1" w:line="276" w:lineRule="auto"/>
        <w:ind w:left="1440"/>
        <w:jc w:val="both"/>
        <w:rPr>
          <w:rFonts w:cs="Times New Roman"/>
          <w:bCs/>
          <w:sz w:val="24"/>
          <w:szCs w:val="24"/>
          <w:lang w:eastAsia="en-US"/>
        </w:rPr>
      </w:pPr>
    </w:p>
    <w:p w14:paraId="7E561980" w14:textId="77777777" w:rsidR="00501BD9" w:rsidRPr="0088540A" w:rsidRDefault="00501BD9" w:rsidP="00501BD9">
      <w:pPr>
        <w:spacing w:after="160" w:line="276" w:lineRule="auto"/>
        <w:jc w:val="both"/>
        <w:rPr>
          <w:rFonts w:cs="Times New Roman"/>
          <w:b/>
          <w:sz w:val="24"/>
          <w:szCs w:val="24"/>
          <w:lang w:eastAsia="en-US"/>
        </w:rPr>
      </w:pPr>
      <w:r w:rsidRPr="009D07A8">
        <w:rPr>
          <w:rFonts w:cs="Times New Roman"/>
          <w:b/>
          <w:sz w:val="24"/>
          <w:szCs w:val="24"/>
          <w:lang w:val="en-US" w:eastAsia="en-US"/>
        </w:rPr>
        <w:lastRenderedPageBreak/>
        <w:t>5.</w:t>
      </w:r>
      <w:r>
        <w:rPr>
          <w:rFonts w:cs="Times New Roman"/>
          <w:b/>
          <w:sz w:val="24"/>
          <w:szCs w:val="24"/>
          <w:lang w:val="en-US" w:eastAsia="en-US"/>
        </w:rPr>
        <w:t xml:space="preserve"> </w:t>
      </w:r>
      <w:r w:rsidRPr="0088540A">
        <w:rPr>
          <w:rFonts w:cs="Times New Roman"/>
          <w:b/>
          <w:bCs/>
          <w:sz w:val="24"/>
          <w:szCs w:val="24"/>
          <w:lang w:eastAsia="en-US"/>
        </w:rPr>
        <w:t>Capacitățile de transport admise</w:t>
      </w:r>
    </w:p>
    <w:p w14:paraId="481D455A" w14:textId="77777777" w:rsidR="00501BD9" w:rsidRPr="0088540A" w:rsidRDefault="00501BD9" w:rsidP="00501BD9">
      <w:pPr>
        <w:spacing w:before="100" w:beforeAutospacing="1" w:after="100" w:afterAutospacing="1" w:line="276" w:lineRule="auto"/>
        <w:ind w:firstLine="720"/>
        <w:jc w:val="both"/>
        <w:rPr>
          <w:rFonts w:cs="Times New Roman"/>
          <w:sz w:val="24"/>
          <w:szCs w:val="24"/>
          <w:lang w:eastAsia="en-US"/>
        </w:rPr>
      </w:pPr>
      <w:r w:rsidRPr="0088540A">
        <w:rPr>
          <w:rFonts w:cs="Times New Roman"/>
          <w:sz w:val="24"/>
          <w:szCs w:val="24"/>
          <w:lang w:eastAsia="en-US"/>
        </w:rPr>
        <w:t>Capacitatea de transport a drumurilor/străzilor și pentru aleile propuse va fi realizată prin PUZ în funcție de legislația în vigoare pentru funcțiunea propusă. Se vor amenaja circulații carosabile și pietonale, precum și locuri de parcare.</w:t>
      </w:r>
    </w:p>
    <w:p w14:paraId="25FA5F4B" w14:textId="77777777" w:rsidR="00501BD9" w:rsidRPr="00DD319B" w:rsidRDefault="00501BD9" w:rsidP="00501BD9">
      <w:pPr>
        <w:spacing w:before="100" w:beforeAutospacing="1" w:after="100" w:afterAutospacing="1" w:line="276" w:lineRule="auto"/>
        <w:jc w:val="both"/>
        <w:rPr>
          <w:rFonts w:cs="Times New Roman"/>
          <w:b/>
          <w:bCs/>
          <w:sz w:val="24"/>
          <w:szCs w:val="24"/>
          <w:lang w:eastAsia="en-US"/>
        </w:rPr>
      </w:pPr>
      <w:r w:rsidRPr="0088540A">
        <w:rPr>
          <w:rFonts w:cs="Times New Roman"/>
          <w:b/>
          <w:sz w:val="24"/>
          <w:szCs w:val="24"/>
          <w:lang w:eastAsia="en-US"/>
        </w:rPr>
        <w:t xml:space="preserve">6. </w:t>
      </w:r>
      <w:r w:rsidRPr="0088540A">
        <w:rPr>
          <w:rFonts w:cs="Times New Roman"/>
          <w:b/>
          <w:bCs/>
          <w:sz w:val="24"/>
          <w:szCs w:val="24"/>
          <w:lang w:eastAsia="en-US"/>
        </w:rPr>
        <w:t xml:space="preserve">Acorduri/Avize specifice ale organismelor centrale și/sau teritoriale pentru P.U.Z. conform certificatului de urbanism nr. </w:t>
      </w:r>
      <w:r>
        <w:rPr>
          <w:rFonts w:cs="Times New Roman"/>
          <w:b/>
          <w:bCs/>
          <w:sz w:val="24"/>
          <w:szCs w:val="24"/>
          <w:lang w:eastAsia="en-US"/>
        </w:rPr>
        <w:t>39</w:t>
      </w:r>
      <w:r w:rsidRPr="0088540A">
        <w:rPr>
          <w:rFonts w:cs="Times New Roman"/>
          <w:b/>
          <w:bCs/>
          <w:sz w:val="24"/>
          <w:szCs w:val="24"/>
          <w:lang w:eastAsia="en-US"/>
        </w:rPr>
        <w:t>/</w:t>
      </w:r>
      <w:r>
        <w:rPr>
          <w:rFonts w:cs="Times New Roman"/>
          <w:b/>
          <w:bCs/>
          <w:sz w:val="24"/>
          <w:szCs w:val="24"/>
          <w:lang w:eastAsia="en-US"/>
        </w:rPr>
        <w:t>17</w:t>
      </w:r>
      <w:r w:rsidRPr="0088540A">
        <w:rPr>
          <w:rFonts w:cs="Times New Roman"/>
          <w:b/>
          <w:bCs/>
          <w:sz w:val="24"/>
          <w:szCs w:val="24"/>
          <w:lang w:eastAsia="en-US"/>
        </w:rPr>
        <w:t>.</w:t>
      </w:r>
      <w:r>
        <w:rPr>
          <w:rFonts w:cs="Times New Roman"/>
          <w:b/>
          <w:bCs/>
          <w:sz w:val="24"/>
          <w:szCs w:val="24"/>
          <w:lang w:eastAsia="en-US"/>
        </w:rPr>
        <w:t>06</w:t>
      </w:r>
      <w:r w:rsidRPr="0088540A">
        <w:rPr>
          <w:rFonts w:cs="Times New Roman"/>
          <w:b/>
          <w:bCs/>
          <w:sz w:val="24"/>
          <w:szCs w:val="24"/>
          <w:lang w:eastAsia="en-US"/>
        </w:rPr>
        <w:t>.202</w:t>
      </w:r>
      <w:r>
        <w:rPr>
          <w:rFonts w:cs="Times New Roman"/>
          <w:b/>
          <w:bCs/>
          <w:sz w:val="24"/>
          <w:szCs w:val="24"/>
          <w:lang w:eastAsia="en-US"/>
        </w:rPr>
        <w:t>4</w:t>
      </w:r>
      <w:r w:rsidRPr="0088540A">
        <w:rPr>
          <w:rFonts w:cs="Times New Roman"/>
          <w:b/>
          <w:bCs/>
          <w:sz w:val="24"/>
          <w:szCs w:val="24"/>
          <w:lang w:eastAsia="en-US"/>
        </w:rPr>
        <w:t>:</w:t>
      </w:r>
      <w:r>
        <w:rPr>
          <w:sz w:val="24"/>
          <w:szCs w:val="24"/>
        </w:rPr>
        <w:tab/>
      </w:r>
    </w:p>
    <w:p w14:paraId="15EE69F5" w14:textId="77777777" w:rsidR="00501BD9" w:rsidRDefault="00501BD9" w:rsidP="00501BD9">
      <w:pPr>
        <w:pStyle w:val="NoSpacing"/>
        <w:jc w:val="both"/>
        <w:rPr>
          <w:rFonts w:ascii="Times New Roman" w:hAnsi="Times New Roman"/>
          <w:b/>
          <w:bCs/>
          <w:sz w:val="24"/>
          <w:szCs w:val="24"/>
          <w:lang w:val="ro-RO"/>
        </w:rPr>
      </w:pPr>
      <w:r w:rsidRPr="0088540A">
        <w:rPr>
          <w:rFonts w:ascii="Times New Roman" w:hAnsi="Times New Roman"/>
          <w:b/>
          <w:bCs/>
          <w:sz w:val="24"/>
          <w:szCs w:val="24"/>
          <w:lang w:val="ro-RO"/>
        </w:rPr>
        <w:t xml:space="preserve">Avize necesare pentru PUZ: </w:t>
      </w:r>
    </w:p>
    <w:p w14:paraId="7663AB20" w14:textId="77777777" w:rsidR="00501BD9" w:rsidRPr="0088540A" w:rsidRDefault="00501BD9" w:rsidP="00501BD9">
      <w:pPr>
        <w:pStyle w:val="NoSpacing"/>
        <w:jc w:val="both"/>
        <w:rPr>
          <w:rFonts w:ascii="Times New Roman" w:hAnsi="Times New Roman"/>
          <w:b/>
          <w:bCs/>
          <w:sz w:val="24"/>
          <w:szCs w:val="24"/>
          <w:lang w:val="ro-RO"/>
        </w:rPr>
      </w:pPr>
    </w:p>
    <w:p w14:paraId="68A8E3A2" w14:textId="77777777" w:rsidR="00501BD9" w:rsidRPr="0088540A" w:rsidRDefault="00501BD9" w:rsidP="00501BD9">
      <w:pPr>
        <w:pStyle w:val="NoSpacing"/>
        <w:numPr>
          <w:ilvl w:val="0"/>
          <w:numId w:val="20"/>
        </w:numPr>
        <w:jc w:val="both"/>
        <w:rPr>
          <w:rFonts w:ascii="Times New Roman" w:hAnsi="Times New Roman"/>
          <w:sz w:val="24"/>
          <w:szCs w:val="24"/>
          <w:lang w:val="ro-RO"/>
        </w:rPr>
      </w:pPr>
      <w:r w:rsidRPr="0088540A">
        <w:rPr>
          <w:rFonts w:ascii="Times New Roman" w:hAnsi="Times New Roman"/>
          <w:b/>
          <w:bCs/>
          <w:sz w:val="24"/>
          <w:szCs w:val="24"/>
          <w:u w:val="single"/>
          <w:lang w:val="ro-RO"/>
        </w:rPr>
        <w:t>Avize şi acorduri privind utilităţile urbane şi infrastructura:</w:t>
      </w:r>
      <w:r w:rsidRPr="0088540A">
        <w:rPr>
          <w:rFonts w:ascii="Times New Roman" w:hAnsi="Times New Roman"/>
          <w:sz w:val="24"/>
          <w:szCs w:val="24"/>
          <w:lang w:val="ro-RO"/>
        </w:rPr>
        <w:t xml:space="preserve"> alimentare cu apă, canalizare,</w:t>
      </w:r>
      <w:r>
        <w:rPr>
          <w:rFonts w:ascii="Times New Roman" w:hAnsi="Times New Roman"/>
          <w:sz w:val="24"/>
          <w:szCs w:val="24"/>
          <w:lang w:val="ro-RO"/>
        </w:rPr>
        <w:t xml:space="preserve"> salubritate – Aviz apă-canal-salubritate Primăria Comunei Poiana Mărului;</w:t>
      </w:r>
      <w:r w:rsidRPr="0088540A">
        <w:rPr>
          <w:rFonts w:ascii="Times New Roman" w:hAnsi="Times New Roman"/>
          <w:sz w:val="24"/>
          <w:szCs w:val="24"/>
          <w:lang w:val="ro-RO"/>
        </w:rPr>
        <w:t xml:space="preserve"> alimentare cu energie electrică</w:t>
      </w:r>
      <w:r>
        <w:rPr>
          <w:rFonts w:ascii="Times New Roman" w:hAnsi="Times New Roman"/>
          <w:sz w:val="24"/>
          <w:szCs w:val="24"/>
          <w:lang w:val="ro-RO"/>
        </w:rPr>
        <w:t xml:space="preserve"> – Aviz Electrica SA; alimentare cu gaze naturale – Aviz Distrigaz; Drumuri Comunale acces și branșamente – Aviz Drumuri Comunale Primăria Comunei Poiana Mărului, Aviz Transgaz SA</w:t>
      </w:r>
      <w:r w:rsidRPr="0088540A">
        <w:rPr>
          <w:rFonts w:ascii="Times New Roman" w:hAnsi="Times New Roman"/>
          <w:sz w:val="24"/>
          <w:szCs w:val="24"/>
          <w:lang w:val="ro-RO"/>
        </w:rPr>
        <w:t>.</w:t>
      </w:r>
    </w:p>
    <w:p w14:paraId="3231A52E" w14:textId="77777777" w:rsidR="00501BD9" w:rsidRPr="0088540A" w:rsidRDefault="00501BD9" w:rsidP="00501BD9">
      <w:pPr>
        <w:pStyle w:val="NoSpacing"/>
        <w:numPr>
          <w:ilvl w:val="0"/>
          <w:numId w:val="20"/>
        </w:numPr>
        <w:jc w:val="both"/>
        <w:rPr>
          <w:rFonts w:ascii="Times New Roman" w:hAnsi="Times New Roman"/>
          <w:sz w:val="24"/>
          <w:szCs w:val="24"/>
          <w:lang w:val="ro-RO"/>
        </w:rPr>
      </w:pPr>
      <w:r w:rsidRPr="0088540A">
        <w:rPr>
          <w:rFonts w:ascii="Times New Roman" w:hAnsi="Times New Roman"/>
          <w:b/>
          <w:bCs/>
          <w:sz w:val="24"/>
          <w:szCs w:val="24"/>
          <w:u w:val="single"/>
          <w:lang w:val="ro-RO"/>
        </w:rPr>
        <w:t>Avize și acorduri privind:</w:t>
      </w:r>
      <w:r w:rsidRPr="0088540A">
        <w:rPr>
          <w:rFonts w:ascii="Times New Roman" w:hAnsi="Times New Roman"/>
          <w:sz w:val="24"/>
          <w:szCs w:val="24"/>
          <w:lang w:val="ro-RO"/>
        </w:rPr>
        <w:t xml:space="preserve"> Aviz Securitatea la incendiu</w:t>
      </w:r>
      <w:r>
        <w:rPr>
          <w:rFonts w:ascii="Times New Roman" w:hAnsi="Times New Roman"/>
          <w:sz w:val="24"/>
          <w:szCs w:val="24"/>
          <w:lang w:val="ro-RO"/>
        </w:rPr>
        <w:t xml:space="preserve"> – ISU Brașov</w:t>
      </w:r>
      <w:r w:rsidRPr="0088540A">
        <w:rPr>
          <w:rFonts w:ascii="Times New Roman" w:hAnsi="Times New Roman"/>
          <w:sz w:val="24"/>
          <w:szCs w:val="24"/>
          <w:lang w:val="ro-RO"/>
        </w:rPr>
        <w:t>,</w:t>
      </w:r>
      <w:r w:rsidRPr="00A0727B">
        <w:t xml:space="preserve"> </w:t>
      </w:r>
      <w:r w:rsidRPr="00A0727B">
        <w:rPr>
          <w:rFonts w:ascii="Times New Roman" w:hAnsi="Times New Roman"/>
          <w:sz w:val="24"/>
          <w:szCs w:val="24"/>
        </w:rPr>
        <w:t xml:space="preserve">Aviz </w:t>
      </w:r>
      <w:r w:rsidRPr="00A0727B">
        <w:rPr>
          <w:rFonts w:ascii="Times New Roman" w:hAnsi="Times New Roman"/>
          <w:sz w:val="24"/>
          <w:szCs w:val="24"/>
          <w:lang w:val="ro-RO"/>
        </w:rPr>
        <w:t>Protecţia civilă – ISU Brașov</w:t>
      </w:r>
      <w:r>
        <w:rPr>
          <w:rFonts w:ascii="Times New Roman" w:hAnsi="Times New Roman"/>
          <w:sz w:val="24"/>
          <w:szCs w:val="24"/>
          <w:lang w:val="ro-RO"/>
        </w:rPr>
        <w:t>,</w:t>
      </w:r>
      <w:r w:rsidRPr="0088540A">
        <w:rPr>
          <w:rFonts w:ascii="Times New Roman" w:hAnsi="Times New Roman"/>
          <w:sz w:val="24"/>
          <w:szCs w:val="24"/>
          <w:lang w:val="ro-RO"/>
        </w:rPr>
        <w:t xml:space="preserve"> </w:t>
      </w:r>
      <w:r>
        <w:rPr>
          <w:rFonts w:ascii="Times New Roman" w:hAnsi="Times New Roman"/>
          <w:sz w:val="24"/>
          <w:szCs w:val="24"/>
          <w:lang w:val="ro-RO"/>
        </w:rPr>
        <w:t xml:space="preserve">Aviz Sănătatea populației – Direcția de Sănătate Publică Brașov, </w:t>
      </w:r>
      <w:r w:rsidRPr="0088540A">
        <w:rPr>
          <w:rFonts w:ascii="Times New Roman" w:hAnsi="Times New Roman"/>
          <w:sz w:val="24"/>
          <w:szCs w:val="24"/>
          <w:lang w:val="ro-RO"/>
        </w:rPr>
        <w:t>Aviz Agenția pentru Protecția Mediului Brașov</w:t>
      </w:r>
      <w:r>
        <w:rPr>
          <w:rFonts w:ascii="Times New Roman" w:hAnsi="Times New Roman"/>
          <w:sz w:val="24"/>
          <w:szCs w:val="24"/>
          <w:lang w:val="ro-RO"/>
        </w:rPr>
        <w:t xml:space="preserve"> – APM Brașov</w:t>
      </w:r>
      <w:r w:rsidRPr="0088540A">
        <w:rPr>
          <w:rFonts w:ascii="Times New Roman" w:hAnsi="Times New Roman"/>
          <w:sz w:val="24"/>
          <w:szCs w:val="24"/>
          <w:lang w:val="ro-RO"/>
        </w:rPr>
        <w:t>.</w:t>
      </w:r>
    </w:p>
    <w:p w14:paraId="359A9BB2" w14:textId="77777777" w:rsidR="00501BD9" w:rsidRPr="00501BD9" w:rsidRDefault="00501BD9" w:rsidP="00501BD9">
      <w:pPr>
        <w:pStyle w:val="NoSpacing"/>
        <w:numPr>
          <w:ilvl w:val="0"/>
          <w:numId w:val="20"/>
        </w:numPr>
        <w:jc w:val="both"/>
        <w:rPr>
          <w:rFonts w:ascii="Times New Roman" w:hAnsi="Times New Roman"/>
          <w:sz w:val="24"/>
          <w:szCs w:val="24"/>
          <w:lang w:val="ro-RO"/>
        </w:rPr>
      </w:pPr>
      <w:r w:rsidRPr="0088540A">
        <w:rPr>
          <w:rFonts w:ascii="Times New Roman" w:hAnsi="Times New Roman"/>
          <w:b/>
          <w:bCs/>
          <w:sz w:val="24"/>
          <w:szCs w:val="24"/>
          <w:u w:val="single"/>
          <w:lang w:val="ro-RO"/>
        </w:rPr>
        <w:t>Avizele/acordurile specifice administraţiei publice centrale şi/sau ale serviciilor descentralizate ale acestora</w:t>
      </w:r>
      <w:r w:rsidRPr="0088540A">
        <w:rPr>
          <w:rFonts w:ascii="Times New Roman" w:hAnsi="Times New Roman"/>
          <w:sz w:val="24"/>
          <w:szCs w:val="24"/>
          <w:lang w:val="ro-RO"/>
        </w:rPr>
        <w:t xml:space="preserve">: dovada titlului </w:t>
      </w:r>
      <w:r w:rsidRPr="00501BD9">
        <w:rPr>
          <w:rFonts w:ascii="Times New Roman" w:hAnsi="Times New Roman"/>
          <w:sz w:val="24"/>
          <w:szCs w:val="24"/>
          <w:lang w:val="ro-RO"/>
        </w:rPr>
        <w:t xml:space="preserve">asupra imobilului, Aviz Sistemul de Gospodărirea Apelor Brașov – SGA Brașov, Aviz M.A.D.R. – Direcția pentru Agricultură Județeană Brașov, Aviz A.N.I.F – Agenția Națională Îmbunătățiri Funciare Brașov, Aviz O.C.P.I Brașov, Aviz Direcția Județeană pentru Cultură Brașov, </w:t>
      </w:r>
      <w:r w:rsidRPr="00501BD9">
        <w:rPr>
          <w:rFonts w:ascii="Times New Roman" w:hAnsi="Times New Roman"/>
          <w:b/>
          <w:bCs/>
          <w:sz w:val="24"/>
          <w:szCs w:val="24"/>
          <w:lang w:val="ro-RO"/>
        </w:rPr>
        <w:t>Aviz Ministerul Turismului – Autoritatea Național pentru Turism</w:t>
      </w:r>
      <w:r w:rsidRPr="00501BD9">
        <w:rPr>
          <w:rFonts w:ascii="Times New Roman" w:hAnsi="Times New Roman"/>
          <w:sz w:val="24"/>
          <w:szCs w:val="24"/>
          <w:lang w:val="ro-RO"/>
        </w:rPr>
        <w:t>.</w:t>
      </w:r>
    </w:p>
    <w:p w14:paraId="0753C82B" w14:textId="77777777" w:rsidR="00501BD9" w:rsidRPr="00501BD9" w:rsidRDefault="00501BD9" w:rsidP="00501BD9">
      <w:pPr>
        <w:pStyle w:val="NoSpacing"/>
        <w:numPr>
          <w:ilvl w:val="0"/>
          <w:numId w:val="20"/>
        </w:numPr>
        <w:jc w:val="both"/>
        <w:rPr>
          <w:rFonts w:ascii="Times New Roman" w:hAnsi="Times New Roman"/>
          <w:sz w:val="24"/>
          <w:szCs w:val="24"/>
          <w:lang w:val="ro-RO"/>
        </w:rPr>
      </w:pPr>
      <w:r w:rsidRPr="00501BD9">
        <w:rPr>
          <w:rFonts w:ascii="Times New Roman" w:hAnsi="Times New Roman"/>
          <w:b/>
          <w:bCs/>
          <w:sz w:val="24"/>
          <w:szCs w:val="24"/>
          <w:u w:val="single"/>
          <w:lang w:val="ro-RO"/>
        </w:rPr>
        <w:t>Studii de specialitate</w:t>
      </w:r>
      <w:r w:rsidRPr="00501BD9">
        <w:rPr>
          <w:rFonts w:ascii="Times New Roman" w:hAnsi="Times New Roman"/>
          <w:sz w:val="24"/>
          <w:szCs w:val="24"/>
          <w:lang w:val="ro-RO"/>
        </w:rPr>
        <w:t>: P.UZ. – Plan urbanistic zonal, Studiu geotehnic verificat Af, Studiu topografic vizat OCPI, alte studii solicitate de instituțiile avizatoare, după caz.</w:t>
      </w:r>
    </w:p>
    <w:p w14:paraId="3432DE8E" w14:textId="77777777" w:rsidR="00501BD9" w:rsidRPr="00501BD9" w:rsidRDefault="00501BD9" w:rsidP="00501BD9">
      <w:pPr>
        <w:pStyle w:val="NoSpacing"/>
        <w:numPr>
          <w:ilvl w:val="0"/>
          <w:numId w:val="20"/>
        </w:numPr>
        <w:jc w:val="both"/>
        <w:rPr>
          <w:rFonts w:ascii="Times New Roman" w:hAnsi="Times New Roman"/>
          <w:b/>
          <w:bCs/>
          <w:sz w:val="24"/>
          <w:szCs w:val="24"/>
          <w:lang w:val="ro-RO"/>
        </w:rPr>
      </w:pPr>
      <w:r w:rsidRPr="00501BD9">
        <w:rPr>
          <w:rFonts w:ascii="Times New Roman" w:hAnsi="Times New Roman"/>
          <w:b/>
          <w:bCs/>
          <w:sz w:val="24"/>
          <w:szCs w:val="24"/>
          <w:u w:val="single"/>
          <w:lang w:val="ro-RO"/>
        </w:rPr>
        <w:t>Alte avize/acorduri</w:t>
      </w:r>
      <w:r w:rsidRPr="00501BD9">
        <w:rPr>
          <w:rFonts w:ascii="Times New Roman" w:hAnsi="Times New Roman"/>
          <w:sz w:val="24"/>
          <w:szCs w:val="24"/>
          <w:lang w:val="ro-RO"/>
        </w:rPr>
        <w:t xml:space="preserve">: Hotărârea Consiliului Local privind aprobarea avizului de oportunitate, Hotărârea Consiliului Local de aprobare a P.U.Z., Aviz Consiliul Județean Brașov, Punctul de vedere al autorității competente pentru Protecția mediului; </w:t>
      </w:r>
      <w:r w:rsidRPr="00501BD9">
        <w:rPr>
          <w:rFonts w:ascii="Times New Roman" w:hAnsi="Times New Roman"/>
          <w:b/>
          <w:bCs/>
          <w:sz w:val="24"/>
          <w:szCs w:val="24"/>
          <w:lang w:val="ro-RO"/>
        </w:rPr>
        <w:t>alte avize și acorduri conform legislației în vigoare, dacă este cazul.</w:t>
      </w:r>
    </w:p>
    <w:p w14:paraId="1E90CBA0" w14:textId="77777777" w:rsidR="00501BD9" w:rsidRPr="00501BD9" w:rsidRDefault="00501BD9" w:rsidP="00501BD9">
      <w:pPr>
        <w:pStyle w:val="NoSpacing"/>
        <w:ind w:left="360" w:firstLine="348"/>
        <w:jc w:val="both"/>
        <w:rPr>
          <w:rFonts w:ascii="Times New Roman" w:hAnsi="Times New Roman"/>
          <w:b/>
          <w:bCs/>
          <w:sz w:val="24"/>
          <w:szCs w:val="24"/>
          <w:lang w:val="ro-RO"/>
        </w:rPr>
      </w:pPr>
      <w:r w:rsidRPr="00501BD9">
        <w:rPr>
          <w:rFonts w:ascii="Times New Roman" w:hAnsi="Times New Roman"/>
          <w:b/>
          <w:bCs/>
          <w:sz w:val="24"/>
          <w:szCs w:val="24"/>
          <w:lang w:val="ro-RO"/>
        </w:rPr>
        <w:t xml:space="preserve">Studiul topografic va fi vizat O.C.P.I. </w:t>
      </w:r>
    </w:p>
    <w:p w14:paraId="33E06B07" w14:textId="77777777" w:rsidR="00501BD9" w:rsidRPr="00501BD9" w:rsidRDefault="00501BD9" w:rsidP="00501BD9">
      <w:pPr>
        <w:pStyle w:val="NoSpacing"/>
        <w:ind w:left="360" w:firstLine="348"/>
        <w:jc w:val="both"/>
        <w:rPr>
          <w:rFonts w:ascii="Times New Roman" w:hAnsi="Times New Roman"/>
          <w:b/>
          <w:bCs/>
          <w:sz w:val="24"/>
          <w:szCs w:val="24"/>
          <w:lang w:val="ro-RO"/>
        </w:rPr>
      </w:pPr>
      <w:r w:rsidRPr="00501BD9">
        <w:rPr>
          <w:rFonts w:ascii="Times New Roman" w:hAnsi="Times New Roman"/>
          <w:b/>
          <w:bCs/>
          <w:sz w:val="24"/>
          <w:szCs w:val="24"/>
          <w:lang w:val="ro-RO"/>
        </w:rPr>
        <w:t>Studiul geotehnic va fi verificat la cerința Af.</w:t>
      </w:r>
    </w:p>
    <w:p w14:paraId="4376C455" w14:textId="77777777" w:rsidR="00501BD9" w:rsidRPr="00501BD9" w:rsidRDefault="00501BD9" w:rsidP="00501BD9">
      <w:pPr>
        <w:pStyle w:val="NoSpacing"/>
        <w:ind w:left="720"/>
        <w:jc w:val="both"/>
        <w:rPr>
          <w:sz w:val="24"/>
          <w:szCs w:val="24"/>
        </w:rPr>
      </w:pPr>
    </w:p>
    <w:p w14:paraId="3E56D416" w14:textId="77777777" w:rsidR="00501BD9" w:rsidRPr="0088540A" w:rsidRDefault="00501BD9" w:rsidP="00501BD9">
      <w:pPr>
        <w:pStyle w:val="NoSpacing"/>
        <w:jc w:val="both"/>
        <w:rPr>
          <w:rFonts w:ascii="Times New Roman" w:hAnsi="Times New Roman"/>
          <w:b/>
          <w:bCs/>
          <w:sz w:val="24"/>
          <w:szCs w:val="24"/>
          <w:lang w:val="ro-RO"/>
        </w:rPr>
      </w:pPr>
      <w:r w:rsidRPr="00501BD9">
        <w:rPr>
          <w:rFonts w:ascii="Times New Roman" w:hAnsi="Times New Roman"/>
          <w:sz w:val="24"/>
          <w:szCs w:val="24"/>
          <w:lang w:val="ro-RO"/>
        </w:rPr>
        <w:t xml:space="preserve"> </w:t>
      </w:r>
      <w:r w:rsidRPr="00501BD9">
        <w:rPr>
          <w:rFonts w:ascii="Times New Roman" w:hAnsi="Times New Roman"/>
          <w:b/>
          <w:sz w:val="24"/>
          <w:szCs w:val="24"/>
          <w:lang w:val="ro-RO"/>
        </w:rPr>
        <w:t xml:space="preserve">7. </w:t>
      </w:r>
      <w:r w:rsidRPr="00501BD9">
        <w:rPr>
          <w:rFonts w:ascii="Times New Roman" w:hAnsi="Times New Roman"/>
          <w:b/>
          <w:bCs/>
          <w:sz w:val="24"/>
          <w:szCs w:val="24"/>
          <w:lang w:val="ro-RO"/>
        </w:rPr>
        <w:t>Obligațiile inițiatorului P.U.Z. ce derivă din procedurile specifice de informa</w:t>
      </w:r>
      <w:r w:rsidRPr="0088540A">
        <w:rPr>
          <w:rFonts w:ascii="Times New Roman" w:hAnsi="Times New Roman"/>
          <w:b/>
          <w:bCs/>
          <w:sz w:val="24"/>
          <w:szCs w:val="24"/>
          <w:lang w:val="ro-RO"/>
        </w:rPr>
        <w:t>re și consultare a publicului:</w:t>
      </w:r>
    </w:p>
    <w:p w14:paraId="2413165A" w14:textId="77777777" w:rsidR="00501BD9" w:rsidRPr="0088540A" w:rsidRDefault="00501BD9" w:rsidP="00501BD9">
      <w:pPr>
        <w:pStyle w:val="NoSpacing"/>
        <w:jc w:val="both"/>
        <w:rPr>
          <w:rFonts w:ascii="Times New Roman" w:hAnsi="Times New Roman"/>
          <w:sz w:val="24"/>
          <w:szCs w:val="24"/>
          <w:lang w:val="ro-RO"/>
        </w:rPr>
      </w:pPr>
    </w:p>
    <w:p w14:paraId="0B4D43AE" w14:textId="77777777" w:rsidR="00501BD9" w:rsidRPr="0088540A" w:rsidRDefault="00501BD9" w:rsidP="00501BD9">
      <w:pPr>
        <w:spacing w:after="160" w:line="276" w:lineRule="auto"/>
        <w:ind w:firstLine="360"/>
        <w:jc w:val="both"/>
        <w:rPr>
          <w:rFonts w:cs="Times New Roman"/>
          <w:b/>
          <w:sz w:val="24"/>
          <w:szCs w:val="24"/>
          <w:lang w:eastAsia="en-US"/>
        </w:rPr>
      </w:pPr>
      <w:r w:rsidRPr="0088540A">
        <w:rPr>
          <w:rFonts w:cs="Times New Roman"/>
          <w:sz w:val="24"/>
          <w:szCs w:val="24"/>
          <w:lang w:eastAsia="en-US"/>
        </w:rPr>
        <w:t>Se vor parcurge etapele de consultare și informare a publicului în conformitate cu prevederile și procedurile indicate în Ordinul nr. 2701/2010 pentru aprobarea Metodologiei de informare şi consultare a publicului cu privire la elaborarea sau revizurea planurilor de amenajare a teritoriului şi urbanism</w:t>
      </w:r>
    </w:p>
    <w:p w14:paraId="2E2A1A8B" w14:textId="77777777" w:rsidR="00501BD9" w:rsidRPr="0088540A" w:rsidRDefault="00501BD9" w:rsidP="00501BD9">
      <w:pPr>
        <w:spacing w:before="100" w:beforeAutospacing="1" w:after="100" w:afterAutospacing="1" w:line="276" w:lineRule="auto"/>
        <w:ind w:firstLine="360"/>
        <w:jc w:val="both"/>
        <w:rPr>
          <w:rFonts w:cs="Times New Roman"/>
          <w:sz w:val="24"/>
          <w:szCs w:val="24"/>
          <w:lang w:eastAsia="en-US"/>
        </w:rPr>
      </w:pPr>
      <w:r w:rsidRPr="0088540A">
        <w:rPr>
          <w:rFonts w:cs="Times New Roman"/>
          <w:b/>
          <w:bCs/>
          <w:sz w:val="24"/>
          <w:szCs w:val="24"/>
          <w:lang w:eastAsia="en-US"/>
        </w:rPr>
        <w:t>Cerințele de informare și consultare a publicului aplicabile unui PUZ vor cuprinde următoarele:</w:t>
      </w:r>
    </w:p>
    <w:p w14:paraId="2049000B" w14:textId="77777777" w:rsidR="00501BD9" w:rsidRPr="0088540A" w:rsidRDefault="00501BD9" w:rsidP="00501BD9">
      <w:pPr>
        <w:numPr>
          <w:ilvl w:val="0"/>
          <w:numId w:val="22"/>
        </w:numPr>
        <w:spacing w:before="100" w:beforeAutospacing="1" w:after="100" w:afterAutospacing="1" w:line="276" w:lineRule="auto"/>
        <w:jc w:val="both"/>
        <w:rPr>
          <w:rFonts w:cs="Times New Roman"/>
          <w:sz w:val="24"/>
          <w:szCs w:val="24"/>
          <w:lang w:eastAsia="en-US"/>
        </w:rPr>
      </w:pPr>
      <w:r w:rsidRPr="0088540A">
        <w:rPr>
          <w:rFonts w:cs="Times New Roman"/>
          <w:sz w:val="24"/>
          <w:szCs w:val="24"/>
          <w:lang w:eastAsia="en-US"/>
        </w:rPr>
        <w:lastRenderedPageBreak/>
        <w:t>Grupurile țintă ce trebuie implicate pe parcursul procesului;</w:t>
      </w:r>
    </w:p>
    <w:p w14:paraId="2B936CA8" w14:textId="77777777" w:rsidR="00501BD9" w:rsidRPr="0088540A" w:rsidRDefault="00501BD9" w:rsidP="00501BD9">
      <w:pPr>
        <w:numPr>
          <w:ilvl w:val="0"/>
          <w:numId w:val="22"/>
        </w:numPr>
        <w:spacing w:before="100" w:beforeAutospacing="1" w:after="100" w:afterAutospacing="1" w:line="276" w:lineRule="auto"/>
        <w:jc w:val="both"/>
        <w:rPr>
          <w:rFonts w:cs="Times New Roman"/>
          <w:sz w:val="24"/>
          <w:szCs w:val="24"/>
          <w:lang w:eastAsia="en-US"/>
        </w:rPr>
      </w:pPr>
      <w:r w:rsidRPr="0088540A">
        <w:rPr>
          <w:rFonts w:cs="Times New Roman"/>
          <w:sz w:val="24"/>
          <w:szCs w:val="24"/>
          <w:lang w:eastAsia="en-US"/>
        </w:rPr>
        <w:t>Obiectivele, metode specifice și termene ale informării și consultării publicului pe parcursul elaborării PUZ;</w:t>
      </w:r>
    </w:p>
    <w:p w14:paraId="51BC2785" w14:textId="77777777" w:rsidR="00501BD9" w:rsidRPr="0088540A" w:rsidRDefault="00501BD9" w:rsidP="00501BD9">
      <w:pPr>
        <w:numPr>
          <w:ilvl w:val="0"/>
          <w:numId w:val="22"/>
        </w:numPr>
        <w:spacing w:before="100" w:beforeAutospacing="1" w:after="100" w:afterAutospacing="1" w:line="276" w:lineRule="auto"/>
        <w:jc w:val="both"/>
        <w:rPr>
          <w:rFonts w:cs="Times New Roman"/>
          <w:sz w:val="24"/>
          <w:szCs w:val="24"/>
          <w:lang w:eastAsia="en-US"/>
        </w:rPr>
      </w:pPr>
      <w:r w:rsidRPr="0088540A">
        <w:rPr>
          <w:rFonts w:cs="Times New Roman"/>
          <w:sz w:val="24"/>
          <w:szCs w:val="24"/>
          <w:lang w:eastAsia="en-US"/>
        </w:rPr>
        <w:t>Metodele de analiză a rezultatelor și de prelucrare a acestor rezultate în documentația PUZ;</w:t>
      </w:r>
    </w:p>
    <w:p w14:paraId="3A4505E3" w14:textId="77777777" w:rsidR="00501BD9" w:rsidRPr="0088540A" w:rsidRDefault="00501BD9" w:rsidP="00501BD9">
      <w:pPr>
        <w:numPr>
          <w:ilvl w:val="0"/>
          <w:numId w:val="22"/>
        </w:numPr>
        <w:spacing w:before="100" w:beforeAutospacing="1" w:after="100" w:afterAutospacing="1" w:line="276" w:lineRule="auto"/>
        <w:jc w:val="both"/>
        <w:rPr>
          <w:rFonts w:cs="Times New Roman"/>
          <w:sz w:val="24"/>
          <w:szCs w:val="24"/>
          <w:lang w:eastAsia="en-US"/>
        </w:rPr>
      </w:pPr>
      <w:r w:rsidRPr="0088540A">
        <w:rPr>
          <w:rFonts w:cs="Times New Roman"/>
          <w:sz w:val="24"/>
          <w:szCs w:val="24"/>
          <w:lang w:eastAsia="en-US"/>
        </w:rPr>
        <w:t>Modalități și termene de aducere la cunoștința publicului a rezultatelor colectării informațiilor și ale consultărilor și introducerea acestora în documentația PUZ.</w:t>
      </w:r>
    </w:p>
    <w:p w14:paraId="04FFB6E0" w14:textId="77777777" w:rsidR="00501BD9" w:rsidRDefault="00501BD9" w:rsidP="00501BD9">
      <w:pPr>
        <w:spacing w:before="100" w:beforeAutospacing="1" w:after="100" w:afterAutospacing="1" w:line="276" w:lineRule="auto"/>
        <w:ind w:firstLine="720"/>
        <w:jc w:val="both"/>
        <w:rPr>
          <w:rFonts w:cs="Times New Roman"/>
          <w:sz w:val="24"/>
          <w:szCs w:val="24"/>
          <w:lang w:eastAsia="en-US"/>
        </w:rPr>
      </w:pPr>
      <w:r w:rsidRPr="0088540A">
        <w:rPr>
          <w:rFonts w:cs="Times New Roman"/>
          <w:sz w:val="24"/>
          <w:szCs w:val="24"/>
          <w:lang w:eastAsia="en-US"/>
        </w:rPr>
        <w:t xml:space="preserve">Prezentul aviz este valabil de la data emiterii sale pe toată durata de valabilitate a Certificatului de urbanism nr. </w:t>
      </w:r>
      <w:r>
        <w:rPr>
          <w:rFonts w:cs="Times New Roman"/>
          <w:sz w:val="24"/>
          <w:szCs w:val="24"/>
          <w:lang w:eastAsia="en-US"/>
        </w:rPr>
        <w:t xml:space="preserve">39 </w:t>
      </w:r>
      <w:r w:rsidRPr="0088540A">
        <w:rPr>
          <w:rFonts w:cs="Times New Roman"/>
          <w:sz w:val="24"/>
          <w:szCs w:val="24"/>
          <w:lang w:eastAsia="en-US"/>
        </w:rPr>
        <w:t xml:space="preserve">din </w:t>
      </w:r>
      <w:r>
        <w:rPr>
          <w:rFonts w:cs="Times New Roman"/>
          <w:sz w:val="24"/>
          <w:szCs w:val="24"/>
          <w:lang w:eastAsia="en-US"/>
        </w:rPr>
        <w:t>17</w:t>
      </w:r>
      <w:r w:rsidRPr="0088540A">
        <w:rPr>
          <w:rFonts w:cs="Times New Roman"/>
          <w:sz w:val="24"/>
          <w:szCs w:val="24"/>
          <w:lang w:eastAsia="en-US"/>
        </w:rPr>
        <w:t>.</w:t>
      </w:r>
      <w:r>
        <w:rPr>
          <w:rFonts w:cs="Times New Roman"/>
          <w:sz w:val="24"/>
          <w:szCs w:val="24"/>
          <w:lang w:eastAsia="en-US"/>
        </w:rPr>
        <w:t>06</w:t>
      </w:r>
      <w:r w:rsidRPr="0088540A">
        <w:rPr>
          <w:rFonts w:cs="Times New Roman"/>
          <w:sz w:val="24"/>
          <w:szCs w:val="24"/>
          <w:lang w:eastAsia="en-US"/>
        </w:rPr>
        <w:t>.202</w:t>
      </w:r>
      <w:r>
        <w:rPr>
          <w:rFonts w:cs="Times New Roman"/>
          <w:sz w:val="24"/>
          <w:szCs w:val="24"/>
          <w:lang w:eastAsia="en-US"/>
        </w:rPr>
        <w:t>4</w:t>
      </w:r>
      <w:r w:rsidRPr="0088540A">
        <w:rPr>
          <w:rFonts w:cs="Times New Roman"/>
          <w:sz w:val="24"/>
          <w:szCs w:val="24"/>
          <w:lang w:eastAsia="en-US"/>
        </w:rPr>
        <w:t>, emis de Primăria Comunei Poiana Mărului.</w:t>
      </w:r>
    </w:p>
    <w:p w14:paraId="43F814E1" w14:textId="5446EECF" w:rsidR="00C82C74" w:rsidRPr="0088540A" w:rsidRDefault="00C82C74" w:rsidP="00C82C74">
      <w:pPr>
        <w:spacing w:before="100" w:beforeAutospacing="1" w:after="100" w:afterAutospacing="1" w:line="276" w:lineRule="auto"/>
        <w:ind w:firstLine="720"/>
        <w:jc w:val="both"/>
        <w:rPr>
          <w:rFonts w:cs="Times New Roman"/>
          <w:sz w:val="24"/>
          <w:szCs w:val="24"/>
          <w:lang w:eastAsia="en-US"/>
        </w:rPr>
      </w:pPr>
    </w:p>
    <w:p w14:paraId="3033C1D4" w14:textId="2BDA5AD2" w:rsidR="00C82C74" w:rsidRPr="008F2D89" w:rsidRDefault="00C82C74" w:rsidP="00C82C74">
      <w:pPr>
        <w:rPr>
          <w:b/>
          <w:sz w:val="24"/>
          <w:szCs w:val="24"/>
        </w:rPr>
      </w:pPr>
      <w:r>
        <w:rPr>
          <w:b/>
          <w:sz w:val="24"/>
          <w:szCs w:val="24"/>
        </w:rPr>
        <w:t xml:space="preserve">         </w:t>
      </w:r>
      <w:r w:rsidRPr="008F2D89">
        <w:rPr>
          <w:b/>
          <w:sz w:val="24"/>
          <w:szCs w:val="24"/>
        </w:rPr>
        <w:t xml:space="preserve">PREȘEDINTE DE ȘEDINȚĂ                      </w:t>
      </w:r>
      <w:r>
        <w:rPr>
          <w:b/>
          <w:sz w:val="24"/>
          <w:szCs w:val="24"/>
        </w:rPr>
        <w:t xml:space="preserve">                 </w:t>
      </w:r>
      <w:r w:rsidRPr="008F2D89">
        <w:rPr>
          <w:b/>
          <w:sz w:val="24"/>
          <w:szCs w:val="24"/>
        </w:rPr>
        <w:t>Vizat pentru legalitate</w:t>
      </w:r>
    </w:p>
    <w:p w14:paraId="4C9FAFCA" w14:textId="77777777" w:rsidR="00C82C74" w:rsidRPr="008F2D89" w:rsidRDefault="00C82C74" w:rsidP="00C82C74">
      <w:pPr>
        <w:rPr>
          <w:b/>
          <w:sz w:val="24"/>
          <w:szCs w:val="24"/>
        </w:rPr>
      </w:pPr>
      <w:r w:rsidRPr="008F2D89">
        <w:rPr>
          <w:b/>
          <w:sz w:val="24"/>
          <w:szCs w:val="24"/>
        </w:rPr>
        <w:t xml:space="preserve">          </w:t>
      </w:r>
      <w:r>
        <w:rPr>
          <w:b/>
          <w:sz w:val="24"/>
          <w:szCs w:val="24"/>
        </w:rPr>
        <w:t xml:space="preserve">     Nicolae MÂNZATU</w:t>
      </w:r>
      <w:r w:rsidRPr="008F2D89">
        <w:rPr>
          <w:b/>
          <w:sz w:val="24"/>
          <w:szCs w:val="24"/>
        </w:rPr>
        <w:t xml:space="preserve">                              </w:t>
      </w:r>
      <w:r>
        <w:rPr>
          <w:b/>
          <w:sz w:val="24"/>
          <w:szCs w:val="24"/>
        </w:rPr>
        <w:t xml:space="preserve">                 p. </w:t>
      </w:r>
      <w:r w:rsidRPr="008F2D89">
        <w:rPr>
          <w:b/>
          <w:sz w:val="24"/>
          <w:szCs w:val="24"/>
        </w:rPr>
        <w:t xml:space="preserve">SECRETAR GENERAL </w:t>
      </w:r>
    </w:p>
    <w:p w14:paraId="2527C70E" w14:textId="77777777" w:rsidR="00C82C74" w:rsidRPr="008F2D89" w:rsidRDefault="00C82C74" w:rsidP="00C82C74">
      <w:pPr>
        <w:rPr>
          <w:b/>
          <w:sz w:val="24"/>
          <w:szCs w:val="24"/>
        </w:rPr>
      </w:pPr>
      <w:r w:rsidRPr="008F2D89">
        <w:rPr>
          <w:b/>
          <w:sz w:val="24"/>
          <w:szCs w:val="24"/>
        </w:rPr>
        <w:t xml:space="preserve">                                                                              </w:t>
      </w:r>
      <w:r>
        <w:rPr>
          <w:b/>
          <w:sz w:val="24"/>
          <w:szCs w:val="24"/>
        </w:rPr>
        <w:t xml:space="preserve">                       Daniel Leonte POPA</w:t>
      </w:r>
    </w:p>
    <w:p w14:paraId="56A2BA1C" w14:textId="77777777" w:rsidR="00C82C74" w:rsidRDefault="00C82C74" w:rsidP="002C0415">
      <w:pPr>
        <w:autoSpaceDE w:val="0"/>
        <w:jc w:val="center"/>
        <w:rPr>
          <w:rFonts w:cs="Arial"/>
          <w:b/>
          <w:sz w:val="24"/>
          <w:szCs w:val="24"/>
          <w:u w:val="single"/>
          <w:lang w:val="it-IT"/>
        </w:rPr>
      </w:pPr>
    </w:p>
    <w:sectPr w:rsidR="00C82C74" w:rsidSect="00573BE9">
      <w:headerReference w:type="default" r:id="rId8"/>
      <w:footerReference w:type="default" r:id="rId9"/>
      <w:pgSz w:w="11905" w:h="16837"/>
      <w:pgMar w:top="567" w:right="851"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7E7D7" w14:textId="77777777" w:rsidR="00FE19AD" w:rsidRDefault="00FE19AD" w:rsidP="004F527E">
      <w:r>
        <w:separator/>
      </w:r>
    </w:p>
  </w:endnote>
  <w:endnote w:type="continuationSeparator" w:id="0">
    <w:p w14:paraId="7E804343" w14:textId="77777777" w:rsidR="00FE19AD" w:rsidRDefault="00FE19AD" w:rsidP="004F5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3E7B5" w14:textId="4C0C9CE7" w:rsidR="004F527E" w:rsidRDefault="004F527E">
    <w:pPr>
      <w:pStyle w:val="Footer"/>
    </w:pPr>
  </w:p>
  <w:p w14:paraId="3A0CE92B" w14:textId="77777777" w:rsidR="004F527E" w:rsidRDefault="004F52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B8F66" w14:textId="77777777" w:rsidR="00FE19AD" w:rsidRDefault="00FE19AD" w:rsidP="004F527E">
      <w:r>
        <w:separator/>
      </w:r>
    </w:p>
  </w:footnote>
  <w:footnote w:type="continuationSeparator" w:id="0">
    <w:p w14:paraId="7EEC4875" w14:textId="77777777" w:rsidR="00FE19AD" w:rsidRDefault="00FE19AD" w:rsidP="004F52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28" w:type="dxa"/>
      <w:jc w:val="center"/>
      <w:tblLook w:val="01E0" w:firstRow="1" w:lastRow="1" w:firstColumn="1" w:lastColumn="1" w:noHBand="0" w:noVBand="0"/>
    </w:tblPr>
    <w:tblGrid>
      <w:gridCol w:w="1751"/>
      <w:gridCol w:w="7500"/>
      <w:gridCol w:w="1677"/>
    </w:tblGrid>
    <w:tr w:rsidR="00CA1907" w:rsidRPr="00E85FE6" w14:paraId="17519905" w14:textId="77777777" w:rsidTr="00E55F6A">
      <w:trPr>
        <w:trHeight w:val="749"/>
        <w:jc w:val="center"/>
      </w:trPr>
      <w:tc>
        <w:tcPr>
          <w:tcW w:w="1751" w:type="dxa"/>
          <w:vMerge w:val="restart"/>
          <w:shd w:val="clear" w:color="auto" w:fill="auto"/>
          <w:vAlign w:val="center"/>
        </w:tcPr>
        <w:p w14:paraId="04BE558B" w14:textId="77777777" w:rsidR="00CA1907" w:rsidRPr="00E85FE6" w:rsidRDefault="00CA1907" w:rsidP="00E55F6A">
          <w:pPr>
            <w:pStyle w:val="NormalWeb"/>
            <w:spacing w:before="0" w:beforeAutospacing="0" w:after="0" w:afterAutospacing="0"/>
            <w:jc w:val="center"/>
            <w:rPr>
              <w:rFonts w:ascii="Arial" w:hAnsi="Arial" w:cs="Arial"/>
              <w:sz w:val="16"/>
              <w:szCs w:val="16"/>
            </w:rPr>
          </w:pPr>
          <w:r>
            <w:rPr>
              <w:rFonts w:ascii="Arial" w:hAnsi="Arial" w:cs="Arial"/>
              <w:noProof/>
              <w:lang w:val="en-GB" w:eastAsia="en-GB"/>
            </w:rPr>
            <w:drawing>
              <wp:inline distT="0" distB="0" distL="0" distR="0" wp14:anchorId="1BEC8B60" wp14:editId="5CAB968C">
                <wp:extent cx="685800" cy="1076325"/>
                <wp:effectExtent l="0" t="0" r="0" b="0"/>
                <wp:docPr id="3" name="Imagine 1" descr="stema nou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 nou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85800" cy="1076325"/>
                        </a:xfrm>
                        <a:prstGeom prst="rect">
                          <a:avLst/>
                        </a:prstGeom>
                        <a:noFill/>
                        <a:ln>
                          <a:noFill/>
                        </a:ln>
                      </pic:spPr>
                    </pic:pic>
                  </a:graphicData>
                </a:graphic>
              </wp:inline>
            </w:drawing>
          </w:r>
        </w:p>
      </w:tc>
      <w:tc>
        <w:tcPr>
          <w:tcW w:w="7500" w:type="dxa"/>
          <w:vAlign w:val="bottom"/>
        </w:tcPr>
        <w:p w14:paraId="14E467DA" w14:textId="2DCE60A7" w:rsidR="00CA1907" w:rsidRPr="009B6934" w:rsidRDefault="0019060B" w:rsidP="00E55F6A">
          <w:pPr>
            <w:rPr>
              <w:rFonts w:ascii="Arial" w:hAnsi="Arial" w:cs="Arial"/>
              <w:b/>
              <w:color w:val="FF0000"/>
            </w:rPr>
          </w:pPr>
          <w:r>
            <w:rPr>
              <w:noProof/>
            </w:rPr>
            <mc:AlternateContent>
              <mc:Choice Requires="wps">
                <w:drawing>
                  <wp:anchor distT="45720" distB="45720" distL="114300" distR="114300" simplePos="0" relativeHeight="251661312" behindDoc="0" locked="0" layoutInCell="1" allowOverlap="1" wp14:anchorId="3DBB6D4C" wp14:editId="51A7289E">
                    <wp:simplePos x="0" y="0"/>
                    <wp:positionH relativeFrom="column">
                      <wp:posOffset>709930</wp:posOffset>
                    </wp:positionH>
                    <wp:positionV relativeFrom="paragraph">
                      <wp:posOffset>-4445</wp:posOffset>
                    </wp:positionV>
                    <wp:extent cx="3468370" cy="709295"/>
                    <wp:effectExtent l="0" t="0" r="17780" b="146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8370" cy="709295"/>
                            </a:xfrm>
                            <a:prstGeom prst="rect">
                              <a:avLst/>
                            </a:prstGeom>
                            <a:solidFill>
                              <a:srgbClr val="FFFFFF"/>
                            </a:solidFill>
                            <a:ln w="9525">
                              <a:solidFill>
                                <a:sysClr val="window" lastClr="FFFFFF"/>
                              </a:solidFill>
                              <a:miter lim="800000"/>
                              <a:headEnd/>
                              <a:tailEnd/>
                            </a:ln>
                          </wps:spPr>
                          <wps:txbx>
                            <w:txbxContent>
                              <w:p w14:paraId="24E4E2B3" w14:textId="5C2E4BF0" w:rsidR="003D5174" w:rsidRDefault="003D5174" w:rsidP="00CA1907">
                                <w:pPr>
                                  <w:jc w:val="center"/>
                                  <w:rPr>
                                    <w:rFonts w:cs="Times New Roman"/>
                                    <w:b/>
                                    <w:sz w:val="28"/>
                                    <w:szCs w:val="28"/>
                                    <w:bdr w:val="none" w:sz="0" w:space="0" w:color="auto" w:frame="1"/>
                                    <w:shd w:val="clear" w:color="auto" w:fill="FFFFFF"/>
                                  </w:rPr>
                                </w:pPr>
                                <w:r>
                                  <w:rPr>
                                    <w:rFonts w:cs="Times New Roman"/>
                                    <w:b/>
                                    <w:sz w:val="28"/>
                                    <w:szCs w:val="28"/>
                                    <w:bdr w:val="none" w:sz="0" w:space="0" w:color="auto" w:frame="1"/>
                                    <w:shd w:val="clear" w:color="auto" w:fill="FFFFFF"/>
                                  </w:rPr>
                                  <w:t>ROMÂNIA</w:t>
                                </w:r>
                              </w:p>
                              <w:p w14:paraId="540FFECA" w14:textId="1F5BEECD" w:rsidR="00CA1907" w:rsidRPr="00CA1907" w:rsidRDefault="00CA1907" w:rsidP="00CA1907">
                                <w:pPr>
                                  <w:jc w:val="center"/>
                                  <w:rPr>
                                    <w:rFonts w:cs="Times New Roman"/>
                                    <w:b/>
                                    <w:sz w:val="28"/>
                                    <w:szCs w:val="28"/>
                                    <w:lang w:val="en-US"/>
                                  </w:rPr>
                                </w:pPr>
                                <w:r w:rsidRPr="00CA1907">
                                  <w:rPr>
                                    <w:rFonts w:cs="Times New Roman"/>
                                    <w:b/>
                                    <w:sz w:val="28"/>
                                    <w:szCs w:val="28"/>
                                    <w:bdr w:val="none" w:sz="0" w:space="0" w:color="auto" w:frame="1"/>
                                    <w:shd w:val="clear" w:color="auto" w:fill="FFFFFF"/>
                                  </w:rPr>
                                  <w:t>CO</w:t>
                                </w:r>
                                <w:r w:rsidR="000322DD">
                                  <w:rPr>
                                    <w:rFonts w:cs="Times New Roman"/>
                                    <w:b/>
                                    <w:sz w:val="28"/>
                                    <w:szCs w:val="28"/>
                                    <w:bdr w:val="none" w:sz="0" w:space="0" w:color="auto" w:frame="1"/>
                                    <w:shd w:val="clear" w:color="auto" w:fill="FFFFFF"/>
                                  </w:rPr>
                                  <w:t>NSILIUL LOCAL</w:t>
                                </w:r>
                                <w:r w:rsidRPr="00CA1907">
                                  <w:rPr>
                                    <w:rFonts w:cs="Times New Roman"/>
                                    <w:b/>
                                    <w:sz w:val="28"/>
                                    <w:szCs w:val="28"/>
                                    <w:bdr w:val="none" w:sz="0" w:space="0" w:color="auto" w:frame="1"/>
                                    <w:shd w:val="clear" w:color="auto" w:fill="FFFFFF"/>
                                  </w:rPr>
                                  <w:br/>
                                </w:r>
                                <w:r w:rsidRPr="00CA1907">
                                  <w:rPr>
                                    <w:rFonts w:cs="Times New Roman"/>
                                    <w:b/>
                                    <w:sz w:val="28"/>
                                    <w:szCs w:val="28"/>
                                    <w:lang w:val="en-US"/>
                                  </w:rPr>
                                  <w:t xml:space="preserve">Poiana </w:t>
                                </w:r>
                                <w:proofErr w:type="spellStart"/>
                                <w:r w:rsidRPr="00CA1907">
                                  <w:rPr>
                                    <w:rFonts w:cs="Times New Roman"/>
                                    <w:b/>
                                    <w:sz w:val="28"/>
                                    <w:szCs w:val="28"/>
                                    <w:lang w:val="en-US"/>
                                  </w:rPr>
                                  <w:t>Mărului</w:t>
                                </w:r>
                                <w:proofErr w:type="spellEnd"/>
                                <w:r w:rsidRPr="00CA1907">
                                  <w:rPr>
                                    <w:rFonts w:cs="Times New Roman"/>
                                    <w:b/>
                                    <w:sz w:val="28"/>
                                    <w:szCs w:val="28"/>
                                    <w:shd w:val="clear" w:color="auto" w:fill="FFFFFF"/>
                                  </w:rPr>
                                  <w:t>, județul Brașov</w:t>
                                </w:r>
                                <w:r w:rsidRPr="00CA1907">
                                  <w:rPr>
                                    <w:rFonts w:cs="Times New Roman"/>
                                    <w:b/>
                                    <w:sz w:val="28"/>
                                    <w:szCs w:val="28"/>
                                    <w:shd w:val="clear" w:color="auto" w:fill="FFFFFF"/>
                                  </w:rPr>
                                  <w:br/>
                                </w:r>
                              </w:p>
                              <w:p w14:paraId="04AE793B" w14:textId="77777777" w:rsidR="00CA1907" w:rsidRDefault="00CA1907" w:rsidP="00CA1907">
                                <w:pPr>
                                  <w:pStyle w:val="Header"/>
                                  <w:tabs>
                                    <w:tab w:val="clear" w:pos="4513"/>
                                    <w:tab w:val="clear" w:pos="9026"/>
                                    <w:tab w:val="center" w:pos="1432"/>
                                  </w:tabs>
                                </w:pPr>
                                <w:r w:rsidRPr="006767A1">
                                  <w:rPr>
                                    <w:rFonts w:ascii="Times New Roman" w:hAnsi="Times New Roman"/>
                                    <w:sz w:val="16"/>
                                    <w:szCs w:val="16"/>
                                    <w:lang w:val="en-US"/>
                                  </w:rPr>
                                  <w:tab/>
                                </w:r>
                              </w:p>
                              <w:p w14:paraId="346D8ADA" w14:textId="77777777" w:rsidR="00CA1907" w:rsidRPr="004F527E" w:rsidRDefault="00CA1907" w:rsidP="00CA1907">
                                <w:pPr>
                                  <w:spacing w:after="200" w:line="276" w:lineRule="auto"/>
                                  <w:rPr>
                                    <w:rFonts w:eastAsia="Calibri" w:cs="Times New Roman"/>
                                    <w:sz w:val="16"/>
                                    <w:szCs w:val="16"/>
                                    <w:lang w:val="en-US"/>
                                  </w:rPr>
                                </w:pPr>
                              </w:p>
                              <w:p w14:paraId="69748C6F" w14:textId="77777777" w:rsidR="00CA1907" w:rsidRDefault="00CA1907" w:rsidP="00CA190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BB6D4C" id="_x0000_t202" coordsize="21600,21600" o:spt="202" path="m,l,21600r21600,l21600,xe">
                    <v:stroke joinstyle="miter"/>
                    <v:path gradientshapeok="t" o:connecttype="rect"/>
                  </v:shapetype>
                  <v:shape id="Text Box 2" o:spid="_x0000_s1026" type="#_x0000_t202" style="position:absolute;margin-left:55.9pt;margin-top:-.35pt;width:273.1pt;height:55.8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" strokecolor="window">
                    <v:textbox>
                      <w:txbxContent>
                        <w:p w14:paraId="24E4E2B3" w14:textId="5C2E4BF0" w:rsidR="003D5174" w:rsidRDefault="003D5174" w:rsidP="00CA1907">
                          <w:pPr>
                            <w:jc w:val="center"/>
                            <w:rPr>
                              <w:rFonts w:cs="Times New Roman"/>
                              <w:b/>
                              <w:sz w:val="28"/>
                              <w:szCs w:val="28"/>
                              <w:bdr w:val="none" w:sz="0" w:space="0" w:color="auto" w:frame="1"/>
                              <w:shd w:val="clear" w:color="auto" w:fill="FFFFFF"/>
                            </w:rPr>
                          </w:pPr>
                          <w:r>
                            <w:rPr>
                              <w:rFonts w:cs="Times New Roman"/>
                              <w:b/>
                              <w:sz w:val="28"/>
                              <w:szCs w:val="28"/>
                              <w:bdr w:val="none" w:sz="0" w:space="0" w:color="auto" w:frame="1"/>
                              <w:shd w:val="clear" w:color="auto" w:fill="FFFFFF"/>
                            </w:rPr>
                            <w:t>ROMÂNIA</w:t>
                          </w:r>
                        </w:p>
                        <w:p w14:paraId="540FFECA" w14:textId="1F5BEECD" w:rsidR="00CA1907" w:rsidRPr="00CA1907" w:rsidRDefault="00CA1907" w:rsidP="00CA1907">
                          <w:pPr>
                            <w:jc w:val="center"/>
                            <w:rPr>
                              <w:rFonts w:cs="Times New Roman"/>
                              <w:b/>
                              <w:sz w:val="28"/>
                              <w:szCs w:val="28"/>
                              <w:lang w:val="en-US"/>
                            </w:rPr>
                          </w:pPr>
                          <w:r w:rsidRPr="00CA1907">
                            <w:rPr>
                              <w:rFonts w:cs="Times New Roman"/>
                              <w:b/>
                              <w:sz w:val="28"/>
                              <w:szCs w:val="28"/>
                              <w:bdr w:val="none" w:sz="0" w:space="0" w:color="auto" w:frame="1"/>
                              <w:shd w:val="clear" w:color="auto" w:fill="FFFFFF"/>
                            </w:rPr>
                            <w:t>CO</w:t>
                          </w:r>
                          <w:r w:rsidR="000322DD">
                            <w:rPr>
                              <w:rFonts w:cs="Times New Roman"/>
                              <w:b/>
                              <w:sz w:val="28"/>
                              <w:szCs w:val="28"/>
                              <w:bdr w:val="none" w:sz="0" w:space="0" w:color="auto" w:frame="1"/>
                              <w:shd w:val="clear" w:color="auto" w:fill="FFFFFF"/>
                            </w:rPr>
                            <w:t>NSILIUL LOCAL</w:t>
                          </w:r>
                          <w:r w:rsidRPr="00CA1907">
                            <w:rPr>
                              <w:rFonts w:cs="Times New Roman"/>
                              <w:b/>
                              <w:sz w:val="28"/>
                              <w:szCs w:val="28"/>
                              <w:bdr w:val="none" w:sz="0" w:space="0" w:color="auto" w:frame="1"/>
                              <w:shd w:val="clear" w:color="auto" w:fill="FFFFFF"/>
                            </w:rPr>
                            <w:br/>
                          </w:r>
                          <w:r w:rsidRPr="00CA1907">
                            <w:rPr>
                              <w:rFonts w:cs="Times New Roman"/>
                              <w:b/>
                              <w:sz w:val="28"/>
                              <w:szCs w:val="28"/>
                              <w:lang w:val="en-US"/>
                            </w:rPr>
                            <w:t xml:space="preserve">Poiana </w:t>
                          </w:r>
                          <w:proofErr w:type="spellStart"/>
                          <w:r w:rsidRPr="00CA1907">
                            <w:rPr>
                              <w:rFonts w:cs="Times New Roman"/>
                              <w:b/>
                              <w:sz w:val="28"/>
                              <w:szCs w:val="28"/>
                              <w:lang w:val="en-US"/>
                            </w:rPr>
                            <w:t>Mărului</w:t>
                          </w:r>
                          <w:proofErr w:type="spellEnd"/>
                          <w:r w:rsidRPr="00CA1907">
                            <w:rPr>
                              <w:rFonts w:cs="Times New Roman"/>
                              <w:b/>
                              <w:sz w:val="28"/>
                              <w:szCs w:val="28"/>
                              <w:shd w:val="clear" w:color="auto" w:fill="FFFFFF"/>
                            </w:rPr>
                            <w:t>, județul Brașov</w:t>
                          </w:r>
                          <w:r w:rsidRPr="00CA1907">
                            <w:rPr>
                              <w:rFonts w:cs="Times New Roman"/>
                              <w:b/>
                              <w:sz w:val="28"/>
                              <w:szCs w:val="28"/>
                              <w:shd w:val="clear" w:color="auto" w:fill="FFFFFF"/>
                            </w:rPr>
                            <w:br/>
                          </w:r>
                        </w:p>
                        <w:p w14:paraId="04AE793B" w14:textId="77777777" w:rsidR="00CA1907" w:rsidRDefault="00CA1907" w:rsidP="00CA1907">
                          <w:pPr>
                            <w:pStyle w:val="Header"/>
                            <w:tabs>
                              <w:tab w:val="clear" w:pos="4513"/>
                              <w:tab w:val="clear" w:pos="9026"/>
                              <w:tab w:val="center" w:pos="1432"/>
                            </w:tabs>
                          </w:pPr>
                          <w:r w:rsidRPr="006767A1">
                            <w:rPr>
                              <w:rFonts w:ascii="Times New Roman" w:hAnsi="Times New Roman"/>
                              <w:sz w:val="16"/>
                              <w:szCs w:val="16"/>
                              <w:lang w:val="en-US"/>
                            </w:rPr>
                            <w:tab/>
                          </w:r>
                        </w:p>
                        <w:p w14:paraId="346D8ADA" w14:textId="77777777" w:rsidR="00CA1907" w:rsidRPr="004F527E" w:rsidRDefault="00CA1907" w:rsidP="00CA1907">
                          <w:pPr>
                            <w:spacing w:after="200" w:line="276" w:lineRule="auto"/>
                            <w:rPr>
                              <w:rFonts w:eastAsia="Calibri" w:cs="Times New Roman"/>
                              <w:sz w:val="16"/>
                              <w:szCs w:val="16"/>
                              <w:lang w:val="en-US"/>
                            </w:rPr>
                          </w:pPr>
                        </w:p>
                        <w:p w14:paraId="69748C6F" w14:textId="77777777" w:rsidR="00CA1907" w:rsidRDefault="00CA1907" w:rsidP="00CA1907"/>
                      </w:txbxContent>
                    </v:textbox>
                    <w10:wrap type="square"/>
                  </v:shape>
                </w:pict>
              </mc:Fallback>
            </mc:AlternateContent>
          </w:r>
        </w:p>
      </w:tc>
      <w:tc>
        <w:tcPr>
          <w:tcW w:w="1677" w:type="dxa"/>
          <w:vMerge w:val="restart"/>
          <w:vAlign w:val="center"/>
        </w:tcPr>
        <w:p w14:paraId="1970CC12" w14:textId="744E474C" w:rsidR="00CA1907" w:rsidRPr="00E85FE6" w:rsidRDefault="00CA1907" w:rsidP="00E55F6A">
          <w:pPr>
            <w:pStyle w:val="NormalWeb"/>
            <w:spacing w:before="0" w:beforeAutospacing="0" w:after="0" w:afterAutospacing="0"/>
            <w:jc w:val="center"/>
            <w:rPr>
              <w:rFonts w:ascii="Arial" w:hAnsi="Arial" w:cs="Arial"/>
              <w:b/>
              <w:i/>
              <w:sz w:val="18"/>
              <w:szCs w:val="18"/>
            </w:rPr>
          </w:pPr>
        </w:p>
      </w:tc>
    </w:tr>
    <w:tr w:rsidR="00CA1907" w:rsidRPr="00E85FE6" w14:paraId="0A915640" w14:textId="77777777" w:rsidTr="00E55F6A">
      <w:trPr>
        <w:trHeight w:val="308"/>
        <w:jc w:val="center"/>
      </w:trPr>
      <w:tc>
        <w:tcPr>
          <w:tcW w:w="1751" w:type="dxa"/>
          <w:vMerge/>
          <w:shd w:val="clear" w:color="auto" w:fill="auto"/>
          <w:vAlign w:val="center"/>
        </w:tcPr>
        <w:p w14:paraId="30681D6C" w14:textId="77777777" w:rsidR="00CA1907" w:rsidRDefault="00CA1907" w:rsidP="00E55F6A">
          <w:pPr>
            <w:pStyle w:val="NormalWeb"/>
            <w:spacing w:before="0" w:beforeAutospacing="0" w:after="0" w:afterAutospacing="0"/>
            <w:jc w:val="center"/>
            <w:rPr>
              <w:rFonts w:ascii="Arial" w:hAnsi="Arial" w:cs="Arial"/>
            </w:rPr>
          </w:pPr>
        </w:p>
      </w:tc>
      <w:tc>
        <w:tcPr>
          <w:tcW w:w="7500" w:type="dxa"/>
          <w:vAlign w:val="bottom"/>
        </w:tcPr>
        <w:p w14:paraId="253D9273" w14:textId="77777777" w:rsidR="00CA1907" w:rsidRPr="009B6934" w:rsidRDefault="00CA1907" w:rsidP="00E55F6A">
          <w:pPr>
            <w:pStyle w:val="NormalWeb"/>
            <w:jc w:val="center"/>
            <w:rPr>
              <w:rFonts w:ascii="Arial" w:hAnsi="Arial" w:cs="Arial"/>
              <w:b/>
            </w:rPr>
          </w:pPr>
          <w:r w:rsidRPr="00E85FE6">
            <w:rPr>
              <w:rFonts w:ascii="Arial" w:hAnsi="Arial" w:cs="Arial"/>
            </w:rPr>
            <w:object w:dxaOrig="8542" w:dyaOrig="130" w14:anchorId="03CDE9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1.95pt;height:6.9pt">
                <v:imagedata r:id="rId2" o:title=""/>
              </v:shape>
              <o:OLEObject Type="Embed" ProgID="CorelDraw.Graphic.17" ShapeID="_x0000_i1025" DrawAspect="Content" ObjectID="_1799562058" r:id="rId3"/>
            </w:object>
          </w:r>
        </w:p>
      </w:tc>
      <w:tc>
        <w:tcPr>
          <w:tcW w:w="1677" w:type="dxa"/>
          <w:vMerge/>
          <w:vAlign w:val="center"/>
        </w:tcPr>
        <w:p w14:paraId="462813ED" w14:textId="77777777" w:rsidR="00CA1907" w:rsidRPr="00E85FE6" w:rsidRDefault="00CA1907" w:rsidP="00E55F6A">
          <w:pPr>
            <w:pStyle w:val="NormalWeb"/>
            <w:spacing w:before="0" w:beforeAutospacing="0" w:after="0" w:afterAutospacing="0"/>
            <w:rPr>
              <w:rFonts w:ascii="Arial" w:hAnsi="Arial" w:cs="Arial"/>
              <w:sz w:val="16"/>
              <w:szCs w:val="16"/>
            </w:rPr>
          </w:pPr>
        </w:p>
      </w:tc>
    </w:tr>
    <w:tr w:rsidR="00CA1907" w:rsidRPr="00E85FE6" w14:paraId="44CC7CE0" w14:textId="77777777" w:rsidTr="00E55F6A">
      <w:trPr>
        <w:trHeight w:val="181"/>
        <w:jc w:val="center"/>
      </w:trPr>
      <w:tc>
        <w:tcPr>
          <w:tcW w:w="1751" w:type="dxa"/>
          <w:vMerge/>
          <w:shd w:val="clear" w:color="auto" w:fill="auto"/>
          <w:vAlign w:val="center"/>
        </w:tcPr>
        <w:p w14:paraId="04A67EFD" w14:textId="77777777" w:rsidR="00CA1907" w:rsidRPr="00E85FE6" w:rsidRDefault="00CA1907" w:rsidP="00E55F6A">
          <w:pPr>
            <w:pStyle w:val="NormalWeb"/>
            <w:spacing w:before="0" w:beforeAutospacing="0" w:after="0" w:afterAutospacing="0"/>
            <w:jc w:val="center"/>
            <w:rPr>
              <w:rFonts w:ascii="Arial" w:hAnsi="Arial" w:cs="Arial"/>
              <w:sz w:val="16"/>
              <w:szCs w:val="16"/>
            </w:rPr>
          </w:pPr>
        </w:p>
      </w:tc>
      <w:tc>
        <w:tcPr>
          <w:tcW w:w="7500" w:type="dxa"/>
          <w:vAlign w:val="center"/>
        </w:tcPr>
        <w:p w14:paraId="02626A0F" w14:textId="77777777" w:rsidR="00CA1907" w:rsidRPr="00E85FE6" w:rsidRDefault="00CA1907" w:rsidP="00E55F6A">
          <w:pPr>
            <w:pStyle w:val="NormalWeb"/>
            <w:spacing w:before="0" w:beforeAutospacing="0" w:after="0" w:afterAutospacing="0"/>
            <w:ind w:left="-215" w:right="-130"/>
            <w:jc w:val="center"/>
            <w:rPr>
              <w:rFonts w:ascii="Arial" w:hAnsi="Arial" w:cs="Arial"/>
              <w:b/>
              <w:sz w:val="2"/>
              <w:szCs w:val="2"/>
            </w:rPr>
          </w:pPr>
        </w:p>
      </w:tc>
      <w:tc>
        <w:tcPr>
          <w:tcW w:w="1677" w:type="dxa"/>
          <w:vMerge/>
          <w:vAlign w:val="center"/>
        </w:tcPr>
        <w:p w14:paraId="148B7321" w14:textId="77777777" w:rsidR="00CA1907" w:rsidRPr="00E85FE6" w:rsidRDefault="00CA1907" w:rsidP="00E55F6A">
          <w:pPr>
            <w:pStyle w:val="NormalWeb"/>
            <w:spacing w:before="0" w:beforeAutospacing="0" w:after="0" w:afterAutospacing="0"/>
            <w:ind w:left="-213" w:right="-131"/>
            <w:jc w:val="center"/>
            <w:rPr>
              <w:rFonts w:ascii="Arial" w:hAnsi="Arial" w:cs="Arial"/>
            </w:rPr>
          </w:pPr>
        </w:p>
      </w:tc>
    </w:tr>
    <w:tr w:rsidR="00CA1907" w:rsidRPr="00DB774D" w14:paraId="1226D50C" w14:textId="77777777" w:rsidTr="00E55F6A">
      <w:trPr>
        <w:trHeight w:val="337"/>
        <w:jc w:val="center"/>
      </w:trPr>
      <w:tc>
        <w:tcPr>
          <w:tcW w:w="1751" w:type="dxa"/>
          <w:vMerge/>
          <w:shd w:val="clear" w:color="auto" w:fill="auto"/>
          <w:vAlign w:val="center"/>
        </w:tcPr>
        <w:p w14:paraId="73DF7D95" w14:textId="77777777" w:rsidR="00CA1907" w:rsidRPr="00DB774D" w:rsidRDefault="00CA1907" w:rsidP="00E55F6A">
          <w:pPr>
            <w:pStyle w:val="NormalWeb"/>
            <w:spacing w:before="0" w:beforeAutospacing="0" w:after="0" w:afterAutospacing="0"/>
            <w:jc w:val="center"/>
            <w:rPr>
              <w:sz w:val="22"/>
              <w:szCs w:val="22"/>
            </w:rPr>
          </w:pPr>
        </w:p>
      </w:tc>
      <w:tc>
        <w:tcPr>
          <w:tcW w:w="7500" w:type="dxa"/>
        </w:tcPr>
        <w:p w14:paraId="6EC9B001" w14:textId="24332E68" w:rsidR="00CA1907" w:rsidRPr="00DB774D" w:rsidRDefault="00CA1907" w:rsidP="000322DD">
          <w:pPr>
            <w:pStyle w:val="NormalWeb"/>
            <w:spacing w:before="0" w:beforeAutospacing="0" w:after="0" w:afterAutospacing="0"/>
            <w:jc w:val="center"/>
            <w:rPr>
              <w:sz w:val="22"/>
              <w:szCs w:val="22"/>
            </w:rPr>
          </w:pPr>
          <w:r w:rsidRPr="00DB774D">
            <w:rPr>
              <w:sz w:val="22"/>
              <w:szCs w:val="22"/>
            </w:rPr>
            <w:t xml:space="preserve">Strada Principală, nr. 189, cod poştal: 507160, </w:t>
          </w:r>
        </w:p>
      </w:tc>
      <w:tc>
        <w:tcPr>
          <w:tcW w:w="1677" w:type="dxa"/>
          <w:vMerge/>
          <w:vAlign w:val="center"/>
        </w:tcPr>
        <w:p w14:paraId="4A71FDEA" w14:textId="77777777" w:rsidR="00CA1907" w:rsidRPr="00DB774D" w:rsidRDefault="00CA1907" w:rsidP="00E55F6A">
          <w:pPr>
            <w:pStyle w:val="NormalWeb"/>
            <w:spacing w:before="0" w:beforeAutospacing="0" w:after="0" w:afterAutospacing="0"/>
            <w:jc w:val="center"/>
            <w:rPr>
              <w:sz w:val="22"/>
              <w:szCs w:val="22"/>
            </w:rPr>
          </w:pPr>
        </w:p>
      </w:tc>
    </w:tr>
  </w:tbl>
  <w:p w14:paraId="7105B580" w14:textId="01F63EFF" w:rsidR="00CA1907" w:rsidRDefault="0019060B" w:rsidP="00CA1907">
    <w:pPr>
      <w:ind w:left="708" w:firstLine="708"/>
    </w:pPr>
    <w:r>
      <w:rPr>
        <w:noProof/>
        <w:sz w:val="22"/>
        <w:szCs w:val="22"/>
        <w:lang w:val="en-GB" w:eastAsia="en-GB"/>
      </w:rPr>
      <mc:AlternateContent>
        <mc:Choice Requires="wps">
          <w:drawing>
            <wp:anchor distT="4294967295" distB="4294967295" distL="114300" distR="114300" simplePos="0" relativeHeight="251662336" behindDoc="0" locked="0" layoutInCell="1" allowOverlap="1" wp14:anchorId="0D737FD5" wp14:editId="53B5D697">
              <wp:simplePos x="0" y="0"/>
              <wp:positionH relativeFrom="column">
                <wp:posOffset>94615</wp:posOffset>
              </wp:positionH>
              <wp:positionV relativeFrom="paragraph">
                <wp:posOffset>49529</wp:posOffset>
              </wp:positionV>
              <wp:extent cx="5957570" cy="0"/>
              <wp:effectExtent l="0" t="0" r="0" b="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757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22CDC915" id="_x0000_t32" coordsize="21600,21600" o:spt="32" o:oned="t" path="m,l21600,21600e" filled="f">
              <v:path arrowok="t" fillok="f" o:connecttype="none"/>
              <o:lock v:ext="edit" shapetype="t"/>
            </v:shapetype>
            <v:shape id="AutoShape 5" o:spid="_x0000_s1026" type="#_x0000_t32" style="position:absolute;margin-left:7.45pt;margin-top:3.9pt;width:469.1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708"/>
        </w:tabs>
        <w:ind w:left="1140" w:hanging="432"/>
      </w:pPr>
      <w:rPr>
        <w:rFonts w:hint="default"/>
        <w:sz w:val="24"/>
        <w:lang w:val="ro-RO"/>
      </w:rPr>
    </w:lvl>
    <w:lvl w:ilvl="1">
      <w:start w:val="1"/>
      <w:numFmt w:val="none"/>
      <w:suff w:val="nothing"/>
      <w:lvlText w:val=""/>
      <w:lvlJc w:val="left"/>
      <w:pPr>
        <w:tabs>
          <w:tab w:val="num" w:pos="708"/>
        </w:tabs>
        <w:ind w:left="1284" w:hanging="576"/>
      </w:pPr>
    </w:lvl>
    <w:lvl w:ilvl="2">
      <w:start w:val="1"/>
      <w:numFmt w:val="none"/>
      <w:suff w:val="nothing"/>
      <w:lvlText w:val=""/>
      <w:lvlJc w:val="left"/>
      <w:pPr>
        <w:tabs>
          <w:tab w:val="num" w:pos="708"/>
        </w:tabs>
        <w:ind w:left="1428" w:hanging="720"/>
      </w:pPr>
    </w:lvl>
    <w:lvl w:ilvl="3">
      <w:start w:val="1"/>
      <w:numFmt w:val="none"/>
      <w:suff w:val="nothing"/>
      <w:lvlText w:val=""/>
      <w:lvlJc w:val="left"/>
      <w:pPr>
        <w:tabs>
          <w:tab w:val="num" w:pos="708"/>
        </w:tabs>
        <w:ind w:left="1572" w:hanging="864"/>
      </w:pPr>
    </w:lvl>
    <w:lvl w:ilvl="4">
      <w:start w:val="1"/>
      <w:numFmt w:val="none"/>
      <w:suff w:val="nothing"/>
      <w:lvlText w:val=""/>
      <w:lvlJc w:val="left"/>
      <w:pPr>
        <w:tabs>
          <w:tab w:val="num" w:pos="708"/>
        </w:tabs>
        <w:ind w:left="1716" w:hanging="1008"/>
      </w:pPr>
    </w:lvl>
    <w:lvl w:ilvl="5">
      <w:start w:val="1"/>
      <w:numFmt w:val="none"/>
      <w:suff w:val="nothing"/>
      <w:lvlText w:val=""/>
      <w:lvlJc w:val="left"/>
      <w:pPr>
        <w:tabs>
          <w:tab w:val="num" w:pos="708"/>
        </w:tabs>
        <w:ind w:left="1860" w:hanging="1152"/>
      </w:pPr>
    </w:lvl>
    <w:lvl w:ilvl="6">
      <w:start w:val="1"/>
      <w:numFmt w:val="none"/>
      <w:suff w:val="nothing"/>
      <w:lvlText w:val=""/>
      <w:lvlJc w:val="left"/>
      <w:pPr>
        <w:tabs>
          <w:tab w:val="num" w:pos="708"/>
        </w:tabs>
        <w:ind w:left="2004" w:hanging="1296"/>
      </w:pPr>
    </w:lvl>
    <w:lvl w:ilvl="7">
      <w:start w:val="1"/>
      <w:numFmt w:val="none"/>
      <w:suff w:val="nothing"/>
      <w:lvlText w:val=""/>
      <w:lvlJc w:val="left"/>
      <w:pPr>
        <w:tabs>
          <w:tab w:val="num" w:pos="708"/>
        </w:tabs>
        <w:ind w:left="2148" w:hanging="1440"/>
      </w:pPr>
    </w:lvl>
    <w:lvl w:ilvl="8">
      <w:start w:val="1"/>
      <w:numFmt w:val="none"/>
      <w:suff w:val="nothing"/>
      <w:lvlText w:val=""/>
      <w:lvlJc w:val="left"/>
      <w:pPr>
        <w:tabs>
          <w:tab w:val="num" w:pos="708"/>
        </w:tabs>
        <w:ind w:left="2292" w:hanging="1584"/>
      </w:pPr>
    </w:lvl>
  </w:abstractNum>
  <w:abstractNum w:abstractNumId="1" w15:restartNumberingAfterBreak="0">
    <w:nsid w:val="040437E3"/>
    <w:multiLevelType w:val="hybridMultilevel"/>
    <w:tmpl w:val="BF8003DA"/>
    <w:lvl w:ilvl="0" w:tplc="3FECC39A">
      <w:start w:val="1"/>
      <w:numFmt w:val="lowerLetter"/>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7515B0"/>
    <w:multiLevelType w:val="hybridMultilevel"/>
    <w:tmpl w:val="52A2A8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8C93742"/>
    <w:multiLevelType w:val="hybridMultilevel"/>
    <w:tmpl w:val="22546268"/>
    <w:lvl w:ilvl="0" w:tplc="B10E097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E97351"/>
    <w:multiLevelType w:val="hybridMultilevel"/>
    <w:tmpl w:val="2208DF22"/>
    <w:lvl w:ilvl="0" w:tplc="457E3F12">
      <w:start w:val="1"/>
      <w:numFmt w:val="lowerLetter"/>
      <w:lvlText w:val="%1)"/>
      <w:lvlJc w:val="left"/>
      <w:pPr>
        <w:ind w:left="720" w:hanging="360"/>
      </w:pPr>
      <w:rPr>
        <w:rFonts w:cs="Tahoma"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90127D3"/>
    <w:multiLevelType w:val="hybridMultilevel"/>
    <w:tmpl w:val="F0FC95C6"/>
    <w:lvl w:ilvl="0" w:tplc="0409000B">
      <w:start w:val="1"/>
      <w:numFmt w:val="bullet"/>
      <w:lvlText w:val=""/>
      <w:lvlJc w:val="left"/>
      <w:pPr>
        <w:ind w:left="644"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FF6353"/>
    <w:multiLevelType w:val="hybridMultilevel"/>
    <w:tmpl w:val="3FE23D4E"/>
    <w:lvl w:ilvl="0" w:tplc="4BE2A5A6">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05519C"/>
    <w:multiLevelType w:val="hybridMultilevel"/>
    <w:tmpl w:val="0730344E"/>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18CD2203"/>
    <w:multiLevelType w:val="hybridMultilevel"/>
    <w:tmpl w:val="35A8CD4A"/>
    <w:lvl w:ilvl="0" w:tplc="2346A338">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9" w15:restartNumberingAfterBreak="0">
    <w:nsid w:val="1D630E83"/>
    <w:multiLevelType w:val="hybridMultilevel"/>
    <w:tmpl w:val="B358CCE2"/>
    <w:lvl w:ilvl="0" w:tplc="04090001">
      <w:start w:val="1"/>
      <w:numFmt w:val="bullet"/>
      <w:lvlText w:val=""/>
      <w:lvlJc w:val="left"/>
      <w:pPr>
        <w:ind w:left="2136" w:hanging="360"/>
      </w:pPr>
      <w:rPr>
        <w:rFonts w:ascii="Symbol" w:hAnsi="Symbol" w:hint="default"/>
      </w:rPr>
    </w:lvl>
    <w:lvl w:ilvl="1" w:tplc="04090003" w:tentative="1">
      <w:start w:val="1"/>
      <w:numFmt w:val="bullet"/>
      <w:lvlText w:val="o"/>
      <w:lvlJc w:val="left"/>
      <w:pPr>
        <w:ind w:left="2856" w:hanging="360"/>
      </w:pPr>
      <w:rPr>
        <w:rFonts w:ascii="Courier New" w:hAnsi="Courier New" w:cs="Courier New" w:hint="default"/>
      </w:rPr>
    </w:lvl>
    <w:lvl w:ilvl="2" w:tplc="04090005" w:tentative="1">
      <w:start w:val="1"/>
      <w:numFmt w:val="bullet"/>
      <w:lvlText w:val=""/>
      <w:lvlJc w:val="left"/>
      <w:pPr>
        <w:ind w:left="3576" w:hanging="360"/>
      </w:pPr>
      <w:rPr>
        <w:rFonts w:ascii="Wingdings" w:hAnsi="Wingdings" w:hint="default"/>
      </w:rPr>
    </w:lvl>
    <w:lvl w:ilvl="3" w:tplc="04090001" w:tentative="1">
      <w:start w:val="1"/>
      <w:numFmt w:val="bullet"/>
      <w:lvlText w:val=""/>
      <w:lvlJc w:val="left"/>
      <w:pPr>
        <w:ind w:left="4296" w:hanging="360"/>
      </w:pPr>
      <w:rPr>
        <w:rFonts w:ascii="Symbol" w:hAnsi="Symbol" w:hint="default"/>
      </w:rPr>
    </w:lvl>
    <w:lvl w:ilvl="4" w:tplc="04090003" w:tentative="1">
      <w:start w:val="1"/>
      <w:numFmt w:val="bullet"/>
      <w:lvlText w:val="o"/>
      <w:lvlJc w:val="left"/>
      <w:pPr>
        <w:ind w:left="5016" w:hanging="360"/>
      </w:pPr>
      <w:rPr>
        <w:rFonts w:ascii="Courier New" w:hAnsi="Courier New" w:cs="Courier New" w:hint="default"/>
      </w:rPr>
    </w:lvl>
    <w:lvl w:ilvl="5" w:tplc="04090005" w:tentative="1">
      <w:start w:val="1"/>
      <w:numFmt w:val="bullet"/>
      <w:lvlText w:val=""/>
      <w:lvlJc w:val="left"/>
      <w:pPr>
        <w:ind w:left="5736" w:hanging="360"/>
      </w:pPr>
      <w:rPr>
        <w:rFonts w:ascii="Wingdings" w:hAnsi="Wingdings" w:hint="default"/>
      </w:rPr>
    </w:lvl>
    <w:lvl w:ilvl="6" w:tplc="04090001" w:tentative="1">
      <w:start w:val="1"/>
      <w:numFmt w:val="bullet"/>
      <w:lvlText w:val=""/>
      <w:lvlJc w:val="left"/>
      <w:pPr>
        <w:ind w:left="6456" w:hanging="360"/>
      </w:pPr>
      <w:rPr>
        <w:rFonts w:ascii="Symbol" w:hAnsi="Symbol" w:hint="default"/>
      </w:rPr>
    </w:lvl>
    <w:lvl w:ilvl="7" w:tplc="04090003" w:tentative="1">
      <w:start w:val="1"/>
      <w:numFmt w:val="bullet"/>
      <w:lvlText w:val="o"/>
      <w:lvlJc w:val="left"/>
      <w:pPr>
        <w:ind w:left="7176" w:hanging="360"/>
      </w:pPr>
      <w:rPr>
        <w:rFonts w:ascii="Courier New" w:hAnsi="Courier New" w:cs="Courier New" w:hint="default"/>
      </w:rPr>
    </w:lvl>
    <w:lvl w:ilvl="8" w:tplc="04090005" w:tentative="1">
      <w:start w:val="1"/>
      <w:numFmt w:val="bullet"/>
      <w:lvlText w:val=""/>
      <w:lvlJc w:val="left"/>
      <w:pPr>
        <w:ind w:left="7896" w:hanging="360"/>
      </w:pPr>
      <w:rPr>
        <w:rFonts w:ascii="Wingdings" w:hAnsi="Wingdings" w:hint="default"/>
      </w:rPr>
    </w:lvl>
  </w:abstractNum>
  <w:abstractNum w:abstractNumId="10" w15:restartNumberingAfterBreak="0">
    <w:nsid w:val="1DBC7E88"/>
    <w:multiLevelType w:val="hybridMultilevel"/>
    <w:tmpl w:val="4C14FFD0"/>
    <w:lvl w:ilvl="0" w:tplc="70D2B13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9C7D3D"/>
    <w:multiLevelType w:val="hybridMultilevel"/>
    <w:tmpl w:val="C5583FB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F360835"/>
    <w:multiLevelType w:val="hybridMultilevel"/>
    <w:tmpl w:val="BF8003DA"/>
    <w:lvl w:ilvl="0" w:tplc="FFFFFFFF">
      <w:start w:val="1"/>
      <w:numFmt w:val="lowerLetter"/>
      <w:lvlText w:val="%1)"/>
      <w:lvlJc w:val="left"/>
      <w:pPr>
        <w:ind w:left="720" w:hanging="360"/>
      </w:pPr>
      <w:rPr>
        <w:rFonts w:ascii="Times New Roman" w:eastAsia="Times New Roman" w:hAnsi="Times New Roman" w:cs="Times New Roman"/>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F7E60E0"/>
    <w:multiLevelType w:val="hybridMultilevel"/>
    <w:tmpl w:val="3E8E1F02"/>
    <w:lvl w:ilvl="0" w:tplc="0409000B">
      <w:start w:val="1"/>
      <w:numFmt w:val="bullet"/>
      <w:lvlText w:val=""/>
      <w:lvlJc w:val="left"/>
      <w:pPr>
        <w:ind w:left="1428"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20201DDE"/>
    <w:multiLevelType w:val="hybridMultilevel"/>
    <w:tmpl w:val="E5DA9B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685C34"/>
    <w:multiLevelType w:val="hybridMultilevel"/>
    <w:tmpl w:val="BF8003DA"/>
    <w:lvl w:ilvl="0" w:tplc="3FECC39A">
      <w:start w:val="1"/>
      <w:numFmt w:val="lowerLetter"/>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251870"/>
    <w:multiLevelType w:val="hybridMultilevel"/>
    <w:tmpl w:val="8CC0441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3343AC7"/>
    <w:multiLevelType w:val="hybridMultilevel"/>
    <w:tmpl w:val="0DC0BA3E"/>
    <w:lvl w:ilvl="0" w:tplc="B86ED26C">
      <w:start w:val="2"/>
      <w:numFmt w:val="bullet"/>
      <w:lvlText w:val="-"/>
      <w:lvlJc w:val="left"/>
      <w:pPr>
        <w:ind w:left="2760" w:hanging="360"/>
      </w:pPr>
      <w:rPr>
        <w:rFonts w:ascii="Times New Roman" w:eastAsia="Times New Roman" w:hAnsi="Times New Roman" w:cs="Times New Roman" w:hint="default"/>
      </w:rPr>
    </w:lvl>
    <w:lvl w:ilvl="1" w:tplc="08090003" w:tentative="1">
      <w:start w:val="1"/>
      <w:numFmt w:val="bullet"/>
      <w:lvlText w:val="o"/>
      <w:lvlJc w:val="left"/>
      <w:pPr>
        <w:ind w:left="3480" w:hanging="360"/>
      </w:pPr>
      <w:rPr>
        <w:rFonts w:ascii="Courier New" w:hAnsi="Courier New" w:cs="Courier New" w:hint="default"/>
      </w:rPr>
    </w:lvl>
    <w:lvl w:ilvl="2" w:tplc="08090005" w:tentative="1">
      <w:start w:val="1"/>
      <w:numFmt w:val="bullet"/>
      <w:lvlText w:val=""/>
      <w:lvlJc w:val="left"/>
      <w:pPr>
        <w:ind w:left="4200" w:hanging="360"/>
      </w:pPr>
      <w:rPr>
        <w:rFonts w:ascii="Wingdings" w:hAnsi="Wingdings" w:hint="default"/>
      </w:rPr>
    </w:lvl>
    <w:lvl w:ilvl="3" w:tplc="08090001" w:tentative="1">
      <w:start w:val="1"/>
      <w:numFmt w:val="bullet"/>
      <w:lvlText w:val=""/>
      <w:lvlJc w:val="left"/>
      <w:pPr>
        <w:ind w:left="4920" w:hanging="360"/>
      </w:pPr>
      <w:rPr>
        <w:rFonts w:ascii="Symbol" w:hAnsi="Symbol" w:hint="default"/>
      </w:rPr>
    </w:lvl>
    <w:lvl w:ilvl="4" w:tplc="08090003" w:tentative="1">
      <w:start w:val="1"/>
      <w:numFmt w:val="bullet"/>
      <w:lvlText w:val="o"/>
      <w:lvlJc w:val="left"/>
      <w:pPr>
        <w:ind w:left="5640" w:hanging="360"/>
      </w:pPr>
      <w:rPr>
        <w:rFonts w:ascii="Courier New" w:hAnsi="Courier New" w:cs="Courier New" w:hint="default"/>
      </w:rPr>
    </w:lvl>
    <w:lvl w:ilvl="5" w:tplc="08090005" w:tentative="1">
      <w:start w:val="1"/>
      <w:numFmt w:val="bullet"/>
      <w:lvlText w:val=""/>
      <w:lvlJc w:val="left"/>
      <w:pPr>
        <w:ind w:left="6360" w:hanging="360"/>
      </w:pPr>
      <w:rPr>
        <w:rFonts w:ascii="Wingdings" w:hAnsi="Wingdings" w:hint="default"/>
      </w:rPr>
    </w:lvl>
    <w:lvl w:ilvl="6" w:tplc="08090001" w:tentative="1">
      <w:start w:val="1"/>
      <w:numFmt w:val="bullet"/>
      <w:lvlText w:val=""/>
      <w:lvlJc w:val="left"/>
      <w:pPr>
        <w:ind w:left="7080" w:hanging="360"/>
      </w:pPr>
      <w:rPr>
        <w:rFonts w:ascii="Symbol" w:hAnsi="Symbol" w:hint="default"/>
      </w:rPr>
    </w:lvl>
    <w:lvl w:ilvl="7" w:tplc="08090003" w:tentative="1">
      <w:start w:val="1"/>
      <w:numFmt w:val="bullet"/>
      <w:lvlText w:val="o"/>
      <w:lvlJc w:val="left"/>
      <w:pPr>
        <w:ind w:left="7800" w:hanging="360"/>
      </w:pPr>
      <w:rPr>
        <w:rFonts w:ascii="Courier New" w:hAnsi="Courier New" w:cs="Courier New" w:hint="default"/>
      </w:rPr>
    </w:lvl>
    <w:lvl w:ilvl="8" w:tplc="08090005" w:tentative="1">
      <w:start w:val="1"/>
      <w:numFmt w:val="bullet"/>
      <w:lvlText w:val=""/>
      <w:lvlJc w:val="left"/>
      <w:pPr>
        <w:ind w:left="8520" w:hanging="360"/>
      </w:pPr>
      <w:rPr>
        <w:rFonts w:ascii="Wingdings" w:hAnsi="Wingdings" w:hint="default"/>
      </w:rPr>
    </w:lvl>
  </w:abstractNum>
  <w:abstractNum w:abstractNumId="18" w15:restartNumberingAfterBreak="0">
    <w:nsid w:val="2C7255C8"/>
    <w:multiLevelType w:val="hybridMultilevel"/>
    <w:tmpl w:val="221018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F4357D"/>
    <w:multiLevelType w:val="hybridMultilevel"/>
    <w:tmpl w:val="5D12F8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2837E1D"/>
    <w:multiLevelType w:val="hybridMultilevel"/>
    <w:tmpl w:val="504E4F0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39F22DA"/>
    <w:multiLevelType w:val="hybridMultilevel"/>
    <w:tmpl w:val="EA14A338"/>
    <w:lvl w:ilvl="0" w:tplc="3288F68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0274927"/>
    <w:multiLevelType w:val="singleLevel"/>
    <w:tmpl w:val="00000003"/>
    <w:lvl w:ilvl="0">
      <w:start w:val="1"/>
      <w:numFmt w:val="decimal"/>
      <w:lvlText w:val="%1)"/>
      <w:lvlJc w:val="left"/>
      <w:pPr>
        <w:tabs>
          <w:tab w:val="num" w:pos="720"/>
        </w:tabs>
        <w:ind w:left="720" w:hanging="360"/>
      </w:pPr>
      <w:rPr>
        <w:rFonts w:hint="default"/>
        <w:color w:val="000000"/>
      </w:rPr>
    </w:lvl>
  </w:abstractNum>
  <w:abstractNum w:abstractNumId="23" w15:restartNumberingAfterBreak="0">
    <w:nsid w:val="40A11CD8"/>
    <w:multiLevelType w:val="hybridMultilevel"/>
    <w:tmpl w:val="69B6E168"/>
    <w:lvl w:ilvl="0" w:tplc="04090001">
      <w:start w:val="1"/>
      <w:numFmt w:val="bullet"/>
      <w:lvlText w:val=""/>
      <w:lvlJc w:val="left"/>
      <w:pPr>
        <w:ind w:left="2136" w:hanging="360"/>
      </w:pPr>
      <w:rPr>
        <w:rFonts w:ascii="Symbol" w:hAnsi="Symbol" w:hint="default"/>
      </w:rPr>
    </w:lvl>
    <w:lvl w:ilvl="1" w:tplc="04090003" w:tentative="1">
      <w:start w:val="1"/>
      <w:numFmt w:val="bullet"/>
      <w:lvlText w:val="o"/>
      <w:lvlJc w:val="left"/>
      <w:pPr>
        <w:ind w:left="2856" w:hanging="360"/>
      </w:pPr>
      <w:rPr>
        <w:rFonts w:ascii="Courier New" w:hAnsi="Courier New" w:cs="Courier New" w:hint="default"/>
      </w:rPr>
    </w:lvl>
    <w:lvl w:ilvl="2" w:tplc="04090005" w:tentative="1">
      <w:start w:val="1"/>
      <w:numFmt w:val="bullet"/>
      <w:lvlText w:val=""/>
      <w:lvlJc w:val="left"/>
      <w:pPr>
        <w:ind w:left="3576" w:hanging="360"/>
      </w:pPr>
      <w:rPr>
        <w:rFonts w:ascii="Wingdings" w:hAnsi="Wingdings" w:hint="default"/>
      </w:rPr>
    </w:lvl>
    <w:lvl w:ilvl="3" w:tplc="04090001" w:tentative="1">
      <w:start w:val="1"/>
      <w:numFmt w:val="bullet"/>
      <w:lvlText w:val=""/>
      <w:lvlJc w:val="left"/>
      <w:pPr>
        <w:ind w:left="4296" w:hanging="360"/>
      </w:pPr>
      <w:rPr>
        <w:rFonts w:ascii="Symbol" w:hAnsi="Symbol" w:hint="default"/>
      </w:rPr>
    </w:lvl>
    <w:lvl w:ilvl="4" w:tplc="04090003" w:tentative="1">
      <w:start w:val="1"/>
      <w:numFmt w:val="bullet"/>
      <w:lvlText w:val="o"/>
      <w:lvlJc w:val="left"/>
      <w:pPr>
        <w:ind w:left="5016" w:hanging="360"/>
      </w:pPr>
      <w:rPr>
        <w:rFonts w:ascii="Courier New" w:hAnsi="Courier New" w:cs="Courier New" w:hint="default"/>
      </w:rPr>
    </w:lvl>
    <w:lvl w:ilvl="5" w:tplc="04090005" w:tentative="1">
      <w:start w:val="1"/>
      <w:numFmt w:val="bullet"/>
      <w:lvlText w:val=""/>
      <w:lvlJc w:val="left"/>
      <w:pPr>
        <w:ind w:left="5736" w:hanging="360"/>
      </w:pPr>
      <w:rPr>
        <w:rFonts w:ascii="Wingdings" w:hAnsi="Wingdings" w:hint="default"/>
      </w:rPr>
    </w:lvl>
    <w:lvl w:ilvl="6" w:tplc="04090001" w:tentative="1">
      <w:start w:val="1"/>
      <w:numFmt w:val="bullet"/>
      <w:lvlText w:val=""/>
      <w:lvlJc w:val="left"/>
      <w:pPr>
        <w:ind w:left="6456" w:hanging="360"/>
      </w:pPr>
      <w:rPr>
        <w:rFonts w:ascii="Symbol" w:hAnsi="Symbol" w:hint="default"/>
      </w:rPr>
    </w:lvl>
    <w:lvl w:ilvl="7" w:tplc="04090003" w:tentative="1">
      <w:start w:val="1"/>
      <w:numFmt w:val="bullet"/>
      <w:lvlText w:val="o"/>
      <w:lvlJc w:val="left"/>
      <w:pPr>
        <w:ind w:left="7176" w:hanging="360"/>
      </w:pPr>
      <w:rPr>
        <w:rFonts w:ascii="Courier New" w:hAnsi="Courier New" w:cs="Courier New" w:hint="default"/>
      </w:rPr>
    </w:lvl>
    <w:lvl w:ilvl="8" w:tplc="04090005" w:tentative="1">
      <w:start w:val="1"/>
      <w:numFmt w:val="bullet"/>
      <w:lvlText w:val=""/>
      <w:lvlJc w:val="left"/>
      <w:pPr>
        <w:ind w:left="7896" w:hanging="360"/>
      </w:pPr>
      <w:rPr>
        <w:rFonts w:ascii="Wingdings" w:hAnsi="Wingdings" w:hint="default"/>
      </w:rPr>
    </w:lvl>
  </w:abstractNum>
  <w:abstractNum w:abstractNumId="24" w15:restartNumberingAfterBreak="0">
    <w:nsid w:val="420A4539"/>
    <w:multiLevelType w:val="hybridMultilevel"/>
    <w:tmpl w:val="EB440CC4"/>
    <w:lvl w:ilvl="0" w:tplc="4D1CC2E8">
      <w:numFmt w:val="bullet"/>
      <w:lvlText w:val="-"/>
      <w:lvlJc w:val="left"/>
      <w:pPr>
        <w:ind w:left="649" w:hanging="360"/>
      </w:pPr>
      <w:rPr>
        <w:rFonts w:ascii="Times New Roman" w:eastAsia="Times New Roman" w:hAnsi="Times New Roman" w:cs="Times New Roman" w:hint="default"/>
      </w:rPr>
    </w:lvl>
    <w:lvl w:ilvl="1" w:tplc="08090003" w:tentative="1">
      <w:start w:val="1"/>
      <w:numFmt w:val="bullet"/>
      <w:lvlText w:val="o"/>
      <w:lvlJc w:val="left"/>
      <w:pPr>
        <w:ind w:left="1369" w:hanging="360"/>
      </w:pPr>
      <w:rPr>
        <w:rFonts w:ascii="Courier New" w:hAnsi="Courier New" w:cs="Courier New" w:hint="default"/>
      </w:rPr>
    </w:lvl>
    <w:lvl w:ilvl="2" w:tplc="08090005" w:tentative="1">
      <w:start w:val="1"/>
      <w:numFmt w:val="bullet"/>
      <w:lvlText w:val=""/>
      <w:lvlJc w:val="left"/>
      <w:pPr>
        <w:ind w:left="2089" w:hanging="360"/>
      </w:pPr>
      <w:rPr>
        <w:rFonts w:ascii="Wingdings" w:hAnsi="Wingdings" w:hint="default"/>
      </w:rPr>
    </w:lvl>
    <w:lvl w:ilvl="3" w:tplc="08090001" w:tentative="1">
      <w:start w:val="1"/>
      <w:numFmt w:val="bullet"/>
      <w:lvlText w:val=""/>
      <w:lvlJc w:val="left"/>
      <w:pPr>
        <w:ind w:left="2809" w:hanging="360"/>
      </w:pPr>
      <w:rPr>
        <w:rFonts w:ascii="Symbol" w:hAnsi="Symbol" w:hint="default"/>
      </w:rPr>
    </w:lvl>
    <w:lvl w:ilvl="4" w:tplc="08090003" w:tentative="1">
      <w:start w:val="1"/>
      <w:numFmt w:val="bullet"/>
      <w:lvlText w:val="o"/>
      <w:lvlJc w:val="left"/>
      <w:pPr>
        <w:ind w:left="3529" w:hanging="360"/>
      </w:pPr>
      <w:rPr>
        <w:rFonts w:ascii="Courier New" w:hAnsi="Courier New" w:cs="Courier New" w:hint="default"/>
      </w:rPr>
    </w:lvl>
    <w:lvl w:ilvl="5" w:tplc="08090005" w:tentative="1">
      <w:start w:val="1"/>
      <w:numFmt w:val="bullet"/>
      <w:lvlText w:val=""/>
      <w:lvlJc w:val="left"/>
      <w:pPr>
        <w:ind w:left="4249" w:hanging="360"/>
      </w:pPr>
      <w:rPr>
        <w:rFonts w:ascii="Wingdings" w:hAnsi="Wingdings" w:hint="default"/>
      </w:rPr>
    </w:lvl>
    <w:lvl w:ilvl="6" w:tplc="08090001" w:tentative="1">
      <w:start w:val="1"/>
      <w:numFmt w:val="bullet"/>
      <w:lvlText w:val=""/>
      <w:lvlJc w:val="left"/>
      <w:pPr>
        <w:ind w:left="4969" w:hanging="360"/>
      </w:pPr>
      <w:rPr>
        <w:rFonts w:ascii="Symbol" w:hAnsi="Symbol" w:hint="default"/>
      </w:rPr>
    </w:lvl>
    <w:lvl w:ilvl="7" w:tplc="08090003" w:tentative="1">
      <w:start w:val="1"/>
      <w:numFmt w:val="bullet"/>
      <w:lvlText w:val="o"/>
      <w:lvlJc w:val="left"/>
      <w:pPr>
        <w:ind w:left="5689" w:hanging="360"/>
      </w:pPr>
      <w:rPr>
        <w:rFonts w:ascii="Courier New" w:hAnsi="Courier New" w:cs="Courier New" w:hint="default"/>
      </w:rPr>
    </w:lvl>
    <w:lvl w:ilvl="8" w:tplc="08090005" w:tentative="1">
      <w:start w:val="1"/>
      <w:numFmt w:val="bullet"/>
      <w:lvlText w:val=""/>
      <w:lvlJc w:val="left"/>
      <w:pPr>
        <w:ind w:left="6409" w:hanging="360"/>
      </w:pPr>
      <w:rPr>
        <w:rFonts w:ascii="Wingdings" w:hAnsi="Wingdings" w:hint="default"/>
      </w:rPr>
    </w:lvl>
  </w:abstractNum>
  <w:abstractNum w:abstractNumId="25" w15:restartNumberingAfterBreak="0">
    <w:nsid w:val="46D17433"/>
    <w:multiLevelType w:val="hybridMultilevel"/>
    <w:tmpl w:val="8CF8A748"/>
    <w:lvl w:ilvl="0" w:tplc="765C263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8B91352"/>
    <w:multiLevelType w:val="hybridMultilevel"/>
    <w:tmpl w:val="F3F83A0E"/>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7" w15:restartNumberingAfterBreak="0">
    <w:nsid w:val="494D55FA"/>
    <w:multiLevelType w:val="hybridMultilevel"/>
    <w:tmpl w:val="58B0F4C4"/>
    <w:lvl w:ilvl="0" w:tplc="5D5AD3EA">
      <w:start w:val="2"/>
      <w:numFmt w:val="bullet"/>
      <w:lvlText w:val="-"/>
      <w:lvlJc w:val="left"/>
      <w:pPr>
        <w:ind w:left="1068" w:hanging="360"/>
      </w:pPr>
      <w:rPr>
        <w:rFonts w:ascii="Times New Roman" w:eastAsia="Times New Roman"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8" w15:restartNumberingAfterBreak="0">
    <w:nsid w:val="49C4188F"/>
    <w:multiLevelType w:val="hybridMultilevel"/>
    <w:tmpl w:val="000ADE36"/>
    <w:lvl w:ilvl="0" w:tplc="C7161EE8">
      <w:numFmt w:val="bullet"/>
      <w:lvlText w:val="-"/>
      <w:lvlJc w:val="left"/>
      <w:pPr>
        <w:ind w:left="660" w:hanging="360"/>
      </w:pPr>
      <w:rPr>
        <w:rFonts w:ascii="Times New Roman" w:eastAsia="Times New Roman" w:hAnsi="Times New Roman" w:cs="Times New Roman" w:hint="default"/>
      </w:rPr>
    </w:lvl>
    <w:lvl w:ilvl="1" w:tplc="08090003" w:tentative="1">
      <w:start w:val="1"/>
      <w:numFmt w:val="bullet"/>
      <w:lvlText w:val="o"/>
      <w:lvlJc w:val="left"/>
      <w:pPr>
        <w:ind w:left="1380" w:hanging="360"/>
      </w:pPr>
      <w:rPr>
        <w:rFonts w:ascii="Courier New" w:hAnsi="Courier New" w:cs="Courier New" w:hint="default"/>
      </w:rPr>
    </w:lvl>
    <w:lvl w:ilvl="2" w:tplc="08090005" w:tentative="1">
      <w:start w:val="1"/>
      <w:numFmt w:val="bullet"/>
      <w:lvlText w:val=""/>
      <w:lvlJc w:val="left"/>
      <w:pPr>
        <w:ind w:left="2100" w:hanging="360"/>
      </w:pPr>
      <w:rPr>
        <w:rFonts w:ascii="Wingdings" w:hAnsi="Wingdings" w:hint="default"/>
      </w:rPr>
    </w:lvl>
    <w:lvl w:ilvl="3" w:tplc="08090001" w:tentative="1">
      <w:start w:val="1"/>
      <w:numFmt w:val="bullet"/>
      <w:lvlText w:val=""/>
      <w:lvlJc w:val="left"/>
      <w:pPr>
        <w:ind w:left="2820" w:hanging="360"/>
      </w:pPr>
      <w:rPr>
        <w:rFonts w:ascii="Symbol" w:hAnsi="Symbol" w:hint="default"/>
      </w:rPr>
    </w:lvl>
    <w:lvl w:ilvl="4" w:tplc="08090003" w:tentative="1">
      <w:start w:val="1"/>
      <w:numFmt w:val="bullet"/>
      <w:lvlText w:val="o"/>
      <w:lvlJc w:val="left"/>
      <w:pPr>
        <w:ind w:left="3540" w:hanging="360"/>
      </w:pPr>
      <w:rPr>
        <w:rFonts w:ascii="Courier New" w:hAnsi="Courier New" w:cs="Courier New" w:hint="default"/>
      </w:rPr>
    </w:lvl>
    <w:lvl w:ilvl="5" w:tplc="08090005" w:tentative="1">
      <w:start w:val="1"/>
      <w:numFmt w:val="bullet"/>
      <w:lvlText w:val=""/>
      <w:lvlJc w:val="left"/>
      <w:pPr>
        <w:ind w:left="4260" w:hanging="360"/>
      </w:pPr>
      <w:rPr>
        <w:rFonts w:ascii="Wingdings" w:hAnsi="Wingdings" w:hint="default"/>
      </w:rPr>
    </w:lvl>
    <w:lvl w:ilvl="6" w:tplc="08090001" w:tentative="1">
      <w:start w:val="1"/>
      <w:numFmt w:val="bullet"/>
      <w:lvlText w:val=""/>
      <w:lvlJc w:val="left"/>
      <w:pPr>
        <w:ind w:left="4980" w:hanging="360"/>
      </w:pPr>
      <w:rPr>
        <w:rFonts w:ascii="Symbol" w:hAnsi="Symbol" w:hint="default"/>
      </w:rPr>
    </w:lvl>
    <w:lvl w:ilvl="7" w:tplc="08090003" w:tentative="1">
      <w:start w:val="1"/>
      <w:numFmt w:val="bullet"/>
      <w:lvlText w:val="o"/>
      <w:lvlJc w:val="left"/>
      <w:pPr>
        <w:ind w:left="5700" w:hanging="360"/>
      </w:pPr>
      <w:rPr>
        <w:rFonts w:ascii="Courier New" w:hAnsi="Courier New" w:cs="Courier New" w:hint="default"/>
      </w:rPr>
    </w:lvl>
    <w:lvl w:ilvl="8" w:tplc="08090005" w:tentative="1">
      <w:start w:val="1"/>
      <w:numFmt w:val="bullet"/>
      <w:lvlText w:val=""/>
      <w:lvlJc w:val="left"/>
      <w:pPr>
        <w:ind w:left="6420" w:hanging="360"/>
      </w:pPr>
      <w:rPr>
        <w:rFonts w:ascii="Wingdings" w:hAnsi="Wingdings" w:hint="default"/>
      </w:rPr>
    </w:lvl>
  </w:abstractNum>
  <w:abstractNum w:abstractNumId="29" w15:restartNumberingAfterBreak="0">
    <w:nsid w:val="4BE31A49"/>
    <w:multiLevelType w:val="hybridMultilevel"/>
    <w:tmpl w:val="C854CEFE"/>
    <w:lvl w:ilvl="0" w:tplc="E2C40F6A">
      <w:start w:val="1"/>
      <w:numFmt w:val="lowerLetter"/>
      <w:lvlText w:val="%1)"/>
      <w:lvlJc w:val="left"/>
      <w:pPr>
        <w:ind w:left="1653" w:hanging="94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15:restartNumberingAfterBreak="0">
    <w:nsid w:val="4FF77A98"/>
    <w:multiLevelType w:val="hybridMultilevel"/>
    <w:tmpl w:val="D40ED90E"/>
    <w:lvl w:ilvl="0" w:tplc="0409000B">
      <w:start w:val="1"/>
      <w:numFmt w:val="bullet"/>
      <w:lvlText w:val=""/>
      <w:lvlJc w:val="left"/>
      <w:pPr>
        <w:ind w:left="1260" w:hanging="360"/>
      </w:pPr>
      <w:rPr>
        <w:rFonts w:ascii="Wingdings" w:hAnsi="Wingdings" w:hint="default"/>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start w:val="1"/>
      <w:numFmt w:val="bullet"/>
      <w:lvlText w:val="o"/>
      <w:lvlJc w:val="left"/>
      <w:pPr>
        <w:ind w:left="4140" w:hanging="360"/>
      </w:pPr>
      <w:rPr>
        <w:rFonts w:ascii="Courier New" w:hAnsi="Courier New" w:cs="Courier New" w:hint="default"/>
      </w:rPr>
    </w:lvl>
    <w:lvl w:ilvl="5" w:tplc="04090005">
      <w:start w:val="1"/>
      <w:numFmt w:val="bullet"/>
      <w:lvlText w:val=""/>
      <w:lvlJc w:val="left"/>
      <w:pPr>
        <w:ind w:left="4860" w:hanging="360"/>
      </w:pPr>
      <w:rPr>
        <w:rFonts w:ascii="Wingdings" w:hAnsi="Wingdings" w:hint="default"/>
      </w:rPr>
    </w:lvl>
    <w:lvl w:ilvl="6" w:tplc="04090001">
      <w:start w:val="1"/>
      <w:numFmt w:val="bullet"/>
      <w:lvlText w:val=""/>
      <w:lvlJc w:val="left"/>
      <w:pPr>
        <w:ind w:left="5580" w:hanging="360"/>
      </w:pPr>
      <w:rPr>
        <w:rFonts w:ascii="Symbol" w:hAnsi="Symbol" w:hint="default"/>
      </w:rPr>
    </w:lvl>
    <w:lvl w:ilvl="7" w:tplc="04090003">
      <w:start w:val="1"/>
      <w:numFmt w:val="bullet"/>
      <w:lvlText w:val="o"/>
      <w:lvlJc w:val="left"/>
      <w:pPr>
        <w:ind w:left="6300" w:hanging="360"/>
      </w:pPr>
      <w:rPr>
        <w:rFonts w:ascii="Courier New" w:hAnsi="Courier New" w:cs="Courier New" w:hint="default"/>
      </w:rPr>
    </w:lvl>
    <w:lvl w:ilvl="8" w:tplc="04090005">
      <w:start w:val="1"/>
      <w:numFmt w:val="bullet"/>
      <w:lvlText w:val=""/>
      <w:lvlJc w:val="left"/>
      <w:pPr>
        <w:ind w:left="7020" w:hanging="360"/>
      </w:pPr>
      <w:rPr>
        <w:rFonts w:ascii="Wingdings" w:hAnsi="Wingdings" w:hint="default"/>
      </w:rPr>
    </w:lvl>
  </w:abstractNum>
  <w:abstractNum w:abstractNumId="31" w15:restartNumberingAfterBreak="0">
    <w:nsid w:val="537B4DD9"/>
    <w:multiLevelType w:val="hybridMultilevel"/>
    <w:tmpl w:val="BB16AB94"/>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5EBB06C6"/>
    <w:multiLevelType w:val="hybridMultilevel"/>
    <w:tmpl w:val="291A1058"/>
    <w:lvl w:ilvl="0" w:tplc="04180001">
      <w:start w:val="1"/>
      <w:numFmt w:val="bullet"/>
      <w:lvlText w:val=""/>
      <w:lvlJc w:val="left"/>
      <w:pPr>
        <w:tabs>
          <w:tab w:val="num" w:pos="720"/>
        </w:tabs>
        <w:ind w:left="72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2B575F2"/>
    <w:multiLevelType w:val="multilevel"/>
    <w:tmpl w:val="25BAD1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3D820B9"/>
    <w:multiLevelType w:val="hybridMultilevel"/>
    <w:tmpl w:val="BF8003DA"/>
    <w:lvl w:ilvl="0" w:tplc="FFFFFFFF">
      <w:start w:val="1"/>
      <w:numFmt w:val="lowerLetter"/>
      <w:lvlText w:val="%1)"/>
      <w:lvlJc w:val="left"/>
      <w:pPr>
        <w:ind w:left="720" w:hanging="360"/>
      </w:pPr>
      <w:rPr>
        <w:rFonts w:ascii="Times New Roman" w:eastAsia="Times New Roman" w:hAnsi="Times New Roman" w:cs="Times New Roman"/>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63FE664A"/>
    <w:multiLevelType w:val="hybridMultilevel"/>
    <w:tmpl w:val="08DC457E"/>
    <w:lvl w:ilvl="0" w:tplc="3E84B902">
      <w:numFmt w:val="bullet"/>
      <w:lvlText w:val="-"/>
      <w:lvlJc w:val="left"/>
      <w:pPr>
        <w:ind w:left="1068" w:hanging="360"/>
      </w:pPr>
      <w:rPr>
        <w:rFonts w:ascii="Times New Roman" w:eastAsia="Times New Roman" w:hAnsi="Times New Roman" w:cs="Times New Roman" w:hint="default"/>
        <w:b w:val="0"/>
        <w:u w:val="none"/>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36" w15:restartNumberingAfterBreak="0">
    <w:nsid w:val="73C34678"/>
    <w:multiLevelType w:val="hybridMultilevel"/>
    <w:tmpl w:val="7934377E"/>
    <w:lvl w:ilvl="0" w:tplc="6876EA9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750C2C6C"/>
    <w:multiLevelType w:val="hybridMultilevel"/>
    <w:tmpl w:val="BF8003DA"/>
    <w:lvl w:ilvl="0" w:tplc="FFFFFFFF">
      <w:start w:val="1"/>
      <w:numFmt w:val="lowerLetter"/>
      <w:lvlText w:val="%1)"/>
      <w:lvlJc w:val="left"/>
      <w:pPr>
        <w:ind w:left="720" w:hanging="360"/>
      </w:pPr>
      <w:rPr>
        <w:rFonts w:ascii="Times New Roman" w:eastAsia="Times New Roman" w:hAnsi="Times New Roman" w:cs="Times New Roman"/>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7C564F07"/>
    <w:multiLevelType w:val="hybridMultilevel"/>
    <w:tmpl w:val="C900B7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E420E35"/>
    <w:multiLevelType w:val="multilevel"/>
    <w:tmpl w:val="B3FA2464"/>
    <w:lvl w:ilvl="0">
      <w:start w:val="1"/>
      <w:numFmt w:val="lowerLetter"/>
      <w:lvlText w:val="%1)"/>
      <w:lvlJc w:val="left"/>
      <w:pPr>
        <w:tabs>
          <w:tab w:val="num" w:pos="720"/>
        </w:tabs>
        <w:ind w:left="720" w:hanging="360"/>
      </w:pPr>
      <w:rPr>
        <w:rFonts w:ascii="Times New Roman" w:eastAsia="Times New Roman" w:hAnsi="Times New Roman" w:cs="Times New Roman"/>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405613687">
    <w:abstractNumId w:val="24"/>
  </w:num>
  <w:num w:numId="2" w16cid:durableId="83553726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660177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0410159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04419975">
    <w:abstractNumId w:val="35"/>
  </w:num>
  <w:num w:numId="6" w16cid:durableId="1792746397">
    <w:abstractNumId w:val="26"/>
  </w:num>
  <w:num w:numId="7" w16cid:durableId="1610888170">
    <w:abstractNumId w:val="5"/>
  </w:num>
  <w:num w:numId="8" w16cid:durableId="1706708869">
    <w:abstractNumId w:val="11"/>
  </w:num>
  <w:num w:numId="9" w16cid:durableId="45878716">
    <w:abstractNumId w:val="14"/>
  </w:num>
  <w:num w:numId="10" w16cid:durableId="765812927">
    <w:abstractNumId w:val="30"/>
  </w:num>
  <w:num w:numId="11" w16cid:durableId="45221370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09008998">
    <w:abstractNumId w:val="6"/>
  </w:num>
  <w:num w:numId="13" w16cid:durableId="1787507447">
    <w:abstractNumId w:val="17"/>
  </w:num>
  <w:num w:numId="14" w16cid:durableId="360859537">
    <w:abstractNumId w:val="4"/>
  </w:num>
  <w:num w:numId="15" w16cid:durableId="376585791">
    <w:abstractNumId w:val="28"/>
  </w:num>
  <w:num w:numId="16" w16cid:durableId="1440685474">
    <w:abstractNumId w:val="39"/>
  </w:num>
  <w:num w:numId="17" w16cid:durableId="200331792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77781889">
    <w:abstractNumId w:val="25"/>
  </w:num>
  <w:num w:numId="19" w16cid:durableId="1909923913">
    <w:abstractNumId w:val="20"/>
  </w:num>
  <w:num w:numId="20" w16cid:durableId="1402144551">
    <w:abstractNumId w:val="21"/>
  </w:num>
  <w:num w:numId="21" w16cid:durableId="492574410">
    <w:abstractNumId w:val="31"/>
  </w:num>
  <w:num w:numId="22" w16cid:durableId="1648363068">
    <w:abstractNumId w:val="33"/>
  </w:num>
  <w:num w:numId="23" w16cid:durableId="414208920">
    <w:abstractNumId w:val="10"/>
  </w:num>
  <w:num w:numId="24" w16cid:durableId="770471539">
    <w:abstractNumId w:val="3"/>
  </w:num>
  <w:num w:numId="25" w16cid:durableId="1497113561">
    <w:abstractNumId w:val="36"/>
  </w:num>
  <w:num w:numId="26" w16cid:durableId="515533705">
    <w:abstractNumId w:val="22"/>
    <w:lvlOverride w:ilvl="0">
      <w:startOverride w:val="1"/>
    </w:lvlOverride>
  </w:num>
  <w:num w:numId="27" w16cid:durableId="1847018571">
    <w:abstractNumId w:val="16"/>
  </w:num>
  <w:num w:numId="28" w16cid:durableId="1180974740">
    <w:abstractNumId w:val="32"/>
  </w:num>
  <w:num w:numId="29" w16cid:durableId="1667898696">
    <w:abstractNumId w:val="15"/>
  </w:num>
  <w:num w:numId="30" w16cid:durableId="253246008">
    <w:abstractNumId w:val="12"/>
  </w:num>
  <w:num w:numId="31" w16cid:durableId="667170933">
    <w:abstractNumId w:val="0"/>
  </w:num>
  <w:num w:numId="32" w16cid:durableId="391122874">
    <w:abstractNumId w:val="27"/>
  </w:num>
  <w:num w:numId="33" w16cid:durableId="272632943">
    <w:abstractNumId w:val="38"/>
  </w:num>
  <w:num w:numId="34" w16cid:durableId="720784446">
    <w:abstractNumId w:val="18"/>
  </w:num>
  <w:num w:numId="35" w16cid:durableId="229845923">
    <w:abstractNumId w:val="31"/>
  </w:num>
  <w:num w:numId="36" w16cid:durableId="1144466031">
    <w:abstractNumId w:val="34"/>
  </w:num>
  <w:num w:numId="37" w16cid:durableId="994649919">
    <w:abstractNumId w:val="31"/>
  </w:num>
  <w:num w:numId="38" w16cid:durableId="1771776291">
    <w:abstractNumId w:val="37"/>
  </w:num>
  <w:num w:numId="39" w16cid:durableId="288436886">
    <w:abstractNumId w:val="23"/>
  </w:num>
  <w:num w:numId="40" w16cid:durableId="2022660617">
    <w:abstractNumId w:val="9"/>
  </w:num>
  <w:num w:numId="41" w16cid:durableId="988363727">
    <w:abstractNumId w:val="19"/>
  </w:num>
  <w:num w:numId="42" w16cid:durableId="725034442">
    <w:abstractNumId w:val="1"/>
  </w:num>
  <w:num w:numId="43" w16cid:durableId="7070236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57"/>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BD9"/>
    <w:rsid w:val="000000FF"/>
    <w:rsid w:val="00000711"/>
    <w:rsid w:val="00000B08"/>
    <w:rsid w:val="00003A88"/>
    <w:rsid w:val="000046BF"/>
    <w:rsid w:val="0001272E"/>
    <w:rsid w:val="00014AB3"/>
    <w:rsid w:val="00025EFC"/>
    <w:rsid w:val="00027C60"/>
    <w:rsid w:val="00027F9D"/>
    <w:rsid w:val="0003036F"/>
    <w:rsid w:val="000303A6"/>
    <w:rsid w:val="00031D09"/>
    <w:rsid w:val="00032228"/>
    <w:rsid w:val="000322DD"/>
    <w:rsid w:val="000334B0"/>
    <w:rsid w:val="00037D4D"/>
    <w:rsid w:val="000408E1"/>
    <w:rsid w:val="00042C01"/>
    <w:rsid w:val="000463B2"/>
    <w:rsid w:val="00046D17"/>
    <w:rsid w:val="00053E07"/>
    <w:rsid w:val="00055464"/>
    <w:rsid w:val="00070C36"/>
    <w:rsid w:val="00070CDF"/>
    <w:rsid w:val="00072769"/>
    <w:rsid w:val="00075E29"/>
    <w:rsid w:val="000762C5"/>
    <w:rsid w:val="00077D45"/>
    <w:rsid w:val="000848E8"/>
    <w:rsid w:val="0009505B"/>
    <w:rsid w:val="000B18D3"/>
    <w:rsid w:val="000B2D5F"/>
    <w:rsid w:val="000B473F"/>
    <w:rsid w:val="000D0210"/>
    <w:rsid w:val="000D37A3"/>
    <w:rsid w:val="000D43DF"/>
    <w:rsid w:val="000D7197"/>
    <w:rsid w:val="000E4BAB"/>
    <w:rsid w:val="000F3A1D"/>
    <w:rsid w:val="000F4B1A"/>
    <w:rsid w:val="000F578B"/>
    <w:rsid w:val="00107BC3"/>
    <w:rsid w:val="00115865"/>
    <w:rsid w:val="00122B36"/>
    <w:rsid w:val="00124E2D"/>
    <w:rsid w:val="00131359"/>
    <w:rsid w:val="00137561"/>
    <w:rsid w:val="00140ADD"/>
    <w:rsid w:val="001423DF"/>
    <w:rsid w:val="001575A7"/>
    <w:rsid w:val="00162030"/>
    <w:rsid w:val="001669A2"/>
    <w:rsid w:val="0017338F"/>
    <w:rsid w:val="001811D3"/>
    <w:rsid w:val="00182668"/>
    <w:rsid w:val="00182CD6"/>
    <w:rsid w:val="0018401E"/>
    <w:rsid w:val="001848A9"/>
    <w:rsid w:val="001852CF"/>
    <w:rsid w:val="00186AE5"/>
    <w:rsid w:val="00187A43"/>
    <w:rsid w:val="0019060B"/>
    <w:rsid w:val="00191A3F"/>
    <w:rsid w:val="00192F25"/>
    <w:rsid w:val="00196C47"/>
    <w:rsid w:val="001A30B6"/>
    <w:rsid w:val="001A5850"/>
    <w:rsid w:val="001B1D00"/>
    <w:rsid w:val="001B3297"/>
    <w:rsid w:val="001C2921"/>
    <w:rsid w:val="001D08DA"/>
    <w:rsid w:val="001D12DF"/>
    <w:rsid w:val="001D5B7B"/>
    <w:rsid w:val="001E062A"/>
    <w:rsid w:val="001E2DD5"/>
    <w:rsid w:val="001E46F6"/>
    <w:rsid w:val="001E4A20"/>
    <w:rsid w:val="001E5C6D"/>
    <w:rsid w:val="001F4ECD"/>
    <w:rsid w:val="001F681A"/>
    <w:rsid w:val="002075A3"/>
    <w:rsid w:val="002114C2"/>
    <w:rsid w:val="00214BA4"/>
    <w:rsid w:val="00221CBA"/>
    <w:rsid w:val="002222D9"/>
    <w:rsid w:val="002308A7"/>
    <w:rsid w:val="00232103"/>
    <w:rsid w:val="00233419"/>
    <w:rsid w:val="00235ECB"/>
    <w:rsid w:val="00247069"/>
    <w:rsid w:val="00260BBE"/>
    <w:rsid w:val="002616EF"/>
    <w:rsid w:val="0026201D"/>
    <w:rsid w:val="0026692C"/>
    <w:rsid w:val="00266A59"/>
    <w:rsid w:val="00267F03"/>
    <w:rsid w:val="00270343"/>
    <w:rsid w:val="002717D1"/>
    <w:rsid w:val="0029396C"/>
    <w:rsid w:val="0029591D"/>
    <w:rsid w:val="00295BD9"/>
    <w:rsid w:val="002A6951"/>
    <w:rsid w:val="002B76B3"/>
    <w:rsid w:val="002C0415"/>
    <w:rsid w:val="002C267F"/>
    <w:rsid w:val="002C74D3"/>
    <w:rsid w:val="002D53D9"/>
    <w:rsid w:val="002F43FF"/>
    <w:rsid w:val="002F7FB8"/>
    <w:rsid w:val="0030238C"/>
    <w:rsid w:val="00304019"/>
    <w:rsid w:val="00305B09"/>
    <w:rsid w:val="00306306"/>
    <w:rsid w:val="003130CD"/>
    <w:rsid w:val="00314599"/>
    <w:rsid w:val="00315C7C"/>
    <w:rsid w:val="00320208"/>
    <w:rsid w:val="003223F3"/>
    <w:rsid w:val="00325592"/>
    <w:rsid w:val="00352E62"/>
    <w:rsid w:val="00354685"/>
    <w:rsid w:val="00355E6B"/>
    <w:rsid w:val="003600DD"/>
    <w:rsid w:val="00362A6E"/>
    <w:rsid w:val="00363AE3"/>
    <w:rsid w:val="00365008"/>
    <w:rsid w:val="00366297"/>
    <w:rsid w:val="00370589"/>
    <w:rsid w:val="00370B8C"/>
    <w:rsid w:val="00375A90"/>
    <w:rsid w:val="00380FFA"/>
    <w:rsid w:val="003928B0"/>
    <w:rsid w:val="003955B5"/>
    <w:rsid w:val="00397F1B"/>
    <w:rsid w:val="003A2DCB"/>
    <w:rsid w:val="003B0FA7"/>
    <w:rsid w:val="003B5FDE"/>
    <w:rsid w:val="003B7EE2"/>
    <w:rsid w:val="003C0617"/>
    <w:rsid w:val="003C36C7"/>
    <w:rsid w:val="003C49DD"/>
    <w:rsid w:val="003D34AA"/>
    <w:rsid w:val="003D5174"/>
    <w:rsid w:val="003D7142"/>
    <w:rsid w:val="003E2494"/>
    <w:rsid w:val="00425F3D"/>
    <w:rsid w:val="004262D8"/>
    <w:rsid w:val="00426499"/>
    <w:rsid w:val="0043224D"/>
    <w:rsid w:val="00450409"/>
    <w:rsid w:val="00454364"/>
    <w:rsid w:val="0046111F"/>
    <w:rsid w:val="00467341"/>
    <w:rsid w:val="0046749E"/>
    <w:rsid w:val="00472B2D"/>
    <w:rsid w:val="00472E97"/>
    <w:rsid w:val="00473DA8"/>
    <w:rsid w:val="00475124"/>
    <w:rsid w:val="0047525D"/>
    <w:rsid w:val="004902AA"/>
    <w:rsid w:val="00492907"/>
    <w:rsid w:val="00497792"/>
    <w:rsid w:val="004A08FF"/>
    <w:rsid w:val="004B4F9B"/>
    <w:rsid w:val="004D03B6"/>
    <w:rsid w:val="004D2165"/>
    <w:rsid w:val="004D487C"/>
    <w:rsid w:val="004E6CAA"/>
    <w:rsid w:val="004E75FF"/>
    <w:rsid w:val="004F527E"/>
    <w:rsid w:val="004F6A60"/>
    <w:rsid w:val="00501BD9"/>
    <w:rsid w:val="005063AD"/>
    <w:rsid w:val="00511538"/>
    <w:rsid w:val="00521BEC"/>
    <w:rsid w:val="00525921"/>
    <w:rsid w:val="0053218F"/>
    <w:rsid w:val="00537862"/>
    <w:rsid w:val="00546BFF"/>
    <w:rsid w:val="00551EDC"/>
    <w:rsid w:val="005540F3"/>
    <w:rsid w:val="005555B9"/>
    <w:rsid w:val="0056168A"/>
    <w:rsid w:val="00563C7A"/>
    <w:rsid w:val="00565A3C"/>
    <w:rsid w:val="00572009"/>
    <w:rsid w:val="00573BE9"/>
    <w:rsid w:val="00574EC0"/>
    <w:rsid w:val="00576A8C"/>
    <w:rsid w:val="00576B9A"/>
    <w:rsid w:val="0058251E"/>
    <w:rsid w:val="00582F16"/>
    <w:rsid w:val="0058757A"/>
    <w:rsid w:val="005A0A91"/>
    <w:rsid w:val="005A1237"/>
    <w:rsid w:val="005A3DEE"/>
    <w:rsid w:val="005A6195"/>
    <w:rsid w:val="005B0271"/>
    <w:rsid w:val="005B3950"/>
    <w:rsid w:val="005B4074"/>
    <w:rsid w:val="005B722B"/>
    <w:rsid w:val="005C0649"/>
    <w:rsid w:val="005C09EF"/>
    <w:rsid w:val="005C3C24"/>
    <w:rsid w:val="005C4DCA"/>
    <w:rsid w:val="005D06CE"/>
    <w:rsid w:val="005D3227"/>
    <w:rsid w:val="005D5562"/>
    <w:rsid w:val="005E03D7"/>
    <w:rsid w:val="005E1189"/>
    <w:rsid w:val="005F1C00"/>
    <w:rsid w:val="0060488D"/>
    <w:rsid w:val="00606007"/>
    <w:rsid w:val="006135C6"/>
    <w:rsid w:val="00614CD7"/>
    <w:rsid w:val="00616FE1"/>
    <w:rsid w:val="00617129"/>
    <w:rsid w:val="006242F1"/>
    <w:rsid w:val="0062782C"/>
    <w:rsid w:val="00631758"/>
    <w:rsid w:val="0063212A"/>
    <w:rsid w:val="00636FBB"/>
    <w:rsid w:val="00645983"/>
    <w:rsid w:val="00652B29"/>
    <w:rsid w:val="00660998"/>
    <w:rsid w:val="00670793"/>
    <w:rsid w:val="00676B1C"/>
    <w:rsid w:val="00676DA7"/>
    <w:rsid w:val="006826A5"/>
    <w:rsid w:val="006907D1"/>
    <w:rsid w:val="00693084"/>
    <w:rsid w:val="006960E2"/>
    <w:rsid w:val="0069642D"/>
    <w:rsid w:val="006A6E7C"/>
    <w:rsid w:val="006C17F8"/>
    <w:rsid w:val="006C5BD5"/>
    <w:rsid w:val="006D29DD"/>
    <w:rsid w:val="006D3331"/>
    <w:rsid w:val="006E0E9D"/>
    <w:rsid w:val="006E7288"/>
    <w:rsid w:val="006F1D00"/>
    <w:rsid w:val="00700E3F"/>
    <w:rsid w:val="00704D79"/>
    <w:rsid w:val="0070523B"/>
    <w:rsid w:val="0071504D"/>
    <w:rsid w:val="00721BF1"/>
    <w:rsid w:val="00723413"/>
    <w:rsid w:val="007307C1"/>
    <w:rsid w:val="0073341C"/>
    <w:rsid w:val="00735EDB"/>
    <w:rsid w:val="007447F6"/>
    <w:rsid w:val="00745F56"/>
    <w:rsid w:val="00755551"/>
    <w:rsid w:val="00766F75"/>
    <w:rsid w:val="00766FFF"/>
    <w:rsid w:val="00772A6B"/>
    <w:rsid w:val="007766CA"/>
    <w:rsid w:val="0078214E"/>
    <w:rsid w:val="00782DD9"/>
    <w:rsid w:val="007848A9"/>
    <w:rsid w:val="00787922"/>
    <w:rsid w:val="00790601"/>
    <w:rsid w:val="00795BC1"/>
    <w:rsid w:val="007964E9"/>
    <w:rsid w:val="007A0E09"/>
    <w:rsid w:val="007A656F"/>
    <w:rsid w:val="007B3C56"/>
    <w:rsid w:val="007B4CE7"/>
    <w:rsid w:val="007C229A"/>
    <w:rsid w:val="007C28C2"/>
    <w:rsid w:val="007D5051"/>
    <w:rsid w:val="007D6C9A"/>
    <w:rsid w:val="007D7976"/>
    <w:rsid w:val="007E5089"/>
    <w:rsid w:val="007F3288"/>
    <w:rsid w:val="007F34EC"/>
    <w:rsid w:val="007F6225"/>
    <w:rsid w:val="0080198C"/>
    <w:rsid w:val="00805B32"/>
    <w:rsid w:val="00812D63"/>
    <w:rsid w:val="00814B63"/>
    <w:rsid w:val="008158F9"/>
    <w:rsid w:val="008222F3"/>
    <w:rsid w:val="0083248A"/>
    <w:rsid w:val="008336D1"/>
    <w:rsid w:val="00841282"/>
    <w:rsid w:val="0084346E"/>
    <w:rsid w:val="00847A88"/>
    <w:rsid w:val="00847B26"/>
    <w:rsid w:val="008565E4"/>
    <w:rsid w:val="00871D33"/>
    <w:rsid w:val="00880178"/>
    <w:rsid w:val="00885E12"/>
    <w:rsid w:val="0088766B"/>
    <w:rsid w:val="008968CE"/>
    <w:rsid w:val="008A13CA"/>
    <w:rsid w:val="008A25AC"/>
    <w:rsid w:val="008A5E84"/>
    <w:rsid w:val="008B3964"/>
    <w:rsid w:val="008B68D3"/>
    <w:rsid w:val="008C1C69"/>
    <w:rsid w:val="008C325C"/>
    <w:rsid w:val="008C4373"/>
    <w:rsid w:val="008D0452"/>
    <w:rsid w:val="008D0674"/>
    <w:rsid w:val="008E14F5"/>
    <w:rsid w:val="008E3CDE"/>
    <w:rsid w:val="008F1D55"/>
    <w:rsid w:val="008F66E3"/>
    <w:rsid w:val="008F7852"/>
    <w:rsid w:val="00901B89"/>
    <w:rsid w:val="00902386"/>
    <w:rsid w:val="00903450"/>
    <w:rsid w:val="0091107A"/>
    <w:rsid w:val="0091376E"/>
    <w:rsid w:val="00916578"/>
    <w:rsid w:val="00935482"/>
    <w:rsid w:val="00935CAC"/>
    <w:rsid w:val="00940D43"/>
    <w:rsid w:val="009469E3"/>
    <w:rsid w:val="00947155"/>
    <w:rsid w:val="00955A17"/>
    <w:rsid w:val="00971E99"/>
    <w:rsid w:val="00972A37"/>
    <w:rsid w:val="00973D08"/>
    <w:rsid w:val="00974D61"/>
    <w:rsid w:val="00991DF9"/>
    <w:rsid w:val="00992742"/>
    <w:rsid w:val="00995897"/>
    <w:rsid w:val="009A3D1B"/>
    <w:rsid w:val="009A54D3"/>
    <w:rsid w:val="009B1964"/>
    <w:rsid w:val="009B4590"/>
    <w:rsid w:val="009B5AB0"/>
    <w:rsid w:val="009C2887"/>
    <w:rsid w:val="009D0DC8"/>
    <w:rsid w:val="009D0DD8"/>
    <w:rsid w:val="009D612C"/>
    <w:rsid w:val="009E04FF"/>
    <w:rsid w:val="009E37FC"/>
    <w:rsid w:val="009F279C"/>
    <w:rsid w:val="00A11F0C"/>
    <w:rsid w:val="00A1416C"/>
    <w:rsid w:val="00A22E56"/>
    <w:rsid w:val="00A261A2"/>
    <w:rsid w:val="00A27B40"/>
    <w:rsid w:val="00A319F9"/>
    <w:rsid w:val="00A35260"/>
    <w:rsid w:val="00A35C62"/>
    <w:rsid w:val="00A40DD3"/>
    <w:rsid w:val="00A52F27"/>
    <w:rsid w:val="00A5767E"/>
    <w:rsid w:val="00A6435E"/>
    <w:rsid w:val="00A65CA1"/>
    <w:rsid w:val="00A6634E"/>
    <w:rsid w:val="00A72BA0"/>
    <w:rsid w:val="00A72C9A"/>
    <w:rsid w:val="00A736E9"/>
    <w:rsid w:val="00A74B77"/>
    <w:rsid w:val="00A80A28"/>
    <w:rsid w:val="00A82914"/>
    <w:rsid w:val="00A83E2E"/>
    <w:rsid w:val="00A844C4"/>
    <w:rsid w:val="00A85193"/>
    <w:rsid w:val="00A92095"/>
    <w:rsid w:val="00A94A38"/>
    <w:rsid w:val="00AA1B21"/>
    <w:rsid w:val="00AA293A"/>
    <w:rsid w:val="00AB0CEA"/>
    <w:rsid w:val="00AC782B"/>
    <w:rsid w:val="00AD1494"/>
    <w:rsid w:val="00AD1EAE"/>
    <w:rsid w:val="00AD3007"/>
    <w:rsid w:val="00AD7243"/>
    <w:rsid w:val="00AE1ACA"/>
    <w:rsid w:val="00AE454C"/>
    <w:rsid w:val="00AE5A22"/>
    <w:rsid w:val="00AF1386"/>
    <w:rsid w:val="00AF2C14"/>
    <w:rsid w:val="00AF765A"/>
    <w:rsid w:val="00B0298F"/>
    <w:rsid w:val="00B17FFE"/>
    <w:rsid w:val="00B205DE"/>
    <w:rsid w:val="00B207DD"/>
    <w:rsid w:val="00B2260C"/>
    <w:rsid w:val="00B2435B"/>
    <w:rsid w:val="00B26708"/>
    <w:rsid w:val="00B27965"/>
    <w:rsid w:val="00B32685"/>
    <w:rsid w:val="00B363B0"/>
    <w:rsid w:val="00B4609D"/>
    <w:rsid w:val="00B46723"/>
    <w:rsid w:val="00B46FC4"/>
    <w:rsid w:val="00B50664"/>
    <w:rsid w:val="00B5490F"/>
    <w:rsid w:val="00B54BAD"/>
    <w:rsid w:val="00B61790"/>
    <w:rsid w:val="00B64EE8"/>
    <w:rsid w:val="00B65AAA"/>
    <w:rsid w:val="00B74AFD"/>
    <w:rsid w:val="00B76511"/>
    <w:rsid w:val="00B819EE"/>
    <w:rsid w:val="00B86493"/>
    <w:rsid w:val="00B955C0"/>
    <w:rsid w:val="00B965DE"/>
    <w:rsid w:val="00BA5339"/>
    <w:rsid w:val="00BA5BB6"/>
    <w:rsid w:val="00BB24DC"/>
    <w:rsid w:val="00BB45A5"/>
    <w:rsid w:val="00BB4770"/>
    <w:rsid w:val="00BB5D37"/>
    <w:rsid w:val="00BC2204"/>
    <w:rsid w:val="00BC6D32"/>
    <w:rsid w:val="00BD6DB4"/>
    <w:rsid w:val="00BD780F"/>
    <w:rsid w:val="00BD7A52"/>
    <w:rsid w:val="00BE10DB"/>
    <w:rsid w:val="00BE5FE8"/>
    <w:rsid w:val="00BE6113"/>
    <w:rsid w:val="00BF391A"/>
    <w:rsid w:val="00BF40FC"/>
    <w:rsid w:val="00C01446"/>
    <w:rsid w:val="00C102E1"/>
    <w:rsid w:val="00C125CD"/>
    <w:rsid w:val="00C25570"/>
    <w:rsid w:val="00C26530"/>
    <w:rsid w:val="00C3755F"/>
    <w:rsid w:val="00C41339"/>
    <w:rsid w:val="00C45C10"/>
    <w:rsid w:val="00C47A5A"/>
    <w:rsid w:val="00C549BE"/>
    <w:rsid w:val="00C56460"/>
    <w:rsid w:val="00C56DAD"/>
    <w:rsid w:val="00C805E1"/>
    <w:rsid w:val="00C82C74"/>
    <w:rsid w:val="00C842B7"/>
    <w:rsid w:val="00CA1907"/>
    <w:rsid w:val="00CA76F9"/>
    <w:rsid w:val="00CB7529"/>
    <w:rsid w:val="00CC0434"/>
    <w:rsid w:val="00CC139F"/>
    <w:rsid w:val="00CC289E"/>
    <w:rsid w:val="00CC49B2"/>
    <w:rsid w:val="00CD1FDA"/>
    <w:rsid w:val="00CD7A4C"/>
    <w:rsid w:val="00CF05DE"/>
    <w:rsid w:val="00CF095B"/>
    <w:rsid w:val="00CF630E"/>
    <w:rsid w:val="00D172E0"/>
    <w:rsid w:val="00D27006"/>
    <w:rsid w:val="00D272B9"/>
    <w:rsid w:val="00D30BA8"/>
    <w:rsid w:val="00D32A37"/>
    <w:rsid w:val="00D40E3D"/>
    <w:rsid w:val="00D46159"/>
    <w:rsid w:val="00D47589"/>
    <w:rsid w:val="00D47C76"/>
    <w:rsid w:val="00D51157"/>
    <w:rsid w:val="00D553BA"/>
    <w:rsid w:val="00D601DE"/>
    <w:rsid w:val="00D60997"/>
    <w:rsid w:val="00D64530"/>
    <w:rsid w:val="00D659B7"/>
    <w:rsid w:val="00D70F43"/>
    <w:rsid w:val="00D82EEF"/>
    <w:rsid w:val="00D90CB0"/>
    <w:rsid w:val="00D91795"/>
    <w:rsid w:val="00D94154"/>
    <w:rsid w:val="00D966F1"/>
    <w:rsid w:val="00DA261D"/>
    <w:rsid w:val="00DA3B04"/>
    <w:rsid w:val="00DA7CA1"/>
    <w:rsid w:val="00DA7D40"/>
    <w:rsid w:val="00DB12C8"/>
    <w:rsid w:val="00DB71BA"/>
    <w:rsid w:val="00DB774D"/>
    <w:rsid w:val="00DC1182"/>
    <w:rsid w:val="00DC638A"/>
    <w:rsid w:val="00DD1561"/>
    <w:rsid w:val="00DD1986"/>
    <w:rsid w:val="00DD2849"/>
    <w:rsid w:val="00DD6796"/>
    <w:rsid w:val="00DE3BCC"/>
    <w:rsid w:val="00DE5600"/>
    <w:rsid w:val="00DE612C"/>
    <w:rsid w:val="00DE6D61"/>
    <w:rsid w:val="00DF0880"/>
    <w:rsid w:val="00DF14CB"/>
    <w:rsid w:val="00DF33AC"/>
    <w:rsid w:val="00DF42F0"/>
    <w:rsid w:val="00DF7A60"/>
    <w:rsid w:val="00E04EB0"/>
    <w:rsid w:val="00E10ED7"/>
    <w:rsid w:val="00E154D0"/>
    <w:rsid w:val="00E24A7C"/>
    <w:rsid w:val="00E2684A"/>
    <w:rsid w:val="00E30529"/>
    <w:rsid w:val="00E313EA"/>
    <w:rsid w:val="00E314ED"/>
    <w:rsid w:val="00E34AB5"/>
    <w:rsid w:val="00E37579"/>
    <w:rsid w:val="00E40615"/>
    <w:rsid w:val="00E42520"/>
    <w:rsid w:val="00E43F10"/>
    <w:rsid w:val="00E44E8E"/>
    <w:rsid w:val="00E53C3E"/>
    <w:rsid w:val="00E570EF"/>
    <w:rsid w:val="00E637F0"/>
    <w:rsid w:val="00E66B88"/>
    <w:rsid w:val="00E67905"/>
    <w:rsid w:val="00E67972"/>
    <w:rsid w:val="00E7464F"/>
    <w:rsid w:val="00E80576"/>
    <w:rsid w:val="00E82722"/>
    <w:rsid w:val="00E83DBB"/>
    <w:rsid w:val="00E87A06"/>
    <w:rsid w:val="00EA3378"/>
    <w:rsid w:val="00EA51B7"/>
    <w:rsid w:val="00EB1869"/>
    <w:rsid w:val="00EC1F57"/>
    <w:rsid w:val="00EC4E50"/>
    <w:rsid w:val="00EC4F9E"/>
    <w:rsid w:val="00EC5316"/>
    <w:rsid w:val="00EC54FF"/>
    <w:rsid w:val="00EC5BF1"/>
    <w:rsid w:val="00ED14B4"/>
    <w:rsid w:val="00ED1EA5"/>
    <w:rsid w:val="00EE2DBB"/>
    <w:rsid w:val="00EF4909"/>
    <w:rsid w:val="00F0099B"/>
    <w:rsid w:val="00F00D34"/>
    <w:rsid w:val="00F02862"/>
    <w:rsid w:val="00F03039"/>
    <w:rsid w:val="00F039B8"/>
    <w:rsid w:val="00F05523"/>
    <w:rsid w:val="00F05EDD"/>
    <w:rsid w:val="00F10557"/>
    <w:rsid w:val="00F20522"/>
    <w:rsid w:val="00F21A47"/>
    <w:rsid w:val="00F24761"/>
    <w:rsid w:val="00F247B3"/>
    <w:rsid w:val="00F30DA8"/>
    <w:rsid w:val="00F31FCF"/>
    <w:rsid w:val="00F320EC"/>
    <w:rsid w:val="00F32285"/>
    <w:rsid w:val="00F34CCB"/>
    <w:rsid w:val="00F37A5F"/>
    <w:rsid w:val="00F40C34"/>
    <w:rsid w:val="00F516DE"/>
    <w:rsid w:val="00F77112"/>
    <w:rsid w:val="00F862EC"/>
    <w:rsid w:val="00F90402"/>
    <w:rsid w:val="00F93EFC"/>
    <w:rsid w:val="00F9644D"/>
    <w:rsid w:val="00F97C54"/>
    <w:rsid w:val="00FA0A90"/>
    <w:rsid w:val="00FA0C92"/>
    <w:rsid w:val="00FA483B"/>
    <w:rsid w:val="00FA64E5"/>
    <w:rsid w:val="00FB070F"/>
    <w:rsid w:val="00FB33B5"/>
    <w:rsid w:val="00FC1F8B"/>
    <w:rsid w:val="00FC51B9"/>
    <w:rsid w:val="00FC611A"/>
    <w:rsid w:val="00FD13A5"/>
    <w:rsid w:val="00FE13BB"/>
    <w:rsid w:val="00FE18ED"/>
    <w:rsid w:val="00FE19AD"/>
    <w:rsid w:val="00FE5A17"/>
    <w:rsid w:val="00FF616A"/>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5AA40E"/>
  <w15:docId w15:val="{2DD6945E-55A6-4E72-ABFB-7778CF831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19F9"/>
    <w:rPr>
      <w:rFonts w:cs="Tahoma"/>
      <w:lang w:val="ro-RO" w:eastAsia="ro-RO"/>
    </w:rPr>
  </w:style>
  <w:style w:type="paragraph" w:styleId="Heading2">
    <w:name w:val="heading 2"/>
    <w:basedOn w:val="Normal"/>
    <w:next w:val="Normal"/>
    <w:link w:val="Heading2Char"/>
    <w:unhideWhenUsed/>
    <w:qFormat/>
    <w:rsid w:val="00721BF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qFormat/>
    <w:rsid w:val="0030238C"/>
    <w:pPr>
      <w:keepNext/>
      <w:tabs>
        <w:tab w:val="num" w:pos="708"/>
      </w:tabs>
      <w:suppressAutoHyphens/>
      <w:ind w:left="1428" w:hanging="720"/>
      <w:outlineLvl w:val="2"/>
    </w:pPr>
    <w:rPr>
      <w:rFonts w:cs="Times New Roman"/>
      <w:b/>
      <w:sz w:val="28"/>
      <w:lang w:eastAsia="ar-SA"/>
    </w:rPr>
  </w:style>
  <w:style w:type="paragraph" w:styleId="Heading4">
    <w:name w:val="heading 4"/>
    <w:basedOn w:val="Normal"/>
    <w:link w:val="Heading4Char"/>
    <w:qFormat/>
    <w:rsid w:val="00CC0434"/>
    <w:pPr>
      <w:spacing w:before="100" w:beforeAutospacing="1" w:after="100" w:afterAutospacing="1"/>
      <w:outlineLvl w:val="3"/>
    </w:pPr>
    <w:rPr>
      <w:rFonts w:cs="Times New Roman"/>
      <w:b/>
      <w:bCs/>
      <w:sz w:val="24"/>
      <w:szCs w:val="24"/>
      <w:lang w:val="en-GB" w:eastAsia="en-GB"/>
    </w:rPr>
  </w:style>
  <w:style w:type="paragraph" w:styleId="Heading5">
    <w:name w:val="heading 5"/>
    <w:basedOn w:val="Normal"/>
    <w:next w:val="Normal"/>
    <w:link w:val="Heading5Char"/>
    <w:semiHidden/>
    <w:unhideWhenUsed/>
    <w:qFormat/>
    <w:rsid w:val="00025EFC"/>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qFormat/>
    <w:rsid w:val="0030238C"/>
    <w:pPr>
      <w:keepNext/>
      <w:tabs>
        <w:tab w:val="num" w:pos="708"/>
      </w:tabs>
      <w:suppressAutoHyphens/>
      <w:ind w:left="1860" w:hanging="1152"/>
      <w:outlineLvl w:val="5"/>
    </w:pPr>
    <w:rPr>
      <w:rFonts w:cs="Times New Roman"/>
      <w:b/>
      <w:sz w:val="24"/>
      <w:u w:val="single"/>
      <w:lang w:eastAsia="ar-SA"/>
    </w:rPr>
  </w:style>
  <w:style w:type="paragraph" w:styleId="Heading8">
    <w:name w:val="heading 8"/>
    <w:basedOn w:val="Normal"/>
    <w:next w:val="Normal"/>
    <w:link w:val="Heading8Char"/>
    <w:qFormat/>
    <w:rsid w:val="0030238C"/>
    <w:pPr>
      <w:tabs>
        <w:tab w:val="num" w:pos="708"/>
      </w:tabs>
      <w:suppressAutoHyphens/>
      <w:spacing w:before="240" w:after="60"/>
      <w:ind w:left="2148" w:hanging="1440"/>
      <w:outlineLvl w:val="7"/>
    </w:pPr>
    <w:rPr>
      <w:rFonts w:cs="Times New Roman"/>
      <w:i/>
      <w:iCs/>
      <w:sz w:val="24"/>
      <w:szCs w:val="24"/>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95B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F02862"/>
    <w:pPr>
      <w:spacing w:before="100" w:beforeAutospacing="1" w:after="100" w:afterAutospacing="1"/>
    </w:pPr>
    <w:rPr>
      <w:rFonts w:cs="Times New Roman"/>
      <w:sz w:val="24"/>
      <w:szCs w:val="24"/>
    </w:rPr>
  </w:style>
  <w:style w:type="character" w:styleId="Hyperlink">
    <w:name w:val="Hyperlink"/>
    <w:uiPriority w:val="99"/>
    <w:unhideWhenUsed/>
    <w:rsid w:val="004F527E"/>
    <w:rPr>
      <w:color w:val="0563C1"/>
      <w:u w:val="single"/>
    </w:rPr>
  </w:style>
  <w:style w:type="paragraph" w:styleId="Header">
    <w:name w:val="header"/>
    <w:basedOn w:val="Normal"/>
    <w:link w:val="HeaderChar"/>
    <w:unhideWhenUsed/>
    <w:rsid w:val="004F527E"/>
    <w:pPr>
      <w:tabs>
        <w:tab w:val="center" w:pos="4513"/>
        <w:tab w:val="right" w:pos="9026"/>
      </w:tabs>
    </w:pPr>
    <w:rPr>
      <w:rFonts w:ascii="Calibri" w:eastAsia="Calibri" w:hAnsi="Calibri" w:cs="Times New Roman"/>
      <w:sz w:val="22"/>
      <w:szCs w:val="22"/>
      <w:lang w:val="en-GB" w:eastAsia="en-US"/>
    </w:rPr>
  </w:style>
  <w:style w:type="character" w:customStyle="1" w:styleId="HeaderChar">
    <w:name w:val="Header Char"/>
    <w:link w:val="Header"/>
    <w:rsid w:val="004F527E"/>
    <w:rPr>
      <w:rFonts w:ascii="Calibri" w:eastAsia="Calibri" w:hAnsi="Calibri"/>
      <w:sz w:val="22"/>
      <w:szCs w:val="22"/>
      <w:lang w:val="en-GB"/>
    </w:rPr>
  </w:style>
  <w:style w:type="character" w:customStyle="1" w:styleId="UnresolvedMention1">
    <w:name w:val="Unresolved Mention1"/>
    <w:uiPriority w:val="99"/>
    <w:semiHidden/>
    <w:unhideWhenUsed/>
    <w:rsid w:val="004F527E"/>
    <w:rPr>
      <w:color w:val="605E5C"/>
      <w:shd w:val="clear" w:color="auto" w:fill="E1DFDD"/>
    </w:rPr>
  </w:style>
  <w:style w:type="paragraph" w:styleId="Footer">
    <w:name w:val="footer"/>
    <w:basedOn w:val="Normal"/>
    <w:link w:val="FooterChar"/>
    <w:uiPriority w:val="99"/>
    <w:rsid w:val="004F527E"/>
    <w:pPr>
      <w:tabs>
        <w:tab w:val="center" w:pos="4680"/>
        <w:tab w:val="right" w:pos="9360"/>
      </w:tabs>
    </w:pPr>
  </w:style>
  <w:style w:type="character" w:customStyle="1" w:styleId="FooterChar">
    <w:name w:val="Footer Char"/>
    <w:link w:val="Footer"/>
    <w:uiPriority w:val="99"/>
    <w:rsid w:val="004F527E"/>
    <w:rPr>
      <w:rFonts w:cs="Tahoma"/>
      <w:lang w:val="ro-RO" w:eastAsia="ro-RO"/>
    </w:rPr>
  </w:style>
  <w:style w:type="paragraph" w:styleId="BalloonText">
    <w:name w:val="Balloon Text"/>
    <w:basedOn w:val="Normal"/>
    <w:link w:val="BalloonTextChar"/>
    <w:rsid w:val="005B4074"/>
    <w:rPr>
      <w:rFonts w:ascii="Tahoma" w:hAnsi="Tahoma"/>
      <w:sz w:val="16"/>
      <w:szCs w:val="16"/>
    </w:rPr>
  </w:style>
  <w:style w:type="character" w:customStyle="1" w:styleId="BalloonTextChar">
    <w:name w:val="Balloon Text Char"/>
    <w:basedOn w:val="DefaultParagraphFont"/>
    <w:link w:val="BalloonText"/>
    <w:rsid w:val="005B4074"/>
    <w:rPr>
      <w:rFonts w:ascii="Tahoma" w:hAnsi="Tahoma" w:cs="Tahoma"/>
      <w:sz w:val="16"/>
      <w:szCs w:val="16"/>
      <w:lang w:val="ro-RO" w:eastAsia="ro-RO"/>
    </w:rPr>
  </w:style>
  <w:style w:type="paragraph" w:customStyle="1" w:styleId="Normal1">
    <w:name w:val="Normal1"/>
    <w:rsid w:val="00B54BAD"/>
    <w:rPr>
      <w:sz w:val="24"/>
      <w:szCs w:val="24"/>
      <w:lang w:eastAsia="en-GB"/>
    </w:rPr>
  </w:style>
  <w:style w:type="paragraph" w:styleId="ListParagraph">
    <w:name w:val="List Paragraph"/>
    <w:basedOn w:val="Normal"/>
    <w:uiPriority w:val="34"/>
    <w:qFormat/>
    <w:rsid w:val="00EC1F57"/>
    <w:pPr>
      <w:ind w:left="720"/>
      <w:contextualSpacing/>
    </w:pPr>
  </w:style>
  <w:style w:type="paragraph" w:styleId="NoSpacing">
    <w:name w:val="No Spacing"/>
    <w:uiPriority w:val="1"/>
    <w:qFormat/>
    <w:rsid w:val="000334B0"/>
    <w:rPr>
      <w:rFonts w:ascii="Calibri" w:eastAsia="Calibri" w:hAnsi="Calibri"/>
      <w:sz w:val="22"/>
      <w:szCs w:val="22"/>
    </w:rPr>
  </w:style>
  <w:style w:type="character" w:customStyle="1" w:styleId="Heading4Char">
    <w:name w:val="Heading 4 Char"/>
    <w:basedOn w:val="DefaultParagraphFont"/>
    <w:link w:val="Heading4"/>
    <w:rsid w:val="00CC0434"/>
    <w:rPr>
      <w:b/>
      <w:bCs/>
      <w:sz w:val="24"/>
      <w:szCs w:val="24"/>
      <w:lang w:val="en-GB" w:eastAsia="en-GB"/>
    </w:rPr>
  </w:style>
  <w:style w:type="character" w:customStyle="1" w:styleId="Heading2Char">
    <w:name w:val="Heading 2 Char"/>
    <w:basedOn w:val="DefaultParagraphFont"/>
    <w:link w:val="Heading2"/>
    <w:rsid w:val="00721BF1"/>
    <w:rPr>
      <w:rFonts w:asciiTheme="majorHAnsi" w:eastAsiaTheme="majorEastAsia" w:hAnsiTheme="majorHAnsi" w:cstheme="majorBidi"/>
      <w:color w:val="2F5496" w:themeColor="accent1" w:themeShade="BF"/>
      <w:sz w:val="26"/>
      <w:szCs w:val="26"/>
      <w:lang w:val="ro-RO" w:eastAsia="ro-RO"/>
    </w:rPr>
  </w:style>
  <w:style w:type="character" w:styleId="Strong">
    <w:name w:val="Strong"/>
    <w:basedOn w:val="DefaultParagraphFont"/>
    <w:uiPriority w:val="22"/>
    <w:qFormat/>
    <w:rsid w:val="006960E2"/>
    <w:rPr>
      <w:b/>
      <w:bCs/>
    </w:rPr>
  </w:style>
  <w:style w:type="character" w:styleId="Emphasis">
    <w:name w:val="Emphasis"/>
    <w:basedOn w:val="DefaultParagraphFont"/>
    <w:uiPriority w:val="20"/>
    <w:qFormat/>
    <w:rsid w:val="006960E2"/>
    <w:rPr>
      <w:i/>
      <w:iCs/>
    </w:rPr>
  </w:style>
  <w:style w:type="character" w:customStyle="1" w:styleId="Heading5Char">
    <w:name w:val="Heading 5 Char"/>
    <w:basedOn w:val="DefaultParagraphFont"/>
    <w:link w:val="Heading5"/>
    <w:semiHidden/>
    <w:rsid w:val="00025EFC"/>
    <w:rPr>
      <w:rFonts w:asciiTheme="majorHAnsi" w:eastAsiaTheme="majorEastAsia" w:hAnsiTheme="majorHAnsi" w:cstheme="majorBidi"/>
      <w:color w:val="2F5496" w:themeColor="accent1" w:themeShade="BF"/>
      <w:lang w:val="ro-RO" w:eastAsia="ro-RO"/>
    </w:rPr>
  </w:style>
  <w:style w:type="character" w:customStyle="1" w:styleId="panchor">
    <w:name w:val="panchor"/>
    <w:basedOn w:val="DefaultParagraphFont"/>
    <w:rsid w:val="00C26530"/>
  </w:style>
  <w:style w:type="paragraph" w:customStyle="1" w:styleId="Default">
    <w:name w:val="Default"/>
    <w:rsid w:val="00B955C0"/>
    <w:pPr>
      <w:autoSpaceDE w:val="0"/>
      <w:autoSpaceDN w:val="0"/>
      <w:adjustRightInd w:val="0"/>
    </w:pPr>
    <w:rPr>
      <w:color w:val="000000"/>
      <w:sz w:val="24"/>
      <w:szCs w:val="24"/>
      <w:lang w:val="en-GB"/>
    </w:rPr>
  </w:style>
  <w:style w:type="character" w:customStyle="1" w:styleId="Heading3Char">
    <w:name w:val="Heading 3 Char"/>
    <w:basedOn w:val="DefaultParagraphFont"/>
    <w:link w:val="Heading3"/>
    <w:rsid w:val="0030238C"/>
    <w:rPr>
      <w:b/>
      <w:sz w:val="28"/>
      <w:lang w:val="ro-RO" w:eastAsia="ar-SA"/>
    </w:rPr>
  </w:style>
  <w:style w:type="character" w:customStyle="1" w:styleId="Heading6Char">
    <w:name w:val="Heading 6 Char"/>
    <w:basedOn w:val="DefaultParagraphFont"/>
    <w:link w:val="Heading6"/>
    <w:rsid w:val="0030238C"/>
    <w:rPr>
      <w:b/>
      <w:sz w:val="24"/>
      <w:u w:val="single"/>
      <w:lang w:val="ro-RO" w:eastAsia="ar-SA"/>
    </w:rPr>
  </w:style>
  <w:style w:type="character" w:customStyle="1" w:styleId="Heading8Char">
    <w:name w:val="Heading 8 Char"/>
    <w:basedOn w:val="DefaultParagraphFont"/>
    <w:link w:val="Heading8"/>
    <w:rsid w:val="0030238C"/>
    <w:rPr>
      <w:i/>
      <w:iCs/>
      <w:sz w:val="24"/>
      <w:szCs w:val="24"/>
      <w:lang w:eastAsia="ar-SA"/>
    </w:rPr>
  </w:style>
  <w:style w:type="paragraph" w:customStyle="1" w:styleId="DefaultText1">
    <w:name w:val="Default Text:1"/>
    <w:basedOn w:val="Normal"/>
    <w:rsid w:val="0030238C"/>
    <w:pPr>
      <w:suppressAutoHyphens/>
      <w:overflowPunct w:val="0"/>
      <w:autoSpaceDE w:val="0"/>
    </w:pPr>
    <w:rPr>
      <w:rFonts w:cs="Times New Roman"/>
      <w:sz w:val="24"/>
      <w:lang w:val="en-US" w:eastAsia="ar-SA"/>
    </w:rPr>
  </w:style>
  <w:style w:type="character" w:styleId="PlaceholderText">
    <w:name w:val="Placeholder Text"/>
    <w:uiPriority w:val="99"/>
    <w:semiHidden/>
    <w:rsid w:val="0030238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86815">
      <w:bodyDiv w:val="1"/>
      <w:marLeft w:val="0"/>
      <w:marRight w:val="0"/>
      <w:marTop w:val="0"/>
      <w:marBottom w:val="0"/>
      <w:divBdr>
        <w:top w:val="none" w:sz="0" w:space="0" w:color="auto"/>
        <w:left w:val="none" w:sz="0" w:space="0" w:color="auto"/>
        <w:bottom w:val="none" w:sz="0" w:space="0" w:color="auto"/>
        <w:right w:val="none" w:sz="0" w:space="0" w:color="auto"/>
      </w:divBdr>
    </w:div>
    <w:div w:id="233513070">
      <w:bodyDiv w:val="1"/>
      <w:marLeft w:val="0"/>
      <w:marRight w:val="0"/>
      <w:marTop w:val="0"/>
      <w:marBottom w:val="0"/>
      <w:divBdr>
        <w:top w:val="none" w:sz="0" w:space="0" w:color="auto"/>
        <w:left w:val="none" w:sz="0" w:space="0" w:color="auto"/>
        <w:bottom w:val="none" w:sz="0" w:space="0" w:color="auto"/>
        <w:right w:val="none" w:sz="0" w:space="0" w:color="auto"/>
      </w:divBdr>
      <w:divsChild>
        <w:div w:id="471295137">
          <w:marLeft w:val="0"/>
          <w:marRight w:val="0"/>
          <w:marTop w:val="0"/>
          <w:marBottom w:val="0"/>
          <w:divBdr>
            <w:top w:val="none" w:sz="0" w:space="0" w:color="auto"/>
            <w:left w:val="none" w:sz="0" w:space="0" w:color="auto"/>
            <w:bottom w:val="none" w:sz="0" w:space="0" w:color="auto"/>
            <w:right w:val="none" w:sz="0" w:space="0" w:color="auto"/>
          </w:divBdr>
        </w:div>
        <w:div w:id="1636637438">
          <w:marLeft w:val="0"/>
          <w:marRight w:val="0"/>
          <w:marTop w:val="0"/>
          <w:marBottom w:val="0"/>
          <w:divBdr>
            <w:top w:val="none" w:sz="0" w:space="0" w:color="auto"/>
            <w:left w:val="none" w:sz="0" w:space="0" w:color="auto"/>
            <w:bottom w:val="none" w:sz="0" w:space="0" w:color="auto"/>
            <w:right w:val="none" w:sz="0" w:space="0" w:color="auto"/>
          </w:divBdr>
        </w:div>
      </w:divsChild>
    </w:div>
    <w:div w:id="295913079">
      <w:bodyDiv w:val="1"/>
      <w:marLeft w:val="0"/>
      <w:marRight w:val="0"/>
      <w:marTop w:val="0"/>
      <w:marBottom w:val="0"/>
      <w:divBdr>
        <w:top w:val="none" w:sz="0" w:space="0" w:color="auto"/>
        <w:left w:val="none" w:sz="0" w:space="0" w:color="auto"/>
        <w:bottom w:val="none" w:sz="0" w:space="0" w:color="auto"/>
        <w:right w:val="none" w:sz="0" w:space="0" w:color="auto"/>
      </w:divBdr>
      <w:divsChild>
        <w:div w:id="1158351012">
          <w:marLeft w:val="0"/>
          <w:marRight w:val="0"/>
          <w:marTop w:val="0"/>
          <w:marBottom w:val="0"/>
          <w:divBdr>
            <w:top w:val="none" w:sz="0" w:space="0" w:color="auto"/>
            <w:left w:val="none" w:sz="0" w:space="0" w:color="auto"/>
            <w:bottom w:val="none" w:sz="0" w:space="0" w:color="auto"/>
            <w:right w:val="none" w:sz="0" w:space="0" w:color="auto"/>
          </w:divBdr>
        </w:div>
        <w:div w:id="1188635692">
          <w:marLeft w:val="0"/>
          <w:marRight w:val="0"/>
          <w:marTop w:val="0"/>
          <w:marBottom w:val="0"/>
          <w:divBdr>
            <w:top w:val="none" w:sz="0" w:space="0" w:color="auto"/>
            <w:left w:val="none" w:sz="0" w:space="0" w:color="auto"/>
            <w:bottom w:val="none" w:sz="0" w:space="0" w:color="auto"/>
            <w:right w:val="none" w:sz="0" w:space="0" w:color="auto"/>
          </w:divBdr>
        </w:div>
        <w:div w:id="2069720272">
          <w:marLeft w:val="0"/>
          <w:marRight w:val="0"/>
          <w:marTop w:val="0"/>
          <w:marBottom w:val="0"/>
          <w:divBdr>
            <w:top w:val="none" w:sz="0" w:space="0" w:color="auto"/>
            <w:left w:val="none" w:sz="0" w:space="0" w:color="auto"/>
            <w:bottom w:val="none" w:sz="0" w:space="0" w:color="auto"/>
            <w:right w:val="none" w:sz="0" w:space="0" w:color="auto"/>
          </w:divBdr>
        </w:div>
      </w:divsChild>
    </w:div>
    <w:div w:id="735274501">
      <w:bodyDiv w:val="1"/>
      <w:marLeft w:val="0"/>
      <w:marRight w:val="0"/>
      <w:marTop w:val="0"/>
      <w:marBottom w:val="0"/>
      <w:divBdr>
        <w:top w:val="none" w:sz="0" w:space="0" w:color="auto"/>
        <w:left w:val="none" w:sz="0" w:space="0" w:color="auto"/>
        <w:bottom w:val="none" w:sz="0" w:space="0" w:color="auto"/>
        <w:right w:val="none" w:sz="0" w:space="0" w:color="auto"/>
      </w:divBdr>
    </w:div>
    <w:div w:id="917137581">
      <w:bodyDiv w:val="1"/>
      <w:marLeft w:val="0"/>
      <w:marRight w:val="0"/>
      <w:marTop w:val="0"/>
      <w:marBottom w:val="0"/>
      <w:divBdr>
        <w:top w:val="none" w:sz="0" w:space="0" w:color="auto"/>
        <w:left w:val="none" w:sz="0" w:space="0" w:color="auto"/>
        <w:bottom w:val="none" w:sz="0" w:space="0" w:color="auto"/>
        <w:right w:val="none" w:sz="0" w:space="0" w:color="auto"/>
      </w:divBdr>
    </w:div>
    <w:div w:id="956989302">
      <w:bodyDiv w:val="1"/>
      <w:marLeft w:val="0"/>
      <w:marRight w:val="0"/>
      <w:marTop w:val="0"/>
      <w:marBottom w:val="0"/>
      <w:divBdr>
        <w:top w:val="none" w:sz="0" w:space="0" w:color="auto"/>
        <w:left w:val="none" w:sz="0" w:space="0" w:color="auto"/>
        <w:bottom w:val="none" w:sz="0" w:space="0" w:color="auto"/>
        <w:right w:val="none" w:sz="0" w:space="0" w:color="auto"/>
      </w:divBdr>
    </w:div>
    <w:div w:id="1144616211">
      <w:bodyDiv w:val="1"/>
      <w:marLeft w:val="0"/>
      <w:marRight w:val="0"/>
      <w:marTop w:val="0"/>
      <w:marBottom w:val="0"/>
      <w:divBdr>
        <w:top w:val="none" w:sz="0" w:space="0" w:color="auto"/>
        <w:left w:val="none" w:sz="0" w:space="0" w:color="auto"/>
        <w:bottom w:val="none" w:sz="0" w:space="0" w:color="auto"/>
        <w:right w:val="none" w:sz="0" w:space="0" w:color="auto"/>
      </w:divBdr>
      <w:divsChild>
        <w:div w:id="117992644">
          <w:marLeft w:val="0"/>
          <w:marRight w:val="0"/>
          <w:marTop w:val="0"/>
          <w:marBottom w:val="0"/>
          <w:divBdr>
            <w:top w:val="none" w:sz="0" w:space="0" w:color="auto"/>
            <w:left w:val="none" w:sz="0" w:space="0" w:color="auto"/>
            <w:bottom w:val="none" w:sz="0" w:space="0" w:color="auto"/>
            <w:right w:val="none" w:sz="0" w:space="0" w:color="auto"/>
          </w:divBdr>
          <w:divsChild>
            <w:div w:id="169488392">
              <w:marLeft w:val="0"/>
              <w:marRight w:val="0"/>
              <w:marTop w:val="0"/>
              <w:marBottom w:val="0"/>
              <w:divBdr>
                <w:top w:val="none" w:sz="0" w:space="0" w:color="auto"/>
                <w:left w:val="none" w:sz="0" w:space="0" w:color="auto"/>
                <w:bottom w:val="none" w:sz="0" w:space="0" w:color="auto"/>
                <w:right w:val="none" w:sz="0" w:space="0" w:color="auto"/>
              </w:divBdr>
            </w:div>
            <w:div w:id="551160877">
              <w:marLeft w:val="0"/>
              <w:marRight w:val="0"/>
              <w:marTop w:val="0"/>
              <w:marBottom w:val="0"/>
              <w:divBdr>
                <w:top w:val="none" w:sz="0" w:space="0" w:color="auto"/>
                <w:left w:val="none" w:sz="0" w:space="0" w:color="auto"/>
                <w:bottom w:val="none" w:sz="0" w:space="0" w:color="auto"/>
                <w:right w:val="none" w:sz="0" w:space="0" w:color="auto"/>
              </w:divBdr>
            </w:div>
            <w:div w:id="634412778">
              <w:marLeft w:val="0"/>
              <w:marRight w:val="0"/>
              <w:marTop w:val="0"/>
              <w:marBottom w:val="0"/>
              <w:divBdr>
                <w:top w:val="none" w:sz="0" w:space="0" w:color="auto"/>
                <w:left w:val="none" w:sz="0" w:space="0" w:color="auto"/>
                <w:bottom w:val="none" w:sz="0" w:space="0" w:color="auto"/>
                <w:right w:val="none" w:sz="0" w:space="0" w:color="auto"/>
              </w:divBdr>
            </w:div>
            <w:div w:id="825897111">
              <w:marLeft w:val="0"/>
              <w:marRight w:val="0"/>
              <w:marTop w:val="0"/>
              <w:marBottom w:val="0"/>
              <w:divBdr>
                <w:top w:val="none" w:sz="0" w:space="0" w:color="auto"/>
                <w:left w:val="none" w:sz="0" w:space="0" w:color="auto"/>
                <w:bottom w:val="none" w:sz="0" w:space="0" w:color="auto"/>
                <w:right w:val="none" w:sz="0" w:space="0" w:color="auto"/>
              </w:divBdr>
            </w:div>
            <w:div w:id="828059838">
              <w:marLeft w:val="0"/>
              <w:marRight w:val="0"/>
              <w:marTop w:val="0"/>
              <w:marBottom w:val="0"/>
              <w:divBdr>
                <w:top w:val="none" w:sz="0" w:space="0" w:color="auto"/>
                <w:left w:val="none" w:sz="0" w:space="0" w:color="auto"/>
                <w:bottom w:val="none" w:sz="0" w:space="0" w:color="auto"/>
                <w:right w:val="none" w:sz="0" w:space="0" w:color="auto"/>
              </w:divBdr>
            </w:div>
            <w:div w:id="833911176">
              <w:marLeft w:val="0"/>
              <w:marRight w:val="0"/>
              <w:marTop w:val="0"/>
              <w:marBottom w:val="0"/>
              <w:divBdr>
                <w:top w:val="none" w:sz="0" w:space="0" w:color="auto"/>
                <w:left w:val="none" w:sz="0" w:space="0" w:color="auto"/>
                <w:bottom w:val="none" w:sz="0" w:space="0" w:color="auto"/>
                <w:right w:val="none" w:sz="0" w:space="0" w:color="auto"/>
              </w:divBdr>
            </w:div>
            <w:div w:id="865756527">
              <w:marLeft w:val="0"/>
              <w:marRight w:val="0"/>
              <w:marTop w:val="0"/>
              <w:marBottom w:val="0"/>
              <w:divBdr>
                <w:top w:val="none" w:sz="0" w:space="0" w:color="auto"/>
                <w:left w:val="none" w:sz="0" w:space="0" w:color="auto"/>
                <w:bottom w:val="none" w:sz="0" w:space="0" w:color="auto"/>
                <w:right w:val="none" w:sz="0" w:space="0" w:color="auto"/>
              </w:divBdr>
            </w:div>
            <w:div w:id="1036811387">
              <w:marLeft w:val="0"/>
              <w:marRight w:val="0"/>
              <w:marTop w:val="0"/>
              <w:marBottom w:val="0"/>
              <w:divBdr>
                <w:top w:val="none" w:sz="0" w:space="0" w:color="auto"/>
                <w:left w:val="none" w:sz="0" w:space="0" w:color="auto"/>
                <w:bottom w:val="none" w:sz="0" w:space="0" w:color="auto"/>
                <w:right w:val="none" w:sz="0" w:space="0" w:color="auto"/>
              </w:divBdr>
            </w:div>
            <w:div w:id="1258254280">
              <w:marLeft w:val="0"/>
              <w:marRight w:val="0"/>
              <w:marTop w:val="0"/>
              <w:marBottom w:val="0"/>
              <w:divBdr>
                <w:top w:val="none" w:sz="0" w:space="0" w:color="auto"/>
                <w:left w:val="none" w:sz="0" w:space="0" w:color="auto"/>
                <w:bottom w:val="none" w:sz="0" w:space="0" w:color="auto"/>
                <w:right w:val="none" w:sz="0" w:space="0" w:color="auto"/>
              </w:divBdr>
            </w:div>
            <w:div w:id="1432819839">
              <w:marLeft w:val="0"/>
              <w:marRight w:val="0"/>
              <w:marTop w:val="0"/>
              <w:marBottom w:val="0"/>
              <w:divBdr>
                <w:top w:val="none" w:sz="0" w:space="0" w:color="auto"/>
                <w:left w:val="none" w:sz="0" w:space="0" w:color="auto"/>
                <w:bottom w:val="none" w:sz="0" w:space="0" w:color="auto"/>
                <w:right w:val="none" w:sz="0" w:space="0" w:color="auto"/>
              </w:divBdr>
            </w:div>
            <w:div w:id="1455514633">
              <w:marLeft w:val="0"/>
              <w:marRight w:val="0"/>
              <w:marTop w:val="0"/>
              <w:marBottom w:val="0"/>
              <w:divBdr>
                <w:top w:val="none" w:sz="0" w:space="0" w:color="auto"/>
                <w:left w:val="none" w:sz="0" w:space="0" w:color="auto"/>
                <w:bottom w:val="none" w:sz="0" w:space="0" w:color="auto"/>
                <w:right w:val="none" w:sz="0" w:space="0" w:color="auto"/>
              </w:divBdr>
            </w:div>
            <w:div w:id="1507478321">
              <w:marLeft w:val="0"/>
              <w:marRight w:val="0"/>
              <w:marTop w:val="0"/>
              <w:marBottom w:val="0"/>
              <w:divBdr>
                <w:top w:val="none" w:sz="0" w:space="0" w:color="auto"/>
                <w:left w:val="none" w:sz="0" w:space="0" w:color="auto"/>
                <w:bottom w:val="none" w:sz="0" w:space="0" w:color="auto"/>
                <w:right w:val="none" w:sz="0" w:space="0" w:color="auto"/>
              </w:divBdr>
            </w:div>
            <w:div w:id="1660692593">
              <w:marLeft w:val="0"/>
              <w:marRight w:val="0"/>
              <w:marTop w:val="0"/>
              <w:marBottom w:val="0"/>
              <w:divBdr>
                <w:top w:val="none" w:sz="0" w:space="0" w:color="auto"/>
                <w:left w:val="none" w:sz="0" w:space="0" w:color="auto"/>
                <w:bottom w:val="none" w:sz="0" w:space="0" w:color="auto"/>
                <w:right w:val="none" w:sz="0" w:space="0" w:color="auto"/>
              </w:divBdr>
            </w:div>
            <w:div w:id="1978610384">
              <w:marLeft w:val="0"/>
              <w:marRight w:val="0"/>
              <w:marTop w:val="0"/>
              <w:marBottom w:val="0"/>
              <w:divBdr>
                <w:top w:val="none" w:sz="0" w:space="0" w:color="auto"/>
                <w:left w:val="none" w:sz="0" w:space="0" w:color="auto"/>
                <w:bottom w:val="none" w:sz="0" w:space="0" w:color="auto"/>
                <w:right w:val="none" w:sz="0" w:space="0" w:color="auto"/>
              </w:divBdr>
            </w:div>
            <w:div w:id="2011106046">
              <w:marLeft w:val="0"/>
              <w:marRight w:val="0"/>
              <w:marTop w:val="0"/>
              <w:marBottom w:val="0"/>
              <w:divBdr>
                <w:top w:val="none" w:sz="0" w:space="0" w:color="auto"/>
                <w:left w:val="none" w:sz="0" w:space="0" w:color="auto"/>
                <w:bottom w:val="none" w:sz="0" w:space="0" w:color="auto"/>
                <w:right w:val="none" w:sz="0" w:space="0" w:color="auto"/>
              </w:divBdr>
            </w:div>
            <w:div w:id="2034721770">
              <w:marLeft w:val="0"/>
              <w:marRight w:val="0"/>
              <w:marTop w:val="0"/>
              <w:marBottom w:val="0"/>
              <w:divBdr>
                <w:top w:val="none" w:sz="0" w:space="0" w:color="auto"/>
                <w:left w:val="none" w:sz="0" w:space="0" w:color="auto"/>
                <w:bottom w:val="none" w:sz="0" w:space="0" w:color="auto"/>
                <w:right w:val="none" w:sz="0" w:space="0" w:color="auto"/>
              </w:divBdr>
            </w:div>
            <w:div w:id="205045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738547">
      <w:bodyDiv w:val="1"/>
      <w:marLeft w:val="0"/>
      <w:marRight w:val="0"/>
      <w:marTop w:val="0"/>
      <w:marBottom w:val="0"/>
      <w:divBdr>
        <w:top w:val="none" w:sz="0" w:space="0" w:color="auto"/>
        <w:left w:val="none" w:sz="0" w:space="0" w:color="auto"/>
        <w:bottom w:val="none" w:sz="0" w:space="0" w:color="auto"/>
        <w:right w:val="none" w:sz="0" w:space="0" w:color="auto"/>
      </w:divBdr>
    </w:div>
    <w:div w:id="1363700372">
      <w:bodyDiv w:val="1"/>
      <w:marLeft w:val="0"/>
      <w:marRight w:val="0"/>
      <w:marTop w:val="0"/>
      <w:marBottom w:val="0"/>
      <w:divBdr>
        <w:top w:val="none" w:sz="0" w:space="0" w:color="auto"/>
        <w:left w:val="none" w:sz="0" w:space="0" w:color="auto"/>
        <w:bottom w:val="none" w:sz="0" w:space="0" w:color="auto"/>
        <w:right w:val="none" w:sz="0" w:space="0" w:color="auto"/>
      </w:divBdr>
    </w:div>
    <w:div w:id="1406414235">
      <w:bodyDiv w:val="1"/>
      <w:marLeft w:val="0"/>
      <w:marRight w:val="0"/>
      <w:marTop w:val="0"/>
      <w:marBottom w:val="0"/>
      <w:divBdr>
        <w:top w:val="none" w:sz="0" w:space="0" w:color="auto"/>
        <w:left w:val="none" w:sz="0" w:space="0" w:color="auto"/>
        <w:bottom w:val="none" w:sz="0" w:space="0" w:color="auto"/>
        <w:right w:val="none" w:sz="0" w:space="0" w:color="auto"/>
      </w:divBdr>
    </w:div>
    <w:div w:id="1549688334">
      <w:bodyDiv w:val="1"/>
      <w:marLeft w:val="0"/>
      <w:marRight w:val="0"/>
      <w:marTop w:val="0"/>
      <w:marBottom w:val="0"/>
      <w:divBdr>
        <w:top w:val="none" w:sz="0" w:space="0" w:color="auto"/>
        <w:left w:val="none" w:sz="0" w:space="0" w:color="auto"/>
        <w:bottom w:val="none" w:sz="0" w:space="0" w:color="auto"/>
        <w:right w:val="none" w:sz="0" w:space="0" w:color="auto"/>
      </w:divBdr>
      <w:divsChild>
        <w:div w:id="55277539">
          <w:marLeft w:val="0"/>
          <w:marRight w:val="0"/>
          <w:marTop w:val="0"/>
          <w:marBottom w:val="0"/>
          <w:divBdr>
            <w:top w:val="none" w:sz="0" w:space="0" w:color="auto"/>
            <w:left w:val="none" w:sz="0" w:space="0" w:color="auto"/>
            <w:bottom w:val="none" w:sz="0" w:space="0" w:color="auto"/>
            <w:right w:val="none" w:sz="0" w:space="0" w:color="auto"/>
          </w:divBdr>
        </w:div>
        <w:div w:id="580287636">
          <w:marLeft w:val="0"/>
          <w:marRight w:val="0"/>
          <w:marTop w:val="0"/>
          <w:marBottom w:val="0"/>
          <w:divBdr>
            <w:top w:val="none" w:sz="0" w:space="0" w:color="auto"/>
            <w:left w:val="none" w:sz="0" w:space="0" w:color="auto"/>
            <w:bottom w:val="none" w:sz="0" w:space="0" w:color="auto"/>
            <w:right w:val="none" w:sz="0" w:space="0" w:color="auto"/>
          </w:divBdr>
        </w:div>
        <w:div w:id="655762857">
          <w:marLeft w:val="0"/>
          <w:marRight w:val="0"/>
          <w:marTop w:val="0"/>
          <w:marBottom w:val="0"/>
          <w:divBdr>
            <w:top w:val="none" w:sz="0" w:space="0" w:color="auto"/>
            <w:left w:val="none" w:sz="0" w:space="0" w:color="auto"/>
            <w:bottom w:val="none" w:sz="0" w:space="0" w:color="auto"/>
            <w:right w:val="none" w:sz="0" w:space="0" w:color="auto"/>
          </w:divBdr>
        </w:div>
        <w:div w:id="746193529">
          <w:marLeft w:val="0"/>
          <w:marRight w:val="0"/>
          <w:marTop w:val="0"/>
          <w:marBottom w:val="0"/>
          <w:divBdr>
            <w:top w:val="none" w:sz="0" w:space="0" w:color="auto"/>
            <w:left w:val="none" w:sz="0" w:space="0" w:color="auto"/>
            <w:bottom w:val="none" w:sz="0" w:space="0" w:color="auto"/>
            <w:right w:val="none" w:sz="0" w:space="0" w:color="auto"/>
          </w:divBdr>
        </w:div>
        <w:div w:id="975793980">
          <w:marLeft w:val="0"/>
          <w:marRight w:val="0"/>
          <w:marTop w:val="0"/>
          <w:marBottom w:val="0"/>
          <w:divBdr>
            <w:top w:val="none" w:sz="0" w:space="0" w:color="auto"/>
            <w:left w:val="none" w:sz="0" w:space="0" w:color="auto"/>
            <w:bottom w:val="none" w:sz="0" w:space="0" w:color="auto"/>
            <w:right w:val="none" w:sz="0" w:space="0" w:color="auto"/>
          </w:divBdr>
        </w:div>
        <w:div w:id="1081098146">
          <w:marLeft w:val="0"/>
          <w:marRight w:val="0"/>
          <w:marTop w:val="0"/>
          <w:marBottom w:val="0"/>
          <w:divBdr>
            <w:top w:val="none" w:sz="0" w:space="0" w:color="auto"/>
            <w:left w:val="none" w:sz="0" w:space="0" w:color="auto"/>
            <w:bottom w:val="none" w:sz="0" w:space="0" w:color="auto"/>
            <w:right w:val="none" w:sz="0" w:space="0" w:color="auto"/>
          </w:divBdr>
        </w:div>
        <w:div w:id="1250651530">
          <w:marLeft w:val="0"/>
          <w:marRight w:val="0"/>
          <w:marTop w:val="0"/>
          <w:marBottom w:val="0"/>
          <w:divBdr>
            <w:top w:val="none" w:sz="0" w:space="0" w:color="auto"/>
            <w:left w:val="none" w:sz="0" w:space="0" w:color="auto"/>
            <w:bottom w:val="none" w:sz="0" w:space="0" w:color="auto"/>
            <w:right w:val="none" w:sz="0" w:space="0" w:color="auto"/>
          </w:divBdr>
        </w:div>
        <w:div w:id="1462503172">
          <w:marLeft w:val="0"/>
          <w:marRight w:val="0"/>
          <w:marTop w:val="0"/>
          <w:marBottom w:val="0"/>
          <w:divBdr>
            <w:top w:val="none" w:sz="0" w:space="0" w:color="auto"/>
            <w:left w:val="none" w:sz="0" w:space="0" w:color="auto"/>
            <w:bottom w:val="none" w:sz="0" w:space="0" w:color="auto"/>
            <w:right w:val="none" w:sz="0" w:space="0" w:color="auto"/>
          </w:divBdr>
        </w:div>
        <w:div w:id="1744134979">
          <w:marLeft w:val="0"/>
          <w:marRight w:val="0"/>
          <w:marTop w:val="0"/>
          <w:marBottom w:val="0"/>
          <w:divBdr>
            <w:top w:val="none" w:sz="0" w:space="0" w:color="auto"/>
            <w:left w:val="none" w:sz="0" w:space="0" w:color="auto"/>
            <w:bottom w:val="none" w:sz="0" w:space="0" w:color="auto"/>
            <w:right w:val="none" w:sz="0" w:space="0" w:color="auto"/>
          </w:divBdr>
        </w:div>
        <w:div w:id="1907449987">
          <w:marLeft w:val="0"/>
          <w:marRight w:val="0"/>
          <w:marTop w:val="0"/>
          <w:marBottom w:val="0"/>
          <w:divBdr>
            <w:top w:val="none" w:sz="0" w:space="0" w:color="auto"/>
            <w:left w:val="none" w:sz="0" w:space="0" w:color="auto"/>
            <w:bottom w:val="none" w:sz="0" w:space="0" w:color="auto"/>
            <w:right w:val="none" w:sz="0" w:space="0" w:color="auto"/>
          </w:divBdr>
        </w:div>
        <w:div w:id="2071415626">
          <w:marLeft w:val="0"/>
          <w:marRight w:val="0"/>
          <w:marTop w:val="0"/>
          <w:marBottom w:val="0"/>
          <w:divBdr>
            <w:top w:val="none" w:sz="0" w:space="0" w:color="auto"/>
            <w:left w:val="none" w:sz="0" w:space="0" w:color="auto"/>
            <w:bottom w:val="none" w:sz="0" w:space="0" w:color="auto"/>
            <w:right w:val="none" w:sz="0" w:space="0" w:color="auto"/>
          </w:divBdr>
        </w:div>
      </w:divsChild>
    </w:div>
    <w:div w:id="1691376338">
      <w:bodyDiv w:val="1"/>
      <w:marLeft w:val="0"/>
      <w:marRight w:val="0"/>
      <w:marTop w:val="0"/>
      <w:marBottom w:val="0"/>
      <w:divBdr>
        <w:top w:val="none" w:sz="0" w:space="0" w:color="auto"/>
        <w:left w:val="none" w:sz="0" w:space="0" w:color="auto"/>
        <w:bottom w:val="none" w:sz="0" w:space="0" w:color="auto"/>
        <w:right w:val="none" w:sz="0" w:space="0" w:color="auto"/>
      </w:divBdr>
    </w:div>
    <w:div w:id="1790589803">
      <w:bodyDiv w:val="1"/>
      <w:marLeft w:val="0"/>
      <w:marRight w:val="0"/>
      <w:marTop w:val="0"/>
      <w:marBottom w:val="0"/>
      <w:divBdr>
        <w:top w:val="none" w:sz="0" w:space="0" w:color="auto"/>
        <w:left w:val="none" w:sz="0" w:space="0" w:color="auto"/>
        <w:bottom w:val="none" w:sz="0" w:space="0" w:color="auto"/>
        <w:right w:val="none" w:sz="0" w:space="0" w:color="auto"/>
      </w:divBdr>
    </w:div>
    <w:div w:id="1808547129">
      <w:bodyDiv w:val="1"/>
      <w:marLeft w:val="0"/>
      <w:marRight w:val="0"/>
      <w:marTop w:val="0"/>
      <w:marBottom w:val="0"/>
      <w:divBdr>
        <w:top w:val="none" w:sz="0" w:space="0" w:color="auto"/>
        <w:left w:val="none" w:sz="0" w:space="0" w:color="auto"/>
        <w:bottom w:val="none" w:sz="0" w:space="0" w:color="auto"/>
        <w:right w:val="none" w:sz="0" w:space="0" w:color="auto"/>
      </w:divBdr>
    </w:div>
    <w:div w:id="1811166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E971D2-8451-484D-BBA0-89622BCE6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2827</Words>
  <Characters>16116</Characters>
  <Application>Microsoft Office Word</Application>
  <DocSecurity>0</DocSecurity>
  <Lines>134</Lines>
  <Paragraphs>37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Antet primarie</vt:lpstr>
      <vt:lpstr>Antet primarie</vt:lpstr>
    </vt:vector>
  </TitlesOfParts>
  <Company>Ministerul Finantelor Publice</Company>
  <LinksUpToDate>false</LinksUpToDate>
  <CharactersWithSpaces>18906</CharactersWithSpaces>
  <SharedDoc>false</SharedDoc>
  <HLinks>
    <vt:vector size="12" baseType="variant">
      <vt:variant>
        <vt:i4>1376335</vt:i4>
      </vt:variant>
      <vt:variant>
        <vt:i4>6</vt:i4>
      </vt:variant>
      <vt:variant>
        <vt:i4>0</vt:i4>
      </vt:variant>
      <vt:variant>
        <vt:i4>5</vt:i4>
      </vt:variant>
      <vt:variant>
        <vt:lpwstr>http://www.visitpoianamarului.ro/</vt:lpwstr>
      </vt:variant>
      <vt:variant>
        <vt:lpwstr/>
      </vt:variant>
      <vt:variant>
        <vt:i4>655379</vt:i4>
      </vt:variant>
      <vt:variant>
        <vt:i4>3</vt:i4>
      </vt:variant>
      <vt:variant>
        <vt:i4>0</vt:i4>
      </vt:variant>
      <vt:variant>
        <vt:i4>5</vt:i4>
      </vt:variant>
      <vt:variant>
        <vt:lpwstr>http://www.primariapoianamarului.ro/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Antet primarie</dc:title>
  <dc:creator>Q</dc:creator>
  <cp:lastModifiedBy>Achizitii</cp:lastModifiedBy>
  <cp:revision>4</cp:revision>
  <cp:lastPrinted>2023-12-28T12:07:00Z</cp:lastPrinted>
  <dcterms:created xsi:type="dcterms:W3CDTF">2025-01-28T07:33:00Z</dcterms:created>
  <dcterms:modified xsi:type="dcterms:W3CDTF">2025-01-28T07:35:00Z</dcterms:modified>
</cp:coreProperties>
</file>