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EA96" w14:textId="77777777" w:rsidR="00160EB0" w:rsidRPr="00EC27E7" w:rsidRDefault="00160EB0" w:rsidP="009542E0">
      <w:pPr>
        <w:pStyle w:val="BodyText"/>
        <w:spacing w:before="91"/>
        <w:ind w:left="0" w:firstLine="0"/>
        <w:jc w:val="center"/>
        <w:rPr>
          <w:rFonts w:ascii="Times New Roman" w:hAnsi="Times New Roman" w:cs="Times New Roman"/>
          <w:b/>
          <w:sz w:val="24"/>
          <w:szCs w:val="24"/>
        </w:rPr>
      </w:pPr>
    </w:p>
    <w:p w14:paraId="2B1A46A2" w14:textId="77777777" w:rsidR="000D3CD3" w:rsidRPr="00EC27E7" w:rsidRDefault="0034522D" w:rsidP="0034522D">
      <w:pPr>
        <w:jc w:val="right"/>
        <w:rPr>
          <w:rFonts w:ascii="Times New Roman" w:eastAsia="Times New Roman" w:hAnsi="Times New Roman" w:cs="Times New Roman"/>
          <w:b/>
          <w:sz w:val="24"/>
          <w:szCs w:val="24"/>
          <w:lang w:eastAsia="zh-CN"/>
        </w:rPr>
      </w:pPr>
      <w:r w:rsidRPr="00EC27E7">
        <w:rPr>
          <w:rFonts w:ascii="Times New Roman" w:eastAsia="Times New Roman" w:hAnsi="Times New Roman" w:cs="Times New Roman"/>
          <w:b/>
          <w:sz w:val="24"/>
          <w:szCs w:val="24"/>
          <w:lang w:eastAsia="zh-CN"/>
        </w:rPr>
        <w:t xml:space="preserve">Anexa nr. 2 la HCL </w:t>
      </w:r>
      <w:r w:rsidR="000D3CD3" w:rsidRPr="00EC27E7">
        <w:rPr>
          <w:rFonts w:ascii="Times New Roman" w:eastAsia="Times New Roman" w:hAnsi="Times New Roman" w:cs="Times New Roman"/>
          <w:b/>
          <w:sz w:val="24"/>
          <w:szCs w:val="24"/>
          <w:lang w:eastAsia="zh-CN"/>
        </w:rPr>
        <w:t>nr....../29.12.2025</w:t>
      </w:r>
    </w:p>
    <w:p w14:paraId="7111F536" w14:textId="77777777" w:rsidR="000D3CD3" w:rsidRPr="00EC27E7" w:rsidRDefault="000D3CD3" w:rsidP="0034522D">
      <w:pPr>
        <w:jc w:val="right"/>
        <w:rPr>
          <w:rFonts w:ascii="Times New Roman" w:eastAsia="Times New Roman" w:hAnsi="Times New Roman" w:cs="Times New Roman"/>
          <w:b/>
          <w:sz w:val="24"/>
          <w:szCs w:val="24"/>
          <w:lang w:eastAsia="zh-CN"/>
        </w:rPr>
      </w:pPr>
    </w:p>
    <w:p w14:paraId="659898F7" w14:textId="77777777" w:rsidR="00EC27E7" w:rsidRDefault="00EC27E7" w:rsidP="0034522D">
      <w:pPr>
        <w:jc w:val="right"/>
        <w:rPr>
          <w:rFonts w:ascii="Times New Roman" w:eastAsia="Times New Roman" w:hAnsi="Times New Roman" w:cs="Times New Roman"/>
          <w:b/>
          <w:sz w:val="24"/>
          <w:szCs w:val="24"/>
        </w:rPr>
      </w:pPr>
    </w:p>
    <w:p w14:paraId="71CF13BA" w14:textId="2C76D365" w:rsidR="0034522D" w:rsidRPr="00EC27E7" w:rsidRDefault="0034522D" w:rsidP="0034522D">
      <w:pPr>
        <w:jc w:val="right"/>
        <w:rPr>
          <w:rFonts w:ascii="Times New Roman" w:eastAsia="Times New Roman" w:hAnsi="Times New Roman" w:cs="Times New Roman"/>
          <w:b/>
          <w:sz w:val="24"/>
          <w:szCs w:val="24"/>
          <w:u w:val="single"/>
        </w:rPr>
      </w:pPr>
      <w:r w:rsidRPr="00EC27E7">
        <w:rPr>
          <w:rFonts w:ascii="Times New Roman" w:eastAsia="Times New Roman" w:hAnsi="Times New Roman" w:cs="Times New Roman"/>
          <w:b/>
          <w:sz w:val="24"/>
          <w:szCs w:val="24"/>
        </w:rPr>
        <w:t xml:space="preserve">  </w:t>
      </w:r>
    </w:p>
    <w:p w14:paraId="3E3E29E5" w14:textId="0863A574" w:rsidR="0034522D" w:rsidRPr="00EC27E7" w:rsidRDefault="0034522D" w:rsidP="0034522D">
      <w:pPr>
        <w:jc w:val="center"/>
        <w:rPr>
          <w:rFonts w:ascii="Times New Roman" w:eastAsia="Times New Roman" w:hAnsi="Times New Roman" w:cs="Times New Roman"/>
          <w:b/>
          <w:sz w:val="24"/>
          <w:szCs w:val="24"/>
          <w:u w:val="single"/>
        </w:rPr>
      </w:pPr>
      <w:r w:rsidRPr="00EC27E7">
        <w:rPr>
          <w:rFonts w:ascii="Times New Roman" w:eastAsia="Times New Roman" w:hAnsi="Times New Roman" w:cs="Times New Roman"/>
          <w:b/>
          <w:sz w:val="24"/>
          <w:szCs w:val="24"/>
          <w:u w:val="single"/>
        </w:rPr>
        <w:t>LISTA FACILITĂȚILOR FISCALE</w:t>
      </w:r>
    </w:p>
    <w:p w14:paraId="71DA0157" w14:textId="224F3CEE" w:rsidR="0034522D" w:rsidRPr="00EC27E7" w:rsidRDefault="0034522D" w:rsidP="0034522D">
      <w:pPr>
        <w:jc w:val="center"/>
        <w:rPr>
          <w:rFonts w:ascii="Times New Roman" w:eastAsia="Times New Roman" w:hAnsi="Times New Roman" w:cs="Times New Roman"/>
          <w:b/>
          <w:sz w:val="24"/>
          <w:szCs w:val="24"/>
        </w:rPr>
      </w:pPr>
      <w:r w:rsidRPr="00EC27E7">
        <w:rPr>
          <w:rFonts w:ascii="Times New Roman" w:eastAsia="Times New Roman" w:hAnsi="Times New Roman" w:cs="Times New Roman"/>
          <w:b/>
          <w:sz w:val="24"/>
          <w:szCs w:val="24"/>
        </w:rPr>
        <w:t xml:space="preserve">ACORDATE CONTRIBUABILILOR DIN COMUNA </w:t>
      </w:r>
      <w:r w:rsidR="000D3CD3" w:rsidRPr="00EC27E7">
        <w:rPr>
          <w:rFonts w:ascii="Times New Roman" w:eastAsia="Times New Roman" w:hAnsi="Times New Roman" w:cs="Times New Roman"/>
          <w:b/>
          <w:sz w:val="24"/>
          <w:szCs w:val="24"/>
        </w:rPr>
        <w:t>POIANA MĂRULUI</w:t>
      </w:r>
    </w:p>
    <w:p w14:paraId="53726DED" w14:textId="77777777" w:rsidR="0034522D" w:rsidRPr="00EC27E7" w:rsidRDefault="0034522D" w:rsidP="0034522D">
      <w:pPr>
        <w:jc w:val="center"/>
        <w:rPr>
          <w:rFonts w:ascii="Times New Roman" w:eastAsia="Times New Roman" w:hAnsi="Times New Roman" w:cs="Times New Roman"/>
          <w:b/>
          <w:sz w:val="24"/>
          <w:szCs w:val="24"/>
        </w:rPr>
      </w:pPr>
      <w:r w:rsidRPr="00EC27E7">
        <w:rPr>
          <w:rFonts w:ascii="Times New Roman" w:eastAsia="Times New Roman" w:hAnsi="Times New Roman" w:cs="Times New Roman"/>
          <w:b/>
          <w:sz w:val="24"/>
          <w:szCs w:val="24"/>
        </w:rPr>
        <w:t>PENTRU IMPOZITELE ȘI TAXELE LOCALE DATORATE ÎNCEPÂND CU ANUL 2026</w:t>
      </w:r>
    </w:p>
    <w:p w14:paraId="4277AD3F" w14:textId="77777777" w:rsidR="0034522D" w:rsidRPr="00EC27E7" w:rsidRDefault="0034522D" w:rsidP="0034522D">
      <w:pPr>
        <w:ind w:firstLine="708"/>
        <w:jc w:val="both"/>
        <w:rPr>
          <w:rFonts w:ascii="Times New Roman" w:eastAsia="Times New Roman" w:hAnsi="Times New Roman" w:cs="Times New Roman"/>
          <w:b/>
          <w:sz w:val="24"/>
          <w:szCs w:val="24"/>
          <w:u w:val="single"/>
        </w:rPr>
      </w:pPr>
    </w:p>
    <w:p w14:paraId="617F3AE7" w14:textId="77777777" w:rsidR="000D3CD3" w:rsidRDefault="000D3CD3" w:rsidP="0034522D">
      <w:pPr>
        <w:ind w:firstLine="708"/>
        <w:jc w:val="both"/>
        <w:rPr>
          <w:rFonts w:ascii="Times New Roman" w:eastAsia="Times New Roman" w:hAnsi="Times New Roman" w:cs="Times New Roman"/>
          <w:b/>
          <w:sz w:val="24"/>
          <w:szCs w:val="24"/>
          <w:u w:val="single"/>
        </w:rPr>
      </w:pPr>
    </w:p>
    <w:p w14:paraId="39180813" w14:textId="77777777" w:rsidR="00EC27E7" w:rsidRPr="00EC27E7" w:rsidRDefault="00EC27E7" w:rsidP="0034522D">
      <w:pPr>
        <w:ind w:firstLine="708"/>
        <w:jc w:val="both"/>
        <w:rPr>
          <w:rFonts w:ascii="Times New Roman" w:eastAsia="Times New Roman" w:hAnsi="Times New Roman" w:cs="Times New Roman"/>
          <w:b/>
          <w:sz w:val="24"/>
          <w:szCs w:val="24"/>
          <w:u w:val="single"/>
        </w:rPr>
      </w:pPr>
    </w:p>
    <w:p w14:paraId="44136C32" w14:textId="216B4D07" w:rsidR="0034522D" w:rsidRPr="00EC27E7" w:rsidRDefault="0034522D" w:rsidP="0034522D">
      <w:pPr>
        <w:ind w:firstLine="708"/>
        <w:jc w:val="both"/>
        <w:rPr>
          <w:rFonts w:ascii="Times New Roman" w:eastAsia="Times New Roman" w:hAnsi="Times New Roman" w:cs="Times New Roman"/>
          <w:b/>
          <w:sz w:val="24"/>
          <w:szCs w:val="24"/>
          <w:u w:val="single"/>
        </w:rPr>
      </w:pPr>
      <w:r w:rsidRPr="00EC27E7">
        <w:rPr>
          <w:rFonts w:ascii="Times New Roman" w:eastAsia="Times New Roman" w:hAnsi="Times New Roman" w:cs="Times New Roman"/>
          <w:b/>
          <w:sz w:val="24"/>
          <w:szCs w:val="24"/>
          <w:u w:val="single"/>
        </w:rPr>
        <w:t>ART. 456 alin. (1) IMPOZITUL PE CL</w:t>
      </w:r>
      <w:r w:rsidR="000D3CD3" w:rsidRPr="00EC27E7">
        <w:rPr>
          <w:rFonts w:ascii="Times New Roman" w:eastAsia="Times New Roman" w:hAnsi="Times New Roman" w:cs="Times New Roman"/>
          <w:b/>
          <w:sz w:val="24"/>
          <w:szCs w:val="24"/>
          <w:u w:val="single"/>
        </w:rPr>
        <w:t>Ă</w:t>
      </w:r>
      <w:r w:rsidRPr="00EC27E7">
        <w:rPr>
          <w:rFonts w:ascii="Times New Roman" w:eastAsia="Times New Roman" w:hAnsi="Times New Roman" w:cs="Times New Roman"/>
          <w:b/>
          <w:sz w:val="24"/>
          <w:szCs w:val="24"/>
          <w:u w:val="single"/>
        </w:rPr>
        <w:t>DIRI</w:t>
      </w:r>
    </w:p>
    <w:p w14:paraId="7535D262" w14:textId="77777777" w:rsidR="00442440" w:rsidRPr="00EC27E7" w:rsidRDefault="00442440" w:rsidP="00442440">
      <w:pPr>
        <w:spacing w:before="1" w:line="187" w:lineRule="exact"/>
        <w:ind w:left="333"/>
        <w:jc w:val="both"/>
        <w:rPr>
          <w:rFonts w:ascii="Times New Roman" w:hAnsi="Times New Roman" w:cs="Times New Roman"/>
          <w:b/>
          <w:w w:val="115"/>
          <w:sz w:val="24"/>
          <w:szCs w:val="24"/>
        </w:rPr>
      </w:pPr>
    </w:p>
    <w:p w14:paraId="21CED719" w14:textId="6DA9AD53" w:rsidR="00442440" w:rsidRPr="00EC27E7" w:rsidRDefault="00442440" w:rsidP="00442440">
      <w:pPr>
        <w:spacing w:before="1" w:line="187" w:lineRule="exact"/>
        <w:ind w:left="333"/>
        <w:jc w:val="both"/>
        <w:rPr>
          <w:rFonts w:ascii="Times New Roman" w:hAnsi="Times New Roman" w:cs="Times New Roman"/>
          <w:i/>
          <w:w w:val="115"/>
          <w:sz w:val="24"/>
          <w:szCs w:val="24"/>
        </w:rPr>
      </w:pPr>
      <w:r w:rsidRPr="00EC27E7">
        <w:rPr>
          <w:rFonts w:ascii="Times New Roman" w:hAnsi="Times New Roman" w:cs="Times New Roman"/>
          <w:b/>
          <w:w w:val="115"/>
          <w:sz w:val="24"/>
          <w:szCs w:val="24"/>
        </w:rPr>
        <w:t>Se</w:t>
      </w:r>
      <w:r w:rsidRPr="00EC27E7">
        <w:rPr>
          <w:rFonts w:ascii="Times New Roman" w:hAnsi="Times New Roman" w:cs="Times New Roman"/>
          <w:b/>
          <w:spacing w:val="16"/>
          <w:w w:val="115"/>
          <w:sz w:val="24"/>
          <w:szCs w:val="24"/>
        </w:rPr>
        <w:t xml:space="preserve"> </w:t>
      </w:r>
      <w:r w:rsidRPr="00EC27E7">
        <w:rPr>
          <w:rFonts w:ascii="Times New Roman" w:hAnsi="Times New Roman" w:cs="Times New Roman"/>
          <w:b/>
          <w:w w:val="115"/>
          <w:sz w:val="24"/>
          <w:szCs w:val="24"/>
        </w:rPr>
        <w:t>acordă</w:t>
      </w:r>
      <w:r w:rsidRPr="00EC27E7">
        <w:rPr>
          <w:rFonts w:ascii="Times New Roman" w:hAnsi="Times New Roman" w:cs="Times New Roman"/>
          <w:b/>
          <w:spacing w:val="17"/>
          <w:w w:val="115"/>
          <w:sz w:val="24"/>
          <w:szCs w:val="24"/>
        </w:rPr>
        <w:t xml:space="preserve"> </w:t>
      </w:r>
      <w:r w:rsidRPr="00EC27E7">
        <w:rPr>
          <w:rFonts w:ascii="Times New Roman" w:hAnsi="Times New Roman" w:cs="Times New Roman"/>
          <w:b/>
          <w:w w:val="115"/>
          <w:sz w:val="24"/>
          <w:szCs w:val="24"/>
        </w:rPr>
        <w:t>facilit</w:t>
      </w:r>
      <w:r w:rsidR="00EC27E7">
        <w:rPr>
          <w:rFonts w:ascii="Times New Roman" w:hAnsi="Times New Roman" w:cs="Times New Roman"/>
          <w:b/>
          <w:w w:val="115"/>
          <w:sz w:val="24"/>
          <w:szCs w:val="24"/>
        </w:rPr>
        <w:t>ăț</w:t>
      </w:r>
      <w:r w:rsidRPr="00EC27E7">
        <w:rPr>
          <w:rFonts w:ascii="Times New Roman" w:hAnsi="Times New Roman" w:cs="Times New Roman"/>
          <w:b/>
          <w:w w:val="115"/>
          <w:sz w:val="24"/>
          <w:szCs w:val="24"/>
        </w:rPr>
        <w:t>i</w:t>
      </w:r>
      <w:r w:rsidRPr="00EC27E7">
        <w:rPr>
          <w:rFonts w:ascii="Times New Roman" w:hAnsi="Times New Roman" w:cs="Times New Roman"/>
          <w:b/>
          <w:spacing w:val="17"/>
          <w:w w:val="115"/>
          <w:sz w:val="24"/>
          <w:szCs w:val="24"/>
        </w:rPr>
        <w:t xml:space="preserve"> </w:t>
      </w:r>
      <w:r w:rsidRPr="00EC27E7">
        <w:rPr>
          <w:rFonts w:ascii="Times New Roman" w:hAnsi="Times New Roman" w:cs="Times New Roman"/>
          <w:b/>
          <w:w w:val="115"/>
          <w:sz w:val="24"/>
          <w:szCs w:val="24"/>
        </w:rPr>
        <w:t>fiscale</w:t>
      </w:r>
      <w:r w:rsidRPr="00EC27E7">
        <w:rPr>
          <w:rFonts w:ascii="Times New Roman" w:hAnsi="Times New Roman" w:cs="Times New Roman"/>
          <w:b/>
          <w:spacing w:val="12"/>
          <w:w w:val="115"/>
          <w:sz w:val="24"/>
          <w:szCs w:val="24"/>
        </w:rPr>
        <w:t xml:space="preserve"> </w:t>
      </w:r>
      <w:r w:rsidRPr="00EC27E7">
        <w:rPr>
          <w:rFonts w:ascii="Times New Roman" w:hAnsi="Times New Roman" w:cs="Times New Roman"/>
          <w:i/>
          <w:w w:val="115"/>
          <w:sz w:val="24"/>
          <w:szCs w:val="24"/>
        </w:rPr>
        <w:t>persoanelor</w:t>
      </w:r>
      <w:r w:rsidRPr="00EC27E7">
        <w:rPr>
          <w:rFonts w:ascii="Times New Roman" w:hAnsi="Times New Roman" w:cs="Times New Roman"/>
          <w:i/>
          <w:spacing w:val="8"/>
          <w:w w:val="115"/>
          <w:sz w:val="24"/>
          <w:szCs w:val="24"/>
        </w:rPr>
        <w:t xml:space="preserve"> </w:t>
      </w:r>
      <w:r w:rsidRPr="00EC27E7">
        <w:rPr>
          <w:rFonts w:ascii="Times New Roman" w:hAnsi="Times New Roman" w:cs="Times New Roman"/>
          <w:i/>
          <w:w w:val="115"/>
          <w:sz w:val="24"/>
          <w:szCs w:val="24"/>
        </w:rPr>
        <w:t>fizice</w:t>
      </w:r>
    </w:p>
    <w:p w14:paraId="2B1F0155" w14:textId="77777777" w:rsidR="000D3CD3" w:rsidRPr="00EC27E7" w:rsidRDefault="000D3CD3" w:rsidP="00442440">
      <w:pPr>
        <w:spacing w:before="1" w:line="187" w:lineRule="exact"/>
        <w:ind w:left="333"/>
        <w:jc w:val="both"/>
        <w:rPr>
          <w:rFonts w:ascii="Times New Roman" w:hAnsi="Times New Roman" w:cs="Times New Roman"/>
          <w:sz w:val="24"/>
          <w:szCs w:val="24"/>
        </w:rPr>
      </w:pPr>
    </w:p>
    <w:p w14:paraId="59B9F737" w14:textId="77777777" w:rsidR="000D3CD3" w:rsidRPr="00EC27E7" w:rsidRDefault="000D3CD3" w:rsidP="000D3CD3">
      <w:pPr>
        <w:tabs>
          <w:tab w:val="left" w:pos="854"/>
        </w:tabs>
        <w:spacing w:line="276" w:lineRule="auto"/>
        <w:ind w:right="94"/>
        <w:jc w:val="both"/>
        <w:rPr>
          <w:rFonts w:ascii="Times New Roman" w:hAnsi="Times New Roman" w:cs="Times New Roman"/>
          <w:sz w:val="24"/>
          <w:szCs w:val="24"/>
        </w:rPr>
      </w:pPr>
      <w:r w:rsidRPr="00EC27E7">
        <w:rPr>
          <w:rFonts w:ascii="Times New Roman" w:hAnsi="Times New Roman" w:cs="Times New Roman"/>
          <w:w w:val="120"/>
          <w:sz w:val="24"/>
          <w:szCs w:val="24"/>
        </w:rPr>
        <w:t xml:space="preserve">a) </w:t>
      </w:r>
      <w:r w:rsidR="00442440" w:rsidRPr="00EC27E7">
        <w:rPr>
          <w:rFonts w:ascii="Times New Roman" w:hAnsi="Times New Roman" w:cs="Times New Roman"/>
          <w:w w:val="120"/>
          <w:sz w:val="24"/>
          <w:szCs w:val="24"/>
        </w:rPr>
        <w:t>clădirea folosită ca domiciliu aflată în proprietatea sau coproprietatea persoanelor prevăzute la art. 1 din Decretul-lege nr.</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118/1990</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privind</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acordarea</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unor</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drepturi</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persoanelor</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persecutate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din</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motive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politice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dictatura</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instaurată</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începere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8"/>
          <w:w w:val="120"/>
          <w:sz w:val="24"/>
          <w:szCs w:val="24"/>
        </w:rPr>
        <w:t xml:space="preserve"> </w:t>
      </w:r>
      <w:r w:rsidR="00442440" w:rsidRPr="00EC27E7">
        <w:rPr>
          <w:rFonts w:ascii="Times New Roman" w:hAnsi="Times New Roman" w:cs="Times New Roman"/>
          <w:w w:val="120"/>
          <w:sz w:val="24"/>
          <w:szCs w:val="24"/>
        </w:rPr>
        <w:t>la 6 martie 1945, precum și celor deportate în străinătate ori constituite în prizonieri, republicat, cu modificările și completările ulterioare, și a persoanelor fizice prevăzute la art. 1 din OG nr. 105/1999, republicată, cu modificările și completările ulterioare;</w:t>
      </w:r>
    </w:p>
    <w:p w14:paraId="0BFB23AC" w14:textId="16A1A396" w:rsidR="00442440" w:rsidRPr="00EC27E7" w:rsidRDefault="000D3CD3" w:rsidP="000D3CD3">
      <w:pPr>
        <w:tabs>
          <w:tab w:val="left" w:pos="854"/>
        </w:tabs>
        <w:spacing w:line="276" w:lineRule="auto"/>
        <w:ind w:right="94"/>
        <w:jc w:val="both"/>
        <w:rPr>
          <w:rFonts w:ascii="Times New Roman" w:hAnsi="Times New Roman" w:cs="Times New Roman"/>
          <w:sz w:val="24"/>
          <w:szCs w:val="24"/>
        </w:rPr>
      </w:pPr>
      <w:r w:rsidRPr="00EC27E7">
        <w:rPr>
          <w:rFonts w:ascii="Times New Roman" w:hAnsi="Times New Roman" w:cs="Times New Roman"/>
          <w:sz w:val="24"/>
          <w:szCs w:val="24"/>
        </w:rPr>
        <w:t xml:space="preserve">b) </w:t>
      </w:r>
      <w:r w:rsidR="00442440" w:rsidRPr="00EC27E7">
        <w:rPr>
          <w:rFonts w:ascii="Times New Roman" w:hAnsi="Times New Roman" w:cs="Times New Roman"/>
          <w:w w:val="120"/>
          <w:sz w:val="24"/>
          <w:szCs w:val="24"/>
        </w:rPr>
        <w:t>clădirea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folosită</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domiciliu</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aflată</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proprietatea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sau</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coproprietatea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veteranilor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război,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văduvelor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război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 văduvelor nerecăsătorite ale veteranilor de război.</w:t>
      </w:r>
    </w:p>
    <w:p w14:paraId="3C944770" w14:textId="77777777" w:rsidR="00442440" w:rsidRPr="00EC27E7" w:rsidRDefault="00442440" w:rsidP="00442440">
      <w:pPr>
        <w:pStyle w:val="BodyText"/>
        <w:spacing w:before="87"/>
        <w:ind w:left="0" w:firstLine="0"/>
        <w:jc w:val="both"/>
        <w:rPr>
          <w:rFonts w:ascii="Times New Roman" w:hAnsi="Times New Roman" w:cs="Times New Roman"/>
          <w:sz w:val="24"/>
          <w:szCs w:val="24"/>
        </w:rPr>
      </w:pPr>
    </w:p>
    <w:p w14:paraId="1F85783E" w14:textId="744DB00D" w:rsidR="00442440" w:rsidRPr="00EC27E7" w:rsidRDefault="00442440" w:rsidP="00442440">
      <w:pPr>
        <w:spacing w:line="187" w:lineRule="exact"/>
        <w:ind w:left="333"/>
        <w:jc w:val="both"/>
        <w:rPr>
          <w:rFonts w:ascii="Times New Roman" w:hAnsi="Times New Roman" w:cs="Times New Roman"/>
          <w:i/>
          <w:w w:val="115"/>
          <w:sz w:val="24"/>
          <w:szCs w:val="24"/>
        </w:rPr>
      </w:pPr>
      <w:r w:rsidRPr="00EC27E7">
        <w:rPr>
          <w:rFonts w:ascii="Times New Roman" w:hAnsi="Times New Roman" w:cs="Times New Roman"/>
          <w:b/>
          <w:w w:val="115"/>
          <w:sz w:val="24"/>
          <w:szCs w:val="24"/>
        </w:rPr>
        <w:t>Se</w:t>
      </w:r>
      <w:r w:rsidRPr="00EC27E7">
        <w:rPr>
          <w:rFonts w:ascii="Times New Roman" w:hAnsi="Times New Roman" w:cs="Times New Roman"/>
          <w:b/>
          <w:spacing w:val="14"/>
          <w:w w:val="115"/>
          <w:sz w:val="24"/>
          <w:szCs w:val="24"/>
        </w:rPr>
        <w:t xml:space="preserve"> </w:t>
      </w:r>
      <w:r w:rsidRPr="00EC27E7">
        <w:rPr>
          <w:rFonts w:ascii="Times New Roman" w:hAnsi="Times New Roman" w:cs="Times New Roman"/>
          <w:b/>
          <w:w w:val="115"/>
          <w:sz w:val="24"/>
          <w:szCs w:val="24"/>
        </w:rPr>
        <w:t>acordă</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facilit</w:t>
      </w:r>
      <w:r w:rsidR="00EC27E7">
        <w:rPr>
          <w:rFonts w:ascii="Times New Roman" w:hAnsi="Times New Roman" w:cs="Times New Roman"/>
          <w:b/>
          <w:w w:val="115"/>
          <w:sz w:val="24"/>
          <w:szCs w:val="24"/>
        </w:rPr>
        <w:t>ăț</w:t>
      </w:r>
      <w:r w:rsidRPr="00EC27E7">
        <w:rPr>
          <w:rFonts w:ascii="Times New Roman" w:hAnsi="Times New Roman" w:cs="Times New Roman"/>
          <w:b/>
          <w:w w:val="115"/>
          <w:sz w:val="24"/>
          <w:szCs w:val="24"/>
        </w:rPr>
        <w:t>i</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fiscale</w:t>
      </w:r>
      <w:r w:rsidRPr="00EC27E7">
        <w:rPr>
          <w:rFonts w:ascii="Times New Roman" w:hAnsi="Times New Roman" w:cs="Times New Roman"/>
          <w:b/>
          <w:spacing w:val="10"/>
          <w:w w:val="115"/>
          <w:sz w:val="24"/>
          <w:szCs w:val="24"/>
        </w:rPr>
        <w:t xml:space="preserve"> </w:t>
      </w:r>
      <w:r w:rsidRPr="00EC27E7">
        <w:rPr>
          <w:rFonts w:ascii="Times New Roman" w:hAnsi="Times New Roman" w:cs="Times New Roman"/>
          <w:w w:val="115"/>
          <w:sz w:val="24"/>
          <w:szCs w:val="24"/>
        </w:rPr>
        <w:t>-</w:t>
      </w:r>
      <w:r w:rsidRPr="00EC27E7">
        <w:rPr>
          <w:rFonts w:ascii="Times New Roman" w:hAnsi="Times New Roman" w:cs="Times New Roman"/>
          <w:spacing w:val="10"/>
          <w:w w:val="115"/>
          <w:sz w:val="24"/>
          <w:szCs w:val="24"/>
        </w:rPr>
        <w:t xml:space="preserve"> </w:t>
      </w:r>
      <w:r w:rsidRPr="00EC27E7">
        <w:rPr>
          <w:rFonts w:ascii="Times New Roman" w:hAnsi="Times New Roman" w:cs="Times New Roman"/>
          <w:i/>
          <w:w w:val="115"/>
          <w:sz w:val="24"/>
          <w:szCs w:val="24"/>
        </w:rPr>
        <w:t>persoanelor</w:t>
      </w:r>
      <w:r w:rsidRPr="00EC27E7">
        <w:rPr>
          <w:rFonts w:ascii="Times New Roman" w:hAnsi="Times New Roman" w:cs="Times New Roman"/>
          <w:i/>
          <w:spacing w:val="6"/>
          <w:w w:val="115"/>
          <w:sz w:val="24"/>
          <w:szCs w:val="24"/>
        </w:rPr>
        <w:t xml:space="preserve"> </w:t>
      </w:r>
      <w:r w:rsidRPr="00EC27E7">
        <w:rPr>
          <w:rFonts w:ascii="Times New Roman" w:hAnsi="Times New Roman" w:cs="Times New Roman"/>
          <w:i/>
          <w:w w:val="115"/>
          <w:sz w:val="24"/>
          <w:szCs w:val="24"/>
        </w:rPr>
        <w:t>juridice</w:t>
      </w:r>
    </w:p>
    <w:p w14:paraId="7D2A7B48" w14:textId="77777777" w:rsidR="000D3CD3" w:rsidRPr="00EC27E7" w:rsidRDefault="000D3CD3" w:rsidP="00442440">
      <w:pPr>
        <w:spacing w:line="187" w:lineRule="exact"/>
        <w:ind w:left="333"/>
        <w:jc w:val="both"/>
        <w:rPr>
          <w:rFonts w:ascii="Times New Roman" w:hAnsi="Times New Roman" w:cs="Times New Roman"/>
          <w:sz w:val="24"/>
          <w:szCs w:val="24"/>
        </w:rPr>
      </w:pPr>
    </w:p>
    <w:p w14:paraId="44EAA79C" w14:textId="77777777" w:rsidR="000D3CD3" w:rsidRPr="00EC27E7" w:rsidRDefault="000D3CD3" w:rsidP="000D3CD3">
      <w:pPr>
        <w:tabs>
          <w:tab w:val="left" w:pos="847"/>
        </w:tabs>
        <w:spacing w:line="276" w:lineRule="auto"/>
        <w:ind w:right="221"/>
        <w:jc w:val="both"/>
        <w:rPr>
          <w:rFonts w:ascii="Times New Roman" w:hAnsi="Times New Roman" w:cs="Times New Roman"/>
          <w:sz w:val="24"/>
          <w:szCs w:val="24"/>
        </w:rPr>
      </w:pPr>
      <w:r w:rsidRPr="00EC27E7">
        <w:rPr>
          <w:rFonts w:ascii="Times New Roman" w:hAnsi="Times New Roman" w:cs="Times New Roman"/>
          <w:w w:val="120"/>
          <w:sz w:val="24"/>
          <w:szCs w:val="24"/>
        </w:rPr>
        <w:t xml:space="preserve">a)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aflate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domeniul</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public</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sau</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privat</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al</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statului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ori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al</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unităților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administrativ-teritoriale,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încăperilor folosite pentru activități economice sau agrement, altele decât cele desfășurate în relație</w:t>
      </w:r>
      <w:r w:rsidR="00442440" w:rsidRPr="00EC27E7">
        <w:rPr>
          <w:rFonts w:ascii="Times New Roman" w:hAnsi="Times New Roman" w:cs="Times New Roman"/>
          <w:spacing w:val="40"/>
          <w:w w:val="120"/>
          <w:sz w:val="24"/>
          <w:szCs w:val="24"/>
        </w:rPr>
        <w:t xml:space="preserve"> </w:t>
      </w:r>
      <w:r w:rsidR="00442440" w:rsidRPr="00EC27E7">
        <w:rPr>
          <w:rFonts w:ascii="Times New Roman" w:hAnsi="Times New Roman" w:cs="Times New Roman"/>
          <w:w w:val="120"/>
          <w:sz w:val="24"/>
          <w:szCs w:val="24"/>
        </w:rPr>
        <w:t>cu persoane juridice de drept public;</w:t>
      </w:r>
    </w:p>
    <w:p w14:paraId="686B300C" w14:textId="77777777" w:rsidR="000D3CD3" w:rsidRPr="00EC27E7" w:rsidRDefault="000D3CD3" w:rsidP="000D3CD3">
      <w:pPr>
        <w:tabs>
          <w:tab w:val="left" w:pos="847"/>
        </w:tabs>
        <w:spacing w:line="276" w:lineRule="auto"/>
        <w:ind w:right="221"/>
        <w:jc w:val="both"/>
        <w:rPr>
          <w:rFonts w:ascii="Times New Roman" w:hAnsi="Times New Roman" w:cs="Times New Roman"/>
          <w:sz w:val="24"/>
          <w:szCs w:val="24"/>
        </w:rPr>
      </w:pPr>
      <w:r w:rsidRPr="00EC27E7">
        <w:rPr>
          <w:rFonts w:ascii="Times New Roman" w:hAnsi="Times New Roman" w:cs="Times New Roman"/>
          <w:sz w:val="24"/>
          <w:szCs w:val="24"/>
        </w:rPr>
        <w:t xml:space="preserve">b) </w:t>
      </w:r>
      <w:r w:rsidR="00442440" w:rsidRPr="00EC27E7">
        <w:rPr>
          <w:rFonts w:ascii="Times New Roman" w:hAnsi="Times New Roman" w:cs="Times New Roman"/>
          <w:w w:val="120"/>
          <w:sz w:val="24"/>
          <w:szCs w:val="24"/>
        </w:rPr>
        <w:t>clădirile aflate în domeniul privat al statului concesionate, închiriate, date în administrare ori în folosință, după caz, instituțiilor publice cu finanțare de la bugetul de stat, utilizate pentru activitatea proprie a acestora;</w:t>
      </w:r>
    </w:p>
    <w:p w14:paraId="54CC095C" w14:textId="77777777" w:rsidR="000D3CD3" w:rsidRPr="00EC27E7" w:rsidRDefault="000D3CD3" w:rsidP="000D3CD3">
      <w:pPr>
        <w:tabs>
          <w:tab w:val="left" w:pos="854"/>
        </w:tabs>
        <w:spacing w:line="276" w:lineRule="auto"/>
        <w:ind w:right="221"/>
        <w:jc w:val="both"/>
        <w:rPr>
          <w:rFonts w:ascii="Times New Roman" w:hAnsi="Times New Roman" w:cs="Times New Roman"/>
          <w:sz w:val="24"/>
          <w:szCs w:val="24"/>
        </w:rPr>
      </w:pPr>
      <w:r w:rsidRPr="00EC27E7">
        <w:rPr>
          <w:rFonts w:ascii="Times New Roman" w:hAnsi="Times New Roman" w:cs="Times New Roman"/>
          <w:sz w:val="24"/>
          <w:szCs w:val="24"/>
        </w:rPr>
        <w:t xml:space="preserve">c) </w:t>
      </w:r>
      <w:r w:rsidR="00442440" w:rsidRPr="00EC27E7">
        <w:rPr>
          <w:rFonts w:ascii="Times New Roman" w:hAnsi="Times New Roman" w:cs="Times New Roman"/>
          <w:w w:val="120"/>
          <w:sz w:val="24"/>
          <w:szCs w:val="24"/>
        </w:rPr>
        <w:t xml:space="preserve">clădirile care, prin destinație, constituie lăcașuri de cult, aparținând cultelor religioase recunoscute oficial, asociațiilor religioase și componentelor locale ale acestora, precum și casele parohiale, cu excepția încăperilor folosite pentru activități </w:t>
      </w:r>
      <w:r w:rsidR="00442440" w:rsidRPr="00EC27E7">
        <w:rPr>
          <w:rFonts w:ascii="Times New Roman" w:hAnsi="Times New Roman" w:cs="Times New Roman"/>
          <w:spacing w:val="-2"/>
          <w:w w:val="120"/>
          <w:sz w:val="24"/>
          <w:szCs w:val="24"/>
        </w:rPr>
        <w:t>economice;</w:t>
      </w:r>
    </w:p>
    <w:p w14:paraId="759E0EE4" w14:textId="77777777" w:rsidR="000D3CD3" w:rsidRPr="00EC27E7" w:rsidRDefault="000D3CD3" w:rsidP="000D3CD3">
      <w:pPr>
        <w:tabs>
          <w:tab w:val="left" w:pos="854"/>
        </w:tabs>
        <w:spacing w:line="276" w:lineRule="auto"/>
        <w:ind w:right="221"/>
        <w:jc w:val="both"/>
        <w:rPr>
          <w:rFonts w:ascii="Times New Roman" w:hAnsi="Times New Roman" w:cs="Times New Roman"/>
          <w:sz w:val="24"/>
          <w:szCs w:val="24"/>
        </w:rPr>
      </w:pPr>
      <w:r w:rsidRPr="00EC27E7">
        <w:rPr>
          <w:rFonts w:ascii="Times New Roman" w:hAnsi="Times New Roman" w:cs="Times New Roman"/>
          <w:sz w:val="24"/>
          <w:szCs w:val="24"/>
        </w:rPr>
        <w:t xml:space="preserve">d) </w:t>
      </w:r>
      <w:r w:rsidR="00442440" w:rsidRPr="00EC27E7">
        <w:rPr>
          <w:rFonts w:ascii="Times New Roman" w:hAnsi="Times New Roman" w:cs="Times New Roman"/>
          <w:w w:val="115"/>
          <w:sz w:val="24"/>
          <w:szCs w:val="24"/>
        </w:rPr>
        <w:t>cl</w:t>
      </w:r>
      <w:r w:rsidRPr="00EC27E7">
        <w:rPr>
          <w:rFonts w:ascii="Times New Roman" w:hAnsi="Times New Roman" w:cs="Times New Roman"/>
          <w:w w:val="115"/>
          <w:sz w:val="24"/>
          <w:szCs w:val="24"/>
        </w:rPr>
        <w:t>ă</w:t>
      </w:r>
      <w:r w:rsidR="00442440" w:rsidRPr="00EC27E7">
        <w:rPr>
          <w:rFonts w:ascii="Times New Roman" w:hAnsi="Times New Roman" w:cs="Times New Roman"/>
          <w:w w:val="115"/>
          <w:sz w:val="24"/>
          <w:szCs w:val="24"/>
        </w:rPr>
        <w:t>dirile</w:t>
      </w:r>
      <w:r w:rsidR="00442440" w:rsidRPr="00EC27E7">
        <w:rPr>
          <w:rFonts w:ascii="Times New Roman" w:hAnsi="Times New Roman" w:cs="Times New Roman"/>
          <w:spacing w:val="19"/>
          <w:w w:val="115"/>
          <w:sz w:val="24"/>
          <w:szCs w:val="24"/>
        </w:rPr>
        <w:t xml:space="preserve"> </w:t>
      </w:r>
      <w:r w:rsidR="00442440" w:rsidRPr="00EC27E7">
        <w:rPr>
          <w:rFonts w:ascii="Times New Roman" w:hAnsi="Times New Roman" w:cs="Times New Roman"/>
          <w:w w:val="115"/>
          <w:sz w:val="24"/>
          <w:szCs w:val="24"/>
        </w:rPr>
        <w:t>funerare</w:t>
      </w:r>
      <w:r w:rsidR="00442440" w:rsidRPr="00EC27E7">
        <w:rPr>
          <w:rFonts w:ascii="Times New Roman" w:hAnsi="Times New Roman" w:cs="Times New Roman"/>
          <w:spacing w:val="19"/>
          <w:w w:val="115"/>
          <w:sz w:val="24"/>
          <w:szCs w:val="24"/>
        </w:rPr>
        <w:t xml:space="preserve"> </w:t>
      </w:r>
      <w:r w:rsidR="00442440" w:rsidRPr="00EC27E7">
        <w:rPr>
          <w:rFonts w:ascii="Times New Roman" w:hAnsi="Times New Roman" w:cs="Times New Roman"/>
          <w:w w:val="115"/>
          <w:sz w:val="24"/>
          <w:szCs w:val="24"/>
        </w:rPr>
        <w:t>din</w:t>
      </w:r>
      <w:r w:rsidR="00442440" w:rsidRPr="00EC27E7">
        <w:rPr>
          <w:rFonts w:ascii="Times New Roman" w:hAnsi="Times New Roman" w:cs="Times New Roman"/>
          <w:spacing w:val="19"/>
          <w:w w:val="115"/>
          <w:sz w:val="24"/>
          <w:szCs w:val="24"/>
        </w:rPr>
        <w:t xml:space="preserve"> </w:t>
      </w:r>
      <w:r w:rsidR="00442440" w:rsidRPr="00EC27E7">
        <w:rPr>
          <w:rFonts w:ascii="Times New Roman" w:hAnsi="Times New Roman" w:cs="Times New Roman"/>
          <w:w w:val="115"/>
          <w:sz w:val="24"/>
          <w:szCs w:val="24"/>
        </w:rPr>
        <w:t>cimitire</w:t>
      </w:r>
      <w:r w:rsidR="00442440" w:rsidRPr="00EC27E7">
        <w:rPr>
          <w:rFonts w:ascii="Times New Roman" w:hAnsi="Times New Roman" w:cs="Times New Roman"/>
          <w:spacing w:val="19"/>
          <w:w w:val="115"/>
          <w:sz w:val="24"/>
          <w:szCs w:val="24"/>
        </w:rPr>
        <w:t xml:space="preserve"> </w:t>
      </w:r>
      <w:r w:rsidR="00442440" w:rsidRPr="00EC27E7">
        <w:rPr>
          <w:rFonts w:ascii="Times New Roman" w:hAnsi="Times New Roman" w:cs="Times New Roman"/>
          <w:w w:val="115"/>
          <w:sz w:val="24"/>
          <w:szCs w:val="24"/>
        </w:rPr>
        <w:t>și</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spacing w:val="-2"/>
          <w:w w:val="115"/>
          <w:sz w:val="24"/>
          <w:szCs w:val="24"/>
        </w:rPr>
        <w:t>crematorii;</w:t>
      </w:r>
    </w:p>
    <w:p w14:paraId="2438EAD0" w14:textId="77777777" w:rsidR="000D3CD3" w:rsidRPr="00EC27E7" w:rsidRDefault="000D3CD3" w:rsidP="000D3CD3">
      <w:pPr>
        <w:tabs>
          <w:tab w:val="left" w:pos="854"/>
        </w:tabs>
        <w:spacing w:line="276" w:lineRule="auto"/>
        <w:ind w:right="221"/>
        <w:jc w:val="both"/>
        <w:rPr>
          <w:rFonts w:ascii="Times New Roman" w:hAnsi="Times New Roman" w:cs="Times New Roman"/>
          <w:w w:val="120"/>
          <w:sz w:val="24"/>
          <w:szCs w:val="24"/>
        </w:rPr>
      </w:pPr>
      <w:r w:rsidRPr="00EC27E7">
        <w:rPr>
          <w:rFonts w:ascii="Times New Roman" w:hAnsi="Times New Roman" w:cs="Times New Roman"/>
          <w:sz w:val="24"/>
          <w:szCs w:val="24"/>
        </w:rPr>
        <w:t xml:space="preserve">e) </w:t>
      </w:r>
      <w:r w:rsidR="00442440" w:rsidRPr="00EC27E7">
        <w:rPr>
          <w:rFonts w:ascii="Times New Roman" w:hAnsi="Times New Roman" w:cs="Times New Roman"/>
          <w:w w:val="120"/>
          <w:sz w:val="24"/>
          <w:szCs w:val="24"/>
        </w:rPr>
        <w:t>clădirile utilizate de unitățile și instituțiile de învățământ de stat, confesional sau particular, autorizate să funcționeze provizoriu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ori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acreditate,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încăperilor</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sunt</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activități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economice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generează</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alte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venituri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decât cele din taxele de școlarizare, servirea meselor pentru preșcolari, elevi sau studenți și cazarea acestora, precum și clădirile utilizate de către creșe;</w:t>
      </w:r>
    </w:p>
    <w:p w14:paraId="1F9F72F9" w14:textId="77777777" w:rsidR="000D3CD3" w:rsidRPr="00EC27E7" w:rsidRDefault="000D3CD3" w:rsidP="000D3CD3">
      <w:pPr>
        <w:tabs>
          <w:tab w:val="left" w:pos="854"/>
        </w:tabs>
        <w:spacing w:line="276" w:lineRule="auto"/>
        <w:ind w:right="221"/>
        <w:jc w:val="both"/>
        <w:rPr>
          <w:rFonts w:ascii="Times New Roman" w:hAnsi="Times New Roman" w:cs="Times New Roman"/>
          <w:sz w:val="24"/>
          <w:szCs w:val="24"/>
        </w:rPr>
      </w:pPr>
      <w:r w:rsidRPr="00EC27E7">
        <w:rPr>
          <w:rFonts w:ascii="Times New Roman" w:hAnsi="Times New Roman" w:cs="Times New Roman"/>
          <w:w w:val="120"/>
          <w:sz w:val="24"/>
          <w:szCs w:val="24"/>
        </w:rPr>
        <w:t xml:space="preserve">f)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utilizate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unitățile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sanitare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publice,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încăperilor</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activități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economice,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precum</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și pentru clădirile în care funcționează cabinete de medicină de familie, potrivit legii, cu excepția încăperilor folosite pentru altă activitate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decât</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cea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medicină</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spacing w:val="-2"/>
          <w:w w:val="120"/>
          <w:sz w:val="24"/>
          <w:szCs w:val="24"/>
        </w:rPr>
        <w:t>familie;</w:t>
      </w:r>
    </w:p>
    <w:p w14:paraId="1EEF5228" w14:textId="77777777" w:rsidR="000D3CD3" w:rsidRPr="00EC27E7" w:rsidRDefault="000D3CD3" w:rsidP="000D3CD3">
      <w:pPr>
        <w:tabs>
          <w:tab w:val="left" w:pos="855"/>
        </w:tabs>
        <w:spacing w:line="276" w:lineRule="auto"/>
        <w:ind w:right="221"/>
        <w:jc w:val="both"/>
        <w:rPr>
          <w:rFonts w:ascii="Times New Roman" w:hAnsi="Times New Roman" w:cs="Times New Roman"/>
          <w:sz w:val="24"/>
          <w:szCs w:val="24"/>
        </w:rPr>
      </w:pPr>
      <w:r w:rsidRPr="00EC27E7">
        <w:rPr>
          <w:rFonts w:ascii="Times New Roman" w:hAnsi="Times New Roman" w:cs="Times New Roman"/>
          <w:sz w:val="24"/>
          <w:szCs w:val="24"/>
        </w:rPr>
        <w:t xml:space="preserve">g) </w:t>
      </w:r>
      <w:r w:rsidR="00442440" w:rsidRPr="00EC27E7">
        <w:rPr>
          <w:rFonts w:ascii="Times New Roman" w:hAnsi="Times New Roman" w:cs="Times New Roman"/>
          <w:w w:val="120"/>
          <w:sz w:val="24"/>
          <w:szCs w:val="24"/>
        </w:rPr>
        <w:t>clădirile din parcurile industriale, parcurile științifice și tehnologice, precum și cele utilizate de incubatoarele de afaceri, cu respectarea legislației în materia ajutorului de stat;</w:t>
      </w:r>
    </w:p>
    <w:p w14:paraId="5E31EB6A" w14:textId="56F85B14" w:rsidR="00442440" w:rsidRPr="00EC27E7" w:rsidRDefault="000D3CD3" w:rsidP="000D3CD3">
      <w:pPr>
        <w:tabs>
          <w:tab w:val="left" w:pos="855"/>
        </w:tabs>
        <w:spacing w:line="276" w:lineRule="auto"/>
        <w:ind w:right="221"/>
        <w:jc w:val="both"/>
        <w:rPr>
          <w:rFonts w:ascii="Times New Roman" w:hAnsi="Times New Roman" w:cs="Times New Roman"/>
          <w:sz w:val="24"/>
          <w:szCs w:val="24"/>
        </w:rPr>
      </w:pPr>
      <w:r w:rsidRPr="00EC27E7">
        <w:rPr>
          <w:rFonts w:ascii="Times New Roman" w:hAnsi="Times New Roman" w:cs="Times New Roman"/>
          <w:sz w:val="24"/>
          <w:szCs w:val="24"/>
        </w:rPr>
        <w:t xml:space="preserve">h) </w:t>
      </w:r>
      <w:r w:rsidR="00442440" w:rsidRPr="00EC27E7">
        <w:rPr>
          <w:rFonts w:ascii="Times New Roman" w:hAnsi="Times New Roman" w:cs="Times New Roman"/>
          <w:w w:val="120"/>
          <w:sz w:val="24"/>
          <w:szCs w:val="24"/>
        </w:rPr>
        <w:t xml:space="preserve">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w:t>
      </w:r>
      <w:r w:rsidR="00442440" w:rsidRPr="00EC27E7">
        <w:rPr>
          <w:rFonts w:ascii="Times New Roman" w:hAnsi="Times New Roman" w:cs="Times New Roman"/>
          <w:w w:val="120"/>
          <w:sz w:val="24"/>
          <w:szCs w:val="24"/>
        </w:rPr>
        <w:lastRenderedPageBreak/>
        <w:t>cu respectarea legislației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materia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ajutorului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stat;</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activitățile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intră</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sub</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incidența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prevederii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stabilesc</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prin</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normele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metodologice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în aplicarea prezentului cod;</w:t>
      </w:r>
    </w:p>
    <w:p w14:paraId="26D3373D" w14:textId="77777777" w:rsidR="000D3CD3" w:rsidRPr="00EC27E7" w:rsidRDefault="000D3CD3" w:rsidP="000D3CD3">
      <w:pPr>
        <w:tabs>
          <w:tab w:val="left" w:pos="801"/>
        </w:tabs>
        <w:spacing w:line="276" w:lineRule="auto"/>
        <w:ind w:right="248"/>
        <w:jc w:val="both"/>
        <w:rPr>
          <w:rFonts w:ascii="Times New Roman" w:hAnsi="Times New Roman" w:cs="Times New Roman"/>
          <w:sz w:val="24"/>
          <w:szCs w:val="24"/>
        </w:rPr>
      </w:pPr>
      <w:r w:rsidRPr="00EC27E7">
        <w:rPr>
          <w:rFonts w:ascii="Times New Roman" w:hAnsi="Times New Roman" w:cs="Times New Roman"/>
          <w:w w:val="120"/>
          <w:sz w:val="24"/>
          <w:szCs w:val="24"/>
        </w:rPr>
        <w:t xml:space="preserve">i)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sunt</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afectate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activităților</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hidrotehnice,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hidrometrice,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hidrometeorologice,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oceanografice,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îmbunătățiri funciare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intervenții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la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apărarea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împotriva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inundațiilor,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precum</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din</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porturi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cele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afectate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canalelor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navigabile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 stațiilor de pompare aferente canalelor, cu excepția încăperilor care sunt folosite pentru activități economice;</w:t>
      </w:r>
    </w:p>
    <w:p w14:paraId="6C980E1B" w14:textId="77777777" w:rsidR="000D3CD3" w:rsidRPr="00EC27E7" w:rsidRDefault="000D3CD3" w:rsidP="000D3CD3">
      <w:pPr>
        <w:tabs>
          <w:tab w:val="left" w:pos="801"/>
        </w:tabs>
        <w:spacing w:line="276" w:lineRule="auto"/>
        <w:ind w:right="248"/>
        <w:jc w:val="both"/>
        <w:rPr>
          <w:rFonts w:ascii="Times New Roman" w:hAnsi="Times New Roman" w:cs="Times New Roman"/>
          <w:sz w:val="24"/>
          <w:szCs w:val="24"/>
        </w:rPr>
      </w:pPr>
      <w:r w:rsidRPr="00EC27E7">
        <w:rPr>
          <w:rFonts w:ascii="Times New Roman" w:hAnsi="Times New Roman" w:cs="Times New Roman"/>
          <w:sz w:val="24"/>
          <w:szCs w:val="24"/>
        </w:rPr>
        <w:t xml:space="preserve">j) </w:t>
      </w:r>
      <w:r w:rsidR="00442440" w:rsidRPr="00EC27E7">
        <w:rPr>
          <w:rFonts w:ascii="Times New Roman" w:hAnsi="Times New Roman" w:cs="Times New Roman"/>
          <w:w w:val="120"/>
          <w:sz w:val="24"/>
          <w:szCs w:val="24"/>
        </w:rPr>
        <w:t>clădirile care, prin natura lor, fac corp comun cu poduri, viaducte, apeducte, diguri, baraje și tuneluri și care sunt utilizate pentru exploatarea acestor construcții, cu excepția încăperilor care sunt folosite pentru alte activități economice;</w:t>
      </w:r>
    </w:p>
    <w:p w14:paraId="50424886" w14:textId="77777777" w:rsidR="000D3CD3" w:rsidRPr="00EC27E7" w:rsidRDefault="000D3CD3" w:rsidP="000D3CD3">
      <w:pPr>
        <w:tabs>
          <w:tab w:val="left" w:pos="803"/>
        </w:tabs>
        <w:spacing w:line="276" w:lineRule="auto"/>
        <w:ind w:right="248"/>
        <w:jc w:val="both"/>
        <w:rPr>
          <w:rFonts w:ascii="Times New Roman" w:hAnsi="Times New Roman" w:cs="Times New Roman"/>
          <w:sz w:val="24"/>
          <w:szCs w:val="24"/>
        </w:rPr>
      </w:pPr>
      <w:r w:rsidRPr="00EC27E7">
        <w:rPr>
          <w:rFonts w:ascii="Times New Roman" w:hAnsi="Times New Roman" w:cs="Times New Roman"/>
          <w:sz w:val="24"/>
          <w:szCs w:val="24"/>
        </w:rPr>
        <w:t xml:space="preserve">k)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aferente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infrastructurii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feroviare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publice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sau</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infrastructurii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metroului,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încăperilor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pentru activități economice;</w:t>
      </w:r>
    </w:p>
    <w:p w14:paraId="5D6677B9" w14:textId="77777777" w:rsidR="000D3CD3" w:rsidRPr="00EC27E7" w:rsidRDefault="000D3CD3" w:rsidP="000D3CD3">
      <w:pPr>
        <w:tabs>
          <w:tab w:val="left" w:pos="803"/>
        </w:tabs>
        <w:spacing w:line="276" w:lineRule="auto"/>
        <w:ind w:right="248"/>
        <w:jc w:val="both"/>
        <w:rPr>
          <w:rFonts w:ascii="Times New Roman" w:hAnsi="Times New Roman" w:cs="Times New Roman"/>
          <w:sz w:val="24"/>
          <w:szCs w:val="24"/>
        </w:rPr>
      </w:pPr>
      <w:r w:rsidRPr="00EC27E7">
        <w:rPr>
          <w:rFonts w:ascii="Times New Roman" w:hAnsi="Times New Roman" w:cs="Times New Roman"/>
          <w:sz w:val="24"/>
          <w:szCs w:val="24"/>
        </w:rPr>
        <w:t xml:space="preserve">l)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Academiei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Române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fundațiilor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proprii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înființate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Academia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Română,</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calitate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fondator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unic</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cu excepția încăperilor care sunt folosite pentru activități economice;</w:t>
      </w:r>
    </w:p>
    <w:p w14:paraId="7E6B1B06" w14:textId="77777777" w:rsidR="000D3CD3" w:rsidRPr="00EC27E7" w:rsidRDefault="000D3CD3" w:rsidP="000D3CD3">
      <w:pPr>
        <w:tabs>
          <w:tab w:val="left" w:pos="803"/>
        </w:tabs>
        <w:spacing w:line="276" w:lineRule="auto"/>
        <w:ind w:right="248"/>
        <w:jc w:val="both"/>
        <w:rPr>
          <w:rFonts w:ascii="Times New Roman" w:hAnsi="Times New Roman" w:cs="Times New Roman"/>
          <w:sz w:val="24"/>
          <w:szCs w:val="24"/>
        </w:rPr>
      </w:pPr>
      <w:r w:rsidRPr="00EC27E7">
        <w:rPr>
          <w:rFonts w:ascii="Times New Roman" w:hAnsi="Times New Roman" w:cs="Times New Roman"/>
          <w:sz w:val="24"/>
          <w:szCs w:val="24"/>
        </w:rPr>
        <w:t xml:space="preserve">m) </w:t>
      </w:r>
      <w:r w:rsidR="00442440" w:rsidRPr="00EC27E7">
        <w:rPr>
          <w:rFonts w:ascii="Times New Roman" w:hAnsi="Times New Roman" w:cs="Times New Roman"/>
          <w:w w:val="120"/>
          <w:sz w:val="24"/>
          <w:szCs w:val="24"/>
        </w:rPr>
        <w:t>clădirile aferente capacităților de producție care sunt în sectorul pentru apărare cu respectarea legislației în materia ajutorului de stat;</w:t>
      </w:r>
    </w:p>
    <w:p w14:paraId="743CB8F3" w14:textId="494DFBF8" w:rsidR="00442440" w:rsidRPr="00EC27E7" w:rsidRDefault="000D3CD3" w:rsidP="000D3CD3">
      <w:pPr>
        <w:tabs>
          <w:tab w:val="left" w:pos="803"/>
        </w:tabs>
        <w:spacing w:line="276" w:lineRule="auto"/>
        <w:ind w:right="248"/>
        <w:jc w:val="both"/>
        <w:rPr>
          <w:rFonts w:ascii="Times New Roman" w:hAnsi="Times New Roman" w:cs="Times New Roman"/>
          <w:sz w:val="24"/>
          <w:szCs w:val="24"/>
        </w:rPr>
      </w:pPr>
      <w:r w:rsidRPr="00EC27E7">
        <w:rPr>
          <w:rFonts w:ascii="Times New Roman" w:hAnsi="Times New Roman" w:cs="Times New Roman"/>
          <w:sz w:val="24"/>
          <w:szCs w:val="24"/>
        </w:rPr>
        <w:t xml:space="preserve">n) </w:t>
      </w:r>
      <w:r w:rsidR="00442440" w:rsidRPr="00EC27E7">
        <w:rPr>
          <w:rFonts w:ascii="Times New Roman" w:hAnsi="Times New Roman" w:cs="Times New Roman"/>
          <w:w w:val="120"/>
          <w:sz w:val="24"/>
          <w:szCs w:val="24"/>
        </w:rPr>
        <w:t>clădirile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destinate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serviciului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apostilă</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3"/>
          <w:w w:val="120"/>
          <w:sz w:val="24"/>
          <w:szCs w:val="24"/>
        </w:rPr>
        <w:t xml:space="preserve"> </w:t>
      </w:r>
      <w:proofErr w:type="spellStart"/>
      <w:r w:rsidR="00442440" w:rsidRPr="00EC27E7">
        <w:rPr>
          <w:rFonts w:ascii="Times New Roman" w:hAnsi="Times New Roman" w:cs="Times New Roman"/>
          <w:w w:val="120"/>
          <w:sz w:val="24"/>
          <w:szCs w:val="24"/>
        </w:rPr>
        <w:t>supralegalizare</w:t>
      </w:r>
      <w:proofErr w:type="spellEnd"/>
      <w:r w:rsidR="00442440" w:rsidRPr="00EC27E7">
        <w:rPr>
          <w:rFonts w:ascii="Times New Roman" w:hAnsi="Times New Roman" w:cs="Times New Roman"/>
          <w:w w:val="120"/>
          <w:sz w:val="24"/>
          <w:szCs w:val="24"/>
        </w:rPr>
        <w:t>,</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cele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destinate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depozitării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administrării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arhivei,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precum</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 clădirile afectate funcționării Centrului Național de Administrare a Registrelor Naționale Notariale;</w:t>
      </w:r>
    </w:p>
    <w:p w14:paraId="64917D18" w14:textId="77777777" w:rsidR="0034522D" w:rsidRPr="00EC27E7" w:rsidRDefault="0034522D" w:rsidP="0034522D">
      <w:pPr>
        <w:pStyle w:val="ListParagraph"/>
        <w:tabs>
          <w:tab w:val="left" w:pos="855"/>
        </w:tabs>
        <w:spacing w:line="237" w:lineRule="auto"/>
        <w:ind w:left="485" w:right="167" w:firstLine="0"/>
        <w:jc w:val="both"/>
        <w:rPr>
          <w:rFonts w:ascii="Times New Roman" w:hAnsi="Times New Roman" w:cs="Times New Roman"/>
          <w:w w:val="120"/>
          <w:sz w:val="24"/>
          <w:szCs w:val="24"/>
        </w:rPr>
      </w:pPr>
    </w:p>
    <w:p w14:paraId="3EBDD189" w14:textId="2ACB7E0F" w:rsidR="00442440" w:rsidRPr="00EC27E7" w:rsidRDefault="0034522D" w:rsidP="0034522D">
      <w:pPr>
        <w:pStyle w:val="ListParagraph"/>
        <w:tabs>
          <w:tab w:val="left" w:pos="855"/>
        </w:tabs>
        <w:spacing w:line="237" w:lineRule="auto"/>
        <w:ind w:left="485" w:right="167" w:firstLine="0"/>
        <w:jc w:val="both"/>
        <w:rPr>
          <w:rFonts w:ascii="Times New Roman" w:hAnsi="Times New Roman" w:cs="Times New Roman"/>
          <w:b/>
          <w:bCs/>
          <w:w w:val="120"/>
          <w:sz w:val="24"/>
          <w:szCs w:val="24"/>
          <w:u w:val="single"/>
        </w:rPr>
      </w:pPr>
      <w:r w:rsidRPr="00EC27E7">
        <w:rPr>
          <w:rFonts w:ascii="Times New Roman" w:hAnsi="Times New Roman" w:cs="Times New Roman"/>
          <w:b/>
          <w:bCs/>
          <w:w w:val="120"/>
          <w:sz w:val="24"/>
          <w:szCs w:val="24"/>
          <w:u w:val="single"/>
        </w:rPr>
        <w:t>ART. 464 alin. (1) Impozitul și taxa pe teren</w:t>
      </w:r>
    </w:p>
    <w:p w14:paraId="030DA2F7" w14:textId="77777777" w:rsidR="0034522D" w:rsidRPr="00EC27E7" w:rsidRDefault="0034522D" w:rsidP="0034522D">
      <w:pPr>
        <w:pStyle w:val="ListParagraph"/>
        <w:tabs>
          <w:tab w:val="left" w:pos="855"/>
        </w:tabs>
        <w:spacing w:line="237" w:lineRule="auto"/>
        <w:ind w:left="485" w:right="167" w:firstLine="0"/>
        <w:jc w:val="both"/>
        <w:rPr>
          <w:rFonts w:ascii="Times New Roman" w:hAnsi="Times New Roman" w:cs="Times New Roman"/>
          <w:b/>
          <w:bCs/>
          <w:sz w:val="24"/>
          <w:szCs w:val="24"/>
          <w:u w:val="single"/>
        </w:rPr>
      </w:pPr>
    </w:p>
    <w:p w14:paraId="3A2BD669" w14:textId="107F41B5" w:rsidR="00442440" w:rsidRPr="00EC27E7" w:rsidRDefault="00442440" w:rsidP="00442440">
      <w:pPr>
        <w:spacing w:before="1" w:line="187" w:lineRule="exact"/>
        <w:ind w:left="333"/>
        <w:jc w:val="both"/>
        <w:rPr>
          <w:rFonts w:ascii="Times New Roman" w:hAnsi="Times New Roman" w:cs="Times New Roman"/>
          <w:i/>
          <w:w w:val="115"/>
          <w:sz w:val="24"/>
          <w:szCs w:val="24"/>
        </w:rPr>
      </w:pPr>
      <w:r w:rsidRPr="00EC27E7">
        <w:rPr>
          <w:rFonts w:ascii="Times New Roman" w:hAnsi="Times New Roman" w:cs="Times New Roman"/>
          <w:b/>
          <w:w w:val="115"/>
          <w:sz w:val="24"/>
          <w:szCs w:val="24"/>
        </w:rPr>
        <w:t>Se</w:t>
      </w:r>
      <w:r w:rsidRPr="00EC27E7">
        <w:rPr>
          <w:rFonts w:ascii="Times New Roman" w:hAnsi="Times New Roman" w:cs="Times New Roman"/>
          <w:b/>
          <w:spacing w:val="16"/>
          <w:w w:val="115"/>
          <w:sz w:val="24"/>
          <w:szCs w:val="24"/>
        </w:rPr>
        <w:t xml:space="preserve"> </w:t>
      </w:r>
      <w:r w:rsidRPr="00EC27E7">
        <w:rPr>
          <w:rFonts w:ascii="Times New Roman" w:hAnsi="Times New Roman" w:cs="Times New Roman"/>
          <w:b/>
          <w:w w:val="115"/>
          <w:sz w:val="24"/>
          <w:szCs w:val="24"/>
        </w:rPr>
        <w:t>acordă</w:t>
      </w:r>
      <w:r w:rsidRPr="00EC27E7">
        <w:rPr>
          <w:rFonts w:ascii="Times New Roman" w:hAnsi="Times New Roman" w:cs="Times New Roman"/>
          <w:b/>
          <w:spacing w:val="17"/>
          <w:w w:val="115"/>
          <w:sz w:val="24"/>
          <w:szCs w:val="24"/>
        </w:rPr>
        <w:t xml:space="preserve"> </w:t>
      </w:r>
      <w:r w:rsidRPr="00EC27E7">
        <w:rPr>
          <w:rFonts w:ascii="Times New Roman" w:hAnsi="Times New Roman" w:cs="Times New Roman"/>
          <w:b/>
          <w:w w:val="115"/>
          <w:sz w:val="24"/>
          <w:szCs w:val="24"/>
        </w:rPr>
        <w:t>facilit</w:t>
      </w:r>
      <w:r w:rsidR="00EC27E7">
        <w:rPr>
          <w:rFonts w:ascii="Times New Roman" w:hAnsi="Times New Roman" w:cs="Times New Roman"/>
          <w:b/>
          <w:w w:val="115"/>
          <w:sz w:val="24"/>
          <w:szCs w:val="24"/>
        </w:rPr>
        <w:t>ăț</w:t>
      </w:r>
      <w:r w:rsidRPr="00EC27E7">
        <w:rPr>
          <w:rFonts w:ascii="Times New Roman" w:hAnsi="Times New Roman" w:cs="Times New Roman"/>
          <w:b/>
          <w:w w:val="115"/>
          <w:sz w:val="24"/>
          <w:szCs w:val="24"/>
        </w:rPr>
        <w:t>i</w:t>
      </w:r>
      <w:r w:rsidRPr="00EC27E7">
        <w:rPr>
          <w:rFonts w:ascii="Times New Roman" w:hAnsi="Times New Roman" w:cs="Times New Roman"/>
          <w:b/>
          <w:spacing w:val="16"/>
          <w:w w:val="115"/>
          <w:sz w:val="24"/>
          <w:szCs w:val="24"/>
        </w:rPr>
        <w:t xml:space="preserve"> </w:t>
      </w:r>
      <w:r w:rsidRPr="00EC27E7">
        <w:rPr>
          <w:rFonts w:ascii="Times New Roman" w:hAnsi="Times New Roman" w:cs="Times New Roman"/>
          <w:b/>
          <w:w w:val="115"/>
          <w:sz w:val="24"/>
          <w:szCs w:val="24"/>
        </w:rPr>
        <w:t>fiscale</w:t>
      </w:r>
      <w:r w:rsidRPr="00EC27E7">
        <w:rPr>
          <w:rFonts w:ascii="Times New Roman" w:hAnsi="Times New Roman" w:cs="Times New Roman"/>
          <w:b/>
          <w:spacing w:val="11"/>
          <w:w w:val="115"/>
          <w:sz w:val="24"/>
          <w:szCs w:val="24"/>
        </w:rPr>
        <w:t xml:space="preserve"> </w:t>
      </w:r>
      <w:r w:rsidRPr="00EC27E7">
        <w:rPr>
          <w:rFonts w:ascii="Times New Roman" w:hAnsi="Times New Roman" w:cs="Times New Roman"/>
          <w:i/>
          <w:w w:val="115"/>
          <w:sz w:val="24"/>
          <w:szCs w:val="24"/>
        </w:rPr>
        <w:t>persoanelor</w:t>
      </w:r>
      <w:r w:rsidRPr="00EC27E7">
        <w:rPr>
          <w:rFonts w:ascii="Times New Roman" w:hAnsi="Times New Roman" w:cs="Times New Roman"/>
          <w:i/>
          <w:spacing w:val="8"/>
          <w:w w:val="115"/>
          <w:sz w:val="24"/>
          <w:szCs w:val="24"/>
        </w:rPr>
        <w:t xml:space="preserve"> </w:t>
      </w:r>
      <w:r w:rsidRPr="00EC27E7">
        <w:rPr>
          <w:rFonts w:ascii="Times New Roman" w:hAnsi="Times New Roman" w:cs="Times New Roman"/>
          <w:i/>
          <w:w w:val="115"/>
          <w:sz w:val="24"/>
          <w:szCs w:val="24"/>
        </w:rPr>
        <w:t>fizic</w:t>
      </w:r>
      <w:r w:rsidR="0034522D" w:rsidRPr="00EC27E7">
        <w:rPr>
          <w:rFonts w:ascii="Times New Roman" w:hAnsi="Times New Roman" w:cs="Times New Roman"/>
          <w:i/>
          <w:w w:val="115"/>
          <w:sz w:val="24"/>
          <w:szCs w:val="24"/>
        </w:rPr>
        <w:t>e</w:t>
      </w:r>
    </w:p>
    <w:p w14:paraId="4EBE47D7" w14:textId="77777777" w:rsidR="000D3CD3" w:rsidRPr="00EC27E7" w:rsidRDefault="000D3CD3" w:rsidP="00442440">
      <w:pPr>
        <w:spacing w:before="1" w:line="187" w:lineRule="exact"/>
        <w:ind w:left="333"/>
        <w:jc w:val="both"/>
        <w:rPr>
          <w:rFonts w:ascii="Times New Roman" w:hAnsi="Times New Roman" w:cs="Times New Roman"/>
          <w:sz w:val="24"/>
          <w:szCs w:val="24"/>
        </w:rPr>
      </w:pPr>
    </w:p>
    <w:p w14:paraId="38566572" w14:textId="7D086E0E" w:rsidR="000D3CD3" w:rsidRPr="00EC27E7" w:rsidRDefault="000D3CD3" w:rsidP="000D3CD3">
      <w:pPr>
        <w:tabs>
          <w:tab w:val="left" w:pos="854"/>
        </w:tabs>
        <w:spacing w:line="276" w:lineRule="auto"/>
        <w:ind w:right="524"/>
        <w:jc w:val="both"/>
        <w:rPr>
          <w:rFonts w:ascii="Times New Roman" w:hAnsi="Times New Roman" w:cs="Times New Roman"/>
          <w:sz w:val="24"/>
          <w:szCs w:val="24"/>
        </w:rPr>
      </w:pPr>
      <w:r w:rsidRPr="00EC27E7">
        <w:rPr>
          <w:rFonts w:ascii="Times New Roman" w:hAnsi="Times New Roman" w:cs="Times New Roman"/>
          <w:w w:val="120"/>
          <w:sz w:val="24"/>
          <w:szCs w:val="24"/>
        </w:rPr>
        <w:t xml:space="preserve">a) </w:t>
      </w:r>
      <w:r w:rsidR="00442440" w:rsidRPr="00EC27E7">
        <w:rPr>
          <w:rFonts w:ascii="Times New Roman" w:hAnsi="Times New Roman" w:cs="Times New Roman"/>
          <w:w w:val="120"/>
          <w:sz w:val="24"/>
          <w:szCs w:val="24"/>
        </w:rPr>
        <w:t>terenul aferent clădirii de domiciliu aflate în proprietatea sau coproprietatea persoanelor prevăzute la art.</w:t>
      </w:r>
      <w:r w:rsidR="00EC27E7">
        <w:rPr>
          <w:rFonts w:ascii="Times New Roman" w:hAnsi="Times New Roman" w:cs="Times New Roman"/>
          <w:w w:val="120"/>
          <w:sz w:val="24"/>
          <w:szCs w:val="24"/>
        </w:rPr>
        <w:t xml:space="preserve"> </w:t>
      </w:r>
      <w:r w:rsidR="00442440" w:rsidRPr="00EC27E7">
        <w:rPr>
          <w:rFonts w:ascii="Times New Roman" w:hAnsi="Times New Roman" w:cs="Times New Roman"/>
          <w:w w:val="120"/>
          <w:sz w:val="24"/>
          <w:szCs w:val="24"/>
        </w:rPr>
        <w:t>1</w:t>
      </w:r>
      <w:r w:rsidR="00442440" w:rsidRPr="00EC27E7">
        <w:rPr>
          <w:rFonts w:ascii="Times New Roman" w:hAnsi="Times New Roman" w:cs="Times New Roman"/>
          <w:spacing w:val="40"/>
          <w:w w:val="120"/>
          <w:sz w:val="24"/>
          <w:szCs w:val="24"/>
        </w:rPr>
        <w:t xml:space="preserve"> </w:t>
      </w:r>
      <w:r w:rsidR="00442440" w:rsidRPr="00EC27E7">
        <w:rPr>
          <w:rFonts w:ascii="Times New Roman" w:hAnsi="Times New Roman" w:cs="Times New Roman"/>
          <w:w w:val="120"/>
          <w:sz w:val="24"/>
          <w:szCs w:val="24"/>
        </w:rPr>
        <w:t>din Decretul-lege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nr.</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118/1990,</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republicat,</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modificările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completările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ulterioare,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persoanelor</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fizice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prevăzute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la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art.1</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din OG</w:t>
      </w:r>
      <w:r w:rsidR="00442440" w:rsidRPr="00EC27E7">
        <w:rPr>
          <w:rFonts w:ascii="Times New Roman" w:hAnsi="Times New Roman" w:cs="Times New Roman"/>
          <w:spacing w:val="80"/>
          <w:w w:val="120"/>
          <w:sz w:val="24"/>
          <w:szCs w:val="24"/>
        </w:rPr>
        <w:t xml:space="preserve"> </w:t>
      </w:r>
      <w:r w:rsidR="00442440" w:rsidRPr="00EC27E7">
        <w:rPr>
          <w:rFonts w:ascii="Times New Roman" w:hAnsi="Times New Roman" w:cs="Times New Roman"/>
          <w:w w:val="120"/>
          <w:sz w:val="24"/>
          <w:szCs w:val="24"/>
        </w:rPr>
        <w:t>nr.</w:t>
      </w:r>
      <w:r w:rsidRPr="00EC27E7">
        <w:rPr>
          <w:rFonts w:ascii="Times New Roman" w:hAnsi="Times New Roman" w:cs="Times New Roman"/>
          <w:w w:val="120"/>
          <w:sz w:val="24"/>
          <w:szCs w:val="24"/>
        </w:rPr>
        <w:t xml:space="preserve"> </w:t>
      </w:r>
      <w:r w:rsidR="00442440" w:rsidRPr="00EC27E7">
        <w:rPr>
          <w:rFonts w:ascii="Times New Roman" w:hAnsi="Times New Roman" w:cs="Times New Roman"/>
          <w:w w:val="120"/>
          <w:sz w:val="24"/>
          <w:szCs w:val="24"/>
        </w:rPr>
        <w:t>105/1999, republicată, cu modificările și completările ulterioare;</w:t>
      </w:r>
    </w:p>
    <w:p w14:paraId="63EE154E" w14:textId="4C86E76B" w:rsidR="00442440" w:rsidRPr="00EC27E7" w:rsidRDefault="000D3CD3" w:rsidP="000D3CD3">
      <w:pPr>
        <w:tabs>
          <w:tab w:val="left" w:pos="854"/>
        </w:tabs>
        <w:spacing w:line="276" w:lineRule="auto"/>
        <w:ind w:right="524"/>
        <w:jc w:val="both"/>
        <w:rPr>
          <w:rFonts w:ascii="Times New Roman" w:hAnsi="Times New Roman" w:cs="Times New Roman"/>
          <w:sz w:val="24"/>
          <w:szCs w:val="24"/>
        </w:rPr>
      </w:pPr>
      <w:r w:rsidRPr="00EC27E7">
        <w:rPr>
          <w:rFonts w:ascii="Times New Roman" w:hAnsi="Times New Roman" w:cs="Times New Roman"/>
          <w:sz w:val="24"/>
          <w:szCs w:val="24"/>
        </w:rPr>
        <w:t xml:space="preserve">b) </w:t>
      </w:r>
      <w:r w:rsidR="00442440" w:rsidRPr="00EC27E7">
        <w:rPr>
          <w:rFonts w:ascii="Times New Roman" w:hAnsi="Times New Roman" w:cs="Times New Roman"/>
          <w:w w:val="120"/>
          <w:sz w:val="24"/>
          <w:szCs w:val="24"/>
        </w:rPr>
        <w:t>terenul</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aferent</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clădirii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folosită</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domiciliu</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aflate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proprietatea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sau</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coproprietatea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veteranilor</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război,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văduvelor de război și a văduvelor nerecăsătorite ale veteranilor de război.</w:t>
      </w:r>
    </w:p>
    <w:p w14:paraId="3FB44AF2" w14:textId="77777777" w:rsidR="00442440" w:rsidRPr="00EC27E7" w:rsidRDefault="00442440" w:rsidP="00442440">
      <w:pPr>
        <w:pStyle w:val="BodyText"/>
        <w:spacing w:before="89"/>
        <w:ind w:left="0" w:firstLine="0"/>
        <w:jc w:val="both"/>
        <w:rPr>
          <w:rFonts w:ascii="Times New Roman" w:hAnsi="Times New Roman" w:cs="Times New Roman"/>
          <w:sz w:val="24"/>
          <w:szCs w:val="24"/>
        </w:rPr>
      </w:pPr>
    </w:p>
    <w:p w14:paraId="02ABF830" w14:textId="076DD6EF" w:rsidR="00442440" w:rsidRPr="00EC27E7" w:rsidRDefault="00442440" w:rsidP="00442440">
      <w:pPr>
        <w:spacing w:before="1" w:line="187" w:lineRule="exact"/>
        <w:ind w:left="333"/>
        <w:jc w:val="both"/>
        <w:rPr>
          <w:rFonts w:ascii="Times New Roman" w:hAnsi="Times New Roman" w:cs="Times New Roman"/>
          <w:i/>
          <w:w w:val="115"/>
          <w:sz w:val="24"/>
          <w:szCs w:val="24"/>
        </w:rPr>
      </w:pPr>
      <w:r w:rsidRPr="00EC27E7">
        <w:rPr>
          <w:rFonts w:ascii="Times New Roman" w:hAnsi="Times New Roman" w:cs="Times New Roman"/>
          <w:b/>
          <w:w w:val="115"/>
          <w:sz w:val="24"/>
          <w:szCs w:val="24"/>
        </w:rPr>
        <w:t>Se</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acordă</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facilit</w:t>
      </w:r>
      <w:r w:rsidR="00EC27E7" w:rsidRPr="00EC27E7">
        <w:rPr>
          <w:rFonts w:ascii="Times New Roman" w:hAnsi="Times New Roman" w:cs="Times New Roman"/>
          <w:b/>
          <w:w w:val="115"/>
          <w:sz w:val="24"/>
          <w:szCs w:val="24"/>
        </w:rPr>
        <w:t>ăț</w:t>
      </w:r>
      <w:r w:rsidRPr="00EC27E7">
        <w:rPr>
          <w:rFonts w:ascii="Times New Roman" w:hAnsi="Times New Roman" w:cs="Times New Roman"/>
          <w:b/>
          <w:w w:val="115"/>
          <w:sz w:val="24"/>
          <w:szCs w:val="24"/>
        </w:rPr>
        <w:t>i</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fiscale</w:t>
      </w:r>
      <w:r w:rsidRPr="00EC27E7">
        <w:rPr>
          <w:rFonts w:ascii="Times New Roman" w:hAnsi="Times New Roman" w:cs="Times New Roman"/>
          <w:b/>
          <w:spacing w:val="10"/>
          <w:w w:val="115"/>
          <w:sz w:val="24"/>
          <w:szCs w:val="24"/>
        </w:rPr>
        <w:t xml:space="preserve"> </w:t>
      </w:r>
      <w:r w:rsidRPr="00EC27E7">
        <w:rPr>
          <w:rFonts w:ascii="Times New Roman" w:hAnsi="Times New Roman" w:cs="Times New Roman"/>
          <w:i/>
          <w:w w:val="115"/>
          <w:sz w:val="24"/>
          <w:szCs w:val="24"/>
        </w:rPr>
        <w:t>persoanelor</w:t>
      </w:r>
      <w:r w:rsidRPr="00EC27E7">
        <w:rPr>
          <w:rFonts w:ascii="Times New Roman" w:hAnsi="Times New Roman" w:cs="Times New Roman"/>
          <w:i/>
          <w:spacing w:val="6"/>
          <w:w w:val="115"/>
          <w:sz w:val="24"/>
          <w:szCs w:val="24"/>
        </w:rPr>
        <w:t xml:space="preserve"> </w:t>
      </w:r>
      <w:r w:rsidRPr="00EC27E7">
        <w:rPr>
          <w:rFonts w:ascii="Times New Roman" w:hAnsi="Times New Roman" w:cs="Times New Roman"/>
          <w:i/>
          <w:w w:val="115"/>
          <w:sz w:val="24"/>
          <w:szCs w:val="24"/>
        </w:rPr>
        <w:t>juridice</w:t>
      </w:r>
    </w:p>
    <w:p w14:paraId="46F0420C" w14:textId="77777777" w:rsidR="000D3CD3" w:rsidRPr="00EC27E7" w:rsidRDefault="000D3CD3" w:rsidP="00442440">
      <w:pPr>
        <w:spacing w:before="1" w:line="187" w:lineRule="exact"/>
        <w:ind w:left="333"/>
        <w:jc w:val="both"/>
        <w:rPr>
          <w:rFonts w:ascii="Times New Roman" w:hAnsi="Times New Roman" w:cs="Times New Roman"/>
          <w:sz w:val="24"/>
          <w:szCs w:val="24"/>
        </w:rPr>
      </w:pPr>
    </w:p>
    <w:p w14:paraId="7D86B438" w14:textId="77777777" w:rsidR="000D3CD3" w:rsidRPr="00EC27E7" w:rsidRDefault="000D3CD3" w:rsidP="000D3CD3">
      <w:pPr>
        <w:tabs>
          <w:tab w:val="left" w:pos="854"/>
        </w:tabs>
        <w:spacing w:line="276" w:lineRule="auto"/>
        <w:ind w:right="1014"/>
        <w:jc w:val="both"/>
        <w:rPr>
          <w:rFonts w:ascii="Times New Roman" w:hAnsi="Times New Roman" w:cs="Times New Roman"/>
          <w:sz w:val="24"/>
          <w:szCs w:val="24"/>
        </w:rPr>
      </w:pPr>
      <w:r w:rsidRPr="00EC27E7">
        <w:rPr>
          <w:rFonts w:ascii="Times New Roman" w:hAnsi="Times New Roman" w:cs="Times New Roman"/>
          <w:w w:val="115"/>
          <w:sz w:val="24"/>
          <w:szCs w:val="24"/>
        </w:rPr>
        <w:t xml:space="preserve">a) </w:t>
      </w:r>
      <w:r w:rsidR="00442440" w:rsidRPr="00EC27E7">
        <w:rPr>
          <w:rFonts w:ascii="Times New Roman" w:hAnsi="Times New Roman" w:cs="Times New Roman"/>
          <w:w w:val="115"/>
          <w:sz w:val="24"/>
          <w:szCs w:val="24"/>
        </w:rPr>
        <w:t>terenurile</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aflate</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în</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domeniul</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public</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sau</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privat</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al</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statului</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ori</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al</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unităților</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administrativ-teritoriale,</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cu</w:t>
      </w:r>
      <w:r w:rsidR="00442440" w:rsidRPr="00EC27E7">
        <w:rPr>
          <w:rFonts w:ascii="Times New Roman" w:hAnsi="Times New Roman" w:cs="Times New Roman"/>
          <w:spacing w:val="21"/>
          <w:w w:val="115"/>
          <w:sz w:val="24"/>
          <w:szCs w:val="24"/>
        </w:rPr>
        <w:t xml:space="preserve"> </w:t>
      </w:r>
      <w:r w:rsidR="00442440" w:rsidRPr="00EC27E7">
        <w:rPr>
          <w:rFonts w:ascii="Times New Roman" w:hAnsi="Times New Roman" w:cs="Times New Roman"/>
          <w:w w:val="115"/>
          <w:sz w:val="24"/>
          <w:szCs w:val="24"/>
        </w:rPr>
        <w:t>excepția suprafețelor</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folosite</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pentru</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activități</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economice</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sau</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agrement;</w:t>
      </w:r>
    </w:p>
    <w:p w14:paraId="7EE91173" w14:textId="77FE9AD4" w:rsidR="00442440" w:rsidRPr="00EC27E7" w:rsidRDefault="00442440" w:rsidP="000D3CD3">
      <w:pPr>
        <w:tabs>
          <w:tab w:val="left" w:pos="854"/>
        </w:tabs>
        <w:spacing w:line="276" w:lineRule="auto"/>
        <w:ind w:right="1014"/>
        <w:jc w:val="both"/>
        <w:rPr>
          <w:rFonts w:ascii="Times New Roman" w:hAnsi="Times New Roman" w:cs="Times New Roman"/>
          <w:sz w:val="24"/>
          <w:szCs w:val="24"/>
        </w:rPr>
      </w:pPr>
      <w:r w:rsidRPr="00EC27E7">
        <w:rPr>
          <w:rFonts w:ascii="Times New Roman" w:hAnsi="Times New Roman" w:cs="Times New Roman"/>
          <w:w w:val="120"/>
          <w:sz w:val="24"/>
          <w:szCs w:val="24"/>
        </w:rPr>
        <w:t>terenurile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aflate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în</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domeniul</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privat</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al</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statului</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concesionate,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închiriate,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date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în</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administrare</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ori</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în</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folosință,</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după</w:t>
      </w:r>
      <w:r w:rsidRPr="00EC27E7">
        <w:rPr>
          <w:rFonts w:ascii="Times New Roman" w:hAnsi="Times New Roman" w:cs="Times New Roman"/>
          <w:spacing w:val="-1"/>
          <w:w w:val="120"/>
          <w:sz w:val="24"/>
          <w:szCs w:val="24"/>
        </w:rPr>
        <w:t xml:space="preserve"> </w:t>
      </w:r>
      <w:r w:rsidRPr="00EC27E7">
        <w:rPr>
          <w:rFonts w:ascii="Times New Roman" w:hAnsi="Times New Roman" w:cs="Times New Roman"/>
          <w:w w:val="120"/>
          <w:sz w:val="24"/>
          <w:szCs w:val="24"/>
        </w:rPr>
        <w:t>caz, instituțiilor publice cu finanțare de la bugetul de stat, utilizate pentru activitatea proprie a acestora;</w:t>
      </w:r>
    </w:p>
    <w:p w14:paraId="3828A752" w14:textId="77777777" w:rsidR="000D3CD3" w:rsidRPr="00EC27E7" w:rsidRDefault="000D3CD3" w:rsidP="000D3CD3">
      <w:pPr>
        <w:tabs>
          <w:tab w:val="left" w:pos="854"/>
        </w:tabs>
        <w:spacing w:line="276" w:lineRule="auto"/>
        <w:ind w:right="88"/>
        <w:jc w:val="both"/>
        <w:rPr>
          <w:rFonts w:ascii="Times New Roman" w:hAnsi="Times New Roman" w:cs="Times New Roman"/>
          <w:sz w:val="24"/>
          <w:szCs w:val="24"/>
        </w:rPr>
      </w:pPr>
      <w:r w:rsidRPr="00EC27E7">
        <w:rPr>
          <w:rFonts w:ascii="Times New Roman" w:hAnsi="Times New Roman" w:cs="Times New Roman"/>
          <w:w w:val="120"/>
          <w:sz w:val="24"/>
          <w:szCs w:val="24"/>
        </w:rPr>
        <w:t xml:space="preserve">c)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aparținând</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cultelor</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religioase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recunoscute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oficial</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asociațiilor</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religioase,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precum</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componentelor</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locale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ale acestora, cu excepția suprafețelor care sunt folosite pentru activități economice;</w:t>
      </w:r>
    </w:p>
    <w:p w14:paraId="0C429D49" w14:textId="77777777" w:rsidR="000D3CD3" w:rsidRPr="00EC27E7" w:rsidRDefault="000D3CD3" w:rsidP="000D3CD3">
      <w:pPr>
        <w:tabs>
          <w:tab w:val="left" w:pos="846"/>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d) </w:t>
      </w:r>
      <w:r w:rsidR="00442440" w:rsidRPr="00EC27E7">
        <w:rPr>
          <w:rFonts w:ascii="Times New Roman" w:hAnsi="Times New Roman" w:cs="Times New Roman"/>
          <w:w w:val="115"/>
          <w:sz w:val="24"/>
          <w:szCs w:val="24"/>
        </w:rPr>
        <w:t>terenurile</w:t>
      </w:r>
      <w:r w:rsidR="00442440" w:rsidRPr="00EC27E7">
        <w:rPr>
          <w:rFonts w:ascii="Times New Roman" w:hAnsi="Times New Roman" w:cs="Times New Roman"/>
          <w:spacing w:val="22"/>
          <w:w w:val="115"/>
          <w:sz w:val="24"/>
          <w:szCs w:val="24"/>
        </w:rPr>
        <w:t xml:space="preserve"> </w:t>
      </w:r>
      <w:r w:rsidR="00442440" w:rsidRPr="00EC27E7">
        <w:rPr>
          <w:rFonts w:ascii="Times New Roman" w:hAnsi="Times New Roman" w:cs="Times New Roman"/>
          <w:w w:val="115"/>
          <w:sz w:val="24"/>
          <w:szCs w:val="24"/>
        </w:rPr>
        <w:t>aparținând</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w w:val="115"/>
          <w:sz w:val="24"/>
          <w:szCs w:val="24"/>
        </w:rPr>
        <w:t>cimitirelor</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w w:val="115"/>
          <w:sz w:val="24"/>
          <w:szCs w:val="24"/>
        </w:rPr>
        <w:t>și</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spacing w:val="-2"/>
          <w:w w:val="115"/>
          <w:sz w:val="24"/>
          <w:szCs w:val="24"/>
        </w:rPr>
        <w:t>crematoriilor;</w:t>
      </w:r>
    </w:p>
    <w:p w14:paraId="0F509A1C" w14:textId="77777777" w:rsidR="000D3CD3" w:rsidRPr="00EC27E7" w:rsidRDefault="000D3CD3" w:rsidP="000D3CD3">
      <w:pPr>
        <w:tabs>
          <w:tab w:val="left" w:pos="846"/>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e) </w:t>
      </w:r>
      <w:r w:rsidR="00442440" w:rsidRPr="00EC27E7">
        <w:rPr>
          <w:rFonts w:ascii="Times New Roman" w:hAnsi="Times New Roman" w:cs="Times New Roman"/>
          <w:w w:val="120"/>
          <w:sz w:val="24"/>
          <w:szCs w:val="24"/>
        </w:rPr>
        <w:t>terenurile utilizate de unitățile și instituțiile de învățământ de stat, confesional sau particular, autorizate să funcționeze provizoriu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ori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acreditate,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suprafețelor</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sunt</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activități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economice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generează</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alte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venituri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decât cele din taxele de școlarizare, servirea meselor pentru preșcolari, elevi sau studenți și cazarea acestora, precum și terenurile utilizate de către creșe;</w:t>
      </w:r>
    </w:p>
    <w:p w14:paraId="57317F89" w14:textId="77777777" w:rsidR="000D3CD3" w:rsidRPr="00EC27E7" w:rsidRDefault="000D3CD3" w:rsidP="000D3CD3">
      <w:pPr>
        <w:tabs>
          <w:tab w:val="left" w:pos="853"/>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f)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utilizate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unitățile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sanitare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publice,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excepția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suprafețelor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lastRenderedPageBreak/>
        <w:t>activități</w:t>
      </w:r>
      <w:r w:rsidR="00442440" w:rsidRPr="00EC27E7">
        <w:rPr>
          <w:rFonts w:ascii="Times New Roman" w:hAnsi="Times New Roman" w:cs="Times New Roman"/>
          <w:spacing w:val="-2"/>
          <w:w w:val="120"/>
          <w:sz w:val="24"/>
          <w:szCs w:val="24"/>
        </w:rPr>
        <w:t xml:space="preserve"> economice;</w:t>
      </w:r>
    </w:p>
    <w:p w14:paraId="6F39AD3C" w14:textId="77777777" w:rsidR="000D3CD3" w:rsidRPr="00EC27E7" w:rsidRDefault="000D3CD3" w:rsidP="000D3CD3">
      <w:pPr>
        <w:tabs>
          <w:tab w:val="left" w:pos="855"/>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g) </w:t>
      </w:r>
      <w:r w:rsidR="00442440" w:rsidRPr="00EC27E7">
        <w:rPr>
          <w:rFonts w:ascii="Times New Roman" w:hAnsi="Times New Roman" w:cs="Times New Roman"/>
          <w:w w:val="120"/>
          <w:sz w:val="24"/>
          <w:szCs w:val="24"/>
        </w:rPr>
        <w:t>terenurile legate de sistemele hidrotehnice, terenurile de navigație, terenurile aferente infrastructurii portuare, canalelor navigabile, inclusiv ecluzele și stațiile de pompare aferente acestora, precum și terenurile aferente lucrărilor de îmbunătățiri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funciare,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baza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avizului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privind</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categoria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folosință</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terenului,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emis</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oficiile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cadastru</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 xml:space="preserve">publicitate </w:t>
      </w:r>
      <w:r w:rsidR="00442440" w:rsidRPr="00EC27E7">
        <w:rPr>
          <w:rFonts w:ascii="Times New Roman" w:hAnsi="Times New Roman" w:cs="Times New Roman"/>
          <w:spacing w:val="-2"/>
          <w:w w:val="120"/>
          <w:sz w:val="24"/>
          <w:szCs w:val="24"/>
        </w:rPr>
        <w:t>imobiliară;</w:t>
      </w:r>
    </w:p>
    <w:p w14:paraId="491AD540" w14:textId="77777777" w:rsidR="000D3CD3" w:rsidRPr="00EC27E7" w:rsidRDefault="000D3CD3" w:rsidP="000D3CD3">
      <w:pPr>
        <w:tabs>
          <w:tab w:val="left" w:pos="855"/>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h)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folosite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activitățile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apărare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împotriva</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inundațiilor,</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gospodărirea</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apelor,</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hidrometeorologie,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cele</w:t>
      </w:r>
      <w:r w:rsidR="00442440" w:rsidRPr="00EC27E7">
        <w:rPr>
          <w:rFonts w:ascii="Times New Roman" w:hAnsi="Times New Roman" w:cs="Times New Roman"/>
          <w:spacing w:val="-9"/>
          <w:w w:val="120"/>
          <w:sz w:val="24"/>
          <w:szCs w:val="24"/>
        </w:rPr>
        <w:t xml:space="preserve"> </w:t>
      </w:r>
      <w:r w:rsidR="00442440" w:rsidRPr="00EC27E7">
        <w:rPr>
          <w:rFonts w:ascii="Times New Roman" w:hAnsi="Times New Roman" w:cs="Times New Roman"/>
          <w:w w:val="120"/>
          <w:sz w:val="24"/>
          <w:szCs w:val="24"/>
        </w:rPr>
        <w:t xml:space="preserve">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w:t>
      </w:r>
      <w:r w:rsidR="00442440" w:rsidRPr="00EC27E7">
        <w:rPr>
          <w:rFonts w:ascii="Times New Roman" w:hAnsi="Times New Roman" w:cs="Times New Roman"/>
          <w:spacing w:val="-2"/>
          <w:w w:val="120"/>
          <w:sz w:val="24"/>
          <w:szCs w:val="24"/>
        </w:rPr>
        <w:t>solului;</w:t>
      </w:r>
    </w:p>
    <w:p w14:paraId="2F24A649" w14:textId="77777777" w:rsidR="00EC27E7" w:rsidRPr="00EC27E7" w:rsidRDefault="000D3CD3" w:rsidP="00EC27E7">
      <w:pPr>
        <w:tabs>
          <w:tab w:val="left" w:pos="855"/>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i)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ocupate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autostrăzi,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drumuri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europene,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drumuri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naționale,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drumuri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principale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administrate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Compania Națională de Administrare a Infrastructurii Rutiere – S.A. și Compania Națională de Investiții Rutiere S.A., zonele de siguranță a acestora, precum și terenurile ocupate de piste și terenurile din jurul pistelor reprezentând zone de siguranță;</w:t>
      </w:r>
    </w:p>
    <w:p w14:paraId="1D48C33A" w14:textId="77777777" w:rsidR="00EC27E7" w:rsidRPr="00EC27E7" w:rsidRDefault="00EC27E7" w:rsidP="00EC27E7">
      <w:pPr>
        <w:tabs>
          <w:tab w:val="left" w:pos="849"/>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j)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 xml:space="preserve">pe care sunt amplasate elementele infrastructurii feroviare publice, precum și cele ale </w:t>
      </w:r>
      <w:r w:rsidR="00442440" w:rsidRPr="00EC27E7">
        <w:rPr>
          <w:rFonts w:ascii="Times New Roman" w:hAnsi="Times New Roman" w:cs="Times New Roman"/>
          <w:spacing w:val="-2"/>
          <w:w w:val="120"/>
          <w:sz w:val="24"/>
          <w:szCs w:val="24"/>
        </w:rPr>
        <w:t>metroului;</w:t>
      </w:r>
    </w:p>
    <w:p w14:paraId="5E6C09E1" w14:textId="77777777" w:rsidR="00EC27E7" w:rsidRPr="00EC27E7" w:rsidRDefault="00EC27E7" w:rsidP="00EC27E7">
      <w:pPr>
        <w:tabs>
          <w:tab w:val="left" w:pos="849"/>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k)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din</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parcurile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industriale,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parcurile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științifice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tehnologice,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precum</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cele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utilizate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incubatoarele</w:t>
      </w:r>
      <w:r w:rsidR="00442440" w:rsidRPr="00EC27E7">
        <w:rPr>
          <w:rFonts w:ascii="Times New Roman" w:hAnsi="Times New Roman" w:cs="Times New Roman"/>
          <w:spacing w:val="-1"/>
          <w:w w:val="120"/>
          <w:sz w:val="24"/>
          <w:szCs w:val="24"/>
        </w:rPr>
        <w:t xml:space="preserve"> </w:t>
      </w:r>
      <w:r w:rsidR="00442440" w:rsidRPr="00EC27E7">
        <w:rPr>
          <w:rFonts w:ascii="Times New Roman" w:hAnsi="Times New Roman" w:cs="Times New Roman"/>
          <w:w w:val="120"/>
          <w:sz w:val="24"/>
          <w:szCs w:val="24"/>
        </w:rPr>
        <w:t>de afaceri, cu respectarea legislației în materia ajutorului de stat;</w:t>
      </w:r>
    </w:p>
    <w:p w14:paraId="77096574" w14:textId="77777777" w:rsidR="00EC27E7" w:rsidRPr="00EC27E7" w:rsidRDefault="00EC27E7" w:rsidP="00EC27E7">
      <w:pPr>
        <w:tabs>
          <w:tab w:val="left" w:pos="849"/>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l) </w:t>
      </w:r>
      <w:r w:rsidR="00442440" w:rsidRPr="00EC27E7">
        <w:rPr>
          <w:rFonts w:ascii="Times New Roman" w:hAnsi="Times New Roman" w:cs="Times New Roman"/>
          <w:w w:val="120"/>
          <w:sz w:val="24"/>
          <w:szCs w:val="24"/>
        </w:rPr>
        <w:t>terenurile aferente capacităților de producție care sunt în sectorul pentru apărare cu respectarea legislației în materia ajutorului de stat;</w:t>
      </w:r>
    </w:p>
    <w:p w14:paraId="528B2106" w14:textId="77777777" w:rsidR="00EC27E7" w:rsidRPr="00EC27E7" w:rsidRDefault="00EC27E7" w:rsidP="00EC27E7">
      <w:pPr>
        <w:tabs>
          <w:tab w:val="left" w:pos="855"/>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m)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Academiei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Române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fundațiilor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proprii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înființate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Academia</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Română,</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calitate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fondator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unic,</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cu excepția terenurilor care sunt folosite pentru activități economice;</w:t>
      </w:r>
    </w:p>
    <w:p w14:paraId="35542A0A" w14:textId="77777777" w:rsidR="00EC27E7" w:rsidRPr="00EC27E7" w:rsidRDefault="00EC27E7" w:rsidP="00EC27E7">
      <w:pPr>
        <w:tabs>
          <w:tab w:val="left" w:pos="848"/>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n)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destinate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serviciului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apostilă</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4"/>
          <w:w w:val="120"/>
          <w:sz w:val="24"/>
          <w:szCs w:val="24"/>
        </w:rPr>
        <w:t xml:space="preserve"> </w:t>
      </w:r>
      <w:proofErr w:type="spellStart"/>
      <w:r w:rsidR="00442440" w:rsidRPr="00EC27E7">
        <w:rPr>
          <w:rFonts w:ascii="Times New Roman" w:hAnsi="Times New Roman" w:cs="Times New Roman"/>
          <w:w w:val="120"/>
          <w:sz w:val="24"/>
          <w:szCs w:val="24"/>
        </w:rPr>
        <w:t>supralegalizare</w:t>
      </w:r>
      <w:proofErr w:type="spellEnd"/>
      <w:r w:rsidR="00442440" w:rsidRPr="00EC27E7">
        <w:rPr>
          <w:rFonts w:ascii="Times New Roman" w:hAnsi="Times New Roman" w:cs="Times New Roman"/>
          <w:w w:val="120"/>
          <w:sz w:val="24"/>
          <w:szCs w:val="24"/>
        </w:rPr>
        <w:t>,</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cele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destinate</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depozitării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administrării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arhivei,</w:t>
      </w:r>
      <w:r w:rsidR="00442440" w:rsidRPr="00EC27E7">
        <w:rPr>
          <w:rFonts w:ascii="Times New Roman" w:hAnsi="Times New Roman" w:cs="Times New Roman"/>
          <w:spacing w:val="-4"/>
          <w:w w:val="120"/>
          <w:sz w:val="24"/>
          <w:szCs w:val="24"/>
        </w:rPr>
        <w:t xml:space="preserve"> </w:t>
      </w:r>
      <w:r w:rsidR="00442440" w:rsidRPr="00EC27E7">
        <w:rPr>
          <w:rFonts w:ascii="Times New Roman" w:hAnsi="Times New Roman" w:cs="Times New Roman"/>
          <w:w w:val="120"/>
          <w:sz w:val="24"/>
          <w:szCs w:val="24"/>
        </w:rPr>
        <w:t>precum și terenurile afectate funcționării Centrului Național de Administrare a Registrelor Naționale Notariale;</w:t>
      </w:r>
    </w:p>
    <w:p w14:paraId="656FFA34" w14:textId="0C44A84A" w:rsidR="00442440" w:rsidRPr="00EC27E7" w:rsidRDefault="00EC27E7" w:rsidP="00EC27E7">
      <w:pPr>
        <w:tabs>
          <w:tab w:val="left" w:pos="848"/>
        </w:tabs>
        <w:spacing w:line="276" w:lineRule="auto"/>
        <w:ind w:right="88"/>
        <w:jc w:val="both"/>
        <w:rPr>
          <w:rFonts w:ascii="Times New Roman" w:hAnsi="Times New Roman" w:cs="Times New Roman"/>
          <w:sz w:val="24"/>
          <w:szCs w:val="24"/>
        </w:rPr>
      </w:pPr>
      <w:r w:rsidRPr="00EC27E7">
        <w:rPr>
          <w:rFonts w:ascii="Times New Roman" w:hAnsi="Times New Roman" w:cs="Times New Roman"/>
          <w:sz w:val="24"/>
          <w:szCs w:val="24"/>
        </w:rPr>
        <w:t xml:space="preserve">o) </w:t>
      </w:r>
      <w:r w:rsidR="00442440" w:rsidRPr="00EC27E7">
        <w:rPr>
          <w:rFonts w:ascii="Times New Roman" w:hAnsi="Times New Roman" w:cs="Times New Roman"/>
          <w:w w:val="120"/>
          <w:sz w:val="24"/>
          <w:szCs w:val="24"/>
        </w:rPr>
        <w:t>terenurile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aferente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clădirilor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noi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realizate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ca</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parte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unor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proiecte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investiționale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din</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domeniul</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industriei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prelucrătoare,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Codului fiscal.</w:t>
      </w:r>
    </w:p>
    <w:p w14:paraId="21853C5B" w14:textId="77777777" w:rsidR="0034522D" w:rsidRPr="00EC27E7" w:rsidRDefault="0034522D" w:rsidP="0034522D">
      <w:pPr>
        <w:pStyle w:val="ListParagraph"/>
        <w:tabs>
          <w:tab w:val="left" w:pos="848"/>
        </w:tabs>
        <w:ind w:left="485" w:right="206" w:firstLine="0"/>
        <w:jc w:val="both"/>
        <w:rPr>
          <w:rFonts w:ascii="Times New Roman" w:hAnsi="Times New Roman" w:cs="Times New Roman"/>
          <w:w w:val="120"/>
          <w:sz w:val="24"/>
          <w:szCs w:val="24"/>
        </w:rPr>
      </w:pPr>
    </w:p>
    <w:p w14:paraId="2E16C261" w14:textId="048C7BE6" w:rsidR="00442440" w:rsidRPr="00EC27E7" w:rsidRDefault="0034522D" w:rsidP="0034522D">
      <w:pPr>
        <w:pStyle w:val="ListParagraph"/>
        <w:tabs>
          <w:tab w:val="left" w:pos="848"/>
        </w:tabs>
        <w:ind w:left="485" w:right="206" w:firstLine="0"/>
        <w:jc w:val="both"/>
        <w:rPr>
          <w:rFonts w:ascii="Times New Roman" w:hAnsi="Times New Roman" w:cs="Times New Roman"/>
          <w:b/>
          <w:bCs/>
          <w:w w:val="120"/>
          <w:sz w:val="24"/>
          <w:szCs w:val="24"/>
          <w:u w:val="single"/>
        </w:rPr>
      </w:pPr>
      <w:r w:rsidRPr="00EC27E7">
        <w:rPr>
          <w:rFonts w:ascii="Times New Roman" w:hAnsi="Times New Roman" w:cs="Times New Roman"/>
          <w:b/>
          <w:bCs/>
          <w:w w:val="120"/>
          <w:sz w:val="24"/>
          <w:szCs w:val="24"/>
          <w:u w:val="single"/>
        </w:rPr>
        <w:t>ART. 469 alin. (1) Impozitul asupra mijloacelor de transport</w:t>
      </w:r>
    </w:p>
    <w:p w14:paraId="01199869" w14:textId="77777777" w:rsidR="00EC27E7" w:rsidRPr="00EC27E7" w:rsidRDefault="00EC27E7" w:rsidP="0034522D">
      <w:pPr>
        <w:pStyle w:val="ListParagraph"/>
        <w:tabs>
          <w:tab w:val="left" w:pos="848"/>
        </w:tabs>
        <w:ind w:left="485" w:right="206" w:firstLine="0"/>
        <w:jc w:val="both"/>
        <w:rPr>
          <w:rFonts w:ascii="Times New Roman" w:hAnsi="Times New Roman" w:cs="Times New Roman"/>
          <w:b/>
          <w:bCs/>
          <w:sz w:val="24"/>
          <w:szCs w:val="24"/>
          <w:u w:val="single"/>
        </w:rPr>
      </w:pPr>
    </w:p>
    <w:p w14:paraId="4F1682C5" w14:textId="445538DD" w:rsidR="00442440" w:rsidRPr="00EC27E7" w:rsidRDefault="00442440" w:rsidP="00EC27E7">
      <w:pPr>
        <w:spacing w:before="80" w:line="276" w:lineRule="auto"/>
        <w:jc w:val="both"/>
        <w:rPr>
          <w:rFonts w:ascii="Times New Roman" w:hAnsi="Times New Roman" w:cs="Times New Roman"/>
          <w:sz w:val="24"/>
          <w:szCs w:val="24"/>
        </w:rPr>
      </w:pPr>
      <w:r w:rsidRPr="00EC27E7">
        <w:rPr>
          <w:rFonts w:ascii="Times New Roman" w:hAnsi="Times New Roman" w:cs="Times New Roman"/>
          <w:b/>
          <w:w w:val="115"/>
          <w:sz w:val="24"/>
          <w:szCs w:val="24"/>
        </w:rPr>
        <w:t>Se</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acorda</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facilit</w:t>
      </w:r>
      <w:r w:rsidR="00EC27E7" w:rsidRPr="00EC27E7">
        <w:rPr>
          <w:rFonts w:ascii="Times New Roman" w:hAnsi="Times New Roman" w:cs="Times New Roman"/>
          <w:b/>
          <w:w w:val="115"/>
          <w:sz w:val="24"/>
          <w:szCs w:val="24"/>
        </w:rPr>
        <w:t>ăț</w:t>
      </w:r>
      <w:r w:rsidRPr="00EC27E7">
        <w:rPr>
          <w:rFonts w:ascii="Times New Roman" w:hAnsi="Times New Roman" w:cs="Times New Roman"/>
          <w:b/>
          <w:w w:val="115"/>
          <w:sz w:val="24"/>
          <w:szCs w:val="24"/>
        </w:rPr>
        <w:t>i</w:t>
      </w:r>
      <w:r w:rsidRPr="00EC27E7">
        <w:rPr>
          <w:rFonts w:ascii="Times New Roman" w:hAnsi="Times New Roman" w:cs="Times New Roman"/>
          <w:b/>
          <w:spacing w:val="15"/>
          <w:w w:val="115"/>
          <w:sz w:val="24"/>
          <w:szCs w:val="24"/>
        </w:rPr>
        <w:t xml:space="preserve"> </w:t>
      </w:r>
      <w:r w:rsidRPr="00EC27E7">
        <w:rPr>
          <w:rFonts w:ascii="Times New Roman" w:hAnsi="Times New Roman" w:cs="Times New Roman"/>
          <w:b/>
          <w:w w:val="115"/>
          <w:sz w:val="24"/>
          <w:szCs w:val="24"/>
        </w:rPr>
        <w:t>fiscale</w:t>
      </w:r>
      <w:r w:rsidRPr="00EC27E7">
        <w:rPr>
          <w:rFonts w:ascii="Times New Roman" w:hAnsi="Times New Roman" w:cs="Times New Roman"/>
          <w:b/>
          <w:spacing w:val="10"/>
          <w:w w:val="115"/>
          <w:sz w:val="24"/>
          <w:szCs w:val="24"/>
        </w:rPr>
        <w:t xml:space="preserve"> </w:t>
      </w:r>
      <w:r w:rsidRPr="00EC27E7">
        <w:rPr>
          <w:rFonts w:ascii="Times New Roman" w:hAnsi="Times New Roman" w:cs="Times New Roman"/>
          <w:i/>
          <w:w w:val="115"/>
          <w:sz w:val="24"/>
          <w:szCs w:val="24"/>
        </w:rPr>
        <w:t>persoanelor</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w w:val="115"/>
          <w:sz w:val="24"/>
          <w:szCs w:val="24"/>
        </w:rPr>
        <w:t>fizice</w:t>
      </w:r>
      <w:r w:rsidRPr="00EC27E7">
        <w:rPr>
          <w:rFonts w:ascii="Times New Roman" w:hAnsi="Times New Roman" w:cs="Times New Roman"/>
          <w:i/>
          <w:spacing w:val="6"/>
          <w:w w:val="115"/>
          <w:sz w:val="24"/>
          <w:szCs w:val="24"/>
        </w:rPr>
        <w:t xml:space="preserve"> </w:t>
      </w:r>
      <w:r w:rsidRPr="00EC27E7">
        <w:rPr>
          <w:rFonts w:ascii="Times New Roman" w:hAnsi="Times New Roman" w:cs="Times New Roman"/>
          <w:i/>
          <w:w w:val="115"/>
          <w:sz w:val="24"/>
          <w:szCs w:val="24"/>
        </w:rPr>
        <w:t>și</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w w:val="115"/>
          <w:sz w:val="24"/>
          <w:szCs w:val="24"/>
        </w:rPr>
        <w:t>juridice</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w w:val="115"/>
          <w:sz w:val="24"/>
          <w:szCs w:val="24"/>
        </w:rPr>
        <w:t>prev</w:t>
      </w:r>
      <w:r w:rsidR="00EC27E7" w:rsidRPr="00EC27E7">
        <w:rPr>
          <w:rFonts w:ascii="Times New Roman" w:hAnsi="Times New Roman" w:cs="Times New Roman"/>
          <w:i/>
          <w:w w:val="115"/>
          <w:sz w:val="24"/>
          <w:szCs w:val="24"/>
        </w:rPr>
        <w:t>ă</w:t>
      </w:r>
      <w:r w:rsidRPr="00EC27E7">
        <w:rPr>
          <w:rFonts w:ascii="Times New Roman" w:hAnsi="Times New Roman" w:cs="Times New Roman"/>
          <w:i/>
          <w:w w:val="115"/>
          <w:sz w:val="24"/>
          <w:szCs w:val="24"/>
        </w:rPr>
        <w:t>zute</w:t>
      </w:r>
      <w:r w:rsidRPr="00EC27E7">
        <w:rPr>
          <w:rFonts w:ascii="Times New Roman" w:hAnsi="Times New Roman" w:cs="Times New Roman"/>
          <w:i/>
          <w:spacing w:val="6"/>
          <w:w w:val="115"/>
          <w:sz w:val="24"/>
          <w:szCs w:val="24"/>
        </w:rPr>
        <w:t xml:space="preserve"> </w:t>
      </w:r>
      <w:r w:rsidRPr="00EC27E7">
        <w:rPr>
          <w:rFonts w:ascii="Times New Roman" w:hAnsi="Times New Roman" w:cs="Times New Roman"/>
          <w:i/>
          <w:w w:val="115"/>
          <w:sz w:val="24"/>
          <w:szCs w:val="24"/>
        </w:rPr>
        <w:t>la</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w w:val="115"/>
          <w:sz w:val="24"/>
          <w:szCs w:val="24"/>
        </w:rPr>
        <w:t>art.469</w:t>
      </w:r>
      <w:r w:rsidRPr="00EC27E7">
        <w:rPr>
          <w:rFonts w:ascii="Times New Roman" w:hAnsi="Times New Roman" w:cs="Times New Roman"/>
          <w:i/>
          <w:spacing w:val="6"/>
          <w:w w:val="115"/>
          <w:sz w:val="24"/>
          <w:szCs w:val="24"/>
        </w:rPr>
        <w:t xml:space="preserve"> </w:t>
      </w:r>
      <w:r w:rsidRPr="00EC27E7">
        <w:rPr>
          <w:rFonts w:ascii="Times New Roman" w:hAnsi="Times New Roman" w:cs="Times New Roman"/>
          <w:i/>
          <w:w w:val="115"/>
          <w:sz w:val="24"/>
          <w:szCs w:val="24"/>
        </w:rPr>
        <w:t>alin.1</w:t>
      </w:r>
      <w:r w:rsidRPr="00EC27E7">
        <w:rPr>
          <w:rFonts w:ascii="Times New Roman" w:hAnsi="Times New Roman" w:cs="Times New Roman"/>
          <w:i/>
          <w:spacing w:val="57"/>
          <w:w w:val="115"/>
          <w:sz w:val="24"/>
          <w:szCs w:val="24"/>
        </w:rPr>
        <w:t xml:space="preserve"> </w:t>
      </w:r>
      <w:r w:rsidRPr="00EC27E7">
        <w:rPr>
          <w:rFonts w:ascii="Times New Roman" w:hAnsi="Times New Roman" w:cs="Times New Roman"/>
          <w:i/>
          <w:w w:val="115"/>
          <w:sz w:val="24"/>
          <w:szCs w:val="24"/>
        </w:rPr>
        <w:t>din</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w w:val="115"/>
          <w:sz w:val="24"/>
          <w:szCs w:val="24"/>
        </w:rPr>
        <w:t>Codul</w:t>
      </w:r>
      <w:r w:rsidRPr="00EC27E7">
        <w:rPr>
          <w:rFonts w:ascii="Times New Roman" w:hAnsi="Times New Roman" w:cs="Times New Roman"/>
          <w:i/>
          <w:spacing w:val="7"/>
          <w:w w:val="115"/>
          <w:sz w:val="24"/>
          <w:szCs w:val="24"/>
        </w:rPr>
        <w:t xml:space="preserve"> </w:t>
      </w:r>
      <w:r w:rsidRPr="00EC27E7">
        <w:rPr>
          <w:rFonts w:ascii="Times New Roman" w:hAnsi="Times New Roman" w:cs="Times New Roman"/>
          <w:i/>
          <w:spacing w:val="-2"/>
          <w:w w:val="115"/>
          <w:sz w:val="24"/>
          <w:szCs w:val="24"/>
        </w:rPr>
        <w:t>fiscal</w:t>
      </w:r>
      <w:r w:rsidRPr="00EC27E7">
        <w:rPr>
          <w:rFonts w:ascii="Times New Roman" w:hAnsi="Times New Roman" w:cs="Times New Roman"/>
          <w:spacing w:val="-2"/>
          <w:w w:val="115"/>
          <w:sz w:val="24"/>
          <w:szCs w:val="24"/>
        </w:rPr>
        <w:t>:</w:t>
      </w:r>
    </w:p>
    <w:p w14:paraId="6306F790" w14:textId="77777777" w:rsidR="00EC27E7" w:rsidRPr="00EC27E7" w:rsidRDefault="00EC27E7" w:rsidP="00EC27E7">
      <w:pPr>
        <w:tabs>
          <w:tab w:val="left" w:pos="700"/>
        </w:tabs>
        <w:spacing w:line="276" w:lineRule="auto"/>
        <w:jc w:val="both"/>
        <w:rPr>
          <w:rFonts w:ascii="Times New Roman" w:hAnsi="Times New Roman" w:cs="Times New Roman"/>
          <w:sz w:val="24"/>
          <w:szCs w:val="24"/>
        </w:rPr>
      </w:pPr>
      <w:r w:rsidRPr="00EC27E7">
        <w:rPr>
          <w:rFonts w:ascii="Times New Roman" w:hAnsi="Times New Roman" w:cs="Times New Roman"/>
          <w:w w:val="120"/>
          <w:sz w:val="24"/>
          <w:szCs w:val="24"/>
        </w:rPr>
        <w:t xml:space="preserve">a) </w:t>
      </w:r>
      <w:r w:rsidR="00442440" w:rsidRPr="00EC27E7">
        <w:rPr>
          <w:rFonts w:ascii="Times New Roman" w:hAnsi="Times New Roman" w:cs="Times New Roman"/>
          <w:w w:val="120"/>
          <w:sz w:val="24"/>
          <w:szCs w:val="24"/>
        </w:rPr>
        <w:t>mijloacele</w:t>
      </w:r>
      <w:r w:rsidR="00442440" w:rsidRPr="00EC27E7">
        <w:rPr>
          <w:rFonts w:ascii="Times New Roman" w:hAnsi="Times New Roman" w:cs="Times New Roman"/>
          <w:spacing w:val="-7"/>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7"/>
          <w:w w:val="120"/>
          <w:sz w:val="24"/>
          <w:szCs w:val="24"/>
        </w:rPr>
        <w:t xml:space="preserve"> </w:t>
      </w:r>
      <w:r w:rsidR="00442440" w:rsidRPr="00EC27E7">
        <w:rPr>
          <w:rFonts w:ascii="Times New Roman" w:hAnsi="Times New Roman" w:cs="Times New Roman"/>
          <w:w w:val="120"/>
          <w:sz w:val="24"/>
          <w:szCs w:val="24"/>
        </w:rPr>
        <w:t>transport</w:t>
      </w:r>
      <w:r w:rsidR="00442440" w:rsidRPr="00EC27E7">
        <w:rPr>
          <w:rFonts w:ascii="Times New Roman" w:hAnsi="Times New Roman" w:cs="Times New Roman"/>
          <w:spacing w:val="-7"/>
          <w:w w:val="120"/>
          <w:sz w:val="24"/>
          <w:szCs w:val="24"/>
        </w:rPr>
        <w:t xml:space="preserve"> </w:t>
      </w:r>
      <w:r w:rsidR="00442440" w:rsidRPr="00EC27E7">
        <w:rPr>
          <w:rFonts w:ascii="Times New Roman" w:hAnsi="Times New Roman" w:cs="Times New Roman"/>
          <w:w w:val="120"/>
          <w:sz w:val="24"/>
          <w:szCs w:val="24"/>
        </w:rPr>
        <w:t>ale</w:t>
      </w:r>
      <w:r w:rsidR="00442440" w:rsidRPr="00EC27E7">
        <w:rPr>
          <w:rFonts w:ascii="Times New Roman" w:hAnsi="Times New Roman" w:cs="Times New Roman"/>
          <w:spacing w:val="-7"/>
          <w:w w:val="120"/>
          <w:sz w:val="24"/>
          <w:szCs w:val="24"/>
        </w:rPr>
        <w:t xml:space="preserve"> </w:t>
      </w:r>
      <w:r w:rsidR="00442440" w:rsidRPr="00EC27E7">
        <w:rPr>
          <w:rFonts w:ascii="Times New Roman" w:hAnsi="Times New Roman" w:cs="Times New Roman"/>
          <w:w w:val="120"/>
          <w:sz w:val="24"/>
          <w:szCs w:val="24"/>
        </w:rPr>
        <w:t>instituțiilor</w:t>
      </w:r>
      <w:r w:rsidR="00442440" w:rsidRPr="00EC27E7">
        <w:rPr>
          <w:rFonts w:ascii="Times New Roman" w:hAnsi="Times New Roman" w:cs="Times New Roman"/>
          <w:spacing w:val="-7"/>
          <w:w w:val="120"/>
          <w:sz w:val="24"/>
          <w:szCs w:val="24"/>
        </w:rPr>
        <w:t xml:space="preserve"> </w:t>
      </w:r>
      <w:r w:rsidR="00442440" w:rsidRPr="00EC27E7">
        <w:rPr>
          <w:rFonts w:ascii="Times New Roman" w:hAnsi="Times New Roman" w:cs="Times New Roman"/>
          <w:spacing w:val="-2"/>
          <w:w w:val="120"/>
          <w:sz w:val="24"/>
          <w:szCs w:val="24"/>
        </w:rPr>
        <w:t>publice;</w:t>
      </w:r>
    </w:p>
    <w:p w14:paraId="3490CF4A" w14:textId="77777777" w:rsidR="00EC27E7" w:rsidRPr="00EC27E7" w:rsidRDefault="00EC27E7" w:rsidP="00EC27E7">
      <w:pPr>
        <w:tabs>
          <w:tab w:val="left" w:pos="688"/>
        </w:tabs>
        <w:spacing w:line="276" w:lineRule="auto"/>
        <w:jc w:val="both"/>
        <w:rPr>
          <w:rFonts w:ascii="Times New Roman" w:hAnsi="Times New Roman" w:cs="Times New Roman"/>
          <w:sz w:val="24"/>
          <w:szCs w:val="24"/>
        </w:rPr>
      </w:pPr>
      <w:r w:rsidRPr="00EC27E7">
        <w:rPr>
          <w:rFonts w:ascii="Times New Roman" w:hAnsi="Times New Roman" w:cs="Times New Roman"/>
          <w:sz w:val="24"/>
          <w:szCs w:val="24"/>
        </w:rPr>
        <w:t xml:space="preserve">b) </w:t>
      </w:r>
      <w:r w:rsidR="00442440" w:rsidRPr="00EC27E7">
        <w:rPr>
          <w:rFonts w:ascii="Times New Roman" w:hAnsi="Times New Roman" w:cs="Times New Roman"/>
          <w:w w:val="120"/>
          <w:sz w:val="24"/>
          <w:szCs w:val="24"/>
        </w:rPr>
        <w:t>mijloacele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transport</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ale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persoanelor</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juridice,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sunt</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utilizate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pentru</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servicii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transport</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public</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pasageri</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2"/>
          <w:w w:val="120"/>
          <w:sz w:val="24"/>
          <w:szCs w:val="24"/>
        </w:rPr>
        <w:t xml:space="preserve"> </w:t>
      </w:r>
      <w:r w:rsidR="00442440" w:rsidRPr="00EC27E7">
        <w:rPr>
          <w:rFonts w:ascii="Times New Roman" w:hAnsi="Times New Roman" w:cs="Times New Roman"/>
          <w:w w:val="120"/>
          <w:sz w:val="24"/>
          <w:szCs w:val="24"/>
        </w:rPr>
        <w:t>regim urban sau suburban, inclusiv transportul de pasageri în afara unei localități, dacă tariful de transport este stabilit în condiții de transport public;</w:t>
      </w:r>
    </w:p>
    <w:p w14:paraId="163508B1" w14:textId="77777777" w:rsidR="00EC27E7" w:rsidRPr="00EC27E7" w:rsidRDefault="00EC27E7" w:rsidP="00EC27E7">
      <w:pPr>
        <w:tabs>
          <w:tab w:val="left" w:pos="700"/>
        </w:tabs>
        <w:spacing w:line="276" w:lineRule="auto"/>
        <w:jc w:val="both"/>
        <w:rPr>
          <w:rFonts w:ascii="Times New Roman" w:hAnsi="Times New Roman" w:cs="Times New Roman"/>
          <w:sz w:val="24"/>
          <w:szCs w:val="24"/>
        </w:rPr>
      </w:pPr>
      <w:r w:rsidRPr="00EC27E7">
        <w:rPr>
          <w:rFonts w:ascii="Times New Roman" w:hAnsi="Times New Roman" w:cs="Times New Roman"/>
          <w:sz w:val="24"/>
          <w:szCs w:val="24"/>
        </w:rPr>
        <w:t xml:space="preserve">c) </w:t>
      </w:r>
      <w:r w:rsidR="00442440" w:rsidRPr="00EC27E7">
        <w:rPr>
          <w:rFonts w:ascii="Times New Roman" w:hAnsi="Times New Roman" w:cs="Times New Roman"/>
          <w:w w:val="115"/>
          <w:sz w:val="24"/>
          <w:szCs w:val="24"/>
        </w:rPr>
        <w:t>vehiculele</w:t>
      </w:r>
      <w:r w:rsidR="00442440" w:rsidRPr="00EC27E7">
        <w:rPr>
          <w:rFonts w:ascii="Times New Roman" w:hAnsi="Times New Roman" w:cs="Times New Roman"/>
          <w:spacing w:val="22"/>
          <w:w w:val="115"/>
          <w:sz w:val="24"/>
          <w:szCs w:val="24"/>
        </w:rPr>
        <w:t xml:space="preserve"> </w:t>
      </w:r>
      <w:r w:rsidR="00442440" w:rsidRPr="00EC27E7">
        <w:rPr>
          <w:rFonts w:ascii="Times New Roman" w:hAnsi="Times New Roman" w:cs="Times New Roman"/>
          <w:w w:val="115"/>
          <w:sz w:val="24"/>
          <w:szCs w:val="24"/>
        </w:rPr>
        <w:t>istorice</w:t>
      </w:r>
      <w:r w:rsidR="00442440" w:rsidRPr="00EC27E7">
        <w:rPr>
          <w:rFonts w:ascii="Times New Roman" w:hAnsi="Times New Roman" w:cs="Times New Roman"/>
          <w:spacing w:val="22"/>
          <w:w w:val="115"/>
          <w:sz w:val="24"/>
          <w:szCs w:val="24"/>
        </w:rPr>
        <w:t xml:space="preserve"> </w:t>
      </w:r>
      <w:r w:rsidR="00442440" w:rsidRPr="00EC27E7">
        <w:rPr>
          <w:rFonts w:ascii="Times New Roman" w:hAnsi="Times New Roman" w:cs="Times New Roman"/>
          <w:w w:val="115"/>
          <w:sz w:val="24"/>
          <w:szCs w:val="24"/>
        </w:rPr>
        <w:t>definite</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w w:val="115"/>
          <w:sz w:val="24"/>
          <w:szCs w:val="24"/>
        </w:rPr>
        <w:t>conform</w:t>
      </w:r>
      <w:r w:rsidR="00442440" w:rsidRPr="00EC27E7">
        <w:rPr>
          <w:rFonts w:ascii="Times New Roman" w:hAnsi="Times New Roman" w:cs="Times New Roman"/>
          <w:spacing w:val="22"/>
          <w:w w:val="115"/>
          <w:sz w:val="24"/>
          <w:szCs w:val="24"/>
        </w:rPr>
        <w:t xml:space="preserve"> </w:t>
      </w:r>
      <w:r w:rsidR="00442440" w:rsidRPr="00EC27E7">
        <w:rPr>
          <w:rFonts w:ascii="Times New Roman" w:hAnsi="Times New Roman" w:cs="Times New Roman"/>
          <w:w w:val="115"/>
          <w:sz w:val="24"/>
          <w:szCs w:val="24"/>
        </w:rPr>
        <w:t>prevederilor</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w w:val="115"/>
          <w:sz w:val="24"/>
          <w:szCs w:val="24"/>
        </w:rPr>
        <w:t>legale</w:t>
      </w:r>
      <w:r w:rsidR="00442440" w:rsidRPr="00EC27E7">
        <w:rPr>
          <w:rFonts w:ascii="Times New Roman" w:hAnsi="Times New Roman" w:cs="Times New Roman"/>
          <w:spacing w:val="22"/>
          <w:w w:val="115"/>
          <w:sz w:val="24"/>
          <w:szCs w:val="24"/>
        </w:rPr>
        <w:t xml:space="preserve"> </w:t>
      </w:r>
      <w:r w:rsidR="00442440" w:rsidRPr="00EC27E7">
        <w:rPr>
          <w:rFonts w:ascii="Times New Roman" w:hAnsi="Times New Roman" w:cs="Times New Roman"/>
          <w:w w:val="115"/>
          <w:sz w:val="24"/>
          <w:szCs w:val="24"/>
        </w:rPr>
        <w:t>în</w:t>
      </w:r>
      <w:r w:rsidR="00442440" w:rsidRPr="00EC27E7">
        <w:rPr>
          <w:rFonts w:ascii="Times New Roman" w:hAnsi="Times New Roman" w:cs="Times New Roman"/>
          <w:spacing w:val="23"/>
          <w:w w:val="115"/>
          <w:sz w:val="24"/>
          <w:szCs w:val="24"/>
        </w:rPr>
        <w:t xml:space="preserve"> </w:t>
      </w:r>
      <w:r w:rsidR="00442440" w:rsidRPr="00EC27E7">
        <w:rPr>
          <w:rFonts w:ascii="Times New Roman" w:hAnsi="Times New Roman" w:cs="Times New Roman"/>
          <w:spacing w:val="-2"/>
          <w:w w:val="115"/>
          <w:sz w:val="24"/>
          <w:szCs w:val="24"/>
        </w:rPr>
        <w:t>vigoare;</w:t>
      </w:r>
    </w:p>
    <w:p w14:paraId="3FD9A6BB" w14:textId="77777777" w:rsidR="00EC27E7" w:rsidRPr="00EC27E7" w:rsidRDefault="00EC27E7" w:rsidP="00EC27E7">
      <w:pPr>
        <w:tabs>
          <w:tab w:val="left" w:pos="692"/>
        </w:tabs>
        <w:spacing w:line="276" w:lineRule="auto"/>
        <w:jc w:val="both"/>
        <w:rPr>
          <w:rFonts w:ascii="Times New Roman" w:hAnsi="Times New Roman" w:cs="Times New Roman"/>
          <w:sz w:val="24"/>
          <w:szCs w:val="24"/>
        </w:rPr>
      </w:pPr>
      <w:r w:rsidRPr="00EC27E7">
        <w:rPr>
          <w:rFonts w:ascii="Times New Roman" w:hAnsi="Times New Roman" w:cs="Times New Roman"/>
          <w:sz w:val="24"/>
          <w:szCs w:val="24"/>
        </w:rPr>
        <w:t xml:space="preserve">d) </w:t>
      </w:r>
      <w:r w:rsidR="00442440" w:rsidRPr="00EC27E7">
        <w:rPr>
          <w:rFonts w:ascii="Times New Roman" w:hAnsi="Times New Roman" w:cs="Times New Roman"/>
          <w:w w:val="120"/>
          <w:sz w:val="24"/>
          <w:szCs w:val="24"/>
        </w:rPr>
        <w:t>autovehiculele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second-hand</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înregistrate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ca</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stoc</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marfă</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și</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care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nu</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sunt</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utilizate</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folosul</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propriu</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al</w:t>
      </w:r>
      <w:r w:rsidR="00442440" w:rsidRPr="00EC27E7">
        <w:rPr>
          <w:rFonts w:ascii="Times New Roman" w:hAnsi="Times New Roman" w:cs="Times New Roman"/>
          <w:spacing w:val="-3"/>
          <w:w w:val="120"/>
          <w:sz w:val="24"/>
          <w:szCs w:val="24"/>
        </w:rPr>
        <w:t xml:space="preserve"> </w:t>
      </w:r>
      <w:r w:rsidR="00442440" w:rsidRPr="00EC27E7">
        <w:rPr>
          <w:rFonts w:ascii="Times New Roman" w:hAnsi="Times New Roman" w:cs="Times New Roman"/>
          <w:w w:val="120"/>
          <w:sz w:val="24"/>
          <w:szCs w:val="24"/>
        </w:rPr>
        <w:t>operatorului economic, comerciant auto sau societate de leasing;</w:t>
      </w:r>
    </w:p>
    <w:p w14:paraId="19330297" w14:textId="77777777" w:rsidR="00EC27E7" w:rsidRPr="00EC27E7" w:rsidRDefault="00EC27E7" w:rsidP="00EC27E7">
      <w:pPr>
        <w:tabs>
          <w:tab w:val="left" w:pos="692"/>
        </w:tabs>
        <w:spacing w:line="276" w:lineRule="auto"/>
        <w:jc w:val="both"/>
        <w:rPr>
          <w:rFonts w:ascii="Times New Roman" w:hAnsi="Times New Roman" w:cs="Times New Roman"/>
          <w:sz w:val="24"/>
          <w:szCs w:val="24"/>
        </w:rPr>
      </w:pPr>
      <w:r w:rsidRPr="00EC27E7">
        <w:rPr>
          <w:rFonts w:ascii="Times New Roman" w:hAnsi="Times New Roman" w:cs="Times New Roman"/>
          <w:sz w:val="24"/>
          <w:szCs w:val="24"/>
        </w:rPr>
        <w:t xml:space="preserve">e) </w:t>
      </w:r>
      <w:r w:rsidR="00442440" w:rsidRPr="00EC27E7">
        <w:rPr>
          <w:rFonts w:ascii="Times New Roman" w:hAnsi="Times New Roman" w:cs="Times New Roman"/>
          <w:w w:val="115"/>
          <w:sz w:val="24"/>
          <w:szCs w:val="24"/>
        </w:rPr>
        <w:t>un</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mijloc</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de</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transport</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aflat</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în</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proprietatea</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persoanelor</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prevăzute</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la</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art.</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1</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din</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Decretul-lege</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nr.</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118/1990,</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republicat,</w:t>
      </w:r>
      <w:r w:rsidR="00442440" w:rsidRPr="00EC27E7">
        <w:rPr>
          <w:rFonts w:ascii="Times New Roman" w:hAnsi="Times New Roman" w:cs="Times New Roman"/>
          <w:spacing w:val="20"/>
          <w:w w:val="115"/>
          <w:sz w:val="24"/>
          <w:szCs w:val="24"/>
        </w:rPr>
        <w:t xml:space="preserve"> </w:t>
      </w:r>
      <w:r w:rsidR="00442440" w:rsidRPr="00EC27E7">
        <w:rPr>
          <w:rFonts w:ascii="Times New Roman" w:hAnsi="Times New Roman" w:cs="Times New Roman"/>
          <w:w w:val="115"/>
          <w:sz w:val="24"/>
          <w:szCs w:val="24"/>
        </w:rPr>
        <w:t>cu modificările</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și</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completările</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ulterioare,</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și</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a</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persoanelor</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fizice</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lastRenderedPageBreak/>
        <w:t>prevăzute</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la</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art.</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1</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din</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Ordonanța</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Guvernului</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nr.</w:t>
      </w:r>
      <w:r w:rsidR="00442440" w:rsidRPr="00EC27E7">
        <w:rPr>
          <w:rFonts w:ascii="Times New Roman" w:hAnsi="Times New Roman" w:cs="Times New Roman"/>
          <w:spacing w:val="30"/>
          <w:w w:val="115"/>
          <w:sz w:val="24"/>
          <w:szCs w:val="24"/>
        </w:rPr>
        <w:t xml:space="preserve"> </w:t>
      </w:r>
      <w:r w:rsidR="00442440" w:rsidRPr="00EC27E7">
        <w:rPr>
          <w:rFonts w:ascii="Times New Roman" w:hAnsi="Times New Roman" w:cs="Times New Roman"/>
          <w:w w:val="115"/>
          <w:sz w:val="24"/>
          <w:szCs w:val="24"/>
        </w:rPr>
        <w:t>105/1999, republicată,</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cu</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modificările</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și</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completările</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ulterioare,</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la</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alegerea</w:t>
      </w:r>
      <w:r w:rsidR="00442440" w:rsidRPr="00EC27E7">
        <w:rPr>
          <w:rFonts w:ascii="Times New Roman" w:hAnsi="Times New Roman" w:cs="Times New Roman"/>
          <w:spacing w:val="40"/>
          <w:w w:val="115"/>
          <w:sz w:val="24"/>
          <w:szCs w:val="24"/>
        </w:rPr>
        <w:t xml:space="preserve"> </w:t>
      </w:r>
      <w:r w:rsidR="00442440" w:rsidRPr="00EC27E7">
        <w:rPr>
          <w:rFonts w:ascii="Times New Roman" w:hAnsi="Times New Roman" w:cs="Times New Roman"/>
          <w:w w:val="115"/>
          <w:sz w:val="24"/>
          <w:szCs w:val="24"/>
        </w:rPr>
        <w:t>contribuabilului;</w:t>
      </w:r>
    </w:p>
    <w:p w14:paraId="463F0FDC" w14:textId="74990FB3" w:rsidR="00442440" w:rsidRPr="00EC27E7" w:rsidRDefault="00EC27E7" w:rsidP="00EC27E7">
      <w:pPr>
        <w:tabs>
          <w:tab w:val="left" w:pos="692"/>
        </w:tabs>
        <w:spacing w:line="276" w:lineRule="auto"/>
        <w:jc w:val="both"/>
        <w:rPr>
          <w:rFonts w:ascii="Times New Roman" w:hAnsi="Times New Roman" w:cs="Times New Roman"/>
          <w:sz w:val="24"/>
          <w:szCs w:val="24"/>
        </w:rPr>
      </w:pPr>
      <w:r w:rsidRPr="00EC27E7">
        <w:rPr>
          <w:rFonts w:ascii="Times New Roman" w:hAnsi="Times New Roman" w:cs="Times New Roman"/>
          <w:sz w:val="24"/>
          <w:szCs w:val="24"/>
        </w:rPr>
        <w:t xml:space="preserve">f) </w:t>
      </w:r>
      <w:r w:rsidR="00442440" w:rsidRPr="00EC27E7">
        <w:rPr>
          <w:rFonts w:ascii="Times New Roman" w:hAnsi="Times New Roman" w:cs="Times New Roman"/>
          <w:w w:val="120"/>
          <w:sz w:val="24"/>
          <w:szCs w:val="24"/>
        </w:rPr>
        <w:t>mijloacele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transport</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aflate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în</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proprietatea</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veteranilor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război,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văduvelor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de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război</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sau</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văduvelor</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nerecăsătorite</w:t>
      </w:r>
      <w:r w:rsidR="00442440" w:rsidRPr="00EC27E7">
        <w:rPr>
          <w:rFonts w:ascii="Times New Roman" w:hAnsi="Times New Roman" w:cs="Times New Roman"/>
          <w:spacing w:val="-5"/>
          <w:w w:val="120"/>
          <w:sz w:val="24"/>
          <w:szCs w:val="24"/>
        </w:rPr>
        <w:t xml:space="preserve"> </w:t>
      </w:r>
      <w:r w:rsidR="00442440" w:rsidRPr="00EC27E7">
        <w:rPr>
          <w:rFonts w:ascii="Times New Roman" w:hAnsi="Times New Roman" w:cs="Times New Roman"/>
          <w:w w:val="120"/>
          <w:sz w:val="24"/>
          <w:szCs w:val="24"/>
        </w:rPr>
        <w:t>ale veteranilor de război, pentru un singur mijloc de transport.</w:t>
      </w:r>
    </w:p>
    <w:p w14:paraId="472AC6B9" w14:textId="77777777" w:rsidR="00442440" w:rsidRDefault="00442440" w:rsidP="00CE085E">
      <w:pPr>
        <w:jc w:val="both"/>
        <w:rPr>
          <w:rFonts w:ascii="Times New Roman" w:hAnsi="Times New Roman" w:cs="Times New Roman"/>
          <w:sz w:val="24"/>
          <w:szCs w:val="24"/>
        </w:rPr>
      </w:pPr>
    </w:p>
    <w:p w14:paraId="749DA15E" w14:textId="77777777" w:rsidR="00EC27E7" w:rsidRDefault="00EC27E7" w:rsidP="00CE085E">
      <w:pPr>
        <w:jc w:val="both"/>
        <w:rPr>
          <w:rFonts w:ascii="Times New Roman" w:hAnsi="Times New Roman" w:cs="Times New Roman"/>
          <w:sz w:val="24"/>
          <w:szCs w:val="24"/>
        </w:rPr>
      </w:pPr>
    </w:p>
    <w:p w14:paraId="6D920270" w14:textId="77777777" w:rsidR="00EC27E7" w:rsidRPr="00EC27E7" w:rsidRDefault="00EC27E7" w:rsidP="00EC27E7">
      <w:pPr>
        <w:rPr>
          <w:rFonts w:ascii="Times New Roman" w:hAnsi="Times New Roman" w:cs="Times New Roman"/>
          <w:b/>
          <w:sz w:val="24"/>
          <w:szCs w:val="24"/>
        </w:rPr>
      </w:pPr>
      <w:r w:rsidRPr="00F4227F">
        <w:rPr>
          <w:b/>
          <w:sz w:val="28"/>
          <w:szCs w:val="28"/>
        </w:rPr>
        <w:t xml:space="preserve">        </w:t>
      </w:r>
      <w:r w:rsidRPr="00EC27E7">
        <w:rPr>
          <w:rFonts w:ascii="Times New Roman" w:hAnsi="Times New Roman" w:cs="Times New Roman"/>
          <w:b/>
          <w:sz w:val="24"/>
          <w:szCs w:val="24"/>
        </w:rPr>
        <w:t>PREȘEDINTE DE ȘEDINȚĂ                                              Vizat pentru legalitate</w:t>
      </w:r>
    </w:p>
    <w:p w14:paraId="157479E7" w14:textId="77777777" w:rsidR="00EC27E7" w:rsidRPr="00EC27E7" w:rsidRDefault="00EC27E7" w:rsidP="00EC27E7">
      <w:pPr>
        <w:rPr>
          <w:rFonts w:ascii="Times New Roman" w:hAnsi="Times New Roman" w:cs="Times New Roman"/>
          <w:b/>
          <w:sz w:val="24"/>
          <w:szCs w:val="24"/>
        </w:rPr>
      </w:pPr>
      <w:r w:rsidRPr="00EC27E7">
        <w:rPr>
          <w:rFonts w:ascii="Times New Roman" w:hAnsi="Times New Roman" w:cs="Times New Roman"/>
          <w:b/>
          <w:sz w:val="24"/>
          <w:szCs w:val="24"/>
        </w:rPr>
        <w:t xml:space="preserve">                Costel GOGONEA                                                      p. SECRETAR GENERAL </w:t>
      </w:r>
    </w:p>
    <w:p w14:paraId="30754618" w14:textId="77777777" w:rsidR="00EC27E7" w:rsidRPr="00EC27E7" w:rsidRDefault="00EC27E7" w:rsidP="00EC27E7">
      <w:pPr>
        <w:rPr>
          <w:rFonts w:ascii="Times New Roman" w:hAnsi="Times New Roman" w:cs="Times New Roman"/>
          <w:b/>
          <w:sz w:val="24"/>
          <w:szCs w:val="24"/>
        </w:rPr>
      </w:pPr>
      <w:r w:rsidRPr="00EC27E7">
        <w:rPr>
          <w:rFonts w:ascii="Times New Roman" w:hAnsi="Times New Roman" w:cs="Times New Roman"/>
          <w:b/>
          <w:sz w:val="24"/>
          <w:szCs w:val="24"/>
        </w:rPr>
        <w:t xml:space="preserve">                                                                                                           Daniel Leonte</w:t>
      </w:r>
      <w:r w:rsidRPr="00EC27E7">
        <w:rPr>
          <w:rFonts w:ascii="Times New Roman" w:hAnsi="Times New Roman" w:cs="Times New Roman"/>
          <w:b/>
          <w:bCs/>
          <w:sz w:val="24"/>
          <w:szCs w:val="24"/>
          <w:lang w:eastAsia="en-GB"/>
        </w:rPr>
        <w:t xml:space="preserve"> POPA</w:t>
      </w:r>
    </w:p>
    <w:p w14:paraId="0809731E" w14:textId="77777777" w:rsidR="00EC27E7" w:rsidRPr="00EC27E7" w:rsidRDefault="00EC27E7" w:rsidP="00CE085E">
      <w:pPr>
        <w:jc w:val="both"/>
        <w:rPr>
          <w:rFonts w:ascii="Times New Roman" w:hAnsi="Times New Roman" w:cs="Times New Roman"/>
          <w:sz w:val="24"/>
          <w:szCs w:val="24"/>
        </w:rPr>
      </w:pPr>
    </w:p>
    <w:sectPr w:rsidR="00EC27E7" w:rsidRPr="00EC27E7">
      <w:footerReference w:type="default" r:id="rId8"/>
      <w:type w:val="continuous"/>
      <w:pgSz w:w="11910" w:h="16840"/>
      <w:pgMar w:top="760" w:right="566" w:bottom="700" w:left="566" w:header="0"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9B5D" w14:textId="77777777" w:rsidR="007355E3" w:rsidRDefault="007355E3">
      <w:r>
        <w:separator/>
      </w:r>
    </w:p>
  </w:endnote>
  <w:endnote w:type="continuationSeparator" w:id="0">
    <w:p w14:paraId="5824C0F3" w14:textId="77777777" w:rsidR="007355E3" w:rsidRDefault="0073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31A3" w14:textId="77777777" w:rsidR="00160EB0" w:rsidRDefault="00F53CD7">
    <w:pPr>
      <w:pStyle w:val="BodyText"/>
      <w:spacing w:line="14" w:lineRule="auto"/>
      <w:ind w:left="0" w:firstLine="0"/>
      <w:rPr>
        <w:sz w:val="20"/>
      </w:rPr>
    </w:pPr>
    <w:r>
      <w:rPr>
        <w:noProof/>
        <w:sz w:val="20"/>
        <w:lang w:eastAsia="ro-RO"/>
      </w:rPr>
      <mc:AlternateContent>
        <mc:Choice Requires="wps">
          <w:drawing>
            <wp:anchor distT="0" distB="0" distL="0" distR="0" simplePos="0" relativeHeight="486574080" behindDoc="1" locked="0" layoutInCell="1" allowOverlap="1" wp14:anchorId="16317223" wp14:editId="01F47213">
              <wp:simplePos x="0" y="0"/>
              <wp:positionH relativeFrom="page">
                <wp:posOffset>3463173</wp:posOffset>
              </wp:positionH>
              <wp:positionV relativeFrom="page">
                <wp:posOffset>10234803</wp:posOffset>
              </wp:positionV>
              <wp:extent cx="63373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44145"/>
                      </a:xfrm>
                      <a:prstGeom prst="rect">
                        <a:avLst/>
                      </a:prstGeom>
                    </wps:spPr>
                    <wps:txbx>
                      <w:txbxContent>
                        <w:p w14:paraId="19C8EFB6" w14:textId="77777777" w:rsidR="00160EB0" w:rsidRDefault="00F53CD7">
                          <w:pPr>
                            <w:pStyle w:val="BodyText"/>
                            <w:spacing w:before="16"/>
                            <w:ind w:left="20" w:firstLine="0"/>
                          </w:pPr>
                          <w:r>
                            <w:rPr>
                              <w:w w:val="110"/>
                            </w:rPr>
                            <w:t>Pagina</w:t>
                          </w:r>
                          <w:r>
                            <w:rPr>
                              <w:spacing w:val="17"/>
                              <w:w w:val="110"/>
                            </w:rPr>
                            <w:t xml:space="preserve"> </w:t>
                          </w:r>
                          <w:r>
                            <w:rPr>
                              <w:w w:val="110"/>
                            </w:rPr>
                            <w:fldChar w:fldCharType="begin"/>
                          </w:r>
                          <w:r>
                            <w:rPr>
                              <w:w w:val="110"/>
                            </w:rPr>
                            <w:instrText xml:space="preserve"> PAGE </w:instrText>
                          </w:r>
                          <w:r>
                            <w:rPr>
                              <w:w w:val="110"/>
                            </w:rPr>
                            <w:fldChar w:fldCharType="separate"/>
                          </w:r>
                          <w:r>
                            <w:rPr>
                              <w:noProof/>
                              <w:w w:val="110"/>
                            </w:rPr>
                            <w:t>1</w:t>
                          </w:r>
                          <w:r>
                            <w:rPr>
                              <w:w w:val="110"/>
                            </w:rPr>
                            <w:fldChar w:fldCharType="end"/>
                          </w:r>
                          <w:r>
                            <w:rPr>
                              <w:spacing w:val="18"/>
                              <w:w w:val="110"/>
                            </w:rPr>
                            <w:t xml:space="preserve"> </w:t>
                          </w:r>
                          <w:r>
                            <w:t>/</w:t>
                          </w:r>
                          <w:r>
                            <w:rPr>
                              <w:spacing w:val="17"/>
                              <w:w w:val="110"/>
                            </w:rPr>
                            <w:t xml:space="preserve"> </w:t>
                          </w:r>
                          <w:r>
                            <w:rPr>
                              <w:spacing w:val="-10"/>
                              <w:w w:val="110"/>
                            </w:rPr>
                            <w:fldChar w:fldCharType="begin"/>
                          </w:r>
                          <w:r>
                            <w:rPr>
                              <w:spacing w:val="-10"/>
                              <w:w w:val="110"/>
                            </w:rPr>
                            <w:instrText xml:space="preserve"> NUMPAGES </w:instrText>
                          </w:r>
                          <w:r>
                            <w:rPr>
                              <w:spacing w:val="-10"/>
                              <w:w w:val="110"/>
                            </w:rPr>
                            <w:fldChar w:fldCharType="separate"/>
                          </w:r>
                          <w:r>
                            <w:rPr>
                              <w:noProof/>
                              <w:spacing w:val="-10"/>
                              <w:w w:val="110"/>
                            </w:rPr>
                            <w:t>1</w:t>
                          </w:r>
                          <w:r>
                            <w:rPr>
                              <w:spacing w:val="-10"/>
                              <w:w w:val="110"/>
                            </w:rPr>
                            <w:fldChar w:fldCharType="end"/>
                          </w:r>
                        </w:p>
                      </w:txbxContent>
                    </wps:txbx>
                    <wps:bodyPr wrap="square" lIns="0" tIns="0" rIns="0" bIns="0" rtlCol="0">
                      <a:noAutofit/>
                    </wps:bodyPr>
                  </wps:wsp>
                </a:graphicData>
              </a:graphic>
            </wp:anchor>
          </w:drawing>
        </mc:Choice>
        <mc:Fallback>
          <w:pict>
            <v:shapetype w14:anchorId="16317223" id="_x0000_t202" coordsize="21600,21600" o:spt="202" path="m,l,21600r21600,l21600,xe">
              <v:stroke joinstyle="miter"/>
              <v:path gradientshapeok="t" o:connecttype="rect"/>
            </v:shapetype>
            <v:shape id="Textbox 1" o:spid="_x0000_s1026" type="#_x0000_t202" style="position:absolute;margin-left:272.7pt;margin-top:805.9pt;width:49.9pt;height:11.35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" filled="f" stroked="f">
              <v:textbox inset="0,0,0,0">
                <w:txbxContent>
                  <w:p w14:paraId="19C8EFB6" w14:textId="77777777" w:rsidR="00160EB0" w:rsidRDefault="00F53CD7">
                    <w:pPr>
                      <w:pStyle w:val="BodyText"/>
                      <w:spacing w:before="16"/>
                      <w:ind w:left="20" w:firstLine="0"/>
                    </w:pPr>
                    <w:r>
                      <w:rPr>
                        <w:w w:val="110"/>
                      </w:rPr>
                      <w:t>Pagina</w:t>
                    </w:r>
                    <w:r>
                      <w:rPr>
                        <w:spacing w:val="17"/>
                        <w:w w:val="110"/>
                      </w:rPr>
                      <w:t xml:space="preserve"> </w:t>
                    </w:r>
                    <w:r>
                      <w:rPr>
                        <w:w w:val="110"/>
                      </w:rPr>
                      <w:fldChar w:fldCharType="begin"/>
                    </w:r>
                    <w:r>
                      <w:rPr>
                        <w:w w:val="110"/>
                      </w:rPr>
                      <w:instrText xml:space="preserve"> PAGE </w:instrText>
                    </w:r>
                    <w:r>
                      <w:rPr>
                        <w:w w:val="110"/>
                      </w:rPr>
                      <w:fldChar w:fldCharType="separate"/>
                    </w:r>
                    <w:r>
                      <w:rPr>
                        <w:noProof/>
                        <w:w w:val="110"/>
                      </w:rPr>
                      <w:t>1</w:t>
                    </w:r>
                    <w:r>
                      <w:rPr>
                        <w:w w:val="110"/>
                      </w:rPr>
                      <w:fldChar w:fldCharType="end"/>
                    </w:r>
                    <w:r>
                      <w:rPr>
                        <w:spacing w:val="18"/>
                        <w:w w:val="110"/>
                      </w:rPr>
                      <w:t xml:space="preserve"> </w:t>
                    </w:r>
                    <w:r>
                      <w:t>/</w:t>
                    </w:r>
                    <w:r>
                      <w:rPr>
                        <w:spacing w:val="17"/>
                        <w:w w:val="110"/>
                      </w:rPr>
                      <w:t xml:space="preserve"> </w:t>
                    </w:r>
                    <w:r>
                      <w:rPr>
                        <w:spacing w:val="-10"/>
                        <w:w w:val="110"/>
                      </w:rPr>
                      <w:fldChar w:fldCharType="begin"/>
                    </w:r>
                    <w:r>
                      <w:rPr>
                        <w:spacing w:val="-10"/>
                        <w:w w:val="110"/>
                      </w:rPr>
                      <w:instrText xml:space="preserve"> NUMPAGES </w:instrText>
                    </w:r>
                    <w:r>
                      <w:rPr>
                        <w:spacing w:val="-10"/>
                        <w:w w:val="110"/>
                      </w:rPr>
                      <w:fldChar w:fldCharType="separate"/>
                    </w:r>
                    <w:r>
                      <w:rPr>
                        <w:noProof/>
                        <w:spacing w:val="-10"/>
                        <w:w w:val="110"/>
                      </w:rPr>
                      <w:t>1</w:t>
                    </w:r>
                    <w:r>
                      <w:rPr>
                        <w:spacing w:val="-10"/>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4DDE" w14:textId="77777777" w:rsidR="007355E3" w:rsidRDefault="007355E3">
      <w:r>
        <w:separator/>
      </w:r>
    </w:p>
  </w:footnote>
  <w:footnote w:type="continuationSeparator" w:id="0">
    <w:p w14:paraId="434BE3D5" w14:textId="77777777" w:rsidR="007355E3" w:rsidRDefault="0073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262"/>
    <w:multiLevelType w:val="hybridMultilevel"/>
    <w:tmpl w:val="1B0057EA"/>
    <w:lvl w:ilvl="0" w:tplc="17544D3A">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2FB4563A">
      <w:numFmt w:val="bullet"/>
      <w:lvlText w:val="•"/>
      <w:lvlJc w:val="left"/>
      <w:pPr>
        <w:ind w:left="1113" w:hanging="362"/>
      </w:pPr>
      <w:rPr>
        <w:rFonts w:hint="default"/>
        <w:lang w:val="ro-RO" w:eastAsia="en-US" w:bidi="ar-SA"/>
      </w:rPr>
    </w:lvl>
    <w:lvl w:ilvl="2" w:tplc="74B00D44">
      <w:numFmt w:val="bullet"/>
      <w:lvlText w:val="•"/>
      <w:lvlJc w:val="left"/>
      <w:pPr>
        <w:ind w:left="2186" w:hanging="362"/>
      </w:pPr>
      <w:rPr>
        <w:rFonts w:hint="default"/>
        <w:lang w:val="ro-RO" w:eastAsia="en-US" w:bidi="ar-SA"/>
      </w:rPr>
    </w:lvl>
    <w:lvl w:ilvl="3" w:tplc="5DF62DE6">
      <w:numFmt w:val="bullet"/>
      <w:lvlText w:val="•"/>
      <w:lvlJc w:val="left"/>
      <w:pPr>
        <w:ind w:left="3260" w:hanging="362"/>
      </w:pPr>
      <w:rPr>
        <w:rFonts w:hint="default"/>
        <w:lang w:val="ro-RO" w:eastAsia="en-US" w:bidi="ar-SA"/>
      </w:rPr>
    </w:lvl>
    <w:lvl w:ilvl="4" w:tplc="41222E70">
      <w:numFmt w:val="bullet"/>
      <w:lvlText w:val="•"/>
      <w:lvlJc w:val="left"/>
      <w:pPr>
        <w:ind w:left="4333" w:hanging="362"/>
      </w:pPr>
      <w:rPr>
        <w:rFonts w:hint="default"/>
        <w:lang w:val="ro-RO" w:eastAsia="en-US" w:bidi="ar-SA"/>
      </w:rPr>
    </w:lvl>
    <w:lvl w:ilvl="5" w:tplc="F0B4A8D8">
      <w:numFmt w:val="bullet"/>
      <w:lvlText w:val="•"/>
      <w:lvlJc w:val="left"/>
      <w:pPr>
        <w:ind w:left="5406" w:hanging="362"/>
      </w:pPr>
      <w:rPr>
        <w:rFonts w:hint="default"/>
        <w:lang w:val="ro-RO" w:eastAsia="en-US" w:bidi="ar-SA"/>
      </w:rPr>
    </w:lvl>
    <w:lvl w:ilvl="6" w:tplc="DA4C16E0">
      <w:numFmt w:val="bullet"/>
      <w:lvlText w:val="•"/>
      <w:lvlJc w:val="left"/>
      <w:pPr>
        <w:ind w:left="6480" w:hanging="362"/>
      </w:pPr>
      <w:rPr>
        <w:rFonts w:hint="default"/>
        <w:lang w:val="ro-RO" w:eastAsia="en-US" w:bidi="ar-SA"/>
      </w:rPr>
    </w:lvl>
    <w:lvl w:ilvl="7" w:tplc="0560B6B0">
      <w:numFmt w:val="bullet"/>
      <w:lvlText w:val="•"/>
      <w:lvlJc w:val="left"/>
      <w:pPr>
        <w:ind w:left="7553" w:hanging="362"/>
      </w:pPr>
      <w:rPr>
        <w:rFonts w:hint="default"/>
        <w:lang w:val="ro-RO" w:eastAsia="en-US" w:bidi="ar-SA"/>
      </w:rPr>
    </w:lvl>
    <w:lvl w:ilvl="8" w:tplc="24ECD9BC">
      <w:numFmt w:val="bullet"/>
      <w:lvlText w:val="•"/>
      <w:lvlJc w:val="left"/>
      <w:pPr>
        <w:ind w:left="8626" w:hanging="362"/>
      </w:pPr>
      <w:rPr>
        <w:rFonts w:hint="default"/>
        <w:lang w:val="ro-RO" w:eastAsia="en-US" w:bidi="ar-SA"/>
      </w:rPr>
    </w:lvl>
  </w:abstractNum>
  <w:abstractNum w:abstractNumId="1" w15:restartNumberingAfterBreak="0">
    <w:nsid w:val="0F3F04FF"/>
    <w:multiLevelType w:val="multilevel"/>
    <w:tmpl w:val="CFDE2E80"/>
    <w:lvl w:ilvl="0">
      <w:start w:val="1"/>
      <w:numFmt w:val="decimal"/>
      <w:lvlText w:val="%1"/>
      <w:lvlJc w:val="left"/>
      <w:pPr>
        <w:ind w:left="360" w:hanging="360"/>
      </w:pPr>
      <w:rPr>
        <w:rFonts w:hint="default"/>
        <w:w w:val="120"/>
      </w:rPr>
    </w:lvl>
    <w:lvl w:ilvl="1">
      <w:start w:val="3"/>
      <w:numFmt w:val="decimal"/>
      <w:lvlText w:val="%1.%2"/>
      <w:lvlJc w:val="left"/>
      <w:pPr>
        <w:ind w:left="693" w:hanging="360"/>
      </w:pPr>
      <w:rPr>
        <w:rFonts w:hint="default"/>
        <w:w w:val="120"/>
      </w:rPr>
    </w:lvl>
    <w:lvl w:ilvl="2">
      <w:start w:val="1"/>
      <w:numFmt w:val="decimal"/>
      <w:lvlText w:val="%1.%2.%3"/>
      <w:lvlJc w:val="left"/>
      <w:pPr>
        <w:ind w:left="1386" w:hanging="720"/>
      </w:pPr>
      <w:rPr>
        <w:rFonts w:hint="default"/>
        <w:w w:val="120"/>
      </w:rPr>
    </w:lvl>
    <w:lvl w:ilvl="3">
      <w:start w:val="1"/>
      <w:numFmt w:val="decimal"/>
      <w:lvlText w:val="%1.%2.%3.%4"/>
      <w:lvlJc w:val="left"/>
      <w:pPr>
        <w:ind w:left="1719" w:hanging="720"/>
      </w:pPr>
      <w:rPr>
        <w:rFonts w:hint="default"/>
        <w:w w:val="120"/>
      </w:rPr>
    </w:lvl>
    <w:lvl w:ilvl="4">
      <w:start w:val="1"/>
      <w:numFmt w:val="decimal"/>
      <w:lvlText w:val="%1.%2.%3.%4.%5"/>
      <w:lvlJc w:val="left"/>
      <w:pPr>
        <w:ind w:left="2052" w:hanging="720"/>
      </w:pPr>
      <w:rPr>
        <w:rFonts w:hint="default"/>
        <w:w w:val="120"/>
      </w:rPr>
    </w:lvl>
    <w:lvl w:ilvl="5">
      <w:start w:val="1"/>
      <w:numFmt w:val="decimal"/>
      <w:lvlText w:val="%1.%2.%3.%4.%5.%6"/>
      <w:lvlJc w:val="left"/>
      <w:pPr>
        <w:ind w:left="2745" w:hanging="1080"/>
      </w:pPr>
      <w:rPr>
        <w:rFonts w:hint="default"/>
        <w:w w:val="120"/>
      </w:rPr>
    </w:lvl>
    <w:lvl w:ilvl="6">
      <w:start w:val="1"/>
      <w:numFmt w:val="decimal"/>
      <w:lvlText w:val="%1.%2.%3.%4.%5.%6.%7"/>
      <w:lvlJc w:val="left"/>
      <w:pPr>
        <w:ind w:left="3078" w:hanging="1080"/>
      </w:pPr>
      <w:rPr>
        <w:rFonts w:hint="default"/>
        <w:w w:val="120"/>
      </w:rPr>
    </w:lvl>
    <w:lvl w:ilvl="7">
      <w:start w:val="1"/>
      <w:numFmt w:val="decimal"/>
      <w:lvlText w:val="%1.%2.%3.%4.%5.%6.%7.%8"/>
      <w:lvlJc w:val="left"/>
      <w:pPr>
        <w:ind w:left="3411" w:hanging="1080"/>
      </w:pPr>
      <w:rPr>
        <w:rFonts w:hint="default"/>
        <w:w w:val="120"/>
      </w:rPr>
    </w:lvl>
    <w:lvl w:ilvl="8">
      <w:start w:val="1"/>
      <w:numFmt w:val="decimal"/>
      <w:lvlText w:val="%1.%2.%3.%4.%5.%6.%7.%8.%9"/>
      <w:lvlJc w:val="left"/>
      <w:pPr>
        <w:ind w:left="4104" w:hanging="1440"/>
      </w:pPr>
      <w:rPr>
        <w:rFonts w:hint="default"/>
        <w:w w:val="120"/>
      </w:rPr>
    </w:lvl>
  </w:abstractNum>
  <w:abstractNum w:abstractNumId="2" w15:restartNumberingAfterBreak="0">
    <w:nsid w:val="0FC12391"/>
    <w:multiLevelType w:val="hybridMultilevel"/>
    <w:tmpl w:val="77BCDA32"/>
    <w:lvl w:ilvl="0" w:tplc="4112BF24">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50BA6D0A">
      <w:numFmt w:val="bullet"/>
      <w:lvlText w:val="•"/>
      <w:lvlJc w:val="left"/>
      <w:pPr>
        <w:ind w:left="1113" w:hanging="362"/>
      </w:pPr>
      <w:rPr>
        <w:rFonts w:hint="default"/>
        <w:lang w:val="ro-RO" w:eastAsia="en-US" w:bidi="ar-SA"/>
      </w:rPr>
    </w:lvl>
    <w:lvl w:ilvl="2" w:tplc="AFD85E1E">
      <w:numFmt w:val="bullet"/>
      <w:lvlText w:val="•"/>
      <w:lvlJc w:val="left"/>
      <w:pPr>
        <w:ind w:left="2186" w:hanging="362"/>
      </w:pPr>
      <w:rPr>
        <w:rFonts w:hint="default"/>
        <w:lang w:val="ro-RO" w:eastAsia="en-US" w:bidi="ar-SA"/>
      </w:rPr>
    </w:lvl>
    <w:lvl w:ilvl="3" w:tplc="3260FC5A">
      <w:numFmt w:val="bullet"/>
      <w:lvlText w:val="•"/>
      <w:lvlJc w:val="left"/>
      <w:pPr>
        <w:ind w:left="3260" w:hanging="362"/>
      </w:pPr>
      <w:rPr>
        <w:rFonts w:hint="default"/>
        <w:lang w:val="ro-RO" w:eastAsia="en-US" w:bidi="ar-SA"/>
      </w:rPr>
    </w:lvl>
    <w:lvl w:ilvl="4" w:tplc="AB626190">
      <w:numFmt w:val="bullet"/>
      <w:lvlText w:val="•"/>
      <w:lvlJc w:val="left"/>
      <w:pPr>
        <w:ind w:left="4333" w:hanging="362"/>
      </w:pPr>
      <w:rPr>
        <w:rFonts w:hint="default"/>
        <w:lang w:val="ro-RO" w:eastAsia="en-US" w:bidi="ar-SA"/>
      </w:rPr>
    </w:lvl>
    <w:lvl w:ilvl="5" w:tplc="6A60512A">
      <w:numFmt w:val="bullet"/>
      <w:lvlText w:val="•"/>
      <w:lvlJc w:val="left"/>
      <w:pPr>
        <w:ind w:left="5406" w:hanging="362"/>
      </w:pPr>
      <w:rPr>
        <w:rFonts w:hint="default"/>
        <w:lang w:val="ro-RO" w:eastAsia="en-US" w:bidi="ar-SA"/>
      </w:rPr>
    </w:lvl>
    <w:lvl w:ilvl="6" w:tplc="08260BAE">
      <w:numFmt w:val="bullet"/>
      <w:lvlText w:val="•"/>
      <w:lvlJc w:val="left"/>
      <w:pPr>
        <w:ind w:left="6480" w:hanging="362"/>
      </w:pPr>
      <w:rPr>
        <w:rFonts w:hint="default"/>
        <w:lang w:val="ro-RO" w:eastAsia="en-US" w:bidi="ar-SA"/>
      </w:rPr>
    </w:lvl>
    <w:lvl w:ilvl="7" w:tplc="78D873FC">
      <w:numFmt w:val="bullet"/>
      <w:lvlText w:val="•"/>
      <w:lvlJc w:val="left"/>
      <w:pPr>
        <w:ind w:left="7553" w:hanging="362"/>
      </w:pPr>
      <w:rPr>
        <w:rFonts w:hint="default"/>
        <w:lang w:val="ro-RO" w:eastAsia="en-US" w:bidi="ar-SA"/>
      </w:rPr>
    </w:lvl>
    <w:lvl w:ilvl="8" w:tplc="FA0EA74C">
      <w:numFmt w:val="bullet"/>
      <w:lvlText w:val="•"/>
      <w:lvlJc w:val="left"/>
      <w:pPr>
        <w:ind w:left="8626" w:hanging="362"/>
      </w:pPr>
      <w:rPr>
        <w:rFonts w:hint="default"/>
        <w:lang w:val="ro-RO" w:eastAsia="en-US" w:bidi="ar-SA"/>
      </w:rPr>
    </w:lvl>
  </w:abstractNum>
  <w:abstractNum w:abstractNumId="3" w15:restartNumberingAfterBreak="0">
    <w:nsid w:val="20C42814"/>
    <w:multiLevelType w:val="hybridMultilevel"/>
    <w:tmpl w:val="8C88CF68"/>
    <w:lvl w:ilvl="0" w:tplc="2CBC74EC">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6548AA"/>
    <w:multiLevelType w:val="hybridMultilevel"/>
    <w:tmpl w:val="CDAE2D16"/>
    <w:lvl w:ilvl="0" w:tplc="27E86534">
      <w:start w:val="1"/>
      <w:numFmt w:val="lowerLetter"/>
      <w:lvlText w:val="%1)"/>
      <w:lvlJc w:val="left"/>
      <w:pPr>
        <w:ind w:left="695" w:hanging="209"/>
      </w:pPr>
      <w:rPr>
        <w:rFonts w:ascii="Cambria" w:eastAsia="Cambria" w:hAnsi="Cambria" w:cs="Cambria" w:hint="default"/>
        <w:b w:val="0"/>
        <w:bCs w:val="0"/>
        <w:i w:val="0"/>
        <w:iCs w:val="0"/>
        <w:spacing w:val="0"/>
        <w:w w:val="113"/>
        <w:sz w:val="16"/>
        <w:szCs w:val="16"/>
        <w:lang w:val="ro-RO" w:eastAsia="en-US" w:bidi="ar-SA"/>
      </w:rPr>
    </w:lvl>
    <w:lvl w:ilvl="1" w:tplc="D3D640FC">
      <w:numFmt w:val="bullet"/>
      <w:lvlText w:val="•"/>
      <w:lvlJc w:val="left"/>
      <w:pPr>
        <w:ind w:left="1707" w:hanging="209"/>
      </w:pPr>
      <w:rPr>
        <w:rFonts w:hint="default"/>
        <w:lang w:val="ro-RO" w:eastAsia="en-US" w:bidi="ar-SA"/>
      </w:rPr>
    </w:lvl>
    <w:lvl w:ilvl="2" w:tplc="737004EE">
      <w:numFmt w:val="bullet"/>
      <w:lvlText w:val="•"/>
      <w:lvlJc w:val="left"/>
      <w:pPr>
        <w:ind w:left="2714" w:hanging="209"/>
      </w:pPr>
      <w:rPr>
        <w:rFonts w:hint="default"/>
        <w:lang w:val="ro-RO" w:eastAsia="en-US" w:bidi="ar-SA"/>
      </w:rPr>
    </w:lvl>
    <w:lvl w:ilvl="3" w:tplc="8E7CBC7C">
      <w:numFmt w:val="bullet"/>
      <w:lvlText w:val="•"/>
      <w:lvlJc w:val="left"/>
      <w:pPr>
        <w:ind w:left="3722" w:hanging="209"/>
      </w:pPr>
      <w:rPr>
        <w:rFonts w:hint="default"/>
        <w:lang w:val="ro-RO" w:eastAsia="en-US" w:bidi="ar-SA"/>
      </w:rPr>
    </w:lvl>
    <w:lvl w:ilvl="4" w:tplc="8C700722">
      <w:numFmt w:val="bullet"/>
      <w:lvlText w:val="•"/>
      <w:lvlJc w:val="left"/>
      <w:pPr>
        <w:ind w:left="4729" w:hanging="209"/>
      </w:pPr>
      <w:rPr>
        <w:rFonts w:hint="default"/>
        <w:lang w:val="ro-RO" w:eastAsia="en-US" w:bidi="ar-SA"/>
      </w:rPr>
    </w:lvl>
    <w:lvl w:ilvl="5" w:tplc="E2DA7A06">
      <w:numFmt w:val="bullet"/>
      <w:lvlText w:val="•"/>
      <w:lvlJc w:val="left"/>
      <w:pPr>
        <w:ind w:left="5736" w:hanging="209"/>
      </w:pPr>
      <w:rPr>
        <w:rFonts w:hint="default"/>
        <w:lang w:val="ro-RO" w:eastAsia="en-US" w:bidi="ar-SA"/>
      </w:rPr>
    </w:lvl>
    <w:lvl w:ilvl="6" w:tplc="BC1E604A">
      <w:numFmt w:val="bullet"/>
      <w:lvlText w:val="•"/>
      <w:lvlJc w:val="left"/>
      <w:pPr>
        <w:ind w:left="6744" w:hanging="209"/>
      </w:pPr>
      <w:rPr>
        <w:rFonts w:hint="default"/>
        <w:lang w:val="ro-RO" w:eastAsia="en-US" w:bidi="ar-SA"/>
      </w:rPr>
    </w:lvl>
    <w:lvl w:ilvl="7" w:tplc="5D281F56">
      <w:numFmt w:val="bullet"/>
      <w:lvlText w:val="•"/>
      <w:lvlJc w:val="left"/>
      <w:pPr>
        <w:ind w:left="7751" w:hanging="209"/>
      </w:pPr>
      <w:rPr>
        <w:rFonts w:hint="default"/>
        <w:lang w:val="ro-RO" w:eastAsia="en-US" w:bidi="ar-SA"/>
      </w:rPr>
    </w:lvl>
    <w:lvl w:ilvl="8" w:tplc="788AAED8">
      <w:numFmt w:val="bullet"/>
      <w:lvlText w:val="•"/>
      <w:lvlJc w:val="left"/>
      <w:pPr>
        <w:ind w:left="8758" w:hanging="209"/>
      </w:pPr>
      <w:rPr>
        <w:rFonts w:hint="default"/>
        <w:lang w:val="ro-RO" w:eastAsia="en-US" w:bidi="ar-SA"/>
      </w:rPr>
    </w:lvl>
  </w:abstractNum>
  <w:abstractNum w:abstractNumId="5" w15:restartNumberingAfterBreak="0">
    <w:nsid w:val="26B222B7"/>
    <w:multiLevelType w:val="hybridMultilevel"/>
    <w:tmpl w:val="96968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E7D76"/>
    <w:multiLevelType w:val="hybridMultilevel"/>
    <w:tmpl w:val="BEAA1C3A"/>
    <w:lvl w:ilvl="0" w:tplc="2CBC74EC">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F235341"/>
    <w:multiLevelType w:val="hybridMultilevel"/>
    <w:tmpl w:val="722EA92E"/>
    <w:lvl w:ilvl="0" w:tplc="F7AE5D28">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4DA672B4">
      <w:numFmt w:val="bullet"/>
      <w:lvlText w:val="•"/>
      <w:lvlJc w:val="left"/>
      <w:pPr>
        <w:ind w:left="1113" w:hanging="362"/>
      </w:pPr>
      <w:rPr>
        <w:rFonts w:hint="default"/>
        <w:lang w:val="ro-RO" w:eastAsia="en-US" w:bidi="ar-SA"/>
      </w:rPr>
    </w:lvl>
    <w:lvl w:ilvl="2" w:tplc="D1E02CD6">
      <w:numFmt w:val="bullet"/>
      <w:lvlText w:val="•"/>
      <w:lvlJc w:val="left"/>
      <w:pPr>
        <w:ind w:left="2186" w:hanging="362"/>
      </w:pPr>
      <w:rPr>
        <w:rFonts w:hint="default"/>
        <w:lang w:val="ro-RO" w:eastAsia="en-US" w:bidi="ar-SA"/>
      </w:rPr>
    </w:lvl>
    <w:lvl w:ilvl="3" w:tplc="9BD6FC72">
      <w:numFmt w:val="bullet"/>
      <w:lvlText w:val="•"/>
      <w:lvlJc w:val="left"/>
      <w:pPr>
        <w:ind w:left="3260" w:hanging="362"/>
      </w:pPr>
      <w:rPr>
        <w:rFonts w:hint="default"/>
        <w:lang w:val="ro-RO" w:eastAsia="en-US" w:bidi="ar-SA"/>
      </w:rPr>
    </w:lvl>
    <w:lvl w:ilvl="4" w:tplc="6C7E9294">
      <w:numFmt w:val="bullet"/>
      <w:lvlText w:val="•"/>
      <w:lvlJc w:val="left"/>
      <w:pPr>
        <w:ind w:left="4333" w:hanging="362"/>
      </w:pPr>
      <w:rPr>
        <w:rFonts w:hint="default"/>
        <w:lang w:val="ro-RO" w:eastAsia="en-US" w:bidi="ar-SA"/>
      </w:rPr>
    </w:lvl>
    <w:lvl w:ilvl="5" w:tplc="DCF067FC">
      <w:numFmt w:val="bullet"/>
      <w:lvlText w:val="•"/>
      <w:lvlJc w:val="left"/>
      <w:pPr>
        <w:ind w:left="5406" w:hanging="362"/>
      </w:pPr>
      <w:rPr>
        <w:rFonts w:hint="default"/>
        <w:lang w:val="ro-RO" w:eastAsia="en-US" w:bidi="ar-SA"/>
      </w:rPr>
    </w:lvl>
    <w:lvl w:ilvl="6" w:tplc="9D94B080">
      <w:numFmt w:val="bullet"/>
      <w:lvlText w:val="•"/>
      <w:lvlJc w:val="left"/>
      <w:pPr>
        <w:ind w:left="6480" w:hanging="362"/>
      </w:pPr>
      <w:rPr>
        <w:rFonts w:hint="default"/>
        <w:lang w:val="ro-RO" w:eastAsia="en-US" w:bidi="ar-SA"/>
      </w:rPr>
    </w:lvl>
    <w:lvl w:ilvl="7" w:tplc="8F2C0C2C">
      <w:numFmt w:val="bullet"/>
      <w:lvlText w:val="•"/>
      <w:lvlJc w:val="left"/>
      <w:pPr>
        <w:ind w:left="7553" w:hanging="362"/>
      </w:pPr>
      <w:rPr>
        <w:rFonts w:hint="default"/>
        <w:lang w:val="ro-RO" w:eastAsia="en-US" w:bidi="ar-SA"/>
      </w:rPr>
    </w:lvl>
    <w:lvl w:ilvl="8" w:tplc="6E1EF14C">
      <w:numFmt w:val="bullet"/>
      <w:lvlText w:val="•"/>
      <w:lvlJc w:val="left"/>
      <w:pPr>
        <w:ind w:left="8626" w:hanging="362"/>
      </w:pPr>
      <w:rPr>
        <w:rFonts w:hint="default"/>
        <w:lang w:val="ro-RO" w:eastAsia="en-US" w:bidi="ar-SA"/>
      </w:rPr>
    </w:lvl>
  </w:abstractNum>
  <w:abstractNum w:abstractNumId="8" w15:restartNumberingAfterBreak="0">
    <w:nsid w:val="3F850EA9"/>
    <w:multiLevelType w:val="singleLevel"/>
    <w:tmpl w:val="2CBC74EC"/>
    <w:lvl w:ilvl="0">
      <w:numFmt w:val="bullet"/>
      <w:lvlText w:val="-"/>
      <w:lvlJc w:val="left"/>
      <w:pPr>
        <w:ind w:left="720" w:hanging="360"/>
      </w:pPr>
      <w:rPr>
        <w:rFonts w:hint="default"/>
      </w:rPr>
    </w:lvl>
  </w:abstractNum>
  <w:abstractNum w:abstractNumId="9" w15:restartNumberingAfterBreak="0">
    <w:nsid w:val="42306EC8"/>
    <w:multiLevelType w:val="hybridMultilevel"/>
    <w:tmpl w:val="909C2B7A"/>
    <w:lvl w:ilvl="0" w:tplc="76341E94">
      <w:start w:val="1"/>
      <w:numFmt w:val="decimal"/>
      <w:lvlText w:val="%1)"/>
      <w:lvlJc w:val="left"/>
      <w:pPr>
        <w:ind w:left="720" w:hanging="360"/>
      </w:pPr>
      <w:rPr>
        <w:rFonts w:cs="Cambria" w:hint="default"/>
        <w:b w:val="0"/>
        <w:w w:val="12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A0589"/>
    <w:multiLevelType w:val="hybridMultilevel"/>
    <w:tmpl w:val="19F8C1FE"/>
    <w:lvl w:ilvl="0" w:tplc="CEA645D4">
      <w:start w:val="1"/>
      <w:numFmt w:val="decimal"/>
      <w:lvlText w:val="(%1)"/>
      <w:lvlJc w:val="left"/>
      <w:pPr>
        <w:ind w:left="611" w:hanging="278"/>
      </w:pPr>
      <w:rPr>
        <w:rFonts w:ascii="Cambria" w:eastAsia="Cambria" w:hAnsi="Cambria" w:cs="Cambria" w:hint="default"/>
        <w:b w:val="0"/>
        <w:bCs w:val="0"/>
        <w:i w:val="0"/>
        <w:iCs w:val="0"/>
        <w:spacing w:val="0"/>
        <w:w w:val="107"/>
        <w:sz w:val="16"/>
        <w:szCs w:val="16"/>
        <w:lang w:val="ro-RO" w:eastAsia="en-US" w:bidi="ar-SA"/>
      </w:rPr>
    </w:lvl>
    <w:lvl w:ilvl="1" w:tplc="5F5015FA">
      <w:start w:val="1"/>
      <w:numFmt w:val="lowerLetter"/>
      <w:lvlText w:val="%2)"/>
      <w:lvlJc w:val="left"/>
      <w:pPr>
        <w:ind w:left="695" w:hanging="209"/>
      </w:pPr>
      <w:rPr>
        <w:rFonts w:ascii="Cambria" w:eastAsia="Cambria" w:hAnsi="Cambria" w:cs="Cambria" w:hint="default"/>
        <w:b w:val="0"/>
        <w:bCs w:val="0"/>
        <w:i w:val="0"/>
        <w:iCs w:val="0"/>
        <w:spacing w:val="0"/>
        <w:w w:val="113"/>
        <w:sz w:val="16"/>
        <w:szCs w:val="16"/>
        <w:lang w:val="ro-RO" w:eastAsia="en-US" w:bidi="ar-SA"/>
      </w:rPr>
    </w:lvl>
    <w:lvl w:ilvl="2" w:tplc="5DE8F4FC">
      <w:numFmt w:val="bullet"/>
      <w:lvlText w:val="•"/>
      <w:lvlJc w:val="left"/>
      <w:pPr>
        <w:ind w:left="1819" w:hanging="209"/>
      </w:pPr>
      <w:rPr>
        <w:rFonts w:hint="default"/>
        <w:lang w:val="ro-RO" w:eastAsia="en-US" w:bidi="ar-SA"/>
      </w:rPr>
    </w:lvl>
    <w:lvl w:ilvl="3" w:tplc="22CA2400">
      <w:numFmt w:val="bullet"/>
      <w:lvlText w:val="•"/>
      <w:lvlJc w:val="left"/>
      <w:pPr>
        <w:ind w:left="2938" w:hanging="209"/>
      </w:pPr>
      <w:rPr>
        <w:rFonts w:hint="default"/>
        <w:lang w:val="ro-RO" w:eastAsia="en-US" w:bidi="ar-SA"/>
      </w:rPr>
    </w:lvl>
    <w:lvl w:ilvl="4" w:tplc="88303FCA">
      <w:numFmt w:val="bullet"/>
      <w:lvlText w:val="•"/>
      <w:lvlJc w:val="left"/>
      <w:pPr>
        <w:ind w:left="4057" w:hanging="209"/>
      </w:pPr>
      <w:rPr>
        <w:rFonts w:hint="default"/>
        <w:lang w:val="ro-RO" w:eastAsia="en-US" w:bidi="ar-SA"/>
      </w:rPr>
    </w:lvl>
    <w:lvl w:ilvl="5" w:tplc="9652716C">
      <w:numFmt w:val="bullet"/>
      <w:lvlText w:val="•"/>
      <w:lvlJc w:val="left"/>
      <w:pPr>
        <w:ind w:left="5177" w:hanging="209"/>
      </w:pPr>
      <w:rPr>
        <w:rFonts w:hint="default"/>
        <w:lang w:val="ro-RO" w:eastAsia="en-US" w:bidi="ar-SA"/>
      </w:rPr>
    </w:lvl>
    <w:lvl w:ilvl="6" w:tplc="CE6A636C">
      <w:numFmt w:val="bullet"/>
      <w:lvlText w:val="•"/>
      <w:lvlJc w:val="left"/>
      <w:pPr>
        <w:ind w:left="6296" w:hanging="209"/>
      </w:pPr>
      <w:rPr>
        <w:rFonts w:hint="default"/>
        <w:lang w:val="ro-RO" w:eastAsia="en-US" w:bidi="ar-SA"/>
      </w:rPr>
    </w:lvl>
    <w:lvl w:ilvl="7" w:tplc="AB4ADF6A">
      <w:numFmt w:val="bullet"/>
      <w:lvlText w:val="•"/>
      <w:lvlJc w:val="left"/>
      <w:pPr>
        <w:ind w:left="7415" w:hanging="209"/>
      </w:pPr>
      <w:rPr>
        <w:rFonts w:hint="default"/>
        <w:lang w:val="ro-RO" w:eastAsia="en-US" w:bidi="ar-SA"/>
      </w:rPr>
    </w:lvl>
    <w:lvl w:ilvl="8" w:tplc="8D569D0A">
      <w:numFmt w:val="bullet"/>
      <w:lvlText w:val="•"/>
      <w:lvlJc w:val="left"/>
      <w:pPr>
        <w:ind w:left="8535" w:hanging="209"/>
      </w:pPr>
      <w:rPr>
        <w:rFonts w:hint="default"/>
        <w:lang w:val="ro-RO" w:eastAsia="en-US" w:bidi="ar-SA"/>
      </w:rPr>
    </w:lvl>
  </w:abstractNum>
  <w:abstractNum w:abstractNumId="11" w15:restartNumberingAfterBreak="0">
    <w:nsid w:val="566B1523"/>
    <w:multiLevelType w:val="hybridMultilevel"/>
    <w:tmpl w:val="082E1958"/>
    <w:lvl w:ilvl="0" w:tplc="C080A398">
      <w:start w:val="1"/>
      <w:numFmt w:val="lowerLetter"/>
      <w:lvlText w:val="%1)"/>
      <w:lvlJc w:val="left"/>
      <w:pPr>
        <w:ind w:left="34" w:hanging="362"/>
      </w:pPr>
      <w:rPr>
        <w:rFonts w:ascii="Cambria" w:eastAsia="Cambria" w:hAnsi="Cambria" w:cs="Cambria" w:hint="default"/>
        <w:b w:val="0"/>
        <w:bCs w:val="0"/>
        <w:i w:val="0"/>
        <w:iCs w:val="0"/>
        <w:spacing w:val="0"/>
        <w:w w:val="113"/>
        <w:sz w:val="16"/>
        <w:szCs w:val="16"/>
        <w:lang w:val="ro-RO" w:eastAsia="en-US" w:bidi="ar-SA"/>
      </w:rPr>
    </w:lvl>
    <w:lvl w:ilvl="1" w:tplc="9AC88A8C">
      <w:numFmt w:val="bullet"/>
      <w:lvlText w:val="•"/>
      <w:lvlJc w:val="left"/>
      <w:pPr>
        <w:ind w:left="1113" w:hanging="362"/>
      </w:pPr>
      <w:rPr>
        <w:rFonts w:hint="default"/>
        <w:lang w:val="ro-RO" w:eastAsia="en-US" w:bidi="ar-SA"/>
      </w:rPr>
    </w:lvl>
    <w:lvl w:ilvl="2" w:tplc="A3DA625E">
      <w:numFmt w:val="bullet"/>
      <w:lvlText w:val="•"/>
      <w:lvlJc w:val="left"/>
      <w:pPr>
        <w:ind w:left="2186" w:hanging="362"/>
      </w:pPr>
      <w:rPr>
        <w:rFonts w:hint="default"/>
        <w:lang w:val="ro-RO" w:eastAsia="en-US" w:bidi="ar-SA"/>
      </w:rPr>
    </w:lvl>
    <w:lvl w:ilvl="3" w:tplc="32484654">
      <w:numFmt w:val="bullet"/>
      <w:lvlText w:val="•"/>
      <w:lvlJc w:val="left"/>
      <w:pPr>
        <w:ind w:left="3260" w:hanging="362"/>
      </w:pPr>
      <w:rPr>
        <w:rFonts w:hint="default"/>
        <w:lang w:val="ro-RO" w:eastAsia="en-US" w:bidi="ar-SA"/>
      </w:rPr>
    </w:lvl>
    <w:lvl w:ilvl="4" w:tplc="55145AC0">
      <w:numFmt w:val="bullet"/>
      <w:lvlText w:val="•"/>
      <w:lvlJc w:val="left"/>
      <w:pPr>
        <w:ind w:left="4333" w:hanging="362"/>
      </w:pPr>
      <w:rPr>
        <w:rFonts w:hint="default"/>
        <w:lang w:val="ro-RO" w:eastAsia="en-US" w:bidi="ar-SA"/>
      </w:rPr>
    </w:lvl>
    <w:lvl w:ilvl="5" w:tplc="DE0E432A">
      <w:numFmt w:val="bullet"/>
      <w:lvlText w:val="•"/>
      <w:lvlJc w:val="left"/>
      <w:pPr>
        <w:ind w:left="5406" w:hanging="362"/>
      </w:pPr>
      <w:rPr>
        <w:rFonts w:hint="default"/>
        <w:lang w:val="ro-RO" w:eastAsia="en-US" w:bidi="ar-SA"/>
      </w:rPr>
    </w:lvl>
    <w:lvl w:ilvl="6" w:tplc="0F6A9284">
      <w:numFmt w:val="bullet"/>
      <w:lvlText w:val="•"/>
      <w:lvlJc w:val="left"/>
      <w:pPr>
        <w:ind w:left="6480" w:hanging="362"/>
      </w:pPr>
      <w:rPr>
        <w:rFonts w:hint="default"/>
        <w:lang w:val="ro-RO" w:eastAsia="en-US" w:bidi="ar-SA"/>
      </w:rPr>
    </w:lvl>
    <w:lvl w:ilvl="7" w:tplc="7108CA1E">
      <w:numFmt w:val="bullet"/>
      <w:lvlText w:val="•"/>
      <w:lvlJc w:val="left"/>
      <w:pPr>
        <w:ind w:left="7553" w:hanging="362"/>
      </w:pPr>
      <w:rPr>
        <w:rFonts w:hint="default"/>
        <w:lang w:val="ro-RO" w:eastAsia="en-US" w:bidi="ar-SA"/>
      </w:rPr>
    </w:lvl>
    <w:lvl w:ilvl="8" w:tplc="788E4D84">
      <w:numFmt w:val="bullet"/>
      <w:lvlText w:val="•"/>
      <w:lvlJc w:val="left"/>
      <w:pPr>
        <w:ind w:left="8626" w:hanging="362"/>
      </w:pPr>
      <w:rPr>
        <w:rFonts w:hint="default"/>
        <w:lang w:val="ro-RO" w:eastAsia="en-US" w:bidi="ar-SA"/>
      </w:rPr>
    </w:lvl>
  </w:abstractNum>
  <w:abstractNum w:abstractNumId="12" w15:restartNumberingAfterBreak="0">
    <w:nsid w:val="57AC207B"/>
    <w:multiLevelType w:val="hybridMultilevel"/>
    <w:tmpl w:val="A6B63DC6"/>
    <w:lvl w:ilvl="0" w:tplc="5A4C85DC">
      <w:numFmt w:val="bullet"/>
      <w:lvlText w:val=""/>
      <w:lvlJc w:val="left"/>
      <w:pPr>
        <w:ind w:left="405" w:hanging="305"/>
      </w:pPr>
      <w:rPr>
        <w:rFonts w:ascii="Wingdings" w:eastAsia="Wingdings" w:hAnsi="Wingdings" w:cs="Wingdings" w:hint="default"/>
        <w:w w:val="100"/>
        <w:sz w:val="20"/>
        <w:szCs w:val="20"/>
        <w:lang w:val="ro-RO" w:eastAsia="en-US" w:bidi="ar-SA"/>
      </w:rPr>
    </w:lvl>
    <w:lvl w:ilvl="1" w:tplc="AD88B25C">
      <w:numFmt w:val="bullet"/>
      <w:lvlText w:val="•"/>
      <w:lvlJc w:val="left"/>
      <w:pPr>
        <w:ind w:left="1072" w:hanging="305"/>
      </w:pPr>
      <w:rPr>
        <w:rFonts w:hint="default"/>
        <w:lang w:val="ro-RO" w:eastAsia="en-US" w:bidi="ar-SA"/>
      </w:rPr>
    </w:lvl>
    <w:lvl w:ilvl="2" w:tplc="0BD2DC56">
      <w:numFmt w:val="bullet"/>
      <w:lvlText w:val="•"/>
      <w:lvlJc w:val="left"/>
      <w:pPr>
        <w:ind w:left="1744" w:hanging="305"/>
      </w:pPr>
      <w:rPr>
        <w:rFonts w:hint="default"/>
        <w:lang w:val="ro-RO" w:eastAsia="en-US" w:bidi="ar-SA"/>
      </w:rPr>
    </w:lvl>
    <w:lvl w:ilvl="3" w:tplc="9202F1E8">
      <w:numFmt w:val="bullet"/>
      <w:lvlText w:val="•"/>
      <w:lvlJc w:val="left"/>
      <w:pPr>
        <w:ind w:left="2416" w:hanging="305"/>
      </w:pPr>
      <w:rPr>
        <w:rFonts w:hint="default"/>
        <w:lang w:val="ro-RO" w:eastAsia="en-US" w:bidi="ar-SA"/>
      </w:rPr>
    </w:lvl>
    <w:lvl w:ilvl="4" w:tplc="EA9E54F8">
      <w:numFmt w:val="bullet"/>
      <w:lvlText w:val="•"/>
      <w:lvlJc w:val="left"/>
      <w:pPr>
        <w:ind w:left="3088" w:hanging="305"/>
      </w:pPr>
      <w:rPr>
        <w:rFonts w:hint="default"/>
        <w:lang w:val="ro-RO" w:eastAsia="en-US" w:bidi="ar-SA"/>
      </w:rPr>
    </w:lvl>
    <w:lvl w:ilvl="5" w:tplc="3B7A325A">
      <w:numFmt w:val="bullet"/>
      <w:lvlText w:val="•"/>
      <w:lvlJc w:val="left"/>
      <w:pPr>
        <w:ind w:left="3761" w:hanging="305"/>
      </w:pPr>
      <w:rPr>
        <w:rFonts w:hint="default"/>
        <w:lang w:val="ro-RO" w:eastAsia="en-US" w:bidi="ar-SA"/>
      </w:rPr>
    </w:lvl>
    <w:lvl w:ilvl="6" w:tplc="0296787C">
      <w:numFmt w:val="bullet"/>
      <w:lvlText w:val="•"/>
      <w:lvlJc w:val="left"/>
      <w:pPr>
        <w:ind w:left="4433" w:hanging="305"/>
      </w:pPr>
      <w:rPr>
        <w:rFonts w:hint="default"/>
        <w:lang w:val="ro-RO" w:eastAsia="en-US" w:bidi="ar-SA"/>
      </w:rPr>
    </w:lvl>
    <w:lvl w:ilvl="7" w:tplc="95DA644E">
      <w:numFmt w:val="bullet"/>
      <w:lvlText w:val="•"/>
      <w:lvlJc w:val="left"/>
      <w:pPr>
        <w:ind w:left="5105" w:hanging="305"/>
      </w:pPr>
      <w:rPr>
        <w:rFonts w:hint="default"/>
        <w:lang w:val="ro-RO" w:eastAsia="en-US" w:bidi="ar-SA"/>
      </w:rPr>
    </w:lvl>
    <w:lvl w:ilvl="8" w:tplc="6048FEF6">
      <w:numFmt w:val="bullet"/>
      <w:lvlText w:val="•"/>
      <w:lvlJc w:val="left"/>
      <w:pPr>
        <w:ind w:left="5777" w:hanging="305"/>
      </w:pPr>
      <w:rPr>
        <w:rFonts w:hint="default"/>
        <w:lang w:val="ro-RO" w:eastAsia="en-US" w:bidi="ar-SA"/>
      </w:rPr>
    </w:lvl>
  </w:abstractNum>
  <w:abstractNum w:abstractNumId="13" w15:restartNumberingAfterBreak="0">
    <w:nsid w:val="58E920F8"/>
    <w:multiLevelType w:val="multilevel"/>
    <w:tmpl w:val="4CFE2B9A"/>
    <w:lvl w:ilvl="0">
      <w:start w:val="1"/>
      <w:numFmt w:val="decimal"/>
      <w:lvlText w:val="%1"/>
      <w:lvlJc w:val="left"/>
      <w:pPr>
        <w:ind w:left="360" w:hanging="360"/>
      </w:pPr>
      <w:rPr>
        <w:rFonts w:cs="Cambria" w:hint="default"/>
        <w:b w:val="0"/>
        <w:w w:val="120"/>
        <w:sz w:val="16"/>
      </w:rPr>
    </w:lvl>
    <w:lvl w:ilvl="1">
      <w:start w:val="1"/>
      <w:numFmt w:val="decimal"/>
      <w:lvlText w:val="%1.%2"/>
      <w:lvlJc w:val="left"/>
      <w:pPr>
        <w:ind w:left="928" w:hanging="360"/>
      </w:pPr>
      <w:rPr>
        <w:rFonts w:cs="Cambria" w:hint="default"/>
        <w:b/>
        <w:bCs w:val="0"/>
        <w:w w:val="120"/>
        <w:sz w:val="16"/>
      </w:rPr>
    </w:lvl>
    <w:lvl w:ilvl="2">
      <w:start w:val="1"/>
      <w:numFmt w:val="decimal"/>
      <w:lvlText w:val="%1.%2.%3"/>
      <w:lvlJc w:val="left"/>
      <w:pPr>
        <w:ind w:left="2160" w:hanging="720"/>
      </w:pPr>
      <w:rPr>
        <w:rFonts w:cs="Cambria" w:hint="default"/>
        <w:b w:val="0"/>
        <w:w w:val="120"/>
        <w:sz w:val="16"/>
      </w:rPr>
    </w:lvl>
    <w:lvl w:ilvl="3">
      <w:start w:val="1"/>
      <w:numFmt w:val="decimal"/>
      <w:lvlText w:val="%1.%2.%3.%4"/>
      <w:lvlJc w:val="left"/>
      <w:pPr>
        <w:ind w:left="3240" w:hanging="1080"/>
      </w:pPr>
      <w:rPr>
        <w:rFonts w:cs="Cambria" w:hint="default"/>
        <w:b w:val="0"/>
        <w:w w:val="120"/>
        <w:sz w:val="16"/>
      </w:rPr>
    </w:lvl>
    <w:lvl w:ilvl="4">
      <w:start w:val="1"/>
      <w:numFmt w:val="decimal"/>
      <w:lvlText w:val="%1.%2.%3.%4.%5"/>
      <w:lvlJc w:val="left"/>
      <w:pPr>
        <w:ind w:left="3960" w:hanging="1080"/>
      </w:pPr>
      <w:rPr>
        <w:rFonts w:cs="Cambria" w:hint="default"/>
        <w:b w:val="0"/>
        <w:w w:val="120"/>
        <w:sz w:val="16"/>
      </w:rPr>
    </w:lvl>
    <w:lvl w:ilvl="5">
      <w:start w:val="1"/>
      <w:numFmt w:val="decimal"/>
      <w:lvlText w:val="%1.%2.%3.%4.%5.%6"/>
      <w:lvlJc w:val="left"/>
      <w:pPr>
        <w:ind w:left="5040" w:hanging="1440"/>
      </w:pPr>
      <w:rPr>
        <w:rFonts w:cs="Cambria" w:hint="default"/>
        <w:b w:val="0"/>
        <w:w w:val="120"/>
        <w:sz w:val="16"/>
      </w:rPr>
    </w:lvl>
    <w:lvl w:ilvl="6">
      <w:start w:val="1"/>
      <w:numFmt w:val="decimal"/>
      <w:lvlText w:val="%1.%2.%3.%4.%5.%6.%7"/>
      <w:lvlJc w:val="left"/>
      <w:pPr>
        <w:ind w:left="5760" w:hanging="1440"/>
      </w:pPr>
      <w:rPr>
        <w:rFonts w:cs="Cambria" w:hint="default"/>
        <w:b w:val="0"/>
        <w:w w:val="120"/>
        <w:sz w:val="16"/>
      </w:rPr>
    </w:lvl>
    <w:lvl w:ilvl="7">
      <w:start w:val="1"/>
      <w:numFmt w:val="decimal"/>
      <w:lvlText w:val="%1.%2.%3.%4.%5.%6.%7.%8"/>
      <w:lvlJc w:val="left"/>
      <w:pPr>
        <w:ind w:left="6840" w:hanging="1800"/>
      </w:pPr>
      <w:rPr>
        <w:rFonts w:cs="Cambria" w:hint="default"/>
        <w:b w:val="0"/>
        <w:w w:val="120"/>
        <w:sz w:val="16"/>
      </w:rPr>
    </w:lvl>
    <w:lvl w:ilvl="8">
      <w:start w:val="1"/>
      <w:numFmt w:val="decimal"/>
      <w:lvlText w:val="%1.%2.%3.%4.%5.%6.%7.%8.%9"/>
      <w:lvlJc w:val="left"/>
      <w:pPr>
        <w:ind w:left="7560" w:hanging="1800"/>
      </w:pPr>
      <w:rPr>
        <w:rFonts w:cs="Cambria" w:hint="default"/>
        <w:b w:val="0"/>
        <w:w w:val="120"/>
        <w:sz w:val="16"/>
      </w:rPr>
    </w:lvl>
  </w:abstractNum>
  <w:abstractNum w:abstractNumId="14" w15:restartNumberingAfterBreak="0">
    <w:nsid w:val="70CB58A8"/>
    <w:multiLevelType w:val="hybridMultilevel"/>
    <w:tmpl w:val="7D42D534"/>
    <w:lvl w:ilvl="0" w:tplc="25B4DAC6">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2F44D8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77FF4BDA"/>
    <w:multiLevelType w:val="hybridMultilevel"/>
    <w:tmpl w:val="823486B8"/>
    <w:lvl w:ilvl="0" w:tplc="D3A046DE">
      <w:start w:val="1"/>
      <w:numFmt w:val="lowerLetter"/>
      <w:lvlText w:val="%1)"/>
      <w:lvlJc w:val="left"/>
      <w:pPr>
        <w:ind w:left="1412" w:hanging="42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BE00D56"/>
    <w:multiLevelType w:val="hybridMultilevel"/>
    <w:tmpl w:val="9B1AB48A"/>
    <w:lvl w:ilvl="0" w:tplc="125EFC66">
      <w:start w:val="1"/>
      <w:numFmt w:val="decimal"/>
      <w:lvlText w:val="%1."/>
      <w:lvlJc w:val="left"/>
      <w:pPr>
        <w:ind w:left="693" w:hanging="360"/>
      </w:pPr>
      <w:rPr>
        <w:rFonts w:hint="default"/>
        <w:w w:val="120"/>
      </w:rPr>
    </w:lvl>
    <w:lvl w:ilvl="1" w:tplc="08090019" w:tentative="1">
      <w:start w:val="1"/>
      <w:numFmt w:val="lowerLetter"/>
      <w:lvlText w:val="%2."/>
      <w:lvlJc w:val="left"/>
      <w:pPr>
        <w:ind w:left="1413" w:hanging="360"/>
      </w:pPr>
    </w:lvl>
    <w:lvl w:ilvl="2" w:tplc="0809001B" w:tentative="1">
      <w:start w:val="1"/>
      <w:numFmt w:val="lowerRoman"/>
      <w:lvlText w:val="%3."/>
      <w:lvlJc w:val="right"/>
      <w:pPr>
        <w:ind w:left="2133" w:hanging="180"/>
      </w:pPr>
    </w:lvl>
    <w:lvl w:ilvl="3" w:tplc="0809000F" w:tentative="1">
      <w:start w:val="1"/>
      <w:numFmt w:val="decimal"/>
      <w:lvlText w:val="%4."/>
      <w:lvlJc w:val="left"/>
      <w:pPr>
        <w:ind w:left="2853" w:hanging="360"/>
      </w:pPr>
    </w:lvl>
    <w:lvl w:ilvl="4" w:tplc="08090019" w:tentative="1">
      <w:start w:val="1"/>
      <w:numFmt w:val="lowerLetter"/>
      <w:lvlText w:val="%5."/>
      <w:lvlJc w:val="left"/>
      <w:pPr>
        <w:ind w:left="3573" w:hanging="360"/>
      </w:pPr>
    </w:lvl>
    <w:lvl w:ilvl="5" w:tplc="0809001B" w:tentative="1">
      <w:start w:val="1"/>
      <w:numFmt w:val="lowerRoman"/>
      <w:lvlText w:val="%6."/>
      <w:lvlJc w:val="right"/>
      <w:pPr>
        <w:ind w:left="4293" w:hanging="180"/>
      </w:pPr>
    </w:lvl>
    <w:lvl w:ilvl="6" w:tplc="0809000F" w:tentative="1">
      <w:start w:val="1"/>
      <w:numFmt w:val="decimal"/>
      <w:lvlText w:val="%7."/>
      <w:lvlJc w:val="left"/>
      <w:pPr>
        <w:ind w:left="5013" w:hanging="360"/>
      </w:pPr>
    </w:lvl>
    <w:lvl w:ilvl="7" w:tplc="08090019" w:tentative="1">
      <w:start w:val="1"/>
      <w:numFmt w:val="lowerLetter"/>
      <w:lvlText w:val="%8."/>
      <w:lvlJc w:val="left"/>
      <w:pPr>
        <w:ind w:left="5733" w:hanging="360"/>
      </w:pPr>
    </w:lvl>
    <w:lvl w:ilvl="8" w:tplc="0809001B" w:tentative="1">
      <w:start w:val="1"/>
      <w:numFmt w:val="lowerRoman"/>
      <w:lvlText w:val="%9."/>
      <w:lvlJc w:val="right"/>
      <w:pPr>
        <w:ind w:left="6453" w:hanging="180"/>
      </w:pPr>
    </w:lvl>
  </w:abstractNum>
  <w:abstractNum w:abstractNumId="18" w15:restartNumberingAfterBreak="0">
    <w:nsid w:val="7BEA04C3"/>
    <w:multiLevelType w:val="hybridMultilevel"/>
    <w:tmpl w:val="CC36CBBC"/>
    <w:lvl w:ilvl="0" w:tplc="74905096">
      <w:start w:val="1"/>
      <w:numFmt w:val="lowerLetter"/>
      <w:lvlText w:val="%1)"/>
      <w:lvlJc w:val="left"/>
      <w:pPr>
        <w:ind w:left="34" w:hanging="209"/>
      </w:pPr>
      <w:rPr>
        <w:rFonts w:ascii="Cambria" w:eastAsia="Cambria" w:hAnsi="Cambria" w:cs="Cambria" w:hint="default"/>
        <w:b w:val="0"/>
        <w:bCs w:val="0"/>
        <w:i w:val="0"/>
        <w:iCs w:val="0"/>
        <w:spacing w:val="0"/>
        <w:w w:val="113"/>
        <w:sz w:val="16"/>
        <w:szCs w:val="16"/>
        <w:lang w:val="ro-RO" w:eastAsia="en-US" w:bidi="ar-SA"/>
      </w:rPr>
    </w:lvl>
    <w:lvl w:ilvl="1" w:tplc="1B72345C">
      <w:numFmt w:val="bullet"/>
      <w:lvlText w:val="•"/>
      <w:lvlJc w:val="left"/>
      <w:pPr>
        <w:ind w:left="1113" w:hanging="209"/>
      </w:pPr>
      <w:rPr>
        <w:rFonts w:hint="default"/>
        <w:lang w:val="ro-RO" w:eastAsia="en-US" w:bidi="ar-SA"/>
      </w:rPr>
    </w:lvl>
    <w:lvl w:ilvl="2" w:tplc="3E32558C">
      <w:numFmt w:val="bullet"/>
      <w:lvlText w:val="•"/>
      <w:lvlJc w:val="left"/>
      <w:pPr>
        <w:ind w:left="2186" w:hanging="209"/>
      </w:pPr>
      <w:rPr>
        <w:rFonts w:hint="default"/>
        <w:lang w:val="ro-RO" w:eastAsia="en-US" w:bidi="ar-SA"/>
      </w:rPr>
    </w:lvl>
    <w:lvl w:ilvl="3" w:tplc="3FCCD3F2">
      <w:numFmt w:val="bullet"/>
      <w:lvlText w:val="•"/>
      <w:lvlJc w:val="left"/>
      <w:pPr>
        <w:ind w:left="3260" w:hanging="209"/>
      </w:pPr>
      <w:rPr>
        <w:rFonts w:hint="default"/>
        <w:lang w:val="ro-RO" w:eastAsia="en-US" w:bidi="ar-SA"/>
      </w:rPr>
    </w:lvl>
    <w:lvl w:ilvl="4" w:tplc="968888F0">
      <w:numFmt w:val="bullet"/>
      <w:lvlText w:val="•"/>
      <w:lvlJc w:val="left"/>
      <w:pPr>
        <w:ind w:left="4333" w:hanging="209"/>
      </w:pPr>
      <w:rPr>
        <w:rFonts w:hint="default"/>
        <w:lang w:val="ro-RO" w:eastAsia="en-US" w:bidi="ar-SA"/>
      </w:rPr>
    </w:lvl>
    <w:lvl w:ilvl="5" w:tplc="C2E6A4C6">
      <w:numFmt w:val="bullet"/>
      <w:lvlText w:val="•"/>
      <w:lvlJc w:val="left"/>
      <w:pPr>
        <w:ind w:left="5406" w:hanging="209"/>
      </w:pPr>
      <w:rPr>
        <w:rFonts w:hint="default"/>
        <w:lang w:val="ro-RO" w:eastAsia="en-US" w:bidi="ar-SA"/>
      </w:rPr>
    </w:lvl>
    <w:lvl w:ilvl="6" w:tplc="D12291A2">
      <w:numFmt w:val="bullet"/>
      <w:lvlText w:val="•"/>
      <w:lvlJc w:val="left"/>
      <w:pPr>
        <w:ind w:left="6480" w:hanging="209"/>
      </w:pPr>
      <w:rPr>
        <w:rFonts w:hint="default"/>
        <w:lang w:val="ro-RO" w:eastAsia="en-US" w:bidi="ar-SA"/>
      </w:rPr>
    </w:lvl>
    <w:lvl w:ilvl="7" w:tplc="90F6AD98">
      <w:numFmt w:val="bullet"/>
      <w:lvlText w:val="•"/>
      <w:lvlJc w:val="left"/>
      <w:pPr>
        <w:ind w:left="7553" w:hanging="209"/>
      </w:pPr>
      <w:rPr>
        <w:rFonts w:hint="default"/>
        <w:lang w:val="ro-RO" w:eastAsia="en-US" w:bidi="ar-SA"/>
      </w:rPr>
    </w:lvl>
    <w:lvl w:ilvl="8" w:tplc="1EFAC1B4">
      <w:numFmt w:val="bullet"/>
      <w:lvlText w:val="•"/>
      <w:lvlJc w:val="left"/>
      <w:pPr>
        <w:ind w:left="8626" w:hanging="209"/>
      </w:pPr>
      <w:rPr>
        <w:rFonts w:hint="default"/>
        <w:lang w:val="ro-RO" w:eastAsia="en-US" w:bidi="ar-SA"/>
      </w:rPr>
    </w:lvl>
  </w:abstractNum>
  <w:num w:numId="1" w16cid:durableId="1044017451">
    <w:abstractNumId w:val="4"/>
  </w:num>
  <w:num w:numId="2" w16cid:durableId="1019240033">
    <w:abstractNumId w:val="2"/>
  </w:num>
  <w:num w:numId="3" w16cid:durableId="1946763811">
    <w:abstractNumId w:val="11"/>
  </w:num>
  <w:num w:numId="4" w16cid:durableId="727187535">
    <w:abstractNumId w:val="0"/>
  </w:num>
  <w:num w:numId="5" w16cid:durableId="773521892">
    <w:abstractNumId w:val="7"/>
  </w:num>
  <w:num w:numId="6" w16cid:durableId="113790064">
    <w:abstractNumId w:val="10"/>
  </w:num>
  <w:num w:numId="7" w16cid:durableId="1979458616">
    <w:abstractNumId w:val="18"/>
  </w:num>
  <w:num w:numId="8" w16cid:durableId="2018996708">
    <w:abstractNumId w:val="12"/>
  </w:num>
  <w:num w:numId="9" w16cid:durableId="1525443539">
    <w:abstractNumId w:val="5"/>
  </w:num>
  <w:num w:numId="10" w16cid:durableId="328600467">
    <w:abstractNumId w:val="9"/>
  </w:num>
  <w:num w:numId="11" w16cid:durableId="1963997078">
    <w:abstractNumId w:val="13"/>
  </w:num>
  <w:num w:numId="12" w16cid:durableId="82727934">
    <w:abstractNumId w:val="17"/>
  </w:num>
  <w:num w:numId="13" w16cid:durableId="651519274">
    <w:abstractNumId w:val="1"/>
  </w:num>
  <w:num w:numId="14" w16cid:durableId="1506167428">
    <w:abstractNumId w:val="15"/>
  </w:num>
  <w:num w:numId="15" w16cid:durableId="1327592519">
    <w:abstractNumId w:val="8"/>
  </w:num>
  <w:num w:numId="16" w16cid:durableId="522548561">
    <w:abstractNumId w:val="3"/>
  </w:num>
  <w:num w:numId="17" w16cid:durableId="224341938">
    <w:abstractNumId w:val="6"/>
  </w:num>
  <w:num w:numId="18" w16cid:durableId="1220245538">
    <w:abstractNumId w:val="14"/>
  </w:num>
  <w:num w:numId="19" w16cid:durableId="1611934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0EB0"/>
    <w:rsid w:val="000534EB"/>
    <w:rsid w:val="00090461"/>
    <w:rsid w:val="000C3FEE"/>
    <w:rsid w:val="000D3CD3"/>
    <w:rsid w:val="00160EB0"/>
    <w:rsid w:val="001B635A"/>
    <w:rsid w:val="0023253C"/>
    <w:rsid w:val="00255A2A"/>
    <w:rsid w:val="002B3A36"/>
    <w:rsid w:val="002E1F46"/>
    <w:rsid w:val="002E4246"/>
    <w:rsid w:val="002F7DC4"/>
    <w:rsid w:val="00325F86"/>
    <w:rsid w:val="0034162A"/>
    <w:rsid w:val="00344FBD"/>
    <w:rsid w:val="0034522D"/>
    <w:rsid w:val="00354CB1"/>
    <w:rsid w:val="00442440"/>
    <w:rsid w:val="004B6512"/>
    <w:rsid w:val="004E5F31"/>
    <w:rsid w:val="00522634"/>
    <w:rsid w:val="00546355"/>
    <w:rsid w:val="005C639A"/>
    <w:rsid w:val="006007E4"/>
    <w:rsid w:val="0063561F"/>
    <w:rsid w:val="00645B76"/>
    <w:rsid w:val="00671ADA"/>
    <w:rsid w:val="007355E3"/>
    <w:rsid w:val="008B2DF9"/>
    <w:rsid w:val="009542E0"/>
    <w:rsid w:val="009953DC"/>
    <w:rsid w:val="009D55CB"/>
    <w:rsid w:val="00A3531B"/>
    <w:rsid w:val="00A85A6C"/>
    <w:rsid w:val="00AA1BDD"/>
    <w:rsid w:val="00C756D2"/>
    <w:rsid w:val="00CE085E"/>
    <w:rsid w:val="00D53ADA"/>
    <w:rsid w:val="00D85ADB"/>
    <w:rsid w:val="00DC5440"/>
    <w:rsid w:val="00DE49A5"/>
    <w:rsid w:val="00DE700D"/>
    <w:rsid w:val="00EC27E7"/>
    <w:rsid w:val="00F53CD7"/>
    <w:rsid w:val="00FB6595"/>
    <w:rsid w:val="00FB6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977C"/>
  <w15:docId w15:val="{A90F8C6A-73E5-4BA4-806C-978FAEE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ro-RO"/>
    </w:rPr>
  </w:style>
  <w:style w:type="paragraph" w:styleId="Heading1">
    <w:name w:val="heading 1"/>
    <w:basedOn w:val="Normal"/>
    <w:link w:val="Heading1Char"/>
    <w:uiPriority w:val="1"/>
    <w:qFormat/>
    <w:pPr>
      <w:spacing w:line="187" w:lineRule="exact"/>
      <w:ind w:left="333"/>
      <w:outlineLvl w:val="0"/>
    </w:pPr>
    <w:rPr>
      <w:b/>
      <w:bCs/>
      <w:sz w:val="16"/>
      <w:szCs w:val="16"/>
    </w:rPr>
  </w:style>
  <w:style w:type="paragraph" w:styleId="Heading2">
    <w:name w:val="heading 2"/>
    <w:basedOn w:val="Normal"/>
    <w:next w:val="Normal"/>
    <w:link w:val="Heading2Char"/>
    <w:uiPriority w:val="9"/>
    <w:semiHidden/>
    <w:unhideWhenUsed/>
    <w:qFormat/>
    <w:rsid w:val="009542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 w:firstLine="452"/>
    </w:pPr>
    <w:rPr>
      <w:sz w:val="16"/>
      <w:szCs w:val="16"/>
    </w:rPr>
  </w:style>
  <w:style w:type="paragraph" w:styleId="Title">
    <w:name w:val="Title"/>
    <w:basedOn w:val="Normal"/>
    <w:uiPriority w:val="1"/>
    <w:qFormat/>
    <w:pPr>
      <w:jc w:val="center"/>
    </w:pPr>
    <w:rPr>
      <w:b/>
      <w:bCs/>
      <w:sz w:val="24"/>
      <w:szCs w:val="24"/>
    </w:rPr>
  </w:style>
  <w:style w:type="paragraph" w:styleId="ListParagraph">
    <w:name w:val="List Paragraph"/>
    <w:basedOn w:val="Normal"/>
    <w:uiPriority w:val="34"/>
    <w:qFormat/>
    <w:pPr>
      <w:ind w:left="33" w:firstLine="452"/>
    </w:pPr>
  </w:style>
  <w:style w:type="paragraph" w:customStyle="1" w:styleId="TableParagraph">
    <w:name w:val="Table Paragraph"/>
    <w:basedOn w:val="Normal"/>
    <w:uiPriority w:val="1"/>
    <w:qFormat/>
    <w:pPr>
      <w:spacing w:before="37"/>
      <w:ind w:left="20"/>
      <w:jc w:val="center"/>
    </w:pPr>
  </w:style>
  <w:style w:type="table" w:styleId="TableGrid">
    <w:name w:val="Table Grid"/>
    <w:basedOn w:val="TableNormal"/>
    <w:uiPriority w:val="59"/>
    <w:rsid w:val="004B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F7DC4"/>
    <w:rPr>
      <w:rFonts w:ascii="Cambria" w:eastAsia="Cambria" w:hAnsi="Cambria" w:cs="Cambria"/>
      <w:b/>
      <w:bCs/>
      <w:sz w:val="16"/>
      <w:szCs w:val="16"/>
      <w:lang w:val="ro-RO"/>
    </w:rPr>
  </w:style>
  <w:style w:type="character" w:customStyle="1" w:styleId="BodyTextChar">
    <w:name w:val="Body Text Char"/>
    <w:basedOn w:val="DefaultParagraphFont"/>
    <w:link w:val="BodyText"/>
    <w:uiPriority w:val="1"/>
    <w:rsid w:val="004E5F31"/>
    <w:rPr>
      <w:rFonts w:ascii="Cambria" w:eastAsia="Cambria" w:hAnsi="Cambria" w:cs="Cambria"/>
      <w:sz w:val="16"/>
      <w:szCs w:val="16"/>
      <w:lang w:val="ro-RO"/>
    </w:rPr>
  </w:style>
  <w:style w:type="character" w:customStyle="1" w:styleId="Heading2Char">
    <w:name w:val="Heading 2 Char"/>
    <w:basedOn w:val="DefaultParagraphFont"/>
    <w:link w:val="Heading2"/>
    <w:uiPriority w:val="9"/>
    <w:semiHidden/>
    <w:rsid w:val="009542E0"/>
    <w:rPr>
      <w:rFonts w:asciiTheme="majorHAnsi" w:eastAsiaTheme="majorEastAsia" w:hAnsiTheme="majorHAnsi" w:cstheme="majorBidi"/>
      <w:color w:val="365F91" w:themeColor="accent1" w:themeShade="BF"/>
      <w:sz w:val="26"/>
      <w:szCs w:val="26"/>
      <w:lang w:val="ro-RO"/>
    </w:rPr>
  </w:style>
  <w:style w:type="paragraph" w:styleId="BodyTextIndent">
    <w:name w:val="Body Text Indent"/>
    <w:basedOn w:val="Normal"/>
    <w:link w:val="BodyTextIndentChar"/>
    <w:uiPriority w:val="99"/>
    <w:semiHidden/>
    <w:unhideWhenUsed/>
    <w:rsid w:val="009542E0"/>
    <w:pPr>
      <w:spacing w:after="120"/>
      <w:ind w:left="283"/>
    </w:pPr>
  </w:style>
  <w:style w:type="character" w:customStyle="1" w:styleId="BodyTextIndentChar">
    <w:name w:val="Body Text Indent Char"/>
    <w:basedOn w:val="DefaultParagraphFont"/>
    <w:link w:val="BodyTextIndent"/>
    <w:uiPriority w:val="99"/>
    <w:semiHidden/>
    <w:rsid w:val="009542E0"/>
    <w:rPr>
      <w:rFonts w:ascii="Cambria" w:eastAsia="Cambria" w:hAnsi="Cambria" w:cs="Cambria"/>
      <w:lang w:val="ro-RO"/>
    </w:rPr>
  </w:style>
  <w:style w:type="character" w:customStyle="1" w:styleId="Bodytext2">
    <w:name w:val="Body text (2)_"/>
    <w:link w:val="Bodytext20"/>
    <w:rsid w:val="009542E0"/>
    <w:rPr>
      <w:sz w:val="26"/>
      <w:szCs w:val="26"/>
      <w:shd w:val="clear" w:color="auto" w:fill="FFFFFF"/>
    </w:rPr>
  </w:style>
  <w:style w:type="paragraph" w:customStyle="1" w:styleId="Bodytext20">
    <w:name w:val="Body text (2)"/>
    <w:basedOn w:val="Normal"/>
    <w:link w:val="Bodytext2"/>
    <w:rsid w:val="009542E0"/>
    <w:pPr>
      <w:shd w:val="clear" w:color="auto" w:fill="FFFFFF"/>
      <w:autoSpaceDE/>
      <w:autoSpaceDN/>
      <w:spacing w:line="298" w:lineRule="exact"/>
    </w:pPr>
    <w:rPr>
      <w:rFonts w:asciiTheme="minorHAnsi" w:eastAsiaTheme="minorHAnsi" w:hAnsiTheme="minorHAnsi" w:cstheme="minorBidi"/>
      <w:sz w:val="26"/>
      <w:szCs w:val="26"/>
      <w:lang w:val="en-US"/>
    </w:rPr>
  </w:style>
  <w:style w:type="character" w:styleId="Hyperlink">
    <w:name w:val="Hyperlink"/>
    <w:rsid w:val="009542E0"/>
    <w:rPr>
      <w:color w:val="0000FF"/>
      <w:u w:val="single"/>
    </w:rPr>
  </w:style>
  <w:style w:type="paragraph" w:styleId="NoSpacing">
    <w:name w:val="No Spacing"/>
    <w:uiPriority w:val="1"/>
    <w:qFormat/>
    <w:rsid w:val="009542E0"/>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54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C095C-99B3-4A34-BD3B-98057FBB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Dan Popa</cp:lastModifiedBy>
  <cp:revision>16</cp:revision>
  <dcterms:created xsi:type="dcterms:W3CDTF">2025-12-16T11:22:00Z</dcterms:created>
  <dcterms:modified xsi:type="dcterms:W3CDTF">2025-12-19T07:06:00Z</dcterms:modified>
</cp:coreProperties>
</file>