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BA9E" w14:textId="77777777" w:rsidR="00506342" w:rsidRDefault="00506342" w:rsidP="004E659D">
      <w:pPr>
        <w:rPr>
          <w:rFonts w:cs="Times New Roman"/>
        </w:rPr>
      </w:pPr>
    </w:p>
    <w:p w14:paraId="3AF9086F" w14:textId="77777777" w:rsidR="00BE202F" w:rsidRPr="009D07A8" w:rsidRDefault="00BE202F" w:rsidP="00BE202F">
      <w:pPr>
        <w:jc w:val="right"/>
        <w:rPr>
          <w:rFonts w:cs="Times New Roman"/>
          <w:b/>
          <w:bCs/>
          <w:sz w:val="24"/>
          <w:szCs w:val="24"/>
        </w:rPr>
      </w:pPr>
      <w:bookmarkStart w:id="0" w:name="_Hlk153978846"/>
      <w:bookmarkStart w:id="1" w:name="_Hlk123203581"/>
      <w:r w:rsidRPr="009D07A8">
        <w:rPr>
          <w:rFonts w:cs="Times New Roman"/>
          <w:b/>
          <w:bCs/>
          <w:sz w:val="24"/>
          <w:szCs w:val="24"/>
        </w:rPr>
        <w:t>Anexa nr. 1</w:t>
      </w:r>
    </w:p>
    <w:p w14:paraId="7EC5522D" w14:textId="77777777" w:rsidR="00BE202F" w:rsidRDefault="00BE202F" w:rsidP="00BE202F">
      <w:pPr>
        <w:keepNext/>
        <w:jc w:val="right"/>
        <w:outlineLvl w:val="0"/>
        <w:rPr>
          <w:rFonts w:cs="Times New Roman"/>
          <w:b/>
          <w:bCs/>
          <w:sz w:val="24"/>
          <w:szCs w:val="24"/>
        </w:rPr>
      </w:pPr>
      <w:r w:rsidRPr="009D07A8">
        <w:rPr>
          <w:rFonts w:cs="Times New Roman"/>
          <w:b/>
          <w:bCs/>
          <w:sz w:val="24"/>
          <w:szCs w:val="24"/>
        </w:rPr>
        <w:t xml:space="preserve">La </w:t>
      </w:r>
      <w:r>
        <w:rPr>
          <w:rFonts w:cs="Times New Roman"/>
          <w:b/>
          <w:bCs/>
          <w:sz w:val="24"/>
          <w:szCs w:val="24"/>
        </w:rPr>
        <w:t xml:space="preserve">proiectul de </w:t>
      </w:r>
      <w:r w:rsidRPr="009D07A8">
        <w:rPr>
          <w:rFonts w:cs="Times New Roman"/>
          <w:b/>
          <w:bCs/>
          <w:sz w:val="24"/>
          <w:szCs w:val="24"/>
        </w:rPr>
        <w:t>HC</w:t>
      </w:r>
      <w:r>
        <w:rPr>
          <w:rFonts w:cs="Times New Roman"/>
          <w:b/>
          <w:bCs/>
          <w:sz w:val="24"/>
          <w:szCs w:val="24"/>
        </w:rPr>
        <w:t>L</w:t>
      </w:r>
      <w:r w:rsidRPr="009D07A8">
        <w:rPr>
          <w:rFonts w:cs="Times New Roman"/>
          <w:b/>
          <w:bCs/>
          <w:sz w:val="24"/>
          <w:szCs w:val="24"/>
        </w:rPr>
        <w:t xml:space="preserve"> nr. </w:t>
      </w:r>
      <w:r>
        <w:rPr>
          <w:rFonts w:cs="Times New Roman"/>
          <w:b/>
          <w:bCs/>
          <w:sz w:val="24"/>
          <w:szCs w:val="24"/>
        </w:rPr>
        <w:t>128</w:t>
      </w:r>
      <w:r w:rsidRPr="009D07A8">
        <w:rPr>
          <w:rFonts w:cs="Times New Roman"/>
          <w:b/>
          <w:bCs/>
          <w:sz w:val="24"/>
          <w:szCs w:val="24"/>
        </w:rPr>
        <w:t>/</w:t>
      </w:r>
      <w:r>
        <w:rPr>
          <w:rFonts w:cs="Times New Roman"/>
          <w:b/>
          <w:bCs/>
          <w:sz w:val="24"/>
          <w:szCs w:val="24"/>
        </w:rPr>
        <w:t>20</w:t>
      </w:r>
      <w:r w:rsidRPr="009D07A8">
        <w:rPr>
          <w:rFonts w:cs="Times New Roman"/>
          <w:b/>
          <w:bCs/>
          <w:sz w:val="24"/>
          <w:szCs w:val="24"/>
        </w:rPr>
        <w:t>.</w:t>
      </w:r>
      <w:r>
        <w:rPr>
          <w:rFonts w:cs="Times New Roman"/>
          <w:b/>
          <w:bCs/>
          <w:sz w:val="24"/>
          <w:szCs w:val="24"/>
        </w:rPr>
        <w:t>12</w:t>
      </w:r>
      <w:r w:rsidRPr="009D07A8">
        <w:rPr>
          <w:rFonts w:cs="Times New Roman"/>
          <w:b/>
          <w:bCs/>
          <w:sz w:val="24"/>
          <w:szCs w:val="24"/>
        </w:rPr>
        <w:t>.202</w:t>
      </w:r>
      <w:r>
        <w:rPr>
          <w:rFonts w:cs="Times New Roman"/>
          <w:b/>
          <w:bCs/>
          <w:sz w:val="24"/>
          <w:szCs w:val="24"/>
        </w:rPr>
        <w:t>3</w:t>
      </w:r>
      <w:bookmarkEnd w:id="0"/>
    </w:p>
    <w:p w14:paraId="72EE8FF7" w14:textId="77777777" w:rsidR="00BE202F" w:rsidRPr="000F580A" w:rsidRDefault="00BE202F" w:rsidP="00BE202F">
      <w:pPr>
        <w:numPr>
          <w:ilvl w:val="0"/>
          <w:numId w:val="24"/>
        </w:numPr>
        <w:autoSpaceDE w:val="0"/>
        <w:autoSpaceDN w:val="0"/>
        <w:adjustRightInd w:val="0"/>
        <w:spacing w:before="100" w:beforeAutospacing="1" w:after="100" w:afterAutospacing="1" w:line="276" w:lineRule="auto"/>
        <w:ind w:left="-90" w:right="-138" w:firstLine="450"/>
        <w:jc w:val="both"/>
        <w:rPr>
          <w:rFonts w:cs="Times New Roman"/>
          <w:sz w:val="24"/>
          <w:szCs w:val="24"/>
          <w:lang w:eastAsia="en-US"/>
        </w:rPr>
      </w:pPr>
      <w:bookmarkStart w:id="2" w:name="_Hlk153978815"/>
      <w:r w:rsidRPr="000F580A">
        <w:rPr>
          <w:rFonts w:cs="Times New Roman"/>
          <w:sz w:val="24"/>
          <w:szCs w:val="24"/>
          <w:lang w:eastAsia="en-US"/>
        </w:rPr>
        <w:t xml:space="preserve">Ca urmare a cererii depuse de domnul </w:t>
      </w:r>
      <w:r w:rsidRPr="000F580A">
        <w:rPr>
          <w:rFonts w:eastAsia="Calibri" w:cs="Times New Roman"/>
          <w:sz w:val="24"/>
          <w:szCs w:val="24"/>
          <w:lang w:eastAsia="en-US"/>
        </w:rPr>
        <w:t>MEDEȘAN INOCENȚIU-FELICIAN</w:t>
      </w:r>
      <w:r w:rsidRPr="000F580A">
        <w:rPr>
          <w:rFonts w:cs="Times New Roman"/>
          <w:sz w:val="24"/>
          <w:szCs w:val="24"/>
          <w:lang w:eastAsia="en-US"/>
        </w:rPr>
        <w:t xml:space="preserve">, în calitate de coproprietar – identificat în C.F. </w:t>
      </w:r>
      <w:r w:rsidRPr="000F580A">
        <w:rPr>
          <w:iCs/>
          <w:sz w:val="24"/>
          <w:szCs w:val="24"/>
          <w:lang w:eastAsia="en-US"/>
        </w:rPr>
        <w:t xml:space="preserve">103383 Poiana Mărului, C.F. 103385 Poiana Mărului și C.F. 103384 Poiana Mărului, </w:t>
      </w:r>
      <w:r w:rsidRPr="000F580A">
        <w:rPr>
          <w:rFonts w:eastAsia="Calibri" w:cs="Times New Roman"/>
          <w:sz w:val="24"/>
          <w:szCs w:val="24"/>
          <w:lang w:eastAsia="en-US"/>
        </w:rPr>
        <w:t xml:space="preserve">înregistrată la Primaria Comunei Poiana Mărului </w:t>
      </w:r>
      <w:r w:rsidRPr="000F580A">
        <w:rPr>
          <w:rFonts w:cs="Times New Roman"/>
          <w:sz w:val="24"/>
          <w:szCs w:val="24"/>
          <w:lang w:eastAsia="en-US"/>
        </w:rPr>
        <w:t>sub nr.</w:t>
      </w:r>
      <w:r w:rsidRPr="000F580A">
        <w:rPr>
          <w:rFonts w:eastAsia="Calibri" w:cs="Times New Roman"/>
          <w:sz w:val="24"/>
          <w:szCs w:val="24"/>
          <w:lang w:eastAsia="en-US"/>
        </w:rPr>
        <w:t xml:space="preserve"> 6951 din 20.09.2023 </w:t>
      </w:r>
      <w:r w:rsidRPr="000F580A">
        <w:rPr>
          <w:rFonts w:cs="Times New Roman"/>
          <w:sz w:val="24"/>
          <w:szCs w:val="24"/>
          <w:lang w:eastAsia="en-US"/>
        </w:rPr>
        <w:t xml:space="preserve">prin care se solicită emiterea avizului de oportunitate pentru </w:t>
      </w:r>
      <w:bookmarkStart w:id="3" w:name="_Hlk116906648"/>
      <w:r w:rsidRPr="000F580A">
        <w:rPr>
          <w:b/>
          <w:bCs/>
          <w:sz w:val="24"/>
          <w:szCs w:val="24"/>
          <w:lang w:eastAsia="en-US"/>
        </w:rPr>
        <w:t>„ELABORARE PUZ-CONSTRUIRE LOCUINȚE”</w:t>
      </w:r>
      <w:r w:rsidRPr="000F580A">
        <w:rPr>
          <w:rFonts w:cs="Times New Roman"/>
          <w:i/>
          <w:sz w:val="24"/>
          <w:szCs w:val="24"/>
          <w:lang w:eastAsia="en-US"/>
        </w:rPr>
        <w:t xml:space="preserve"> </w:t>
      </w:r>
      <w:bookmarkStart w:id="4" w:name="_Hlk123029686"/>
      <w:bookmarkEnd w:id="3"/>
      <w:r w:rsidRPr="000F580A">
        <w:rPr>
          <w:rFonts w:cs="Times New Roman"/>
          <w:b/>
          <w:i/>
          <w:sz w:val="24"/>
          <w:szCs w:val="24"/>
          <w:lang w:eastAsia="en-US"/>
        </w:rPr>
        <w:t xml:space="preserve">la adresa din Comuna POIANA MĂRULUI, JUD. BRAȘOV, </w:t>
      </w:r>
      <w:bookmarkEnd w:id="4"/>
      <w:r w:rsidRPr="000F580A">
        <w:rPr>
          <w:b/>
          <w:bCs/>
          <w:i/>
          <w:sz w:val="24"/>
          <w:szCs w:val="24"/>
        </w:rPr>
        <w:t xml:space="preserve">pe imobilele terenuri identificate astfel: C.F. 103383 Poiana Mărului nr. cad. 103383, C.F. nr. 103385 Poiana Mărului nr. cad 103385 și C.F. 103384 Poiana Mărului nr. cad 103384, </w:t>
      </w:r>
      <w:r w:rsidRPr="000F580A">
        <w:rPr>
          <w:rFonts w:eastAsia="Calibri" w:cs="Times New Roman"/>
          <w:sz w:val="24"/>
          <w:szCs w:val="24"/>
          <w:lang w:eastAsia="en-US"/>
        </w:rPr>
        <w:t xml:space="preserve">întocmită de SC TECT PRO ARCH S.R.L. pentru beneficiarul MEDEȘAN INOCENȚIU-FELICIAN, </w:t>
      </w:r>
      <w:r w:rsidRPr="000F580A">
        <w:rPr>
          <w:rFonts w:cs="Times New Roman"/>
          <w:sz w:val="24"/>
          <w:szCs w:val="24"/>
          <w:lang w:eastAsia="en-US"/>
        </w:rPr>
        <w:t>pentru terenurile identificate în C.F. nr. 103383 Poiana Mărului cu nr. cadastral 103383 în suprafață de 655 mp situat în extravilanul Comunei Poiana Mărului jud. Brașov, C.F. nr. 103385 Poiana Mărului cu nr. cadastral 10385 în suprafață de 500 mp situat în extravilanul Comunei Poiana Mărului, jud. Brasov, și pentru terenul identificat în C.F. 103384 Poiana Mărului cu nr. cadastral 103384, în suprafață de 500 mp situat în extravilanul Comunei Poiana Mărului, jud. Brasov.</w:t>
      </w:r>
    </w:p>
    <w:p w14:paraId="4515EE3E" w14:textId="77777777" w:rsidR="00BE202F" w:rsidRPr="000F580A" w:rsidRDefault="00BE202F" w:rsidP="00BE202F">
      <w:pPr>
        <w:numPr>
          <w:ilvl w:val="0"/>
          <w:numId w:val="24"/>
        </w:numPr>
        <w:autoSpaceDE w:val="0"/>
        <w:autoSpaceDN w:val="0"/>
        <w:adjustRightInd w:val="0"/>
        <w:spacing w:before="100" w:beforeAutospacing="1" w:after="100" w:afterAutospacing="1" w:line="276" w:lineRule="auto"/>
        <w:ind w:left="-90" w:right="-138" w:firstLine="450"/>
        <w:jc w:val="both"/>
        <w:rPr>
          <w:rFonts w:cs="Times New Roman"/>
          <w:sz w:val="24"/>
          <w:szCs w:val="24"/>
          <w:lang w:eastAsia="en-US"/>
        </w:rPr>
      </w:pPr>
      <w:r w:rsidRPr="000F580A">
        <w:rPr>
          <w:rFonts w:cs="Times New Roman"/>
          <w:sz w:val="24"/>
          <w:szCs w:val="24"/>
          <w:lang w:eastAsia="en-US"/>
        </w:rPr>
        <w:t>Având în vedere Certificatul de urbanism emis de Primaria Comunei Poiana Mărului sub nr. 24/30.05.2022, piesele scrise și desenate anexate cererii în conformitate cu prevederile Legii nr.350/2001 privind amenajarea teritoriului și urbanismului cu modificările și completările ulterioare, se emite următorul:</w:t>
      </w:r>
    </w:p>
    <w:p w14:paraId="75618F92" w14:textId="77777777" w:rsidR="00BE202F" w:rsidRPr="000F580A" w:rsidRDefault="00BE202F" w:rsidP="00BE202F">
      <w:pPr>
        <w:pStyle w:val="NoSpacing"/>
        <w:rPr>
          <w:rFonts w:ascii="Times New Roman" w:hAnsi="Times New Roman"/>
          <w:b/>
          <w:bCs/>
          <w:sz w:val="24"/>
          <w:szCs w:val="24"/>
        </w:rPr>
      </w:pPr>
      <w:r>
        <w:tab/>
      </w:r>
      <w:r>
        <w:tab/>
      </w:r>
      <w:r>
        <w:tab/>
      </w:r>
      <w:r>
        <w:tab/>
      </w:r>
      <w:r>
        <w:tab/>
      </w:r>
      <w:r>
        <w:tab/>
      </w:r>
      <w:r>
        <w:tab/>
        <w:t xml:space="preserve">                        </w:t>
      </w:r>
      <w:r w:rsidRPr="000F580A">
        <w:rPr>
          <w:rFonts w:ascii="Times New Roman" w:hAnsi="Times New Roman"/>
          <w:b/>
          <w:bCs/>
          <w:sz w:val="24"/>
          <w:szCs w:val="24"/>
        </w:rPr>
        <w:t>APROBAT</w:t>
      </w:r>
    </w:p>
    <w:p w14:paraId="3ACDC615" w14:textId="77777777" w:rsidR="00BE202F" w:rsidRPr="000F580A" w:rsidRDefault="00BE202F" w:rsidP="00BE202F">
      <w:pPr>
        <w:pStyle w:val="NoSpacing"/>
        <w:rPr>
          <w:rFonts w:ascii="Times New Roman" w:hAnsi="Times New Roman"/>
          <w:b/>
          <w:bCs/>
          <w:sz w:val="24"/>
          <w:szCs w:val="24"/>
        </w:rPr>
      </w:pPr>
      <w:r w:rsidRPr="000F580A">
        <w:rPr>
          <w:rFonts w:ascii="Times New Roman" w:hAnsi="Times New Roman"/>
          <w:b/>
          <w:bCs/>
          <w:sz w:val="24"/>
          <w:szCs w:val="24"/>
        </w:rPr>
        <w:tab/>
      </w:r>
      <w:r w:rsidRPr="000F580A">
        <w:rPr>
          <w:rFonts w:ascii="Times New Roman" w:hAnsi="Times New Roman"/>
          <w:b/>
          <w:bCs/>
          <w:sz w:val="24"/>
          <w:szCs w:val="24"/>
        </w:rPr>
        <w:tab/>
      </w:r>
      <w:r w:rsidRPr="000F580A">
        <w:rPr>
          <w:rFonts w:ascii="Times New Roman" w:hAnsi="Times New Roman"/>
          <w:b/>
          <w:bCs/>
          <w:sz w:val="24"/>
          <w:szCs w:val="24"/>
        </w:rPr>
        <w:tab/>
      </w:r>
      <w:r w:rsidRPr="000F580A">
        <w:rPr>
          <w:rFonts w:ascii="Times New Roman" w:hAnsi="Times New Roman"/>
          <w:b/>
          <w:bCs/>
          <w:sz w:val="24"/>
          <w:szCs w:val="24"/>
        </w:rPr>
        <w:tab/>
      </w:r>
      <w:r w:rsidRPr="000F580A">
        <w:rPr>
          <w:rFonts w:ascii="Times New Roman" w:hAnsi="Times New Roman"/>
          <w:b/>
          <w:bCs/>
          <w:sz w:val="24"/>
          <w:szCs w:val="24"/>
        </w:rPr>
        <w:tab/>
      </w:r>
      <w:r w:rsidRPr="000F580A">
        <w:rPr>
          <w:rFonts w:ascii="Times New Roman" w:hAnsi="Times New Roman"/>
          <w:b/>
          <w:bCs/>
          <w:sz w:val="24"/>
          <w:szCs w:val="24"/>
        </w:rPr>
        <w:tab/>
        <w:t>PRIMAR ALEXANDRU CĂTĂLIN PERȘOIU</w:t>
      </w:r>
    </w:p>
    <w:p w14:paraId="0334D8CB" w14:textId="77777777" w:rsidR="00BE202F" w:rsidRDefault="00BE202F" w:rsidP="00BE202F">
      <w:pPr>
        <w:spacing w:before="100" w:beforeAutospacing="1" w:after="100" w:afterAutospacing="1" w:line="276" w:lineRule="auto"/>
        <w:jc w:val="center"/>
        <w:rPr>
          <w:rFonts w:cs="Times New Roman"/>
          <w:b/>
          <w:bCs/>
          <w:i/>
          <w:iCs/>
          <w:sz w:val="24"/>
          <w:szCs w:val="24"/>
          <w:lang w:val="en-US" w:eastAsia="en-US"/>
        </w:rPr>
      </w:pPr>
    </w:p>
    <w:p w14:paraId="1D6D89F6" w14:textId="77777777" w:rsidR="00BE202F" w:rsidRPr="009D07A8" w:rsidRDefault="00BE202F" w:rsidP="00BE202F">
      <w:pPr>
        <w:spacing w:before="100" w:beforeAutospacing="1" w:after="100" w:afterAutospacing="1" w:line="276" w:lineRule="auto"/>
        <w:jc w:val="center"/>
        <w:rPr>
          <w:rFonts w:cs="Times New Roman"/>
          <w:sz w:val="24"/>
          <w:szCs w:val="24"/>
          <w:lang w:val="en-US" w:eastAsia="en-US"/>
        </w:rPr>
      </w:pPr>
      <w:r w:rsidRPr="009D07A8">
        <w:rPr>
          <w:rFonts w:cs="Times New Roman"/>
          <w:b/>
          <w:bCs/>
          <w:i/>
          <w:iCs/>
          <w:sz w:val="24"/>
          <w:szCs w:val="24"/>
          <w:lang w:val="en-US" w:eastAsia="en-US"/>
        </w:rPr>
        <w:t>AVIZ DE OPORTUNITATE</w:t>
      </w:r>
      <w:r>
        <w:rPr>
          <w:rFonts w:cs="Times New Roman"/>
          <w:b/>
          <w:bCs/>
          <w:i/>
          <w:iCs/>
          <w:sz w:val="24"/>
          <w:szCs w:val="24"/>
          <w:lang w:val="en-US" w:eastAsia="en-US"/>
        </w:rPr>
        <w:t xml:space="preserve"> FAVORABIL</w:t>
      </w:r>
    </w:p>
    <w:p w14:paraId="0E526E46" w14:textId="77777777" w:rsidR="00BE202F" w:rsidRPr="000F580A" w:rsidRDefault="00BE202F" w:rsidP="00BE202F">
      <w:pPr>
        <w:jc w:val="both"/>
        <w:rPr>
          <w:rFonts w:cs="Times New Roman"/>
          <w:sz w:val="24"/>
          <w:szCs w:val="24"/>
          <w:lang w:eastAsia="en-US"/>
        </w:rPr>
      </w:pPr>
      <w:r w:rsidRPr="000F580A">
        <w:rPr>
          <w:rFonts w:cs="Times New Roman"/>
          <w:b/>
          <w:sz w:val="24"/>
          <w:szCs w:val="24"/>
          <w:lang w:eastAsia="en-US"/>
        </w:rPr>
        <w:t xml:space="preserve">pentru elaborarea Planului Urbanistic Zonal </w:t>
      </w:r>
      <w:r w:rsidRPr="000F580A">
        <w:rPr>
          <w:b/>
          <w:bCs/>
          <w:sz w:val="24"/>
          <w:szCs w:val="24"/>
          <w:lang w:eastAsia="en-US"/>
        </w:rPr>
        <w:t>„ELABORARE PUZ-</w:t>
      </w:r>
      <w:bookmarkStart w:id="5" w:name="_Hlk116914462"/>
      <w:r w:rsidRPr="000F580A">
        <w:rPr>
          <w:b/>
          <w:bCs/>
          <w:sz w:val="24"/>
          <w:szCs w:val="24"/>
          <w:lang w:eastAsia="en-US"/>
        </w:rPr>
        <w:t xml:space="preserve">CONSTRUIRE </w:t>
      </w:r>
      <w:bookmarkEnd w:id="5"/>
      <w:r w:rsidRPr="000F580A">
        <w:rPr>
          <w:b/>
          <w:bCs/>
          <w:sz w:val="24"/>
          <w:szCs w:val="24"/>
          <w:lang w:eastAsia="en-US"/>
        </w:rPr>
        <w:t>LOCUINȚE”</w:t>
      </w:r>
      <w:r w:rsidRPr="000F580A">
        <w:rPr>
          <w:rFonts w:cs="Times New Roman"/>
          <w:i/>
          <w:sz w:val="24"/>
          <w:szCs w:val="24"/>
          <w:lang w:eastAsia="en-US"/>
        </w:rPr>
        <w:t xml:space="preserve"> </w:t>
      </w:r>
      <w:r w:rsidRPr="000F580A">
        <w:rPr>
          <w:rFonts w:cs="Times New Roman"/>
          <w:b/>
          <w:i/>
          <w:sz w:val="24"/>
          <w:szCs w:val="24"/>
          <w:lang w:eastAsia="en-US"/>
        </w:rPr>
        <w:t xml:space="preserve">la adresa din Comuna POIANA MĂRULUI, JUD. BRAȘOV, </w:t>
      </w:r>
      <w:r w:rsidRPr="000F580A">
        <w:rPr>
          <w:b/>
          <w:bCs/>
          <w:i/>
          <w:sz w:val="24"/>
          <w:szCs w:val="24"/>
        </w:rPr>
        <w:t>pe imobilele terenuri identificate astfel: C.F. 103383 Poiana Mărului nr. cad. 103383, C.F. nr. 103385 Poiana Mărului nr. cad 103385 și C.F. 103384 Poiana Mărului nr. cad 103384,</w:t>
      </w:r>
      <w:r w:rsidRPr="000F580A">
        <w:rPr>
          <w:rFonts w:cs="Times New Roman"/>
          <w:b/>
          <w:i/>
          <w:sz w:val="24"/>
          <w:szCs w:val="24"/>
          <w:lang w:eastAsia="en-US"/>
        </w:rPr>
        <w:t xml:space="preserve"> </w:t>
      </w:r>
      <w:r w:rsidRPr="000F580A">
        <w:rPr>
          <w:rFonts w:cs="Times New Roman"/>
          <w:bCs/>
          <w:sz w:val="24"/>
          <w:szCs w:val="24"/>
          <w:lang w:eastAsia="en-US"/>
        </w:rPr>
        <w:t>g</w:t>
      </w:r>
      <w:r w:rsidRPr="000F580A">
        <w:rPr>
          <w:rFonts w:cs="Times New Roman"/>
          <w:sz w:val="24"/>
          <w:szCs w:val="24"/>
          <w:lang w:eastAsia="en-US"/>
        </w:rPr>
        <w:t>enerat de imobilele - terenuri  în suprafață totală din acte de 1655 mp  (teren cu nr cadastral 103383 în suprafață de 655 mp, teren cu nr. cadastral 103385 în suprafață de 500 mp și teren cu nr. cadastral 103384 în suprafață de 500 mp), conform certificatului de urbanism emis în care este solicitată obținerea avizului de oportunitate.</w:t>
      </w:r>
    </w:p>
    <w:p w14:paraId="0B5D3DFD" w14:textId="77777777" w:rsidR="00BE202F" w:rsidRDefault="00BE202F" w:rsidP="00BE202F">
      <w:pPr>
        <w:pStyle w:val="NoSpacing"/>
        <w:ind w:firstLine="708"/>
        <w:rPr>
          <w:b/>
          <w:bCs/>
          <w:sz w:val="24"/>
          <w:szCs w:val="24"/>
          <w:u w:val="single"/>
        </w:rPr>
      </w:pPr>
    </w:p>
    <w:p w14:paraId="40968515" w14:textId="77777777" w:rsidR="00FE2252" w:rsidRDefault="00FE2252" w:rsidP="00BE202F">
      <w:pPr>
        <w:pStyle w:val="NoSpacing"/>
        <w:ind w:firstLine="708"/>
        <w:rPr>
          <w:b/>
          <w:bCs/>
          <w:sz w:val="24"/>
          <w:szCs w:val="24"/>
          <w:u w:val="single"/>
        </w:rPr>
      </w:pPr>
    </w:p>
    <w:p w14:paraId="7F89C70A" w14:textId="77777777" w:rsidR="00FE2252" w:rsidRDefault="00FE2252" w:rsidP="00BE202F">
      <w:pPr>
        <w:pStyle w:val="NoSpacing"/>
        <w:ind w:firstLine="708"/>
        <w:rPr>
          <w:b/>
          <w:bCs/>
          <w:sz w:val="24"/>
          <w:szCs w:val="24"/>
          <w:u w:val="single"/>
        </w:rPr>
      </w:pPr>
    </w:p>
    <w:p w14:paraId="131FBC20" w14:textId="77777777" w:rsidR="00BE202F" w:rsidRPr="000F580A" w:rsidRDefault="00BE202F" w:rsidP="00BE202F">
      <w:pPr>
        <w:pStyle w:val="NoSpacing"/>
        <w:ind w:firstLine="708"/>
        <w:rPr>
          <w:rFonts w:ascii="Times New Roman" w:hAnsi="Times New Roman"/>
          <w:b/>
          <w:bCs/>
          <w:sz w:val="24"/>
          <w:szCs w:val="24"/>
          <w:u w:val="single"/>
          <w:lang w:val="ro-RO"/>
        </w:rPr>
      </w:pPr>
      <w:r w:rsidRPr="000F580A">
        <w:rPr>
          <w:rFonts w:ascii="Times New Roman" w:hAnsi="Times New Roman"/>
          <w:b/>
          <w:bCs/>
          <w:sz w:val="24"/>
          <w:szCs w:val="24"/>
          <w:u w:val="single"/>
          <w:lang w:val="ro-RO"/>
        </w:rPr>
        <w:lastRenderedPageBreak/>
        <w:t>Cu respectarea următoarelor condiții:</w:t>
      </w:r>
    </w:p>
    <w:p w14:paraId="4380C75B" w14:textId="77777777" w:rsidR="00BE202F" w:rsidRPr="000F580A" w:rsidRDefault="00BE202F" w:rsidP="00BE202F">
      <w:pPr>
        <w:pStyle w:val="NoSpacing"/>
        <w:rPr>
          <w:rFonts w:ascii="Times New Roman" w:hAnsi="Times New Roman"/>
          <w:b/>
          <w:bCs/>
          <w:sz w:val="24"/>
          <w:szCs w:val="24"/>
          <w:u w:val="single"/>
          <w:lang w:val="ro-RO"/>
        </w:rPr>
      </w:pPr>
    </w:p>
    <w:p w14:paraId="3E6CBC95" w14:textId="77777777" w:rsidR="00BE202F" w:rsidRPr="000F580A" w:rsidRDefault="00BE202F" w:rsidP="00BE202F">
      <w:pPr>
        <w:pStyle w:val="NoSpacing"/>
        <w:ind w:firstLine="708"/>
        <w:jc w:val="both"/>
        <w:rPr>
          <w:rFonts w:ascii="Times New Roman" w:hAnsi="Times New Roman"/>
          <w:b/>
          <w:bCs/>
          <w:sz w:val="24"/>
          <w:szCs w:val="24"/>
          <w:lang w:val="ro-RO"/>
        </w:rPr>
      </w:pPr>
      <w:r w:rsidRPr="000F580A">
        <w:rPr>
          <w:rFonts w:ascii="Times New Roman" w:hAnsi="Times New Roman"/>
          <w:b/>
          <w:bCs/>
          <w:sz w:val="24"/>
          <w:szCs w:val="24"/>
          <w:lang w:val="ro-RO"/>
        </w:rPr>
        <w:t>1.Teritoriul care urmează să fie reglementat prin P.U.Z.</w:t>
      </w:r>
    </w:p>
    <w:p w14:paraId="6C8B87C1" w14:textId="77777777" w:rsidR="00BE202F" w:rsidRPr="000F580A" w:rsidRDefault="00BE202F" w:rsidP="00BE202F">
      <w:pPr>
        <w:pStyle w:val="NoSpacing"/>
        <w:ind w:firstLine="708"/>
        <w:jc w:val="both"/>
        <w:rPr>
          <w:rFonts w:ascii="Times New Roman" w:hAnsi="Times New Roman"/>
          <w:bCs/>
          <w:sz w:val="24"/>
          <w:szCs w:val="24"/>
          <w:lang w:val="ro-RO"/>
        </w:rPr>
      </w:pPr>
      <w:r w:rsidRPr="000F580A">
        <w:rPr>
          <w:rFonts w:ascii="Times New Roman" w:hAnsi="Times New Roman"/>
          <w:sz w:val="24"/>
          <w:szCs w:val="24"/>
          <w:lang w:val="ro-RO"/>
        </w:rPr>
        <w:t xml:space="preserve">Teritoriul care urmează a fi reglementat prin PUZ este situat în Comuna Poiana Mărului astfel: teren cu nr. cadastral 103383 din C.F. 103383 Poiana Mărului este teren extravilan, </w:t>
      </w:r>
      <w:r w:rsidRPr="000F580A">
        <w:rPr>
          <w:rFonts w:ascii="Times New Roman" w:hAnsi="Times New Roman"/>
          <w:bCs/>
          <w:sz w:val="24"/>
          <w:szCs w:val="24"/>
          <w:lang w:val="ro-RO"/>
        </w:rPr>
        <w:t xml:space="preserve">teren cu nr. cadastral 103385 din C.F. 103385 Poiana Mărului este teren extravilan și teren cu nr. 103384 din C.F. 103384 Poiana Mărului este teren extravilan. </w:t>
      </w:r>
    </w:p>
    <w:p w14:paraId="3FE3D8F8" w14:textId="77777777" w:rsidR="00BE202F" w:rsidRPr="000F580A" w:rsidRDefault="00BE202F" w:rsidP="00BE202F">
      <w:pPr>
        <w:pStyle w:val="NoSpacing"/>
        <w:ind w:firstLine="708"/>
        <w:jc w:val="both"/>
        <w:rPr>
          <w:rFonts w:ascii="Times New Roman" w:hAnsi="Times New Roman"/>
          <w:bCs/>
          <w:sz w:val="24"/>
          <w:szCs w:val="24"/>
          <w:lang w:val="ro-RO"/>
        </w:rPr>
      </w:pPr>
      <w:r w:rsidRPr="000F580A">
        <w:rPr>
          <w:rFonts w:ascii="Times New Roman" w:hAnsi="Times New Roman"/>
          <w:bCs/>
          <w:sz w:val="24"/>
          <w:szCs w:val="24"/>
          <w:lang w:val="ro-RO"/>
        </w:rPr>
        <w:t>Teritoriul care urmează să fie reglementat prin PUZ este delimitat astfel:</w:t>
      </w:r>
    </w:p>
    <w:p w14:paraId="230784A0" w14:textId="77777777" w:rsidR="00BE202F" w:rsidRPr="000F580A" w:rsidRDefault="00BE202F" w:rsidP="00BE202F">
      <w:pPr>
        <w:pStyle w:val="NoSpacing"/>
        <w:ind w:firstLine="708"/>
        <w:jc w:val="both"/>
        <w:rPr>
          <w:rFonts w:ascii="Times New Roman" w:hAnsi="Times New Roman"/>
          <w:bCs/>
          <w:sz w:val="24"/>
          <w:szCs w:val="24"/>
          <w:lang w:val="ro-RO"/>
        </w:rPr>
      </w:pPr>
      <w:r w:rsidRPr="000F580A">
        <w:rPr>
          <w:rFonts w:ascii="Times New Roman" w:hAnsi="Times New Roman"/>
          <w:bCs/>
          <w:sz w:val="24"/>
          <w:szCs w:val="24"/>
          <w:lang w:val="ro-RO"/>
        </w:rPr>
        <w:t>- la nord – teren proprietate privată imobil cu nr. cadastral 103953</w:t>
      </w:r>
      <w:r>
        <w:rPr>
          <w:rFonts w:ascii="Times New Roman" w:hAnsi="Times New Roman"/>
          <w:bCs/>
          <w:sz w:val="24"/>
          <w:szCs w:val="24"/>
          <w:lang w:val="ro-RO"/>
        </w:rPr>
        <w:t>;</w:t>
      </w:r>
    </w:p>
    <w:p w14:paraId="7277C27E" w14:textId="77777777" w:rsidR="00BE202F" w:rsidRPr="000F580A" w:rsidRDefault="00BE202F" w:rsidP="00BE202F">
      <w:pPr>
        <w:pStyle w:val="NoSpacing"/>
        <w:ind w:firstLine="708"/>
        <w:jc w:val="both"/>
        <w:rPr>
          <w:rFonts w:ascii="Times New Roman" w:hAnsi="Times New Roman"/>
          <w:bCs/>
          <w:sz w:val="24"/>
          <w:szCs w:val="24"/>
          <w:lang w:val="ro-RO"/>
        </w:rPr>
      </w:pPr>
      <w:r w:rsidRPr="000F580A">
        <w:rPr>
          <w:rFonts w:ascii="Times New Roman" w:hAnsi="Times New Roman"/>
          <w:bCs/>
          <w:sz w:val="24"/>
          <w:szCs w:val="24"/>
          <w:lang w:val="ro-RO"/>
        </w:rPr>
        <w:t>- la vest – teren proprietate privată</w:t>
      </w:r>
      <w:r>
        <w:rPr>
          <w:rFonts w:ascii="Times New Roman" w:hAnsi="Times New Roman"/>
          <w:bCs/>
          <w:sz w:val="24"/>
          <w:szCs w:val="24"/>
          <w:lang w:val="ro-RO"/>
        </w:rPr>
        <w:t>;</w:t>
      </w:r>
    </w:p>
    <w:p w14:paraId="776D49D7" w14:textId="77777777" w:rsidR="00BE202F" w:rsidRPr="000F580A" w:rsidRDefault="00BE202F" w:rsidP="00BE202F">
      <w:pPr>
        <w:pStyle w:val="NoSpacing"/>
        <w:ind w:firstLine="708"/>
        <w:jc w:val="both"/>
        <w:rPr>
          <w:rFonts w:ascii="Times New Roman" w:hAnsi="Times New Roman"/>
          <w:bCs/>
          <w:sz w:val="24"/>
          <w:szCs w:val="24"/>
          <w:lang w:val="ro-RO"/>
        </w:rPr>
      </w:pPr>
      <w:r w:rsidRPr="000F580A">
        <w:rPr>
          <w:rFonts w:ascii="Times New Roman" w:hAnsi="Times New Roman"/>
          <w:bCs/>
          <w:sz w:val="24"/>
          <w:szCs w:val="24"/>
          <w:lang w:val="ro-RO"/>
        </w:rPr>
        <w:t>- la sud – teren proprietate privată imobil cu nr. cadastral 103610</w:t>
      </w:r>
      <w:r>
        <w:rPr>
          <w:rFonts w:ascii="Times New Roman" w:hAnsi="Times New Roman"/>
          <w:bCs/>
          <w:sz w:val="24"/>
          <w:szCs w:val="24"/>
          <w:lang w:val="ro-RO"/>
        </w:rPr>
        <w:t>;</w:t>
      </w:r>
    </w:p>
    <w:p w14:paraId="36B6B6DD" w14:textId="77777777" w:rsidR="00BE202F" w:rsidRPr="000F580A" w:rsidRDefault="00BE202F" w:rsidP="00BE202F">
      <w:pPr>
        <w:pStyle w:val="NoSpacing"/>
        <w:ind w:firstLine="708"/>
        <w:jc w:val="both"/>
        <w:rPr>
          <w:rFonts w:ascii="Times New Roman" w:hAnsi="Times New Roman"/>
          <w:bCs/>
          <w:sz w:val="24"/>
          <w:szCs w:val="24"/>
          <w:lang w:val="ro-RO"/>
        </w:rPr>
      </w:pPr>
      <w:r w:rsidRPr="000F580A">
        <w:rPr>
          <w:rFonts w:ascii="Times New Roman" w:hAnsi="Times New Roman"/>
          <w:bCs/>
          <w:sz w:val="24"/>
          <w:szCs w:val="24"/>
          <w:lang w:val="ro-RO"/>
        </w:rPr>
        <w:t>- la est – drum privat cu nr. cadastral 100940</w:t>
      </w:r>
      <w:r>
        <w:rPr>
          <w:rFonts w:ascii="Times New Roman" w:hAnsi="Times New Roman"/>
          <w:bCs/>
          <w:sz w:val="24"/>
          <w:szCs w:val="24"/>
          <w:lang w:val="ro-RO"/>
        </w:rPr>
        <w:t>;</w:t>
      </w:r>
    </w:p>
    <w:p w14:paraId="1A921C92" w14:textId="77777777" w:rsidR="00BE202F" w:rsidRPr="000F580A" w:rsidRDefault="00BE202F" w:rsidP="00BE202F">
      <w:pPr>
        <w:pStyle w:val="NoSpacing"/>
        <w:ind w:firstLine="708"/>
        <w:jc w:val="both"/>
        <w:rPr>
          <w:rFonts w:ascii="Times New Roman" w:hAnsi="Times New Roman"/>
          <w:bCs/>
          <w:sz w:val="24"/>
          <w:szCs w:val="24"/>
          <w:lang w:val="ro-RO"/>
        </w:rPr>
      </w:pPr>
    </w:p>
    <w:p w14:paraId="725ED02C" w14:textId="77777777" w:rsidR="00BE202F" w:rsidRPr="000F580A" w:rsidRDefault="00BE202F" w:rsidP="00BE202F">
      <w:pPr>
        <w:pStyle w:val="NoSpacing"/>
        <w:ind w:firstLine="708"/>
        <w:jc w:val="both"/>
        <w:rPr>
          <w:rFonts w:ascii="Times New Roman" w:hAnsi="Times New Roman"/>
          <w:b/>
          <w:bCs/>
          <w:sz w:val="24"/>
          <w:szCs w:val="24"/>
          <w:lang w:val="ro-RO"/>
        </w:rPr>
      </w:pPr>
      <w:r w:rsidRPr="000F580A">
        <w:rPr>
          <w:rFonts w:ascii="Times New Roman" w:hAnsi="Times New Roman"/>
          <w:b/>
          <w:bCs/>
          <w:sz w:val="24"/>
          <w:szCs w:val="24"/>
          <w:lang w:val="ro-RO"/>
        </w:rPr>
        <w:t>2.Categoriile funcționale ale dezvoltării și eventuale servituți</w:t>
      </w:r>
    </w:p>
    <w:p w14:paraId="3A651E99" w14:textId="77777777" w:rsidR="00BE202F" w:rsidRPr="000F580A" w:rsidRDefault="00BE202F" w:rsidP="00BE202F">
      <w:pPr>
        <w:pStyle w:val="NoSpacing"/>
        <w:ind w:firstLine="708"/>
        <w:jc w:val="both"/>
        <w:rPr>
          <w:rFonts w:ascii="Times New Roman" w:hAnsi="Times New Roman"/>
          <w:b/>
          <w:bCs/>
          <w:sz w:val="24"/>
          <w:szCs w:val="24"/>
          <w:u w:val="single"/>
          <w:lang w:val="ro-RO"/>
        </w:rPr>
      </w:pPr>
      <w:r w:rsidRPr="000F580A">
        <w:rPr>
          <w:rFonts w:ascii="Times New Roman" w:hAnsi="Times New Roman"/>
          <w:b/>
          <w:bCs/>
          <w:sz w:val="24"/>
          <w:szCs w:val="24"/>
          <w:u w:val="single"/>
          <w:lang w:val="ro-RO"/>
        </w:rPr>
        <w:t>2.1 Categoria funcțională existentă:</w:t>
      </w:r>
    </w:p>
    <w:p w14:paraId="54539BBD" w14:textId="77777777" w:rsidR="00BE202F" w:rsidRPr="000F580A" w:rsidRDefault="00BE202F" w:rsidP="00BE202F">
      <w:pPr>
        <w:pStyle w:val="NoSpacing"/>
        <w:ind w:firstLine="708"/>
        <w:jc w:val="both"/>
        <w:rPr>
          <w:rFonts w:ascii="Times New Roman" w:hAnsi="Times New Roman"/>
          <w:sz w:val="24"/>
          <w:szCs w:val="24"/>
          <w:lang w:val="ro-RO"/>
        </w:rPr>
      </w:pPr>
      <w:r w:rsidRPr="000F580A">
        <w:rPr>
          <w:rFonts w:ascii="Times New Roman" w:hAnsi="Times New Roman"/>
          <w:sz w:val="24"/>
          <w:szCs w:val="24"/>
          <w:lang w:val="ro-RO"/>
        </w:rPr>
        <w:t>Conform PUG Poiana Mărului</w:t>
      </w:r>
      <w:r w:rsidRPr="000F580A">
        <w:rPr>
          <w:rFonts w:ascii="Times New Roman" w:hAnsi="Times New Roman"/>
          <w:color w:val="000004"/>
          <w:sz w:val="24"/>
          <w:szCs w:val="24"/>
          <w:lang w:val="ro-RO"/>
        </w:rPr>
        <w:t xml:space="preserve"> aprobat cu Hotărârea Consiliului Judeţean Braşov nr. 110/23.12.99, HCL Poiana Mărului nr. 56/2019 și HCL nr. 95/2023</w:t>
      </w:r>
      <w:r w:rsidRPr="000F580A">
        <w:rPr>
          <w:rFonts w:ascii="Times New Roman" w:hAnsi="Times New Roman"/>
          <w:sz w:val="24"/>
          <w:szCs w:val="24"/>
          <w:lang w:val="ro-RO"/>
        </w:rPr>
        <w:t xml:space="preserve">, terenurile se află în Comuna Poiana Mărului astfel: </w:t>
      </w:r>
    </w:p>
    <w:p w14:paraId="268A786E" w14:textId="77777777" w:rsidR="00BE202F" w:rsidRPr="000F580A" w:rsidRDefault="00BE202F" w:rsidP="00BE202F">
      <w:pPr>
        <w:pStyle w:val="NoSpacing"/>
        <w:numPr>
          <w:ilvl w:val="0"/>
          <w:numId w:val="28"/>
        </w:numPr>
        <w:jc w:val="both"/>
        <w:rPr>
          <w:rFonts w:ascii="Times New Roman" w:hAnsi="Times New Roman"/>
          <w:b/>
          <w:bCs/>
          <w:sz w:val="24"/>
          <w:szCs w:val="24"/>
          <w:lang w:val="ro-RO"/>
        </w:rPr>
      </w:pPr>
      <w:r w:rsidRPr="000F580A">
        <w:rPr>
          <w:rFonts w:ascii="Times New Roman" w:hAnsi="Times New Roman"/>
          <w:bCs/>
          <w:sz w:val="24"/>
          <w:szCs w:val="24"/>
          <w:lang w:val="ro-RO"/>
        </w:rPr>
        <w:t>Imobilul teren în suprafață de 655 mp</w:t>
      </w:r>
      <w:r w:rsidRPr="000F580A">
        <w:rPr>
          <w:rFonts w:ascii="Times New Roman" w:hAnsi="Times New Roman"/>
          <w:sz w:val="24"/>
          <w:szCs w:val="24"/>
          <w:lang w:val="ro-RO"/>
        </w:rPr>
        <w:t xml:space="preserve"> identificat cu </w:t>
      </w:r>
      <w:r w:rsidRPr="000F580A">
        <w:rPr>
          <w:rFonts w:ascii="Times New Roman" w:hAnsi="Times New Roman"/>
          <w:bCs/>
          <w:sz w:val="24"/>
          <w:szCs w:val="24"/>
          <w:lang w:val="ro-RO"/>
        </w:rPr>
        <w:t xml:space="preserve">nr. </w:t>
      </w:r>
      <w:bookmarkStart w:id="6" w:name="_Hlk116915154"/>
      <w:r w:rsidRPr="000F580A">
        <w:rPr>
          <w:rFonts w:ascii="Times New Roman" w:hAnsi="Times New Roman"/>
          <w:bCs/>
          <w:sz w:val="24"/>
          <w:szCs w:val="24"/>
          <w:lang w:val="ro-RO"/>
        </w:rPr>
        <w:t xml:space="preserve">cadastral 103383 din C.F. 103383 </w:t>
      </w:r>
      <w:bookmarkEnd w:id="6"/>
      <w:r w:rsidRPr="000F580A">
        <w:rPr>
          <w:rFonts w:ascii="Times New Roman" w:hAnsi="Times New Roman"/>
          <w:bCs/>
          <w:sz w:val="24"/>
          <w:szCs w:val="24"/>
          <w:lang w:val="ro-RO"/>
        </w:rPr>
        <w:t xml:space="preserve">Poiana Mărului </w:t>
      </w:r>
      <w:r w:rsidRPr="000F580A">
        <w:rPr>
          <w:rFonts w:ascii="Times New Roman" w:hAnsi="Times New Roman"/>
          <w:sz w:val="24"/>
          <w:szCs w:val="24"/>
          <w:lang w:val="ro-RO"/>
        </w:rPr>
        <w:t xml:space="preserve">cu are categorie de folosință </w:t>
      </w:r>
      <w:r w:rsidRPr="000F580A">
        <w:rPr>
          <w:rFonts w:ascii="Times New Roman" w:hAnsi="Times New Roman"/>
          <w:i/>
          <w:iCs/>
          <w:sz w:val="24"/>
          <w:szCs w:val="24"/>
          <w:lang w:val="ro-RO"/>
        </w:rPr>
        <w:t xml:space="preserve">arabil </w:t>
      </w:r>
      <w:r w:rsidRPr="000F580A">
        <w:rPr>
          <w:rFonts w:ascii="Times New Roman" w:hAnsi="Times New Roman"/>
          <w:sz w:val="24"/>
          <w:szCs w:val="24"/>
          <w:lang w:val="ro-RO"/>
        </w:rPr>
        <w:t>și</w:t>
      </w:r>
      <w:r w:rsidRPr="000F580A">
        <w:rPr>
          <w:rFonts w:ascii="Times New Roman" w:hAnsi="Times New Roman"/>
          <w:bCs/>
          <w:sz w:val="24"/>
          <w:szCs w:val="24"/>
          <w:lang w:val="ro-RO"/>
        </w:rPr>
        <w:t xml:space="preserve"> </w:t>
      </w:r>
      <w:bookmarkStart w:id="7" w:name="_Hlk141101173"/>
      <w:r w:rsidRPr="000F580A">
        <w:rPr>
          <w:rFonts w:ascii="Times New Roman" w:hAnsi="Times New Roman"/>
          <w:bCs/>
          <w:sz w:val="24"/>
          <w:szCs w:val="24"/>
          <w:lang w:val="ro-RO"/>
        </w:rPr>
        <w:t>se află în extravilanul comunei Poiana Mărului.</w:t>
      </w:r>
      <w:r w:rsidRPr="000F580A">
        <w:rPr>
          <w:rFonts w:ascii="Times New Roman" w:hAnsi="Times New Roman"/>
          <w:sz w:val="24"/>
          <w:szCs w:val="24"/>
          <w:lang w:val="ro-RO"/>
        </w:rPr>
        <w:t xml:space="preserve"> Conform PUG și RLU aprobat: </w:t>
      </w:r>
      <w:r w:rsidRPr="000F580A">
        <w:rPr>
          <w:rFonts w:ascii="Times New Roman" w:hAnsi="Times New Roman"/>
          <w:b/>
          <w:bCs/>
          <w:sz w:val="24"/>
          <w:szCs w:val="24"/>
          <w:lang w:val="ro-RO"/>
        </w:rPr>
        <w:t>teren extravilan – fără reglementări de urbanism</w:t>
      </w:r>
      <w:bookmarkEnd w:id="7"/>
      <w:r w:rsidRPr="000F580A">
        <w:rPr>
          <w:rFonts w:ascii="Times New Roman" w:hAnsi="Times New Roman"/>
          <w:b/>
          <w:bCs/>
          <w:sz w:val="24"/>
          <w:szCs w:val="24"/>
          <w:lang w:val="ro-RO"/>
        </w:rPr>
        <w:t>.</w:t>
      </w:r>
    </w:p>
    <w:p w14:paraId="293AD47A" w14:textId="77777777" w:rsidR="00BE202F" w:rsidRPr="000F580A" w:rsidRDefault="00BE202F" w:rsidP="00BE202F">
      <w:pPr>
        <w:pStyle w:val="NoSpacing"/>
        <w:numPr>
          <w:ilvl w:val="0"/>
          <w:numId w:val="28"/>
        </w:numPr>
        <w:jc w:val="both"/>
        <w:rPr>
          <w:rFonts w:ascii="Times New Roman" w:hAnsi="Times New Roman"/>
          <w:b/>
          <w:bCs/>
          <w:sz w:val="24"/>
          <w:szCs w:val="24"/>
          <w:lang w:val="ro-RO"/>
        </w:rPr>
      </w:pPr>
      <w:r w:rsidRPr="000F580A">
        <w:rPr>
          <w:rFonts w:ascii="Times New Roman" w:hAnsi="Times New Roman"/>
          <w:bCs/>
          <w:sz w:val="24"/>
          <w:szCs w:val="24"/>
          <w:lang w:val="ro-RO"/>
        </w:rPr>
        <w:t>Imobilul teren în suprafață de 500 mp</w:t>
      </w:r>
      <w:r w:rsidRPr="000F580A">
        <w:rPr>
          <w:rFonts w:ascii="Times New Roman" w:hAnsi="Times New Roman"/>
          <w:sz w:val="24"/>
          <w:szCs w:val="24"/>
          <w:lang w:val="ro-RO"/>
        </w:rPr>
        <w:t xml:space="preserve"> </w:t>
      </w:r>
      <w:r w:rsidRPr="000F580A">
        <w:rPr>
          <w:rFonts w:ascii="Times New Roman" w:hAnsi="Times New Roman"/>
          <w:bCs/>
          <w:sz w:val="24"/>
          <w:szCs w:val="24"/>
          <w:lang w:val="ro-RO"/>
        </w:rPr>
        <w:t>identificat cu nr. cadastral 103385 din C.F. 103385 Poiana Mărului</w:t>
      </w:r>
      <w:r w:rsidRPr="000F580A">
        <w:rPr>
          <w:rFonts w:ascii="Times New Roman" w:hAnsi="Times New Roman"/>
          <w:sz w:val="24"/>
          <w:szCs w:val="24"/>
          <w:lang w:val="ro-RO"/>
        </w:rPr>
        <w:t xml:space="preserve"> are categorie de folosință </w:t>
      </w:r>
      <w:r w:rsidRPr="000F580A">
        <w:rPr>
          <w:rFonts w:ascii="Times New Roman" w:hAnsi="Times New Roman"/>
          <w:i/>
          <w:iCs/>
          <w:sz w:val="24"/>
          <w:szCs w:val="24"/>
          <w:lang w:val="ro-RO"/>
        </w:rPr>
        <w:t xml:space="preserve">arabil </w:t>
      </w:r>
      <w:r w:rsidRPr="000F580A">
        <w:rPr>
          <w:rFonts w:ascii="Times New Roman" w:hAnsi="Times New Roman"/>
          <w:sz w:val="24"/>
          <w:szCs w:val="24"/>
          <w:lang w:val="ro-RO"/>
        </w:rPr>
        <w:t xml:space="preserve">și </w:t>
      </w:r>
      <w:r w:rsidRPr="000F580A">
        <w:rPr>
          <w:rFonts w:ascii="Times New Roman" w:hAnsi="Times New Roman"/>
          <w:bCs/>
          <w:sz w:val="24"/>
          <w:szCs w:val="24"/>
          <w:lang w:val="ro-RO"/>
        </w:rPr>
        <w:t>se află în extravilanul comunei Poiana Mărului.</w:t>
      </w:r>
      <w:r w:rsidRPr="000F580A">
        <w:rPr>
          <w:rFonts w:ascii="Times New Roman" w:hAnsi="Times New Roman"/>
          <w:sz w:val="24"/>
          <w:szCs w:val="24"/>
          <w:lang w:val="ro-RO"/>
        </w:rPr>
        <w:t xml:space="preserve"> Conform PUG și RLU aprobat: </w:t>
      </w:r>
      <w:r w:rsidRPr="000F580A">
        <w:rPr>
          <w:rFonts w:ascii="Times New Roman" w:hAnsi="Times New Roman"/>
          <w:b/>
          <w:bCs/>
          <w:sz w:val="24"/>
          <w:szCs w:val="24"/>
          <w:lang w:val="ro-RO"/>
        </w:rPr>
        <w:t>teren extravilan – fără reglementări de urbanism.</w:t>
      </w:r>
      <w:r w:rsidRPr="000F580A">
        <w:rPr>
          <w:rFonts w:ascii="Times New Roman" w:hAnsi="Times New Roman"/>
          <w:bCs/>
          <w:sz w:val="24"/>
          <w:szCs w:val="24"/>
          <w:lang w:val="ro-RO"/>
        </w:rPr>
        <w:t xml:space="preserve"> </w:t>
      </w:r>
    </w:p>
    <w:p w14:paraId="50F60EDB" w14:textId="77777777" w:rsidR="00BE202F" w:rsidRPr="000F580A" w:rsidRDefault="00BE202F" w:rsidP="00BE202F">
      <w:pPr>
        <w:pStyle w:val="NoSpacing"/>
        <w:numPr>
          <w:ilvl w:val="0"/>
          <w:numId w:val="28"/>
        </w:numPr>
        <w:jc w:val="both"/>
        <w:rPr>
          <w:rFonts w:ascii="Times New Roman" w:hAnsi="Times New Roman"/>
          <w:b/>
          <w:bCs/>
          <w:sz w:val="24"/>
          <w:szCs w:val="24"/>
          <w:lang w:val="ro-RO"/>
        </w:rPr>
      </w:pPr>
      <w:r w:rsidRPr="000F580A">
        <w:rPr>
          <w:rFonts w:ascii="Times New Roman" w:hAnsi="Times New Roman"/>
          <w:bCs/>
          <w:sz w:val="24"/>
          <w:szCs w:val="24"/>
          <w:lang w:val="ro-RO"/>
        </w:rPr>
        <w:t>Imobilul teren în suprafață de 500 mp</w:t>
      </w:r>
      <w:r w:rsidRPr="000F580A">
        <w:rPr>
          <w:rFonts w:ascii="Times New Roman" w:hAnsi="Times New Roman"/>
          <w:sz w:val="24"/>
          <w:szCs w:val="24"/>
          <w:lang w:val="ro-RO"/>
        </w:rPr>
        <w:t xml:space="preserve"> </w:t>
      </w:r>
      <w:r w:rsidRPr="000F580A">
        <w:rPr>
          <w:rFonts w:ascii="Times New Roman" w:hAnsi="Times New Roman"/>
          <w:bCs/>
          <w:sz w:val="24"/>
          <w:szCs w:val="24"/>
          <w:lang w:val="ro-RO"/>
        </w:rPr>
        <w:t xml:space="preserve">identificat cu </w:t>
      </w:r>
      <w:bookmarkStart w:id="8" w:name="_Hlk116915111"/>
      <w:r w:rsidRPr="000F580A">
        <w:rPr>
          <w:rFonts w:ascii="Times New Roman" w:hAnsi="Times New Roman"/>
          <w:bCs/>
          <w:sz w:val="24"/>
          <w:szCs w:val="24"/>
          <w:lang w:val="ro-RO"/>
        </w:rPr>
        <w:t>nr</w:t>
      </w:r>
      <w:bookmarkStart w:id="9" w:name="_Hlk116914554"/>
      <w:r w:rsidRPr="000F580A">
        <w:rPr>
          <w:rFonts w:ascii="Times New Roman" w:hAnsi="Times New Roman"/>
          <w:bCs/>
          <w:sz w:val="24"/>
          <w:szCs w:val="24"/>
          <w:lang w:val="ro-RO"/>
        </w:rPr>
        <w:t xml:space="preserve">. cadastral 103384 din C.F. 103384 </w:t>
      </w:r>
      <w:bookmarkEnd w:id="8"/>
      <w:bookmarkEnd w:id="9"/>
      <w:r w:rsidRPr="000F580A">
        <w:rPr>
          <w:rFonts w:ascii="Times New Roman" w:hAnsi="Times New Roman"/>
          <w:bCs/>
          <w:sz w:val="24"/>
          <w:szCs w:val="24"/>
          <w:lang w:val="ro-RO"/>
        </w:rPr>
        <w:t xml:space="preserve">Poiana Mărului </w:t>
      </w:r>
      <w:r w:rsidRPr="000F580A">
        <w:rPr>
          <w:rFonts w:ascii="Times New Roman" w:hAnsi="Times New Roman"/>
          <w:sz w:val="24"/>
          <w:szCs w:val="24"/>
          <w:lang w:val="ro-RO"/>
        </w:rPr>
        <w:t xml:space="preserve">categorie de folosință </w:t>
      </w:r>
      <w:r w:rsidRPr="000F580A">
        <w:rPr>
          <w:rFonts w:ascii="Times New Roman" w:hAnsi="Times New Roman"/>
          <w:i/>
          <w:iCs/>
          <w:sz w:val="24"/>
          <w:szCs w:val="24"/>
          <w:lang w:val="ro-RO"/>
        </w:rPr>
        <w:t>arabil</w:t>
      </w:r>
      <w:r w:rsidRPr="000F580A">
        <w:rPr>
          <w:rFonts w:ascii="Times New Roman" w:hAnsi="Times New Roman"/>
          <w:bCs/>
          <w:sz w:val="24"/>
          <w:szCs w:val="24"/>
          <w:lang w:val="ro-RO"/>
        </w:rPr>
        <w:t xml:space="preserve"> și se află în extravilanul comunei Poiana Mărului.</w:t>
      </w:r>
      <w:r w:rsidRPr="000F580A">
        <w:rPr>
          <w:rFonts w:ascii="Times New Roman" w:hAnsi="Times New Roman"/>
          <w:sz w:val="24"/>
          <w:szCs w:val="24"/>
          <w:lang w:val="ro-RO"/>
        </w:rPr>
        <w:t xml:space="preserve"> Conform PUG și RLU aprobat: </w:t>
      </w:r>
      <w:r w:rsidRPr="000F580A">
        <w:rPr>
          <w:rFonts w:ascii="Times New Roman" w:hAnsi="Times New Roman"/>
          <w:b/>
          <w:bCs/>
          <w:sz w:val="24"/>
          <w:szCs w:val="24"/>
          <w:lang w:val="ro-RO"/>
        </w:rPr>
        <w:t>teren extravilan – fără reglementări de urbanism.</w:t>
      </w:r>
    </w:p>
    <w:p w14:paraId="0AA4CCCA" w14:textId="77777777" w:rsidR="00BE202F" w:rsidRPr="000F580A" w:rsidRDefault="00BE202F" w:rsidP="00BE202F">
      <w:pPr>
        <w:pStyle w:val="NoSpacing"/>
        <w:ind w:left="708"/>
        <w:jc w:val="both"/>
        <w:rPr>
          <w:rFonts w:ascii="Times New Roman" w:hAnsi="Times New Roman"/>
          <w:b/>
          <w:bCs/>
          <w:sz w:val="24"/>
          <w:szCs w:val="24"/>
          <w:u w:val="single"/>
          <w:lang w:val="ro-RO"/>
        </w:rPr>
      </w:pPr>
      <w:r w:rsidRPr="000F580A">
        <w:rPr>
          <w:rFonts w:ascii="Times New Roman" w:hAnsi="Times New Roman"/>
          <w:b/>
          <w:bCs/>
          <w:sz w:val="24"/>
          <w:szCs w:val="24"/>
          <w:u w:val="single"/>
          <w:lang w:val="ro-RO"/>
        </w:rPr>
        <w:t>2.2 Categoria funcțională propusă:</w:t>
      </w:r>
    </w:p>
    <w:p w14:paraId="6F512411" w14:textId="77777777" w:rsidR="00BE202F" w:rsidRPr="000F580A" w:rsidRDefault="00BE202F" w:rsidP="00BE202F">
      <w:pPr>
        <w:pStyle w:val="NoSpacing"/>
        <w:ind w:firstLine="708"/>
        <w:jc w:val="both"/>
        <w:rPr>
          <w:rFonts w:ascii="Times New Roman" w:hAnsi="Times New Roman"/>
          <w:sz w:val="24"/>
          <w:szCs w:val="24"/>
          <w:lang w:val="ro-RO"/>
        </w:rPr>
      </w:pPr>
      <w:r w:rsidRPr="000F580A">
        <w:rPr>
          <w:rFonts w:ascii="Times New Roman" w:hAnsi="Times New Roman"/>
          <w:sz w:val="24"/>
          <w:szCs w:val="24"/>
          <w:lang w:val="ro-RO"/>
        </w:rPr>
        <w:t xml:space="preserve">Pe terenurile studiate se propune: </w:t>
      </w:r>
      <w:r w:rsidRPr="000F580A">
        <w:rPr>
          <w:rFonts w:ascii="Times New Roman" w:hAnsi="Times New Roman"/>
          <w:b/>
          <w:bCs/>
          <w:sz w:val="24"/>
          <w:szCs w:val="24"/>
          <w:lang w:val="ro-RO"/>
        </w:rPr>
        <w:t xml:space="preserve">ELABORARE PUZ - CONSTRUIRE LOCUINȚE </w:t>
      </w:r>
    </w:p>
    <w:p w14:paraId="16E19358" w14:textId="77777777" w:rsidR="00BE202F" w:rsidRPr="000F580A" w:rsidRDefault="00BE202F" w:rsidP="00BE202F">
      <w:pPr>
        <w:pStyle w:val="NoSpacing"/>
        <w:ind w:firstLine="708"/>
        <w:jc w:val="both"/>
        <w:rPr>
          <w:rFonts w:ascii="Times New Roman" w:hAnsi="Times New Roman"/>
          <w:b/>
          <w:bCs/>
          <w:sz w:val="24"/>
          <w:szCs w:val="24"/>
          <w:lang w:val="ro-RO"/>
        </w:rPr>
      </w:pPr>
      <w:r w:rsidRPr="000F580A">
        <w:rPr>
          <w:rFonts w:ascii="Times New Roman" w:hAnsi="Times New Roman"/>
          <w:b/>
          <w:bCs/>
          <w:sz w:val="24"/>
          <w:szCs w:val="24"/>
          <w:lang w:val="ro-RO"/>
        </w:rPr>
        <w:t>Propunerea vizează introducerea din extravilan în intravilanul localității Poiana Mărului a terenurilor cu nr. cadastral 103383, cu nr. cadastral 103385 și cu nr. cadastral 103384, zonificarea funcțională pentru celei trei terenuri și reglementarea celor trei terenuri în vederea construirii obiectivului solicitat.</w:t>
      </w:r>
    </w:p>
    <w:p w14:paraId="66DE517C" w14:textId="77777777" w:rsidR="00BE202F" w:rsidRPr="000F580A" w:rsidRDefault="00BE202F" w:rsidP="00BE202F">
      <w:pPr>
        <w:spacing w:after="160" w:line="276" w:lineRule="auto"/>
        <w:ind w:firstLine="708"/>
        <w:jc w:val="both"/>
        <w:rPr>
          <w:rFonts w:cs="Times New Roman"/>
          <w:b/>
          <w:bCs/>
          <w:sz w:val="24"/>
          <w:szCs w:val="24"/>
          <w:lang w:eastAsia="en-US"/>
        </w:rPr>
      </w:pPr>
      <w:r w:rsidRPr="000F580A">
        <w:rPr>
          <w:rFonts w:cs="Times New Roman"/>
          <w:b/>
          <w:bCs/>
          <w:sz w:val="24"/>
          <w:szCs w:val="24"/>
          <w:lang w:eastAsia="en-US"/>
        </w:rPr>
        <w:t>Categoria funcțională propusă pe terenurile beneficiarului - Zonă mixtă – locuințe individuale și funcțiuni complementare.</w:t>
      </w:r>
    </w:p>
    <w:p w14:paraId="79E8FCED" w14:textId="77777777" w:rsidR="00BE202F" w:rsidRPr="000F580A" w:rsidRDefault="00BE202F" w:rsidP="00BE202F">
      <w:pPr>
        <w:numPr>
          <w:ilvl w:val="0"/>
          <w:numId w:val="28"/>
        </w:numPr>
        <w:spacing w:after="160" w:line="276" w:lineRule="auto"/>
        <w:jc w:val="both"/>
        <w:rPr>
          <w:rFonts w:cs="Times New Roman"/>
          <w:b/>
          <w:bCs/>
          <w:sz w:val="24"/>
          <w:szCs w:val="24"/>
          <w:lang w:eastAsia="en-US"/>
        </w:rPr>
      </w:pPr>
      <w:r w:rsidRPr="000F580A">
        <w:rPr>
          <w:rFonts w:cs="Times New Roman"/>
          <w:b/>
          <w:bCs/>
          <w:sz w:val="24"/>
          <w:szCs w:val="24"/>
          <w:lang w:eastAsia="en-US"/>
        </w:rPr>
        <w:t>Accesul la cele trei terenuri se face din drumul privat identificat cu nr. cadastral 100940.</w:t>
      </w:r>
    </w:p>
    <w:p w14:paraId="7A3C0C1A" w14:textId="77777777" w:rsidR="00BE202F" w:rsidRDefault="00BE202F" w:rsidP="00BE202F">
      <w:pPr>
        <w:pStyle w:val="NoSpacing"/>
        <w:jc w:val="both"/>
        <w:rPr>
          <w:rFonts w:ascii="Times New Roman" w:hAnsi="Times New Roman"/>
          <w:b/>
          <w:bCs/>
          <w:sz w:val="24"/>
          <w:szCs w:val="24"/>
          <w:lang w:val="ro-RO"/>
        </w:rPr>
      </w:pPr>
      <w:r w:rsidRPr="000F580A">
        <w:rPr>
          <w:rFonts w:ascii="Times New Roman" w:hAnsi="Times New Roman"/>
          <w:b/>
          <w:bCs/>
          <w:sz w:val="24"/>
          <w:szCs w:val="24"/>
          <w:lang w:val="ro-RO"/>
        </w:rPr>
        <w:lastRenderedPageBreak/>
        <w:tab/>
      </w:r>
    </w:p>
    <w:p w14:paraId="6CA932F6" w14:textId="77777777" w:rsidR="00BE202F" w:rsidRDefault="00BE202F" w:rsidP="00BE202F">
      <w:pPr>
        <w:pStyle w:val="NoSpacing"/>
        <w:jc w:val="both"/>
        <w:rPr>
          <w:rFonts w:ascii="Times New Roman" w:hAnsi="Times New Roman"/>
          <w:b/>
          <w:bCs/>
          <w:sz w:val="24"/>
          <w:szCs w:val="24"/>
          <w:lang w:val="ro-RO"/>
        </w:rPr>
      </w:pPr>
    </w:p>
    <w:p w14:paraId="3214E867" w14:textId="77777777" w:rsidR="00BE202F" w:rsidRDefault="00BE202F" w:rsidP="00BE202F">
      <w:pPr>
        <w:pStyle w:val="NoSpacing"/>
        <w:jc w:val="both"/>
        <w:rPr>
          <w:rFonts w:ascii="Times New Roman" w:hAnsi="Times New Roman"/>
          <w:b/>
          <w:bCs/>
          <w:sz w:val="24"/>
          <w:szCs w:val="24"/>
          <w:lang w:val="ro-RO"/>
        </w:rPr>
      </w:pPr>
    </w:p>
    <w:p w14:paraId="67247395" w14:textId="77777777" w:rsidR="00BE202F" w:rsidRPr="000F580A" w:rsidRDefault="00BE202F" w:rsidP="00BE202F">
      <w:pPr>
        <w:pStyle w:val="NoSpacing"/>
        <w:jc w:val="both"/>
        <w:rPr>
          <w:rFonts w:ascii="Times New Roman" w:hAnsi="Times New Roman"/>
          <w:b/>
          <w:bCs/>
          <w:sz w:val="24"/>
          <w:szCs w:val="24"/>
          <w:lang w:val="ro-RO"/>
        </w:rPr>
      </w:pPr>
      <w:r w:rsidRPr="000F580A">
        <w:rPr>
          <w:rFonts w:ascii="Times New Roman" w:hAnsi="Times New Roman"/>
          <w:b/>
          <w:sz w:val="24"/>
          <w:szCs w:val="24"/>
          <w:lang w:val="ro-RO"/>
        </w:rPr>
        <w:t>3.</w:t>
      </w:r>
      <w:r w:rsidRPr="000F580A">
        <w:rPr>
          <w:rFonts w:ascii="Times New Roman" w:hAnsi="Times New Roman"/>
          <w:b/>
          <w:bCs/>
          <w:sz w:val="24"/>
          <w:szCs w:val="24"/>
          <w:lang w:val="ro-RO"/>
        </w:rPr>
        <w:t xml:space="preserve">Indicatori urbanistici obligatorii (limite valori minime și maxime) </w:t>
      </w:r>
    </w:p>
    <w:p w14:paraId="7C7315DC" w14:textId="77777777" w:rsidR="00BE202F" w:rsidRPr="000F580A" w:rsidRDefault="00BE202F" w:rsidP="00BE202F">
      <w:pPr>
        <w:pStyle w:val="NoSpacing"/>
        <w:ind w:firstLine="708"/>
        <w:jc w:val="both"/>
        <w:rPr>
          <w:rFonts w:ascii="Times New Roman" w:hAnsi="Times New Roman"/>
          <w:sz w:val="24"/>
          <w:szCs w:val="24"/>
          <w:lang w:val="ro-RO"/>
        </w:rPr>
      </w:pPr>
      <w:r w:rsidRPr="000F580A">
        <w:rPr>
          <w:rFonts w:ascii="Times New Roman" w:hAnsi="Times New Roman"/>
          <w:sz w:val="24"/>
          <w:szCs w:val="24"/>
          <w:lang w:val="ro-RO"/>
        </w:rPr>
        <w:t>Procentul maxim de ocupare al terenului se stabilește în funcție de destinația zonei în care urmează să fie amplasate construcțiile și dotările propuse pe teren stabilite prin regulamentul de urbanism.</w:t>
      </w:r>
    </w:p>
    <w:p w14:paraId="661A86FD" w14:textId="77777777" w:rsidR="00BE202F" w:rsidRPr="000F580A" w:rsidRDefault="00BE202F" w:rsidP="00BE202F">
      <w:pPr>
        <w:pStyle w:val="NoSpacing"/>
        <w:ind w:firstLine="708"/>
        <w:jc w:val="both"/>
        <w:rPr>
          <w:rFonts w:ascii="Times New Roman" w:hAnsi="Times New Roman"/>
          <w:sz w:val="24"/>
          <w:szCs w:val="24"/>
          <w:lang w:val="ro-RO"/>
        </w:rPr>
      </w:pPr>
      <w:r w:rsidRPr="000F580A">
        <w:rPr>
          <w:rFonts w:ascii="Times New Roman" w:hAnsi="Times New Roman"/>
          <w:sz w:val="24"/>
          <w:szCs w:val="24"/>
          <w:lang w:val="ro-RO"/>
        </w:rPr>
        <w:t>Procentul de ocupare al terenului (POT%), completat de coeficientul de utilizare al terenului (CUT), de regimul de înălțime și de retragerile față de aliniament și față de limitele laterale, formează un ansamblu de valori obligatorii în autorizarea executării construcției.</w:t>
      </w:r>
    </w:p>
    <w:p w14:paraId="22B991AC" w14:textId="77777777" w:rsidR="00BE202F" w:rsidRPr="000F580A" w:rsidRDefault="00BE202F" w:rsidP="00BE202F">
      <w:pPr>
        <w:pStyle w:val="NoSpacing"/>
        <w:ind w:firstLine="708"/>
        <w:jc w:val="both"/>
        <w:rPr>
          <w:rFonts w:ascii="Times New Roman" w:hAnsi="Times New Roman"/>
          <w:sz w:val="24"/>
          <w:szCs w:val="24"/>
          <w:lang w:val="ro-RO"/>
        </w:rPr>
      </w:pPr>
      <w:r w:rsidRPr="000F580A">
        <w:rPr>
          <w:rFonts w:ascii="Times New Roman" w:hAnsi="Times New Roman"/>
          <w:sz w:val="24"/>
          <w:szCs w:val="24"/>
          <w:lang w:val="ro-RO"/>
        </w:rPr>
        <w:t>Terenurile studiate</w:t>
      </w:r>
      <w:r>
        <w:rPr>
          <w:rFonts w:ascii="Times New Roman" w:hAnsi="Times New Roman"/>
          <w:sz w:val="24"/>
          <w:szCs w:val="24"/>
          <w:lang w:val="ro-RO"/>
        </w:rPr>
        <w:t>,</w:t>
      </w:r>
      <w:r w:rsidRPr="000F580A">
        <w:rPr>
          <w:rFonts w:ascii="Times New Roman" w:hAnsi="Times New Roman"/>
          <w:sz w:val="24"/>
          <w:szCs w:val="24"/>
          <w:lang w:val="ro-RO"/>
        </w:rPr>
        <w:t xml:space="preserve"> situate în extravilanul Comunei Poiana Mărului respectiv teren cu nr. cadastral 103383, teren cu nr. cadastral 103385 și teren cu nr. cadastral 103384, </w:t>
      </w:r>
      <w:r w:rsidRPr="000F580A">
        <w:rPr>
          <w:rFonts w:ascii="Times New Roman" w:hAnsi="Times New Roman"/>
          <w:color w:val="000004"/>
          <w:sz w:val="24"/>
          <w:szCs w:val="24"/>
          <w:lang w:val="ro-RO"/>
        </w:rPr>
        <w:t xml:space="preserve">conform documentaţiei de urbanism nr. 34090/98, faza PUG, aprobată cu Hotărârea Consiliului Judeţean Braşov nr. 110/23.12.99, HCL Poiana Mărului nr 56/2019 și HCL nr. 95/2023, </w:t>
      </w:r>
      <w:r w:rsidRPr="000F580A">
        <w:rPr>
          <w:rFonts w:ascii="Times New Roman" w:hAnsi="Times New Roman"/>
          <w:b/>
          <w:bCs/>
          <w:color w:val="000004"/>
          <w:sz w:val="24"/>
          <w:szCs w:val="24"/>
          <w:lang w:val="ro-RO"/>
        </w:rPr>
        <w:t xml:space="preserve">terenuri în extravilan </w:t>
      </w:r>
      <w:r w:rsidRPr="000F580A">
        <w:rPr>
          <w:rFonts w:ascii="Times New Roman" w:hAnsi="Times New Roman"/>
          <w:b/>
          <w:bCs/>
          <w:sz w:val="24"/>
          <w:szCs w:val="24"/>
          <w:lang w:val="ro-RO"/>
        </w:rPr>
        <w:t>sunt terenuri fără reglementări de urbanism</w:t>
      </w:r>
      <w:r w:rsidRPr="000F580A">
        <w:rPr>
          <w:rFonts w:ascii="Times New Roman" w:hAnsi="Times New Roman"/>
          <w:b/>
          <w:bCs/>
          <w:color w:val="000004"/>
          <w:sz w:val="24"/>
          <w:szCs w:val="24"/>
          <w:lang w:val="ro-RO"/>
        </w:rPr>
        <w:t>.</w:t>
      </w:r>
    </w:p>
    <w:p w14:paraId="44162D54" w14:textId="77777777" w:rsidR="00BE202F" w:rsidRPr="000F580A" w:rsidRDefault="00BE202F" w:rsidP="00BE202F">
      <w:pPr>
        <w:pStyle w:val="NoSpacing"/>
        <w:ind w:firstLine="708"/>
        <w:jc w:val="both"/>
        <w:rPr>
          <w:rFonts w:ascii="Times New Roman" w:hAnsi="Times New Roman"/>
          <w:b/>
          <w:bCs/>
          <w:sz w:val="24"/>
          <w:szCs w:val="24"/>
          <w:lang w:val="ro-RO"/>
        </w:rPr>
      </w:pPr>
      <w:r w:rsidRPr="000F580A">
        <w:rPr>
          <w:rFonts w:ascii="Times New Roman" w:hAnsi="Times New Roman"/>
          <w:sz w:val="24"/>
          <w:szCs w:val="24"/>
          <w:lang w:val="ro-RO"/>
        </w:rPr>
        <w:t xml:space="preserve">În comuna Poiana Mărului, conform Regulamentului local de urbanism, </w:t>
      </w:r>
      <w:r w:rsidRPr="000F580A">
        <w:rPr>
          <w:rFonts w:ascii="Times New Roman" w:hAnsi="Times New Roman"/>
          <w:b/>
          <w:bCs/>
          <w:sz w:val="24"/>
          <w:szCs w:val="24"/>
          <w:lang w:val="ro-RO"/>
        </w:rPr>
        <w:t>pentru zonele de locuințe individuale și funcțiuni complementare, pentru zonele cu structură răsfirată (în lungul drumurilor publice DN și DC) POT maxim este 20%-30% și CUT maxim este de 0,45-0,60.</w:t>
      </w:r>
    </w:p>
    <w:p w14:paraId="21D5D20C" w14:textId="77777777" w:rsidR="00BE202F" w:rsidRPr="000F580A" w:rsidRDefault="00BE202F" w:rsidP="00BE202F">
      <w:pPr>
        <w:pStyle w:val="NoSpacing"/>
        <w:ind w:firstLine="708"/>
        <w:jc w:val="both"/>
        <w:rPr>
          <w:rFonts w:ascii="Times New Roman" w:hAnsi="Times New Roman"/>
          <w:bCs/>
          <w:sz w:val="24"/>
          <w:szCs w:val="24"/>
          <w:lang w:val="ro-RO"/>
        </w:rPr>
      </w:pPr>
      <w:r w:rsidRPr="000F580A">
        <w:rPr>
          <w:rFonts w:ascii="Times New Roman" w:hAnsi="Times New Roman"/>
          <w:sz w:val="24"/>
          <w:szCs w:val="24"/>
          <w:lang w:val="ro-RO"/>
        </w:rPr>
        <w:t xml:space="preserve">Folosința actuală a terenurilor studiate: </w:t>
      </w:r>
      <w:r w:rsidRPr="000F580A">
        <w:rPr>
          <w:rFonts w:ascii="Times New Roman" w:hAnsi="Times New Roman"/>
          <w:b/>
          <w:sz w:val="24"/>
          <w:szCs w:val="24"/>
          <w:lang w:val="ro-RO"/>
        </w:rPr>
        <w:t xml:space="preserve">teren cu nr. cad 103383 în suprafață de 655 mp </w:t>
      </w:r>
      <w:r w:rsidRPr="000F580A">
        <w:rPr>
          <w:rFonts w:ascii="Times New Roman" w:hAnsi="Times New Roman"/>
          <w:b/>
          <w:bCs/>
          <w:sz w:val="24"/>
          <w:szCs w:val="24"/>
          <w:lang w:val="ro-RO"/>
        </w:rPr>
        <w:t xml:space="preserve">are categorie de folosință </w:t>
      </w:r>
      <w:r w:rsidRPr="000F580A">
        <w:rPr>
          <w:rFonts w:ascii="Times New Roman" w:hAnsi="Times New Roman"/>
          <w:b/>
          <w:bCs/>
          <w:i/>
          <w:iCs/>
          <w:sz w:val="24"/>
          <w:szCs w:val="24"/>
          <w:lang w:val="ro-RO"/>
        </w:rPr>
        <w:t>arabil</w:t>
      </w:r>
      <w:r w:rsidRPr="000F580A">
        <w:rPr>
          <w:rFonts w:ascii="Times New Roman" w:hAnsi="Times New Roman"/>
          <w:b/>
          <w:i/>
          <w:iCs/>
          <w:sz w:val="24"/>
          <w:szCs w:val="24"/>
          <w:lang w:val="ro-RO"/>
        </w:rPr>
        <w:t xml:space="preserve">, </w:t>
      </w:r>
      <w:r w:rsidRPr="000F580A">
        <w:rPr>
          <w:rFonts w:ascii="Times New Roman" w:hAnsi="Times New Roman"/>
          <w:b/>
          <w:sz w:val="24"/>
          <w:szCs w:val="24"/>
          <w:lang w:val="ro-RO"/>
        </w:rPr>
        <w:t xml:space="preserve">teren cu nr. cad 103385 în suprafață de 500 mp </w:t>
      </w:r>
      <w:r w:rsidRPr="000F580A">
        <w:rPr>
          <w:rFonts w:ascii="Times New Roman" w:hAnsi="Times New Roman"/>
          <w:b/>
          <w:bCs/>
          <w:sz w:val="24"/>
          <w:szCs w:val="24"/>
          <w:lang w:val="ro-RO"/>
        </w:rPr>
        <w:t xml:space="preserve">are categorie de folosință </w:t>
      </w:r>
      <w:r w:rsidRPr="000F580A">
        <w:rPr>
          <w:rFonts w:ascii="Times New Roman" w:hAnsi="Times New Roman"/>
          <w:b/>
          <w:bCs/>
          <w:i/>
          <w:iCs/>
          <w:sz w:val="24"/>
          <w:szCs w:val="24"/>
          <w:lang w:val="ro-RO"/>
        </w:rPr>
        <w:t xml:space="preserve">arabil </w:t>
      </w:r>
      <w:r w:rsidRPr="000F580A">
        <w:rPr>
          <w:rFonts w:ascii="Times New Roman" w:hAnsi="Times New Roman"/>
          <w:b/>
          <w:bCs/>
          <w:sz w:val="24"/>
          <w:szCs w:val="24"/>
          <w:lang w:val="ro-RO"/>
        </w:rPr>
        <w:t xml:space="preserve">și teren cu nr. cad. 103384 în suprafață de 500 mp are categorie de folosință </w:t>
      </w:r>
      <w:r w:rsidRPr="000F580A">
        <w:rPr>
          <w:rFonts w:ascii="Times New Roman" w:hAnsi="Times New Roman"/>
          <w:b/>
          <w:bCs/>
          <w:i/>
          <w:iCs/>
          <w:sz w:val="24"/>
          <w:szCs w:val="24"/>
          <w:lang w:val="ro-RO"/>
        </w:rPr>
        <w:t>arabil</w:t>
      </w:r>
      <w:r w:rsidRPr="000F580A">
        <w:rPr>
          <w:rFonts w:ascii="Times New Roman" w:hAnsi="Times New Roman"/>
          <w:bCs/>
          <w:sz w:val="24"/>
          <w:szCs w:val="24"/>
          <w:lang w:val="ro-RO"/>
        </w:rPr>
        <w:t>.</w:t>
      </w:r>
    </w:p>
    <w:p w14:paraId="22E7EABB" w14:textId="77777777" w:rsidR="00BE202F" w:rsidRPr="000F580A" w:rsidRDefault="00BE202F" w:rsidP="00BE202F">
      <w:pPr>
        <w:spacing w:before="100" w:beforeAutospacing="1" w:after="100" w:afterAutospacing="1" w:line="276" w:lineRule="auto"/>
        <w:ind w:firstLine="708"/>
        <w:jc w:val="both"/>
        <w:rPr>
          <w:rFonts w:cs="Times New Roman"/>
          <w:b/>
          <w:sz w:val="24"/>
          <w:szCs w:val="24"/>
          <w:u w:val="single"/>
          <w:lang w:eastAsia="en-US"/>
        </w:rPr>
      </w:pPr>
      <w:r w:rsidRPr="000F580A">
        <w:rPr>
          <w:rFonts w:cs="Times New Roman"/>
          <w:b/>
          <w:sz w:val="24"/>
          <w:szCs w:val="24"/>
          <w:u w:val="single"/>
          <w:lang w:eastAsia="en-US"/>
        </w:rPr>
        <w:t>SITUAȚIE PROPUSĂ:</w:t>
      </w:r>
    </w:p>
    <w:p w14:paraId="3624CFA4" w14:textId="77777777" w:rsidR="00BE202F" w:rsidRPr="000F580A" w:rsidRDefault="00BE202F" w:rsidP="00BE202F">
      <w:pPr>
        <w:pStyle w:val="NoSpacing"/>
        <w:ind w:firstLine="360"/>
        <w:jc w:val="both"/>
        <w:rPr>
          <w:rFonts w:ascii="Times New Roman" w:hAnsi="Times New Roman"/>
          <w:sz w:val="24"/>
          <w:szCs w:val="24"/>
          <w:lang w:val="ro-RO"/>
        </w:rPr>
      </w:pPr>
      <w:r w:rsidRPr="000F580A">
        <w:rPr>
          <w:rFonts w:ascii="Times New Roman" w:hAnsi="Times New Roman"/>
          <w:sz w:val="24"/>
          <w:szCs w:val="24"/>
          <w:lang w:val="ro-RO"/>
        </w:rPr>
        <w:t>Pentru TERENURILE STUDIATE în suprafață totală de 1655 mp (teren cu nr. cad. 103383 - suprafață 655 mp, teren cu nr. cad. 103385 - suprafață 500 mp și teren cu nr. cad. 103384 - suprafață 500 mp):</w:t>
      </w:r>
    </w:p>
    <w:p w14:paraId="3D3E99E6" w14:textId="77777777" w:rsidR="00BE202F" w:rsidRPr="000F580A" w:rsidRDefault="00BE202F" w:rsidP="00BE202F">
      <w:pPr>
        <w:pStyle w:val="NoSpacing"/>
        <w:numPr>
          <w:ilvl w:val="0"/>
          <w:numId w:val="21"/>
        </w:numPr>
        <w:jc w:val="both"/>
        <w:rPr>
          <w:rFonts w:ascii="Times New Roman" w:hAnsi="Times New Roman"/>
          <w:b/>
          <w:bCs/>
          <w:sz w:val="24"/>
          <w:szCs w:val="24"/>
          <w:lang w:val="ro-RO"/>
        </w:rPr>
      </w:pPr>
      <w:r w:rsidRPr="000F580A">
        <w:rPr>
          <w:rFonts w:ascii="Times New Roman" w:hAnsi="Times New Roman"/>
          <w:b/>
          <w:bCs/>
          <w:sz w:val="24"/>
          <w:szCs w:val="24"/>
          <w:lang w:val="ro-RO"/>
        </w:rPr>
        <w:t>Se propune un număr de maxim 3 locuințe individuale izolate</w:t>
      </w:r>
      <w:r>
        <w:rPr>
          <w:rFonts w:ascii="Times New Roman" w:hAnsi="Times New Roman"/>
          <w:b/>
          <w:bCs/>
          <w:sz w:val="24"/>
          <w:szCs w:val="24"/>
          <w:lang w:val="ro-RO"/>
        </w:rPr>
        <w:t>;</w:t>
      </w:r>
    </w:p>
    <w:p w14:paraId="25A2E5CC" w14:textId="77777777" w:rsidR="00BE202F" w:rsidRPr="000F580A" w:rsidRDefault="00BE202F" w:rsidP="00BE202F">
      <w:pPr>
        <w:pStyle w:val="NoSpacing"/>
        <w:numPr>
          <w:ilvl w:val="0"/>
          <w:numId w:val="21"/>
        </w:numPr>
        <w:jc w:val="both"/>
        <w:rPr>
          <w:rFonts w:ascii="Times New Roman" w:hAnsi="Times New Roman"/>
          <w:b/>
          <w:bCs/>
          <w:sz w:val="24"/>
          <w:szCs w:val="24"/>
          <w:lang w:val="ro-RO"/>
        </w:rPr>
      </w:pPr>
      <w:r w:rsidRPr="000F580A">
        <w:rPr>
          <w:rFonts w:ascii="Times New Roman" w:hAnsi="Times New Roman"/>
          <w:b/>
          <w:bCs/>
          <w:sz w:val="24"/>
          <w:szCs w:val="24"/>
          <w:lang w:val="ro-RO"/>
        </w:rPr>
        <w:t xml:space="preserve">REGIM DE ÎNĂLȚIME maxim: </w:t>
      </w:r>
      <w:r w:rsidRPr="000F580A">
        <w:rPr>
          <w:rFonts w:ascii="Times New Roman" w:hAnsi="Times New Roman"/>
          <w:b/>
          <w:bCs/>
          <w:color w:val="000000"/>
          <w:sz w:val="24"/>
          <w:szCs w:val="24"/>
          <w:lang w:val="ro-RO"/>
        </w:rPr>
        <w:t>P + E/M (parter, etaj sau mansardă, H coamă maxim 10 m de la cota ±0.00 – cota ± 0.00 fiind cota de calcare la parter)</w:t>
      </w:r>
      <w:r>
        <w:rPr>
          <w:rFonts w:ascii="Times New Roman" w:hAnsi="Times New Roman"/>
          <w:b/>
          <w:bCs/>
          <w:color w:val="000000"/>
          <w:sz w:val="24"/>
          <w:szCs w:val="24"/>
          <w:lang w:val="ro-RO"/>
        </w:rPr>
        <w:t>;</w:t>
      </w:r>
      <w:r w:rsidRPr="000F580A">
        <w:rPr>
          <w:rFonts w:ascii="Times New Roman" w:hAnsi="Times New Roman"/>
          <w:b/>
          <w:bCs/>
          <w:color w:val="000000"/>
          <w:sz w:val="24"/>
          <w:szCs w:val="24"/>
          <w:lang w:val="ro-RO"/>
        </w:rPr>
        <w:t xml:space="preserve"> </w:t>
      </w:r>
      <w:r w:rsidRPr="000F580A">
        <w:rPr>
          <w:rFonts w:ascii="Times New Roman" w:hAnsi="Times New Roman"/>
          <w:b/>
          <w:bCs/>
          <w:sz w:val="24"/>
          <w:szCs w:val="24"/>
          <w:lang w:val="ro-RO"/>
        </w:rPr>
        <w:t xml:space="preserve">  </w:t>
      </w:r>
    </w:p>
    <w:p w14:paraId="75568365" w14:textId="77777777" w:rsidR="00BE202F" w:rsidRPr="000F580A" w:rsidRDefault="00BE202F" w:rsidP="00BE202F">
      <w:pPr>
        <w:pStyle w:val="NoSpacing"/>
        <w:numPr>
          <w:ilvl w:val="0"/>
          <w:numId w:val="21"/>
        </w:numPr>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POT</w:t>
      </w:r>
      <w:r w:rsidRPr="000F580A">
        <w:rPr>
          <w:rFonts w:ascii="Times New Roman" w:hAnsi="Times New Roman"/>
          <w:b/>
          <w:bCs/>
          <w:color w:val="000000"/>
          <w:sz w:val="24"/>
          <w:szCs w:val="24"/>
          <w:vertAlign w:val="subscript"/>
          <w:lang w:val="ro-RO"/>
        </w:rPr>
        <w:t>max</w:t>
      </w:r>
      <w:r w:rsidRPr="000F580A">
        <w:rPr>
          <w:rFonts w:ascii="Times New Roman" w:hAnsi="Times New Roman"/>
          <w:b/>
          <w:bCs/>
          <w:color w:val="000000"/>
          <w:sz w:val="24"/>
          <w:szCs w:val="24"/>
          <w:lang w:val="ro-RO"/>
        </w:rPr>
        <w:t xml:space="preserve">: 15%; </w:t>
      </w:r>
    </w:p>
    <w:p w14:paraId="12FBB40D" w14:textId="77777777" w:rsidR="00BE202F" w:rsidRPr="000F580A" w:rsidRDefault="00BE202F" w:rsidP="00BE202F">
      <w:pPr>
        <w:pStyle w:val="NoSpacing"/>
        <w:numPr>
          <w:ilvl w:val="0"/>
          <w:numId w:val="21"/>
        </w:numPr>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CUT</w:t>
      </w:r>
      <w:r w:rsidRPr="000F580A">
        <w:rPr>
          <w:rFonts w:ascii="Times New Roman" w:hAnsi="Times New Roman"/>
          <w:b/>
          <w:bCs/>
          <w:color w:val="000000"/>
          <w:sz w:val="24"/>
          <w:szCs w:val="24"/>
          <w:vertAlign w:val="subscript"/>
          <w:lang w:val="ro-RO"/>
        </w:rPr>
        <w:t>max</w:t>
      </w:r>
      <w:r w:rsidRPr="000F580A">
        <w:rPr>
          <w:rFonts w:ascii="Times New Roman" w:hAnsi="Times New Roman"/>
          <w:b/>
          <w:bCs/>
          <w:color w:val="000000"/>
          <w:sz w:val="24"/>
          <w:szCs w:val="24"/>
          <w:lang w:val="ro-RO"/>
        </w:rPr>
        <w:t xml:space="preserve">: 0,3; </w:t>
      </w:r>
    </w:p>
    <w:p w14:paraId="5D372206" w14:textId="77777777" w:rsidR="00BE202F" w:rsidRPr="000F580A" w:rsidRDefault="00BE202F" w:rsidP="00BE202F">
      <w:pPr>
        <w:pStyle w:val="NoSpacing"/>
        <w:numPr>
          <w:ilvl w:val="0"/>
          <w:numId w:val="21"/>
        </w:numPr>
        <w:jc w:val="both"/>
        <w:rPr>
          <w:rFonts w:ascii="Times New Roman" w:hAnsi="Times New Roman"/>
          <w:b/>
          <w:bCs/>
          <w:color w:val="000000"/>
          <w:sz w:val="24"/>
          <w:szCs w:val="24"/>
          <w:u w:val="single"/>
          <w:lang w:val="ro-RO"/>
        </w:rPr>
      </w:pPr>
      <w:r w:rsidRPr="000F580A">
        <w:rPr>
          <w:rFonts w:ascii="Times New Roman" w:hAnsi="Times New Roman"/>
          <w:b/>
          <w:bCs/>
          <w:color w:val="000000"/>
          <w:sz w:val="24"/>
          <w:szCs w:val="24"/>
          <w:u w:val="single"/>
          <w:lang w:val="ro-RO"/>
        </w:rPr>
        <w:t>se instituie interdicția de lotizare/parcelare ulterioară aprobării PUZ a loturilor propuse prin  documentația de urbanism -PUZ;</w:t>
      </w:r>
    </w:p>
    <w:p w14:paraId="27212F13" w14:textId="77777777" w:rsidR="00BE202F" w:rsidRPr="000F580A" w:rsidRDefault="00BE202F" w:rsidP="00BE202F">
      <w:pPr>
        <w:pStyle w:val="NoSpacing"/>
        <w:ind w:left="720"/>
        <w:rPr>
          <w:rFonts w:ascii="Times New Roman" w:hAnsi="Times New Roman"/>
          <w:b/>
          <w:bCs/>
          <w:color w:val="000000"/>
          <w:sz w:val="24"/>
          <w:szCs w:val="24"/>
          <w:u w:val="single"/>
          <w:lang w:val="ro-RO"/>
        </w:rPr>
      </w:pPr>
    </w:p>
    <w:p w14:paraId="3F17BF26" w14:textId="77777777" w:rsidR="00BE202F" w:rsidRPr="000F580A" w:rsidRDefault="00BE202F" w:rsidP="00BE202F">
      <w:pPr>
        <w:pStyle w:val="NoSpacing"/>
        <w:ind w:left="360"/>
        <w:rPr>
          <w:rFonts w:ascii="Times New Roman" w:hAnsi="Times New Roman"/>
          <w:b/>
          <w:bCs/>
          <w:color w:val="000000"/>
          <w:sz w:val="24"/>
          <w:szCs w:val="24"/>
          <w:u w:val="single"/>
          <w:lang w:val="ro-RO"/>
        </w:rPr>
      </w:pPr>
      <w:r w:rsidRPr="000F580A">
        <w:rPr>
          <w:rFonts w:ascii="Times New Roman" w:hAnsi="Times New Roman"/>
          <w:b/>
          <w:bCs/>
          <w:color w:val="000000"/>
          <w:sz w:val="24"/>
          <w:szCs w:val="24"/>
          <w:u w:val="single"/>
          <w:lang w:val="ro-RO"/>
        </w:rPr>
        <w:t>REGLEMENTĂRI OBLIGATORII:</w:t>
      </w:r>
    </w:p>
    <w:p w14:paraId="0D0CE714" w14:textId="77777777" w:rsidR="00BE202F" w:rsidRPr="000F580A" w:rsidRDefault="00BE202F" w:rsidP="00BE202F">
      <w:pPr>
        <w:pStyle w:val="NoSpacing"/>
        <w:ind w:left="360"/>
        <w:rPr>
          <w:rFonts w:ascii="Times New Roman" w:hAnsi="Times New Roman"/>
          <w:b/>
          <w:bCs/>
          <w:color w:val="000000"/>
          <w:sz w:val="24"/>
          <w:szCs w:val="24"/>
          <w:u w:val="single"/>
          <w:lang w:val="ro-RO"/>
        </w:rPr>
      </w:pPr>
    </w:p>
    <w:p w14:paraId="4309AEAD"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xml:space="preserve">- dispunerea construcțiilor pe terenuri va ține cont de specificul și caracterul zonei Poiana Mărului. Poiana Mărului prezintă atât structură de sat de tip răsfirat cât și structură de sat de tip risipit, ambele fiind specifice zonelor de munte și de dealuri. Terenurile studiate sunt situate într-o zonă de tip risipit a Comunei Poiana Mărului în proximitatea zonei de tip </w:t>
      </w:r>
      <w:r w:rsidRPr="000F580A">
        <w:rPr>
          <w:rFonts w:ascii="Times New Roman" w:hAnsi="Times New Roman"/>
          <w:b/>
          <w:bCs/>
          <w:color w:val="000000"/>
          <w:sz w:val="24"/>
          <w:szCs w:val="24"/>
          <w:lang w:val="ro-RO"/>
        </w:rPr>
        <w:lastRenderedPageBreak/>
        <w:t>răsfirat. Satele cu structură de tip risipit sunt așezări specifice zonelor cu dealuri și munți și sunt formate din gospodării izolate (locuințe și anexe), fiecare având în jur propriul teren de folosință. În structura de tip risipit, gospodăriile izolate se află de obicei la distanță unele de altele. În structura de tip răsfirat, gospodăriile se află amplasate în front compact.</w:t>
      </w:r>
    </w:p>
    <w:p w14:paraId="657EF677"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aspectul construcțiilor propuse va ține cont de specificul zonei și de arhitectura specifică construcțiilor din zonele de munte, prin proporții adecvate ale volumelor, prin calitatea materialelor utilizate și prin alegerea cromatică;</w:t>
      </w:r>
    </w:p>
    <w:p w14:paraId="52C22858"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se va acorda o atenție sporită tratării corecte și coerente a fațadelor;</w:t>
      </w:r>
    </w:p>
    <w:p w14:paraId="7D928E22"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xml:space="preserve">- se interzice folosirea materialelor care imită materialele naturale, în special folosirea de materiale plastice și de materiale care pot avea un impact negative asupra mediului înconjurător. </w:t>
      </w:r>
    </w:p>
    <w:p w14:paraId="7A63AA34"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se va acorda atenție sporită tratării acoperișului în șarpantă în concordanță cu specificul zonei</w:t>
      </w:r>
    </w:p>
    <w:p w14:paraId="5C8596D5"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prin PUZ se vor stabili reguli privind volumetria și aspectul general al construcțiilor propuse astfel încât acestea să nu intre în contradicție cu aspectul/caracterul general al zonei. Conform RLU modului în care construcțiile noi urmează să se înscrie în specificul zonei, cu respectarea principiilor de estetică arhitecturală, precum şi a tradiţiilor locale, va avea în vedere următoarele:</w:t>
      </w:r>
    </w:p>
    <w:p w14:paraId="0BF852A8"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xml:space="preserve">conformarea construcţiei; materialele de construcţie utilizate pentru învelitori şi finisaje exterioare, culorile ansamblului şi ale detaliilor, conformarea faţadelor şi amplasarea golurilor. Sunt interzise realizarea pe faţadele clădirilor existente sau propuse imitaţii de materiale naturale sau placaje cu materiale nenaturale. </w:t>
      </w:r>
    </w:p>
    <w:p w14:paraId="5087B260"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se interzice alterarea aspectului architectural al construcțiilor propuse prin montarea/dispunerea de panouri de tip reclamă pe fațade, balcoane, parapeți, etc</w:t>
      </w:r>
    </w:p>
    <w:p w14:paraId="00D2E153"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în caz de împrejmuire, împrejmuirea se va realiza în concordanță cu specificul zonei,</w:t>
      </w:r>
      <w:r w:rsidRPr="000F580A">
        <w:rPr>
          <w:rFonts w:ascii="Times New Roman" w:hAnsi="Times New Roman"/>
          <w:sz w:val="24"/>
          <w:szCs w:val="24"/>
          <w:lang w:val="ro-RO"/>
        </w:rPr>
        <w:t xml:space="preserve"> </w:t>
      </w:r>
      <w:r w:rsidRPr="000F580A">
        <w:rPr>
          <w:rFonts w:ascii="Times New Roman" w:hAnsi="Times New Roman"/>
          <w:b/>
          <w:bCs/>
          <w:color w:val="000000"/>
          <w:sz w:val="24"/>
          <w:szCs w:val="24"/>
          <w:lang w:val="ro-RO"/>
        </w:rPr>
        <w:t>se va urmări pe cât posibil ca dimensiunile şi aspectul împrejmuirilor să fie cele tradiţionale iar în situaţia unor împrejmuiri transparente (lemn, plasă de sârmă, etc.) se va practica o dublare a acestora cu garduri vii (din vegetaţie) amplasate înspre interiorul proprietăţii.:</w:t>
      </w:r>
    </w:p>
    <w:p w14:paraId="351AD577" w14:textId="77777777" w:rsidR="00BE202F" w:rsidRPr="000F580A" w:rsidRDefault="00BE202F" w:rsidP="00BE202F">
      <w:pPr>
        <w:pStyle w:val="NoSpacing"/>
        <w:ind w:left="360"/>
        <w:jc w:val="both"/>
        <w:rPr>
          <w:rFonts w:ascii="Times New Roman" w:hAnsi="Times New Roman"/>
          <w:b/>
          <w:bCs/>
          <w:color w:val="000000"/>
          <w:sz w:val="24"/>
          <w:szCs w:val="24"/>
          <w:lang w:val="ro-RO"/>
        </w:rPr>
      </w:pPr>
      <w:r w:rsidRPr="000F580A">
        <w:rPr>
          <w:rFonts w:ascii="Times New Roman" w:hAnsi="Times New Roman"/>
          <w:b/>
          <w:bCs/>
          <w:color w:val="000000"/>
          <w:sz w:val="24"/>
          <w:szCs w:val="24"/>
          <w:lang w:val="ro-RO"/>
        </w:rPr>
        <w:t>- se va acorda o importanță crescută proporțiilor de spațiu verde - spațiu construit în vederea menținerii unui caracter unitar al zonei, respectând cerințele Avizului de Protecția Mediului.</w:t>
      </w:r>
    </w:p>
    <w:p w14:paraId="617C056E" w14:textId="77777777" w:rsidR="00BE202F" w:rsidRPr="000F580A" w:rsidRDefault="00BE202F" w:rsidP="00BE202F">
      <w:pPr>
        <w:spacing w:before="100" w:beforeAutospacing="1" w:after="100" w:afterAutospacing="1" w:line="276" w:lineRule="auto"/>
        <w:jc w:val="both"/>
        <w:rPr>
          <w:rFonts w:cs="Times New Roman"/>
          <w:b/>
          <w:bCs/>
          <w:sz w:val="24"/>
          <w:szCs w:val="24"/>
          <w:lang w:eastAsia="en-US"/>
        </w:rPr>
      </w:pPr>
      <w:r w:rsidRPr="000F580A">
        <w:rPr>
          <w:rFonts w:cs="Times New Roman"/>
          <w:b/>
          <w:sz w:val="24"/>
          <w:szCs w:val="24"/>
          <w:lang w:eastAsia="en-US"/>
        </w:rPr>
        <w:t>4.</w:t>
      </w:r>
      <w:r w:rsidRPr="000F580A">
        <w:rPr>
          <w:rFonts w:cs="Times New Roman"/>
          <w:b/>
          <w:bCs/>
          <w:sz w:val="24"/>
          <w:szCs w:val="24"/>
          <w:lang w:eastAsia="en-US"/>
        </w:rPr>
        <w:t>Dotările de interes public necesare, asigurarea acceselor, parcajelor, utilităților</w:t>
      </w:r>
    </w:p>
    <w:p w14:paraId="6DE93213" w14:textId="77777777" w:rsidR="00BE202F" w:rsidRPr="000F580A" w:rsidRDefault="00BE202F" w:rsidP="00BE202F">
      <w:pPr>
        <w:spacing w:before="100" w:beforeAutospacing="1" w:after="100" w:afterAutospacing="1" w:line="276" w:lineRule="auto"/>
        <w:ind w:firstLine="360"/>
        <w:jc w:val="both"/>
        <w:rPr>
          <w:rFonts w:cs="Times New Roman"/>
          <w:b/>
          <w:bCs/>
          <w:sz w:val="24"/>
          <w:szCs w:val="24"/>
          <w:lang w:eastAsia="en-US"/>
        </w:rPr>
      </w:pPr>
      <w:r w:rsidRPr="000F580A">
        <w:rPr>
          <w:rFonts w:cs="Times New Roman"/>
          <w:b/>
          <w:bCs/>
          <w:sz w:val="24"/>
          <w:szCs w:val="24"/>
          <w:lang w:eastAsia="en-US"/>
        </w:rPr>
        <w:t>Pentru realizarea investiției este necesară elaborarea unei documentații de urbanism Plan Urbanistic Zonal (PUZ) ce se va întocmi în conformitate cu prevederile Legii 350/2001 cu modificările și completările ulterioare, a Legii 50/1991 cu modificările și completările ulterioare, a Ordinului 839/2009 cu modificările și completările ulterioare, a Ordinului 233/2016 cu modificările și completările ulterioare și a normelor și normativelor în vigoare. Documentația se va corela cu documentațiile de urbanism aprobate în zonă.</w:t>
      </w:r>
    </w:p>
    <w:p w14:paraId="2632F4A5" w14:textId="77777777" w:rsidR="00BE202F" w:rsidRPr="000F580A" w:rsidRDefault="00BE202F" w:rsidP="00BE202F">
      <w:pPr>
        <w:pStyle w:val="NoSpacing"/>
        <w:numPr>
          <w:ilvl w:val="0"/>
          <w:numId w:val="23"/>
        </w:numPr>
        <w:jc w:val="both"/>
        <w:rPr>
          <w:rFonts w:ascii="Times New Roman" w:hAnsi="Times New Roman"/>
          <w:b/>
          <w:bCs/>
          <w:sz w:val="24"/>
          <w:szCs w:val="24"/>
          <w:lang w:val="ro-RO"/>
        </w:rPr>
      </w:pPr>
      <w:r w:rsidRPr="000F580A">
        <w:rPr>
          <w:rFonts w:ascii="Times New Roman" w:hAnsi="Times New Roman"/>
          <w:b/>
          <w:bCs/>
          <w:sz w:val="24"/>
          <w:szCs w:val="24"/>
          <w:lang w:val="ro-RO"/>
        </w:rPr>
        <w:lastRenderedPageBreak/>
        <w:t>Amplasarea cladirilor față de limitele laterale și posterioare ale parcelelor:</w:t>
      </w:r>
    </w:p>
    <w:p w14:paraId="0BE02D98" w14:textId="77777777" w:rsidR="00BE202F" w:rsidRPr="000F580A" w:rsidRDefault="00BE202F" w:rsidP="00BE202F">
      <w:pPr>
        <w:pStyle w:val="NoSpacing"/>
        <w:numPr>
          <w:ilvl w:val="1"/>
          <w:numId w:val="23"/>
        </w:numPr>
        <w:jc w:val="both"/>
        <w:rPr>
          <w:rFonts w:ascii="Times New Roman" w:hAnsi="Times New Roman"/>
          <w:bCs/>
          <w:sz w:val="24"/>
          <w:szCs w:val="24"/>
          <w:lang w:val="ro-RO"/>
        </w:rPr>
      </w:pPr>
      <w:r w:rsidRPr="000F580A">
        <w:rPr>
          <w:rFonts w:ascii="Times New Roman" w:hAnsi="Times New Roman"/>
          <w:bCs/>
          <w:sz w:val="24"/>
          <w:szCs w:val="24"/>
          <w:lang w:val="ro-RO"/>
        </w:rPr>
        <w:t>Se vor realiza conform normelor și normativelor în vigoare și conform avizelor specifice.</w:t>
      </w:r>
    </w:p>
    <w:p w14:paraId="3241D6EB" w14:textId="77777777" w:rsidR="00BE202F" w:rsidRPr="000F580A" w:rsidRDefault="00BE202F" w:rsidP="00BE202F">
      <w:pPr>
        <w:pStyle w:val="NoSpacing"/>
        <w:ind w:left="1440"/>
        <w:jc w:val="both"/>
        <w:rPr>
          <w:rFonts w:ascii="Times New Roman" w:hAnsi="Times New Roman"/>
          <w:bCs/>
          <w:sz w:val="24"/>
          <w:szCs w:val="24"/>
          <w:lang w:val="ro-RO"/>
        </w:rPr>
      </w:pPr>
    </w:p>
    <w:p w14:paraId="22DEBFC7" w14:textId="77777777" w:rsidR="00BE202F" w:rsidRPr="000F580A" w:rsidRDefault="00BE202F" w:rsidP="00BE202F">
      <w:pPr>
        <w:pStyle w:val="NoSpacing"/>
        <w:numPr>
          <w:ilvl w:val="0"/>
          <w:numId w:val="23"/>
        </w:numPr>
        <w:jc w:val="both"/>
        <w:rPr>
          <w:rFonts w:ascii="Times New Roman" w:hAnsi="Times New Roman"/>
          <w:b/>
          <w:bCs/>
          <w:sz w:val="24"/>
          <w:szCs w:val="24"/>
          <w:lang w:val="ro-RO"/>
        </w:rPr>
      </w:pPr>
      <w:r w:rsidRPr="000F580A">
        <w:rPr>
          <w:rFonts w:ascii="Times New Roman" w:hAnsi="Times New Roman"/>
          <w:b/>
          <w:bCs/>
          <w:sz w:val="24"/>
          <w:szCs w:val="24"/>
          <w:lang w:val="ro-RO"/>
        </w:rPr>
        <w:t>Asigurarea utilit</w:t>
      </w:r>
      <w:r>
        <w:rPr>
          <w:rFonts w:ascii="Times New Roman" w:hAnsi="Times New Roman"/>
          <w:b/>
          <w:bCs/>
          <w:sz w:val="24"/>
          <w:szCs w:val="24"/>
          <w:lang w:val="ro-RO"/>
        </w:rPr>
        <w:t>ăț</w:t>
      </w:r>
      <w:r w:rsidRPr="000F580A">
        <w:rPr>
          <w:rFonts w:ascii="Times New Roman" w:hAnsi="Times New Roman"/>
          <w:b/>
          <w:bCs/>
          <w:sz w:val="24"/>
          <w:szCs w:val="24"/>
          <w:lang w:val="ro-RO"/>
        </w:rPr>
        <w:t>ilor:</w:t>
      </w:r>
    </w:p>
    <w:p w14:paraId="566FF6EE" w14:textId="77777777" w:rsidR="00BE202F" w:rsidRPr="000F580A" w:rsidRDefault="00BE202F" w:rsidP="00BE202F">
      <w:pPr>
        <w:pStyle w:val="NoSpacing"/>
        <w:numPr>
          <w:ilvl w:val="1"/>
          <w:numId w:val="33"/>
        </w:numPr>
        <w:jc w:val="both"/>
        <w:rPr>
          <w:rFonts w:ascii="Times New Roman" w:hAnsi="Times New Roman"/>
          <w:sz w:val="24"/>
          <w:szCs w:val="24"/>
          <w:lang w:val="ro-RO"/>
        </w:rPr>
      </w:pPr>
      <w:r w:rsidRPr="000F580A">
        <w:rPr>
          <w:rFonts w:ascii="Times New Roman" w:hAnsi="Times New Roman"/>
          <w:sz w:val="24"/>
          <w:szCs w:val="24"/>
          <w:lang w:val="ro-RO"/>
        </w:rPr>
        <w:t>Terenul nu este racordat la utilități. Echiparea tehnico - edilitară se va face conform avizelor specifice (conform Aviz Primăria Comunei Poiana Mărului Apa-Canalizare-Salubritate, Aviz Sistemul de Gospodărire a Apelor, etc) și a normelor și normativelor în vigoare. Echiparea tehnico – edilitară cade în exclusivitate în sarcina beneficiarului. În acest sens, pentru emiterea autorizației de construire, beneficiarul va prezenta o declarație în formă autentică, în care își asumă cheltuielile necesare echipării tehnico – edilitare a imobilelor care fac obiectul documentației de urbanism PUZ.</w:t>
      </w:r>
    </w:p>
    <w:p w14:paraId="2060E6CC" w14:textId="77777777" w:rsidR="00BE202F" w:rsidRPr="000F580A" w:rsidRDefault="00BE202F" w:rsidP="00BE202F">
      <w:pPr>
        <w:pStyle w:val="NoSpacing"/>
        <w:ind w:left="1440"/>
        <w:jc w:val="both"/>
        <w:rPr>
          <w:rFonts w:ascii="Times New Roman" w:hAnsi="Times New Roman"/>
          <w:sz w:val="24"/>
          <w:szCs w:val="24"/>
          <w:lang w:val="ro-RO"/>
        </w:rPr>
      </w:pPr>
    </w:p>
    <w:p w14:paraId="4082EDE3" w14:textId="77777777" w:rsidR="00BE202F" w:rsidRPr="000F580A" w:rsidRDefault="00BE202F" w:rsidP="00BE202F">
      <w:pPr>
        <w:pStyle w:val="NoSpacing"/>
        <w:numPr>
          <w:ilvl w:val="0"/>
          <w:numId w:val="23"/>
        </w:numPr>
        <w:jc w:val="both"/>
        <w:rPr>
          <w:rFonts w:ascii="Times New Roman" w:hAnsi="Times New Roman"/>
          <w:b/>
          <w:bCs/>
          <w:sz w:val="24"/>
          <w:szCs w:val="24"/>
          <w:lang w:val="ro-RO"/>
        </w:rPr>
      </w:pPr>
      <w:r w:rsidRPr="000F580A">
        <w:rPr>
          <w:rFonts w:ascii="Times New Roman" w:hAnsi="Times New Roman"/>
          <w:b/>
          <w:bCs/>
          <w:sz w:val="24"/>
          <w:szCs w:val="24"/>
          <w:lang w:val="ro-RO"/>
        </w:rPr>
        <w:t>Accese și circulații:</w:t>
      </w:r>
    </w:p>
    <w:p w14:paraId="79ECE5C4" w14:textId="77777777" w:rsidR="00BE202F" w:rsidRPr="000F580A" w:rsidRDefault="00BE202F" w:rsidP="00BE202F">
      <w:pPr>
        <w:pStyle w:val="NoSpacing"/>
        <w:numPr>
          <w:ilvl w:val="1"/>
          <w:numId w:val="23"/>
        </w:numPr>
        <w:jc w:val="both"/>
        <w:rPr>
          <w:rFonts w:ascii="Times New Roman" w:hAnsi="Times New Roman"/>
          <w:sz w:val="24"/>
          <w:szCs w:val="24"/>
          <w:lang w:val="ro-RO"/>
        </w:rPr>
      </w:pPr>
      <w:r w:rsidRPr="000F580A">
        <w:rPr>
          <w:rFonts w:ascii="Times New Roman" w:hAnsi="Times New Roman"/>
          <w:sz w:val="24"/>
          <w:szCs w:val="24"/>
          <w:lang w:val="ro-RO"/>
        </w:rPr>
        <w:t>Prin P.U.Z. se va studia inclusiv accesul și circulațiile. Drumul de acces către terenurile cu identificate cu nr. cad 103383, nr. cad 103385 și cu nr. cad. 103384, este drum privat identificat în C.F. nr. 100940 Poiana Mărului cu nr. cadastral 100940.</w:t>
      </w:r>
    </w:p>
    <w:p w14:paraId="10379B46" w14:textId="77777777" w:rsidR="00BE202F" w:rsidRPr="000F580A" w:rsidRDefault="00BE202F" w:rsidP="00BE202F">
      <w:pPr>
        <w:pStyle w:val="NoSpacing"/>
        <w:numPr>
          <w:ilvl w:val="1"/>
          <w:numId w:val="23"/>
        </w:numPr>
        <w:jc w:val="both"/>
        <w:rPr>
          <w:rFonts w:ascii="Times New Roman" w:hAnsi="Times New Roman"/>
          <w:sz w:val="24"/>
          <w:szCs w:val="24"/>
          <w:lang w:val="ro-RO"/>
        </w:rPr>
      </w:pPr>
      <w:r w:rsidRPr="000F580A">
        <w:rPr>
          <w:rFonts w:ascii="Times New Roman" w:hAnsi="Times New Roman"/>
          <w:sz w:val="24"/>
          <w:szCs w:val="24"/>
          <w:lang w:val="ro-RO"/>
        </w:rPr>
        <w:t>Se vor ceda suprafețele necesare modernizării drumurilor în funcție de normele și normativele în vigoare și de avizele specifice.</w:t>
      </w:r>
    </w:p>
    <w:p w14:paraId="404C84B3" w14:textId="77777777" w:rsidR="00BE202F" w:rsidRPr="000F580A" w:rsidRDefault="00BE202F" w:rsidP="00BE202F">
      <w:pPr>
        <w:pStyle w:val="NoSpacing"/>
        <w:numPr>
          <w:ilvl w:val="1"/>
          <w:numId w:val="23"/>
        </w:numPr>
        <w:jc w:val="both"/>
        <w:rPr>
          <w:rFonts w:ascii="Times New Roman" w:hAnsi="Times New Roman"/>
          <w:sz w:val="24"/>
          <w:szCs w:val="24"/>
          <w:lang w:val="ro-RO"/>
        </w:rPr>
      </w:pPr>
      <w:r w:rsidRPr="000F580A">
        <w:rPr>
          <w:rFonts w:ascii="Times New Roman" w:hAnsi="Times New Roman"/>
          <w:sz w:val="24"/>
          <w:szCs w:val="24"/>
          <w:lang w:val="ro-RO"/>
        </w:rPr>
        <w:t>Parcările necesare funcțiunilor propuse se vor realiza exclusiv pe terenul beneficiarului. Parcările în incintă vor fi dimensionate corespunzător normativelor și regulamentelor în vigoare;</w:t>
      </w:r>
    </w:p>
    <w:p w14:paraId="528BB0AD" w14:textId="77777777" w:rsidR="00BE202F" w:rsidRPr="000F580A" w:rsidRDefault="00BE202F" w:rsidP="00BE202F">
      <w:pPr>
        <w:pStyle w:val="NoSpacing"/>
        <w:numPr>
          <w:ilvl w:val="1"/>
          <w:numId w:val="23"/>
        </w:numPr>
        <w:jc w:val="both"/>
        <w:rPr>
          <w:rFonts w:ascii="Times New Roman" w:hAnsi="Times New Roman"/>
          <w:sz w:val="24"/>
          <w:szCs w:val="24"/>
          <w:lang w:val="ro-RO"/>
        </w:rPr>
      </w:pPr>
      <w:r w:rsidRPr="000F580A">
        <w:rPr>
          <w:rFonts w:ascii="Times New Roman" w:hAnsi="Times New Roman"/>
          <w:sz w:val="24"/>
          <w:szCs w:val="24"/>
          <w:lang w:val="ro-RO"/>
        </w:rPr>
        <w:t>Vor fi respectate căile de intervenție pentru mașinile de pompieri conform normativelor în vigoare;</w:t>
      </w:r>
    </w:p>
    <w:p w14:paraId="5405BB08" w14:textId="77777777" w:rsidR="00BE202F" w:rsidRPr="000F580A" w:rsidRDefault="00BE202F" w:rsidP="00BE202F">
      <w:pPr>
        <w:pStyle w:val="NoSpacing"/>
        <w:ind w:left="1440"/>
        <w:jc w:val="both"/>
        <w:rPr>
          <w:rFonts w:ascii="Times New Roman" w:hAnsi="Times New Roman"/>
          <w:sz w:val="24"/>
          <w:szCs w:val="24"/>
          <w:lang w:val="ro-RO"/>
        </w:rPr>
      </w:pPr>
    </w:p>
    <w:p w14:paraId="7AE5081B" w14:textId="77777777" w:rsidR="00BE202F" w:rsidRPr="000F580A" w:rsidRDefault="00BE202F" w:rsidP="00BE202F">
      <w:pPr>
        <w:numPr>
          <w:ilvl w:val="0"/>
          <w:numId w:val="23"/>
        </w:numPr>
        <w:spacing w:before="100" w:beforeAutospacing="1" w:after="100" w:afterAutospacing="1" w:line="276" w:lineRule="auto"/>
        <w:jc w:val="both"/>
        <w:rPr>
          <w:rFonts w:cs="Times New Roman"/>
          <w:sz w:val="24"/>
          <w:szCs w:val="24"/>
          <w:lang w:eastAsia="en-US"/>
        </w:rPr>
      </w:pPr>
      <w:r w:rsidRPr="000F580A">
        <w:rPr>
          <w:rFonts w:cs="Times New Roman"/>
          <w:b/>
          <w:sz w:val="24"/>
          <w:szCs w:val="24"/>
          <w:lang w:eastAsia="en-US"/>
        </w:rPr>
        <w:t>Spații verzi</w:t>
      </w:r>
      <w:r w:rsidRPr="000F580A">
        <w:rPr>
          <w:rFonts w:cs="Times New Roman"/>
          <w:sz w:val="24"/>
          <w:szCs w:val="24"/>
          <w:lang w:eastAsia="en-US"/>
        </w:rPr>
        <w:t>:</w:t>
      </w:r>
    </w:p>
    <w:p w14:paraId="3F74EAB8" w14:textId="77777777" w:rsidR="00BE202F" w:rsidRPr="000F580A" w:rsidRDefault="00BE202F" w:rsidP="00BE202F">
      <w:pPr>
        <w:numPr>
          <w:ilvl w:val="1"/>
          <w:numId w:val="23"/>
        </w:numPr>
        <w:spacing w:before="100" w:beforeAutospacing="1" w:after="100" w:afterAutospacing="1" w:line="276" w:lineRule="auto"/>
        <w:jc w:val="both"/>
        <w:rPr>
          <w:rFonts w:cs="Times New Roman"/>
          <w:bCs/>
          <w:sz w:val="24"/>
          <w:szCs w:val="24"/>
          <w:lang w:eastAsia="en-US"/>
        </w:rPr>
      </w:pPr>
      <w:r w:rsidRPr="000F580A">
        <w:rPr>
          <w:rFonts w:cs="Times New Roman"/>
          <w:bCs/>
          <w:sz w:val="24"/>
          <w:szCs w:val="24"/>
          <w:lang w:eastAsia="en-US"/>
        </w:rPr>
        <w:t>Acestea se vor realiza conform normelor și normativelor în vigoare și conform Avizului de la Agenția de Protecția Mediului.</w:t>
      </w:r>
    </w:p>
    <w:p w14:paraId="035D78E1" w14:textId="77777777" w:rsidR="00BE202F" w:rsidRPr="000F580A" w:rsidRDefault="00BE202F" w:rsidP="00BE202F">
      <w:pPr>
        <w:spacing w:after="160" w:line="276" w:lineRule="auto"/>
        <w:jc w:val="both"/>
        <w:rPr>
          <w:rFonts w:cs="Times New Roman"/>
          <w:b/>
          <w:sz w:val="24"/>
          <w:szCs w:val="24"/>
          <w:lang w:eastAsia="en-US"/>
        </w:rPr>
      </w:pPr>
      <w:r w:rsidRPr="000F580A">
        <w:rPr>
          <w:rFonts w:cs="Times New Roman"/>
          <w:b/>
          <w:sz w:val="24"/>
          <w:szCs w:val="24"/>
          <w:lang w:eastAsia="en-US"/>
        </w:rPr>
        <w:t>5.</w:t>
      </w:r>
      <w:r w:rsidRPr="000F580A">
        <w:rPr>
          <w:rFonts w:cs="Times New Roman"/>
          <w:b/>
          <w:bCs/>
          <w:sz w:val="24"/>
          <w:szCs w:val="24"/>
          <w:lang w:eastAsia="en-US"/>
        </w:rPr>
        <w:t>Capacitățile de transport admise</w:t>
      </w:r>
    </w:p>
    <w:p w14:paraId="33F2EFA9" w14:textId="77777777" w:rsidR="00BE202F" w:rsidRPr="000F580A" w:rsidRDefault="00BE202F" w:rsidP="00BE202F">
      <w:pPr>
        <w:spacing w:before="100" w:beforeAutospacing="1" w:after="100" w:afterAutospacing="1" w:line="276" w:lineRule="auto"/>
        <w:ind w:firstLine="720"/>
        <w:jc w:val="both"/>
        <w:rPr>
          <w:rFonts w:cs="Times New Roman"/>
          <w:sz w:val="24"/>
          <w:szCs w:val="24"/>
          <w:lang w:eastAsia="en-US"/>
        </w:rPr>
      </w:pPr>
      <w:r w:rsidRPr="000F580A">
        <w:rPr>
          <w:rFonts w:cs="Times New Roman"/>
          <w:sz w:val="24"/>
          <w:szCs w:val="24"/>
          <w:lang w:eastAsia="en-US"/>
        </w:rPr>
        <w:t>Capacitatea de transport a drumurilor/străzilor și pentru aleile propuse va fi realizată prin PUZ în funcție de legislația în vigoare pentru funcțiunea propusă. Se vor amenaja circulații carosabile și pietonale, precum și locuri de parcare.</w:t>
      </w:r>
    </w:p>
    <w:p w14:paraId="09E0E869" w14:textId="77777777" w:rsidR="00BE202F" w:rsidRPr="000F580A" w:rsidRDefault="00BE202F" w:rsidP="00BE202F">
      <w:pPr>
        <w:spacing w:before="100" w:beforeAutospacing="1" w:after="100" w:afterAutospacing="1" w:line="276" w:lineRule="auto"/>
        <w:jc w:val="both"/>
        <w:rPr>
          <w:rFonts w:cs="Times New Roman"/>
          <w:b/>
          <w:bCs/>
          <w:sz w:val="24"/>
          <w:szCs w:val="24"/>
          <w:lang w:eastAsia="en-US"/>
        </w:rPr>
      </w:pPr>
      <w:r w:rsidRPr="000F580A">
        <w:rPr>
          <w:rFonts w:cs="Times New Roman"/>
          <w:b/>
          <w:sz w:val="24"/>
          <w:szCs w:val="24"/>
          <w:lang w:eastAsia="en-US"/>
        </w:rPr>
        <w:t xml:space="preserve">6. </w:t>
      </w:r>
      <w:r w:rsidRPr="000F580A">
        <w:rPr>
          <w:rFonts w:cs="Times New Roman"/>
          <w:b/>
          <w:bCs/>
          <w:sz w:val="24"/>
          <w:szCs w:val="24"/>
          <w:lang w:eastAsia="en-US"/>
        </w:rPr>
        <w:t>Acorduri/Avize specifice ale organismelor centrale și/sau teritoriale pentru P.U.Z. conform certificatului de urbanism nr. 24/30.05.2022:</w:t>
      </w:r>
    </w:p>
    <w:p w14:paraId="1440B899" w14:textId="77777777" w:rsidR="00BE202F" w:rsidRDefault="00BE202F" w:rsidP="00BE202F">
      <w:pPr>
        <w:pStyle w:val="NoSpacing"/>
        <w:jc w:val="both"/>
        <w:rPr>
          <w:rFonts w:ascii="Times New Roman" w:hAnsi="Times New Roman"/>
          <w:sz w:val="24"/>
          <w:szCs w:val="24"/>
          <w:lang w:val="ro-RO"/>
        </w:rPr>
      </w:pPr>
      <w:r w:rsidRPr="000F580A">
        <w:rPr>
          <w:rFonts w:ascii="Times New Roman" w:hAnsi="Times New Roman"/>
          <w:sz w:val="24"/>
          <w:szCs w:val="24"/>
          <w:lang w:val="ro-RO"/>
        </w:rPr>
        <w:tab/>
      </w:r>
    </w:p>
    <w:p w14:paraId="11F67EC1" w14:textId="77777777" w:rsidR="00BE202F" w:rsidRDefault="00BE202F" w:rsidP="00BE202F">
      <w:pPr>
        <w:pStyle w:val="NoSpacing"/>
        <w:jc w:val="both"/>
        <w:rPr>
          <w:rFonts w:ascii="Times New Roman" w:hAnsi="Times New Roman"/>
          <w:sz w:val="24"/>
          <w:szCs w:val="24"/>
          <w:lang w:val="ro-RO"/>
        </w:rPr>
      </w:pPr>
    </w:p>
    <w:p w14:paraId="38697C4B" w14:textId="77777777" w:rsidR="00BE202F" w:rsidRPr="000F580A" w:rsidRDefault="00BE202F" w:rsidP="00BE202F">
      <w:pPr>
        <w:pStyle w:val="NoSpacing"/>
        <w:jc w:val="both"/>
        <w:rPr>
          <w:rFonts w:ascii="Times New Roman" w:hAnsi="Times New Roman"/>
          <w:b/>
          <w:bCs/>
          <w:sz w:val="24"/>
          <w:szCs w:val="24"/>
          <w:lang w:val="ro-RO"/>
        </w:rPr>
      </w:pPr>
      <w:r w:rsidRPr="000F580A">
        <w:rPr>
          <w:rFonts w:ascii="Times New Roman" w:hAnsi="Times New Roman"/>
          <w:b/>
          <w:bCs/>
          <w:sz w:val="24"/>
          <w:szCs w:val="24"/>
          <w:lang w:val="ro-RO"/>
        </w:rPr>
        <w:t xml:space="preserve">Avize necesare pentru PUZ: </w:t>
      </w:r>
    </w:p>
    <w:p w14:paraId="41D21C57" w14:textId="77777777" w:rsidR="00BE202F" w:rsidRPr="000F580A" w:rsidRDefault="00BE202F" w:rsidP="00BE202F">
      <w:pPr>
        <w:pStyle w:val="NoSpacing"/>
        <w:numPr>
          <w:ilvl w:val="0"/>
          <w:numId w:val="22"/>
        </w:numPr>
        <w:jc w:val="both"/>
        <w:rPr>
          <w:rFonts w:ascii="Times New Roman" w:hAnsi="Times New Roman"/>
          <w:sz w:val="24"/>
          <w:szCs w:val="24"/>
          <w:lang w:val="ro-RO"/>
        </w:rPr>
      </w:pPr>
      <w:r w:rsidRPr="000F580A">
        <w:rPr>
          <w:rFonts w:ascii="Times New Roman" w:hAnsi="Times New Roman"/>
          <w:b/>
          <w:bCs/>
          <w:sz w:val="24"/>
          <w:szCs w:val="24"/>
          <w:u w:val="single"/>
          <w:lang w:val="ro-RO"/>
        </w:rPr>
        <w:t>Avize şi acorduri privind utilităţile urbane şi infrastructura:</w:t>
      </w:r>
      <w:r w:rsidRPr="000F580A">
        <w:rPr>
          <w:rFonts w:ascii="Times New Roman" w:hAnsi="Times New Roman"/>
          <w:sz w:val="24"/>
          <w:szCs w:val="24"/>
          <w:lang w:val="ro-RO"/>
        </w:rPr>
        <w:t xml:space="preserve"> alimentare cu apă, canalizare, alimentare cu energie electrică, telefonie, canalizare, gaze naturale, salubritate.</w:t>
      </w:r>
    </w:p>
    <w:p w14:paraId="3496204E" w14:textId="77777777" w:rsidR="00BE202F" w:rsidRPr="000F580A" w:rsidRDefault="00BE202F" w:rsidP="00BE202F">
      <w:pPr>
        <w:pStyle w:val="NoSpacing"/>
        <w:numPr>
          <w:ilvl w:val="0"/>
          <w:numId w:val="22"/>
        </w:numPr>
        <w:jc w:val="both"/>
        <w:rPr>
          <w:rFonts w:ascii="Times New Roman" w:hAnsi="Times New Roman"/>
          <w:sz w:val="24"/>
          <w:szCs w:val="24"/>
          <w:lang w:val="ro-RO"/>
        </w:rPr>
      </w:pPr>
      <w:r w:rsidRPr="000F580A">
        <w:rPr>
          <w:rFonts w:ascii="Times New Roman" w:hAnsi="Times New Roman"/>
          <w:b/>
          <w:bCs/>
          <w:sz w:val="24"/>
          <w:szCs w:val="24"/>
          <w:u w:val="single"/>
          <w:lang w:val="ro-RO"/>
        </w:rPr>
        <w:t>Avize și acorduri privind:</w:t>
      </w:r>
      <w:r w:rsidRPr="000F580A">
        <w:rPr>
          <w:rFonts w:ascii="Times New Roman" w:hAnsi="Times New Roman"/>
          <w:sz w:val="24"/>
          <w:szCs w:val="24"/>
          <w:lang w:val="ro-RO"/>
        </w:rPr>
        <w:t xml:space="preserve"> Aviz Securitatea la incendiu, Aviz Agenția pentru Protecția Mediului Brașov, Aviz Sănătatea Populației.</w:t>
      </w:r>
    </w:p>
    <w:p w14:paraId="7E621CFC" w14:textId="77777777" w:rsidR="00BE202F" w:rsidRPr="000F580A" w:rsidRDefault="00BE202F" w:rsidP="00BE202F">
      <w:pPr>
        <w:pStyle w:val="NoSpacing"/>
        <w:numPr>
          <w:ilvl w:val="0"/>
          <w:numId w:val="22"/>
        </w:numPr>
        <w:jc w:val="both"/>
        <w:rPr>
          <w:rFonts w:ascii="Times New Roman" w:hAnsi="Times New Roman"/>
          <w:sz w:val="24"/>
          <w:szCs w:val="24"/>
          <w:lang w:val="ro-RO"/>
        </w:rPr>
      </w:pPr>
      <w:r w:rsidRPr="000F580A">
        <w:rPr>
          <w:rFonts w:ascii="Times New Roman" w:hAnsi="Times New Roman"/>
          <w:b/>
          <w:bCs/>
          <w:sz w:val="24"/>
          <w:szCs w:val="24"/>
          <w:u w:val="single"/>
          <w:lang w:val="ro-RO"/>
        </w:rPr>
        <w:t>Avizele/acordurile specifice administraţiei publice centrale şi/sau ale serviciilor descentralizate ale acestora</w:t>
      </w:r>
      <w:r w:rsidRPr="000F580A">
        <w:rPr>
          <w:rFonts w:ascii="Times New Roman" w:hAnsi="Times New Roman"/>
          <w:sz w:val="24"/>
          <w:szCs w:val="24"/>
          <w:lang w:val="ro-RO"/>
        </w:rPr>
        <w:t>: dovada titlului asupra imobilului, Aviz Sistemul de Gospodărirea Apelor Brașov, Aviz M.A.D.R. – Direcția pentru Agricultură Județeană Brașov, Aviz A.N.I.F – Agenția Națională Îmbunătățiri Funciare., Aviz O.C.P.I, Aviz Direcția Județeană pentru Cultură Brașov.</w:t>
      </w:r>
    </w:p>
    <w:p w14:paraId="14FEE8C9" w14:textId="77777777" w:rsidR="00BE202F" w:rsidRPr="000F580A" w:rsidRDefault="00BE202F" w:rsidP="00BE202F">
      <w:pPr>
        <w:pStyle w:val="NoSpacing"/>
        <w:numPr>
          <w:ilvl w:val="0"/>
          <w:numId w:val="22"/>
        </w:numPr>
        <w:jc w:val="both"/>
        <w:rPr>
          <w:rFonts w:ascii="Times New Roman" w:hAnsi="Times New Roman"/>
          <w:sz w:val="24"/>
          <w:szCs w:val="24"/>
          <w:lang w:val="ro-RO"/>
        </w:rPr>
      </w:pPr>
      <w:r w:rsidRPr="000F580A">
        <w:rPr>
          <w:rFonts w:ascii="Times New Roman" w:hAnsi="Times New Roman"/>
          <w:b/>
          <w:bCs/>
          <w:sz w:val="24"/>
          <w:szCs w:val="24"/>
          <w:u w:val="single"/>
          <w:lang w:val="ro-RO"/>
        </w:rPr>
        <w:t>Studii de specialitate</w:t>
      </w:r>
      <w:r w:rsidRPr="000F580A">
        <w:rPr>
          <w:rFonts w:ascii="Times New Roman" w:hAnsi="Times New Roman"/>
          <w:sz w:val="24"/>
          <w:szCs w:val="24"/>
          <w:lang w:val="ro-RO"/>
        </w:rPr>
        <w:t>: P.UZ. – Plan urbanistic zonal, Studiu geotehnic, Studiu topografic.</w:t>
      </w:r>
    </w:p>
    <w:p w14:paraId="1235169A" w14:textId="77777777" w:rsidR="00BE202F" w:rsidRPr="000F580A" w:rsidRDefault="00BE202F" w:rsidP="00BE202F">
      <w:pPr>
        <w:pStyle w:val="NoSpacing"/>
        <w:numPr>
          <w:ilvl w:val="0"/>
          <w:numId w:val="22"/>
        </w:numPr>
        <w:jc w:val="both"/>
        <w:rPr>
          <w:rFonts w:ascii="Times New Roman" w:hAnsi="Times New Roman"/>
          <w:b/>
          <w:bCs/>
          <w:sz w:val="24"/>
          <w:szCs w:val="24"/>
          <w:lang w:val="ro-RO"/>
        </w:rPr>
      </w:pPr>
      <w:r w:rsidRPr="000F580A">
        <w:rPr>
          <w:rFonts w:ascii="Times New Roman" w:hAnsi="Times New Roman"/>
          <w:b/>
          <w:bCs/>
          <w:sz w:val="24"/>
          <w:szCs w:val="24"/>
          <w:u w:val="single"/>
          <w:lang w:val="ro-RO"/>
        </w:rPr>
        <w:t>Alte avize/acorduri</w:t>
      </w:r>
      <w:r w:rsidRPr="000F580A">
        <w:rPr>
          <w:rFonts w:ascii="Times New Roman" w:hAnsi="Times New Roman"/>
          <w:sz w:val="24"/>
          <w:szCs w:val="24"/>
          <w:lang w:val="ro-RO"/>
        </w:rPr>
        <w:t xml:space="preserve">: Primăria Comunei Poiana Mărului – Aviz apă-canal-salubritate, Hotărârea Consiliului Local privind aprobarea avizului de oportunitate, Hotărârea Consiliului Local de aprobare a P.U.Z., Aviz Consiliul Județean Brașov, Punctul de vedere al autorității competente pentru Protecția mediului; Acordul în formă autentică al co-propietarilor imobilelor; </w:t>
      </w:r>
      <w:r w:rsidRPr="000F580A">
        <w:rPr>
          <w:rFonts w:ascii="Times New Roman" w:hAnsi="Times New Roman"/>
          <w:b/>
          <w:bCs/>
          <w:sz w:val="24"/>
          <w:szCs w:val="24"/>
          <w:lang w:val="ro-RO"/>
        </w:rPr>
        <w:t>alte avize și acorduri conform legislației în vigoare, dacă este cazul.</w:t>
      </w:r>
    </w:p>
    <w:p w14:paraId="19B0D289" w14:textId="77777777" w:rsidR="00BE202F" w:rsidRPr="000F580A" w:rsidRDefault="00BE202F" w:rsidP="00BE202F">
      <w:pPr>
        <w:pStyle w:val="NoSpacing"/>
        <w:ind w:left="360" w:firstLine="348"/>
        <w:jc w:val="both"/>
        <w:rPr>
          <w:rFonts w:ascii="Times New Roman" w:hAnsi="Times New Roman"/>
          <w:b/>
          <w:bCs/>
          <w:sz w:val="24"/>
          <w:szCs w:val="24"/>
          <w:lang w:val="ro-RO"/>
        </w:rPr>
      </w:pPr>
      <w:r w:rsidRPr="000F580A">
        <w:rPr>
          <w:rFonts w:ascii="Times New Roman" w:hAnsi="Times New Roman"/>
          <w:b/>
          <w:bCs/>
          <w:sz w:val="24"/>
          <w:szCs w:val="24"/>
          <w:lang w:val="ro-RO"/>
        </w:rPr>
        <w:t xml:space="preserve">Studiul topografic va fi vizat O.C.P.I. </w:t>
      </w:r>
    </w:p>
    <w:p w14:paraId="2F899B47" w14:textId="77777777" w:rsidR="00BE202F" w:rsidRPr="000F580A" w:rsidRDefault="00BE202F" w:rsidP="00BE202F">
      <w:pPr>
        <w:pStyle w:val="NoSpacing"/>
        <w:ind w:left="360" w:firstLine="348"/>
        <w:jc w:val="both"/>
        <w:rPr>
          <w:rFonts w:ascii="Times New Roman" w:hAnsi="Times New Roman"/>
          <w:b/>
          <w:bCs/>
          <w:sz w:val="24"/>
          <w:szCs w:val="24"/>
          <w:lang w:val="ro-RO"/>
        </w:rPr>
      </w:pPr>
      <w:r w:rsidRPr="000F580A">
        <w:rPr>
          <w:rFonts w:ascii="Times New Roman" w:hAnsi="Times New Roman"/>
          <w:b/>
          <w:bCs/>
          <w:sz w:val="24"/>
          <w:szCs w:val="24"/>
          <w:lang w:val="ro-RO"/>
        </w:rPr>
        <w:t>Studiul geotehnic va fi vizat la cerința Af.</w:t>
      </w:r>
    </w:p>
    <w:p w14:paraId="4D16AD89" w14:textId="77777777" w:rsidR="00BE202F" w:rsidRPr="000F580A" w:rsidRDefault="00BE202F" w:rsidP="00BE202F">
      <w:pPr>
        <w:pStyle w:val="NoSpacing"/>
        <w:ind w:left="720"/>
        <w:jc w:val="both"/>
        <w:rPr>
          <w:rFonts w:ascii="Times New Roman" w:hAnsi="Times New Roman"/>
          <w:sz w:val="24"/>
          <w:szCs w:val="24"/>
          <w:lang w:val="ro-RO"/>
        </w:rPr>
      </w:pPr>
    </w:p>
    <w:p w14:paraId="7A0C4A31" w14:textId="77777777" w:rsidR="00BE202F" w:rsidRPr="000F580A" w:rsidRDefault="00BE202F" w:rsidP="00BE202F">
      <w:pPr>
        <w:pStyle w:val="NoSpacing"/>
        <w:jc w:val="both"/>
        <w:rPr>
          <w:rFonts w:ascii="Times New Roman" w:hAnsi="Times New Roman"/>
          <w:b/>
          <w:bCs/>
          <w:sz w:val="24"/>
          <w:szCs w:val="24"/>
          <w:lang w:val="ro-RO"/>
        </w:rPr>
      </w:pPr>
      <w:r w:rsidRPr="000F580A">
        <w:rPr>
          <w:rFonts w:ascii="Times New Roman" w:hAnsi="Times New Roman"/>
          <w:sz w:val="24"/>
          <w:szCs w:val="24"/>
          <w:lang w:val="ro-RO"/>
        </w:rPr>
        <w:t xml:space="preserve"> </w:t>
      </w:r>
      <w:r w:rsidRPr="000F580A">
        <w:rPr>
          <w:rFonts w:ascii="Times New Roman" w:hAnsi="Times New Roman"/>
          <w:b/>
          <w:sz w:val="24"/>
          <w:szCs w:val="24"/>
          <w:lang w:val="ro-RO"/>
        </w:rPr>
        <w:t xml:space="preserve">7. </w:t>
      </w:r>
      <w:r w:rsidRPr="000F580A">
        <w:rPr>
          <w:rFonts w:ascii="Times New Roman" w:hAnsi="Times New Roman"/>
          <w:b/>
          <w:bCs/>
          <w:sz w:val="24"/>
          <w:szCs w:val="24"/>
          <w:lang w:val="ro-RO"/>
        </w:rPr>
        <w:t>Obligațiile inițiatorului P.U.Z. ce derivă din procedurile specifice de informare și consultare a publicului:</w:t>
      </w:r>
    </w:p>
    <w:p w14:paraId="44872972" w14:textId="77777777" w:rsidR="00BE202F" w:rsidRPr="000F580A" w:rsidRDefault="00BE202F" w:rsidP="00BE202F">
      <w:pPr>
        <w:pStyle w:val="NoSpacing"/>
        <w:jc w:val="both"/>
        <w:rPr>
          <w:rFonts w:ascii="Times New Roman" w:hAnsi="Times New Roman"/>
          <w:sz w:val="24"/>
          <w:szCs w:val="24"/>
          <w:lang w:val="ro-RO"/>
        </w:rPr>
      </w:pPr>
    </w:p>
    <w:p w14:paraId="104DC6C5" w14:textId="77777777" w:rsidR="00BE202F" w:rsidRPr="000F580A" w:rsidRDefault="00BE202F" w:rsidP="00BE202F">
      <w:pPr>
        <w:spacing w:after="160" w:line="276" w:lineRule="auto"/>
        <w:ind w:firstLine="360"/>
        <w:jc w:val="both"/>
        <w:rPr>
          <w:rFonts w:cs="Times New Roman"/>
          <w:b/>
          <w:sz w:val="24"/>
          <w:szCs w:val="24"/>
          <w:lang w:eastAsia="en-US"/>
        </w:rPr>
      </w:pPr>
      <w:r w:rsidRPr="000F580A">
        <w:rPr>
          <w:rFonts w:cs="Times New Roman"/>
          <w:sz w:val="24"/>
          <w:szCs w:val="24"/>
          <w:lang w:eastAsia="en-US"/>
        </w:rPr>
        <w:t>Se vor parcurge etapele de consultare și informare a publicului în conformitate cu prevederile și procedurile indicate în Ordinul nr. 2701/2010 pentru aprobarea Metodologiei de informare şi consultare a publicului cu privire la elaborarea sau revizurea planurilor de amenajare a teritoriului şi urbanism</w:t>
      </w:r>
    </w:p>
    <w:p w14:paraId="12CF2A91" w14:textId="77777777" w:rsidR="00BE202F" w:rsidRPr="000F580A" w:rsidRDefault="00BE202F" w:rsidP="00BE202F">
      <w:pPr>
        <w:spacing w:before="100" w:beforeAutospacing="1" w:after="100" w:afterAutospacing="1" w:line="276" w:lineRule="auto"/>
        <w:ind w:firstLine="360"/>
        <w:jc w:val="both"/>
        <w:rPr>
          <w:rFonts w:cs="Times New Roman"/>
          <w:sz w:val="24"/>
          <w:szCs w:val="24"/>
          <w:lang w:eastAsia="en-US"/>
        </w:rPr>
      </w:pPr>
      <w:r w:rsidRPr="000F580A">
        <w:rPr>
          <w:rFonts w:cs="Times New Roman"/>
          <w:b/>
          <w:bCs/>
          <w:sz w:val="24"/>
          <w:szCs w:val="24"/>
          <w:lang w:eastAsia="en-US"/>
        </w:rPr>
        <w:t>Cerințele de informare și consultare a publicului aplicabile unui PUZ vor cuprinde următoarele:</w:t>
      </w:r>
    </w:p>
    <w:p w14:paraId="30A0BC97" w14:textId="77777777" w:rsidR="00BE202F" w:rsidRPr="000F580A" w:rsidRDefault="00BE202F" w:rsidP="00BE202F">
      <w:pPr>
        <w:numPr>
          <w:ilvl w:val="0"/>
          <w:numId w:val="20"/>
        </w:numPr>
        <w:spacing w:before="100" w:beforeAutospacing="1" w:after="100" w:afterAutospacing="1" w:line="276" w:lineRule="auto"/>
        <w:jc w:val="both"/>
        <w:rPr>
          <w:rFonts w:cs="Times New Roman"/>
          <w:sz w:val="24"/>
          <w:szCs w:val="24"/>
          <w:lang w:eastAsia="en-US"/>
        </w:rPr>
      </w:pPr>
      <w:r w:rsidRPr="000F580A">
        <w:rPr>
          <w:rFonts w:cs="Times New Roman"/>
          <w:sz w:val="24"/>
          <w:szCs w:val="24"/>
          <w:lang w:eastAsia="en-US"/>
        </w:rPr>
        <w:t>Grupurile țintă ce trebuie implicate pe parcursul procesului;</w:t>
      </w:r>
    </w:p>
    <w:p w14:paraId="216FC460" w14:textId="77777777" w:rsidR="00BE202F" w:rsidRPr="000F580A" w:rsidRDefault="00BE202F" w:rsidP="00BE202F">
      <w:pPr>
        <w:numPr>
          <w:ilvl w:val="0"/>
          <w:numId w:val="20"/>
        </w:numPr>
        <w:spacing w:before="100" w:beforeAutospacing="1" w:after="100" w:afterAutospacing="1" w:line="276" w:lineRule="auto"/>
        <w:jc w:val="both"/>
        <w:rPr>
          <w:rFonts w:cs="Times New Roman"/>
          <w:sz w:val="24"/>
          <w:szCs w:val="24"/>
          <w:lang w:eastAsia="en-US"/>
        </w:rPr>
      </w:pPr>
      <w:r w:rsidRPr="000F580A">
        <w:rPr>
          <w:rFonts w:cs="Times New Roman"/>
          <w:sz w:val="24"/>
          <w:szCs w:val="24"/>
          <w:lang w:eastAsia="en-US"/>
        </w:rPr>
        <w:t>Obiectivele, metode specifice și termene ale informării și consultării publicului pe parcursul elaborării PUZ;</w:t>
      </w:r>
    </w:p>
    <w:p w14:paraId="57CD5058" w14:textId="77777777" w:rsidR="00BE202F" w:rsidRPr="000F580A" w:rsidRDefault="00BE202F" w:rsidP="00BE202F">
      <w:pPr>
        <w:numPr>
          <w:ilvl w:val="0"/>
          <w:numId w:val="20"/>
        </w:numPr>
        <w:spacing w:before="100" w:beforeAutospacing="1" w:after="100" w:afterAutospacing="1" w:line="276" w:lineRule="auto"/>
        <w:jc w:val="both"/>
        <w:rPr>
          <w:rFonts w:cs="Times New Roman"/>
          <w:sz w:val="24"/>
          <w:szCs w:val="24"/>
          <w:lang w:eastAsia="en-US"/>
        </w:rPr>
      </w:pPr>
      <w:r w:rsidRPr="000F580A">
        <w:rPr>
          <w:rFonts w:cs="Times New Roman"/>
          <w:sz w:val="24"/>
          <w:szCs w:val="24"/>
          <w:lang w:eastAsia="en-US"/>
        </w:rPr>
        <w:t>Metodele de analiză a rezultatelor și de prelucrare a acestor rezultate în documentația PUZ;</w:t>
      </w:r>
    </w:p>
    <w:p w14:paraId="7A902605" w14:textId="77777777" w:rsidR="00BE202F" w:rsidRPr="000F580A" w:rsidRDefault="00BE202F" w:rsidP="00BE202F">
      <w:pPr>
        <w:numPr>
          <w:ilvl w:val="0"/>
          <w:numId w:val="20"/>
        </w:numPr>
        <w:spacing w:before="100" w:beforeAutospacing="1" w:after="100" w:afterAutospacing="1" w:line="276" w:lineRule="auto"/>
        <w:jc w:val="both"/>
        <w:rPr>
          <w:rFonts w:cs="Times New Roman"/>
          <w:sz w:val="24"/>
          <w:szCs w:val="24"/>
          <w:lang w:eastAsia="en-US"/>
        </w:rPr>
      </w:pPr>
      <w:r w:rsidRPr="000F580A">
        <w:rPr>
          <w:rFonts w:cs="Times New Roman"/>
          <w:sz w:val="24"/>
          <w:szCs w:val="24"/>
          <w:lang w:eastAsia="en-US"/>
        </w:rPr>
        <w:t>Modalități și termene de aducere la cunoștința publicului a rezultatelor colectării informațiilor și ale consultărilor și introducerea acestora în documentația PUZ.</w:t>
      </w:r>
    </w:p>
    <w:p w14:paraId="070F76CB" w14:textId="77777777" w:rsidR="00BE202F" w:rsidRPr="000F580A" w:rsidRDefault="00BE202F" w:rsidP="00BE202F">
      <w:pPr>
        <w:spacing w:before="100" w:beforeAutospacing="1" w:after="100" w:afterAutospacing="1" w:line="276" w:lineRule="auto"/>
        <w:ind w:firstLine="720"/>
        <w:jc w:val="both"/>
        <w:rPr>
          <w:rFonts w:cs="Times New Roman"/>
          <w:sz w:val="24"/>
          <w:szCs w:val="24"/>
          <w:lang w:eastAsia="en-US"/>
        </w:rPr>
      </w:pPr>
      <w:r w:rsidRPr="000F580A">
        <w:rPr>
          <w:rFonts w:cs="Times New Roman"/>
          <w:sz w:val="24"/>
          <w:szCs w:val="24"/>
          <w:lang w:eastAsia="en-US"/>
        </w:rPr>
        <w:t>Prezentul aviz este valabil de la data emiterii sale pe toată durata de valabilitate a Certificatului de urbanism nr. 24 din 30.05.2022, emis de Primăria Comunei Poiana Mărului.</w:t>
      </w:r>
    </w:p>
    <w:p w14:paraId="774D0FA7" w14:textId="77777777" w:rsidR="00BE202F" w:rsidRPr="000F580A" w:rsidRDefault="00BE202F" w:rsidP="00BE202F">
      <w:pPr>
        <w:jc w:val="both"/>
        <w:rPr>
          <w:rFonts w:cs="Times New Roman"/>
          <w:sz w:val="24"/>
          <w:szCs w:val="24"/>
        </w:rPr>
      </w:pPr>
      <w:r w:rsidRPr="000F580A">
        <w:rPr>
          <w:rFonts w:cs="Times New Roman"/>
          <w:sz w:val="24"/>
          <w:szCs w:val="24"/>
        </w:rPr>
        <w:lastRenderedPageBreak/>
        <w:t>Taxa în valoare de 400 LEI a fost achitată conform chitanţă seria BV nr. 202305038 din 20.09.2022.</w:t>
      </w:r>
    </w:p>
    <w:p w14:paraId="625E6590" w14:textId="77777777" w:rsidR="00BE202F" w:rsidRDefault="00BE202F" w:rsidP="00BE202F">
      <w:pPr>
        <w:keepNext/>
        <w:jc w:val="both"/>
        <w:outlineLvl w:val="0"/>
        <w:rPr>
          <w:rFonts w:cs="Times New Roman"/>
          <w:sz w:val="24"/>
          <w:szCs w:val="24"/>
        </w:rPr>
      </w:pPr>
    </w:p>
    <w:p w14:paraId="5A6B34BB" w14:textId="77777777" w:rsidR="00BE202F" w:rsidRPr="000F580A" w:rsidRDefault="00BE202F" w:rsidP="00BE202F">
      <w:pPr>
        <w:keepNext/>
        <w:jc w:val="both"/>
        <w:outlineLvl w:val="0"/>
        <w:rPr>
          <w:rFonts w:cs="Times New Roman"/>
          <w:b/>
          <w:bCs/>
          <w:sz w:val="24"/>
          <w:szCs w:val="24"/>
        </w:rPr>
      </w:pPr>
      <w:r w:rsidRPr="000F580A">
        <w:rPr>
          <w:rFonts w:cs="Times New Roman"/>
          <w:sz w:val="24"/>
          <w:szCs w:val="24"/>
        </w:rPr>
        <w:t>Prezentul Aviz de Oportunitate a fost transmis solicitantului direct/prin poștă la data de ………...............</w:t>
      </w:r>
    </w:p>
    <w:bookmarkEnd w:id="2"/>
    <w:p w14:paraId="5D675999" w14:textId="77777777" w:rsidR="00244E10" w:rsidRDefault="00244E10" w:rsidP="00506342">
      <w:pPr>
        <w:rPr>
          <w:rFonts w:cs="Times New Roman"/>
          <w:b/>
          <w:bCs/>
          <w:sz w:val="24"/>
          <w:szCs w:val="24"/>
          <w:lang w:eastAsia="en-GB"/>
        </w:rPr>
      </w:pPr>
    </w:p>
    <w:p w14:paraId="519F9FF9" w14:textId="77777777" w:rsidR="00244E10" w:rsidRDefault="00244E10" w:rsidP="00506342">
      <w:pPr>
        <w:rPr>
          <w:rFonts w:cs="Times New Roman"/>
          <w:b/>
          <w:bCs/>
          <w:sz w:val="24"/>
          <w:szCs w:val="24"/>
          <w:lang w:eastAsia="en-GB"/>
        </w:rPr>
      </w:pPr>
    </w:p>
    <w:p w14:paraId="7C1E2B7E" w14:textId="60E523EA" w:rsidR="00506342" w:rsidRPr="00C81121" w:rsidRDefault="00506342" w:rsidP="00506342">
      <w:pPr>
        <w:rPr>
          <w:rFonts w:cs="Times New Roman"/>
          <w:b/>
          <w:bCs/>
          <w:sz w:val="24"/>
          <w:szCs w:val="24"/>
          <w:lang w:eastAsia="en-GB"/>
        </w:rPr>
      </w:pPr>
      <w:r w:rsidRPr="00C81121">
        <w:rPr>
          <w:rFonts w:cs="Times New Roman"/>
          <w:b/>
          <w:bCs/>
          <w:sz w:val="24"/>
          <w:szCs w:val="24"/>
          <w:lang w:eastAsia="en-GB"/>
        </w:rPr>
        <w:t>INIȚIATOR PROIECT</w:t>
      </w:r>
      <w:r w:rsidRPr="00E43D4B">
        <w:rPr>
          <w:rFonts w:cs="Times New Roman"/>
          <w:b/>
          <w:bCs/>
          <w:sz w:val="24"/>
          <w:szCs w:val="24"/>
          <w:lang w:eastAsia="en-GB"/>
        </w:rPr>
        <w:t xml:space="preserve">                      </w:t>
      </w:r>
      <w:r>
        <w:rPr>
          <w:rFonts w:cs="Times New Roman"/>
          <w:b/>
          <w:bCs/>
          <w:sz w:val="24"/>
          <w:szCs w:val="24"/>
          <w:lang w:eastAsia="en-GB"/>
        </w:rPr>
        <w:t xml:space="preserve">                         </w:t>
      </w:r>
      <w:r w:rsidRPr="00C81121">
        <w:rPr>
          <w:rFonts w:cs="Times New Roman"/>
          <w:b/>
          <w:bCs/>
          <w:sz w:val="24"/>
          <w:szCs w:val="24"/>
          <w:lang w:eastAsia="en-GB"/>
        </w:rPr>
        <w:t>AVIZEAZĂ PENTRU LEGALITATE</w:t>
      </w:r>
      <w:r w:rsidRPr="00E43D4B">
        <w:rPr>
          <w:rFonts w:cs="Times New Roman"/>
          <w:b/>
          <w:bCs/>
          <w:sz w:val="24"/>
          <w:szCs w:val="24"/>
          <w:lang w:eastAsia="en-GB"/>
        </w:rPr>
        <w:t xml:space="preserve">                   </w:t>
      </w:r>
      <w:r>
        <w:rPr>
          <w:rFonts w:cs="Times New Roman"/>
          <w:b/>
          <w:bCs/>
          <w:sz w:val="24"/>
          <w:szCs w:val="24"/>
          <w:lang w:eastAsia="en-GB"/>
        </w:rPr>
        <w:t>PRIMAR</w:t>
      </w:r>
      <w:r w:rsidRPr="00E43D4B">
        <w:rPr>
          <w:rFonts w:cs="Times New Roman"/>
          <w:b/>
          <w:bCs/>
          <w:sz w:val="24"/>
          <w:szCs w:val="24"/>
          <w:lang w:eastAsia="en-GB"/>
        </w:rPr>
        <w:t xml:space="preserve">                                            </w:t>
      </w:r>
      <w:r>
        <w:rPr>
          <w:rFonts w:cs="Times New Roman"/>
          <w:b/>
          <w:bCs/>
          <w:sz w:val="24"/>
          <w:szCs w:val="24"/>
          <w:lang w:eastAsia="en-GB"/>
        </w:rPr>
        <w:t xml:space="preserve">                                      </w:t>
      </w:r>
      <w:r w:rsidRPr="00C81121">
        <w:rPr>
          <w:rFonts w:cs="Times New Roman"/>
          <w:b/>
          <w:bCs/>
          <w:sz w:val="24"/>
          <w:szCs w:val="24"/>
          <w:lang w:eastAsia="en-GB"/>
        </w:rPr>
        <w:t>SECRETAR GENERAL</w:t>
      </w:r>
      <w:r w:rsidRPr="00E43D4B">
        <w:rPr>
          <w:rFonts w:cs="Times New Roman"/>
          <w:b/>
          <w:bCs/>
          <w:sz w:val="24"/>
          <w:szCs w:val="24"/>
          <w:lang w:eastAsia="en-GB"/>
        </w:rPr>
        <w:t>,</w:t>
      </w:r>
      <w:r w:rsidRPr="00C81121">
        <w:rPr>
          <w:rFonts w:cs="Times New Roman"/>
          <w:b/>
          <w:bCs/>
          <w:sz w:val="24"/>
          <w:szCs w:val="24"/>
          <w:lang w:eastAsia="en-GB"/>
        </w:rPr>
        <w:t xml:space="preserve"> </w:t>
      </w:r>
    </w:p>
    <w:p w14:paraId="2C778D6A" w14:textId="77777777" w:rsidR="00506342" w:rsidRPr="00C81121" w:rsidRDefault="00506342" w:rsidP="00506342">
      <w:pPr>
        <w:rPr>
          <w:rFonts w:cs="Times New Roman"/>
          <w:b/>
          <w:bCs/>
          <w:sz w:val="24"/>
          <w:szCs w:val="24"/>
          <w:lang w:eastAsia="en-GB"/>
        </w:rPr>
      </w:pPr>
      <w:r>
        <w:rPr>
          <w:rFonts w:cs="Times New Roman"/>
          <w:b/>
          <w:bCs/>
          <w:sz w:val="24"/>
          <w:szCs w:val="24"/>
          <w:lang w:eastAsia="en-GB"/>
        </w:rPr>
        <w:t>Alexandru Cătălin PERȘOIU</w:t>
      </w:r>
      <w:r w:rsidRPr="00E43D4B">
        <w:rPr>
          <w:rFonts w:cs="Times New Roman"/>
          <w:b/>
          <w:bCs/>
          <w:sz w:val="24"/>
          <w:szCs w:val="24"/>
          <w:lang w:eastAsia="en-GB"/>
        </w:rPr>
        <w:t xml:space="preserve">                                                   </w:t>
      </w:r>
      <w:r>
        <w:rPr>
          <w:rFonts w:cs="Times New Roman"/>
          <w:b/>
          <w:bCs/>
          <w:sz w:val="24"/>
          <w:szCs w:val="24"/>
          <w:lang w:eastAsia="en-GB"/>
        </w:rPr>
        <w:t xml:space="preserve"> Daniel Leonte POPA</w:t>
      </w:r>
    </w:p>
    <w:p w14:paraId="0178F31A" w14:textId="77777777" w:rsidR="00506342" w:rsidRPr="009D07A8" w:rsidRDefault="00506342" w:rsidP="00506342">
      <w:pPr>
        <w:spacing w:after="160" w:line="256" w:lineRule="auto"/>
        <w:jc w:val="both"/>
        <w:rPr>
          <w:rFonts w:cs="Times New Roman"/>
          <w:sz w:val="24"/>
          <w:szCs w:val="24"/>
          <w:lang w:val="it-IT" w:eastAsia="en-US"/>
        </w:rPr>
      </w:pPr>
      <w:r w:rsidRPr="009D07A8">
        <w:rPr>
          <w:rFonts w:cs="Times New Roman"/>
          <w:sz w:val="24"/>
          <w:szCs w:val="24"/>
          <w:lang w:val="it-IT" w:eastAsia="en-US"/>
        </w:rPr>
        <w:t xml:space="preserve">     </w:t>
      </w:r>
    </w:p>
    <w:p w14:paraId="1812ECE3" w14:textId="77777777" w:rsidR="00506342" w:rsidRPr="009D07A8" w:rsidRDefault="00506342" w:rsidP="00506342">
      <w:pPr>
        <w:spacing w:after="160" w:line="256" w:lineRule="auto"/>
        <w:jc w:val="both"/>
        <w:rPr>
          <w:rFonts w:cs="Times New Roman"/>
          <w:sz w:val="24"/>
          <w:szCs w:val="24"/>
          <w:lang w:val="it-IT" w:eastAsia="en-US"/>
        </w:rPr>
      </w:pPr>
    </w:p>
    <w:p w14:paraId="29167C09" w14:textId="77777777" w:rsidR="00506342" w:rsidRPr="009D07A8" w:rsidRDefault="00506342" w:rsidP="00506342">
      <w:pPr>
        <w:spacing w:after="160" w:line="256" w:lineRule="auto"/>
        <w:jc w:val="both"/>
        <w:rPr>
          <w:rFonts w:cs="Times New Roman"/>
          <w:sz w:val="24"/>
          <w:szCs w:val="24"/>
          <w:lang w:val="it-IT" w:eastAsia="en-US"/>
        </w:rPr>
      </w:pPr>
    </w:p>
    <w:p w14:paraId="20A9EB9F" w14:textId="77777777" w:rsidR="00BE202F" w:rsidRPr="00D553BA" w:rsidRDefault="00BE202F" w:rsidP="00BE202F">
      <w:pPr>
        <w:rPr>
          <w:rFonts w:cs="Times New Roman"/>
          <w:b/>
          <w:bCs/>
          <w:sz w:val="24"/>
          <w:szCs w:val="24"/>
        </w:rPr>
      </w:pPr>
      <w:r w:rsidRPr="00D553BA">
        <w:rPr>
          <w:rFonts w:cs="Times New Roman"/>
          <w:b/>
          <w:bCs/>
          <w:sz w:val="24"/>
          <w:szCs w:val="24"/>
        </w:rPr>
        <w:t>Întocmit,</w:t>
      </w:r>
    </w:p>
    <w:p w14:paraId="31C0E87D" w14:textId="77777777" w:rsidR="00BE202F" w:rsidRPr="00D553BA" w:rsidRDefault="00BE202F" w:rsidP="00BE202F">
      <w:pPr>
        <w:rPr>
          <w:rFonts w:cs="Times New Roman"/>
          <w:b/>
          <w:bCs/>
          <w:sz w:val="24"/>
          <w:szCs w:val="24"/>
        </w:rPr>
      </w:pPr>
      <w:r w:rsidRPr="00D553BA">
        <w:rPr>
          <w:rFonts w:cs="Times New Roman"/>
          <w:b/>
          <w:bCs/>
          <w:sz w:val="24"/>
          <w:szCs w:val="24"/>
        </w:rPr>
        <w:t>Arh. Nicoleta IUBU</w:t>
      </w:r>
    </w:p>
    <w:p w14:paraId="5EA133C1" w14:textId="77777777" w:rsidR="00506342" w:rsidRPr="009D07A8" w:rsidRDefault="00506342" w:rsidP="00506342">
      <w:pPr>
        <w:rPr>
          <w:rFonts w:cs="Times New Roman"/>
          <w:sz w:val="24"/>
          <w:szCs w:val="24"/>
        </w:rPr>
      </w:pPr>
    </w:p>
    <w:bookmarkEnd w:id="1"/>
    <w:p w14:paraId="694B6A6F" w14:textId="77777777" w:rsidR="00506342" w:rsidRDefault="00506342" w:rsidP="00506342"/>
    <w:p w14:paraId="15D5AC63" w14:textId="77777777" w:rsidR="00506342" w:rsidRDefault="00506342" w:rsidP="004E659D">
      <w:pPr>
        <w:rPr>
          <w:rFonts w:cs="Times New Roman"/>
        </w:rPr>
      </w:pPr>
    </w:p>
    <w:p w14:paraId="0F7E5424" w14:textId="77777777" w:rsidR="004E659D" w:rsidRDefault="004E659D" w:rsidP="004E659D">
      <w:pPr>
        <w:rPr>
          <w:rFonts w:cs="Times New Roman"/>
        </w:rPr>
      </w:pPr>
    </w:p>
    <w:p w14:paraId="7C6E9ECC" w14:textId="77777777" w:rsidR="004E659D" w:rsidRDefault="004E659D" w:rsidP="004E659D">
      <w:pPr>
        <w:autoSpaceDE w:val="0"/>
        <w:jc w:val="center"/>
        <w:rPr>
          <w:rFonts w:cs="Arial"/>
          <w:b/>
          <w:sz w:val="24"/>
          <w:szCs w:val="24"/>
          <w:u w:val="single"/>
          <w:lang w:val="it-IT"/>
        </w:rPr>
      </w:pPr>
    </w:p>
    <w:p w14:paraId="1F4EA49E" w14:textId="0A70AF56" w:rsidR="00B27965" w:rsidRDefault="00B27965" w:rsidP="004E659D"/>
    <w:p w14:paraId="2003376F" w14:textId="367251DA" w:rsidR="007A3FD7" w:rsidRDefault="007A3FD7" w:rsidP="004E659D"/>
    <w:p w14:paraId="5ABAD855" w14:textId="4D0A214D" w:rsidR="007A3FD7" w:rsidRDefault="007A3FD7" w:rsidP="004E659D"/>
    <w:p w14:paraId="18AC5A72" w14:textId="2716883B" w:rsidR="007A3FD7" w:rsidRDefault="007A3FD7" w:rsidP="004E659D"/>
    <w:p w14:paraId="2674F77B" w14:textId="7046FE6D" w:rsidR="007A3FD7" w:rsidRDefault="007A3FD7" w:rsidP="004E659D"/>
    <w:p w14:paraId="6E9B8625" w14:textId="5F761EAB" w:rsidR="007A3FD7" w:rsidRDefault="007A3FD7" w:rsidP="004E659D"/>
    <w:p w14:paraId="51836F3F" w14:textId="3A4F97A8" w:rsidR="007A3FD7" w:rsidRDefault="007A3FD7" w:rsidP="004E659D"/>
    <w:p w14:paraId="1A79E4B8" w14:textId="514834C5" w:rsidR="007A3FD7" w:rsidRDefault="007A3FD7" w:rsidP="004E659D"/>
    <w:p w14:paraId="5A1D3FCF" w14:textId="2F25C4A9" w:rsidR="007A3FD7" w:rsidRDefault="007A3FD7" w:rsidP="004E659D"/>
    <w:p w14:paraId="56F666C7" w14:textId="45D1C2E6" w:rsidR="007A3FD7" w:rsidRDefault="007A3FD7" w:rsidP="004E659D"/>
    <w:p w14:paraId="1B2ECCE5" w14:textId="6D7730C6" w:rsidR="007A3FD7" w:rsidRDefault="007A3FD7" w:rsidP="004E659D"/>
    <w:p w14:paraId="109715FE" w14:textId="0F3360B5" w:rsidR="007A3FD7" w:rsidRDefault="007A3FD7" w:rsidP="004E659D"/>
    <w:sectPr w:rsidR="007A3FD7" w:rsidSect="003928B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6FBF" w14:textId="77777777" w:rsidR="00916376" w:rsidRDefault="00916376" w:rsidP="004F527E">
      <w:r>
        <w:separator/>
      </w:r>
    </w:p>
  </w:endnote>
  <w:endnote w:type="continuationSeparator" w:id="0">
    <w:p w14:paraId="7EF71E6D" w14:textId="77777777" w:rsidR="00916376" w:rsidRDefault="00916376"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E7B5" w14:textId="77777777" w:rsidR="004F527E" w:rsidRDefault="00DB12C8">
    <w:pPr>
      <w:pStyle w:val="Footer"/>
    </w:pPr>
    <w:r>
      <w:rPr>
        <w:noProof/>
        <w:lang w:val="en-GB" w:eastAsia="en-GB"/>
      </w:rPr>
      <w:drawing>
        <wp:anchor distT="0" distB="0" distL="114300" distR="114300" simplePos="0" relativeHeight="251659264" behindDoc="0" locked="0" layoutInCell="1" allowOverlap="1" wp14:anchorId="22FBC082" wp14:editId="2F15028F">
          <wp:simplePos x="0" y="0"/>
          <wp:positionH relativeFrom="column">
            <wp:posOffset>1623695</wp:posOffset>
          </wp:positionH>
          <wp:positionV relativeFrom="paragraph">
            <wp:posOffset>-10160</wp:posOffset>
          </wp:positionV>
          <wp:extent cx="2753995" cy="460375"/>
          <wp:effectExtent l="19050" t="0" r="8255" b="0"/>
          <wp:wrapTopAndBottom/>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F26F" w14:textId="77777777" w:rsidR="00916376" w:rsidRDefault="00916376" w:rsidP="004F527E">
      <w:r>
        <w:separator/>
      </w:r>
    </w:p>
  </w:footnote>
  <w:footnote w:type="continuationSeparator" w:id="0">
    <w:p w14:paraId="0FFB28EC" w14:textId="77777777" w:rsidR="00916376" w:rsidRDefault="00916376"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8" w:type="dxa"/>
      <w:jc w:val="center"/>
      <w:tblLook w:val="01E0" w:firstRow="1" w:lastRow="1" w:firstColumn="1" w:lastColumn="1" w:noHBand="0" w:noVBand="0"/>
    </w:tblPr>
    <w:tblGrid>
      <w:gridCol w:w="1580"/>
      <w:gridCol w:w="7182"/>
      <w:gridCol w:w="2166"/>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3E938D08">
                    <wp:simplePos x="0" y="0"/>
                    <wp:positionH relativeFrom="column">
                      <wp:posOffset>713740</wp:posOffset>
                    </wp:positionH>
                    <wp:positionV relativeFrom="paragraph">
                      <wp:posOffset>5080</wp:posOffset>
                    </wp:positionV>
                    <wp:extent cx="34683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39140"/>
                            </a:xfrm>
                            <a:prstGeom prst="rect">
                              <a:avLst/>
                            </a:prstGeom>
                            <a:solidFill>
                              <a:srgbClr val="FFFFFF"/>
                            </a:solidFill>
                            <a:ln w="9525">
                              <a:solidFill>
                                <a:sysClr val="window" lastClr="FFFFFF"/>
                              </a:solidFill>
                              <a:miter lim="800000"/>
                              <a:headEnd/>
                              <a:tailEnd/>
                            </a:ln>
                          </wps:spPr>
                          <wps:txb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6.2pt;margin-top:.4pt;width:273.1pt;height:5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" strokecolor="window">
                    <v:textbo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77777777" w:rsidR="00CA1907" w:rsidRPr="00E85FE6" w:rsidRDefault="00CA1907" w:rsidP="00E55F6A">
          <w:pPr>
            <w:pStyle w:val="NormalWeb"/>
            <w:spacing w:before="0" w:beforeAutospacing="0" w:after="0" w:afterAutospacing="0"/>
            <w:jc w:val="center"/>
            <w:rPr>
              <w:rFonts w:ascii="Arial" w:hAnsi="Arial" w:cs="Arial"/>
              <w:b/>
              <w:i/>
              <w:sz w:val="18"/>
              <w:szCs w:val="18"/>
            </w:rPr>
          </w:pPr>
          <w:r w:rsidRPr="00751557">
            <w:rPr>
              <w:noProof/>
              <w:lang w:val="en-GB" w:eastAsia="en-GB"/>
            </w:rPr>
            <w:drawing>
              <wp:inline distT="0" distB="0" distL="0" distR="0" wp14:anchorId="5A5CE0CA" wp14:editId="3828799A">
                <wp:extent cx="1238250" cy="1009650"/>
                <wp:effectExtent l="0" t="0" r="0" b="0"/>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539C1BD1" w:rsidR="00CA1907" w:rsidRPr="009B6934" w:rsidRDefault="00320D64"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1pt;height:7.7pt">
                <v:imagedata r:id="rId3" o:title=""/>
              </v:shape>
              <o:OLEObject Type="Embed" ProgID="CorelDraw.Graphic.17" ShapeID="_x0000_i1025" DrawAspect="Content" ObjectID="_1765274235" r:id="rId4"/>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1D5C08C8"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6EC9B001"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rPr>
        <w:rFonts w:hint="default"/>
        <w:sz w:val="24"/>
        <w:lang w:val="ro-RO"/>
      </w:rPr>
    </w:lvl>
    <w:lvl w:ilvl="1">
      <w:start w:val="1"/>
      <w:numFmt w:val="none"/>
      <w:suff w:val="nothing"/>
      <w:lvlText w:val=""/>
      <w:lvlJc w:val="left"/>
      <w:pPr>
        <w:tabs>
          <w:tab w:val="num" w:pos="708"/>
        </w:tabs>
        <w:ind w:left="1284" w:hanging="576"/>
      </w:pPr>
    </w:lvl>
    <w:lvl w:ilvl="2">
      <w:start w:val="1"/>
      <w:numFmt w:val="none"/>
      <w:pStyle w:val="Heading3"/>
      <w:suff w:val="nothing"/>
      <w:lvlText w:val=""/>
      <w:lvlJc w:val="left"/>
      <w:pPr>
        <w:tabs>
          <w:tab w:val="num" w:pos="708"/>
        </w:tabs>
        <w:ind w:left="1428" w:hanging="720"/>
      </w:pPr>
    </w:lvl>
    <w:lvl w:ilvl="3">
      <w:start w:val="1"/>
      <w:numFmt w:val="none"/>
      <w:pStyle w:val="Heading4"/>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pStyle w:val="Heading6"/>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pStyle w:val="Heading8"/>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8C93742"/>
    <w:multiLevelType w:val="hybridMultilevel"/>
    <w:tmpl w:val="22546268"/>
    <w:lvl w:ilvl="0" w:tplc="B10E09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5" w15:restartNumberingAfterBreak="0">
    <w:nsid w:val="1DBC7E88"/>
    <w:multiLevelType w:val="hybridMultilevel"/>
    <w:tmpl w:val="4C14FFD0"/>
    <w:lvl w:ilvl="0" w:tplc="70D2B1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360835"/>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85C34"/>
    <w:multiLevelType w:val="hybridMultilevel"/>
    <w:tmpl w:val="BF8003DA"/>
    <w:lvl w:ilvl="0" w:tplc="3FECC39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51870"/>
    <w:multiLevelType w:val="hybridMultilevel"/>
    <w:tmpl w:val="8CC04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7255C8"/>
    <w:multiLevelType w:val="hybridMultilevel"/>
    <w:tmpl w:val="22101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37E1D"/>
    <w:multiLevelType w:val="hybridMultilevel"/>
    <w:tmpl w:val="504E4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F22DA"/>
    <w:multiLevelType w:val="hybridMultilevel"/>
    <w:tmpl w:val="EA14A338"/>
    <w:lvl w:ilvl="0" w:tplc="3288F6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274927"/>
    <w:multiLevelType w:val="singleLevel"/>
    <w:tmpl w:val="00000003"/>
    <w:lvl w:ilvl="0">
      <w:start w:val="1"/>
      <w:numFmt w:val="decimal"/>
      <w:lvlText w:val="%1)"/>
      <w:lvlJc w:val="left"/>
      <w:pPr>
        <w:tabs>
          <w:tab w:val="num" w:pos="720"/>
        </w:tabs>
        <w:ind w:left="720" w:hanging="360"/>
      </w:pPr>
      <w:rPr>
        <w:rFonts w:hint="default"/>
        <w:color w:val="000000"/>
      </w:rPr>
    </w:lvl>
  </w:abstractNum>
  <w:abstractNum w:abstractNumId="16"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17" w15:restartNumberingAfterBreak="0">
    <w:nsid w:val="46D17433"/>
    <w:multiLevelType w:val="hybridMultilevel"/>
    <w:tmpl w:val="8CF8A748"/>
    <w:lvl w:ilvl="0" w:tplc="765C26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4D55FA"/>
    <w:multiLevelType w:val="hybridMultilevel"/>
    <w:tmpl w:val="58B0F4C4"/>
    <w:lvl w:ilvl="0" w:tplc="5D5AD3EA">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2" w15:restartNumberingAfterBreak="0">
    <w:nsid w:val="537B4DD9"/>
    <w:multiLevelType w:val="hybridMultilevel"/>
    <w:tmpl w:val="BB16AB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B06C6"/>
    <w:multiLevelType w:val="hybridMultilevel"/>
    <w:tmpl w:val="291A105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B575F2"/>
    <w:multiLevelType w:val="multilevel"/>
    <w:tmpl w:val="25BAD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D820B9"/>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73C34678"/>
    <w:multiLevelType w:val="hybridMultilevel"/>
    <w:tmpl w:val="7934377E"/>
    <w:lvl w:ilvl="0" w:tplc="6876EA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564F07"/>
    <w:multiLevelType w:val="hybridMultilevel"/>
    <w:tmpl w:val="C900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20E35"/>
    <w:multiLevelType w:val="multilevel"/>
    <w:tmpl w:val="68A2A67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374549410">
    <w:abstractNumId w:val="16"/>
  </w:num>
  <w:num w:numId="2" w16cid:durableId="8819437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91536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803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8999757">
    <w:abstractNumId w:val="26"/>
  </w:num>
  <w:num w:numId="6" w16cid:durableId="1011486984">
    <w:abstractNumId w:val="18"/>
  </w:num>
  <w:num w:numId="7" w16cid:durableId="2064668796">
    <w:abstractNumId w:val="2"/>
  </w:num>
  <w:num w:numId="8" w16cid:durableId="1146161503">
    <w:abstractNumId w:val="6"/>
  </w:num>
  <w:num w:numId="9" w16cid:durableId="123083063">
    <w:abstractNumId w:val="9"/>
  </w:num>
  <w:num w:numId="10" w16cid:durableId="1927962219">
    <w:abstractNumId w:val="21"/>
  </w:num>
  <w:num w:numId="11" w16cid:durableId="6739926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33179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054505">
    <w:abstractNumId w:val="5"/>
  </w:num>
  <w:num w:numId="14" w16cid:durableId="2102334449">
    <w:abstractNumId w:val="1"/>
  </w:num>
  <w:num w:numId="15" w16cid:durableId="1156190009">
    <w:abstractNumId w:val="27"/>
  </w:num>
  <w:num w:numId="16" w16cid:durableId="515533705">
    <w:abstractNumId w:val="15"/>
    <w:lvlOverride w:ilvl="0">
      <w:startOverride w:val="1"/>
    </w:lvlOverride>
  </w:num>
  <w:num w:numId="17" w16cid:durableId="365954540">
    <w:abstractNumId w:val="17"/>
  </w:num>
  <w:num w:numId="18" w16cid:durableId="1118184943">
    <w:abstractNumId w:val="29"/>
  </w:num>
  <w:num w:numId="19" w16cid:durableId="1836333132">
    <w:abstractNumId w:val="11"/>
  </w:num>
  <w:num w:numId="20" w16cid:durableId="1816411414">
    <w:abstractNumId w:val="24"/>
  </w:num>
  <w:num w:numId="21" w16cid:durableId="950672788">
    <w:abstractNumId w:val="13"/>
  </w:num>
  <w:num w:numId="22" w16cid:durableId="1883134792">
    <w:abstractNumId w:val="14"/>
  </w:num>
  <w:num w:numId="23" w16cid:durableId="734669223">
    <w:abstractNumId w:val="22"/>
  </w:num>
  <w:num w:numId="24" w16cid:durableId="262424570">
    <w:abstractNumId w:val="23"/>
  </w:num>
  <w:num w:numId="25" w16cid:durableId="2128306710">
    <w:abstractNumId w:val="10"/>
  </w:num>
  <w:num w:numId="26" w16cid:durableId="363362545">
    <w:abstractNumId w:val="7"/>
  </w:num>
  <w:num w:numId="27" w16cid:durableId="1620991459">
    <w:abstractNumId w:val="0"/>
  </w:num>
  <w:num w:numId="28" w16cid:durableId="260188814">
    <w:abstractNumId w:val="19"/>
  </w:num>
  <w:num w:numId="29" w16cid:durableId="1245535323">
    <w:abstractNumId w:val="28"/>
  </w:num>
  <w:num w:numId="30" w16cid:durableId="1363507515">
    <w:abstractNumId w:val="12"/>
  </w:num>
  <w:num w:numId="31" w16cid:durableId="229845923">
    <w:abstractNumId w:val="22"/>
  </w:num>
  <w:num w:numId="32" w16cid:durableId="1144466031">
    <w:abstractNumId w:val="25"/>
  </w:num>
  <w:num w:numId="33" w16cid:durableId="9946499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3A88"/>
    <w:rsid w:val="000046BF"/>
    <w:rsid w:val="0001272E"/>
    <w:rsid w:val="000147BD"/>
    <w:rsid w:val="00014AB3"/>
    <w:rsid w:val="00020143"/>
    <w:rsid w:val="00027C60"/>
    <w:rsid w:val="00027F9D"/>
    <w:rsid w:val="00032228"/>
    <w:rsid w:val="000334B0"/>
    <w:rsid w:val="000408E1"/>
    <w:rsid w:val="0004223B"/>
    <w:rsid w:val="000463B2"/>
    <w:rsid w:val="00053E07"/>
    <w:rsid w:val="00055464"/>
    <w:rsid w:val="0006294E"/>
    <w:rsid w:val="000762C5"/>
    <w:rsid w:val="000773EF"/>
    <w:rsid w:val="00077D45"/>
    <w:rsid w:val="000848E8"/>
    <w:rsid w:val="00086807"/>
    <w:rsid w:val="0009505B"/>
    <w:rsid w:val="000A42CB"/>
    <w:rsid w:val="000B18D3"/>
    <w:rsid w:val="000B2B5D"/>
    <w:rsid w:val="000B2D5F"/>
    <w:rsid w:val="000B473F"/>
    <w:rsid w:val="000D04D6"/>
    <w:rsid w:val="000D37A3"/>
    <w:rsid w:val="000E4BAB"/>
    <w:rsid w:val="000E4C33"/>
    <w:rsid w:val="000E6D0F"/>
    <w:rsid w:val="000F135F"/>
    <w:rsid w:val="000F4144"/>
    <w:rsid w:val="000F4B1A"/>
    <w:rsid w:val="000F4F2D"/>
    <w:rsid w:val="000F578B"/>
    <w:rsid w:val="000F580A"/>
    <w:rsid w:val="00107BC3"/>
    <w:rsid w:val="00111B67"/>
    <w:rsid w:val="00115865"/>
    <w:rsid w:val="00122B36"/>
    <w:rsid w:val="00124E2D"/>
    <w:rsid w:val="00131359"/>
    <w:rsid w:val="00136149"/>
    <w:rsid w:val="001423DF"/>
    <w:rsid w:val="001575A7"/>
    <w:rsid w:val="0016101E"/>
    <w:rsid w:val="00162030"/>
    <w:rsid w:val="00165A26"/>
    <w:rsid w:val="001669A2"/>
    <w:rsid w:val="0017338F"/>
    <w:rsid w:val="001811D3"/>
    <w:rsid w:val="00182668"/>
    <w:rsid w:val="00182CD6"/>
    <w:rsid w:val="0018401E"/>
    <w:rsid w:val="001848A9"/>
    <w:rsid w:val="001852CF"/>
    <w:rsid w:val="00186AE5"/>
    <w:rsid w:val="00187A43"/>
    <w:rsid w:val="0019060B"/>
    <w:rsid w:val="001A30B6"/>
    <w:rsid w:val="001B2C5A"/>
    <w:rsid w:val="001B3297"/>
    <w:rsid w:val="001B4783"/>
    <w:rsid w:val="001C1B23"/>
    <w:rsid w:val="001D08DA"/>
    <w:rsid w:val="001D12DF"/>
    <w:rsid w:val="001D5B7B"/>
    <w:rsid w:val="001E40CE"/>
    <w:rsid w:val="001E5C6D"/>
    <w:rsid w:val="001F681A"/>
    <w:rsid w:val="0020496D"/>
    <w:rsid w:val="002075A3"/>
    <w:rsid w:val="0021070C"/>
    <w:rsid w:val="002114C2"/>
    <w:rsid w:val="00214BA4"/>
    <w:rsid w:val="0022118C"/>
    <w:rsid w:val="0022143C"/>
    <w:rsid w:val="002222D9"/>
    <w:rsid w:val="002308A7"/>
    <w:rsid w:val="00232103"/>
    <w:rsid w:val="00233419"/>
    <w:rsid w:val="00235ECB"/>
    <w:rsid w:val="0024496F"/>
    <w:rsid w:val="00244E10"/>
    <w:rsid w:val="00247964"/>
    <w:rsid w:val="00260BBE"/>
    <w:rsid w:val="0026201D"/>
    <w:rsid w:val="0026692C"/>
    <w:rsid w:val="00266A59"/>
    <w:rsid w:val="00282368"/>
    <w:rsid w:val="002852AF"/>
    <w:rsid w:val="0029396C"/>
    <w:rsid w:val="0029591D"/>
    <w:rsid w:val="00295BD9"/>
    <w:rsid w:val="00296595"/>
    <w:rsid w:val="002B76B3"/>
    <w:rsid w:val="002C0415"/>
    <w:rsid w:val="002C74D3"/>
    <w:rsid w:val="002D53D9"/>
    <w:rsid w:val="002F43FF"/>
    <w:rsid w:val="002F5465"/>
    <w:rsid w:val="002F7FB8"/>
    <w:rsid w:val="00305B09"/>
    <w:rsid w:val="003157CB"/>
    <w:rsid w:val="00315C7C"/>
    <w:rsid w:val="00320D64"/>
    <w:rsid w:val="00352E62"/>
    <w:rsid w:val="00355E6B"/>
    <w:rsid w:val="003600DD"/>
    <w:rsid w:val="00363AE3"/>
    <w:rsid w:val="00363FCB"/>
    <w:rsid w:val="00365008"/>
    <w:rsid w:val="00370B8C"/>
    <w:rsid w:val="00372E06"/>
    <w:rsid w:val="00373504"/>
    <w:rsid w:val="00380FFA"/>
    <w:rsid w:val="00384628"/>
    <w:rsid w:val="0038641D"/>
    <w:rsid w:val="0039050C"/>
    <w:rsid w:val="003928B0"/>
    <w:rsid w:val="00397F1B"/>
    <w:rsid w:val="003A2DCB"/>
    <w:rsid w:val="003B0FA7"/>
    <w:rsid w:val="003B5FDE"/>
    <w:rsid w:val="003B7EE2"/>
    <w:rsid w:val="003C49DD"/>
    <w:rsid w:val="003D34AA"/>
    <w:rsid w:val="003F233D"/>
    <w:rsid w:val="00425F3D"/>
    <w:rsid w:val="00426499"/>
    <w:rsid w:val="0043224D"/>
    <w:rsid w:val="00450409"/>
    <w:rsid w:val="00454364"/>
    <w:rsid w:val="0045593C"/>
    <w:rsid w:val="0046111F"/>
    <w:rsid w:val="00464350"/>
    <w:rsid w:val="00467318"/>
    <w:rsid w:val="00467341"/>
    <w:rsid w:val="0046749E"/>
    <w:rsid w:val="00472B2D"/>
    <w:rsid w:val="00472E97"/>
    <w:rsid w:val="004902AA"/>
    <w:rsid w:val="00497792"/>
    <w:rsid w:val="004A06AA"/>
    <w:rsid w:val="004B05FA"/>
    <w:rsid w:val="004B18E6"/>
    <w:rsid w:val="004B4F9B"/>
    <w:rsid w:val="004D03B6"/>
    <w:rsid w:val="004D2165"/>
    <w:rsid w:val="004D487C"/>
    <w:rsid w:val="004E659D"/>
    <w:rsid w:val="004E6CAA"/>
    <w:rsid w:val="004E75FF"/>
    <w:rsid w:val="004F527E"/>
    <w:rsid w:val="004F6A60"/>
    <w:rsid w:val="00506342"/>
    <w:rsid w:val="005063AD"/>
    <w:rsid w:val="00511538"/>
    <w:rsid w:val="005250FA"/>
    <w:rsid w:val="00525921"/>
    <w:rsid w:val="00525F72"/>
    <w:rsid w:val="0053218F"/>
    <w:rsid w:val="00534E95"/>
    <w:rsid w:val="00537862"/>
    <w:rsid w:val="005507DA"/>
    <w:rsid w:val="0055375A"/>
    <w:rsid w:val="00553A5A"/>
    <w:rsid w:val="005540F3"/>
    <w:rsid w:val="005555B9"/>
    <w:rsid w:val="00555766"/>
    <w:rsid w:val="0056168A"/>
    <w:rsid w:val="00563C7A"/>
    <w:rsid w:val="00570BB9"/>
    <w:rsid w:val="00572009"/>
    <w:rsid w:val="00576B9A"/>
    <w:rsid w:val="00582F16"/>
    <w:rsid w:val="0058757A"/>
    <w:rsid w:val="00594042"/>
    <w:rsid w:val="005970FF"/>
    <w:rsid w:val="005A0A91"/>
    <w:rsid w:val="005A1237"/>
    <w:rsid w:val="005A3DEE"/>
    <w:rsid w:val="005B0271"/>
    <w:rsid w:val="005B3950"/>
    <w:rsid w:val="005B4074"/>
    <w:rsid w:val="005C2172"/>
    <w:rsid w:val="005C3C24"/>
    <w:rsid w:val="005C4DCA"/>
    <w:rsid w:val="005C5C2D"/>
    <w:rsid w:val="005D3227"/>
    <w:rsid w:val="005D37BE"/>
    <w:rsid w:val="005D5562"/>
    <w:rsid w:val="005D5AD2"/>
    <w:rsid w:val="005E1189"/>
    <w:rsid w:val="005E387E"/>
    <w:rsid w:val="005F1C00"/>
    <w:rsid w:val="00603874"/>
    <w:rsid w:val="0060488D"/>
    <w:rsid w:val="00606007"/>
    <w:rsid w:val="006135C6"/>
    <w:rsid w:val="00617129"/>
    <w:rsid w:val="006242F1"/>
    <w:rsid w:val="0062782C"/>
    <w:rsid w:val="00645983"/>
    <w:rsid w:val="00660998"/>
    <w:rsid w:val="0066541F"/>
    <w:rsid w:val="00670793"/>
    <w:rsid w:val="00676B1C"/>
    <w:rsid w:val="00684EF6"/>
    <w:rsid w:val="006907D1"/>
    <w:rsid w:val="00693084"/>
    <w:rsid w:val="006A3367"/>
    <w:rsid w:val="006A51DA"/>
    <w:rsid w:val="006A6E7C"/>
    <w:rsid w:val="006B49A8"/>
    <w:rsid w:val="006C17F8"/>
    <w:rsid w:val="006C44BC"/>
    <w:rsid w:val="006C5BD5"/>
    <w:rsid w:val="006E7288"/>
    <w:rsid w:val="006F3B3B"/>
    <w:rsid w:val="00700E3F"/>
    <w:rsid w:val="007033C5"/>
    <w:rsid w:val="0070523B"/>
    <w:rsid w:val="00713502"/>
    <w:rsid w:val="00723413"/>
    <w:rsid w:val="00726902"/>
    <w:rsid w:val="00727B90"/>
    <w:rsid w:val="007363A1"/>
    <w:rsid w:val="007369B2"/>
    <w:rsid w:val="00745F56"/>
    <w:rsid w:val="007544DB"/>
    <w:rsid w:val="00755551"/>
    <w:rsid w:val="007630EC"/>
    <w:rsid w:val="007766CA"/>
    <w:rsid w:val="0078214E"/>
    <w:rsid w:val="007836F4"/>
    <w:rsid w:val="007964E9"/>
    <w:rsid w:val="007A0E09"/>
    <w:rsid w:val="007A3FD7"/>
    <w:rsid w:val="007A7C28"/>
    <w:rsid w:val="007B1BC2"/>
    <w:rsid w:val="007B3C56"/>
    <w:rsid w:val="007B4CE7"/>
    <w:rsid w:val="007B74B5"/>
    <w:rsid w:val="007C229A"/>
    <w:rsid w:val="007C28C2"/>
    <w:rsid w:val="007C332F"/>
    <w:rsid w:val="007C370F"/>
    <w:rsid w:val="007D5051"/>
    <w:rsid w:val="007D6C9A"/>
    <w:rsid w:val="007D7976"/>
    <w:rsid w:val="007F2F53"/>
    <w:rsid w:val="007F34EC"/>
    <w:rsid w:val="007F593F"/>
    <w:rsid w:val="007F6225"/>
    <w:rsid w:val="0080198C"/>
    <w:rsid w:val="00805B32"/>
    <w:rsid w:val="00812D63"/>
    <w:rsid w:val="00814B63"/>
    <w:rsid w:val="00820A26"/>
    <w:rsid w:val="0083248A"/>
    <w:rsid w:val="008336D1"/>
    <w:rsid w:val="00841282"/>
    <w:rsid w:val="008458BB"/>
    <w:rsid w:val="00847A88"/>
    <w:rsid w:val="008565E4"/>
    <w:rsid w:val="00871D33"/>
    <w:rsid w:val="0088766B"/>
    <w:rsid w:val="0089620C"/>
    <w:rsid w:val="008A13CA"/>
    <w:rsid w:val="008A238F"/>
    <w:rsid w:val="008A25AC"/>
    <w:rsid w:val="008A55FC"/>
    <w:rsid w:val="008A5E84"/>
    <w:rsid w:val="008B3964"/>
    <w:rsid w:val="008B68D3"/>
    <w:rsid w:val="008C325C"/>
    <w:rsid w:val="008C4373"/>
    <w:rsid w:val="008D0452"/>
    <w:rsid w:val="008D1436"/>
    <w:rsid w:val="008D2064"/>
    <w:rsid w:val="008D79E8"/>
    <w:rsid w:val="008E015F"/>
    <w:rsid w:val="008E3CDE"/>
    <w:rsid w:val="008E4870"/>
    <w:rsid w:val="008F1D55"/>
    <w:rsid w:val="008F66E3"/>
    <w:rsid w:val="008F7852"/>
    <w:rsid w:val="00901B89"/>
    <w:rsid w:val="00902386"/>
    <w:rsid w:val="00903450"/>
    <w:rsid w:val="0091376E"/>
    <w:rsid w:val="00916376"/>
    <w:rsid w:val="00916578"/>
    <w:rsid w:val="00925CF0"/>
    <w:rsid w:val="009331F7"/>
    <w:rsid w:val="00935482"/>
    <w:rsid w:val="00940D43"/>
    <w:rsid w:val="009469E3"/>
    <w:rsid w:val="00947155"/>
    <w:rsid w:val="00955A17"/>
    <w:rsid w:val="00955D86"/>
    <w:rsid w:val="00971E99"/>
    <w:rsid w:val="00972A37"/>
    <w:rsid w:val="009735E8"/>
    <w:rsid w:val="00983AD6"/>
    <w:rsid w:val="00991DF9"/>
    <w:rsid w:val="009A3D1B"/>
    <w:rsid w:val="009A54D3"/>
    <w:rsid w:val="009B1964"/>
    <w:rsid w:val="009B4590"/>
    <w:rsid w:val="009B5AB0"/>
    <w:rsid w:val="009C2887"/>
    <w:rsid w:val="009C2F9E"/>
    <w:rsid w:val="009D0DC8"/>
    <w:rsid w:val="009D612C"/>
    <w:rsid w:val="009E04FF"/>
    <w:rsid w:val="009E37FC"/>
    <w:rsid w:val="009F0207"/>
    <w:rsid w:val="009F279C"/>
    <w:rsid w:val="00A0609D"/>
    <w:rsid w:val="00A11F0C"/>
    <w:rsid w:val="00A139FD"/>
    <w:rsid w:val="00A1416C"/>
    <w:rsid w:val="00A22B7C"/>
    <w:rsid w:val="00A22E56"/>
    <w:rsid w:val="00A261A2"/>
    <w:rsid w:val="00A27B40"/>
    <w:rsid w:val="00A319F9"/>
    <w:rsid w:val="00A31C01"/>
    <w:rsid w:val="00A35C62"/>
    <w:rsid w:val="00A61568"/>
    <w:rsid w:val="00A6435E"/>
    <w:rsid w:val="00A65CA1"/>
    <w:rsid w:val="00A72C9A"/>
    <w:rsid w:val="00A736E9"/>
    <w:rsid w:val="00A76F63"/>
    <w:rsid w:val="00A80A28"/>
    <w:rsid w:val="00A82914"/>
    <w:rsid w:val="00A92095"/>
    <w:rsid w:val="00AA1B21"/>
    <w:rsid w:val="00AA293A"/>
    <w:rsid w:val="00AB0CEA"/>
    <w:rsid w:val="00AD1494"/>
    <w:rsid w:val="00AE1ACA"/>
    <w:rsid w:val="00AE454C"/>
    <w:rsid w:val="00AF1386"/>
    <w:rsid w:val="00AF2C14"/>
    <w:rsid w:val="00B00931"/>
    <w:rsid w:val="00B066BD"/>
    <w:rsid w:val="00B16723"/>
    <w:rsid w:val="00B205DE"/>
    <w:rsid w:val="00B2435B"/>
    <w:rsid w:val="00B27965"/>
    <w:rsid w:val="00B363B0"/>
    <w:rsid w:val="00B36471"/>
    <w:rsid w:val="00B4609D"/>
    <w:rsid w:val="00B46723"/>
    <w:rsid w:val="00B5490F"/>
    <w:rsid w:val="00B54BAD"/>
    <w:rsid w:val="00B61790"/>
    <w:rsid w:val="00B74AFD"/>
    <w:rsid w:val="00B86493"/>
    <w:rsid w:val="00B87E7B"/>
    <w:rsid w:val="00B94258"/>
    <w:rsid w:val="00B965DE"/>
    <w:rsid w:val="00BA157D"/>
    <w:rsid w:val="00BA5339"/>
    <w:rsid w:val="00BA5BB6"/>
    <w:rsid w:val="00BB058C"/>
    <w:rsid w:val="00BB24DC"/>
    <w:rsid w:val="00BB45A5"/>
    <w:rsid w:val="00BB5D37"/>
    <w:rsid w:val="00BC2204"/>
    <w:rsid w:val="00BC6D32"/>
    <w:rsid w:val="00BD6DB4"/>
    <w:rsid w:val="00BD780F"/>
    <w:rsid w:val="00BE10DB"/>
    <w:rsid w:val="00BE202F"/>
    <w:rsid w:val="00BE6113"/>
    <w:rsid w:val="00BF391A"/>
    <w:rsid w:val="00BF40FC"/>
    <w:rsid w:val="00C05794"/>
    <w:rsid w:val="00C102E1"/>
    <w:rsid w:val="00C14016"/>
    <w:rsid w:val="00C25570"/>
    <w:rsid w:val="00C41339"/>
    <w:rsid w:val="00C42A22"/>
    <w:rsid w:val="00C42D15"/>
    <w:rsid w:val="00C47A5A"/>
    <w:rsid w:val="00C56DAD"/>
    <w:rsid w:val="00C76766"/>
    <w:rsid w:val="00C805E1"/>
    <w:rsid w:val="00C842B7"/>
    <w:rsid w:val="00C9270A"/>
    <w:rsid w:val="00C95DC4"/>
    <w:rsid w:val="00CA1907"/>
    <w:rsid w:val="00CC139F"/>
    <w:rsid w:val="00CC4757"/>
    <w:rsid w:val="00CC49B2"/>
    <w:rsid w:val="00CC5031"/>
    <w:rsid w:val="00CD0D2B"/>
    <w:rsid w:val="00CD7A4C"/>
    <w:rsid w:val="00CF05DE"/>
    <w:rsid w:val="00CF095B"/>
    <w:rsid w:val="00CF630E"/>
    <w:rsid w:val="00D04B15"/>
    <w:rsid w:val="00D16DF3"/>
    <w:rsid w:val="00D172E0"/>
    <w:rsid w:val="00D272B9"/>
    <w:rsid w:val="00D30C8C"/>
    <w:rsid w:val="00D32A37"/>
    <w:rsid w:val="00D40716"/>
    <w:rsid w:val="00D40E3D"/>
    <w:rsid w:val="00D47589"/>
    <w:rsid w:val="00D53056"/>
    <w:rsid w:val="00D57664"/>
    <w:rsid w:val="00D63C51"/>
    <w:rsid w:val="00D64530"/>
    <w:rsid w:val="00D659B7"/>
    <w:rsid w:val="00D90CB0"/>
    <w:rsid w:val="00D966F1"/>
    <w:rsid w:val="00DA261D"/>
    <w:rsid w:val="00DA62DC"/>
    <w:rsid w:val="00DA7CA1"/>
    <w:rsid w:val="00DB12C8"/>
    <w:rsid w:val="00DB6417"/>
    <w:rsid w:val="00DB774D"/>
    <w:rsid w:val="00DC09FD"/>
    <w:rsid w:val="00DC0F59"/>
    <w:rsid w:val="00DD1561"/>
    <w:rsid w:val="00DD1986"/>
    <w:rsid w:val="00DE3BCC"/>
    <w:rsid w:val="00DE612C"/>
    <w:rsid w:val="00DE70E0"/>
    <w:rsid w:val="00DF0623"/>
    <w:rsid w:val="00DF42F0"/>
    <w:rsid w:val="00E04EB0"/>
    <w:rsid w:val="00E061B7"/>
    <w:rsid w:val="00E0763A"/>
    <w:rsid w:val="00E24A7C"/>
    <w:rsid w:val="00E313EA"/>
    <w:rsid w:val="00E314ED"/>
    <w:rsid w:val="00E37579"/>
    <w:rsid w:val="00E4174D"/>
    <w:rsid w:val="00E435AC"/>
    <w:rsid w:val="00E43F10"/>
    <w:rsid w:val="00E44E8E"/>
    <w:rsid w:val="00E53C3E"/>
    <w:rsid w:val="00E570EF"/>
    <w:rsid w:val="00E66B88"/>
    <w:rsid w:val="00E67905"/>
    <w:rsid w:val="00E67972"/>
    <w:rsid w:val="00E74291"/>
    <w:rsid w:val="00E80576"/>
    <w:rsid w:val="00E87A06"/>
    <w:rsid w:val="00E90592"/>
    <w:rsid w:val="00E92A12"/>
    <w:rsid w:val="00EA3378"/>
    <w:rsid w:val="00EA51B7"/>
    <w:rsid w:val="00EB1869"/>
    <w:rsid w:val="00EC0724"/>
    <w:rsid w:val="00EC1F57"/>
    <w:rsid w:val="00EC4E50"/>
    <w:rsid w:val="00EC4F9E"/>
    <w:rsid w:val="00EC5316"/>
    <w:rsid w:val="00EC54FF"/>
    <w:rsid w:val="00ED14B4"/>
    <w:rsid w:val="00ED1EA5"/>
    <w:rsid w:val="00ED5977"/>
    <w:rsid w:val="00EE0605"/>
    <w:rsid w:val="00EE2DBB"/>
    <w:rsid w:val="00F00A8F"/>
    <w:rsid w:val="00F00D34"/>
    <w:rsid w:val="00F02862"/>
    <w:rsid w:val="00F03039"/>
    <w:rsid w:val="00F039B8"/>
    <w:rsid w:val="00F10557"/>
    <w:rsid w:val="00F1354F"/>
    <w:rsid w:val="00F21A47"/>
    <w:rsid w:val="00F24761"/>
    <w:rsid w:val="00F27DF3"/>
    <w:rsid w:val="00F30DA8"/>
    <w:rsid w:val="00F31FCF"/>
    <w:rsid w:val="00F320EC"/>
    <w:rsid w:val="00F516DE"/>
    <w:rsid w:val="00F61EB0"/>
    <w:rsid w:val="00F64852"/>
    <w:rsid w:val="00F72BDD"/>
    <w:rsid w:val="00F862EC"/>
    <w:rsid w:val="00F90402"/>
    <w:rsid w:val="00F92E9E"/>
    <w:rsid w:val="00F9644D"/>
    <w:rsid w:val="00F97C54"/>
    <w:rsid w:val="00FA0A90"/>
    <w:rsid w:val="00FA0C70"/>
    <w:rsid w:val="00FA1FE1"/>
    <w:rsid w:val="00FA483B"/>
    <w:rsid w:val="00FA64E5"/>
    <w:rsid w:val="00FB04AA"/>
    <w:rsid w:val="00FB14A7"/>
    <w:rsid w:val="00FC1F8B"/>
    <w:rsid w:val="00FC611A"/>
    <w:rsid w:val="00FC7636"/>
    <w:rsid w:val="00FD13A5"/>
    <w:rsid w:val="00FD51C9"/>
    <w:rsid w:val="00FE13BB"/>
    <w:rsid w:val="00FE2252"/>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link w:val="Heading2Char"/>
    <w:unhideWhenUsed/>
    <w:qFormat/>
    <w:rsid w:val="00CC4757"/>
    <w:pPr>
      <w:spacing w:before="100" w:beforeAutospacing="1" w:after="100" w:afterAutospacing="1"/>
      <w:outlineLvl w:val="1"/>
    </w:pPr>
    <w:rPr>
      <w:rFonts w:cs="Times New Roman"/>
      <w:b/>
      <w:bCs/>
      <w:sz w:val="36"/>
      <w:szCs w:val="36"/>
      <w:lang w:val="en-GB" w:eastAsia="en-GB"/>
    </w:rPr>
  </w:style>
  <w:style w:type="paragraph" w:styleId="Heading3">
    <w:name w:val="heading 3"/>
    <w:basedOn w:val="Normal"/>
    <w:next w:val="Normal"/>
    <w:link w:val="Heading3Char"/>
    <w:qFormat/>
    <w:rsid w:val="00D30C8C"/>
    <w:pPr>
      <w:keepNext/>
      <w:numPr>
        <w:ilvl w:val="2"/>
        <w:numId w:val="27"/>
      </w:numPr>
      <w:suppressAutoHyphens/>
      <w:outlineLvl w:val="2"/>
    </w:pPr>
    <w:rPr>
      <w:rFonts w:cs="Times New Roman"/>
      <w:b/>
      <w:sz w:val="28"/>
      <w:lang w:eastAsia="ar-SA"/>
    </w:rPr>
  </w:style>
  <w:style w:type="paragraph" w:styleId="Heading4">
    <w:name w:val="heading 4"/>
    <w:basedOn w:val="Normal"/>
    <w:next w:val="Normal"/>
    <w:link w:val="Heading4Char"/>
    <w:qFormat/>
    <w:rsid w:val="00D30C8C"/>
    <w:pPr>
      <w:keepNext/>
      <w:numPr>
        <w:ilvl w:val="3"/>
        <w:numId w:val="27"/>
      </w:numPr>
      <w:suppressAutoHyphens/>
      <w:jc w:val="center"/>
      <w:outlineLvl w:val="3"/>
    </w:pPr>
    <w:rPr>
      <w:rFonts w:cs="Times New Roman"/>
      <w:b/>
      <w:sz w:val="24"/>
      <w:lang w:val="en-US" w:eastAsia="ar-SA"/>
    </w:rPr>
  </w:style>
  <w:style w:type="paragraph" w:styleId="Heading6">
    <w:name w:val="heading 6"/>
    <w:basedOn w:val="Normal"/>
    <w:next w:val="Normal"/>
    <w:link w:val="Heading6Char"/>
    <w:qFormat/>
    <w:rsid w:val="00D30C8C"/>
    <w:pPr>
      <w:keepNext/>
      <w:numPr>
        <w:ilvl w:val="5"/>
        <w:numId w:val="27"/>
      </w:numPr>
      <w:suppressAutoHyphens/>
      <w:outlineLvl w:val="5"/>
    </w:pPr>
    <w:rPr>
      <w:rFonts w:cs="Times New Roman"/>
      <w:b/>
      <w:sz w:val="24"/>
      <w:u w:val="single"/>
      <w:lang w:eastAsia="ar-SA"/>
    </w:rPr>
  </w:style>
  <w:style w:type="paragraph" w:styleId="Heading8">
    <w:name w:val="heading 8"/>
    <w:basedOn w:val="Normal"/>
    <w:next w:val="Normal"/>
    <w:link w:val="Heading8Char"/>
    <w:qFormat/>
    <w:rsid w:val="00D30C8C"/>
    <w:pPr>
      <w:numPr>
        <w:ilvl w:val="7"/>
        <w:numId w:val="27"/>
      </w:numPr>
      <w:suppressAutoHyphens/>
      <w:spacing w:before="240" w:after="60"/>
      <w:outlineLvl w:val="7"/>
    </w:pPr>
    <w:rPr>
      <w:rFonts w:cs="Times New Roman"/>
      <w:i/>
      <w:i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2Char">
    <w:name w:val="Heading 2 Char"/>
    <w:basedOn w:val="DefaultParagraphFont"/>
    <w:link w:val="Heading2"/>
    <w:rsid w:val="00CC4757"/>
    <w:rPr>
      <w:b/>
      <w:bCs/>
      <w:sz w:val="36"/>
      <w:szCs w:val="36"/>
      <w:lang w:val="en-GB" w:eastAsia="en-GB"/>
    </w:rPr>
  </w:style>
  <w:style w:type="character" w:customStyle="1" w:styleId="panchor">
    <w:name w:val="panchor"/>
    <w:basedOn w:val="DefaultParagraphFont"/>
    <w:rsid w:val="00F92E9E"/>
  </w:style>
  <w:style w:type="character" w:styleId="Strong">
    <w:name w:val="Strong"/>
    <w:basedOn w:val="DefaultParagraphFont"/>
    <w:uiPriority w:val="22"/>
    <w:qFormat/>
    <w:rsid w:val="004E659D"/>
    <w:rPr>
      <w:b/>
      <w:bCs/>
    </w:rPr>
  </w:style>
  <w:style w:type="paragraph" w:customStyle="1" w:styleId="Default">
    <w:name w:val="Default"/>
    <w:rsid w:val="00F00A8F"/>
    <w:pPr>
      <w:autoSpaceDE w:val="0"/>
      <w:autoSpaceDN w:val="0"/>
      <w:adjustRightInd w:val="0"/>
    </w:pPr>
    <w:rPr>
      <w:color w:val="000000"/>
      <w:sz w:val="24"/>
      <w:szCs w:val="24"/>
      <w:lang w:val="en-GB"/>
    </w:rPr>
  </w:style>
  <w:style w:type="character" w:customStyle="1" w:styleId="Heading3Char">
    <w:name w:val="Heading 3 Char"/>
    <w:basedOn w:val="DefaultParagraphFont"/>
    <w:link w:val="Heading3"/>
    <w:rsid w:val="00D30C8C"/>
    <w:rPr>
      <w:b/>
      <w:sz w:val="28"/>
      <w:lang w:val="ro-RO" w:eastAsia="ar-SA"/>
    </w:rPr>
  </w:style>
  <w:style w:type="character" w:customStyle="1" w:styleId="Heading4Char">
    <w:name w:val="Heading 4 Char"/>
    <w:basedOn w:val="DefaultParagraphFont"/>
    <w:link w:val="Heading4"/>
    <w:rsid w:val="00D30C8C"/>
    <w:rPr>
      <w:b/>
      <w:sz w:val="24"/>
      <w:lang w:eastAsia="ar-SA"/>
    </w:rPr>
  </w:style>
  <w:style w:type="character" w:customStyle="1" w:styleId="Heading6Char">
    <w:name w:val="Heading 6 Char"/>
    <w:basedOn w:val="DefaultParagraphFont"/>
    <w:link w:val="Heading6"/>
    <w:rsid w:val="00D30C8C"/>
    <w:rPr>
      <w:b/>
      <w:sz w:val="24"/>
      <w:u w:val="single"/>
      <w:lang w:val="ro-RO" w:eastAsia="ar-SA"/>
    </w:rPr>
  </w:style>
  <w:style w:type="character" w:customStyle="1" w:styleId="Heading8Char">
    <w:name w:val="Heading 8 Char"/>
    <w:basedOn w:val="DefaultParagraphFont"/>
    <w:link w:val="Heading8"/>
    <w:rsid w:val="00D30C8C"/>
    <w:rPr>
      <w:i/>
      <w:iCs/>
      <w:sz w:val="24"/>
      <w:szCs w:val="24"/>
      <w:lang w:eastAsia="ar-SA"/>
    </w:rPr>
  </w:style>
  <w:style w:type="paragraph" w:customStyle="1" w:styleId="DefaultText1">
    <w:name w:val="Default Text:1"/>
    <w:basedOn w:val="Normal"/>
    <w:rsid w:val="00D30C8C"/>
    <w:pPr>
      <w:suppressAutoHyphens/>
      <w:overflowPunct w:val="0"/>
      <w:autoSpaceDE w:val="0"/>
    </w:pPr>
    <w:rPr>
      <w:rFonts w:cs="Times New Roman"/>
      <w:sz w:val="24"/>
      <w:lang w:val="en-US" w:eastAsia="ar-SA"/>
    </w:rPr>
  </w:style>
  <w:style w:type="character" w:styleId="PlaceholderText">
    <w:name w:val="Placeholder Text"/>
    <w:uiPriority w:val="99"/>
    <w:semiHidden/>
    <w:rsid w:val="00D30C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59139646">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80687240">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2297</Words>
  <Characters>13097</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15364</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4</cp:revision>
  <cp:lastPrinted>2022-07-26T11:46:00Z</cp:lastPrinted>
  <dcterms:created xsi:type="dcterms:W3CDTF">2023-12-28T11:10:00Z</dcterms:created>
  <dcterms:modified xsi:type="dcterms:W3CDTF">2023-12-28T11:11:00Z</dcterms:modified>
</cp:coreProperties>
</file>