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331" w:rsidRPr="006B0357" w:rsidRDefault="00ED3331" w:rsidP="00ED3331">
      <w:pPr>
        <w:rPr>
          <w:rFonts w:ascii="Times New Roman" w:hAnsi="Times New Roman" w:cs="Times New Roman"/>
          <w:b/>
          <w:bCs/>
        </w:rPr>
      </w:pPr>
      <w:r w:rsidRPr="00BA4DA3">
        <w:rPr>
          <w:rFonts w:ascii="Times New Roman" w:hAnsi="Times New Roman" w:cs="Times New Roman"/>
        </w:rPr>
        <w:t xml:space="preserve">                                                               </w:t>
      </w:r>
      <w:r w:rsidRPr="00BA4DA3">
        <w:rPr>
          <w:rFonts w:ascii="Times New Roman" w:hAnsi="Times New Roman" w:cs="Times New Roman"/>
        </w:rPr>
        <w:tab/>
      </w:r>
      <w:r w:rsidRPr="00BA4DA3">
        <w:rPr>
          <w:rFonts w:ascii="Times New Roman" w:hAnsi="Times New Roman" w:cs="Times New Roman"/>
        </w:rPr>
        <w:tab/>
      </w:r>
      <w:r w:rsidRPr="00BA4DA3">
        <w:rPr>
          <w:rFonts w:ascii="Times New Roman" w:hAnsi="Times New Roman" w:cs="Times New Roman"/>
        </w:rPr>
        <w:tab/>
      </w:r>
      <w:r w:rsidR="002A3A09">
        <w:rPr>
          <w:rFonts w:ascii="Times New Roman" w:hAnsi="Times New Roman" w:cs="Times New Roman"/>
        </w:rPr>
        <w:tab/>
      </w:r>
      <w:r w:rsidR="002A3A09">
        <w:rPr>
          <w:rFonts w:ascii="Times New Roman" w:hAnsi="Times New Roman" w:cs="Times New Roman"/>
        </w:rPr>
        <w:tab/>
      </w:r>
      <w:r w:rsidR="000724D6">
        <w:rPr>
          <w:rFonts w:ascii="Times New Roman" w:hAnsi="Times New Roman" w:cs="Times New Roman"/>
          <w:b/>
          <w:bCs/>
        </w:rPr>
        <w:t xml:space="preserve">  </w:t>
      </w:r>
      <w:r w:rsidR="000724D6">
        <w:rPr>
          <w:rFonts w:ascii="Times New Roman" w:hAnsi="Times New Roman" w:cs="Times New Roman"/>
          <w:b/>
          <w:bCs/>
        </w:rPr>
        <w:tab/>
      </w:r>
      <w:r w:rsidR="000724D6">
        <w:rPr>
          <w:rFonts w:ascii="Times New Roman" w:hAnsi="Times New Roman" w:cs="Times New Roman"/>
          <w:b/>
          <w:bCs/>
        </w:rPr>
        <w:tab/>
        <w:t xml:space="preserve">ANEXA  nr. 1  </w:t>
      </w:r>
    </w:p>
    <w:p w:rsidR="00ED3331" w:rsidRPr="00BA4DA3" w:rsidRDefault="00ED3331" w:rsidP="00ED3331">
      <w:pPr>
        <w:rPr>
          <w:rFonts w:ascii="Times New Roman" w:hAnsi="Times New Roman" w:cs="Times New Roman"/>
          <w:b/>
          <w:u w:val="single"/>
        </w:rPr>
      </w:pPr>
      <w:r w:rsidRPr="003B6ED7">
        <w:rPr>
          <w:rFonts w:ascii="Times New Roman" w:hAnsi="Times New Roman" w:cs="Times New Roman"/>
          <w:b/>
          <w:u w:val="single"/>
        </w:rPr>
        <w:t>1.Populatia deservita  de  proiect  este  de  8.539 locuitori</w:t>
      </w:r>
      <w:r w:rsidRPr="00BA4DA3">
        <w:rPr>
          <w:rFonts w:ascii="Times New Roman" w:hAnsi="Times New Roman" w:cs="Times New Roman"/>
          <w:b/>
          <w:u w:val="single"/>
        </w:rPr>
        <w:t xml:space="preserve"> </w:t>
      </w:r>
    </w:p>
    <w:p w:rsidR="00ED3331" w:rsidRPr="00BA4DA3" w:rsidRDefault="00ED3331" w:rsidP="00ED3331">
      <w:pPr>
        <w:contextualSpacing/>
        <w:rPr>
          <w:rFonts w:ascii="Times New Roman" w:hAnsi="Times New Roman" w:cs="Times New Roman"/>
          <w:b/>
          <w:u w:val="single"/>
        </w:rPr>
      </w:pPr>
      <w:r w:rsidRPr="00BA4DA3">
        <w:rPr>
          <w:rFonts w:ascii="Times New Roman" w:hAnsi="Times New Roman" w:cs="Times New Roman"/>
          <w:b/>
          <w:u w:val="single"/>
        </w:rPr>
        <w:t xml:space="preserve">2.Indicatori tehnici  </w:t>
      </w:r>
    </w:p>
    <w:p w:rsidR="00ED3331" w:rsidRPr="00BA4DA3" w:rsidRDefault="00ED3331" w:rsidP="00ED3331">
      <w:pPr>
        <w:contextualSpacing/>
        <w:jc w:val="both"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 xml:space="preserve">Terenul destinat investiției este situat în intravilanul satului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Galbeni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, comuna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Nicolae Bălcescu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, aparținând domeniului public al comunei, conform extrasului de carte funciară. Suprafața totală a amplasamentului este de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7.733 mp</w:t>
      </w:r>
      <w:r w:rsidRPr="00BA4DA3">
        <w:rPr>
          <w:rFonts w:ascii="Times New Roman" w:hAnsi="Times New Roman" w:cs="Times New Roman"/>
          <w:color w:val="000000"/>
          <w:kern w:val="2"/>
        </w:rPr>
        <w:t>, cu destinația „curți construcții”.</w:t>
      </w:r>
    </w:p>
    <w:p w:rsidR="00ED3331" w:rsidRPr="00BA4DA3" w:rsidRDefault="00ED3331" w:rsidP="00ED3331">
      <w:pPr>
        <w:contextualSpacing/>
        <w:jc w:val="both"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 xml:space="preserve">Proiectul prevede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amenajarea unui teren de sport multifuncțional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 cu dimensiunile de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40 x 20 m (800 mp)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, realizat din gazon sintetic multifuncțional, montat pe o platformă betonată, cu marcaje pentru minifotbal, tenis, baschet și handbal. Terenul va fi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împrejmuit pe o lungime totală de 120 m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, până la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înălțimea de 5 m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 (2 m sârmă zincată + 3 m plasă polietilenă).</w:t>
      </w:r>
    </w:p>
    <w:p w:rsidR="00ED3331" w:rsidRPr="00BA4DA3" w:rsidRDefault="00ED3331" w:rsidP="00ED3331">
      <w:pPr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 xml:space="preserve">În cadrul amplasamentului există construcția existentă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C1 – Cămin cultural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, cu o suprafață construită și desfășurată de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386 mp</w:t>
      </w:r>
      <w:r w:rsidRPr="00BA4DA3">
        <w:rPr>
          <w:rFonts w:ascii="Times New Roman" w:hAnsi="Times New Roman" w:cs="Times New Roman"/>
          <w:color w:val="000000"/>
          <w:kern w:val="2"/>
        </w:rPr>
        <w:t>, menținută în situația propusă.</w:t>
      </w:r>
    </w:p>
    <w:p w:rsidR="00ED3331" w:rsidRPr="00BA4DA3" w:rsidRDefault="00ED3331" w:rsidP="00ED3331">
      <w:pPr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Indicatori fizici principali: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Suprafață teren: 7.733 mp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Suprafață construită totală: 386 mp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Suprafață teren sport: 800 mp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Suprafață pavată/trotuar: 24 mp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Lungime împrejmuire: 120 m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Înălțime împrejmuire: 5,00 m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P.O.T.: 4,99 %</w:t>
      </w:r>
    </w:p>
    <w:p w:rsidR="00ED3331" w:rsidRPr="00BA4DA3" w:rsidRDefault="00ED3331" w:rsidP="00ED3331">
      <w:pPr>
        <w:numPr>
          <w:ilvl w:val="0"/>
          <w:numId w:val="12"/>
        </w:numPr>
        <w:suppressAutoHyphens/>
        <w:spacing w:after="200" w:line="276" w:lineRule="auto"/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color w:val="000000"/>
          <w:kern w:val="2"/>
        </w:rPr>
        <w:t>C.U.T.: 0,05</w:t>
      </w:r>
    </w:p>
    <w:p w:rsidR="00ED3331" w:rsidRPr="00BA4DA3" w:rsidRDefault="00ED3331" w:rsidP="00ED3331">
      <w:pPr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Dotări și echipamente:</w:t>
      </w:r>
      <w:r w:rsidRPr="00BA4DA3">
        <w:rPr>
          <w:rFonts w:ascii="Times New Roman" w:hAnsi="Times New Roman" w:cs="Times New Roman"/>
          <w:color w:val="000000"/>
          <w:kern w:val="2"/>
        </w:rPr>
        <w:br/>
        <w:t xml:space="preserve">Terenul va fi echipat cu două porți pentru minifotbal/handbal, un fileu de tenis, două panouri de baschet, o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tabelă electronică de scor smart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, două bănci de rezerve și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8 proiectoare LED de 300 W</w:t>
      </w:r>
      <w:r w:rsidRPr="00BA4DA3">
        <w:rPr>
          <w:rFonts w:ascii="Times New Roman" w:hAnsi="Times New Roman" w:cs="Times New Roman"/>
          <w:color w:val="000000"/>
          <w:kern w:val="2"/>
        </w:rPr>
        <w:t xml:space="preserve"> cu </w:t>
      </w: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alimentare solară (panouri fotovoltaice)</w:t>
      </w:r>
      <w:r w:rsidRPr="00BA4DA3">
        <w:rPr>
          <w:rFonts w:ascii="Times New Roman" w:hAnsi="Times New Roman" w:cs="Times New Roman"/>
          <w:color w:val="000000"/>
          <w:kern w:val="2"/>
        </w:rPr>
        <w:t>.</w:t>
      </w:r>
    </w:p>
    <w:p w:rsidR="00ED3331" w:rsidRPr="00BA4DA3" w:rsidRDefault="00ED3331" w:rsidP="00ED3331">
      <w:pPr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Soluție arhitecturală și instalații:</w:t>
      </w:r>
      <w:r w:rsidRPr="00BA4DA3">
        <w:rPr>
          <w:rFonts w:ascii="Times New Roman" w:hAnsi="Times New Roman" w:cs="Times New Roman"/>
          <w:color w:val="000000"/>
          <w:kern w:val="2"/>
        </w:rPr>
        <w:br/>
        <w:t>Amenajarea respectă retragerile legale față de vecinătăți și condițiile din certificatul de urbanism nr. 106/09.10.2025.</w:t>
      </w:r>
      <w:r w:rsidRPr="00BA4DA3">
        <w:rPr>
          <w:rFonts w:ascii="Times New Roman" w:hAnsi="Times New Roman" w:cs="Times New Roman"/>
          <w:color w:val="000000"/>
          <w:kern w:val="2"/>
        </w:rPr>
        <w:br/>
        <w:t>Iluminatul exterior va fi asigurat prin proiectoare autonome cu sursă LED și panouri fotovoltaice, dotate cu controler inteligent și acumulatori pentru autonomie energetică.</w:t>
      </w:r>
    </w:p>
    <w:p w:rsidR="00ED3331" w:rsidRDefault="00ED3331" w:rsidP="00ED3331">
      <w:pPr>
        <w:contextualSpacing/>
        <w:rPr>
          <w:rFonts w:ascii="Times New Roman" w:hAnsi="Times New Roman" w:cs="Times New Roman"/>
          <w:color w:val="000000"/>
          <w:kern w:val="2"/>
        </w:rPr>
      </w:pPr>
      <w:r w:rsidRPr="00BA4DA3">
        <w:rPr>
          <w:rFonts w:ascii="Times New Roman" w:hAnsi="Times New Roman" w:cs="Times New Roman"/>
          <w:b/>
          <w:bCs/>
          <w:color w:val="000000"/>
          <w:kern w:val="2"/>
        </w:rPr>
        <w:t>Accesibilitate:</w:t>
      </w:r>
      <w:r w:rsidRPr="00BA4DA3">
        <w:rPr>
          <w:rFonts w:ascii="Times New Roman" w:hAnsi="Times New Roman" w:cs="Times New Roman"/>
          <w:color w:val="000000"/>
          <w:kern w:val="2"/>
        </w:rPr>
        <w:br/>
        <w:t>Amenajarea respectă prevederile Legii nr. 448/2006 și NP 051-2012, asigurând accesul persoanelor cu dizabilități prin alei cu pantă redusă (max. 5%), finisaje antiderapante, rosturi reduse și contrast vizual între suprafețe.</w:t>
      </w:r>
    </w:p>
    <w:p w:rsidR="00B87639" w:rsidRPr="00BA4DA3" w:rsidRDefault="00B87639" w:rsidP="00ED3331">
      <w:pPr>
        <w:rPr>
          <w:rFonts w:ascii="Times New Roman" w:hAnsi="Times New Roman" w:cs="Times New Roman"/>
          <w:color w:val="000000"/>
          <w:kern w:val="2"/>
        </w:rPr>
      </w:pPr>
    </w:p>
    <w:p w:rsidR="00ED3331" w:rsidRPr="00BA4DA3" w:rsidRDefault="00ED3331" w:rsidP="00ED3331">
      <w:pPr>
        <w:rPr>
          <w:rFonts w:ascii="Times New Roman" w:hAnsi="Times New Roman" w:cs="Times New Roman"/>
          <w:b/>
        </w:rPr>
      </w:pPr>
      <w:r w:rsidRPr="00BA4DA3">
        <w:rPr>
          <w:rFonts w:ascii="Times New Roman" w:hAnsi="Times New Roman" w:cs="Times New Roman"/>
          <w:b/>
        </w:rPr>
        <w:t>3.INDICATORI ECONOMICI (curs euro BCE = 5,0838 la data de 21/10/2025)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54"/>
        <w:gridCol w:w="3169"/>
        <w:gridCol w:w="3149"/>
      </w:tblGrid>
      <w:tr w:rsidR="00ED3331" w:rsidRPr="0088662F" w:rsidTr="005618E1">
        <w:trPr>
          <w:trHeight w:val="661"/>
        </w:trPr>
        <w:tc>
          <w:tcPr>
            <w:tcW w:w="3254" w:type="dxa"/>
          </w:tcPr>
          <w:p w:rsidR="00ED3331" w:rsidRPr="0088662F" w:rsidRDefault="00ED3331" w:rsidP="00536DE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69" w:type="dxa"/>
          </w:tcPr>
          <w:p w:rsidR="00ED3331" w:rsidRPr="0088662F" w:rsidRDefault="00ED3331" w:rsidP="00536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62F">
              <w:rPr>
                <w:rFonts w:ascii="Times New Roman" w:hAnsi="Times New Roman" w:cs="Times New Roman"/>
                <w:b/>
                <w:bCs/>
              </w:rPr>
              <w:t>LEI</w:t>
            </w:r>
          </w:p>
        </w:tc>
        <w:tc>
          <w:tcPr>
            <w:tcW w:w="3149" w:type="dxa"/>
          </w:tcPr>
          <w:p w:rsidR="00ED3331" w:rsidRPr="0088662F" w:rsidRDefault="00ED3331" w:rsidP="00536DE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662F">
              <w:rPr>
                <w:rFonts w:ascii="Times New Roman" w:hAnsi="Times New Roman" w:cs="Times New Roman"/>
                <w:b/>
                <w:bCs/>
              </w:rPr>
              <w:t>EURO</w:t>
            </w:r>
          </w:p>
        </w:tc>
      </w:tr>
      <w:tr w:rsidR="00ED3331" w:rsidRPr="0088662F" w:rsidTr="00536DE2">
        <w:trPr>
          <w:trHeight w:val="588"/>
        </w:trPr>
        <w:tc>
          <w:tcPr>
            <w:tcW w:w="3254" w:type="dxa"/>
          </w:tcPr>
          <w:p w:rsidR="00ED3331" w:rsidRPr="0088662F" w:rsidRDefault="00ED3331" w:rsidP="00536DE2">
            <w:pPr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VALOAREA TOTALA</w:t>
            </w:r>
          </w:p>
        </w:tc>
        <w:tc>
          <w:tcPr>
            <w:tcW w:w="3169" w:type="dxa"/>
          </w:tcPr>
          <w:p w:rsidR="00ED3331" w:rsidRPr="0088662F" w:rsidRDefault="00ED3331" w:rsidP="00536DE2">
            <w:pPr>
              <w:jc w:val="center"/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5</w:t>
            </w:r>
            <w:r w:rsidR="005618E1" w:rsidRPr="0088662F">
              <w:rPr>
                <w:rFonts w:ascii="Times New Roman" w:hAnsi="Times New Roman" w:cs="Times New Roman"/>
              </w:rPr>
              <w:t>08</w:t>
            </w:r>
            <w:r w:rsidRPr="0088662F">
              <w:rPr>
                <w:rFonts w:ascii="Times New Roman" w:hAnsi="Times New Roman" w:cs="Times New Roman"/>
              </w:rPr>
              <w:t>.</w:t>
            </w:r>
            <w:r w:rsidR="0088662F" w:rsidRPr="0088662F">
              <w:rPr>
                <w:rFonts w:ascii="Times New Roman" w:hAnsi="Times New Roman" w:cs="Times New Roman"/>
              </w:rPr>
              <w:t>898</w:t>
            </w:r>
          </w:p>
        </w:tc>
        <w:tc>
          <w:tcPr>
            <w:tcW w:w="3149" w:type="dxa"/>
          </w:tcPr>
          <w:p w:rsidR="00ED3331" w:rsidRPr="0088662F" w:rsidRDefault="0088662F" w:rsidP="00536DE2">
            <w:pPr>
              <w:jc w:val="center"/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100.102</w:t>
            </w:r>
          </w:p>
        </w:tc>
      </w:tr>
      <w:tr w:rsidR="00ED3331" w:rsidRPr="0088662F" w:rsidTr="00536DE2">
        <w:tc>
          <w:tcPr>
            <w:tcW w:w="3254" w:type="dxa"/>
          </w:tcPr>
          <w:p w:rsidR="00ED3331" w:rsidRPr="0088662F" w:rsidRDefault="00ED3331" w:rsidP="00536DE2">
            <w:pPr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VALOARE ELIGIBILA</w:t>
            </w:r>
          </w:p>
        </w:tc>
        <w:tc>
          <w:tcPr>
            <w:tcW w:w="3169" w:type="dxa"/>
          </w:tcPr>
          <w:p w:rsidR="00ED3331" w:rsidRPr="0088662F" w:rsidRDefault="00ED3331" w:rsidP="00536DE2">
            <w:pPr>
              <w:jc w:val="center"/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218.603</w:t>
            </w:r>
          </w:p>
        </w:tc>
        <w:tc>
          <w:tcPr>
            <w:tcW w:w="3149" w:type="dxa"/>
          </w:tcPr>
          <w:p w:rsidR="00ED3331" w:rsidRPr="0088662F" w:rsidRDefault="00ED3331" w:rsidP="00536DE2">
            <w:pPr>
              <w:jc w:val="center"/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43.000</w:t>
            </w:r>
          </w:p>
        </w:tc>
      </w:tr>
      <w:tr w:rsidR="00ED3331" w:rsidRPr="00BA4DA3" w:rsidTr="00536DE2">
        <w:tc>
          <w:tcPr>
            <w:tcW w:w="3254" w:type="dxa"/>
          </w:tcPr>
          <w:p w:rsidR="00ED3331" w:rsidRPr="0088662F" w:rsidRDefault="00ED3331" w:rsidP="00536DE2">
            <w:pPr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VALOARE NEELIGIBILĂ</w:t>
            </w:r>
          </w:p>
        </w:tc>
        <w:tc>
          <w:tcPr>
            <w:tcW w:w="3169" w:type="dxa"/>
          </w:tcPr>
          <w:p w:rsidR="00ED3331" w:rsidRPr="0088662F" w:rsidRDefault="0088662F" w:rsidP="00536DE2">
            <w:pPr>
              <w:jc w:val="center"/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290.295</w:t>
            </w:r>
          </w:p>
        </w:tc>
        <w:tc>
          <w:tcPr>
            <w:tcW w:w="3149" w:type="dxa"/>
          </w:tcPr>
          <w:p w:rsidR="00ED3331" w:rsidRPr="0088662F" w:rsidRDefault="0088662F" w:rsidP="00536DE2">
            <w:pPr>
              <w:jc w:val="center"/>
              <w:rPr>
                <w:rFonts w:ascii="Times New Roman" w:hAnsi="Times New Roman" w:cs="Times New Roman"/>
              </w:rPr>
            </w:pPr>
            <w:r w:rsidRPr="0088662F">
              <w:rPr>
                <w:rFonts w:ascii="Times New Roman" w:hAnsi="Times New Roman" w:cs="Times New Roman"/>
              </w:rPr>
              <w:t>5</w:t>
            </w:r>
            <w:r w:rsidR="00ED3331" w:rsidRPr="0088662F">
              <w:rPr>
                <w:rFonts w:ascii="Times New Roman" w:hAnsi="Times New Roman" w:cs="Times New Roman"/>
              </w:rPr>
              <w:t>7.</w:t>
            </w:r>
            <w:r w:rsidRPr="0088662F">
              <w:rPr>
                <w:rFonts w:ascii="Times New Roman" w:hAnsi="Times New Roman" w:cs="Times New Roman"/>
              </w:rPr>
              <w:t>10</w:t>
            </w:r>
            <w:r w:rsidR="001E43B3">
              <w:rPr>
                <w:rFonts w:ascii="Times New Roman" w:hAnsi="Times New Roman" w:cs="Times New Roman"/>
              </w:rPr>
              <w:t>2</w:t>
            </w:r>
          </w:p>
        </w:tc>
      </w:tr>
    </w:tbl>
    <w:p w:rsidR="00ED3331" w:rsidRPr="00BA4DA3" w:rsidRDefault="00ED3331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ED3331" w:rsidRDefault="00ED3331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E53B7D" w:rsidRDefault="00E53B7D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E53B7D" w:rsidRDefault="00E53B7D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E53B7D" w:rsidRPr="00BA4DA3" w:rsidRDefault="00E53B7D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</w:p>
    <w:p w:rsidR="002C4DEA" w:rsidRDefault="00ED3331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  <w:r w:rsidRPr="00BA4DA3">
        <w:rPr>
          <w:rFonts w:ascii="Times New Roman" w:hAnsi="Times New Roman" w:cs="Times New Roman"/>
          <w:b/>
          <w:u w:val="single"/>
        </w:rPr>
        <w:t xml:space="preserve">4. Agentii economici deserviti de proiect sunt </w:t>
      </w:r>
      <w:r w:rsidR="00BC4FC3">
        <w:rPr>
          <w:rFonts w:ascii="Times New Roman" w:hAnsi="Times New Roman" w:cs="Times New Roman"/>
          <w:b/>
          <w:u w:val="single"/>
        </w:rPr>
        <w:t>î</w:t>
      </w:r>
      <w:r w:rsidRPr="00BA4DA3">
        <w:rPr>
          <w:rFonts w:ascii="Times New Roman" w:hAnsi="Times New Roman" w:cs="Times New Roman"/>
          <w:b/>
          <w:u w:val="single"/>
        </w:rPr>
        <w:t>n numar de _</w:t>
      </w:r>
      <w:r w:rsidR="002C4DEA">
        <w:rPr>
          <w:rFonts w:ascii="Times New Roman" w:hAnsi="Times New Roman" w:cs="Times New Roman"/>
          <w:b/>
          <w:u w:val="single"/>
        </w:rPr>
        <w:t xml:space="preserve">408 </w:t>
      </w:r>
    </w:p>
    <w:p w:rsidR="00ED3331" w:rsidRDefault="00BC4FC3" w:rsidP="00ED3331">
      <w:pPr>
        <w:pStyle w:val="ListParagraph"/>
        <w:ind w:left="0"/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 </w:t>
      </w:r>
      <w:r w:rsidR="00ED3331" w:rsidRPr="00BA4DA3">
        <w:rPr>
          <w:rFonts w:ascii="Times New Roman" w:hAnsi="Times New Roman" w:cs="Times New Roman"/>
          <w:b/>
          <w:u w:val="single"/>
        </w:rPr>
        <w:t>Intreprinderi individuale, persoane fizice autorizate si SRL-uri dupa cum reiese din tabelul de mai jos</w:t>
      </w:r>
      <w:r w:rsidR="002C4DEA">
        <w:rPr>
          <w:rFonts w:ascii="Times New Roman" w:hAnsi="Times New Roman" w:cs="Times New Roman"/>
          <w:b/>
          <w:u w:val="single"/>
        </w:rPr>
        <w:t>:</w:t>
      </w:r>
    </w:p>
    <w:p w:rsidR="00ED3331" w:rsidRPr="00BA4DA3" w:rsidRDefault="00ED3331" w:rsidP="00ED3331">
      <w:pPr>
        <w:jc w:val="both"/>
        <w:rPr>
          <w:rFonts w:ascii="Times New Roman" w:hAnsi="Times New Roman" w:cs="Times New Roman"/>
        </w:rPr>
      </w:pPr>
      <w:r w:rsidRPr="00BA4DA3">
        <w:rPr>
          <w:rFonts w:ascii="Times New Roman" w:hAnsi="Times New Roman" w:cs="Times New Roman"/>
        </w:rPr>
        <w:t xml:space="preserve"> </w:t>
      </w:r>
    </w:p>
    <w:tbl>
      <w:tblPr>
        <w:tblW w:w="9918" w:type="dxa"/>
        <w:tblLook w:val="04A0"/>
      </w:tblPr>
      <w:tblGrid>
        <w:gridCol w:w="847"/>
        <w:gridCol w:w="3869"/>
        <w:gridCol w:w="1490"/>
        <w:gridCol w:w="2229"/>
        <w:gridCol w:w="1681"/>
      </w:tblGrid>
      <w:tr w:rsidR="002C4DEA" w:rsidRPr="002C4DEA" w:rsidTr="00AB6D12">
        <w:trPr>
          <w:trHeight w:val="300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169E1"/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  <w:t>Nr.crt.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169E1"/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  <w:t>Nume</w:t>
            </w:r>
          </w:p>
        </w:tc>
        <w:tc>
          <w:tcPr>
            <w:tcW w:w="1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169E1"/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ind w:left="-1097" w:firstLine="1097"/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  <w:t>CUI</w:t>
            </w:r>
          </w:p>
        </w:tc>
        <w:tc>
          <w:tcPr>
            <w:tcW w:w="2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169E1"/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  <w:t>ONRC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169E1"/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b/>
                <w:bCs/>
                <w:color w:val="FFFFFF"/>
                <w:lang w:eastAsia="ro-RO"/>
              </w:rPr>
              <w:t>Localitate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A.N.R.S.P.S-U.T. 265 ROL 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4187280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ABSOLUTE BLUE EYES PROJECT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51988190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J2025043470001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AD STIL SERVICE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45873668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2022000530042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ADINA ANDREEA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45947609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J4/609/2022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AGRIMAT FARM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43939715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J4/566/2021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AGROBACAU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45551689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J4/163/2022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AGROSERVCONS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40284122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J4/1928/2018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ALERINA PHARM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43201490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J4/1358/2020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ALPHAWOOD INTERIORS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44582377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J4/1222/2021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ALRO-VET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40547890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J4/293/2019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ALSA REAL ESTATE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39180594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J4/534/2018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ALVIM SPEDITION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40455150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J4/140/2019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ANTAL MIHAI BET CONSTRUCTOR SRL-ROL-503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34534860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AQUATECH  HYDRO START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50620602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J51/204/2021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ARD SHOP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49009401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J4/1653/2023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ARHING DESIGN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50037359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J4/736/07.05.2024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ARITON COMPANY S.R.L.-ROL 555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41378764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J4/1274/10.07.2019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ARNA-LEX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37707788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J4/945/2017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ART DEZ OEM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48632818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J4/1267/2023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ART EDILITAR MOLDOVA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48556265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J04/1190/2023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BATRANETE-VIATA DE POVESTE AFJ rol-515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36627966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C.A.R. ACH SIRET BACAU -ROL 504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9587708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CLUB SPORTIV NATIV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45202549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ASOCIATIA CLUBUL SPORTIV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''VIITORUL N. BALCESCU'' AFJ   ROL -414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33095619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GIL IONITA -AFJ-rol 539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38849675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GRUPUL DE ACTIUNE LOCALA(GAL) CONFLUENTE MOLDAVE rol-494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34219960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MELEAGURI BACOVIENE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45997550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SURORILOR CARMELITANE MISIONARE ALE SFINTEI TEREZA A PRUNCULUI ISUS DIN ROMANIA -ROL 491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19208437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ASOCIATIA UMANITARA CONACUL ZILEI LINISTITE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47221563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ASPECT AMBIENTAL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47302226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J4/2131/13.12.2022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ASV SORTBET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40309359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J4/1956/2018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AUTOMOBILE BAVARIA  ROL-431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5450286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J40/8725/11.07.2013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AUTOMOTIVE REAL ESTATE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18057263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J40/17629/2008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AUTORULATEBC 2017 SRL rol-512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38550877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J04/1872/2017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AUTOWORLD PREMIUM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50188939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J2024002670120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BAMIROM GRUP ROL502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31949669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J4/650/02.07.2013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BAMIROM IMOB INVEST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50926513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J2024043637005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BANYEL CO S.R.L. -rol 529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40329879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J4/1992/19.12.2008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BIANCA OCUPATIONAL THERAPY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48724636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J4/1375/2023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BILCOMAG SRL rol-517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39601308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BINARY CORE SOLUTIONS S.R.L.-ROL 560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39831609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BIOAGROTECH SRL ROL-407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33166418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J4/475/2014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BLACK SEA SUPPLIERS ROL 379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8877045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J13/2456/1996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BLACKSWAN S&amp;G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45144537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J4/1847/2021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BM AUTO GOOD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40549793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J4/311/2019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BM AUTO WASH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40622932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J4/407/2009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BOVICLASS 85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39262236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J4/636/2018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BRT COMPANY GROUP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RO31194616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BUGANITA PREST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42573984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J4/609/2020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CABINET AVOCATURA ARDEI GHEORGHE ROL 138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19484025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CALAPACI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39011293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J4/382/2018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CAR SOLIDARITATEA IFN BUHUSI ROL262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9626394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CARSERO NET SRL ROL  424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35899717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J4/484/2016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CASAISA INSTAL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39456267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J4/854/2018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CATA P FRANCISCA-AGENT DE ASIGURARE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42036263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CEANGO CAR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40270550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J4/1902/2018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CELI EXPERT HOUSE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40444290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J4/128/2019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CELICALAPAC BUSINESS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50598866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J2024025201002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CHIRICHES ELENA PFA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45733664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F4/157/2022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CHIRICHES PROFI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49176817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J4/1821/2023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CIMPUESU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48108326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J4/1445/2019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CINEMATIC ASSIST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41541461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J4/1445/2019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CMI DR. CANCEL ANTON ROL 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19756855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CMI DR.VIRLAN CORINA ROL 48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19515024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CMI IMBREA CARMEN MIHAELA ROL55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20193674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CMI STANCIA ELENA-MARIA rol 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19839462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CMV DR.COMAN VALERIU ROL 52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19756090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1532/2004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CN CF CFR SA -SUC.REG.DE CAI FERATE IASI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15670513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J22/1488/2003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CODE4CNC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41726290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J44/1663/2019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COMPANIA NATIONALA POSTA ROMANA S.A rol39  -DRP BACAU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427410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J40/8636/1998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CONCRET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22205619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J33/1210/2007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CONNECT.IT EVENTS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49793766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J4/471/2024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CONTACT PLUS CONSTRUCTII SRL-ROL 578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28589411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J04/682/2011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COOPERATIVA DE CONSUM  RACACIUNI ROL 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973519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C04/16/2005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COSPA BUILDING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45173451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J4/1873/2021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COUTURE&amp;GLOW BY G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51980715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J2025043065001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CREATIV CONST VEST SRL-ROL 579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41558250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CRYSTAL WEDDING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48117766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J4/739/2023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CU INSTAL &amp; ELECTRIC COMPANY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45451701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J4/42/2022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CUBIC EDIL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44636515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J4/1289/2021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CWD SPECTRUM CONCEPT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38988797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J4/366/2018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D&amp;T FINISAJ CONSTRUCT SOCIETATE CU RASPUNDERE LIMITATA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52132187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J2025050493004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DALCLEAN GROUP SRL-ROL 597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43290145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J4/1461/2020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DALCONCEPT GROUP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50571534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J2024023654002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DALPREST GROUP SRL ROL 425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34293002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J4/328/2015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DAPA MOTORS SRL -D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37999208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J4/1323/2017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DAVEL TRADING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48676970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J4/1319/2023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DAVIDOFF BUILDING GROUP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44268189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J4/901/2021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DBS PAULIE CONSTRUCT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40878060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J4/739/2019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DELGAZ GRID  S.A ROL 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10976687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J26/326/2000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DIEM EDO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40895991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J4/758/2019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DIGI ROMANIA S.A.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5888716.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J1994012278401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DIVAKAR DISTRIBUTION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39399048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J4/781/2018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DOBOS COMPANY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39804094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J4/1291/2018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DR.MAX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9378655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J2007000673234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MOGOSOAIA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DUMASERV SOLUTIONS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43691252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J04/249/2021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DWS MAYAND RECICLING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41615020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J4/1531/2019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ECB BUSINESS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48320450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J4/940/2023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EDIL  CONSTRUZZIONI PAVELUCIO SRL-ROL 568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42173872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J4/143/2020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ELI 6 INDUSTRIAL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41891050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J40/15444/2019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ELMAR AUTOCOM 88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51942444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J2025041349004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EMANOEMI CONSTRUCT SRL-D ROL-496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37630382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EMANUEL MOB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44275100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J4/907/2021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ENGROS FRESH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35073005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J4/2018/2015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ENVIPCO SOLUTIONS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40307587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Sebeş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ERA CONS 2021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44338721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J04/951/2021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EURO GS GRUP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39627600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J4/1055/2018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EUROBETON  2008 COMPACT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SRL  ROL-527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33270892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J10/434/2014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109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EUROFER TRADING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42765661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J04/841/2020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EUROFLORA DERO SRL-ROL 521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32475253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EXCLUSIV SEBY CONSTRUCTII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44691994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J04/1357/2021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FAMOND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41471803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J04/1357/2019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FAST TEAM CONNECT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44683169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J4/1542/2023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FERROSUD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46149206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J4/830/2022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FIZIOHERES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48891545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J4/1542/2023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FLOWOOD INDUSTRY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44638281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J4/1290/2021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FUNDATIA YANA-YOU ARE NOT-ALONE ROL-237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25430895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GAB CONSTRUCTOR 2020 SRL-ROL 598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42367470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J4/363/2020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GARDEN-SHOP S.R.L. ROL 510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24369847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J04/1543/2008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GED PROJECT SRL-ROL 523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36334770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J4/926/2016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GENERAL SOLUTION HYGIENE AND FOOD SAFETY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36015835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J04/602/2016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GIGALMATT PROD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47587344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J4/222/2023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GIL IONITA S.R.L.-ROL 538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40377850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GIULIA EURO SISTEM SRL-rol 547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39921132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GOLDBACH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27627418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J40/12459/2010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GRAND CERAM SRL rol 467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37329755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J4/481/2017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GROW MARKETING SOLUTIONS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48340813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J4/961/2023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GRUP INSTAL PLUS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35418856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GRYSAN CONSTRUCT S.R.L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48910310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J4/1562/2023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HAPPY HOME CORPORATION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47403018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J4/20/2023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HBO PROD CONSTRUCT S.R.L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41761556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J4/1702/2019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HIGH VISION CONSTRUCT SRL ROL-437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35671998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J4/259/2016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I.I. DOGARU D.V.ELENA-ROL 545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40953278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I.I.PANTIRU ANTON ROL-476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36830749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F4/764/2016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I-ASOCIATIA  AGROZOOVET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N.BALCESCU ROL 294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28863060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AFJ28/A/2011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136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IF  DOBOS  DRAGOS  OVIDIU rol 354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27081120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F04/900/2010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IF MORARU I.C. ALINA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49886512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F4/243/2024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IF TANCAU IRINA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45216749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IF TULBURE A. ADRIAN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51545738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F2025010557007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 BULAI V. DANIEL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33355360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F4/725/2014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BALANU IULIANA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49477372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F4/45/2024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BUDAU PAVEL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43265273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F4/690/2020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COSA MARTIN-IONUT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41953705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F4/1290/2019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DOBOS CARMIL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42165225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F4/64/2020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DOBOS I.ELENA ROL173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8916330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F4/233/1997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DOBRIN DAMIAN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40845039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F4/254/2019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GROSU BIANCA-ELISABETA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43328258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F2020000717043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HERCIU MIHAELA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30181111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HODIA DANIEL ROL 490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37010127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LASLAU LUIZA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44111892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F4/302/2021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MOLNER-SALAHORU CARMEL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32299009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F4/1329/2013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MOLNER-SALAHORU IONUT CRISTIAN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42892983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F4/484/2020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MORARU PAUL-CRISTI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42367119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F4/181/2020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PATRASC CRISTINEL-VALENTIN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44466305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F4/493/2021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PATRASC SABINA IULIANA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42691742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F4/370/2020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PATRASCU MARIA ROL 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9301899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F04/236/1997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PETRE ANTICA A. EDUARD ROL-230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25021980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F04/94/2009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ROCA TEREZA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44924208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F4/733/2021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SABAU DANIEL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50179078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F4/374/2024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SARATEANU IULIANA-DANIELA ROL-256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30442691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F4/940/2012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TANCAU  IOSIF ROL 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RO12254770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F04/1047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TANCAU - LUNGU A.ANTON ROL-227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17269314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F04/217/2005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TANCAU LUNGU MARCEL ROL-457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34340767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II TANCAU M.BERNARD ROL-464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35877387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F4/190/2016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INFINITIVE ADVERTISING SOLUTION S.R.L.-ROL 564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40426510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J23/158/2019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166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INIMABUCOVINEI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50807601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J2024037229005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INRED GROUP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24705289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J4/1960/2008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IZO-MARICAD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36334788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J4/927/2016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KALYN CONF SRL-ROL 540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39321332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J4/698/2018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KANAL SERVICE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47898073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J4/551/2023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KARBEL COM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28640328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J4/717/2011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LAG ROSU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49161131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J4/1803/2023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Larguta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LAST LION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42684249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J4/744/2020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LEMINGS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12039551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LETS DO IT MEDIA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27799822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LIMPIOSAM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46725821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J4/1514/2022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LOVENCITO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41545943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J4/1447/2019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LUCI &amp; ROXI TRANSPORT 2021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43770615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J4/369/2021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LUCIAN CONSTRUCTII 82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46344827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J4/1048/2022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MAGAZIN LA RAZVAN SI DENIS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50984727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J2024046592008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MARMOTRANS BUSINESS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50744198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J2024033523008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MATSTEF-COM SRL  rol 516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35508711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J13/1616/2021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MBM SERVICE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17024268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J12/4483/2004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MC CONSTRUCTIONI 2021SRL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44896701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J4/1589/2021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MEGA ACTION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38495969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J4/1437/2023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METALIK ADVERTISING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32028999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J23/2413/2018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MICATI 1934 FASHION SRL ROL 486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35202142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MIKY AMENAJARI INTERIOARE SI EXTERIOARE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46340736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J4/1045/2022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MIRIADA STEEL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15950840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J04/1542/2003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MMS COMMUNICATIONS ROMANIA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28659878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MOBILA BUGANU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39338318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J4/724/2018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MOSABU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50651986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J2024028449009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MOVIER CLIP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48031648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J4/665/2023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MUNDORIN-VISION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46248552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J4/928/2022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195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MV PALCOM SERV SRL-ROL 451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31527834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J4/421/2013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NATIV AND ACTIV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49254770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J4/1887/2003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NEGOBAC INVEST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18231903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J04/2206/2005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NELIS GREEN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48897645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J4/1553/2023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NEW ADERCO SRL-rol 542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39866593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J4/1369/2018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NIRVANA CENTER S.R.L.-ROL 558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38685203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J4/39/2018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NOBLESTYLE  DESING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48240342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J4/863/2023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NOSMAS GLOBAL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44670827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J4/1336/2021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NOVOBIS IMPEX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40677385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J4/496/2019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OCOLUL SILVIC LIVEZI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15902120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OCTAVIA CONSULT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23163902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ODDITY 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36329129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J2018001289049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OFFICE FOR ADVISORY SERVICES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44481500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J40/14745/2023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ORANGE ROMANIA COMMUNICATIONS S.A.rol 40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427320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J40/8926/1997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ORANGE ROMANIA S.A. rol 206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9010105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J40/10178/1996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P.N.T. INDUSTRIES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45935086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J4/597/2022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PACIFIC STORE SRL-ROL571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30534531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J23/2295/2012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PADRIER SRL-ROL 559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37354252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J4/503/2017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PALL EDILITAR CONSTRUCTOR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39764526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J4/1232/2018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PATRASCU CONF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36868166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PDV VIC COM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35311310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J4/1260/2015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PETRE EDIL  81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46714903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J4/1496/2022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PETROL PARTENER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18990970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J04/1298/2006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PETROLIV TRANS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30822364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J04/1085/2012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 FARCAS A.PAVEL ROL145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22744966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F4/93/2013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 FARCAS  DIANA ROL272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31155161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ALDEA B.ADINA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51272379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F2025004319006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ANTIP CRINA RAMONA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50586152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F2024009464001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223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BENEDIC VALERIA MONICA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51893511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F2025019627004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Larguta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BUDAU-ROSU IULIA-CLAUDIA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47710500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F4/173/2023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BUDAU-ROSU IULIAN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42850805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F4/465/2020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BUTACU FELICITA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51125106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F202500886001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GROSU SABIN- CATALIN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44058896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F04/270/2021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MORARU M.CRISTINEL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40692954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F4/133/2019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PANAINTE ANDREEA-  ELENA ROL-446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26731713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F4/422/2016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PATRASC PAVEL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40615730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SURDU P.MIHAELA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33565346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F4/915/2014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PFA TEODORESCU GHEORGHE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45433217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PHD MEDIA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17152917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PIZZERIA JOKER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42547055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J4/562/2020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PLASTCOR IMPEX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46164338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J4/845/2022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PNP INSTALATII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44022922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J4/648/2021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POP”S AUTO CONCEPT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50150730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J4/896/2024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POPAS IONITA SNC ROL41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971933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J04/1052/1991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PREMIER TRADING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43903690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J4/524/2021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PRIMAPRIM SRL-ROL 372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6222820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J4/1491/1994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PRIME STUDIO BY CLAUDIU VLAS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37913940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J4/1292/2022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PRO KYM CONCEPT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47091790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J4/1911/2022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PROMINK SISTEM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39313720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PWFY SRL-rol 549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40830968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J4/689/2019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R?-PFA CATA ANDREI-SEBASTIAN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42981355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F4/533/2020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 AEROPORTUL INTERNATIONAL "GEORGE ENESCU" BACAU rol 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4278841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RABEN LOGISTICS ROMANIA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36069738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J2021004660230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Dragomireşti-Vale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RADOR WAY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37572613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RAFI MEDICAL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9245101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J199700169406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RAIMA FOOD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37354198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J4/500/2017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251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RANI METALL SRL rol 488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37746957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J4/993/2017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RAZCRI SPEEDY RUN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48724652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J4/1378/2023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RCS &amp; RDS SA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5888716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J1994012278401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REGENS FOOD S.R.L.-ROL 557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40165563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J4/1765/2018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REGIA NATIONALA A PADURILOR -ROMSILVA DIRECTIA SILVICA BACAU, OCOLUL SILVIC BACAU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1590120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J04/284/1991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RETURO SISTEM GARANTIE RETURNARE S.A.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50163063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J40/3853/2022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REWE PROJEKTENTWICKLUNG ROMANIA SRL-ROL433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16128066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J23/41032015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com.Stefanestii de Jos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REWE ROMANIA SRL ROL 509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13348610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J23/886/2005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com.Stefanestii de Jos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RICH WOLF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47834096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J4/481/2023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RISTU SANTENA S.R.L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49010155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J4/1658/2023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ROAD GLOBAL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43354672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J4/1545/2020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ROBYEM CAD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40758722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J4/610/2019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ROI DIVERS BEST INSTAL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49033078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J4/1679/2023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ROUTE MRC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35112511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J4/1060/2015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 C DNR LINE EXPRESS SRL ROL- 388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32794724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J4/149/2014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 C NEXT ALTERNATIVA ADVERTISING SRL ROL-427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24834240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J04/2093/2008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BACAU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S.P.E.E.H. HIDROELECTRICA S.A -SH BISTRITA ROL 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5603924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J27/313/2000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SAMUEL AUTO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48860263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J4/1518/2023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SANTENA TRANS SRL-ROL 525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39877193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ADI&amp;CORINA SRL ROL-513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37626950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J4/827/2017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ADIDANY CONST SRL ROL323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19834503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J04/1859/2006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AGRICOLA INTERNATIONAL S.A ROL 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2816014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AGROINDUSTRIALA SA ROL 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951138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J04/06/1991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AGROTUR CASA SRL ROL 330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17618317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J04/1000/2005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AUTO VISION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36308070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AUTOMOBILE GROUP SRL ROL 385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34112394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J4/167/2015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AVANIS BET CONSTRUCT SRL ROL285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30657496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J4/929/2012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278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AXX ROM SRL ROL 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11978422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J04/457/1999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B.R.T.COMPANY GROUP SRL ROL316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31194616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J4/137/2013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BALM SRL ROL 286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14828462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J04/558/2002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BEECHFIELD CONSTRUCTION SRL ROL 128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18955825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J04/1236/2006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BIWON SRL ROL 162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20684914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J08/141/2007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BLUECO WASTE SRL ROL275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30204550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J4/479/2012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BROILER PROD SRL -ROL 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9190731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J04/131/1997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CARLOTTA CONF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10841035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J04/732/1998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CARNNEW BACAU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24194222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J4/1311/2008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CARPRODEX SRL ROL 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6616590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J04/1983/1994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CARSERO SRL ROL 28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7172259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J04/274/1995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CELCO SA ROL139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1891328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J13/758/1991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CELYEM SRL ROL99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16767523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J04/1671/2004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CHEARA CONSTRUZIONI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32821608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CIPRIONI CONSTRUCT SRL ROL 124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18851204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J04/1055/2006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CODANI IMPEX SRL ROL335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7683202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J04/733/1995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CRINELECTRIC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31512604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J4/413/2013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CRINOFIX IMPEX SRL ROL 153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10663299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J04/588/1998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CRIS FRAME INVEST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33101567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J4/418/2014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DAMY DISTRIBUTION SRL-ROL 506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36123489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J4/713/2016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DANMIRAL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25913610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J04/810/2009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DASO FERCOM SRL ROL 351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24167503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J4/1290/2008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DEDEMAN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2816464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J04/2621/1992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DEZIM DEVELOPMENT SRL ROL 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19233260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J40/19155/2006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DIACONU PROD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17924685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J04/1624/2005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DIAGENO SRL ROL 33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7487737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J04/615/1995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DIANAMIH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19245540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J04/1738/2006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305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DRR GENERAL PROIECT S.R.L.-rol 581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42067570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J4/2005/2019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ECOGAB AGRO ROL 511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26186587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J07/388/2009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ELECTROPREST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RO8997912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EMIL COM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6952965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J04/24/1995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EURO METROPOLIS SRL ROL-229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26444554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J04/82/2010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EUROMEDIA GRUP SA ROL119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6717307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J40/26864/1994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EUROPROIECT  SRL ROL 122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11765688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J13/1157/1997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FILDAS TRADING SRL-rol 532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4851409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J03/849/2008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FLOWOOD SRL ROL 108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17626760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J04/1015/2005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FUNEBRISME IMPEX SRL  ROL-242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28487365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J04/609/2011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GAUSS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3044753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J35/5004/1992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GENERAL CARE MED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48320506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J4/942/2023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GEONET  SRL  ROL 370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13884170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J04/305/2001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GICUAND CONST SRL ROL 277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30739200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J4/996/2012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319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GOODOAK  S.R.L. ROL 202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23566794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J04/619/2008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GT GROUP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9365949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J04/387/1997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HIDROIZOLATII REM SRL ROL  270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26210804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J04/1081/2009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HIDROJET GRUP SRL ROL271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30198520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J4/474/2012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IFTIMIE PRODUCTIE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37640238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INDUSTRIAL VALVES ROL 78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15526373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J04/701/2003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INTER-DOR TERM SRL ROL 246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18257750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J04/2245/2005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ISITOM COMIXT SRL ROL 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11385654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IULIAN SRL  ROL- 250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984585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J04/1910/1991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JUMBO EC.R S.R.L.-ROL 501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18921652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J2013007122406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KEVA CONF SRL ROL 236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27758105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J04/966/2010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KIRAMAT COM ROL-460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36562310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J4/1194/2016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KOBER SRL ROL58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2005144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J27/1405/1991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LAMICOM SRL   ROL 19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7814340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J04/1277/1995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LEASING SYSTEM SRL ROL 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13120190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J04/567/1999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 xml:space="preserve">Nicolae </w:t>
            </w: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334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LEOSERV  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21411173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J04/548/2007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LIDEMA CONSTRUCT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40963808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J4/814/2019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LIVALO COM SRL ROL 151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9018885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J4/1371/1996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LUIZA AGRI PROD SRL ROL314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30147543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J4/416/2012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MAGNOLIA COM SRL-rol 152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20900058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J04/193/2007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MALCON-TUR SRL ROL 353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32781910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J4/135/2014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MARMOSIM FUEGO SRL ROL100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17235621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J04/330/2005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MARVA SERVICE ROL307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6699537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J04/1990/1994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MASTEF TRANS SRL-ROL627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32251116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J04/917/2013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MATEDA SRL ROL 356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26302142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J04/1167/2009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MATTROM  SRL  ROL 213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13774542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J04/175/2001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MEDAS DENT SRL ROL 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16404820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J04/853/2004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METRO CASH &amp;CARRY ROMANIA SRL ROL 20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8119423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J2010009081409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MHS IMMO BACAU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24463487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J4/1635/2008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MHS TRUCK SERVICE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33935139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J40/15029/2014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MIHOC SRL ROL 127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958799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J04/734/1991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MIXT SOLAGRIP SRL-ROL 130 -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4536215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J04/1408/1993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NCD CONSTAL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43901494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J4/513/2021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NELIMPEX  UNIVERS 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2814889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J04/141/1993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NICBAC PROD SRL  ROL 14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9817750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J04/841/2008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OPTI TREND TEAM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30892831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PRODACOM  CONSTRUCT SRL-D ROL 392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32282457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J4/940/2013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PROIECT INSTAL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15854788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PROIS CATERING INTREPRINDERE SOCIALA SRL ROL-387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34052250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J4/107/2015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PRONTO TUTTO SRL ROL 349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32338922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J4/991/2013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RARABIT CONSTRUCT ROL311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29343201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J04/1192/2011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360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REAL INVEST SI SC NEGOBAC INVEST SRL ROL 177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18624082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J04/632/2006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ROMPAPER SRL ROL 85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14584058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J04/265/2002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ROMSTAL IMEX  SRL ROL84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5990324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J40/14205/1994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RUD CONSTRUCT GROUP SRL ROL-492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35796312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J4/373/2016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SALOFARM SRL-ROL 574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952877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J04/1363/1991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SAMI BETSORT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33474019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J4/720/2014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SCANIA REAL ESTATE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28936367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J23/2019/2011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SCANIA ROMANIA SRL ROL-382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12480794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J23/588/2004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SIDEC CONSTRUCT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42135194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J4/93/2021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SIMOMARIO COM SRL ROL147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21711910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J04/836/2007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SORT BAC SA  ROL 8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7487850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J04/809/1995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Galbeni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STEFAN  LUCIAN IMPEX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5580588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J04/596/1994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SUN PROIECT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6522313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J04/1902/1994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TERRA IMOBILIAR  PROIECT SRL  ROL 135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16620963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J40/11844/2004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TERYUS TOUR SRL ROL 115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17942681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J04/1657/2005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TESFIN RO  SRL ROL-380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19003121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J4/1317/2006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TIRIAC AUTO SRL ROL 180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24426802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J04/745/2012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TRANS WOOD EXPO SRL rol  383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34013145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J4/86/2015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UNISERVICE AUTO SRL ROL59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16095481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J04/188/2004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VADOFEN SRL ROL44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14304638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J04/745/2001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VAMOS INTERNATIONAL SRL ROL 42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15060027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J04/845/2002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VINCA SRL ROL 235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3784921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J04/2763/1992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WAY ADVERTISE PRODUCTION SRL-rol 421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33757104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J40/12713/2014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SC WEST CONST SRL ROL 104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17164032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J04/192/2005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SIKERAV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49051821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J4/1690/2023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SINDICATUL SF MINA-AFJ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33749284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SMD TERRA TRANS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42501171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J4/510/2020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SNTGN TRANSGAZ SA -Exploatare teritoriala Bacau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13068733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J32/301/2000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lastRenderedPageBreak/>
              <w:t>388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SOFAND ABIS MOB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40982087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J4/837/2019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389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SOLAR MAG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46273670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J4/965/2022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SOSCEZAR 90 SRL-ROL717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45295220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J4/2012/2021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STONE WORKS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40557036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J4/318/2019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SUZANA MULTIMARKET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51977884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J2025042879003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Buchila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SYA STAR CONCEPT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50984662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J2024046583008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TCC CELESTIN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50215146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J4/976/2024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TD-WES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51297080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 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TEKNO-STYLING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44331367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J4/940/2021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TELEKOM ROMANIA MOBILE COMMUNICATIONS SA rol 423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11952970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J40/433/1999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TEOPET SERVCOM SRL-ROL 593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6775006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J4/2549/1994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399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TERRA NICE SRL ROL 126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18882146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J04/1106/2006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400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TH TRUCKS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9951956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J12/2088/1997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UNGHIE MANIA SRL- rol 530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36734040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J4/1388/2016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UNIVERSAL CONSTRUCTION TRADE ABC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48288707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J4/913/2023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VANESSA RICCARDO CONSTRUCTII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48543290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J4/1174/2023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Valea Seaca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404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VINCA MARMURA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40982060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J4/836/2019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VASIPROD CARM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40591119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J4/370/2019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406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WIZARD MEDIA ADVERTISING  ROL-441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23944253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J40/9100/2008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407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ZAMBET INTERIOR S.R.L.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34990921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J4/948/2015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  <w:tr w:rsidR="002C4DEA" w:rsidRPr="002C4DEA" w:rsidTr="00AB6D12">
        <w:trPr>
          <w:trHeight w:val="300"/>
        </w:trPr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408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ZLATE FOOD COMPANY SRL</w:t>
            </w:r>
          </w:p>
        </w:tc>
        <w:tc>
          <w:tcPr>
            <w:tcW w:w="1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45474225</w:t>
            </w:r>
          </w:p>
        </w:tc>
        <w:tc>
          <w:tcPr>
            <w:tcW w:w="2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J4/71/2022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C4DEA" w:rsidRPr="002C4DEA" w:rsidRDefault="002C4DEA" w:rsidP="002C4DEA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ro-RO"/>
              </w:rPr>
            </w:pPr>
            <w:r w:rsidRPr="002C4DEA">
              <w:rPr>
                <w:rFonts w:ascii="Aptos Narrow" w:eastAsia="Times New Roman" w:hAnsi="Aptos Narrow" w:cs="Times New Roman"/>
                <w:color w:val="000000"/>
                <w:lang w:eastAsia="ro-RO"/>
              </w:rPr>
              <w:t>Nicolae Balcescu</w:t>
            </w:r>
          </w:p>
        </w:tc>
      </w:tr>
    </w:tbl>
    <w:p w:rsidR="009B1A38" w:rsidRPr="00BA4DA3" w:rsidRDefault="00ED3331" w:rsidP="00893C74">
      <w:pPr>
        <w:jc w:val="both"/>
        <w:rPr>
          <w:rFonts w:ascii="Times New Roman" w:hAnsi="Times New Roman" w:cs="Times New Roman"/>
          <w:b/>
          <w:lang w:eastAsia="ro-RO"/>
        </w:rPr>
      </w:pPr>
      <w:r w:rsidRPr="00BA4DA3">
        <w:rPr>
          <w:rFonts w:ascii="Times New Roman" w:hAnsi="Times New Roman" w:cs="Times New Roman"/>
        </w:rPr>
        <w:t xml:space="preserve"> </w:t>
      </w:r>
    </w:p>
    <w:p w:rsidR="00893C74" w:rsidRPr="00893C74" w:rsidRDefault="00893C74" w:rsidP="0089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3C74">
        <w:t xml:space="preserve">                </w:t>
      </w:r>
      <w:r w:rsidRPr="00893C74">
        <w:rPr>
          <w:rFonts w:ascii="Times New Roman" w:hAnsi="Times New Roman" w:cs="Times New Roman"/>
          <w:sz w:val="24"/>
          <w:szCs w:val="24"/>
        </w:rPr>
        <w:t>Inițiator:</w:t>
      </w:r>
      <w:r w:rsidRPr="00893C74">
        <w:rPr>
          <w:rFonts w:ascii="Times New Roman" w:hAnsi="Times New Roman" w:cs="Times New Roman"/>
          <w:sz w:val="24"/>
          <w:szCs w:val="24"/>
        </w:rPr>
        <w:tab/>
      </w:r>
      <w:r w:rsidRPr="00893C74">
        <w:rPr>
          <w:rFonts w:ascii="Times New Roman" w:hAnsi="Times New Roman" w:cs="Times New Roman"/>
          <w:sz w:val="24"/>
          <w:szCs w:val="24"/>
        </w:rPr>
        <w:tab/>
      </w:r>
      <w:r w:rsidRPr="00893C74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893C74">
        <w:rPr>
          <w:rFonts w:ascii="Times New Roman" w:hAnsi="Times New Roman" w:cs="Times New Roman"/>
          <w:sz w:val="24"/>
          <w:szCs w:val="24"/>
        </w:rPr>
        <w:t>Aviz pentru legalitate:</w:t>
      </w:r>
    </w:p>
    <w:p w:rsidR="00893C74" w:rsidRPr="00893C74" w:rsidRDefault="00893C74" w:rsidP="00893C74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893C74">
        <w:rPr>
          <w:rFonts w:ascii="Times New Roman" w:hAnsi="Times New Roman" w:cs="Times New Roman"/>
          <w:sz w:val="24"/>
          <w:szCs w:val="24"/>
        </w:rPr>
        <w:t>Primar</w:t>
      </w:r>
      <w:r>
        <w:rPr>
          <w:rFonts w:ascii="Times New Roman" w:hAnsi="Times New Roman" w:cs="Times New Roman"/>
          <w:sz w:val="24"/>
          <w:szCs w:val="24"/>
        </w:rPr>
        <w:t>ul Comunei</w:t>
      </w:r>
      <w:r w:rsidRPr="00893C74">
        <w:rPr>
          <w:rFonts w:ascii="Times New Roman" w:hAnsi="Times New Roman" w:cs="Times New Roman"/>
          <w:sz w:val="24"/>
          <w:szCs w:val="24"/>
        </w:rPr>
        <w:t xml:space="preserve">,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3C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C74">
        <w:rPr>
          <w:rFonts w:ascii="Times New Roman" w:hAnsi="Times New Roman" w:cs="Times New Roman"/>
          <w:sz w:val="24"/>
          <w:szCs w:val="24"/>
        </w:rPr>
        <w:t xml:space="preserve">Secretarul General,       </w:t>
      </w:r>
    </w:p>
    <w:p w:rsidR="00893C74" w:rsidRPr="00893C74" w:rsidRDefault="00893C74" w:rsidP="00893C74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893C74">
        <w:rPr>
          <w:rFonts w:ascii="Times New Roman" w:hAnsi="Times New Roman" w:cs="Times New Roman"/>
          <w:sz w:val="24"/>
          <w:szCs w:val="24"/>
        </w:rPr>
        <w:t xml:space="preserve"> Marcelin-Iosif TRIFESCU                            </w:t>
      </w:r>
      <w:r w:rsidRPr="00893C74">
        <w:rPr>
          <w:rFonts w:ascii="Times New Roman" w:hAnsi="Times New Roman" w:cs="Times New Roman"/>
          <w:sz w:val="24"/>
          <w:szCs w:val="24"/>
        </w:rPr>
        <w:tab/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93C74">
        <w:rPr>
          <w:rFonts w:ascii="Times New Roman" w:hAnsi="Times New Roman" w:cs="Times New Roman"/>
          <w:sz w:val="24"/>
          <w:szCs w:val="24"/>
        </w:rPr>
        <w:t xml:space="preserve"> Laurențiu COȘA</w:t>
      </w:r>
    </w:p>
    <w:p w:rsidR="002503EF" w:rsidRPr="00C272FE" w:rsidRDefault="002503EF" w:rsidP="00446C8C">
      <w:pPr>
        <w:rPr>
          <w:rFonts w:ascii="Times New Roman" w:hAnsi="Times New Roman" w:cs="Times New Roman"/>
        </w:rPr>
      </w:pPr>
    </w:p>
    <w:sectPr w:rsidR="002503EF" w:rsidRPr="00C272FE" w:rsidSect="00E22E22">
      <w:pgSz w:w="12240" w:h="15840"/>
      <w:pgMar w:top="1276" w:right="900" w:bottom="567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2126" w:hanging="1275"/>
      </w:pPr>
      <w:rPr>
        <w:rFonts w:eastAsia="Times New Roman"/>
        <w:color w:val="000000"/>
        <w:lang w:eastAsia="ro-RO"/>
      </w:rPr>
    </w:lvl>
  </w:abstractNum>
  <w:abstractNum w:abstractNumId="2">
    <w:nsid w:val="00E462E0"/>
    <w:multiLevelType w:val="multilevel"/>
    <w:tmpl w:val="D5C45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663F16"/>
    <w:multiLevelType w:val="multilevel"/>
    <w:tmpl w:val="F3E68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B02E1"/>
    <w:multiLevelType w:val="hybridMultilevel"/>
    <w:tmpl w:val="52EEF54A"/>
    <w:lvl w:ilvl="0" w:tplc="49A6EF9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F550EB"/>
    <w:multiLevelType w:val="multilevel"/>
    <w:tmpl w:val="16AC3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C15CA1"/>
    <w:multiLevelType w:val="hybridMultilevel"/>
    <w:tmpl w:val="3F82D430"/>
    <w:lvl w:ilvl="0" w:tplc="76446B8C">
      <w:start w:val="14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26F7CA8"/>
    <w:multiLevelType w:val="hybridMultilevel"/>
    <w:tmpl w:val="84EE1C50"/>
    <w:lvl w:ilvl="0" w:tplc="0418000D">
      <w:start w:val="1"/>
      <w:numFmt w:val="bullet"/>
      <w:pStyle w:val="Heading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313DE"/>
    <w:multiLevelType w:val="hybridMultilevel"/>
    <w:tmpl w:val="B6EAB942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FA7EF9"/>
    <w:multiLevelType w:val="multilevel"/>
    <w:tmpl w:val="D9B20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25A0625"/>
    <w:multiLevelType w:val="multilevel"/>
    <w:tmpl w:val="B71E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2881B1D"/>
    <w:multiLevelType w:val="multilevel"/>
    <w:tmpl w:val="B21A0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734075"/>
    <w:multiLevelType w:val="multilevel"/>
    <w:tmpl w:val="333E5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8F93B77"/>
    <w:multiLevelType w:val="multilevel"/>
    <w:tmpl w:val="1AF6B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10"/>
  </w:num>
  <w:num w:numId="5">
    <w:abstractNumId w:val="9"/>
  </w:num>
  <w:num w:numId="6">
    <w:abstractNumId w:val="13"/>
  </w:num>
  <w:num w:numId="7">
    <w:abstractNumId w:val="11"/>
  </w:num>
  <w:num w:numId="8">
    <w:abstractNumId w:val="12"/>
  </w:num>
  <w:num w:numId="9">
    <w:abstractNumId w:val="0"/>
  </w:num>
  <w:num w:numId="10">
    <w:abstractNumId w:val="1"/>
  </w:num>
  <w:num w:numId="11">
    <w:abstractNumId w:val="3"/>
  </w:num>
  <w:num w:numId="12">
    <w:abstractNumId w:val="2"/>
  </w:num>
  <w:num w:numId="13">
    <w:abstractNumId w:val="5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hideGrammaticalErrors/>
  <w:defaultTabStop w:val="720"/>
  <w:hyphenationZone w:val="425"/>
  <w:characterSpacingControl w:val="doNotCompress"/>
  <w:compat/>
  <w:rsids>
    <w:rsidRoot w:val="0066454B"/>
    <w:rsid w:val="00003DF3"/>
    <w:rsid w:val="00011970"/>
    <w:rsid w:val="00035B62"/>
    <w:rsid w:val="0006511A"/>
    <w:rsid w:val="00065980"/>
    <w:rsid w:val="0006639C"/>
    <w:rsid w:val="000724D6"/>
    <w:rsid w:val="000839B0"/>
    <w:rsid w:val="00091C48"/>
    <w:rsid w:val="000A0F6A"/>
    <w:rsid w:val="000D0208"/>
    <w:rsid w:val="001005ED"/>
    <w:rsid w:val="00170B43"/>
    <w:rsid w:val="00172914"/>
    <w:rsid w:val="001804B0"/>
    <w:rsid w:val="001825B3"/>
    <w:rsid w:val="00196401"/>
    <w:rsid w:val="001A1396"/>
    <w:rsid w:val="001D7707"/>
    <w:rsid w:val="001E43B3"/>
    <w:rsid w:val="00226B5D"/>
    <w:rsid w:val="002503EF"/>
    <w:rsid w:val="002731B6"/>
    <w:rsid w:val="002A3347"/>
    <w:rsid w:val="002A3A09"/>
    <w:rsid w:val="002C4DEA"/>
    <w:rsid w:val="002E62B7"/>
    <w:rsid w:val="003066F1"/>
    <w:rsid w:val="00322E53"/>
    <w:rsid w:val="003238F9"/>
    <w:rsid w:val="00354085"/>
    <w:rsid w:val="00390B3E"/>
    <w:rsid w:val="00392A72"/>
    <w:rsid w:val="003B3A1B"/>
    <w:rsid w:val="003B6ED7"/>
    <w:rsid w:val="003D58C4"/>
    <w:rsid w:val="003D7DA7"/>
    <w:rsid w:val="003E16CC"/>
    <w:rsid w:val="004129AE"/>
    <w:rsid w:val="00423103"/>
    <w:rsid w:val="004240FC"/>
    <w:rsid w:val="0043033A"/>
    <w:rsid w:val="00446C8C"/>
    <w:rsid w:val="004A0370"/>
    <w:rsid w:val="004B45ED"/>
    <w:rsid w:val="004C3077"/>
    <w:rsid w:val="00501BDD"/>
    <w:rsid w:val="005044F7"/>
    <w:rsid w:val="00531BF9"/>
    <w:rsid w:val="00536DE2"/>
    <w:rsid w:val="00541B7F"/>
    <w:rsid w:val="00554F93"/>
    <w:rsid w:val="005618E1"/>
    <w:rsid w:val="005B07D2"/>
    <w:rsid w:val="00610BFB"/>
    <w:rsid w:val="006557D3"/>
    <w:rsid w:val="0066079D"/>
    <w:rsid w:val="0066454B"/>
    <w:rsid w:val="006832B5"/>
    <w:rsid w:val="006A0F09"/>
    <w:rsid w:val="006B0357"/>
    <w:rsid w:val="006E2643"/>
    <w:rsid w:val="007055A3"/>
    <w:rsid w:val="0071142A"/>
    <w:rsid w:val="00711AB0"/>
    <w:rsid w:val="00763306"/>
    <w:rsid w:val="00790B51"/>
    <w:rsid w:val="00790D2D"/>
    <w:rsid w:val="007E5FCD"/>
    <w:rsid w:val="0088662F"/>
    <w:rsid w:val="00893C74"/>
    <w:rsid w:val="00895169"/>
    <w:rsid w:val="008C3325"/>
    <w:rsid w:val="008E5D38"/>
    <w:rsid w:val="008E6631"/>
    <w:rsid w:val="00902069"/>
    <w:rsid w:val="009045B6"/>
    <w:rsid w:val="00987E0C"/>
    <w:rsid w:val="00994B5F"/>
    <w:rsid w:val="009B1A38"/>
    <w:rsid w:val="009B4EF9"/>
    <w:rsid w:val="009D7B55"/>
    <w:rsid w:val="009F1F7F"/>
    <w:rsid w:val="00A76B3F"/>
    <w:rsid w:val="00A932E2"/>
    <w:rsid w:val="00AA3ABD"/>
    <w:rsid w:val="00AA754D"/>
    <w:rsid w:val="00AB6D12"/>
    <w:rsid w:val="00AE18AF"/>
    <w:rsid w:val="00B12DDE"/>
    <w:rsid w:val="00B245BA"/>
    <w:rsid w:val="00B33D5A"/>
    <w:rsid w:val="00B450D1"/>
    <w:rsid w:val="00B562D2"/>
    <w:rsid w:val="00B87639"/>
    <w:rsid w:val="00BC4FC3"/>
    <w:rsid w:val="00C011F9"/>
    <w:rsid w:val="00C272FE"/>
    <w:rsid w:val="00C33440"/>
    <w:rsid w:val="00C538A4"/>
    <w:rsid w:val="00C60D26"/>
    <w:rsid w:val="00CE588B"/>
    <w:rsid w:val="00D1661F"/>
    <w:rsid w:val="00D34257"/>
    <w:rsid w:val="00D85FAB"/>
    <w:rsid w:val="00DC27CA"/>
    <w:rsid w:val="00DD24D8"/>
    <w:rsid w:val="00DE5A16"/>
    <w:rsid w:val="00DF75D0"/>
    <w:rsid w:val="00E16DBE"/>
    <w:rsid w:val="00E22E22"/>
    <w:rsid w:val="00E50955"/>
    <w:rsid w:val="00E53B7D"/>
    <w:rsid w:val="00E62901"/>
    <w:rsid w:val="00E904A5"/>
    <w:rsid w:val="00ED3331"/>
    <w:rsid w:val="00F07227"/>
    <w:rsid w:val="00F126C9"/>
    <w:rsid w:val="00F37B8E"/>
    <w:rsid w:val="00F50DE4"/>
    <w:rsid w:val="00FA010B"/>
    <w:rsid w:val="00FE7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54B"/>
    <w:pPr>
      <w:spacing w:line="256" w:lineRule="auto"/>
    </w:pPr>
    <w:rPr>
      <w:kern w:val="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07D2"/>
    <w:pPr>
      <w:keepNext/>
      <w:numPr>
        <w:numId w:val="2"/>
      </w:numPr>
      <w:suppressAutoHyphens/>
      <w:spacing w:after="0" w:line="240" w:lineRule="auto"/>
      <w:ind w:left="1080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0F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0F0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0F0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0F0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F0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0F0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0F0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0F0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3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3306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07D2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0F0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0F0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0F09"/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0F09"/>
    <w:rPr>
      <w:rFonts w:eastAsiaTheme="majorEastAsia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0F09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0F09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0F09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0F09"/>
    <w:rPr>
      <w:rFonts w:eastAsiaTheme="majorEastAsia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6A0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6A0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0F0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6A0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0F09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6A0F09"/>
    <w:rPr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6A0F0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0F0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0F09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6A0F09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6A0F09"/>
    <w:rPr>
      <w:color w:val="800080"/>
      <w:u w:val="single"/>
    </w:rPr>
  </w:style>
  <w:style w:type="paragraph" w:customStyle="1" w:styleId="msonormal0">
    <w:name w:val="msonormal"/>
    <w:basedOn w:val="Normal"/>
    <w:rsid w:val="006A0F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66">
    <w:name w:val="xl66"/>
    <w:basedOn w:val="Normal"/>
    <w:rsid w:val="006A0F09"/>
    <w:pPr>
      <w:shd w:val="clear" w:color="000000" w:fill="4169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o-RO"/>
    </w:rPr>
  </w:style>
  <w:style w:type="paragraph" w:customStyle="1" w:styleId="xl67">
    <w:name w:val="xl67"/>
    <w:basedOn w:val="Normal"/>
    <w:rsid w:val="006A0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169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o-RO"/>
    </w:rPr>
  </w:style>
  <w:style w:type="paragraph" w:customStyle="1" w:styleId="xl68">
    <w:name w:val="xl68"/>
    <w:basedOn w:val="Normal"/>
    <w:rsid w:val="006A0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169E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o-RO"/>
    </w:rPr>
  </w:style>
  <w:style w:type="paragraph" w:customStyle="1" w:styleId="xl69">
    <w:name w:val="xl69"/>
    <w:basedOn w:val="Normal"/>
    <w:rsid w:val="006A0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0">
    <w:name w:val="xl70"/>
    <w:basedOn w:val="Normal"/>
    <w:rsid w:val="006A0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xl71">
    <w:name w:val="xl71"/>
    <w:basedOn w:val="Normal"/>
    <w:rsid w:val="006A0F0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numbering" w:customStyle="1" w:styleId="NoList1">
    <w:name w:val="No List1"/>
    <w:next w:val="NoList"/>
    <w:uiPriority w:val="99"/>
    <w:semiHidden/>
    <w:unhideWhenUsed/>
    <w:rsid w:val="009045B6"/>
  </w:style>
  <w:style w:type="numbering" w:customStyle="1" w:styleId="NoList2">
    <w:name w:val="No List2"/>
    <w:next w:val="NoList"/>
    <w:uiPriority w:val="99"/>
    <w:semiHidden/>
    <w:unhideWhenUsed/>
    <w:rsid w:val="002C4DEA"/>
  </w:style>
  <w:style w:type="table" w:styleId="TableGrid">
    <w:name w:val="Table Grid"/>
    <w:basedOn w:val="TableNormal"/>
    <w:uiPriority w:val="39"/>
    <w:rsid w:val="002C4DEA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93C74"/>
    <w:pPr>
      <w:spacing w:after="0" w:line="240" w:lineRule="auto"/>
    </w:pPr>
    <w:rPr>
      <w:kern w:val="0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4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4462</Words>
  <Characters>25439</Characters>
  <Application>Microsoft Office Word</Application>
  <DocSecurity>0</DocSecurity>
  <Lines>211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29842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EuroConsulting</dc:creator>
  <cp:lastModifiedBy>Admin</cp:lastModifiedBy>
  <cp:revision>2</cp:revision>
  <cp:lastPrinted>2025-11-19T11:10:00Z</cp:lastPrinted>
  <dcterms:created xsi:type="dcterms:W3CDTF">2025-11-19T11:13:00Z</dcterms:created>
  <dcterms:modified xsi:type="dcterms:W3CDTF">2025-11-19T11:13:00Z</dcterms:modified>
</cp:coreProperties>
</file>