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D7057" w14:textId="77777777" w:rsidR="004C0401" w:rsidRPr="00134407" w:rsidRDefault="00350358" w:rsidP="004C0401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</w:t>
      </w:r>
      <w:r w:rsidR="004C0401" w:rsidRPr="0013440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ANEXA 2</w:t>
      </w:r>
      <w:r w:rsidR="004C040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4C0401" w:rsidRPr="0013440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la Hotărârea nr. ___________</w:t>
      </w:r>
    </w:p>
    <w:p w14:paraId="298B7B05" w14:textId="77777777" w:rsidR="004C0401" w:rsidRPr="00134407" w:rsidRDefault="004C0401" w:rsidP="004C0401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</w:pPr>
    </w:p>
    <w:p w14:paraId="66FB383E" w14:textId="77777777" w:rsidR="004C0401" w:rsidRPr="00134407" w:rsidRDefault="004C0401" w:rsidP="004C04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4EA9A306" w14:textId="77777777" w:rsidR="004C0401" w:rsidRPr="00C21CF9" w:rsidRDefault="004C0401" w:rsidP="00C21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21CF9">
        <w:rPr>
          <w:rFonts w:ascii="Times New Roman" w:eastAsia="Times New Roman" w:hAnsi="Times New Roman" w:cs="Times New Roman"/>
          <w:sz w:val="24"/>
          <w:szCs w:val="24"/>
          <w:lang w:val="ro-RO"/>
        </w:rPr>
        <w:t>Indicatorii tehnico</w:t>
      </w:r>
      <w:r w:rsidR="00F1709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C21CF9">
        <w:rPr>
          <w:rFonts w:ascii="Times New Roman" w:eastAsia="Times New Roman" w:hAnsi="Times New Roman" w:cs="Times New Roman"/>
          <w:sz w:val="24"/>
          <w:szCs w:val="24"/>
          <w:lang w:val="ro-RO"/>
        </w:rPr>
        <w:t>-</w:t>
      </w:r>
      <w:r w:rsidR="00F1709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C21CF9">
        <w:rPr>
          <w:rFonts w:ascii="Times New Roman" w:eastAsia="Times New Roman" w:hAnsi="Times New Roman" w:cs="Times New Roman"/>
          <w:sz w:val="24"/>
          <w:szCs w:val="24"/>
          <w:lang w:val="ro-RO"/>
        </w:rPr>
        <w:t>economici ai investi</w:t>
      </w:r>
      <w:r w:rsidR="00F17094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21CF9">
        <w:rPr>
          <w:rFonts w:ascii="Times New Roman" w:eastAsia="Times New Roman" w:hAnsi="Times New Roman" w:cs="Times New Roman"/>
          <w:sz w:val="24"/>
          <w:szCs w:val="24"/>
          <w:lang w:val="ro-RO"/>
        </w:rPr>
        <w:t>iei "SISTEM DE MANAGEMENT INTEGRAT AL DEȘEURILOR DIN JUDEȚUL DÂMBOVIȚA – OBIECTIV – INSTALA</w:t>
      </w:r>
      <w:r w:rsidR="00D64DE1" w:rsidRPr="00C21CF9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C21CF9">
        <w:rPr>
          <w:rFonts w:ascii="Times New Roman" w:eastAsia="Times New Roman" w:hAnsi="Times New Roman" w:cs="Times New Roman"/>
          <w:sz w:val="24"/>
          <w:szCs w:val="24"/>
          <w:lang w:val="ro-RO"/>
        </w:rPr>
        <w:t>IE DE TRATARE DE</w:t>
      </w:r>
      <w:r w:rsidR="00D64DE1" w:rsidRPr="00C21CF9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C21CF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EURI COLECTATE SEPARAT </w:t>
      </w:r>
      <w:r w:rsidR="00D64DE1" w:rsidRPr="00C21CF9"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r w:rsidRPr="00C21CF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 CENTRU DE APORT VOLUNTAR </w:t>
      </w:r>
      <w:r w:rsidR="00D64DE1" w:rsidRPr="00C21CF9">
        <w:rPr>
          <w:rFonts w:ascii="Times New Roman" w:eastAsia="Times New Roman" w:hAnsi="Times New Roman" w:cs="Times New Roman"/>
          <w:sz w:val="24"/>
          <w:szCs w:val="24"/>
          <w:lang w:val="ro-RO"/>
        </w:rPr>
        <w:t>ȘOTÂ</w:t>
      </w:r>
      <w:r w:rsidR="00172DFF" w:rsidRPr="00C21CF9">
        <w:rPr>
          <w:rFonts w:ascii="Times New Roman" w:eastAsia="Times New Roman" w:hAnsi="Times New Roman" w:cs="Times New Roman"/>
          <w:sz w:val="24"/>
          <w:szCs w:val="24"/>
          <w:lang w:val="ro-RO"/>
        </w:rPr>
        <w:t>NGA</w:t>
      </w:r>
      <w:r w:rsidRPr="00C21CF9">
        <w:rPr>
          <w:rFonts w:ascii="Times New Roman" w:eastAsia="Times New Roman" w:hAnsi="Times New Roman" w:cs="Times New Roman"/>
          <w:sz w:val="24"/>
          <w:szCs w:val="24"/>
          <w:lang w:val="ro-RO"/>
        </w:rPr>
        <w:t>"</w:t>
      </w:r>
      <w:r w:rsidR="00FE1BC6" w:rsidRPr="00C21CF9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172DFF" w:rsidRPr="00C21CF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conform deviz </w:t>
      </w:r>
      <w:r w:rsidRPr="00C21CF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sunt: </w:t>
      </w:r>
    </w:p>
    <w:p w14:paraId="5CE00AB9" w14:textId="77777777" w:rsidR="004C0401" w:rsidRPr="00134407" w:rsidRDefault="004C0401" w:rsidP="004C0401">
      <w:pPr>
        <w:autoSpaceDE w:val="0"/>
        <w:autoSpaceDN w:val="0"/>
        <w:adjustRightInd w:val="0"/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A084A7A" w14:textId="77777777" w:rsidR="00A36531" w:rsidRPr="00A36531" w:rsidRDefault="004C0401" w:rsidP="00C079D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364" w:firstLine="11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3653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Valoarea totală (INV), inclusiv TVA:</w:t>
      </w:r>
      <w:r w:rsidR="00A36531" w:rsidRPr="00A3653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</w:p>
    <w:p w14:paraId="4B1DFA0B" w14:textId="77777777" w:rsidR="004C0401" w:rsidRPr="00A36531" w:rsidRDefault="004C0401" w:rsidP="00C079D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364" w:firstLine="11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3653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(la cursul de schimb 1 euro = </w:t>
      </w:r>
      <w:r w:rsidRPr="00A365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4,9</w:t>
      </w:r>
      <w:r w:rsidR="003F50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224</w:t>
      </w:r>
      <w:r w:rsidR="0022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</w:t>
      </w:r>
      <w:r w:rsidRPr="00A3653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lei </w:t>
      </w:r>
    </w:p>
    <w:p w14:paraId="580E5C06" w14:textId="77777777" w:rsidR="004C0401" w:rsidRPr="00134407" w:rsidRDefault="004C0401" w:rsidP="004C0401">
      <w:pPr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3440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</w:t>
      </w:r>
      <w:r w:rsidRPr="0013440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INV </w:t>
      </w:r>
      <w:r w:rsidRPr="0013440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=    </w:t>
      </w:r>
      <w:r w:rsidR="003F50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493.485.999,42</w:t>
      </w:r>
      <w:r w:rsidR="00CA071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</w:t>
      </w:r>
      <w:r w:rsidRPr="0013440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lei  / </w:t>
      </w:r>
      <w:r w:rsidR="003F50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>100.253.128,44</w:t>
      </w:r>
      <w:r w:rsidRPr="001344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o-RO"/>
        </w:rPr>
        <w:t xml:space="preserve"> </w:t>
      </w:r>
      <w:r w:rsidRPr="00134407">
        <w:rPr>
          <w:rFonts w:ascii="Times New Roman" w:eastAsia="Times New Roman" w:hAnsi="Times New Roman" w:cs="Times New Roman"/>
          <w:sz w:val="24"/>
          <w:szCs w:val="24"/>
          <w:lang w:val="ro-RO"/>
        </w:rPr>
        <w:t>euro</w:t>
      </w:r>
    </w:p>
    <w:p w14:paraId="39ED3ED4" w14:textId="77777777" w:rsidR="004C0401" w:rsidRPr="00134407" w:rsidRDefault="004C0401" w:rsidP="004C0401">
      <w:pPr>
        <w:autoSpaceDE w:val="0"/>
        <w:autoSpaceDN w:val="0"/>
        <w:adjustRightInd w:val="0"/>
        <w:spacing w:after="0" w:line="24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3440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Din care </w:t>
      </w:r>
      <w:r w:rsidRPr="0013440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C+M</w:t>
      </w:r>
      <w:r w:rsidRPr="0013440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=    </w:t>
      </w:r>
      <w:r w:rsidR="00300A0D">
        <w:rPr>
          <w:rFonts w:ascii="Times New Roman" w:eastAsia="Times New Roman" w:hAnsi="Times New Roman" w:cs="Times New Roman"/>
          <w:sz w:val="24"/>
          <w:szCs w:val="24"/>
          <w:lang w:val="ro-RO"/>
        </w:rPr>
        <w:t>140.012.654,67</w:t>
      </w:r>
      <w:r w:rsidRPr="0013440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lei  /   </w:t>
      </w:r>
      <w:r w:rsidR="00300A0D">
        <w:rPr>
          <w:rFonts w:ascii="Times New Roman" w:eastAsia="Times New Roman" w:hAnsi="Times New Roman" w:cs="Times New Roman"/>
          <w:sz w:val="24"/>
          <w:szCs w:val="24"/>
          <w:lang w:val="ro-RO"/>
        </w:rPr>
        <w:t>28.443.981,53</w:t>
      </w:r>
      <w:r w:rsidRPr="00134407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euro</w:t>
      </w:r>
    </w:p>
    <w:p w14:paraId="5D900D07" w14:textId="77777777" w:rsidR="004C0401" w:rsidRPr="00134407" w:rsidRDefault="004C0401" w:rsidP="004C0401">
      <w:pPr>
        <w:autoSpaceDE w:val="0"/>
        <w:autoSpaceDN w:val="0"/>
        <w:adjustRightInd w:val="0"/>
        <w:spacing w:after="0" w:line="24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A50A05A" w14:textId="77777777" w:rsidR="004C0401" w:rsidRPr="00C4151E" w:rsidRDefault="004C0401" w:rsidP="00FE23E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65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4151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Durata estimată de  realizare a investi</w:t>
      </w:r>
      <w:r w:rsidR="00FE23E3" w:rsidRPr="00C4151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ț</w:t>
      </w:r>
      <w:r w:rsidRPr="00C4151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iei:</w:t>
      </w:r>
      <w:r w:rsidR="00FD610C" w:rsidRPr="00C4151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="00C4151E" w:rsidRPr="00C4151E">
        <w:rPr>
          <w:rFonts w:ascii="Times New Roman" w:eastAsia="Times New Roman" w:hAnsi="Times New Roman" w:cs="Times New Roman"/>
          <w:sz w:val="24"/>
          <w:szCs w:val="24"/>
          <w:lang w:val="ro-RO"/>
        </w:rPr>
        <w:t>11</w:t>
      </w:r>
      <w:r w:rsidR="00FD610C" w:rsidRPr="00C4151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C4151E">
        <w:rPr>
          <w:rFonts w:ascii="Times New Roman" w:eastAsia="Times New Roman" w:hAnsi="Times New Roman" w:cs="Times New Roman"/>
          <w:sz w:val="24"/>
          <w:szCs w:val="24"/>
          <w:lang w:val="ro-RO"/>
        </w:rPr>
        <w:t>luni.</w:t>
      </w:r>
    </w:p>
    <w:p w14:paraId="0224A299" w14:textId="77777777" w:rsidR="004C0401" w:rsidRPr="00134407" w:rsidRDefault="004C0401" w:rsidP="00FE23E3">
      <w:pPr>
        <w:pStyle w:val="Frspaiere1"/>
        <w:numPr>
          <w:ilvl w:val="0"/>
          <w:numId w:val="5"/>
        </w:numPr>
        <w:ind w:firstLine="65"/>
        <w:rPr>
          <w:lang w:val="ro-RO"/>
        </w:rPr>
      </w:pPr>
      <w:r w:rsidRPr="00134407">
        <w:rPr>
          <w:b/>
          <w:lang w:val="ro-RO"/>
        </w:rPr>
        <w:t>Sursa de finan</w:t>
      </w:r>
      <w:r w:rsidR="00FE23E3">
        <w:rPr>
          <w:b/>
          <w:lang w:val="ro-RO"/>
        </w:rPr>
        <w:t>ț</w:t>
      </w:r>
      <w:r w:rsidRPr="00134407">
        <w:rPr>
          <w:b/>
          <w:lang w:val="ro-RO"/>
        </w:rPr>
        <w:t>are:</w:t>
      </w:r>
      <w:r w:rsidRPr="00134407">
        <w:rPr>
          <w:b/>
          <w:lang w:val="ro-RO"/>
        </w:rPr>
        <w:tab/>
      </w:r>
      <w:r w:rsidRPr="00134407">
        <w:rPr>
          <w:lang w:val="ro-RO"/>
        </w:rPr>
        <w:t>Buget local, buget de stat, fonduri europene și alte surse legal constituite</w:t>
      </w:r>
    </w:p>
    <w:p w14:paraId="527E6B79" w14:textId="77777777" w:rsidR="004C0401" w:rsidRPr="00134407" w:rsidRDefault="00FE23E3" w:rsidP="00FE23E3">
      <w:pPr>
        <w:pStyle w:val="Frspaiere1"/>
        <w:numPr>
          <w:ilvl w:val="0"/>
          <w:numId w:val="5"/>
        </w:numPr>
        <w:autoSpaceDE w:val="0"/>
        <w:autoSpaceDN w:val="0"/>
        <w:adjustRightInd w:val="0"/>
        <w:ind w:firstLine="65"/>
        <w:jc w:val="both"/>
        <w:rPr>
          <w:lang w:val="ro-RO"/>
        </w:rPr>
      </w:pPr>
      <w:r>
        <w:rPr>
          <w:b/>
          <w:lang w:val="ro-RO"/>
        </w:rPr>
        <w:t>Faza documentaț</w:t>
      </w:r>
      <w:r w:rsidR="004C0401" w:rsidRPr="00134407">
        <w:rPr>
          <w:b/>
          <w:lang w:val="ro-RO"/>
        </w:rPr>
        <w:t>iei:</w:t>
      </w:r>
      <w:r w:rsidR="00D64DE1">
        <w:rPr>
          <w:lang w:val="ro-RO"/>
        </w:rPr>
        <w:tab/>
      </w:r>
      <w:r w:rsidR="004C0401" w:rsidRPr="00134407">
        <w:rPr>
          <w:lang w:val="ro-RO"/>
        </w:rPr>
        <w:t>Studiu de fezabilitate</w:t>
      </w:r>
    </w:p>
    <w:p w14:paraId="56EDDB06" w14:textId="77777777" w:rsidR="004C0401" w:rsidRPr="00134407" w:rsidRDefault="004C0401" w:rsidP="00FE23E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firstLine="65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3440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Indicatori tehnici</w:t>
      </w:r>
    </w:p>
    <w:p w14:paraId="7DF84C65" w14:textId="77777777" w:rsidR="00186791" w:rsidRPr="00D849B2" w:rsidRDefault="00D64DE1" w:rsidP="00C21C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="00186791" w:rsidRPr="00D849B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1. Realizarea unei instalații de tratare a deșeurilor colectate separat (ITDCS) care conține:</w:t>
      </w:r>
    </w:p>
    <w:p w14:paraId="3997A904" w14:textId="77777777" w:rsidR="00186791" w:rsidRPr="00D849B2" w:rsidRDefault="00186791" w:rsidP="001867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D849B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</w:t>
      </w:r>
      <w:r w:rsidRPr="00D849B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  <w:t>o instalație (linie) de tratare mecanică a deșeurilor reciclabile, cu sortare semiautomată, cu capacitate de 11.500 t/an/schimb, cu funcționare în două schimburi, care permite sortarea deșeurilor reciclabile colectate separat provenite din zona 1 Nord RURAL și zona 2 Sud (ITDCS-LR). Aceasta va permite acoperirea necesarului de sortare a deșeurilor reciclabile colectate separat.</w:t>
      </w:r>
    </w:p>
    <w:p w14:paraId="0A3BCEB4" w14:textId="77777777" w:rsidR="00186791" w:rsidRPr="00D849B2" w:rsidRDefault="00186791" w:rsidP="001867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D849B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</w:t>
      </w:r>
      <w:r w:rsidRPr="00D849B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  <w:t xml:space="preserve"> o instalație (linie) de tratare mecanică a deșeurilor reziduale cu capacitate de 33.000 tone/an/schimb, cu funcționare în două schimburi, care permite sortarea și extragerea din masa deșeurilor colectate în amestec (menajere, similare, din piețe, din parcuri și grădini, cca 90% din deșeurile stradale, reziduuri de la stațiile de sortare și compostare) a unui procent ridicat de deșeuri reciclabile, precum și producerea de RDF (ITDCS-LA);</w:t>
      </w:r>
    </w:p>
    <w:p w14:paraId="33759779" w14:textId="77777777" w:rsidR="00186791" w:rsidRPr="00D849B2" w:rsidRDefault="00186791" w:rsidP="001867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D849B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</w:t>
      </w:r>
      <w:r w:rsidRPr="00D849B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  <w:t xml:space="preserve"> o instalație (linie) de tratare biologică prin digestie anaerobă (ITDCS – DA), cu capacitate de 70.000 tone/an în care vor fi tratate în digestoare distincte atât biodeșeurile colectate separat cât și deșeurile cu conținut organic rezultate în urma tratării mecanice adeșeurilor reziduale, cu scopul producerii de digestat;</w:t>
      </w:r>
    </w:p>
    <w:p w14:paraId="4140CCC2" w14:textId="77777777" w:rsidR="00186791" w:rsidRPr="00D849B2" w:rsidRDefault="00186791" w:rsidP="001867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D849B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</w:t>
      </w:r>
      <w:r w:rsidRPr="00D849B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  <w:t xml:space="preserve"> o platformă de compostare pentru tratarea suplimentară a digestatului provenit din biodeșeurile colectate separat (ITDCS-CD).</w:t>
      </w:r>
    </w:p>
    <w:p w14:paraId="6DFBF31C" w14:textId="77777777" w:rsidR="00186791" w:rsidRPr="00D849B2" w:rsidRDefault="00186791" w:rsidP="001867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D849B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2. Crearea unui centru de colectare prin aport voluntar și stocare temporară a fluxurilor de deșeuri speciale pe amplasamentul de la Sotanga.</w:t>
      </w:r>
    </w:p>
    <w:p w14:paraId="75AA61B2" w14:textId="77777777" w:rsidR="00186791" w:rsidRPr="00D849B2" w:rsidRDefault="00186791" w:rsidP="001867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D849B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3. Achiziționarea de UCI care să permită compostarea biodeșeurilor în gospodăriile rurale din nordul județului;</w:t>
      </w:r>
    </w:p>
    <w:p w14:paraId="2472D27E" w14:textId="77777777" w:rsidR="00186791" w:rsidRDefault="00186791" w:rsidP="001867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D849B2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4. Achiziționarea de echipamente de colectare separată și transport a deșeurilor reciclabile, biodeșeurilor și deșeurilor textile.</w:t>
      </w:r>
    </w:p>
    <w:p w14:paraId="6401E3BE" w14:textId="77777777" w:rsidR="004C0401" w:rsidRPr="00134407" w:rsidRDefault="00D64DE1" w:rsidP="001867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="004C0401" w:rsidRPr="0013440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Tratarea deșeurilor în ansamblul instalației mecanice și biologice cu digestie anaerobă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4C0401" w:rsidRPr="0013440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va duce atât la stabilizarea biologică a acestora (în proporție de 70%) cât și la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4C0401" w:rsidRPr="00134407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reducerea cantității depozitate.</w:t>
      </w:r>
    </w:p>
    <w:p w14:paraId="378AE42A" w14:textId="77777777" w:rsidR="004C0401" w:rsidRDefault="004C0401" w:rsidP="004C0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65FE790" w14:textId="77777777" w:rsidR="0097118B" w:rsidRPr="00134407" w:rsidRDefault="0097118B" w:rsidP="004C04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8436405" w14:textId="77777777" w:rsidR="004C0401" w:rsidRPr="00134407" w:rsidRDefault="004C0401" w:rsidP="004C0401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</w:pPr>
      <w:r w:rsidRPr="00134407"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  <w:t>DIRECTOR EXECUTIV,</w:t>
      </w:r>
    </w:p>
    <w:p w14:paraId="1C60CC17" w14:textId="77777777" w:rsidR="004C0401" w:rsidRPr="0030349C" w:rsidRDefault="004C0401" w:rsidP="004C0401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30349C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ec. Diana POȘCHINĂ PENESCU</w:t>
      </w:r>
    </w:p>
    <w:p w14:paraId="488251A4" w14:textId="77777777" w:rsidR="0030349C" w:rsidRDefault="0030349C" w:rsidP="004C0401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</w:pPr>
    </w:p>
    <w:p w14:paraId="4A82DEC3" w14:textId="77777777" w:rsidR="00266F3D" w:rsidRDefault="00266F3D" w:rsidP="004C0401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</w:pPr>
    </w:p>
    <w:p w14:paraId="19A8C50B" w14:textId="77777777" w:rsidR="00266F3D" w:rsidRDefault="00266F3D" w:rsidP="004C0401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</w:pPr>
    </w:p>
    <w:p w14:paraId="7A9C078A" w14:textId="77777777" w:rsidR="0030349C" w:rsidRPr="0030349C" w:rsidRDefault="0030349C" w:rsidP="003034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349C">
        <w:rPr>
          <w:rFonts w:ascii="Times New Roman" w:hAnsi="Times New Roman" w:cs="Times New Roman"/>
          <w:b/>
          <w:sz w:val="24"/>
          <w:szCs w:val="24"/>
        </w:rPr>
        <w:t>ȘEF SERVICIU,</w:t>
      </w:r>
    </w:p>
    <w:p w14:paraId="4EDA4373" w14:textId="77777777" w:rsidR="0030349C" w:rsidRPr="0030349C" w:rsidRDefault="0030349C" w:rsidP="0030349C">
      <w:pPr>
        <w:spacing w:after="0" w:line="240" w:lineRule="auto"/>
        <w:jc w:val="center"/>
        <w:rPr>
          <w:rFonts w:cs="Times New Roman"/>
          <w:sz w:val="24"/>
          <w:szCs w:val="24"/>
        </w:rPr>
      </w:pPr>
      <w:r w:rsidRPr="0030349C">
        <w:rPr>
          <w:rFonts w:ascii="Times New Roman" w:hAnsi="Times New Roman" w:cs="Times New Roman"/>
          <w:sz w:val="24"/>
          <w:szCs w:val="24"/>
        </w:rPr>
        <w:t xml:space="preserve">jr. dr. </w:t>
      </w:r>
      <w:proofErr w:type="spellStart"/>
      <w:r w:rsidRPr="0030349C">
        <w:rPr>
          <w:rFonts w:ascii="Times New Roman" w:hAnsi="Times New Roman" w:cs="Times New Roman"/>
          <w:sz w:val="24"/>
          <w:szCs w:val="24"/>
        </w:rPr>
        <w:t>Valeriu</w:t>
      </w:r>
      <w:proofErr w:type="spellEnd"/>
      <w:r w:rsidRPr="0030349C">
        <w:rPr>
          <w:rFonts w:ascii="Times New Roman" w:hAnsi="Times New Roman" w:cs="Times New Roman"/>
          <w:sz w:val="24"/>
          <w:szCs w:val="24"/>
        </w:rPr>
        <w:t xml:space="preserve"> Florin GILIA</w:t>
      </w:r>
    </w:p>
    <w:p w14:paraId="265A789B" w14:textId="77777777" w:rsidR="0030349C" w:rsidRDefault="0030349C" w:rsidP="0030349C">
      <w:pPr>
        <w:spacing w:after="0" w:line="240" w:lineRule="auto"/>
        <w:jc w:val="center"/>
        <w:rPr>
          <w:rFonts w:cs="Times New Roman"/>
          <w:sz w:val="24"/>
          <w:szCs w:val="24"/>
        </w:rPr>
      </w:pPr>
    </w:p>
    <w:p w14:paraId="77D1A660" w14:textId="77777777" w:rsidR="00D64DE1" w:rsidRDefault="00D64DE1" w:rsidP="004C04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D64DE1" w:rsidSect="004C0401">
      <w:pgSz w:w="12240" w:h="15840"/>
      <w:pgMar w:top="720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97086"/>
    <w:multiLevelType w:val="hybridMultilevel"/>
    <w:tmpl w:val="D12C39EA"/>
    <w:lvl w:ilvl="0" w:tplc="50EA9BEE">
      <w:start w:val="1"/>
      <w:numFmt w:val="upperRoman"/>
      <w:lvlText w:val="%1)"/>
      <w:lvlJc w:val="left"/>
      <w:pPr>
        <w:ind w:left="1004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41B6B71"/>
    <w:multiLevelType w:val="hybridMultilevel"/>
    <w:tmpl w:val="7ACAFA58"/>
    <w:lvl w:ilvl="0" w:tplc="B41AD858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084" w:hanging="360"/>
      </w:pPr>
    </w:lvl>
    <w:lvl w:ilvl="2" w:tplc="0418001B" w:tentative="1">
      <w:start w:val="1"/>
      <w:numFmt w:val="lowerRoman"/>
      <w:lvlText w:val="%3."/>
      <w:lvlJc w:val="right"/>
      <w:pPr>
        <w:ind w:left="2804" w:hanging="180"/>
      </w:pPr>
    </w:lvl>
    <w:lvl w:ilvl="3" w:tplc="0418000F" w:tentative="1">
      <w:start w:val="1"/>
      <w:numFmt w:val="decimal"/>
      <w:lvlText w:val="%4."/>
      <w:lvlJc w:val="left"/>
      <w:pPr>
        <w:ind w:left="3524" w:hanging="360"/>
      </w:pPr>
    </w:lvl>
    <w:lvl w:ilvl="4" w:tplc="04180019" w:tentative="1">
      <w:start w:val="1"/>
      <w:numFmt w:val="lowerLetter"/>
      <w:lvlText w:val="%5."/>
      <w:lvlJc w:val="left"/>
      <w:pPr>
        <w:ind w:left="4244" w:hanging="360"/>
      </w:pPr>
    </w:lvl>
    <w:lvl w:ilvl="5" w:tplc="0418001B" w:tentative="1">
      <w:start w:val="1"/>
      <w:numFmt w:val="lowerRoman"/>
      <w:lvlText w:val="%6."/>
      <w:lvlJc w:val="right"/>
      <w:pPr>
        <w:ind w:left="4964" w:hanging="180"/>
      </w:pPr>
    </w:lvl>
    <w:lvl w:ilvl="6" w:tplc="0418000F" w:tentative="1">
      <w:start w:val="1"/>
      <w:numFmt w:val="decimal"/>
      <w:lvlText w:val="%7."/>
      <w:lvlJc w:val="left"/>
      <w:pPr>
        <w:ind w:left="5684" w:hanging="360"/>
      </w:pPr>
    </w:lvl>
    <w:lvl w:ilvl="7" w:tplc="04180019" w:tentative="1">
      <w:start w:val="1"/>
      <w:numFmt w:val="lowerLetter"/>
      <w:lvlText w:val="%8."/>
      <w:lvlJc w:val="left"/>
      <w:pPr>
        <w:ind w:left="6404" w:hanging="360"/>
      </w:pPr>
    </w:lvl>
    <w:lvl w:ilvl="8" w:tplc="0418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5AD1CDE"/>
    <w:multiLevelType w:val="hybridMultilevel"/>
    <w:tmpl w:val="D0FE4AB4"/>
    <w:lvl w:ilvl="0" w:tplc="A7F4AB58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EA27BAE"/>
    <w:multiLevelType w:val="hybridMultilevel"/>
    <w:tmpl w:val="466E3746"/>
    <w:lvl w:ilvl="0" w:tplc="95E265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A2E35"/>
    <w:multiLevelType w:val="hybridMultilevel"/>
    <w:tmpl w:val="B2CCD24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C1"/>
    <w:rsid w:val="000833FE"/>
    <w:rsid w:val="000A5D44"/>
    <w:rsid w:val="000D5C48"/>
    <w:rsid w:val="000F30AA"/>
    <w:rsid w:val="00121518"/>
    <w:rsid w:val="00132660"/>
    <w:rsid w:val="00134407"/>
    <w:rsid w:val="001379A8"/>
    <w:rsid w:val="00172DFF"/>
    <w:rsid w:val="00174B7D"/>
    <w:rsid w:val="0017662A"/>
    <w:rsid w:val="00176E21"/>
    <w:rsid w:val="00186791"/>
    <w:rsid w:val="00191B35"/>
    <w:rsid w:val="00192F26"/>
    <w:rsid w:val="001B307C"/>
    <w:rsid w:val="00220D25"/>
    <w:rsid w:val="00225198"/>
    <w:rsid w:val="002273CF"/>
    <w:rsid w:val="00232409"/>
    <w:rsid w:val="00261BFB"/>
    <w:rsid w:val="00266F3D"/>
    <w:rsid w:val="00280E1E"/>
    <w:rsid w:val="00294BE4"/>
    <w:rsid w:val="00300A0D"/>
    <w:rsid w:val="0030349C"/>
    <w:rsid w:val="00350358"/>
    <w:rsid w:val="003556D8"/>
    <w:rsid w:val="003D3875"/>
    <w:rsid w:val="003E62D0"/>
    <w:rsid w:val="003F2191"/>
    <w:rsid w:val="003F50AC"/>
    <w:rsid w:val="00417E76"/>
    <w:rsid w:val="00422ACE"/>
    <w:rsid w:val="00477BC1"/>
    <w:rsid w:val="004B126E"/>
    <w:rsid w:val="004C0401"/>
    <w:rsid w:val="005161CE"/>
    <w:rsid w:val="005475DF"/>
    <w:rsid w:val="005477E2"/>
    <w:rsid w:val="005E344E"/>
    <w:rsid w:val="006C5947"/>
    <w:rsid w:val="00701228"/>
    <w:rsid w:val="00782BC6"/>
    <w:rsid w:val="00787966"/>
    <w:rsid w:val="007C182E"/>
    <w:rsid w:val="007E2DC7"/>
    <w:rsid w:val="0082592D"/>
    <w:rsid w:val="008D6C60"/>
    <w:rsid w:val="00930479"/>
    <w:rsid w:val="00934FB9"/>
    <w:rsid w:val="0097118B"/>
    <w:rsid w:val="009A0826"/>
    <w:rsid w:val="009C2AAB"/>
    <w:rsid w:val="009D3AB9"/>
    <w:rsid w:val="00A001B7"/>
    <w:rsid w:val="00A03B0B"/>
    <w:rsid w:val="00A13023"/>
    <w:rsid w:val="00A36531"/>
    <w:rsid w:val="00A416E4"/>
    <w:rsid w:val="00A57083"/>
    <w:rsid w:val="00A92303"/>
    <w:rsid w:val="00B44076"/>
    <w:rsid w:val="00BA5206"/>
    <w:rsid w:val="00BC6C53"/>
    <w:rsid w:val="00BE469E"/>
    <w:rsid w:val="00C21CF9"/>
    <w:rsid w:val="00C4151E"/>
    <w:rsid w:val="00CA071A"/>
    <w:rsid w:val="00CC1965"/>
    <w:rsid w:val="00CC624F"/>
    <w:rsid w:val="00D64DE1"/>
    <w:rsid w:val="00E76D58"/>
    <w:rsid w:val="00EA31C3"/>
    <w:rsid w:val="00F17094"/>
    <w:rsid w:val="00F3666F"/>
    <w:rsid w:val="00F80CA4"/>
    <w:rsid w:val="00FC2748"/>
    <w:rsid w:val="00FD610C"/>
    <w:rsid w:val="00FE092E"/>
    <w:rsid w:val="00FE1BC6"/>
    <w:rsid w:val="00FE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8EB34"/>
  <w15:chartTrackingRefBased/>
  <w15:docId w15:val="{68A52E2C-5F75-4EC4-A0D7-4A9DE1A5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1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66F"/>
    <w:pPr>
      <w:ind w:left="720"/>
      <w:contextualSpacing/>
    </w:pPr>
  </w:style>
  <w:style w:type="paragraph" w:customStyle="1" w:styleId="Frspaiere1">
    <w:name w:val="Fără spațiere1"/>
    <w:uiPriority w:val="1"/>
    <w:qFormat/>
    <w:rsid w:val="00191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232409"/>
    <w:pPr>
      <w:spacing w:after="0" w:line="240" w:lineRule="auto"/>
      <w:jc w:val="both"/>
    </w:pPr>
    <w:rPr>
      <w:rFonts w:ascii="Arial" w:eastAsia="Times New Roman" w:hAnsi="Arial" w:cs="Arial"/>
      <w:sz w:val="28"/>
      <w:szCs w:val="24"/>
      <w:lang w:val="ro-RO" w:eastAsia="ro-RO"/>
    </w:rPr>
  </w:style>
  <w:style w:type="character" w:customStyle="1" w:styleId="BodyText2Char">
    <w:name w:val="Body Text 2 Char"/>
    <w:basedOn w:val="DefaultParagraphFont"/>
    <w:link w:val="BodyText2"/>
    <w:rsid w:val="00232409"/>
    <w:rPr>
      <w:rFonts w:ascii="Arial" w:eastAsia="Times New Roman" w:hAnsi="Arial" w:cs="Arial"/>
      <w:sz w:val="28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5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 Molceanu</dc:creator>
  <cp:keywords/>
  <dc:description/>
  <cp:lastModifiedBy>PC</cp:lastModifiedBy>
  <cp:revision>2</cp:revision>
  <dcterms:created xsi:type="dcterms:W3CDTF">2023-01-31T11:26:00Z</dcterms:created>
  <dcterms:modified xsi:type="dcterms:W3CDTF">2023-01-31T11:26:00Z</dcterms:modified>
</cp:coreProperties>
</file>