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F67" w:rsidRPr="00473F67" w:rsidRDefault="00473F67" w:rsidP="00473F67">
      <w:pPr>
        <w:keepNext/>
        <w:tabs>
          <w:tab w:val="right" w:pos="9638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</w:rPr>
      </w:pPr>
      <w:r w:rsidRPr="00473F67">
        <w:rPr>
          <w:rFonts w:ascii="Times New Roman" w:eastAsia="Calibri" w:hAnsi="Times New Roman" w:cs="Times New Roman"/>
          <w:b/>
          <w:noProof/>
          <w:lang w:eastAsia="ro-RO"/>
        </w:rPr>
        <w:drawing>
          <wp:anchor distT="0" distB="0" distL="114300" distR="114300" simplePos="0" relativeHeight="251659264" behindDoc="0" locked="0" layoutInCell="1" allowOverlap="1" wp14:anchorId="69F0D686" wp14:editId="5762B97B">
            <wp:simplePos x="0" y="0"/>
            <wp:positionH relativeFrom="column">
              <wp:posOffset>-180975</wp:posOffset>
            </wp:positionH>
            <wp:positionV relativeFrom="paragraph">
              <wp:posOffset>177165</wp:posOffset>
            </wp:positionV>
            <wp:extent cx="800100" cy="990600"/>
            <wp:effectExtent l="19050" t="0" r="0" b="0"/>
            <wp:wrapNone/>
            <wp:docPr id="1" name="Picture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3F67" w:rsidRPr="00473F67" w:rsidRDefault="00473F67" w:rsidP="00473F67">
      <w:pPr>
        <w:keepNext/>
        <w:tabs>
          <w:tab w:val="right" w:pos="9638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</w:rPr>
      </w:pPr>
      <w:r w:rsidRPr="00473F67">
        <w:rPr>
          <w:rFonts w:ascii="Times New Roman" w:eastAsia="Calibri" w:hAnsi="Times New Roman" w:cs="Times New Roman"/>
          <w:b/>
        </w:rPr>
        <w:t>R O M Â N I A</w:t>
      </w:r>
    </w:p>
    <w:p w:rsidR="00473F67" w:rsidRPr="00473F67" w:rsidRDefault="00473F67" w:rsidP="00473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73F67">
        <w:rPr>
          <w:rFonts w:ascii="Times New Roman" w:eastAsia="Times New Roman" w:hAnsi="Times New Roman" w:cs="Times New Roman"/>
          <w:b/>
        </w:rPr>
        <w:t>J U D E Ţ U L    N E A M Ţ</w:t>
      </w:r>
    </w:p>
    <w:p w:rsidR="00473F67" w:rsidRPr="00473F67" w:rsidRDefault="00473F67" w:rsidP="00473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73F67">
        <w:rPr>
          <w:rFonts w:ascii="Times New Roman" w:eastAsia="Times New Roman" w:hAnsi="Times New Roman" w:cs="Times New Roman"/>
          <w:b/>
        </w:rPr>
        <w:t>CONSILIUL LOCAL AL COMUNEI MĂRGINENI</w:t>
      </w:r>
    </w:p>
    <w:p w:rsidR="00473F67" w:rsidRPr="00473F67" w:rsidRDefault="00473F67" w:rsidP="00473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73F67">
        <w:rPr>
          <w:rFonts w:ascii="Times New Roman" w:eastAsia="Times New Roman" w:hAnsi="Times New Roman" w:cs="Times New Roman"/>
          <w:b/>
          <w:bCs/>
        </w:rPr>
        <w:tab/>
        <w:t xml:space="preserve"> </w:t>
      </w:r>
    </w:p>
    <w:p w:rsidR="00473F67" w:rsidRPr="00473F67" w:rsidRDefault="00473F67" w:rsidP="00473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473F67">
        <w:rPr>
          <w:rFonts w:ascii="Times New Roman" w:eastAsia="Times New Roman" w:hAnsi="Times New Roman" w:cs="Times New Roman"/>
          <w:b/>
          <w:bCs/>
          <w:u w:val="single"/>
        </w:rPr>
        <w:t xml:space="preserve">H O T Ă R Â R E </w:t>
      </w:r>
    </w:p>
    <w:p w:rsidR="00473F67" w:rsidRPr="00473F67" w:rsidRDefault="00473F67" w:rsidP="00473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</w:p>
    <w:p w:rsidR="00473F67" w:rsidRPr="00473F67" w:rsidRDefault="00473F67" w:rsidP="00473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73F67">
        <w:rPr>
          <w:rFonts w:ascii="Times New Roman" w:eastAsia="Times New Roman" w:hAnsi="Times New Roman" w:cs="Times New Roman"/>
          <w:b/>
          <w:bCs/>
        </w:rPr>
        <w:t>Nr. 37 din 29.07.2021</w:t>
      </w:r>
    </w:p>
    <w:p w:rsidR="00473F67" w:rsidRPr="00473F67" w:rsidRDefault="00473F67" w:rsidP="00473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73F67" w:rsidRPr="00473F67" w:rsidRDefault="00473F67" w:rsidP="00473F6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473F67">
        <w:rPr>
          <w:rFonts w:ascii="Times New Roman" w:eastAsia="Times New Roman" w:hAnsi="Times New Roman" w:cs="Times New Roman"/>
          <w:bCs/>
        </w:rPr>
        <w:t xml:space="preserve">pentru modificarea H.C.L. nr. 15 din 27.02.2019 privind aprobarea realizării Studiului de fezabilitate, studiilor de teren (geo, topo, etc.) și demararea procedurilor necesare pentru realizarea investiției : </w:t>
      </w:r>
      <w:r w:rsidRPr="00473F67">
        <w:rPr>
          <w:rFonts w:ascii="Times New Roman" w:eastAsia="Times New Roman" w:hAnsi="Times New Roman" w:cs="Times New Roman"/>
          <w:b/>
          <w:bCs/>
        </w:rPr>
        <w:t>„Înființare rețea distribuție gaze naturale  în Comuna Mărgineni, Județul Neamț”</w:t>
      </w:r>
    </w:p>
    <w:p w:rsidR="00473F67" w:rsidRPr="00473F67" w:rsidRDefault="00473F67" w:rsidP="00473F67">
      <w:pPr>
        <w:spacing w:after="0" w:line="240" w:lineRule="auto"/>
        <w:jc w:val="both"/>
        <w:rPr>
          <w:rFonts w:ascii="Times New Roman" w:eastAsia="PMingLiU" w:hAnsi="Times New Roman" w:cs="Times New Roman"/>
        </w:rPr>
      </w:pPr>
    </w:p>
    <w:p w:rsidR="00473F67" w:rsidRPr="00473F67" w:rsidRDefault="00473F67" w:rsidP="00473F6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73F67">
        <w:rPr>
          <w:rFonts w:ascii="Times New Roman" w:eastAsia="Times New Roman" w:hAnsi="Times New Roman" w:cs="Times New Roman"/>
        </w:rPr>
        <w:t xml:space="preserve">             Consiliul  local  al  Comunei  Mărgineni,  Judeţul  Neamţ,  întrunit  în  ședință  ordinară  în  data  de 29.07.2021 ; </w:t>
      </w:r>
    </w:p>
    <w:p w:rsidR="00473F67" w:rsidRPr="00473F67" w:rsidRDefault="00473F67" w:rsidP="00473F6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73F67" w:rsidRPr="00473F67" w:rsidRDefault="00473F67" w:rsidP="00473F6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73F67">
        <w:rPr>
          <w:rFonts w:ascii="Times New Roman" w:eastAsia="Times New Roman" w:hAnsi="Times New Roman" w:cs="Times New Roman"/>
        </w:rPr>
        <w:t xml:space="preserve">          Ținând cont de :</w:t>
      </w:r>
    </w:p>
    <w:p w:rsidR="00473F67" w:rsidRPr="00473F67" w:rsidRDefault="00473F67" w:rsidP="00473F6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73F67">
        <w:rPr>
          <w:rFonts w:ascii="Times New Roman" w:eastAsia="Times New Roman" w:hAnsi="Times New Roman" w:cs="Times New Roman"/>
        </w:rPr>
        <w:t xml:space="preserve">            - Raportul de aprobare al primarului Comunei Mărgineni în calitatea sa de iniţiator, înregistrat sub  nr. 3.218 din  15.07.2021;  </w:t>
      </w:r>
    </w:p>
    <w:p w:rsidR="00473F67" w:rsidRPr="00473F67" w:rsidRDefault="00473F67" w:rsidP="00473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473F67">
        <w:rPr>
          <w:rFonts w:ascii="Times New Roman" w:eastAsia="Times New Roman" w:hAnsi="Times New Roman" w:cs="Times New Roman"/>
        </w:rPr>
        <w:t xml:space="preserve">            - Referatul de specialitate nr. 3.219 din 15.07.2021 întocmit de Vili – Marius Hrișcă, consilier superior în cadrul  aparatului de specialitate al primarului, </w:t>
      </w:r>
      <w:r w:rsidRPr="00473F67">
        <w:rPr>
          <w:rFonts w:ascii="Times New Roman" w:eastAsia="Times New Roman" w:hAnsi="Times New Roman" w:cs="Times New Roman"/>
          <w:bCs/>
        </w:rPr>
        <w:t>precum şi avizul favorabil al comisiilor de specialitate ale Consiliului Local;</w:t>
      </w:r>
    </w:p>
    <w:p w:rsidR="00473F67" w:rsidRPr="00473F67" w:rsidRDefault="00473F67" w:rsidP="00473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473F67">
        <w:rPr>
          <w:rFonts w:ascii="Times New Roman" w:eastAsia="Times New Roman" w:hAnsi="Times New Roman" w:cs="Times New Roman"/>
          <w:bCs/>
        </w:rPr>
        <w:t xml:space="preserve">           - </w:t>
      </w:r>
      <w:r w:rsidRPr="00473F67">
        <w:rPr>
          <w:rFonts w:ascii="Times New Roman" w:eastAsia="Times New Roman" w:hAnsi="Times New Roman" w:cs="Times New Roman"/>
        </w:rPr>
        <w:t>Hotărârea Guvernului nr. 907/2016, privind etapele de elaborare și conținutul-cadru al documentațiilor tehnice aferente obiectivelor/proiectelor de investiții finanțate din fonduri publice;</w:t>
      </w:r>
    </w:p>
    <w:p w:rsidR="00473F67" w:rsidRPr="00473F67" w:rsidRDefault="00473F67" w:rsidP="00473F6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73F67">
        <w:rPr>
          <w:rFonts w:ascii="Times New Roman" w:eastAsia="Times New Roman" w:hAnsi="Times New Roman" w:cs="Times New Roman"/>
          <w:bCs/>
        </w:rPr>
        <w:t xml:space="preserve">           În conformitatea cu prevederile Legii energiei electrice și a gazelor naturale nr. 123/2012,</w:t>
      </w:r>
      <w:r w:rsidRPr="00473F67">
        <w:rPr>
          <w:rFonts w:ascii="Times New Roman" w:eastAsia="Times New Roman" w:hAnsi="Times New Roman" w:cs="Times New Roman"/>
        </w:rPr>
        <w:t xml:space="preserve"> cu modificările şi completările ulterioare;</w:t>
      </w:r>
    </w:p>
    <w:p w:rsidR="00473F67" w:rsidRPr="00473F67" w:rsidRDefault="00473F67" w:rsidP="00473F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473F67">
        <w:rPr>
          <w:rFonts w:ascii="Times New Roman" w:hAnsi="Times New Roman" w:cs="Times New Roman"/>
          <w:lang w:val="en-US"/>
        </w:rPr>
        <w:t xml:space="preserve">           </w:t>
      </w:r>
      <w:proofErr w:type="spellStart"/>
      <w:proofErr w:type="gramStart"/>
      <w:r w:rsidRPr="00473F67">
        <w:rPr>
          <w:rFonts w:ascii="Times New Roman" w:hAnsi="Times New Roman" w:cs="Times New Roman"/>
          <w:lang w:val="en-US"/>
        </w:rPr>
        <w:t>În</w:t>
      </w:r>
      <w:proofErr w:type="spellEnd"/>
      <w:r w:rsidRPr="00473F6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73F67">
        <w:rPr>
          <w:rFonts w:ascii="Times New Roman" w:hAnsi="Times New Roman" w:cs="Times New Roman"/>
          <w:lang w:val="en-US"/>
        </w:rPr>
        <w:t>sensul</w:t>
      </w:r>
      <w:proofErr w:type="spellEnd"/>
      <w:r w:rsidRPr="00473F6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73F67">
        <w:rPr>
          <w:rFonts w:ascii="Times New Roman" w:hAnsi="Times New Roman" w:cs="Times New Roman"/>
          <w:lang w:val="en-US"/>
        </w:rPr>
        <w:t>Legii</w:t>
      </w:r>
      <w:proofErr w:type="spellEnd"/>
      <w:r w:rsidRPr="00473F6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73F67">
        <w:rPr>
          <w:rFonts w:ascii="Times New Roman" w:hAnsi="Times New Roman" w:cs="Times New Roman"/>
          <w:lang w:val="en-US"/>
        </w:rPr>
        <w:t>finan</w:t>
      </w:r>
      <w:r w:rsidRPr="00473F67">
        <w:rPr>
          <w:rFonts w:ascii="Times New Roman" w:eastAsia="TimesNewRoman" w:hAnsi="Times New Roman" w:cs="Times New Roman"/>
          <w:lang w:val="en-US"/>
        </w:rPr>
        <w:t>ț</w:t>
      </w:r>
      <w:r w:rsidRPr="00473F67">
        <w:rPr>
          <w:rFonts w:ascii="Times New Roman" w:hAnsi="Times New Roman" w:cs="Times New Roman"/>
          <w:lang w:val="en-US"/>
        </w:rPr>
        <w:t>elelor</w:t>
      </w:r>
      <w:proofErr w:type="spellEnd"/>
      <w:r w:rsidRPr="00473F6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73F67">
        <w:rPr>
          <w:rFonts w:ascii="Times New Roman" w:hAnsi="Times New Roman" w:cs="Times New Roman"/>
          <w:lang w:val="en-US"/>
        </w:rPr>
        <w:t>publice</w:t>
      </w:r>
      <w:proofErr w:type="spellEnd"/>
      <w:r w:rsidRPr="00473F67">
        <w:rPr>
          <w:rFonts w:ascii="Times New Roman" w:hAnsi="Times New Roman" w:cs="Times New Roman"/>
          <w:lang w:val="en-US"/>
        </w:rPr>
        <w:t xml:space="preserve"> locale nr.</w:t>
      </w:r>
      <w:proofErr w:type="gramEnd"/>
      <w:r w:rsidRPr="00473F67">
        <w:rPr>
          <w:rFonts w:ascii="Times New Roman" w:hAnsi="Times New Roman" w:cs="Times New Roman"/>
          <w:lang w:val="en-US"/>
        </w:rPr>
        <w:t xml:space="preserve"> 273/2006, cu </w:t>
      </w:r>
      <w:proofErr w:type="spellStart"/>
      <w:r w:rsidRPr="00473F67">
        <w:rPr>
          <w:rFonts w:ascii="Times New Roman" w:hAnsi="Times New Roman" w:cs="Times New Roman"/>
          <w:lang w:val="en-US"/>
        </w:rPr>
        <w:t>modific</w:t>
      </w:r>
      <w:r w:rsidRPr="00473F67">
        <w:rPr>
          <w:rFonts w:ascii="Times New Roman" w:eastAsia="TimesNewRoman" w:hAnsi="Times New Roman" w:cs="Times New Roman"/>
          <w:lang w:val="en-US"/>
        </w:rPr>
        <w:t>ă</w:t>
      </w:r>
      <w:r w:rsidRPr="00473F67">
        <w:rPr>
          <w:rFonts w:ascii="Times New Roman" w:hAnsi="Times New Roman" w:cs="Times New Roman"/>
          <w:lang w:val="en-US"/>
        </w:rPr>
        <w:t>rile</w:t>
      </w:r>
      <w:proofErr w:type="spellEnd"/>
      <w:r w:rsidRPr="00473F6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73F67">
        <w:rPr>
          <w:rFonts w:ascii="Times New Roman" w:eastAsia="TimesNewRoman" w:hAnsi="Times New Roman" w:cs="Times New Roman"/>
          <w:lang w:val="en-US"/>
        </w:rPr>
        <w:t>ș</w:t>
      </w:r>
      <w:r w:rsidRPr="00473F67">
        <w:rPr>
          <w:rFonts w:ascii="Times New Roman" w:hAnsi="Times New Roman" w:cs="Times New Roman"/>
          <w:lang w:val="en-US"/>
        </w:rPr>
        <w:t>i</w:t>
      </w:r>
      <w:proofErr w:type="spellEnd"/>
      <w:r w:rsidRPr="00473F6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73F67">
        <w:rPr>
          <w:rFonts w:ascii="Times New Roman" w:hAnsi="Times New Roman" w:cs="Times New Roman"/>
          <w:lang w:val="en-US"/>
        </w:rPr>
        <w:t>complet</w:t>
      </w:r>
      <w:r w:rsidRPr="00473F67">
        <w:rPr>
          <w:rFonts w:ascii="Times New Roman" w:eastAsia="TimesNewRoman" w:hAnsi="Times New Roman" w:cs="Times New Roman"/>
          <w:lang w:val="en-US"/>
        </w:rPr>
        <w:t>ă</w:t>
      </w:r>
      <w:r w:rsidRPr="00473F67">
        <w:rPr>
          <w:rFonts w:ascii="Times New Roman" w:hAnsi="Times New Roman" w:cs="Times New Roman"/>
          <w:lang w:val="en-US"/>
        </w:rPr>
        <w:t>rile</w:t>
      </w:r>
      <w:proofErr w:type="spellEnd"/>
      <w:r w:rsidRPr="00473F6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73F67">
        <w:rPr>
          <w:rFonts w:ascii="Times New Roman" w:hAnsi="Times New Roman" w:cs="Times New Roman"/>
          <w:lang w:val="en-US"/>
        </w:rPr>
        <w:t>ulterioare</w:t>
      </w:r>
      <w:proofErr w:type="spellEnd"/>
      <w:r w:rsidRPr="00473F67">
        <w:rPr>
          <w:rFonts w:ascii="Times New Roman" w:hAnsi="Times New Roman" w:cs="Times New Roman"/>
          <w:lang w:val="en-US"/>
        </w:rPr>
        <w:t>;</w:t>
      </w:r>
    </w:p>
    <w:p w:rsidR="00473F67" w:rsidRPr="00473F67" w:rsidRDefault="00473F67" w:rsidP="00473F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473F67">
        <w:rPr>
          <w:rFonts w:ascii="Times New Roman" w:hAnsi="Times New Roman" w:cs="Times New Roman"/>
          <w:lang w:val="en-US"/>
        </w:rPr>
        <w:t xml:space="preserve">           </w:t>
      </w:r>
      <w:proofErr w:type="spellStart"/>
      <w:r w:rsidRPr="00473F67">
        <w:rPr>
          <w:rFonts w:ascii="Times New Roman" w:hAnsi="Times New Roman" w:cs="Times New Roman"/>
          <w:lang w:val="en-US"/>
        </w:rPr>
        <w:t>Luând</w:t>
      </w:r>
      <w:proofErr w:type="spellEnd"/>
      <w:r w:rsidRPr="00473F67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473F67">
        <w:rPr>
          <w:rFonts w:ascii="Times New Roman" w:hAnsi="Times New Roman" w:cs="Times New Roman"/>
          <w:lang w:val="en-US"/>
        </w:rPr>
        <w:t>act  de</w:t>
      </w:r>
      <w:proofErr w:type="gramEnd"/>
      <w:r w:rsidRPr="00473F6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73F67">
        <w:rPr>
          <w:rFonts w:ascii="Times New Roman" w:hAnsi="Times New Roman" w:cs="Times New Roman"/>
          <w:lang w:val="en-US"/>
        </w:rPr>
        <w:t>prevederile</w:t>
      </w:r>
      <w:proofErr w:type="spellEnd"/>
      <w:r w:rsidRPr="00473F6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73F67">
        <w:rPr>
          <w:rFonts w:ascii="Times New Roman" w:hAnsi="Times New Roman" w:cs="Times New Roman"/>
          <w:lang w:val="en-US"/>
        </w:rPr>
        <w:t>Legii</w:t>
      </w:r>
      <w:proofErr w:type="spellEnd"/>
      <w:r w:rsidRPr="00473F6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73F67">
        <w:rPr>
          <w:rFonts w:ascii="Times New Roman" w:hAnsi="Times New Roman" w:cs="Times New Roman"/>
          <w:lang w:val="en-US"/>
        </w:rPr>
        <w:t>Codului</w:t>
      </w:r>
      <w:proofErr w:type="spellEnd"/>
      <w:r w:rsidRPr="00473F67">
        <w:rPr>
          <w:rFonts w:ascii="Times New Roman" w:hAnsi="Times New Roman" w:cs="Times New Roman"/>
          <w:lang w:val="en-US"/>
        </w:rPr>
        <w:t xml:space="preserve"> Fiscal nr. 227/2015, cu </w:t>
      </w:r>
      <w:proofErr w:type="spellStart"/>
      <w:r w:rsidRPr="00473F67">
        <w:rPr>
          <w:rFonts w:ascii="Times New Roman" w:hAnsi="Times New Roman" w:cs="Times New Roman"/>
          <w:lang w:val="en-US"/>
        </w:rPr>
        <w:t>modific</w:t>
      </w:r>
      <w:r w:rsidRPr="00473F67">
        <w:rPr>
          <w:rFonts w:ascii="Times New Roman" w:eastAsia="TimesNewRoman" w:hAnsi="Times New Roman" w:cs="Times New Roman"/>
          <w:lang w:val="en-US"/>
        </w:rPr>
        <w:t>ă</w:t>
      </w:r>
      <w:r w:rsidRPr="00473F67">
        <w:rPr>
          <w:rFonts w:ascii="Times New Roman" w:hAnsi="Times New Roman" w:cs="Times New Roman"/>
          <w:lang w:val="en-US"/>
        </w:rPr>
        <w:t>rile</w:t>
      </w:r>
      <w:proofErr w:type="spellEnd"/>
      <w:r w:rsidRPr="00473F6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73F67">
        <w:rPr>
          <w:rFonts w:ascii="Times New Roman" w:eastAsia="TimesNewRoman" w:hAnsi="Times New Roman" w:cs="Times New Roman"/>
          <w:lang w:val="en-US"/>
        </w:rPr>
        <w:t>ș</w:t>
      </w:r>
      <w:r w:rsidRPr="00473F67">
        <w:rPr>
          <w:rFonts w:ascii="Times New Roman" w:hAnsi="Times New Roman" w:cs="Times New Roman"/>
          <w:lang w:val="en-US"/>
        </w:rPr>
        <w:t>i</w:t>
      </w:r>
      <w:proofErr w:type="spellEnd"/>
      <w:r w:rsidRPr="00473F6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73F67">
        <w:rPr>
          <w:rFonts w:ascii="Times New Roman" w:hAnsi="Times New Roman" w:cs="Times New Roman"/>
          <w:lang w:val="en-US"/>
        </w:rPr>
        <w:t>complet</w:t>
      </w:r>
      <w:r w:rsidRPr="00473F67">
        <w:rPr>
          <w:rFonts w:ascii="Times New Roman" w:eastAsia="TimesNewRoman" w:hAnsi="Times New Roman" w:cs="Times New Roman"/>
          <w:lang w:val="en-US"/>
        </w:rPr>
        <w:t>ă</w:t>
      </w:r>
      <w:r w:rsidRPr="00473F67">
        <w:rPr>
          <w:rFonts w:ascii="Times New Roman" w:hAnsi="Times New Roman" w:cs="Times New Roman"/>
          <w:lang w:val="en-US"/>
        </w:rPr>
        <w:t>rile</w:t>
      </w:r>
      <w:proofErr w:type="spellEnd"/>
      <w:r w:rsidRPr="00473F6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73F67">
        <w:rPr>
          <w:rFonts w:ascii="Times New Roman" w:hAnsi="Times New Roman" w:cs="Times New Roman"/>
          <w:lang w:val="en-US"/>
        </w:rPr>
        <w:t>ulterioare</w:t>
      </w:r>
      <w:proofErr w:type="spellEnd"/>
      <w:r w:rsidRPr="00473F67">
        <w:rPr>
          <w:rFonts w:ascii="Times New Roman" w:hAnsi="Times New Roman" w:cs="Times New Roman"/>
          <w:lang w:val="en-US"/>
        </w:rPr>
        <w:t>;</w:t>
      </w:r>
    </w:p>
    <w:p w:rsidR="00473F67" w:rsidRPr="00473F67" w:rsidRDefault="00473F67" w:rsidP="00473F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473F67">
        <w:rPr>
          <w:rFonts w:ascii="Times New Roman" w:hAnsi="Times New Roman" w:cs="Times New Roman"/>
          <w:lang w:val="en-US"/>
        </w:rPr>
        <w:t xml:space="preserve">           </w:t>
      </w:r>
      <w:proofErr w:type="spellStart"/>
      <w:proofErr w:type="gramStart"/>
      <w:r w:rsidRPr="00473F67">
        <w:rPr>
          <w:rFonts w:ascii="Times New Roman" w:hAnsi="Times New Roman" w:cs="Times New Roman"/>
          <w:lang w:val="en-US"/>
        </w:rPr>
        <w:t>Respectarea</w:t>
      </w:r>
      <w:proofErr w:type="spellEnd"/>
      <w:r w:rsidRPr="00473F67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473F67">
        <w:rPr>
          <w:rFonts w:ascii="Times New Roman" w:hAnsi="Times New Roman" w:cs="Times New Roman"/>
          <w:lang w:val="en-US"/>
        </w:rPr>
        <w:t>prevederilor</w:t>
      </w:r>
      <w:proofErr w:type="spellEnd"/>
      <w:proofErr w:type="gramEnd"/>
      <w:r w:rsidRPr="00473F67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473F67">
        <w:rPr>
          <w:rFonts w:ascii="Times New Roman" w:hAnsi="Times New Roman" w:cs="Times New Roman"/>
          <w:lang w:val="en-US"/>
        </w:rPr>
        <w:t>Legii</w:t>
      </w:r>
      <w:proofErr w:type="spellEnd"/>
      <w:r w:rsidRPr="00473F67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473F67">
        <w:rPr>
          <w:rFonts w:ascii="Times New Roman" w:hAnsi="Times New Roman" w:cs="Times New Roman"/>
          <w:lang w:val="en-US"/>
        </w:rPr>
        <w:t>Autorizării</w:t>
      </w:r>
      <w:proofErr w:type="spellEnd"/>
      <w:r w:rsidRPr="00473F6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73F67">
        <w:rPr>
          <w:rFonts w:ascii="Times New Roman" w:hAnsi="Times New Roman" w:cs="Times New Roman"/>
          <w:lang w:val="en-US"/>
        </w:rPr>
        <w:t>executării</w:t>
      </w:r>
      <w:proofErr w:type="spellEnd"/>
      <w:r w:rsidRPr="00473F6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73F67">
        <w:rPr>
          <w:rFonts w:ascii="Times New Roman" w:hAnsi="Times New Roman" w:cs="Times New Roman"/>
          <w:lang w:val="en-US"/>
        </w:rPr>
        <w:t>lucr</w:t>
      </w:r>
      <w:r w:rsidRPr="00473F67">
        <w:rPr>
          <w:rFonts w:ascii="Times New Roman" w:eastAsia="TimesNewRoman" w:hAnsi="Times New Roman" w:cs="Times New Roman"/>
          <w:lang w:val="en-US"/>
        </w:rPr>
        <w:t>ă</w:t>
      </w:r>
      <w:r w:rsidRPr="00473F67">
        <w:rPr>
          <w:rFonts w:ascii="Times New Roman" w:hAnsi="Times New Roman" w:cs="Times New Roman"/>
          <w:lang w:val="en-US"/>
        </w:rPr>
        <w:t>rilor</w:t>
      </w:r>
      <w:proofErr w:type="spellEnd"/>
      <w:r w:rsidRPr="00473F67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473F67">
        <w:rPr>
          <w:rFonts w:ascii="Times New Roman" w:hAnsi="Times New Roman" w:cs="Times New Roman"/>
          <w:lang w:val="en-US"/>
        </w:rPr>
        <w:t>construcții</w:t>
      </w:r>
      <w:proofErr w:type="spellEnd"/>
      <w:r w:rsidRPr="00473F67">
        <w:rPr>
          <w:rFonts w:ascii="Times New Roman" w:hAnsi="Times New Roman" w:cs="Times New Roman"/>
          <w:lang w:val="en-US"/>
        </w:rPr>
        <w:t xml:space="preserve"> nr. 50/1991, cu </w:t>
      </w:r>
      <w:proofErr w:type="spellStart"/>
      <w:r w:rsidRPr="00473F67">
        <w:rPr>
          <w:rFonts w:ascii="Times New Roman" w:hAnsi="Times New Roman" w:cs="Times New Roman"/>
          <w:lang w:val="en-US"/>
        </w:rPr>
        <w:t>modific</w:t>
      </w:r>
      <w:r w:rsidRPr="00473F67">
        <w:rPr>
          <w:rFonts w:ascii="Times New Roman" w:eastAsia="TimesNewRoman" w:hAnsi="Times New Roman" w:cs="Times New Roman"/>
          <w:lang w:val="en-US"/>
        </w:rPr>
        <w:t>ă</w:t>
      </w:r>
      <w:r w:rsidRPr="00473F67">
        <w:rPr>
          <w:rFonts w:ascii="Times New Roman" w:hAnsi="Times New Roman" w:cs="Times New Roman"/>
          <w:lang w:val="en-US"/>
        </w:rPr>
        <w:t>rile</w:t>
      </w:r>
      <w:proofErr w:type="spellEnd"/>
      <w:r w:rsidRPr="00473F6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73F67">
        <w:rPr>
          <w:rFonts w:ascii="Times New Roman" w:eastAsia="TimesNewRoman" w:hAnsi="Times New Roman" w:cs="Times New Roman"/>
          <w:lang w:val="en-US"/>
        </w:rPr>
        <w:t>ş</w:t>
      </w:r>
      <w:r w:rsidRPr="00473F67">
        <w:rPr>
          <w:rFonts w:ascii="Times New Roman" w:hAnsi="Times New Roman" w:cs="Times New Roman"/>
          <w:lang w:val="en-US"/>
        </w:rPr>
        <w:t>i</w:t>
      </w:r>
      <w:proofErr w:type="spellEnd"/>
      <w:r w:rsidRPr="00473F6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73F67">
        <w:rPr>
          <w:rFonts w:ascii="Times New Roman" w:hAnsi="Times New Roman" w:cs="Times New Roman"/>
          <w:lang w:val="en-US"/>
        </w:rPr>
        <w:t>complet</w:t>
      </w:r>
      <w:r w:rsidRPr="00473F67">
        <w:rPr>
          <w:rFonts w:ascii="Times New Roman" w:eastAsia="TimesNewRoman" w:hAnsi="Times New Roman" w:cs="Times New Roman"/>
          <w:lang w:val="en-US"/>
        </w:rPr>
        <w:t>ă</w:t>
      </w:r>
      <w:r w:rsidRPr="00473F67">
        <w:rPr>
          <w:rFonts w:ascii="Times New Roman" w:hAnsi="Times New Roman" w:cs="Times New Roman"/>
          <w:lang w:val="en-US"/>
        </w:rPr>
        <w:t>rile</w:t>
      </w:r>
      <w:proofErr w:type="spellEnd"/>
      <w:r w:rsidRPr="00473F6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73F67">
        <w:rPr>
          <w:rFonts w:ascii="Times New Roman" w:hAnsi="Times New Roman" w:cs="Times New Roman"/>
          <w:lang w:val="en-US"/>
        </w:rPr>
        <w:t>ulterioare</w:t>
      </w:r>
      <w:proofErr w:type="spellEnd"/>
      <w:r w:rsidRPr="00473F67">
        <w:rPr>
          <w:rFonts w:ascii="Times New Roman" w:hAnsi="Times New Roman" w:cs="Times New Roman"/>
          <w:lang w:val="en-US"/>
        </w:rPr>
        <w:t>;</w:t>
      </w:r>
    </w:p>
    <w:p w:rsidR="00473F67" w:rsidRPr="00473F67" w:rsidRDefault="00473F67" w:rsidP="00473F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473F67">
        <w:rPr>
          <w:rFonts w:ascii="Times New Roman" w:hAnsi="Times New Roman" w:cs="Times New Roman"/>
          <w:lang w:val="en-US"/>
        </w:rPr>
        <w:t xml:space="preserve">           </w:t>
      </w:r>
      <w:proofErr w:type="spellStart"/>
      <w:r w:rsidRPr="00473F67">
        <w:rPr>
          <w:rFonts w:ascii="Times New Roman" w:hAnsi="Times New Roman" w:cs="Times New Roman"/>
          <w:lang w:val="en-US"/>
        </w:rPr>
        <w:t>Având</w:t>
      </w:r>
      <w:proofErr w:type="spellEnd"/>
      <w:r w:rsidRPr="00473F6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473F67">
        <w:rPr>
          <w:rFonts w:ascii="Times New Roman" w:hAnsi="Times New Roman" w:cs="Times New Roman"/>
          <w:lang w:val="en-US"/>
        </w:rPr>
        <w:t>în</w:t>
      </w:r>
      <w:proofErr w:type="spellEnd"/>
      <w:r w:rsidRPr="00473F67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473F67">
        <w:rPr>
          <w:rFonts w:ascii="Times New Roman" w:hAnsi="Times New Roman" w:cs="Times New Roman"/>
          <w:lang w:val="en-US"/>
        </w:rPr>
        <w:t>vedere</w:t>
      </w:r>
      <w:proofErr w:type="spellEnd"/>
      <w:proofErr w:type="gramEnd"/>
      <w:r w:rsidRPr="00473F67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473F67">
        <w:rPr>
          <w:rFonts w:ascii="Times New Roman" w:hAnsi="Times New Roman" w:cs="Times New Roman"/>
          <w:lang w:val="en-US"/>
        </w:rPr>
        <w:t>prevederile</w:t>
      </w:r>
      <w:proofErr w:type="spellEnd"/>
      <w:r w:rsidRPr="00473F67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473F67">
        <w:rPr>
          <w:rFonts w:ascii="Times New Roman" w:hAnsi="Times New Roman" w:cs="Times New Roman"/>
          <w:lang w:val="en-US"/>
        </w:rPr>
        <w:t>Legii</w:t>
      </w:r>
      <w:proofErr w:type="spellEnd"/>
      <w:r w:rsidRPr="00473F67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473F67">
        <w:rPr>
          <w:rFonts w:ascii="Times New Roman" w:hAnsi="Times New Roman" w:cs="Times New Roman"/>
          <w:lang w:val="en-US"/>
        </w:rPr>
        <w:t>serviciilor</w:t>
      </w:r>
      <w:proofErr w:type="spellEnd"/>
      <w:r w:rsidRPr="00473F67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473F67">
        <w:rPr>
          <w:rFonts w:ascii="Times New Roman" w:hAnsi="Times New Roman" w:cs="Times New Roman"/>
          <w:lang w:val="en-US"/>
        </w:rPr>
        <w:t>comunitare</w:t>
      </w:r>
      <w:proofErr w:type="spellEnd"/>
      <w:r w:rsidRPr="00473F67">
        <w:rPr>
          <w:rFonts w:ascii="Times New Roman" w:hAnsi="Times New Roman" w:cs="Times New Roman"/>
          <w:lang w:val="en-US"/>
        </w:rPr>
        <w:t xml:space="preserve">  de </w:t>
      </w:r>
      <w:proofErr w:type="spellStart"/>
      <w:r w:rsidRPr="00473F67">
        <w:rPr>
          <w:rFonts w:ascii="Times New Roman" w:hAnsi="Times New Roman" w:cs="Times New Roman"/>
          <w:lang w:val="en-US"/>
        </w:rPr>
        <w:t>utilit</w:t>
      </w:r>
      <w:r w:rsidRPr="00473F67">
        <w:rPr>
          <w:rFonts w:ascii="Times New Roman" w:eastAsia="TimesNewRoman" w:hAnsi="Times New Roman" w:cs="Times New Roman"/>
          <w:lang w:val="en-US"/>
        </w:rPr>
        <w:t>ăț</w:t>
      </w:r>
      <w:r w:rsidRPr="00473F67">
        <w:rPr>
          <w:rFonts w:ascii="Times New Roman" w:hAnsi="Times New Roman" w:cs="Times New Roman"/>
          <w:lang w:val="en-US"/>
        </w:rPr>
        <w:t>i</w:t>
      </w:r>
      <w:proofErr w:type="spellEnd"/>
      <w:r w:rsidRPr="00473F6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73F67">
        <w:rPr>
          <w:rFonts w:ascii="Times New Roman" w:hAnsi="Times New Roman" w:cs="Times New Roman"/>
          <w:lang w:val="en-US"/>
        </w:rPr>
        <w:t>publice</w:t>
      </w:r>
      <w:proofErr w:type="spellEnd"/>
      <w:r w:rsidRPr="00473F67">
        <w:rPr>
          <w:rFonts w:ascii="Times New Roman" w:hAnsi="Times New Roman" w:cs="Times New Roman"/>
          <w:lang w:val="en-US"/>
        </w:rPr>
        <w:t xml:space="preserve"> nr. 51/</w:t>
      </w:r>
      <w:proofErr w:type="gramStart"/>
      <w:r w:rsidRPr="00473F67">
        <w:rPr>
          <w:rFonts w:ascii="Times New Roman" w:hAnsi="Times New Roman" w:cs="Times New Roman"/>
          <w:lang w:val="en-US"/>
        </w:rPr>
        <w:t>2006 ,</w:t>
      </w:r>
      <w:proofErr w:type="gramEnd"/>
      <w:r w:rsidRPr="00473F67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473F67">
        <w:rPr>
          <w:rFonts w:ascii="Times New Roman" w:hAnsi="Times New Roman" w:cs="Times New Roman"/>
          <w:lang w:val="en-US"/>
        </w:rPr>
        <w:t>modific</w:t>
      </w:r>
      <w:r w:rsidRPr="00473F67">
        <w:rPr>
          <w:rFonts w:ascii="Times New Roman" w:eastAsia="TimesNewRoman" w:hAnsi="Times New Roman" w:cs="Times New Roman"/>
          <w:lang w:val="en-US"/>
        </w:rPr>
        <w:t>ă</w:t>
      </w:r>
      <w:r w:rsidRPr="00473F67">
        <w:rPr>
          <w:rFonts w:ascii="Times New Roman" w:hAnsi="Times New Roman" w:cs="Times New Roman"/>
          <w:lang w:val="en-US"/>
        </w:rPr>
        <w:t>rile</w:t>
      </w:r>
      <w:proofErr w:type="spellEnd"/>
      <w:r w:rsidRPr="00473F6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73F67">
        <w:rPr>
          <w:rFonts w:ascii="Times New Roman" w:eastAsia="TimesNewRoman" w:hAnsi="Times New Roman" w:cs="Times New Roman"/>
          <w:lang w:val="en-US"/>
        </w:rPr>
        <w:t>ș</w:t>
      </w:r>
      <w:r w:rsidRPr="00473F67">
        <w:rPr>
          <w:rFonts w:ascii="Times New Roman" w:hAnsi="Times New Roman" w:cs="Times New Roman"/>
          <w:lang w:val="en-US"/>
        </w:rPr>
        <w:t>i</w:t>
      </w:r>
      <w:proofErr w:type="spellEnd"/>
      <w:r w:rsidRPr="00473F6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73F67">
        <w:rPr>
          <w:rFonts w:ascii="Times New Roman" w:hAnsi="Times New Roman" w:cs="Times New Roman"/>
          <w:lang w:val="en-US"/>
        </w:rPr>
        <w:t>complet</w:t>
      </w:r>
      <w:r w:rsidRPr="00473F67">
        <w:rPr>
          <w:rFonts w:ascii="Times New Roman" w:eastAsia="TimesNewRoman" w:hAnsi="Times New Roman" w:cs="Times New Roman"/>
          <w:lang w:val="en-US"/>
        </w:rPr>
        <w:t>ă</w:t>
      </w:r>
      <w:r w:rsidRPr="00473F67">
        <w:rPr>
          <w:rFonts w:ascii="Times New Roman" w:hAnsi="Times New Roman" w:cs="Times New Roman"/>
          <w:lang w:val="en-US"/>
        </w:rPr>
        <w:t>rile</w:t>
      </w:r>
      <w:proofErr w:type="spellEnd"/>
      <w:r w:rsidRPr="00473F6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73F67">
        <w:rPr>
          <w:rFonts w:ascii="Times New Roman" w:hAnsi="Times New Roman" w:cs="Times New Roman"/>
          <w:lang w:val="en-US"/>
        </w:rPr>
        <w:t>ulterioare</w:t>
      </w:r>
      <w:proofErr w:type="spellEnd"/>
      <w:r w:rsidRPr="00473F67">
        <w:rPr>
          <w:rFonts w:ascii="Times New Roman" w:hAnsi="Times New Roman" w:cs="Times New Roman"/>
          <w:lang w:val="en-US"/>
        </w:rPr>
        <w:t>;</w:t>
      </w:r>
    </w:p>
    <w:p w:rsidR="00473F67" w:rsidRPr="00473F67" w:rsidRDefault="00473F67" w:rsidP="00473F6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473F67">
        <w:rPr>
          <w:rFonts w:ascii="Times New Roman" w:hAnsi="Times New Roman" w:cs="Times New Roman"/>
          <w:lang w:val="en-US"/>
        </w:rPr>
        <w:t xml:space="preserve">           </w:t>
      </w:r>
      <w:proofErr w:type="spellStart"/>
      <w:proofErr w:type="gramStart"/>
      <w:r w:rsidRPr="00473F67">
        <w:rPr>
          <w:rFonts w:ascii="Times New Roman" w:hAnsi="Times New Roman" w:cs="Times New Roman"/>
          <w:lang w:val="en-US"/>
        </w:rPr>
        <w:t>În</w:t>
      </w:r>
      <w:proofErr w:type="spellEnd"/>
      <w:r w:rsidRPr="00473F6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73F67">
        <w:rPr>
          <w:rFonts w:ascii="Times New Roman" w:hAnsi="Times New Roman" w:cs="Times New Roman"/>
          <w:lang w:val="en-US"/>
        </w:rPr>
        <w:t>temeiul</w:t>
      </w:r>
      <w:proofErr w:type="spellEnd"/>
      <w:r w:rsidRPr="00473F6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73F67">
        <w:rPr>
          <w:rFonts w:ascii="Times New Roman" w:hAnsi="Times New Roman" w:cs="Times New Roman"/>
          <w:lang w:val="en-US"/>
        </w:rPr>
        <w:t>prevederilor</w:t>
      </w:r>
      <w:proofErr w:type="spellEnd"/>
      <w:r w:rsidRPr="00473F67">
        <w:rPr>
          <w:rFonts w:ascii="Times New Roman" w:hAnsi="Times New Roman" w:cs="Times New Roman"/>
          <w:lang w:val="en-US"/>
        </w:rPr>
        <w:t xml:space="preserve"> art.</w:t>
      </w:r>
      <w:proofErr w:type="gramEnd"/>
      <w:r w:rsidRPr="00473F67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473F67">
        <w:rPr>
          <w:rFonts w:ascii="Times New Roman" w:hAnsi="Times New Roman" w:cs="Times New Roman"/>
          <w:lang w:val="en-US"/>
        </w:rPr>
        <w:t xml:space="preserve">129 </w:t>
      </w:r>
      <w:proofErr w:type="spellStart"/>
      <w:r w:rsidRPr="00473F67">
        <w:rPr>
          <w:rFonts w:ascii="Times New Roman" w:hAnsi="Times New Roman" w:cs="Times New Roman"/>
          <w:lang w:val="en-US"/>
        </w:rPr>
        <w:t>alin</w:t>
      </w:r>
      <w:proofErr w:type="spellEnd"/>
      <w:r w:rsidRPr="00473F67">
        <w:rPr>
          <w:rFonts w:ascii="Times New Roman" w:hAnsi="Times New Roman" w:cs="Times New Roman"/>
          <w:lang w:val="en-US"/>
        </w:rPr>
        <w:t>.</w:t>
      </w:r>
      <w:proofErr w:type="gramEnd"/>
      <w:r w:rsidRPr="00473F67">
        <w:rPr>
          <w:rFonts w:ascii="Times New Roman" w:hAnsi="Times New Roman" w:cs="Times New Roman"/>
          <w:lang w:val="en-US"/>
        </w:rPr>
        <w:t xml:space="preserve"> (2) </w:t>
      </w:r>
      <w:proofErr w:type="gramStart"/>
      <w:r w:rsidRPr="00473F67">
        <w:rPr>
          <w:rFonts w:ascii="Times New Roman" w:hAnsi="Times New Roman" w:cs="Times New Roman"/>
          <w:lang w:val="en-US"/>
        </w:rPr>
        <w:t>lit</w:t>
      </w:r>
      <w:proofErr w:type="gramEnd"/>
      <w:r w:rsidRPr="00473F67">
        <w:rPr>
          <w:rFonts w:ascii="Times New Roman" w:hAnsi="Times New Roman" w:cs="Times New Roman"/>
          <w:lang w:val="en-US"/>
        </w:rPr>
        <w:t xml:space="preserve">. b), </w:t>
      </w:r>
      <w:proofErr w:type="spellStart"/>
      <w:r w:rsidRPr="00473F67">
        <w:rPr>
          <w:rFonts w:ascii="Times New Roman" w:hAnsi="Times New Roman" w:cs="Times New Roman"/>
          <w:lang w:val="en-US"/>
        </w:rPr>
        <w:t>alin</w:t>
      </w:r>
      <w:proofErr w:type="spellEnd"/>
      <w:r w:rsidRPr="00473F67">
        <w:rPr>
          <w:rFonts w:ascii="Times New Roman" w:hAnsi="Times New Roman" w:cs="Times New Roman"/>
          <w:lang w:val="en-US"/>
        </w:rPr>
        <w:t xml:space="preserve">. (4) </w:t>
      </w:r>
      <w:proofErr w:type="gramStart"/>
      <w:r w:rsidRPr="00473F67">
        <w:rPr>
          <w:rFonts w:ascii="Times New Roman" w:hAnsi="Times New Roman" w:cs="Times New Roman"/>
          <w:lang w:val="en-US"/>
        </w:rPr>
        <w:t>lit</w:t>
      </w:r>
      <w:proofErr w:type="gramEnd"/>
      <w:r w:rsidRPr="00473F67">
        <w:rPr>
          <w:rFonts w:ascii="Times New Roman" w:hAnsi="Times New Roman" w:cs="Times New Roman"/>
          <w:lang w:val="en-US"/>
        </w:rPr>
        <w:t xml:space="preserve">. e) </w:t>
      </w:r>
      <w:proofErr w:type="spellStart"/>
      <w:r w:rsidRPr="00473F67">
        <w:rPr>
          <w:rFonts w:ascii="Times New Roman" w:eastAsia="TimesNewRoman" w:hAnsi="Times New Roman" w:cs="Times New Roman"/>
          <w:lang w:val="en-US"/>
        </w:rPr>
        <w:t>ș</w:t>
      </w:r>
      <w:r w:rsidRPr="00473F67">
        <w:rPr>
          <w:rFonts w:ascii="Times New Roman" w:hAnsi="Times New Roman" w:cs="Times New Roman"/>
          <w:lang w:val="en-US"/>
        </w:rPr>
        <w:t>i</w:t>
      </w:r>
      <w:proofErr w:type="spellEnd"/>
      <w:r w:rsidRPr="00473F67">
        <w:rPr>
          <w:rFonts w:ascii="Times New Roman" w:hAnsi="Times New Roman" w:cs="Times New Roman"/>
          <w:lang w:val="en-US"/>
        </w:rPr>
        <w:t xml:space="preserve"> lit. g), </w:t>
      </w:r>
      <w:proofErr w:type="spellStart"/>
      <w:r w:rsidRPr="00473F67">
        <w:rPr>
          <w:rFonts w:ascii="Times New Roman" w:hAnsi="Times New Roman" w:cs="Times New Roman"/>
          <w:lang w:val="en-US"/>
        </w:rPr>
        <w:t>alin</w:t>
      </w:r>
      <w:proofErr w:type="spellEnd"/>
      <w:r w:rsidRPr="00473F67">
        <w:rPr>
          <w:rFonts w:ascii="Times New Roman" w:hAnsi="Times New Roman" w:cs="Times New Roman"/>
          <w:lang w:val="en-US"/>
        </w:rPr>
        <w:t xml:space="preserve">. (7) </w:t>
      </w:r>
      <w:proofErr w:type="gramStart"/>
      <w:r w:rsidRPr="00473F67">
        <w:rPr>
          <w:rFonts w:ascii="Times New Roman" w:hAnsi="Times New Roman" w:cs="Times New Roman"/>
          <w:lang w:val="en-US"/>
        </w:rPr>
        <w:t>lit</w:t>
      </w:r>
      <w:proofErr w:type="gramEnd"/>
      <w:r w:rsidRPr="00473F67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473F67">
        <w:rPr>
          <w:rFonts w:ascii="Times New Roman" w:hAnsi="Times New Roman" w:cs="Times New Roman"/>
          <w:lang w:val="en-US"/>
        </w:rPr>
        <w:t>n</w:t>
      </w:r>
      <w:proofErr w:type="gramEnd"/>
      <w:r w:rsidRPr="00473F67">
        <w:rPr>
          <w:rFonts w:ascii="Times New Roman" w:hAnsi="Times New Roman" w:cs="Times New Roman"/>
          <w:lang w:val="en-US"/>
        </w:rPr>
        <w:t xml:space="preserve">), art. </w:t>
      </w:r>
      <w:proofErr w:type="gramStart"/>
      <w:r w:rsidRPr="00473F67">
        <w:rPr>
          <w:rFonts w:ascii="Times New Roman" w:hAnsi="Times New Roman" w:cs="Times New Roman"/>
          <w:lang w:val="en-US"/>
        </w:rPr>
        <w:t xml:space="preserve">139 </w:t>
      </w:r>
      <w:proofErr w:type="spellStart"/>
      <w:r w:rsidRPr="00473F67">
        <w:rPr>
          <w:rFonts w:ascii="Times New Roman" w:hAnsi="Times New Roman" w:cs="Times New Roman"/>
          <w:lang w:val="en-US"/>
        </w:rPr>
        <w:t>alin</w:t>
      </w:r>
      <w:proofErr w:type="spellEnd"/>
      <w:r w:rsidRPr="00473F67">
        <w:rPr>
          <w:rFonts w:ascii="Times New Roman" w:hAnsi="Times New Roman" w:cs="Times New Roman"/>
          <w:lang w:val="en-US"/>
        </w:rPr>
        <w:t>.</w:t>
      </w:r>
      <w:proofErr w:type="gramEnd"/>
      <w:r w:rsidRPr="00473F67">
        <w:rPr>
          <w:rFonts w:ascii="Times New Roman" w:hAnsi="Times New Roman" w:cs="Times New Roman"/>
          <w:lang w:val="en-US"/>
        </w:rPr>
        <w:t xml:space="preserve"> (1), </w:t>
      </w:r>
      <w:proofErr w:type="spellStart"/>
      <w:r w:rsidRPr="00473F67">
        <w:rPr>
          <w:rFonts w:ascii="Times New Roman" w:hAnsi="Times New Roman" w:cs="Times New Roman"/>
          <w:lang w:val="en-US"/>
        </w:rPr>
        <w:t>alin</w:t>
      </w:r>
      <w:proofErr w:type="spellEnd"/>
      <w:r w:rsidRPr="00473F67">
        <w:rPr>
          <w:rFonts w:ascii="Times New Roman" w:hAnsi="Times New Roman" w:cs="Times New Roman"/>
          <w:lang w:val="en-US"/>
        </w:rPr>
        <w:t xml:space="preserve">. (3) </w:t>
      </w:r>
      <w:proofErr w:type="gramStart"/>
      <w:r w:rsidRPr="00473F67">
        <w:rPr>
          <w:rFonts w:ascii="Times New Roman" w:hAnsi="Times New Roman" w:cs="Times New Roman"/>
          <w:lang w:val="en-US"/>
        </w:rPr>
        <w:t>lit</w:t>
      </w:r>
      <w:proofErr w:type="gramEnd"/>
      <w:r w:rsidRPr="00473F67">
        <w:rPr>
          <w:rFonts w:ascii="Times New Roman" w:hAnsi="Times New Roman" w:cs="Times New Roman"/>
          <w:lang w:val="en-US"/>
        </w:rPr>
        <w:t xml:space="preserve">. d) </w:t>
      </w:r>
      <w:proofErr w:type="spellStart"/>
      <w:r w:rsidRPr="00473F67">
        <w:rPr>
          <w:rFonts w:ascii="Times New Roman" w:eastAsia="TimesNewRoman" w:hAnsi="Times New Roman" w:cs="Times New Roman"/>
          <w:lang w:val="en-US"/>
        </w:rPr>
        <w:t>ș</w:t>
      </w:r>
      <w:r w:rsidRPr="00473F67">
        <w:rPr>
          <w:rFonts w:ascii="Times New Roman" w:hAnsi="Times New Roman" w:cs="Times New Roman"/>
          <w:lang w:val="en-US"/>
        </w:rPr>
        <w:t>i</w:t>
      </w:r>
      <w:proofErr w:type="spellEnd"/>
      <w:r w:rsidRPr="00473F67">
        <w:rPr>
          <w:rFonts w:ascii="Times New Roman" w:hAnsi="Times New Roman" w:cs="Times New Roman"/>
          <w:lang w:val="en-US"/>
        </w:rPr>
        <w:t xml:space="preserve"> art. </w:t>
      </w:r>
      <w:proofErr w:type="gramStart"/>
      <w:r w:rsidRPr="00473F67">
        <w:rPr>
          <w:rFonts w:ascii="Times New Roman" w:hAnsi="Times New Roman" w:cs="Times New Roman"/>
          <w:lang w:val="en-US"/>
        </w:rPr>
        <w:t xml:space="preserve">196 </w:t>
      </w:r>
      <w:proofErr w:type="spellStart"/>
      <w:r w:rsidRPr="00473F67">
        <w:rPr>
          <w:rFonts w:ascii="Times New Roman" w:hAnsi="Times New Roman" w:cs="Times New Roman"/>
          <w:lang w:val="en-US"/>
        </w:rPr>
        <w:t>alin</w:t>
      </w:r>
      <w:proofErr w:type="spellEnd"/>
      <w:r w:rsidRPr="00473F67">
        <w:rPr>
          <w:rFonts w:ascii="Times New Roman" w:hAnsi="Times New Roman" w:cs="Times New Roman"/>
          <w:lang w:val="en-US"/>
        </w:rPr>
        <w:t>.</w:t>
      </w:r>
      <w:proofErr w:type="gramEnd"/>
      <w:r w:rsidRPr="00473F67">
        <w:rPr>
          <w:rFonts w:ascii="Times New Roman" w:hAnsi="Times New Roman" w:cs="Times New Roman"/>
          <w:lang w:val="en-US"/>
        </w:rPr>
        <w:t xml:space="preserve"> (1)  </w:t>
      </w:r>
      <w:proofErr w:type="gramStart"/>
      <w:r w:rsidRPr="00473F67">
        <w:rPr>
          <w:rFonts w:ascii="Times New Roman" w:hAnsi="Times New Roman" w:cs="Times New Roman"/>
          <w:lang w:val="en-US"/>
        </w:rPr>
        <w:t>lit</w:t>
      </w:r>
      <w:proofErr w:type="gramEnd"/>
      <w:r w:rsidRPr="00473F67">
        <w:rPr>
          <w:rFonts w:ascii="Times New Roman" w:hAnsi="Times New Roman" w:cs="Times New Roman"/>
          <w:lang w:val="en-US"/>
        </w:rPr>
        <w:t xml:space="preserve">. a) </w:t>
      </w:r>
      <w:proofErr w:type="gramStart"/>
      <w:r w:rsidRPr="00473F67">
        <w:rPr>
          <w:rFonts w:ascii="Times New Roman" w:eastAsia="Times New Roman" w:hAnsi="Times New Roman" w:cs="Times New Roman"/>
          <w:lang w:val="en-US"/>
        </w:rPr>
        <w:t>din</w:t>
      </w:r>
      <w:proofErr w:type="gramEnd"/>
      <w:r w:rsidRPr="00473F67">
        <w:rPr>
          <w:rFonts w:ascii="Times New Roman" w:eastAsia="Times New Roman" w:hAnsi="Times New Roman" w:cs="Times New Roman"/>
          <w:lang w:val="en-US"/>
        </w:rPr>
        <w:t xml:space="preserve"> O.U.G. nr. 57/2019 </w:t>
      </w:r>
      <w:proofErr w:type="spellStart"/>
      <w:r w:rsidRPr="00473F67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 w:rsidRPr="00473F6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3F67">
        <w:rPr>
          <w:rFonts w:ascii="Times New Roman" w:eastAsia="Times New Roman" w:hAnsi="Times New Roman" w:cs="Times New Roman"/>
          <w:lang w:val="en-US"/>
        </w:rPr>
        <w:t>Codul</w:t>
      </w:r>
      <w:proofErr w:type="spellEnd"/>
      <w:r w:rsidRPr="00473F6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3F67">
        <w:rPr>
          <w:rFonts w:ascii="Times New Roman" w:eastAsia="Times New Roman" w:hAnsi="Times New Roman" w:cs="Times New Roman"/>
          <w:lang w:val="en-US"/>
        </w:rPr>
        <w:t>administrativ</w:t>
      </w:r>
      <w:proofErr w:type="spellEnd"/>
      <w:r w:rsidRPr="00473F67">
        <w:rPr>
          <w:rFonts w:ascii="Times New Roman" w:eastAsia="Times New Roman" w:hAnsi="Times New Roman" w:cs="Times New Roman"/>
          <w:lang w:val="en-US"/>
        </w:rPr>
        <w:t xml:space="preserve">, cu </w:t>
      </w:r>
      <w:proofErr w:type="spellStart"/>
      <w:r w:rsidRPr="00473F67">
        <w:rPr>
          <w:rFonts w:ascii="Times New Roman" w:eastAsia="Times New Roman" w:hAnsi="Times New Roman" w:cs="Times New Roman"/>
          <w:lang w:val="en-US"/>
        </w:rPr>
        <w:t>modificările</w:t>
      </w:r>
      <w:proofErr w:type="spellEnd"/>
      <w:r w:rsidRPr="00473F6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3F67">
        <w:rPr>
          <w:rFonts w:ascii="Times New Roman" w:eastAsia="Times New Roman" w:hAnsi="Times New Roman" w:cs="Times New Roman"/>
          <w:lang w:val="en-US"/>
        </w:rPr>
        <w:t>ți</w:t>
      </w:r>
      <w:proofErr w:type="spellEnd"/>
      <w:r w:rsidRPr="00473F6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73F67">
        <w:rPr>
          <w:rFonts w:ascii="Times New Roman" w:eastAsia="Times New Roman" w:hAnsi="Times New Roman" w:cs="Times New Roman"/>
          <w:lang w:val="en-US"/>
        </w:rPr>
        <w:t>completările</w:t>
      </w:r>
      <w:proofErr w:type="spellEnd"/>
      <w:r w:rsidRPr="00473F6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Pr="00473F67">
        <w:rPr>
          <w:rFonts w:ascii="Times New Roman" w:eastAsia="Times New Roman" w:hAnsi="Times New Roman" w:cs="Times New Roman"/>
          <w:lang w:val="en-US"/>
        </w:rPr>
        <w:t>ulterioare</w:t>
      </w:r>
      <w:proofErr w:type="spellEnd"/>
      <w:r w:rsidRPr="00473F67">
        <w:rPr>
          <w:rFonts w:ascii="Times New Roman" w:eastAsia="Times New Roman" w:hAnsi="Times New Roman" w:cs="Times New Roman"/>
          <w:lang w:val="en-US"/>
        </w:rPr>
        <w:t xml:space="preserve"> ,</w:t>
      </w:r>
      <w:proofErr w:type="gramEnd"/>
    </w:p>
    <w:p w:rsidR="00473F67" w:rsidRPr="00473F67" w:rsidRDefault="00473F67" w:rsidP="00473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473F67" w:rsidRPr="00473F67" w:rsidRDefault="00473F67" w:rsidP="00473F6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73F67">
        <w:rPr>
          <w:rFonts w:ascii="Times New Roman" w:eastAsia="Times New Roman" w:hAnsi="Times New Roman" w:cs="Times New Roman"/>
          <w:b/>
          <w:u w:val="single"/>
        </w:rPr>
        <w:t>H O T Ă R Ă Ş T E</w:t>
      </w:r>
      <w:r w:rsidRPr="00473F67">
        <w:rPr>
          <w:rFonts w:ascii="Times New Roman" w:eastAsia="Times New Roman" w:hAnsi="Times New Roman" w:cs="Times New Roman"/>
          <w:b/>
        </w:rPr>
        <w:t xml:space="preserve"> :</w:t>
      </w:r>
    </w:p>
    <w:p w:rsidR="00473F67" w:rsidRPr="00473F67" w:rsidRDefault="00473F67" w:rsidP="00473F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473F67" w:rsidRPr="00473F67" w:rsidRDefault="00473F67" w:rsidP="00473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473F67">
        <w:rPr>
          <w:rFonts w:ascii="Times New Roman" w:eastAsia="Times New Roman" w:hAnsi="Times New Roman" w:cs="Times New Roman"/>
          <w:b/>
          <w:bCs/>
        </w:rPr>
        <w:t xml:space="preserve">            </w:t>
      </w:r>
      <w:r w:rsidRPr="00473F67">
        <w:rPr>
          <w:rFonts w:ascii="Times New Roman" w:eastAsia="Times New Roman" w:hAnsi="Times New Roman" w:cs="Times New Roman"/>
          <w:b/>
          <w:bCs/>
          <w:u w:val="single"/>
        </w:rPr>
        <w:t>Art. 1</w:t>
      </w:r>
      <w:r w:rsidRPr="00473F67">
        <w:rPr>
          <w:rFonts w:ascii="Times New Roman" w:eastAsia="Times New Roman" w:hAnsi="Times New Roman" w:cs="Times New Roman"/>
          <w:b/>
          <w:bCs/>
        </w:rPr>
        <w:t xml:space="preserve"> – Se modifică </w:t>
      </w:r>
      <w:r w:rsidRPr="00473F67">
        <w:rPr>
          <w:rFonts w:ascii="Times New Roman" w:eastAsia="Times New Roman" w:hAnsi="Times New Roman" w:cs="Times New Roman"/>
        </w:rPr>
        <w:t>art. 1 al Hotărârii Consiliului Local al Comunei Mărgineni nr. 15 din 27.02.2019</w:t>
      </w:r>
      <w:r w:rsidRPr="00473F67">
        <w:rPr>
          <w:rFonts w:ascii="Times New Roman" w:eastAsia="Times New Roman" w:hAnsi="Times New Roman" w:cs="Times New Roman"/>
          <w:b/>
          <w:bCs/>
        </w:rPr>
        <w:t xml:space="preserve"> </w:t>
      </w:r>
      <w:r w:rsidRPr="00473F67">
        <w:rPr>
          <w:rFonts w:ascii="Times New Roman" w:eastAsia="Times New Roman" w:hAnsi="Times New Roman" w:cs="Times New Roman"/>
          <w:bCs/>
        </w:rPr>
        <w:t xml:space="preserve">și va avea următorul cuprins : Se aprobă realizarea Studiului de fezabilitate, studiilor de teren (geo, topo, etc.) și demararea procedurilor necesare pentru realizarea investiției: </w:t>
      </w:r>
      <w:r w:rsidRPr="00473F67">
        <w:rPr>
          <w:rFonts w:ascii="Times New Roman" w:eastAsia="Times New Roman" w:hAnsi="Times New Roman" w:cs="Times New Roman"/>
          <w:b/>
          <w:bCs/>
        </w:rPr>
        <w:t>„Înființare distribuție gaze naturale și racorduri în Comuna Mărgineni, cu satele Mărgineni și Hoisești, Județul Neamț”.</w:t>
      </w:r>
    </w:p>
    <w:p w:rsidR="00473F67" w:rsidRPr="00473F67" w:rsidRDefault="00473F67" w:rsidP="00473F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 w:rsidRPr="00473F67">
        <w:rPr>
          <w:rFonts w:ascii="Times New Roman" w:eastAsia="Calibri" w:hAnsi="Times New Roman" w:cs="Times New Roman"/>
          <w:b/>
          <w:u w:val="single"/>
        </w:rPr>
        <w:t>Art. 2</w:t>
      </w:r>
      <w:r w:rsidRPr="00473F67">
        <w:rPr>
          <w:rFonts w:ascii="Times New Roman" w:eastAsia="Calibri" w:hAnsi="Times New Roman" w:cs="Times New Roman"/>
          <w:b/>
        </w:rPr>
        <w:t xml:space="preserve"> - </w:t>
      </w:r>
      <w:r w:rsidRPr="00473F67">
        <w:rPr>
          <w:rFonts w:ascii="Times New Roman" w:eastAsia="Times New Roman" w:hAnsi="Times New Roman" w:cs="Times New Roman"/>
        </w:rPr>
        <w:t>Primarul Comunei Mărgineni, prin compartimentele de specialitate din cadrul aparatului de specialitate al primarului, va asigura  aducerea la îndeplinire a prevederilor prezentei hotărâri.</w:t>
      </w:r>
    </w:p>
    <w:p w:rsidR="00473F67" w:rsidRPr="00473F67" w:rsidRDefault="00473F67" w:rsidP="00473F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473F67">
        <w:rPr>
          <w:rFonts w:ascii="Times New Roman" w:eastAsia="Times New Roman" w:hAnsi="Times New Roman" w:cs="Times New Roman"/>
          <w:b/>
          <w:bCs/>
          <w:u w:val="single"/>
        </w:rPr>
        <w:t>Art. 3</w:t>
      </w:r>
      <w:r w:rsidRPr="00473F67">
        <w:rPr>
          <w:rFonts w:ascii="Times New Roman" w:eastAsia="Times New Roman" w:hAnsi="Times New Roman" w:cs="Times New Roman"/>
          <w:b/>
          <w:bCs/>
        </w:rPr>
        <w:t xml:space="preserve"> - </w:t>
      </w:r>
      <w:r w:rsidRPr="00473F67">
        <w:rPr>
          <w:rFonts w:ascii="Times New Roman" w:eastAsia="Times New Roman" w:hAnsi="Times New Roman" w:cs="Times New Roman"/>
        </w:rPr>
        <w:t>Secretarul general al Comunei Mărgineni  va comunica prezenta hotărâre Instituției Prefectului – Județul Neamț , autorităților și persoanelor interesate.</w:t>
      </w:r>
    </w:p>
    <w:p w:rsidR="00473F67" w:rsidRPr="00473F67" w:rsidRDefault="00473F67" w:rsidP="00473F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473F67" w:rsidRPr="00473F67" w:rsidRDefault="00473F67" w:rsidP="00473F6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73F67">
        <w:rPr>
          <w:rFonts w:ascii="Times New Roman" w:eastAsia="Times New Roman" w:hAnsi="Times New Roman" w:cs="Times New Roman"/>
          <w:b/>
          <w:lang w:val="it-IT"/>
        </w:rPr>
        <w:t xml:space="preserve">   </w:t>
      </w:r>
    </w:p>
    <w:p w:rsidR="00473F67" w:rsidRPr="00473F67" w:rsidRDefault="00473F67" w:rsidP="00473F67">
      <w:pPr>
        <w:spacing w:after="0" w:line="240" w:lineRule="auto"/>
        <w:rPr>
          <w:rFonts w:ascii="Times New Roman" w:eastAsia="Times New Roman" w:hAnsi="Times New Roman" w:cs="Times New Roman"/>
          <w:b/>
          <w:lang w:val="it-IT"/>
        </w:rPr>
      </w:pPr>
      <w:r w:rsidRPr="00473F67">
        <w:rPr>
          <w:rFonts w:ascii="Times New Roman" w:eastAsia="Times New Roman" w:hAnsi="Times New Roman" w:cs="Times New Roman"/>
          <w:b/>
          <w:lang w:val="it-IT"/>
        </w:rPr>
        <w:t xml:space="preserve">            Preşedinte  de  şedinţă ,                                                      Contrasemnează pentru legalitate,   </w:t>
      </w:r>
    </w:p>
    <w:p w:rsidR="00473F67" w:rsidRPr="00473F67" w:rsidRDefault="00473F67" w:rsidP="00473F67">
      <w:pPr>
        <w:spacing w:after="0" w:line="240" w:lineRule="auto"/>
        <w:rPr>
          <w:rFonts w:ascii="Times New Roman" w:eastAsia="Times New Roman" w:hAnsi="Times New Roman" w:cs="Times New Roman"/>
          <w:b/>
          <w:lang w:val="it-IT"/>
        </w:rPr>
      </w:pPr>
    </w:p>
    <w:p w:rsidR="00473F67" w:rsidRPr="00473F67" w:rsidRDefault="00473F67" w:rsidP="00473F67">
      <w:pPr>
        <w:spacing w:after="0" w:line="240" w:lineRule="auto"/>
        <w:rPr>
          <w:rFonts w:ascii="Times New Roman" w:eastAsia="Times New Roman" w:hAnsi="Times New Roman" w:cs="Times New Roman"/>
          <w:b/>
          <w:lang w:val="it-IT"/>
        </w:rPr>
      </w:pPr>
      <w:r w:rsidRPr="00473F67">
        <w:rPr>
          <w:rFonts w:ascii="Times New Roman" w:eastAsia="Times New Roman" w:hAnsi="Times New Roman" w:cs="Times New Roman"/>
          <w:b/>
          <w:lang w:val="it-IT"/>
        </w:rPr>
        <w:t xml:space="preserve">            C o n s i l i e r  l o c a l ,                                                          Secretarul general al Comunei ,              </w:t>
      </w:r>
    </w:p>
    <w:p w:rsidR="00473F67" w:rsidRPr="00473F67" w:rsidRDefault="00473F67" w:rsidP="00473F67">
      <w:pPr>
        <w:spacing w:after="0" w:line="240" w:lineRule="auto"/>
        <w:rPr>
          <w:rFonts w:ascii="Times New Roman" w:eastAsia="Times New Roman" w:hAnsi="Times New Roman" w:cs="Times New Roman"/>
          <w:b/>
          <w:lang w:val="it-IT"/>
        </w:rPr>
      </w:pPr>
      <w:r w:rsidRPr="00473F67">
        <w:rPr>
          <w:rFonts w:ascii="Times New Roman" w:eastAsia="Times New Roman" w:hAnsi="Times New Roman" w:cs="Times New Roman"/>
          <w:b/>
          <w:lang w:val="it-IT"/>
        </w:rPr>
        <w:t xml:space="preserve"> </w:t>
      </w:r>
    </w:p>
    <w:p w:rsidR="00CC09DC" w:rsidRPr="00473F67" w:rsidRDefault="00473F67">
      <w:pPr>
        <w:rPr>
          <w:rFonts w:ascii="Times New Roman" w:eastAsia="Times New Roman" w:hAnsi="Times New Roman" w:cs="Times New Roman"/>
          <w:b/>
          <w:lang w:val="it-IT"/>
        </w:rPr>
      </w:pPr>
      <w:r w:rsidRPr="00473F67">
        <w:rPr>
          <w:rFonts w:ascii="Times New Roman" w:hAnsi="Times New Roman" w:cs="Times New Roman"/>
          <w:b/>
          <w:lang w:val="it-IT"/>
        </w:rPr>
        <w:t xml:space="preserve">               Ion  D R A G A N                                                                          </w:t>
      </w:r>
      <w:r w:rsidRPr="00473F67">
        <w:rPr>
          <w:rFonts w:ascii="Times New Roman" w:eastAsia="Times New Roman" w:hAnsi="Times New Roman" w:cs="Times New Roman"/>
          <w:b/>
          <w:lang w:val="it-IT"/>
        </w:rPr>
        <w:t xml:space="preserve">Virgil  G A V R I L   </w:t>
      </w:r>
      <w:bookmarkStart w:id="0" w:name="_GoBack"/>
      <w:bookmarkEnd w:id="0"/>
    </w:p>
    <w:sectPr w:rsidR="00CC09DC" w:rsidRPr="00473F67" w:rsidSect="00473F67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67"/>
    <w:rsid w:val="00473F67"/>
    <w:rsid w:val="00CC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</dc:creator>
  <cp:lastModifiedBy>Marg</cp:lastModifiedBy>
  <cp:revision>1</cp:revision>
  <dcterms:created xsi:type="dcterms:W3CDTF">2021-09-14T08:59:00Z</dcterms:created>
  <dcterms:modified xsi:type="dcterms:W3CDTF">2021-09-14T09:00:00Z</dcterms:modified>
</cp:coreProperties>
</file>