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6FF2" w:rsidRPr="002D0B3C" w:rsidRDefault="000A64EF" w:rsidP="00F36B78">
      <w:pPr>
        <w:rPr>
          <w:rFonts w:asciiTheme="majorHAnsi" w:hAnsiTheme="majorHAnsi" w:cs="Arial"/>
          <w:b/>
          <w:lang w:val="en-US"/>
        </w:rPr>
      </w:pPr>
      <w:r w:rsidRPr="002D0B3C">
        <w:rPr>
          <w:rFonts w:asciiTheme="majorHAnsi" w:hAnsiTheme="majorHAnsi" w:cs="Arial"/>
          <w:b/>
          <w:lang w:val="en-US"/>
        </w:rPr>
        <w:t xml:space="preserve">                  </w:t>
      </w:r>
      <w:r w:rsidR="00D46FF2" w:rsidRPr="002D0B3C">
        <w:rPr>
          <w:rFonts w:asciiTheme="majorHAnsi" w:hAnsiTheme="majorHAnsi" w:cs="Arial"/>
          <w:b/>
          <w:lang w:val="en-US"/>
        </w:rPr>
        <w:t>ROMÂNIA</w:t>
      </w:r>
      <w:r w:rsidR="00DD5BA3" w:rsidRPr="002D0B3C">
        <w:rPr>
          <w:rFonts w:asciiTheme="majorHAnsi" w:hAnsiTheme="majorHAnsi" w:cs="Arial"/>
          <w:b/>
          <w:lang w:val="en-US"/>
        </w:rPr>
        <w:t xml:space="preserve">                                                                       </w:t>
      </w:r>
    </w:p>
    <w:p w:rsidR="00D46FF2" w:rsidRPr="002D0B3C" w:rsidRDefault="00D46FF2" w:rsidP="00F36B78">
      <w:pPr>
        <w:rPr>
          <w:rFonts w:asciiTheme="majorHAnsi" w:hAnsiTheme="majorHAnsi" w:cs="Arial"/>
          <w:b/>
          <w:lang w:val="en-US"/>
        </w:rPr>
      </w:pPr>
      <w:r w:rsidRPr="002D0B3C">
        <w:rPr>
          <w:rFonts w:asciiTheme="majorHAnsi" w:hAnsiTheme="majorHAnsi" w:cs="Arial"/>
          <w:b/>
          <w:lang w:val="en-US"/>
        </w:rPr>
        <w:t xml:space="preserve">          JUDEŢUL VRANCEA                                                                           </w:t>
      </w:r>
      <w:r w:rsidR="008E4DF8" w:rsidRPr="002D0B3C">
        <w:rPr>
          <w:rFonts w:asciiTheme="majorHAnsi" w:hAnsiTheme="majorHAnsi" w:cs="Arial"/>
          <w:b/>
          <w:lang w:val="en-US"/>
        </w:rPr>
        <w:t xml:space="preserve">                     </w:t>
      </w:r>
      <w:r w:rsidRPr="002D0B3C">
        <w:rPr>
          <w:rFonts w:asciiTheme="majorHAnsi" w:hAnsiTheme="majorHAnsi" w:cs="Arial"/>
          <w:b/>
          <w:lang w:val="en-US"/>
        </w:rPr>
        <w:t xml:space="preserve"> </w:t>
      </w:r>
      <w:r w:rsidR="0002760F" w:rsidRPr="002D0B3C">
        <w:rPr>
          <w:rFonts w:asciiTheme="majorHAnsi" w:hAnsiTheme="majorHAnsi" w:cs="Arial"/>
          <w:b/>
          <w:lang w:val="en-US"/>
        </w:rPr>
        <w:t xml:space="preserve">  </w:t>
      </w:r>
    </w:p>
    <w:p w:rsidR="00035031" w:rsidRPr="002D0B3C" w:rsidRDefault="00D46FF2" w:rsidP="00F36B78">
      <w:pPr>
        <w:rPr>
          <w:rFonts w:asciiTheme="majorHAnsi" w:hAnsiTheme="majorHAnsi" w:cs="Arial"/>
          <w:b/>
          <w:lang w:val="en-US"/>
        </w:rPr>
      </w:pPr>
      <w:r w:rsidRPr="002D0B3C">
        <w:rPr>
          <w:rFonts w:asciiTheme="majorHAnsi" w:hAnsiTheme="majorHAnsi" w:cs="Arial"/>
          <w:b/>
          <w:lang w:val="en-US"/>
        </w:rPr>
        <w:t xml:space="preserve">CONSILIUL LOCAL MARASESTI               </w:t>
      </w:r>
    </w:p>
    <w:p w:rsidR="00D46FF2" w:rsidRPr="002D0B3C" w:rsidRDefault="00D46FF2" w:rsidP="00F36B78">
      <w:pPr>
        <w:rPr>
          <w:rFonts w:asciiTheme="majorHAnsi" w:hAnsiTheme="majorHAnsi" w:cs="Arial"/>
          <w:b/>
          <w:lang w:val="en-US"/>
        </w:rPr>
      </w:pPr>
      <w:r w:rsidRPr="002D0B3C">
        <w:rPr>
          <w:rFonts w:asciiTheme="majorHAnsi" w:hAnsiTheme="majorHAnsi" w:cs="Arial"/>
          <w:b/>
          <w:lang w:val="en-US"/>
        </w:rPr>
        <w:t xml:space="preserve">                                    </w:t>
      </w:r>
    </w:p>
    <w:p w:rsidR="00D46FF2" w:rsidRPr="002D0B3C" w:rsidRDefault="00D46FF2" w:rsidP="00F36B78">
      <w:pPr>
        <w:jc w:val="center"/>
        <w:rPr>
          <w:rFonts w:asciiTheme="majorHAnsi" w:hAnsiTheme="majorHAnsi" w:cs="Arial"/>
        </w:rPr>
      </w:pPr>
    </w:p>
    <w:p w:rsidR="006D0959" w:rsidRDefault="00D46FF2" w:rsidP="00F36B78">
      <w:pPr>
        <w:jc w:val="center"/>
        <w:rPr>
          <w:rFonts w:asciiTheme="majorHAnsi" w:hAnsiTheme="majorHAnsi" w:cs="Arial"/>
          <w:b/>
        </w:rPr>
      </w:pPr>
      <w:r w:rsidRPr="002D0B3C">
        <w:rPr>
          <w:rFonts w:asciiTheme="majorHAnsi" w:hAnsiTheme="majorHAnsi" w:cs="Arial"/>
          <w:b/>
        </w:rPr>
        <w:t>H</w:t>
      </w:r>
      <w:r w:rsidR="005653EC" w:rsidRPr="002D0B3C">
        <w:rPr>
          <w:rFonts w:asciiTheme="majorHAnsi" w:hAnsiTheme="majorHAnsi" w:cs="Arial"/>
          <w:b/>
        </w:rPr>
        <w:t xml:space="preserve"> </w:t>
      </w:r>
      <w:r w:rsidRPr="002D0B3C">
        <w:rPr>
          <w:rFonts w:asciiTheme="majorHAnsi" w:hAnsiTheme="majorHAnsi" w:cs="Arial"/>
          <w:b/>
        </w:rPr>
        <w:t>O</w:t>
      </w:r>
      <w:r w:rsidR="005653EC" w:rsidRPr="002D0B3C">
        <w:rPr>
          <w:rFonts w:asciiTheme="majorHAnsi" w:hAnsiTheme="majorHAnsi" w:cs="Arial"/>
          <w:b/>
        </w:rPr>
        <w:t xml:space="preserve"> </w:t>
      </w:r>
      <w:r w:rsidRPr="002D0B3C">
        <w:rPr>
          <w:rFonts w:asciiTheme="majorHAnsi" w:hAnsiTheme="majorHAnsi" w:cs="Arial"/>
          <w:b/>
        </w:rPr>
        <w:t>T</w:t>
      </w:r>
      <w:r w:rsidR="005653EC" w:rsidRPr="002D0B3C">
        <w:rPr>
          <w:rFonts w:asciiTheme="majorHAnsi" w:hAnsiTheme="majorHAnsi" w:cs="Arial"/>
          <w:b/>
        </w:rPr>
        <w:t xml:space="preserve"> </w:t>
      </w:r>
      <w:r w:rsidRPr="002D0B3C">
        <w:rPr>
          <w:rFonts w:asciiTheme="majorHAnsi" w:hAnsiTheme="majorHAnsi" w:cs="Arial"/>
          <w:b/>
        </w:rPr>
        <w:t>Ă</w:t>
      </w:r>
      <w:r w:rsidR="005653EC" w:rsidRPr="002D0B3C">
        <w:rPr>
          <w:rFonts w:asciiTheme="majorHAnsi" w:hAnsiTheme="majorHAnsi" w:cs="Arial"/>
          <w:b/>
        </w:rPr>
        <w:t xml:space="preserve"> </w:t>
      </w:r>
      <w:r w:rsidRPr="002D0B3C">
        <w:rPr>
          <w:rFonts w:asciiTheme="majorHAnsi" w:hAnsiTheme="majorHAnsi" w:cs="Arial"/>
          <w:b/>
        </w:rPr>
        <w:t>R</w:t>
      </w:r>
      <w:r w:rsidR="005653EC" w:rsidRPr="002D0B3C">
        <w:rPr>
          <w:rFonts w:asciiTheme="majorHAnsi" w:hAnsiTheme="majorHAnsi" w:cs="Arial"/>
          <w:b/>
        </w:rPr>
        <w:t xml:space="preserve"> </w:t>
      </w:r>
      <w:r w:rsidRPr="002D0B3C">
        <w:rPr>
          <w:rFonts w:asciiTheme="majorHAnsi" w:hAnsiTheme="majorHAnsi" w:cs="Arial"/>
          <w:b/>
        </w:rPr>
        <w:t>Â</w:t>
      </w:r>
      <w:r w:rsidR="005653EC" w:rsidRPr="002D0B3C">
        <w:rPr>
          <w:rFonts w:asciiTheme="majorHAnsi" w:hAnsiTheme="majorHAnsi" w:cs="Arial"/>
          <w:b/>
        </w:rPr>
        <w:t xml:space="preserve"> </w:t>
      </w:r>
      <w:r w:rsidRPr="002D0B3C">
        <w:rPr>
          <w:rFonts w:asciiTheme="majorHAnsi" w:hAnsiTheme="majorHAnsi" w:cs="Arial"/>
          <w:b/>
        </w:rPr>
        <w:t>R</w:t>
      </w:r>
      <w:r w:rsidR="005653EC" w:rsidRPr="002D0B3C">
        <w:rPr>
          <w:rFonts w:asciiTheme="majorHAnsi" w:hAnsiTheme="majorHAnsi" w:cs="Arial"/>
          <w:b/>
        </w:rPr>
        <w:t xml:space="preserve"> </w:t>
      </w:r>
      <w:r w:rsidRPr="002D0B3C">
        <w:rPr>
          <w:rFonts w:asciiTheme="majorHAnsi" w:hAnsiTheme="majorHAnsi" w:cs="Arial"/>
          <w:b/>
        </w:rPr>
        <w:t>E</w:t>
      </w:r>
      <w:r w:rsidR="005653EC" w:rsidRPr="002D0B3C">
        <w:rPr>
          <w:rFonts w:asciiTheme="majorHAnsi" w:hAnsiTheme="majorHAnsi" w:cs="Arial"/>
          <w:b/>
        </w:rPr>
        <w:t xml:space="preserve"> </w:t>
      </w:r>
      <w:r w:rsidR="006D0959">
        <w:rPr>
          <w:rFonts w:asciiTheme="majorHAnsi" w:hAnsiTheme="majorHAnsi" w:cs="Arial"/>
          <w:b/>
        </w:rPr>
        <w:t xml:space="preserve">A NR. </w:t>
      </w:r>
      <w:r w:rsidR="00231126">
        <w:rPr>
          <w:rFonts w:asciiTheme="majorHAnsi" w:hAnsiTheme="majorHAnsi" w:cs="Arial"/>
          <w:b/>
        </w:rPr>
        <w:t>58</w:t>
      </w:r>
    </w:p>
    <w:p w:rsidR="00F974CF" w:rsidRPr="002D0B3C" w:rsidRDefault="005653EC" w:rsidP="00F36B78">
      <w:pPr>
        <w:jc w:val="center"/>
        <w:rPr>
          <w:rFonts w:asciiTheme="majorHAnsi" w:hAnsiTheme="majorHAnsi" w:cs="Arial"/>
          <w:b/>
        </w:rPr>
      </w:pPr>
      <w:r w:rsidRPr="002D0B3C">
        <w:rPr>
          <w:rFonts w:asciiTheme="majorHAnsi" w:hAnsiTheme="majorHAnsi" w:cs="Arial"/>
          <w:b/>
        </w:rPr>
        <w:t xml:space="preserve">din </w:t>
      </w:r>
      <w:r w:rsidR="006D0959">
        <w:rPr>
          <w:rFonts w:asciiTheme="majorHAnsi" w:hAnsiTheme="majorHAnsi" w:cs="Arial"/>
          <w:b/>
        </w:rPr>
        <w:t>29.</w:t>
      </w:r>
      <w:r w:rsidR="009520E1">
        <w:rPr>
          <w:rFonts w:asciiTheme="majorHAnsi" w:hAnsiTheme="majorHAnsi" w:cs="Arial"/>
          <w:b/>
        </w:rPr>
        <w:t>06.</w:t>
      </w:r>
      <w:r w:rsidR="00B67778" w:rsidRPr="002D0B3C">
        <w:rPr>
          <w:rFonts w:asciiTheme="majorHAnsi" w:hAnsiTheme="majorHAnsi" w:cs="Arial"/>
          <w:b/>
        </w:rPr>
        <w:t>202</w:t>
      </w:r>
      <w:r w:rsidR="00E53A66" w:rsidRPr="002D0B3C">
        <w:rPr>
          <w:rFonts w:asciiTheme="majorHAnsi" w:hAnsiTheme="majorHAnsi" w:cs="Arial"/>
          <w:b/>
        </w:rPr>
        <w:t>3</w:t>
      </w:r>
    </w:p>
    <w:p w:rsidR="0071650E" w:rsidRPr="002D0B3C" w:rsidRDefault="00620348" w:rsidP="00F36B78">
      <w:pPr>
        <w:ind w:right="90"/>
        <w:rPr>
          <w:rFonts w:asciiTheme="majorHAnsi" w:hAnsiTheme="majorHAnsi"/>
          <w:b/>
        </w:rPr>
      </w:pPr>
      <w:r w:rsidRPr="002D0B3C">
        <w:rPr>
          <w:rFonts w:asciiTheme="majorHAnsi" w:hAnsiTheme="majorHAnsi" w:cs="Arial"/>
          <w:b/>
        </w:rPr>
        <w:t xml:space="preserve">              </w:t>
      </w:r>
      <w:r w:rsidR="00D46FF2" w:rsidRPr="002D0B3C">
        <w:rPr>
          <w:rFonts w:asciiTheme="majorHAnsi" w:hAnsiTheme="majorHAnsi" w:cs="Arial"/>
          <w:b/>
        </w:rPr>
        <w:t xml:space="preserve">Pentru : </w:t>
      </w:r>
      <w:r w:rsidR="00F974CF" w:rsidRPr="002D0B3C">
        <w:rPr>
          <w:rFonts w:asciiTheme="majorHAnsi" w:hAnsiTheme="majorHAnsi" w:cs="Arial"/>
          <w:b/>
        </w:rPr>
        <w:t>aprobarea Regulamentului</w:t>
      </w:r>
      <w:r w:rsidR="0071650E" w:rsidRPr="002D0B3C">
        <w:rPr>
          <w:rFonts w:asciiTheme="majorHAnsi" w:hAnsiTheme="majorHAnsi" w:cs="Arial"/>
          <w:b/>
        </w:rPr>
        <w:t xml:space="preserve"> privind </w:t>
      </w:r>
      <w:r w:rsidR="00F974CF" w:rsidRPr="002D0B3C">
        <w:rPr>
          <w:rFonts w:asciiTheme="majorHAnsi" w:hAnsiTheme="majorHAnsi" w:cs="Arial"/>
          <w:b/>
        </w:rPr>
        <w:t xml:space="preserve"> </w:t>
      </w:r>
      <w:r w:rsidR="0071650E" w:rsidRPr="002D0B3C">
        <w:rPr>
          <w:rFonts w:asciiTheme="majorHAnsi" w:hAnsiTheme="majorHAnsi"/>
          <w:b/>
        </w:rPr>
        <w:t xml:space="preserve">eliberarea avizului de spargere și condițiile </w:t>
      </w:r>
      <w:r w:rsidR="00B67778" w:rsidRPr="002D0B3C">
        <w:rPr>
          <w:rFonts w:asciiTheme="majorHAnsi" w:hAnsiTheme="majorHAnsi"/>
          <w:b/>
        </w:rPr>
        <w:t>de refacere a sistemului rutier</w:t>
      </w:r>
      <w:r w:rsidR="00A20C53" w:rsidRPr="002D0B3C">
        <w:rPr>
          <w:rFonts w:asciiTheme="majorHAnsi" w:hAnsiTheme="majorHAnsi"/>
          <w:b/>
        </w:rPr>
        <w:t xml:space="preserve"> </w:t>
      </w:r>
      <w:r w:rsidR="0071650E" w:rsidRPr="002D0B3C">
        <w:rPr>
          <w:rFonts w:asciiTheme="majorHAnsi" w:hAnsiTheme="majorHAnsi"/>
          <w:b/>
        </w:rPr>
        <w:t>și a spațiilor aparținand domeniului public și privat al UAT Marasesti</w:t>
      </w:r>
    </w:p>
    <w:p w:rsidR="00D46FF2" w:rsidRPr="002D0B3C" w:rsidRDefault="00D46FF2" w:rsidP="00F36B78">
      <w:pPr>
        <w:autoSpaceDE w:val="0"/>
        <w:autoSpaceDN w:val="0"/>
        <w:adjustRightInd w:val="0"/>
        <w:rPr>
          <w:rFonts w:asciiTheme="majorHAnsi" w:eastAsiaTheme="minorHAnsi" w:hAnsiTheme="majorHAnsi" w:cs="TimesNewRoman,Bold"/>
          <w:b/>
          <w:bCs/>
          <w:lang w:val="en-US" w:eastAsia="en-US"/>
        </w:rPr>
      </w:pPr>
    </w:p>
    <w:p w:rsidR="00D46FF2" w:rsidRPr="002D0B3C" w:rsidRDefault="00D46FF2" w:rsidP="00F36B78">
      <w:pPr>
        <w:jc w:val="both"/>
        <w:rPr>
          <w:rFonts w:asciiTheme="majorHAnsi" w:hAnsiTheme="majorHAnsi" w:cs="Arial"/>
        </w:rPr>
      </w:pPr>
    </w:p>
    <w:p w:rsidR="00D46FF2" w:rsidRPr="002D0B3C" w:rsidRDefault="00D46FF2" w:rsidP="00F36B78">
      <w:pPr>
        <w:autoSpaceDE w:val="0"/>
        <w:autoSpaceDN w:val="0"/>
        <w:adjustRightInd w:val="0"/>
        <w:ind w:firstLine="720"/>
        <w:jc w:val="both"/>
        <w:rPr>
          <w:rFonts w:asciiTheme="majorHAnsi" w:hAnsiTheme="majorHAnsi" w:cs="Arial"/>
          <w:color w:val="000000"/>
        </w:rPr>
      </w:pPr>
      <w:r w:rsidRPr="002D0B3C">
        <w:rPr>
          <w:rFonts w:asciiTheme="majorHAnsi" w:hAnsiTheme="majorHAnsi" w:cs="Arial"/>
          <w:color w:val="000000"/>
        </w:rPr>
        <w:t>Consiliul Local al orasului Marasesti, judetul Vrancea, intrunit in sedinta</w:t>
      </w:r>
      <w:r w:rsidR="00ED4243" w:rsidRPr="002D0B3C">
        <w:rPr>
          <w:rFonts w:asciiTheme="majorHAnsi" w:hAnsiTheme="majorHAnsi" w:cs="Arial"/>
          <w:color w:val="000000"/>
        </w:rPr>
        <w:t xml:space="preserve"> o</w:t>
      </w:r>
      <w:r w:rsidR="003C3D87" w:rsidRPr="002D0B3C">
        <w:rPr>
          <w:rFonts w:asciiTheme="majorHAnsi" w:hAnsiTheme="majorHAnsi" w:cs="Arial"/>
          <w:color w:val="000000"/>
        </w:rPr>
        <w:t>r</w:t>
      </w:r>
      <w:r w:rsidR="00ED4243" w:rsidRPr="002D0B3C">
        <w:rPr>
          <w:rFonts w:asciiTheme="majorHAnsi" w:hAnsiTheme="majorHAnsi" w:cs="Arial"/>
          <w:color w:val="000000"/>
        </w:rPr>
        <w:t xml:space="preserve">dinara </w:t>
      </w:r>
      <w:r w:rsidRPr="002D0B3C">
        <w:rPr>
          <w:rFonts w:asciiTheme="majorHAnsi" w:hAnsiTheme="majorHAnsi" w:cs="Arial"/>
          <w:color w:val="000000"/>
        </w:rPr>
        <w:t xml:space="preserve">; </w:t>
      </w:r>
    </w:p>
    <w:p w:rsidR="00620348" w:rsidRDefault="002D1952" w:rsidP="00F36B78">
      <w:pPr>
        <w:pStyle w:val="ListParagraph"/>
        <w:ind w:left="0"/>
        <w:jc w:val="both"/>
        <w:rPr>
          <w:rFonts w:asciiTheme="majorHAnsi" w:hAnsiTheme="majorHAnsi" w:cs="Arial"/>
          <w:color w:val="000000"/>
          <w:sz w:val="24"/>
          <w:szCs w:val="24"/>
        </w:rPr>
      </w:pPr>
      <w:r w:rsidRPr="002D0B3C">
        <w:rPr>
          <w:rFonts w:asciiTheme="majorHAnsi" w:hAnsiTheme="majorHAnsi" w:cs="Arial"/>
          <w:color w:val="000000"/>
          <w:sz w:val="24"/>
          <w:szCs w:val="24"/>
        </w:rPr>
        <w:t xml:space="preserve">           </w:t>
      </w:r>
      <w:r w:rsidR="00A20C53" w:rsidRPr="002D0B3C">
        <w:rPr>
          <w:rFonts w:asciiTheme="majorHAnsi" w:hAnsiTheme="majorHAnsi" w:cs="Arial"/>
          <w:color w:val="000000"/>
          <w:sz w:val="24"/>
          <w:szCs w:val="24"/>
        </w:rPr>
        <w:t xml:space="preserve"> </w:t>
      </w:r>
      <w:r w:rsidRPr="002D0B3C">
        <w:rPr>
          <w:rFonts w:asciiTheme="majorHAnsi" w:hAnsiTheme="majorHAnsi" w:cs="Arial"/>
          <w:color w:val="000000"/>
          <w:sz w:val="24"/>
          <w:szCs w:val="24"/>
        </w:rPr>
        <w:t xml:space="preserve"> </w:t>
      </w:r>
      <w:proofErr w:type="spellStart"/>
      <w:proofErr w:type="gramStart"/>
      <w:r w:rsidR="00D46FF2" w:rsidRPr="002D0B3C">
        <w:rPr>
          <w:rFonts w:asciiTheme="majorHAnsi" w:hAnsiTheme="majorHAnsi" w:cs="Arial"/>
          <w:color w:val="000000"/>
          <w:sz w:val="24"/>
          <w:szCs w:val="24"/>
        </w:rPr>
        <w:t>Vazand</w:t>
      </w:r>
      <w:proofErr w:type="spellEnd"/>
      <w:r w:rsidR="00D46FF2" w:rsidRPr="002D0B3C">
        <w:rPr>
          <w:rFonts w:asciiTheme="majorHAnsi" w:hAnsiTheme="majorHAnsi" w:cs="Arial"/>
          <w:color w:val="000000"/>
          <w:sz w:val="24"/>
          <w:szCs w:val="24"/>
        </w:rPr>
        <w:t xml:space="preserve"> </w:t>
      </w:r>
      <w:r w:rsidR="00620348" w:rsidRPr="002D0B3C">
        <w:rPr>
          <w:rFonts w:asciiTheme="majorHAnsi" w:hAnsiTheme="majorHAnsi" w:cs="Arial"/>
          <w:color w:val="000000"/>
          <w:sz w:val="24"/>
          <w:szCs w:val="24"/>
        </w:rPr>
        <w:t>:</w:t>
      </w:r>
      <w:proofErr w:type="gramEnd"/>
    </w:p>
    <w:p w:rsidR="004F01B5" w:rsidRPr="004F01B5" w:rsidRDefault="004F01B5" w:rsidP="004F01B5">
      <w:pPr>
        <w:jc w:val="both"/>
        <w:rPr>
          <w:rFonts w:ascii="Cambria" w:eastAsiaTheme="minorEastAsia" w:hAnsi="Cambria" w:cs="Arial"/>
          <w:szCs w:val="22"/>
          <w:lang w:eastAsia="en-US"/>
        </w:rPr>
      </w:pPr>
      <w:r w:rsidRPr="004F01B5">
        <w:rPr>
          <w:rFonts w:asciiTheme="majorHAnsi" w:eastAsiaTheme="minorEastAsia" w:hAnsiTheme="majorHAnsi" w:cstheme="minorBidi"/>
          <w:sz w:val="22"/>
          <w:szCs w:val="22"/>
          <w:lang w:val="en-US" w:eastAsia="en-US"/>
        </w:rPr>
        <w:t xml:space="preserve">               </w:t>
      </w:r>
      <w:r w:rsidRPr="004F01B5">
        <w:rPr>
          <w:rFonts w:ascii="Cambria" w:eastAsiaTheme="minorEastAsia" w:hAnsi="Cambria" w:cs="Arial"/>
          <w:szCs w:val="22"/>
          <w:lang w:eastAsia="en-US"/>
        </w:rPr>
        <w:t xml:space="preserve">-  referatul de initiere al </w:t>
      </w:r>
      <w:r>
        <w:rPr>
          <w:rFonts w:ascii="Cambria" w:eastAsiaTheme="minorEastAsia" w:hAnsi="Cambria" w:cs="Arial"/>
          <w:szCs w:val="22"/>
          <w:lang w:eastAsia="en-US"/>
        </w:rPr>
        <w:t>Serviciului Arhitect sef,  inregistrat la nr. 13.072</w:t>
      </w:r>
      <w:r w:rsidRPr="004F01B5">
        <w:rPr>
          <w:rFonts w:ascii="Cambria" w:eastAsiaTheme="minorEastAsia" w:hAnsi="Cambria" w:cs="Arial"/>
          <w:szCs w:val="22"/>
          <w:lang w:eastAsia="en-US"/>
        </w:rPr>
        <w:t xml:space="preserve"> din 19.06.2023;</w:t>
      </w:r>
    </w:p>
    <w:p w:rsidR="00B67778" w:rsidRPr="002D0B3C" w:rsidRDefault="00A20C53" w:rsidP="00F36B78">
      <w:pPr>
        <w:ind w:right="90"/>
        <w:jc w:val="both"/>
        <w:rPr>
          <w:rFonts w:ascii="Cambria" w:hAnsi="Cambria"/>
        </w:rPr>
      </w:pPr>
      <w:r w:rsidRPr="002D0B3C">
        <w:rPr>
          <w:rFonts w:asciiTheme="majorHAnsi" w:hAnsiTheme="majorHAnsi" w:cs="Arial"/>
          <w:color w:val="000000"/>
        </w:rPr>
        <w:t xml:space="preserve">             </w:t>
      </w:r>
      <w:r w:rsidR="004F01B5">
        <w:rPr>
          <w:rFonts w:asciiTheme="majorHAnsi" w:hAnsiTheme="majorHAnsi" w:cs="Arial"/>
          <w:color w:val="000000"/>
        </w:rPr>
        <w:t>-   r</w:t>
      </w:r>
      <w:r w:rsidR="00B67778" w:rsidRPr="002D0B3C">
        <w:rPr>
          <w:rFonts w:asciiTheme="majorHAnsi" w:hAnsiTheme="majorHAnsi" w:cs="Arial"/>
          <w:color w:val="000000"/>
        </w:rPr>
        <w:t xml:space="preserve">eferatul de aprobare </w:t>
      </w:r>
      <w:r w:rsidR="00D46FF2" w:rsidRPr="002D0B3C">
        <w:rPr>
          <w:rFonts w:asciiTheme="majorHAnsi" w:hAnsiTheme="majorHAnsi" w:cs="Arial"/>
          <w:color w:val="000000"/>
        </w:rPr>
        <w:t>a</w:t>
      </w:r>
      <w:r w:rsidR="00B67778" w:rsidRPr="002D0B3C">
        <w:rPr>
          <w:rFonts w:asciiTheme="majorHAnsi" w:hAnsiTheme="majorHAnsi" w:cs="Arial"/>
          <w:color w:val="000000"/>
        </w:rPr>
        <w:t>l</w:t>
      </w:r>
      <w:r w:rsidR="00D46FF2" w:rsidRPr="002D0B3C">
        <w:rPr>
          <w:rFonts w:asciiTheme="majorHAnsi" w:hAnsiTheme="majorHAnsi" w:cs="Arial"/>
          <w:color w:val="000000"/>
        </w:rPr>
        <w:t xml:space="preserve"> Primarului orasului  Marasesti</w:t>
      </w:r>
      <w:r w:rsidR="004F01B5">
        <w:rPr>
          <w:rFonts w:asciiTheme="majorHAnsi" w:hAnsiTheme="majorHAnsi" w:cs="Arial"/>
          <w:color w:val="000000"/>
        </w:rPr>
        <w:t>, inregistrat sub nr. 13.074 din 19.06.20223</w:t>
      </w:r>
      <w:r w:rsidR="00D46FF2" w:rsidRPr="002D0B3C">
        <w:rPr>
          <w:rFonts w:asciiTheme="majorHAnsi" w:hAnsiTheme="majorHAnsi" w:cs="Arial"/>
          <w:color w:val="000000"/>
        </w:rPr>
        <w:t xml:space="preserve"> si raportul</w:t>
      </w:r>
      <w:r w:rsidR="00B67778" w:rsidRPr="002D0B3C">
        <w:rPr>
          <w:rFonts w:asciiTheme="majorHAnsi" w:hAnsiTheme="majorHAnsi" w:cs="Arial"/>
          <w:color w:val="000000"/>
        </w:rPr>
        <w:t xml:space="preserve"> de</w:t>
      </w:r>
      <w:r w:rsidR="00B812E2" w:rsidRPr="002D0B3C">
        <w:rPr>
          <w:rFonts w:asciiTheme="majorHAnsi" w:hAnsiTheme="majorHAnsi" w:cs="Arial"/>
          <w:color w:val="000000"/>
        </w:rPr>
        <w:t xml:space="preserve"> specialitate al Serviciului </w:t>
      </w:r>
      <w:r w:rsidR="00952159">
        <w:rPr>
          <w:rFonts w:asciiTheme="majorHAnsi" w:hAnsiTheme="majorHAnsi" w:cs="Arial"/>
          <w:color w:val="000000"/>
        </w:rPr>
        <w:t>A</w:t>
      </w:r>
      <w:r w:rsidR="00B812E2" w:rsidRPr="002D0B3C">
        <w:rPr>
          <w:rFonts w:asciiTheme="majorHAnsi" w:hAnsiTheme="majorHAnsi" w:cs="Arial"/>
          <w:color w:val="000000"/>
        </w:rPr>
        <w:t>rh</w:t>
      </w:r>
      <w:r w:rsidR="00B67778" w:rsidRPr="002D0B3C">
        <w:rPr>
          <w:rFonts w:asciiTheme="majorHAnsi" w:hAnsiTheme="majorHAnsi" w:cs="Arial"/>
          <w:color w:val="000000"/>
        </w:rPr>
        <w:t xml:space="preserve">itect sef </w:t>
      </w:r>
      <w:r w:rsidR="00261E96" w:rsidRPr="002D0B3C">
        <w:rPr>
          <w:rFonts w:asciiTheme="majorHAnsi" w:hAnsiTheme="majorHAnsi" w:cs="Arial"/>
          <w:color w:val="000000"/>
        </w:rPr>
        <w:t xml:space="preserve"> </w:t>
      </w:r>
      <w:r w:rsidR="00D46FF2" w:rsidRPr="002D0B3C">
        <w:rPr>
          <w:rFonts w:asciiTheme="majorHAnsi" w:hAnsiTheme="majorHAnsi" w:cs="Arial"/>
          <w:color w:val="000000"/>
        </w:rPr>
        <w:t>inregistrat la nr</w:t>
      </w:r>
      <w:r w:rsidR="000A64EF" w:rsidRPr="002D0B3C">
        <w:rPr>
          <w:rFonts w:asciiTheme="majorHAnsi" w:hAnsiTheme="majorHAnsi" w:cs="Arial"/>
          <w:color w:val="000000"/>
        </w:rPr>
        <w:t>.</w:t>
      </w:r>
      <w:r w:rsidR="002D0B3C" w:rsidRPr="002D0B3C">
        <w:rPr>
          <w:rFonts w:asciiTheme="majorHAnsi" w:hAnsiTheme="majorHAnsi" w:cs="Arial"/>
          <w:color w:val="000000"/>
        </w:rPr>
        <w:t xml:space="preserve"> 13.075 </w:t>
      </w:r>
      <w:r w:rsidR="00D46FF2" w:rsidRPr="002D0B3C">
        <w:rPr>
          <w:rFonts w:asciiTheme="majorHAnsi" w:hAnsiTheme="majorHAnsi" w:cs="Arial"/>
          <w:color w:val="000000"/>
        </w:rPr>
        <w:t xml:space="preserve">din </w:t>
      </w:r>
      <w:r w:rsidRPr="002D0B3C">
        <w:rPr>
          <w:rFonts w:asciiTheme="majorHAnsi" w:hAnsiTheme="majorHAnsi" w:cs="Arial"/>
          <w:color w:val="000000"/>
        </w:rPr>
        <w:t>19.06.</w:t>
      </w:r>
      <w:r w:rsidR="00D46FF2" w:rsidRPr="002D0B3C">
        <w:rPr>
          <w:rFonts w:asciiTheme="majorHAnsi" w:hAnsiTheme="majorHAnsi" w:cs="Arial"/>
          <w:color w:val="000000"/>
        </w:rPr>
        <w:t>20</w:t>
      </w:r>
      <w:r w:rsidR="00B67778" w:rsidRPr="002D0B3C">
        <w:rPr>
          <w:rFonts w:asciiTheme="majorHAnsi" w:hAnsiTheme="majorHAnsi" w:cs="Arial"/>
          <w:color w:val="000000"/>
        </w:rPr>
        <w:t>2</w:t>
      </w:r>
      <w:r w:rsidR="00E53A66" w:rsidRPr="002D0B3C">
        <w:rPr>
          <w:rFonts w:asciiTheme="majorHAnsi" w:hAnsiTheme="majorHAnsi" w:cs="Arial"/>
          <w:color w:val="000000"/>
        </w:rPr>
        <w:t>3</w:t>
      </w:r>
      <w:r w:rsidR="00D46FF2" w:rsidRPr="002D0B3C">
        <w:rPr>
          <w:rFonts w:asciiTheme="majorHAnsi" w:hAnsiTheme="majorHAnsi" w:cs="Arial"/>
          <w:color w:val="000000"/>
        </w:rPr>
        <w:t xml:space="preserve">  prin care se propune </w:t>
      </w:r>
      <w:r w:rsidR="00620348" w:rsidRPr="002D0B3C">
        <w:rPr>
          <w:rFonts w:asciiTheme="majorHAnsi" w:hAnsiTheme="majorHAnsi" w:cs="Arial"/>
          <w:color w:val="000000"/>
        </w:rPr>
        <w:t>aprobarea</w:t>
      </w:r>
      <w:r w:rsidR="00050AE5" w:rsidRPr="002D0B3C">
        <w:rPr>
          <w:rFonts w:asciiTheme="majorHAnsi" w:hAnsiTheme="majorHAnsi" w:cs="Arial"/>
          <w:color w:val="000000"/>
        </w:rPr>
        <w:t xml:space="preserve"> </w:t>
      </w:r>
      <w:r w:rsidR="00050AE5" w:rsidRPr="002D0B3C">
        <w:rPr>
          <w:rFonts w:asciiTheme="majorHAnsi" w:hAnsiTheme="majorHAnsi" w:cs="Arial"/>
        </w:rPr>
        <w:t>Regulamentului privind</w:t>
      </w:r>
      <w:r w:rsidR="00B67778" w:rsidRPr="002D0B3C">
        <w:rPr>
          <w:rFonts w:ascii="Cambria" w:hAnsi="Cambria"/>
          <w:b/>
        </w:rPr>
        <w:t xml:space="preserve"> </w:t>
      </w:r>
      <w:r w:rsidR="00B67778" w:rsidRPr="002D0B3C">
        <w:rPr>
          <w:rFonts w:ascii="Cambria" w:hAnsi="Cambria"/>
        </w:rPr>
        <w:t>eliberarea avizului de spargere și condițiile de refacere a sistemului rutier și a spațiilor aparținand domeniului public și privat al UAT Marasesti,</w:t>
      </w:r>
      <w:r w:rsidR="00CE45D8" w:rsidRPr="002D0B3C">
        <w:rPr>
          <w:rFonts w:asciiTheme="majorHAnsi" w:hAnsiTheme="majorHAnsi"/>
        </w:rPr>
        <w:t xml:space="preserve"> </w:t>
      </w:r>
      <w:r w:rsidR="00B67778" w:rsidRPr="002D0B3C">
        <w:rPr>
          <w:bCs/>
        </w:rPr>
        <w:t>judetul Vrancea;</w:t>
      </w:r>
    </w:p>
    <w:p w:rsidR="00A20C53" w:rsidRPr="002D0B3C" w:rsidRDefault="002D0B3C" w:rsidP="00F36B78">
      <w:pPr>
        <w:ind w:left="144"/>
        <w:jc w:val="both"/>
        <w:rPr>
          <w:lang w:val="pt-BR"/>
        </w:rPr>
      </w:pPr>
      <w:r w:rsidRPr="002D0B3C">
        <w:t xml:space="preserve">          </w:t>
      </w:r>
      <w:r w:rsidR="00B67778" w:rsidRPr="002D0B3C">
        <w:t>Luand act de avizul favorabil al Comisiei pentru</w:t>
      </w:r>
      <w:r w:rsidR="00B67778" w:rsidRPr="002D0B3C">
        <w:rPr>
          <w:lang w:val="pt-BR"/>
        </w:rPr>
        <w:t xml:space="preserve"> dezvoltare urbanistica, </w:t>
      </w:r>
    </w:p>
    <w:p w:rsidR="00B67778" w:rsidRPr="002D0B3C" w:rsidRDefault="00B67778" w:rsidP="00A20C53">
      <w:pPr>
        <w:jc w:val="both"/>
        <w:rPr>
          <w:lang w:val="pt-BR"/>
        </w:rPr>
      </w:pPr>
      <w:r w:rsidRPr="002D0B3C">
        <w:rPr>
          <w:lang w:val="pt-BR"/>
        </w:rPr>
        <w:t xml:space="preserve">amenajarea teritoriului si patrimoniu, </w:t>
      </w:r>
      <w:r w:rsidRPr="002D0B3C">
        <w:t>administrarea domeniului public si privat, servicii publice si comert,</w:t>
      </w:r>
      <w:r w:rsidRPr="002D0B3C">
        <w:rPr>
          <w:lang w:val="pt-BR"/>
        </w:rPr>
        <w:t xml:space="preserve"> al Comisiei pentru studii, prognoze, economie, buget, finante, impozite</w:t>
      </w:r>
      <w:r w:rsidR="00A20C53" w:rsidRPr="002D0B3C">
        <w:rPr>
          <w:lang w:val="pt-BR"/>
        </w:rPr>
        <w:t xml:space="preserve">, </w:t>
      </w:r>
      <w:r w:rsidRPr="002D0B3C">
        <w:rPr>
          <w:lang w:val="pt-BR"/>
        </w:rPr>
        <w:t xml:space="preserve"> taxe </w:t>
      </w:r>
      <w:r w:rsidR="00A20C53" w:rsidRPr="002D0B3C">
        <w:rPr>
          <w:lang w:val="pt-BR"/>
        </w:rPr>
        <w:t>si agricultura</w:t>
      </w:r>
      <w:r w:rsidRPr="002D0B3C">
        <w:rPr>
          <w:lang w:val="pt-BR"/>
        </w:rPr>
        <w:t>,</w:t>
      </w:r>
      <w:r w:rsidR="00A20C53" w:rsidRPr="002D0B3C">
        <w:rPr>
          <w:lang w:val="pt-BR"/>
        </w:rPr>
        <w:t xml:space="preserve"> </w:t>
      </w:r>
      <w:r w:rsidRPr="002D0B3C">
        <w:rPr>
          <w:lang w:val="pt-BR"/>
        </w:rPr>
        <w:t xml:space="preserve">al </w:t>
      </w:r>
      <w:r w:rsidRPr="002D0B3C">
        <w:t xml:space="preserve">Comisiei pentru cultura, stiinta, invatamant, sanatate, protectie sociala, turism, ecologie, sport si culte si al Comisiei pentru </w:t>
      </w:r>
      <w:r w:rsidRPr="002D0B3C">
        <w:rPr>
          <w:lang w:val="pt-BR"/>
        </w:rPr>
        <w:t>administratie locala, juridica, ordine publica, drepturile omului;</w:t>
      </w:r>
    </w:p>
    <w:p w:rsidR="00CE45D8" w:rsidRPr="002D0B3C" w:rsidRDefault="00CE45D8" w:rsidP="00F36B78">
      <w:pPr>
        <w:ind w:right="-1260"/>
        <w:jc w:val="both"/>
        <w:rPr>
          <w:rFonts w:asciiTheme="majorHAnsi" w:hAnsiTheme="majorHAnsi"/>
          <w:lang w:val="pt-BR"/>
        </w:rPr>
      </w:pPr>
      <w:r w:rsidRPr="002D0B3C">
        <w:rPr>
          <w:rFonts w:asciiTheme="majorHAnsi" w:hAnsiTheme="majorHAnsi"/>
          <w:lang w:val="pt-BR"/>
        </w:rPr>
        <w:tab/>
        <w:t>Avand in vedere :</w:t>
      </w:r>
    </w:p>
    <w:p w:rsidR="00CE45D8" w:rsidRPr="002D0B3C" w:rsidRDefault="00CE45D8" w:rsidP="00F36B78">
      <w:pPr>
        <w:jc w:val="both"/>
        <w:rPr>
          <w:rFonts w:asciiTheme="majorHAnsi" w:hAnsiTheme="majorHAnsi"/>
          <w:lang w:val="pt-BR"/>
        </w:rPr>
      </w:pPr>
      <w:r w:rsidRPr="002D0B3C">
        <w:rPr>
          <w:rFonts w:asciiTheme="majorHAnsi" w:hAnsiTheme="majorHAnsi"/>
          <w:lang w:val="pt-BR"/>
        </w:rPr>
        <w:tab/>
        <w:t>- prevederile art.128, alin.(1) , lit.”a” din OUG  nr.195/2002 (republicata si actualizata) privind circulati</w:t>
      </w:r>
      <w:r w:rsidR="00A9129D" w:rsidRPr="002D0B3C">
        <w:rPr>
          <w:rFonts w:asciiTheme="majorHAnsi" w:hAnsiTheme="majorHAnsi"/>
          <w:lang w:val="pt-BR"/>
        </w:rPr>
        <w:t>a</w:t>
      </w:r>
      <w:r w:rsidRPr="002D0B3C">
        <w:rPr>
          <w:rFonts w:asciiTheme="majorHAnsi" w:hAnsiTheme="majorHAnsi"/>
          <w:lang w:val="pt-BR"/>
        </w:rPr>
        <w:t xml:space="preserve"> pe </w:t>
      </w:r>
      <w:r w:rsidR="00261E96" w:rsidRPr="002D0B3C">
        <w:rPr>
          <w:rFonts w:asciiTheme="majorHAnsi" w:hAnsiTheme="majorHAnsi"/>
          <w:lang w:val="pt-BR"/>
        </w:rPr>
        <w:t xml:space="preserve"> drumurile publice ;</w:t>
      </w:r>
    </w:p>
    <w:p w:rsidR="00261E96" w:rsidRPr="002D0B3C" w:rsidRDefault="00261E96" w:rsidP="00F36B78">
      <w:pPr>
        <w:jc w:val="both"/>
        <w:rPr>
          <w:rFonts w:asciiTheme="majorHAnsi" w:hAnsiTheme="majorHAnsi"/>
          <w:lang w:val="pt-BR"/>
        </w:rPr>
      </w:pPr>
      <w:r w:rsidRPr="002D0B3C">
        <w:rPr>
          <w:rFonts w:asciiTheme="majorHAnsi" w:hAnsiTheme="majorHAnsi"/>
          <w:lang w:val="pt-BR"/>
        </w:rPr>
        <w:tab/>
        <w:t>- prevederile art.23 ,lit.”k” si lit.”l” din Legea nr. 10/1995 (actualizata) privind calitatea in constructii;</w:t>
      </w:r>
    </w:p>
    <w:p w:rsidR="00261E96" w:rsidRPr="002D0B3C" w:rsidRDefault="00261E96" w:rsidP="00F36B78">
      <w:pPr>
        <w:jc w:val="both"/>
        <w:rPr>
          <w:rFonts w:asciiTheme="majorHAnsi" w:hAnsiTheme="majorHAnsi"/>
          <w:lang w:val="pt-BR"/>
        </w:rPr>
      </w:pPr>
      <w:r w:rsidRPr="002D0B3C">
        <w:rPr>
          <w:rFonts w:asciiTheme="majorHAnsi" w:hAnsiTheme="majorHAnsi"/>
          <w:lang w:val="pt-BR"/>
        </w:rPr>
        <w:tab/>
        <w:t>- prevederile art.46 si art.50 din O.G. nr. 43/1997 , republicata si actualizata , privind regimul drumurilor ;</w:t>
      </w:r>
    </w:p>
    <w:p w:rsidR="00261E96" w:rsidRPr="002D0B3C" w:rsidRDefault="00261E96" w:rsidP="00F36B78">
      <w:pPr>
        <w:jc w:val="both"/>
        <w:rPr>
          <w:rFonts w:asciiTheme="majorHAnsi" w:hAnsiTheme="majorHAnsi"/>
          <w:lang w:val="pt-BR"/>
        </w:rPr>
      </w:pPr>
      <w:r w:rsidRPr="002D0B3C">
        <w:rPr>
          <w:rFonts w:asciiTheme="majorHAnsi" w:hAnsiTheme="majorHAnsi"/>
          <w:lang w:val="pt-BR"/>
        </w:rPr>
        <w:tab/>
        <w:t>- prevederile art.20 , alin.(1) , lit.”b” din Legea nr.273/2006 , actualizata, privind finantele publice locale;</w:t>
      </w:r>
    </w:p>
    <w:p w:rsidR="00261E96" w:rsidRPr="002D0B3C" w:rsidRDefault="00261E96" w:rsidP="00F36B78">
      <w:pPr>
        <w:jc w:val="both"/>
        <w:rPr>
          <w:rFonts w:asciiTheme="majorHAnsi" w:hAnsiTheme="majorHAnsi"/>
          <w:lang w:val="pt-BR"/>
        </w:rPr>
      </w:pPr>
      <w:r w:rsidRPr="002D0B3C">
        <w:rPr>
          <w:rFonts w:asciiTheme="majorHAnsi" w:hAnsiTheme="majorHAnsi"/>
          <w:lang w:val="pt-BR"/>
        </w:rPr>
        <w:tab/>
        <w:t xml:space="preserve">- </w:t>
      </w:r>
      <w:r w:rsidR="006A2981" w:rsidRPr="002D0B3C">
        <w:rPr>
          <w:rFonts w:asciiTheme="majorHAnsi" w:hAnsiTheme="majorHAnsi"/>
          <w:lang w:val="pt-BR"/>
        </w:rPr>
        <w:t>prevederile art.3, alin.(4) din Legea nr.213/1998(actualizata) privind bunurile proprietate publica , precum si Lista Anexa la aceasta lege , pct III;</w:t>
      </w:r>
    </w:p>
    <w:p w:rsidR="006A2981" w:rsidRPr="002D0B3C" w:rsidRDefault="00A9129D" w:rsidP="00F36B78">
      <w:pPr>
        <w:jc w:val="both"/>
        <w:rPr>
          <w:rFonts w:asciiTheme="majorHAnsi" w:hAnsiTheme="majorHAnsi" w:cs="Arial"/>
          <w:lang w:val="pt-BR"/>
        </w:rPr>
      </w:pPr>
      <w:r w:rsidRPr="002D0B3C">
        <w:rPr>
          <w:rFonts w:asciiTheme="majorHAnsi" w:hAnsiTheme="majorHAnsi"/>
          <w:lang w:val="pt-BR"/>
        </w:rPr>
        <w:tab/>
        <w:t xml:space="preserve">- prevederile art.2, alin.(2) </w:t>
      </w:r>
      <w:r w:rsidR="006A2981" w:rsidRPr="002D0B3C">
        <w:rPr>
          <w:rFonts w:asciiTheme="majorHAnsi" w:hAnsiTheme="majorHAnsi"/>
          <w:lang w:val="pt-BR"/>
        </w:rPr>
        <w:t xml:space="preserve"> </w:t>
      </w:r>
      <w:r w:rsidR="0020003D" w:rsidRPr="002D0B3C">
        <w:rPr>
          <w:rFonts w:asciiTheme="majorHAnsi" w:hAnsiTheme="majorHAnsi"/>
          <w:lang w:val="pt-BR"/>
        </w:rPr>
        <w:t>, art.8, alin.(2) , lit.”d” si art.15 , alin.(2) din Ordonanta Guvernului nr. 2/2001(actualizata) , privind regimul juridic al contraventiilor ;</w:t>
      </w:r>
    </w:p>
    <w:p w:rsidR="00D46FF2" w:rsidRPr="002D0B3C" w:rsidRDefault="00D46FF2" w:rsidP="00F36B78">
      <w:pPr>
        <w:autoSpaceDE w:val="0"/>
        <w:autoSpaceDN w:val="0"/>
        <w:adjustRightInd w:val="0"/>
        <w:jc w:val="both"/>
        <w:rPr>
          <w:rFonts w:asciiTheme="majorHAnsi" w:hAnsiTheme="majorHAnsi" w:cs="Arial"/>
          <w:color w:val="000000"/>
        </w:rPr>
      </w:pPr>
      <w:r w:rsidRPr="002D0B3C">
        <w:rPr>
          <w:rFonts w:asciiTheme="majorHAnsi" w:hAnsiTheme="majorHAnsi" w:cs="Arial"/>
          <w:color w:val="000000"/>
        </w:rPr>
        <w:t xml:space="preserve">   </w:t>
      </w:r>
      <w:r w:rsidR="00BF2BC3" w:rsidRPr="002D0B3C">
        <w:rPr>
          <w:rFonts w:asciiTheme="majorHAnsi" w:hAnsiTheme="majorHAnsi" w:cs="Arial"/>
          <w:color w:val="000000"/>
        </w:rPr>
        <w:t xml:space="preserve">        </w:t>
      </w:r>
      <w:r w:rsidRPr="002D0B3C">
        <w:rPr>
          <w:rFonts w:asciiTheme="majorHAnsi" w:hAnsiTheme="majorHAnsi" w:cs="Arial"/>
          <w:color w:val="000000"/>
        </w:rPr>
        <w:t xml:space="preserve"> În temeiul prevederilor </w:t>
      </w:r>
      <w:r w:rsidR="00B67778" w:rsidRPr="002D0B3C">
        <w:rPr>
          <w:rFonts w:asciiTheme="majorHAnsi" w:hAnsiTheme="majorHAnsi" w:cs="Arial"/>
          <w:color w:val="000000"/>
        </w:rPr>
        <w:t xml:space="preserve">art.129, alin.(2), lit.c) si art.196,alin.(1),lit.”a” din OUG nr.57/2019 – Codul administrativ </w:t>
      </w:r>
    </w:p>
    <w:p w:rsidR="00830885" w:rsidRPr="002D0B3C" w:rsidRDefault="00830885" w:rsidP="00F36B78">
      <w:pPr>
        <w:autoSpaceDE w:val="0"/>
        <w:autoSpaceDN w:val="0"/>
        <w:adjustRightInd w:val="0"/>
        <w:jc w:val="both"/>
        <w:rPr>
          <w:rFonts w:asciiTheme="majorHAnsi" w:eastAsiaTheme="minorHAnsi" w:hAnsiTheme="majorHAnsi" w:cs="TimesNewRoman"/>
          <w:lang w:val="en-US" w:eastAsia="en-US"/>
        </w:rPr>
      </w:pPr>
    </w:p>
    <w:p w:rsidR="00830885" w:rsidRPr="002D0B3C" w:rsidRDefault="00D46FF2" w:rsidP="00F36B78">
      <w:pPr>
        <w:jc w:val="center"/>
        <w:rPr>
          <w:rFonts w:asciiTheme="majorHAnsi" w:hAnsiTheme="majorHAnsi" w:cs="Arial"/>
          <w:b/>
        </w:rPr>
      </w:pPr>
      <w:r w:rsidRPr="002D0B3C">
        <w:rPr>
          <w:rFonts w:asciiTheme="majorHAnsi" w:hAnsiTheme="majorHAnsi" w:cs="Arial"/>
          <w:b/>
        </w:rPr>
        <w:t>H O T A R A S T E</w:t>
      </w:r>
      <w:r w:rsidR="001E243A" w:rsidRPr="002D0B3C">
        <w:rPr>
          <w:rFonts w:asciiTheme="majorHAnsi" w:hAnsiTheme="majorHAnsi" w:cs="Arial"/>
          <w:b/>
        </w:rPr>
        <w:t xml:space="preserve"> :</w:t>
      </w:r>
    </w:p>
    <w:p w:rsidR="002D257C" w:rsidRPr="002D0B3C" w:rsidRDefault="002D257C" w:rsidP="00F36B78">
      <w:pPr>
        <w:jc w:val="both"/>
        <w:rPr>
          <w:rFonts w:asciiTheme="majorHAnsi" w:hAnsiTheme="majorHAnsi" w:cs="Arial"/>
          <w:b/>
        </w:rPr>
      </w:pPr>
    </w:p>
    <w:p w:rsidR="00D46FF2" w:rsidRPr="002D0B3C" w:rsidRDefault="002D257C" w:rsidP="00F36B78">
      <w:pPr>
        <w:pStyle w:val="ListParagraph"/>
        <w:autoSpaceDE w:val="0"/>
        <w:autoSpaceDN w:val="0"/>
        <w:adjustRightInd w:val="0"/>
        <w:ind w:left="0" w:firstLine="810"/>
        <w:jc w:val="both"/>
        <w:rPr>
          <w:rFonts w:asciiTheme="majorHAnsi" w:hAnsiTheme="majorHAnsi"/>
          <w:bCs/>
          <w:sz w:val="24"/>
          <w:szCs w:val="24"/>
        </w:rPr>
      </w:pPr>
      <w:r w:rsidRPr="002D0B3C">
        <w:rPr>
          <w:rFonts w:asciiTheme="majorHAnsi" w:hAnsiTheme="majorHAnsi" w:cs="Arial"/>
          <w:b/>
          <w:i/>
          <w:sz w:val="24"/>
          <w:szCs w:val="24"/>
          <w:u w:val="single"/>
        </w:rPr>
        <w:t>Art.1</w:t>
      </w:r>
      <w:r w:rsidRPr="004175D2">
        <w:rPr>
          <w:rFonts w:asciiTheme="majorHAnsi" w:hAnsiTheme="majorHAnsi" w:cs="Arial"/>
          <w:b/>
          <w:i/>
          <w:sz w:val="24"/>
          <w:szCs w:val="24"/>
        </w:rPr>
        <w:t>.</w:t>
      </w:r>
      <w:r w:rsidR="004175D2">
        <w:rPr>
          <w:rFonts w:asciiTheme="majorHAnsi" w:hAnsiTheme="majorHAnsi" w:cs="Arial"/>
          <w:b/>
          <w:i/>
          <w:sz w:val="24"/>
          <w:szCs w:val="24"/>
        </w:rPr>
        <w:t xml:space="preserve"> </w:t>
      </w:r>
      <w:r w:rsidR="009F365E" w:rsidRPr="004175D2">
        <w:rPr>
          <w:rFonts w:asciiTheme="majorHAnsi" w:hAnsiTheme="majorHAnsi" w:cs="Arial"/>
          <w:i/>
          <w:sz w:val="24"/>
          <w:szCs w:val="24"/>
        </w:rPr>
        <w:t>-</w:t>
      </w:r>
      <w:r w:rsidR="002A14D5" w:rsidRPr="002D0B3C">
        <w:rPr>
          <w:rFonts w:asciiTheme="majorHAnsi" w:hAnsiTheme="majorHAnsi" w:cs="Arial"/>
          <w:sz w:val="24"/>
          <w:szCs w:val="24"/>
        </w:rPr>
        <w:t xml:space="preserve">Se </w:t>
      </w:r>
      <w:proofErr w:type="spellStart"/>
      <w:proofErr w:type="gramStart"/>
      <w:r w:rsidR="002A14D5" w:rsidRPr="002D0B3C">
        <w:rPr>
          <w:rFonts w:asciiTheme="majorHAnsi" w:hAnsiTheme="majorHAnsi" w:cs="Arial"/>
          <w:sz w:val="24"/>
          <w:szCs w:val="24"/>
        </w:rPr>
        <w:t>aproba</w:t>
      </w:r>
      <w:proofErr w:type="spellEnd"/>
      <w:r w:rsidR="002A14D5" w:rsidRPr="002D0B3C">
        <w:rPr>
          <w:rFonts w:asciiTheme="majorHAnsi" w:hAnsiTheme="majorHAnsi" w:cs="Arial"/>
          <w:b/>
          <w:i/>
          <w:sz w:val="24"/>
          <w:szCs w:val="24"/>
        </w:rPr>
        <w:t xml:space="preserve"> </w:t>
      </w:r>
      <w:r w:rsidR="002A14D5" w:rsidRPr="002D0B3C">
        <w:rPr>
          <w:rFonts w:asciiTheme="majorHAnsi" w:hAnsiTheme="majorHAnsi" w:cs="Arial"/>
          <w:sz w:val="24"/>
          <w:szCs w:val="24"/>
        </w:rPr>
        <w:t xml:space="preserve"> </w:t>
      </w:r>
      <w:proofErr w:type="spellStart"/>
      <w:r w:rsidR="002A14D5" w:rsidRPr="002D0B3C">
        <w:rPr>
          <w:rFonts w:asciiTheme="majorHAnsi" w:hAnsiTheme="majorHAnsi" w:cs="Arial"/>
          <w:sz w:val="24"/>
          <w:szCs w:val="24"/>
        </w:rPr>
        <w:t>Regulamentul</w:t>
      </w:r>
      <w:proofErr w:type="spellEnd"/>
      <w:proofErr w:type="gramEnd"/>
      <w:r w:rsidR="002A14D5" w:rsidRPr="002D0B3C">
        <w:rPr>
          <w:rFonts w:asciiTheme="majorHAnsi" w:hAnsiTheme="majorHAnsi" w:cs="Arial"/>
          <w:sz w:val="24"/>
          <w:szCs w:val="24"/>
        </w:rPr>
        <w:t xml:space="preserve"> </w:t>
      </w:r>
      <w:proofErr w:type="spellStart"/>
      <w:r w:rsidR="002A14D5" w:rsidRPr="002D0B3C">
        <w:rPr>
          <w:rFonts w:asciiTheme="majorHAnsi" w:hAnsiTheme="majorHAnsi" w:cs="Arial"/>
          <w:sz w:val="24"/>
          <w:szCs w:val="24"/>
        </w:rPr>
        <w:t>privind</w:t>
      </w:r>
      <w:proofErr w:type="spellEnd"/>
      <w:r w:rsidR="00B67778" w:rsidRPr="002D0B3C">
        <w:rPr>
          <w:rFonts w:asciiTheme="majorHAnsi" w:hAnsiTheme="majorHAnsi" w:cs="Arial"/>
          <w:sz w:val="24"/>
          <w:szCs w:val="24"/>
        </w:rPr>
        <w:t xml:space="preserve"> </w:t>
      </w:r>
      <w:proofErr w:type="spellStart"/>
      <w:r w:rsidR="00B67778" w:rsidRPr="002D0B3C">
        <w:rPr>
          <w:rFonts w:asciiTheme="majorHAnsi" w:hAnsiTheme="majorHAnsi"/>
          <w:sz w:val="24"/>
          <w:szCs w:val="24"/>
        </w:rPr>
        <w:t>eliberarea</w:t>
      </w:r>
      <w:proofErr w:type="spellEnd"/>
      <w:r w:rsidR="00B67778" w:rsidRPr="002D0B3C">
        <w:rPr>
          <w:rFonts w:asciiTheme="majorHAnsi" w:hAnsiTheme="majorHAnsi"/>
          <w:sz w:val="24"/>
          <w:szCs w:val="24"/>
        </w:rPr>
        <w:t xml:space="preserve"> </w:t>
      </w:r>
      <w:proofErr w:type="spellStart"/>
      <w:r w:rsidR="00B67778" w:rsidRPr="002D0B3C">
        <w:rPr>
          <w:rFonts w:asciiTheme="majorHAnsi" w:hAnsiTheme="majorHAnsi"/>
          <w:sz w:val="24"/>
          <w:szCs w:val="24"/>
        </w:rPr>
        <w:t>avizului</w:t>
      </w:r>
      <w:proofErr w:type="spellEnd"/>
      <w:r w:rsidR="00B67778" w:rsidRPr="002D0B3C">
        <w:rPr>
          <w:rFonts w:asciiTheme="majorHAnsi" w:hAnsiTheme="majorHAnsi"/>
          <w:sz w:val="24"/>
          <w:szCs w:val="24"/>
        </w:rPr>
        <w:t xml:space="preserve"> de </w:t>
      </w:r>
      <w:proofErr w:type="spellStart"/>
      <w:r w:rsidR="00B67778" w:rsidRPr="002D0B3C">
        <w:rPr>
          <w:rFonts w:asciiTheme="majorHAnsi" w:hAnsiTheme="majorHAnsi"/>
          <w:sz w:val="24"/>
          <w:szCs w:val="24"/>
        </w:rPr>
        <w:t>spargere</w:t>
      </w:r>
      <w:proofErr w:type="spellEnd"/>
      <w:r w:rsidR="00B67778" w:rsidRPr="002D0B3C">
        <w:rPr>
          <w:rFonts w:asciiTheme="majorHAnsi" w:hAnsiTheme="majorHAnsi"/>
          <w:sz w:val="24"/>
          <w:szCs w:val="24"/>
        </w:rPr>
        <w:t xml:space="preserve"> </w:t>
      </w:r>
      <w:proofErr w:type="spellStart"/>
      <w:r w:rsidR="00B67778" w:rsidRPr="002D0B3C">
        <w:rPr>
          <w:rFonts w:asciiTheme="majorHAnsi" w:hAnsiTheme="majorHAnsi"/>
          <w:sz w:val="24"/>
          <w:szCs w:val="24"/>
        </w:rPr>
        <w:t>și</w:t>
      </w:r>
      <w:proofErr w:type="spellEnd"/>
      <w:r w:rsidR="00B67778" w:rsidRPr="002D0B3C">
        <w:rPr>
          <w:rFonts w:asciiTheme="majorHAnsi" w:hAnsiTheme="majorHAnsi"/>
          <w:sz w:val="24"/>
          <w:szCs w:val="24"/>
        </w:rPr>
        <w:t xml:space="preserve"> </w:t>
      </w:r>
      <w:proofErr w:type="spellStart"/>
      <w:r w:rsidR="00B67778" w:rsidRPr="002D0B3C">
        <w:rPr>
          <w:rFonts w:asciiTheme="majorHAnsi" w:hAnsiTheme="majorHAnsi"/>
          <w:sz w:val="24"/>
          <w:szCs w:val="24"/>
        </w:rPr>
        <w:t>condițiile</w:t>
      </w:r>
      <w:proofErr w:type="spellEnd"/>
      <w:r w:rsidR="00B67778" w:rsidRPr="002D0B3C">
        <w:rPr>
          <w:rFonts w:asciiTheme="majorHAnsi" w:hAnsiTheme="majorHAnsi"/>
          <w:sz w:val="24"/>
          <w:szCs w:val="24"/>
        </w:rPr>
        <w:t xml:space="preserve"> de </w:t>
      </w:r>
      <w:proofErr w:type="spellStart"/>
      <w:r w:rsidR="00B67778" w:rsidRPr="002D0B3C">
        <w:rPr>
          <w:rFonts w:asciiTheme="majorHAnsi" w:hAnsiTheme="majorHAnsi"/>
          <w:sz w:val="24"/>
          <w:szCs w:val="24"/>
        </w:rPr>
        <w:t>refacere</w:t>
      </w:r>
      <w:proofErr w:type="spellEnd"/>
      <w:r w:rsidR="00B67778" w:rsidRPr="002D0B3C">
        <w:rPr>
          <w:rFonts w:asciiTheme="majorHAnsi" w:hAnsiTheme="majorHAnsi"/>
          <w:sz w:val="24"/>
          <w:szCs w:val="24"/>
        </w:rPr>
        <w:t xml:space="preserve"> a </w:t>
      </w:r>
      <w:proofErr w:type="spellStart"/>
      <w:r w:rsidR="00B67778" w:rsidRPr="002D0B3C">
        <w:rPr>
          <w:rFonts w:asciiTheme="majorHAnsi" w:hAnsiTheme="majorHAnsi"/>
          <w:sz w:val="24"/>
          <w:szCs w:val="24"/>
        </w:rPr>
        <w:t>sistemului</w:t>
      </w:r>
      <w:proofErr w:type="spellEnd"/>
      <w:r w:rsidR="00B67778" w:rsidRPr="002D0B3C">
        <w:rPr>
          <w:rFonts w:asciiTheme="majorHAnsi" w:hAnsiTheme="majorHAnsi"/>
          <w:sz w:val="24"/>
          <w:szCs w:val="24"/>
        </w:rPr>
        <w:t xml:space="preserve"> </w:t>
      </w:r>
      <w:proofErr w:type="spellStart"/>
      <w:r w:rsidR="00B67778" w:rsidRPr="002D0B3C">
        <w:rPr>
          <w:rFonts w:asciiTheme="majorHAnsi" w:hAnsiTheme="majorHAnsi"/>
          <w:sz w:val="24"/>
          <w:szCs w:val="24"/>
        </w:rPr>
        <w:t>rutierși</w:t>
      </w:r>
      <w:proofErr w:type="spellEnd"/>
      <w:r w:rsidR="00B67778" w:rsidRPr="002D0B3C">
        <w:rPr>
          <w:rFonts w:asciiTheme="majorHAnsi" w:hAnsiTheme="majorHAnsi"/>
          <w:sz w:val="24"/>
          <w:szCs w:val="24"/>
        </w:rPr>
        <w:t xml:space="preserve"> a </w:t>
      </w:r>
      <w:proofErr w:type="spellStart"/>
      <w:r w:rsidR="00B67778" w:rsidRPr="002D0B3C">
        <w:rPr>
          <w:rFonts w:asciiTheme="majorHAnsi" w:hAnsiTheme="majorHAnsi"/>
          <w:sz w:val="24"/>
          <w:szCs w:val="24"/>
        </w:rPr>
        <w:t>spațiilor</w:t>
      </w:r>
      <w:proofErr w:type="spellEnd"/>
      <w:r w:rsidR="00B67778" w:rsidRPr="002D0B3C">
        <w:rPr>
          <w:rFonts w:asciiTheme="majorHAnsi" w:hAnsiTheme="majorHAnsi"/>
          <w:sz w:val="24"/>
          <w:szCs w:val="24"/>
        </w:rPr>
        <w:t xml:space="preserve"> </w:t>
      </w:r>
      <w:proofErr w:type="spellStart"/>
      <w:r w:rsidR="00B67778" w:rsidRPr="002D0B3C">
        <w:rPr>
          <w:rFonts w:asciiTheme="majorHAnsi" w:hAnsiTheme="majorHAnsi"/>
          <w:sz w:val="24"/>
          <w:szCs w:val="24"/>
        </w:rPr>
        <w:t>aparținand</w:t>
      </w:r>
      <w:proofErr w:type="spellEnd"/>
      <w:r w:rsidR="00B67778" w:rsidRPr="002D0B3C">
        <w:rPr>
          <w:rFonts w:asciiTheme="majorHAnsi" w:hAnsiTheme="majorHAnsi"/>
          <w:sz w:val="24"/>
          <w:szCs w:val="24"/>
        </w:rPr>
        <w:t xml:space="preserve"> </w:t>
      </w:r>
      <w:proofErr w:type="spellStart"/>
      <w:r w:rsidR="00B67778" w:rsidRPr="002D0B3C">
        <w:rPr>
          <w:rFonts w:asciiTheme="majorHAnsi" w:hAnsiTheme="majorHAnsi"/>
          <w:sz w:val="24"/>
          <w:szCs w:val="24"/>
        </w:rPr>
        <w:t>domeniului</w:t>
      </w:r>
      <w:proofErr w:type="spellEnd"/>
      <w:r w:rsidR="00B67778" w:rsidRPr="002D0B3C">
        <w:rPr>
          <w:rFonts w:asciiTheme="majorHAnsi" w:hAnsiTheme="majorHAnsi"/>
          <w:sz w:val="24"/>
          <w:szCs w:val="24"/>
        </w:rPr>
        <w:t xml:space="preserve"> public </w:t>
      </w:r>
      <w:proofErr w:type="spellStart"/>
      <w:r w:rsidR="00B67778" w:rsidRPr="002D0B3C">
        <w:rPr>
          <w:rFonts w:asciiTheme="majorHAnsi" w:hAnsiTheme="majorHAnsi"/>
          <w:sz w:val="24"/>
          <w:szCs w:val="24"/>
        </w:rPr>
        <w:t>și</w:t>
      </w:r>
      <w:proofErr w:type="spellEnd"/>
      <w:r w:rsidR="00B67778" w:rsidRPr="002D0B3C">
        <w:rPr>
          <w:rFonts w:asciiTheme="majorHAnsi" w:hAnsiTheme="majorHAnsi"/>
          <w:sz w:val="24"/>
          <w:szCs w:val="24"/>
        </w:rPr>
        <w:t xml:space="preserve"> </w:t>
      </w:r>
      <w:proofErr w:type="spellStart"/>
      <w:r w:rsidR="00B67778" w:rsidRPr="002D0B3C">
        <w:rPr>
          <w:rFonts w:asciiTheme="majorHAnsi" w:hAnsiTheme="majorHAnsi"/>
          <w:sz w:val="24"/>
          <w:szCs w:val="24"/>
        </w:rPr>
        <w:t>privat</w:t>
      </w:r>
      <w:proofErr w:type="spellEnd"/>
      <w:r w:rsidR="00B67778" w:rsidRPr="002D0B3C">
        <w:rPr>
          <w:rFonts w:asciiTheme="majorHAnsi" w:hAnsiTheme="majorHAnsi"/>
          <w:sz w:val="24"/>
          <w:szCs w:val="24"/>
        </w:rPr>
        <w:t xml:space="preserve"> al UAT </w:t>
      </w:r>
      <w:proofErr w:type="spellStart"/>
      <w:r w:rsidR="00B67778" w:rsidRPr="002D0B3C">
        <w:rPr>
          <w:rFonts w:asciiTheme="majorHAnsi" w:hAnsiTheme="majorHAnsi"/>
          <w:sz w:val="24"/>
          <w:szCs w:val="24"/>
        </w:rPr>
        <w:t>Marasesti</w:t>
      </w:r>
      <w:proofErr w:type="spellEnd"/>
      <w:r w:rsidR="002A14D5" w:rsidRPr="002D0B3C">
        <w:rPr>
          <w:rFonts w:asciiTheme="majorHAnsi" w:hAnsiTheme="majorHAnsi"/>
          <w:bCs/>
          <w:sz w:val="24"/>
          <w:szCs w:val="24"/>
        </w:rPr>
        <w:t xml:space="preserve">, conform </w:t>
      </w:r>
      <w:proofErr w:type="spellStart"/>
      <w:r w:rsidR="002A14D5" w:rsidRPr="002D0B3C">
        <w:rPr>
          <w:rFonts w:asciiTheme="majorHAnsi" w:hAnsiTheme="majorHAnsi"/>
          <w:bCs/>
          <w:sz w:val="24"/>
          <w:szCs w:val="24"/>
        </w:rPr>
        <w:t>Anexei</w:t>
      </w:r>
      <w:proofErr w:type="spellEnd"/>
      <w:r w:rsidR="002A14D5" w:rsidRPr="002D0B3C">
        <w:rPr>
          <w:rFonts w:asciiTheme="majorHAnsi" w:hAnsiTheme="majorHAnsi"/>
          <w:bCs/>
          <w:sz w:val="24"/>
          <w:szCs w:val="24"/>
        </w:rPr>
        <w:t xml:space="preserve"> , care face parte </w:t>
      </w:r>
      <w:proofErr w:type="spellStart"/>
      <w:r w:rsidR="002A14D5" w:rsidRPr="002D0B3C">
        <w:rPr>
          <w:rFonts w:asciiTheme="majorHAnsi" w:hAnsiTheme="majorHAnsi"/>
          <w:bCs/>
          <w:sz w:val="24"/>
          <w:szCs w:val="24"/>
        </w:rPr>
        <w:t>int</w:t>
      </w:r>
      <w:r w:rsidR="00A9129D" w:rsidRPr="002D0B3C">
        <w:rPr>
          <w:rFonts w:asciiTheme="majorHAnsi" w:hAnsiTheme="majorHAnsi"/>
          <w:bCs/>
          <w:sz w:val="24"/>
          <w:szCs w:val="24"/>
        </w:rPr>
        <w:t>egran</w:t>
      </w:r>
      <w:r w:rsidR="002A14D5" w:rsidRPr="002D0B3C">
        <w:rPr>
          <w:rFonts w:asciiTheme="majorHAnsi" w:hAnsiTheme="majorHAnsi"/>
          <w:bCs/>
          <w:sz w:val="24"/>
          <w:szCs w:val="24"/>
        </w:rPr>
        <w:t>ta</w:t>
      </w:r>
      <w:proofErr w:type="spellEnd"/>
      <w:r w:rsidR="002A14D5" w:rsidRPr="002D0B3C">
        <w:rPr>
          <w:rFonts w:asciiTheme="majorHAnsi" w:hAnsiTheme="majorHAnsi"/>
          <w:bCs/>
          <w:sz w:val="24"/>
          <w:szCs w:val="24"/>
        </w:rPr>
        <w:t xml:space="preserve"> din </w:t>
      </w:r>
      <w:proofErr w:type="spellStart"/>
      <w:r w:rsidR="002A14D5" w:rsidRPr="002D0B3C">
        <w:rPr>
          <w:rFonts w:asciiTheme="majorHAnsi" w:hAnsiTheme="majorHAnsi"/>
          <w:bCs/>
          <w:sz w:val="24"/>
          <w:szCs w:val="24"/>
        </w:rPr>
        <w:t>prezenta</w:t>
      </w:r>
      <w:proofErr w:type="spellEnd"/>
      <w:r w:rsidR="002A14D5" w:rsidRPr="002D0B3C">
        <w:rPr>
          <w:rFonts w:asciiTheme="majorHAnsi" w:hAnsiTheme="majorHAnsi"/>
          <w:bCs/>
          <w:sz w:val="24"/>
          <w:szCs w:val="24"/>
        </w:rPr>
        <w:t xml:space="preserve"> </w:t>
      </w:r>
      <w:proofErr w:type="spellStart"/>
      <w:r w:rsidR="002A14D5" w:rsidRPr="002D0B3C">
        <w:rPr>
          <w:rFonts w:asciiTheme="majorHAnsi" w:hAnsiTheme="majorHAnsi"/>
          <w:bCs/>
          <w:sz w:val="24"/>
          <w:szCs w:val="24"/>
        </w:rPr>
        <w:t>hotarare</w:t>
      </w:r>
      <w:proofErr w:type="spellEnd"/>
      <w:r w:rsidR="002A14D5" w:rsidRPr="002D0B3C">
        <w:rPr>
          <w:rFonts w:asciiTheme="majorHAnsi" w:hAnsiTheme="majorHAnsi"/>
          <w:bCs/>
          <w:sz w:val="24"/>
          <w:szCs w:val="24"/>
        </w:rPr>
        <w:t>;</w:t>
      </w:r>
    </w:p>
    <w:p w:rsidR="00B67778" w:rsidRPr="002D0B3C" w:rsidRDefault="00B67778" w:rsidP="00F36B78">
      <w:pPr>
        <w:pStyle w:val="ListParagraph"/>
        <w:autoSpaceDE w:val="0"/>
        <w:autoSpaceDN w:val="0"/>
        <w:adjustRightInd w:val="0"/>
        <w:ind w:left="0" w:firstLine="810"/>
        <w:jc w:val="both"/>
        <w:rPr>
          <w:rFonts w:asciiTheme="majorHAnsi" w:hAnsiTheme="majorHAnsi"/>
          <w:bCs/>
          <w:sz w:val="24"/>
          <w:szCs w:val="24"/>
        </w:rPr>
      </w:pPr>
    </w:p>
    <w:p w:rsidR="00830885" w:rsidRPr="002D0B3C" w:rsidRDefault="00B67778" w:rsidP="00F36B78">
      <w:pPr>
        <w:pStyle w:val="ListParagraph"/>
        <w:autoSpaceDE w:val="0"/>
        <w:autoSpaceDN w:val="0"/>
        <w:adjustRightInd w:val="0"/>
        <w:ind w:left="0" w:firstLine="810"/>
        <w:jc w:val="both"/>
        <w:rPr>
          <w:rFonts w:asciiTheme="majorHAnsi" w:hAnsiTheme="majorHAnsi"/>
          <w:bCs/>
          <w:sz w:val="24"/>
          <w:szCs w:val="24"/>
        </w:rPr>
      </w:pPr>
      <w:r w:rsidRPr="002D0B3C">
        <w:rPr>
          <w:rFonts w:asciiTheme="majorHAnsi" w:hAnsiTheme="majorHAnsi"/>
          <w:b/>
          <w:bCs/>
          <w:sz w:val="24"/>
          <w:szCs w:val="24"/>
          <w:u w:val="single"/>
        </w:rPr>
        <w:t>Art.2</w:t>
      </w:r>
      <w:r w:rsidRPr="002D0B3C">
        <w:rPr>
          <w:rFonts w:asciiTheme="majorHAnsi" w:hAnsiTheme="majorHAnsi"/>
          <w:bCs/>
          <w:sz w:val="24"/>
          <w:szCs w:val="24"/>
        </w:rPr>
        <w:t xml:space="preserve">.- </w:t>
      </w:r>
      <w:proofErr w:type="spellStart"/>
      <w:r w:rsidRPr="002D0B3C">
        <w:rPr>
          <w:rFonts w:asciiTheme="majorHAnsi" w:hAnsiTheme="majorHAnsi"/>
          <w:bCs/>
          <w:sz w:val="24"/>
          <w:szCs w:val="24"/>
        </w:rPr>
        <w:t>Incepand</w:t>
      </w:r>
      <w:proofErr w:type="spellEnd"/>
      <w:r w:rsidRPr="002D0B3C">
        <w:rPr>
          <w:rFonts w:asciiTheme="majorHAnsi" w:hAnsiTheme="majorHAnsi"/>
          <w:bCs/>
          <w:sz w:val="24"/>
          <w:szCs w:val="24"/>
        </w:rPr>
        <w:t xml:space="preserve"> cu data </w:t>
      </w:r>
      <w:proofErr w:type="spellStart"/>
      <w:r w:rsidRPr="002D0B3C">
        <w:rPr>
          <w:rFonts w:asciiTheme="majorHAnsi" w:hAnsiTheme="majorHAnsi"/>
          <w:bCs/>
          <w:sz w:val="24"/>
          <w:szCs w:val="24"/>
        </w:rPr>
        <w:t>adoptarii</w:t>
      </w:r>
      <w:proofErr w:type="spellEnd"/>
      <w:r w:rsidRPr="002D0B3C">
        <w:rPr>
          <w:rFonts w:asciiTheme="majorHAnsi" w:hAnsiTheme="majorHAnsi"/>
          <w:bCs/>
          <w:sz w:val="24"/>
          <w:szCs w:val="24"/>
        </w:rPr>
        <w:t xml:space="preserve"> </w:t>
      </w:r>
      <w:proofErr w:type="spellStart"/>
      <w:r w:rsidRPr="002D0B3C">
        <w:rPr>
          <w:rFonts w:asciiTheme="majorHAnsi" w:hAnsiTheme="majorHAnsi"/>
          <w:bCs/>
          <w:sz w:val="24"/>
          <w:szCs w:val="24"/>
        </w:rPr>
        <w:t>prezentei</w:t>
      </w:r>
      <w:proofErr w:type="spellEnd"/>
      <w:r w:rsidRPr="002D0B3C">
        <w:rPr>
          <w:rFonts w:asciiTheme="majorHAnsi" w:hAnsiTheme="majorHAnsi"/>
          <w:bCs/>
          <w:sz w:val="24"/>
          <w:szCs w:val="24"/>
        </w:rPr>
        <w:t xml:space="preserve"> </w:t>
      </w:r>
      <w:proofErr w:type="spellStart"/>
      <w:r w:rsidRPr="002D0B3C">
        <w:rPr>
          <w:rFonts w:asciiTheme="majorHAnsi" w:hAnsiTheme="majorHAnsi"/>
          <w:bCs/>
          <w:sz w:val="24"/>
          <w:szCs w:val="24"/>
        </w:rPr>
        <w:t>hotarari</w:t>
      </w:r>
      <w:proofErr w:type="spellEnd"/>
      <w:r w:rsidRPr="002D0B3C">
        <w:rPr>
          <w:rFonts w:asciiTheme="majorHAnsi" w:hAnsiTheme="majorHAnsi"/>
          <w:bCs/>
          <w:sz w:val="24"/>
          <w:szCs w:val="24"/>
        </w:rPr>
        <w:t xml:space="preserve">, </w:t>
      </w:r>
      <w:proofErr w:type="spellStart"/>
      <w:r w:rsidRPr="002D0B3C">
        <w:rPr>
          <w:rFonts w:asciiTheme="majorHAnsi" w:hAnsiTheme="majorHAnsi"/>
          <w:bCs/>
          <w:sz w:val="24"/>
          <w:szCs w:val="24"/>
        </w:rPr>
        <w:t>orice</w:t>
      </w:r>
      <w:proofErr w:type="spellEnd"/>
      <w:r w:rsidRPr="002D0B3C">
        <w:rPr>
          <w:rFonts w:asciiTheme="majorHAnsi" w:hAnsiTheme="majorHAnsi"/>
          <w:bCs/>
          <w:sz w:val="24"/>
          <w:szCs w:val="24"/>
        </w:rPr>
        <w:t xml:space="preserve"> </w:t>
      </w:r>
      <w:proofErr w:type="spellStart"/>
      <w:r w:rsidRPr="002D0B3C">
        <w:rPr>
          <w:rFonts w:asciiTheme="majorHAnsi" w:hAnsiTheme="majorHAnsi"/>
          <w:bCs/>
          <w:sz w:val="24"/>
          <w:szCs w:val="24"/>
        </w:rPr>
        <w:t>alte</w:t>
      </w:r>
      <w:proofErr w:type="spellEnd"/>
      <w:r w:rsidRPr="002D0B3C">
        <w:rPr>
          <w:rFonts w:asciiTheme="majorHAnsi" w:hAnsiTheme="majorHAnsi"/>
          <w:bCs/>
          <w:sz w:val="24"/>
          <w:szCs w:val="24"/>
        </w:rPr>
        <w:t xml:space="preserve"> </w:t>
      </w:r>
      <w:proofErr w:type="spellStart"/>
      <w:r w:rsidRPr="002D0B3C">
        <w:rPr>
          <w:rFonts w:asciiTheme="majorHAnsi" w:hAnsiTheme="majorHAnsi"/>
          <w:bCs/>
          <w:sz w:val="24"/>
          <w:szCs w:val="24"/>
        </w:rPr>
        <w:t>prevederi</w:t>
      </w:r>
      <w:proofErr w:type="spellEnd"/>
      <w:r w:rsidRPr="002D0B3C">
        <w:rPr>
          <w:rFonts w:asciiTheme="majorHAnsi" w:hAnsiTheme="majorHAnsi"/>
          <w:bCs/>
          <w:sz w:val="24"/>
          <w:szCs w:val="24"/>
        </w:rPr>
        <w:t xml:space="preserve"> </w:t>
      </w:r>
      <w:proofErr w:type="spellStart"/>
      <w:r w:rsidRPr="002D0B3C">
        <w:rPr>
          <w:rFonts w:asciiTheme="majorHAnsi" w:hAnsiTheme="majorHAnsi"/>
          <w:bCs/>
          <w:sz w:val="24"/>
          <w:szCs w:val="24"/>
        </w:rPr>
        <w:t>ccontrare</w:t>
      </w:r>
      <w:proofErr w:type="spellEnd"/>
      <w:r w:rsidRPr="002D0B3C">
        <w:rPr>
          <w:rFonts w:asciiTheme="majorHAnsi" w:hAnsiTheme="majorHAnsi"/>
          <w:bCs/>
          <w:sz w:val="24"/>
          <w:szCs w:val="24"/>
        </w:rPr>
        <w:t xml:space="preserve"> </w:t>
      </w:r>
      <w:proofErr w:type="spellStart"/>
      <w:r w:rsidRPr="002D0B3C">
        <w:rPr>
          <w:rFonts w:asciiTheme="majorHAnsi" w:hAnsiTheme="majorHAnsi"/>
          <w:bCs/>
          <w:sz w:val="24"/>
          <w:szCs w:val="24"/>
        </w:rPr>
        <w:t>isi</w:t>
      </w:r>
      <w:proofErr w:type="spellEnd"/>
      <w:r w:rsidRPr="002D0B3C">
        <w:rPr>
          <w:rFonts w:asciiTheme="majorHAnsi" w:hAnsiTheme="majorHAnsi"/>
          <w:bCs/>
          <w:sz w:val="24"/>
          <w:szCs w:val="24"/>
        </w:rPr>
        <w:t xml:space="preserve"> </w:t>
      </w:r>
      <w:proofErr w:type="spellStart"/>
      <w:r w:rsidRPr="002D0B3C">
        <w:rPr>
          <w:rFonts w:asciiTheme="majorHAnsi" w:hAnsiTheme="majorHAnsi"/>
          <w:bCs/>
          <w:sz w:val="24"/>
          <w:szCs w:val="24"/>
        </w:rPr>
        <w:t>inceteaza</w:t>
      </w:r>
      <w:proofErr w:type="spellEnd"/>
      <w:r w:rsidRPr="002D0B3C">
        <w:rPr>
          <w:rFonts w:asciiTheme="majorHAnsi" w:hAnsiTheme="majorHAnsi"/>
          <w:bCs/>
          <w:sz w:val="24"/>
          <w:szCs w:val="24"/>
        </w:rPr>
        <w:t xml:space="preserve"> </w:t>
      </w:r>
      <w:proofErr w:type="spellStart"/>
      <w:r w:rsidRPr="002D0B3C">
        <w:rPr>
          <w:rFonts w:asciiTheme="majorHAnsi" w:hAnsiTheme="majorHAnsi"/>
          <w:bCs/>
          <w:sz w:val="24"/>
          <w:szCs w:val="24"/>
        </w:rPr>
        <w:t>aplicabilitatea</w:t>
      </w:r>
      <w:proofErr w:type="spellEnd"/>
      <w:r w:rsidRPr="002D0B3C">
        <w:rPr>
          <w:rFonts w:asciiTheme="majorHAnsi" w:hAnsiTheme="majorHAnsi"/>
          <w:bCs/>
          <w:sz w:val="24"/>
          <w:szCs w:val="24"/>
        </w:rPr>
        <w:t>.</w:t>
      </w:r>
    </w:p>
    <w:p w:rsidR="00B67778" w:rsidRPr="002D0B3C" w:rsidRDefault="00B67778" w:rsidP="00F36B78">
      <w:pPr>
        <w:pStyle w:val="ListParagraph"/>
        <w:autoSpaceDE w:val="0"/>
        <w:autoSpaceDN w:val="0"/>
        <w:adjustRightInd w:val="0"/>
        <w:ind w:left="0" w:firstLine="810"/>
        <w:rPr>
          <w:rFonts w:asciiTheme="majorHAnsi" w:hAnsiTheme="majorHAnsi"/>
          <w:bCs/>
          <w:sz w:val="24"/>
          <w:szCs w:val="24"/>
        </w:rPr>
      </w:pPr>
    </w:p>
    <w:p w:rsidR="00B67778" w:rsidRPr="002D0B3C" w:rsidRDefault="00B67778" w:rsidP="00F36B78">
      <w:pPr>
        <w:pStyle w:val="ListParagraph"/>
        <w:autoSpaceDE w:val="0"/>
        <w:autoSpaceDN w:val="0"/>
        <w:adjustRightInd w:val="0"/>
        <w:ind w:left="0" w:firstLine="810"/>
        <w:jc w:val="both"/>
        <w:rPr>
          <w:rFonts w:asciiTheme="majorHAnsi" w:hAnsiTheme="majorHAnsi"/>
          <w:bCs/>
          <w:sz w:val="24"/>
          <w:szCs w:val="24"/>
        </w:rPr>
      </w:pPr>
      <w:r w:rsidRPr="002D0B3C">
        <w:rPr>
          <w:rFonts w:asciiTheme="majorHAnsi" w:hAnsiTheme="majorHAnsi"/>
          <w:b/>
          <w:bCs/>
          <w:sz w:val="24"/>
          <w:szCs w:val="24"/>
          <w:u w:val="single"/>
        </w:rPr>
        <w:t>Art.3</w:t>
      </w:r>
      <w:r w:rsidRPr="002D0B3C">
        <w:rPr>
          <w:rFonts w:asciiTheme="majorHAnsi" w:hAnsiTheme="majorHAnsi"/>
          <w:bCs/>
          <w:sz w:val="24"/>
          <w:szCs w:val="24"/>
        </w:rPr>
        <w:t>.</w:t>
      </w:r>
      <w:r w:rsidR="002D0B3C">
        <w:rPr>
          <w:rFonts w:asciiTheme="majorHAnsi" w:hAnsiTheme="majorHAnsi"/>
          <w:bCs/>
          <w:sz w:val="24"/>
          <w:szCs w:val="24"/>
        </w:rPr>
        <w:t xml:space="preserve">- </w:t>
      </w:r>
      <w:proofErr w:type="spellStart"/>
      <w:r w:rsidRPr="002D0B3C">
        <w:rPr>
          <w:rFonts w:asciiTheme="majorHAnsi" w:hAnsiTheme="majorHAnsi"/>
          <w:bCs/>
          <w:sz w:val="24"/>
          <w:szCs w:val="24"/>
        </w:rPr>
        <w:t>Primarul</w:t>
      </w:r>
      <w:proofErr w:type="spellEnd"/>
      <w:r w:rsidRPr="002D0B3C">
        <w:rPr>
          <w:rFonts w:asciiTheme="majorHAnsi" w:hAnsiTheme="majorHAnsi"/>
          <w:bCs/>
          <w:sz w:val="24"/>
          <w:szCs w:val="24"/>
        </w:rPr>
        <w:t xml:space="preserve"> </w:t>
      </w:r>
      <w:proofErr w:type="spellStart"/>
      <w:r w:rsidRPr="002D0B3C">
        <w:rPr>
          <w:rFonts w:asciiTheme="majorHAnsi" w:hAnsiTheme="majorHAnsi"/>
          <w:bCs/>
          <w:sz w:val="24"/>
          <w:szCs w:val="24"/>
        </w:rPr>
        <w:t>orasului</w:t>
      </w:r>
      <w:proofErr w:type="spellEnd"/>
      <w:r w:rsidRPr="002D0B3C">
        <w:rPr>
          <w:rFonts w:asciiTheme="majorHAnsi" w:hAnsiTheme="majorHAnsi"/>
          <w:bCs/>
          <w:sz w:val="24"/>
          <w:szCs w:val="24"/>
        </w:rPr>
        <w:t xml:space="preserve"> </w:t>
      </w:r>
      <w:proofErr w:type="spellStart"/>
      <w:r w:rsidRPr="002D0B3C">
        <w:rPr>
          <w:rFonts w:asciiTheme="majorHAnsi" w:hAnsiTheme="majorHAnsi"/>
          <w:bCs/>
          <w:sz w:val="24"/>
          <w:szCs w:val="24"/>
        </w:rPr>
        <w:t>Marasesti</w:t>
      </w:r>
      <w:proofErr w:type="spellEnd"/>
      <w:r w:rsidR="00D428B7" w:rsidRPr="002D0B3C">
        <w:rPr>
          <w:rFonts w:asciiTheme="majorHAnsi" w:hAnsiTheme="majorHAnsi"/>
          <w:bCs/>
          <w:sz w:val="24"/>
          <w:szCs w:val="24"/>
        </w:rPr>
        <w:t xml:space="preserve"> </w:t>
      </w:r>
      <w:proofErr w:type="spellStart"/>
      <w:r w:rsidR="00D428B7" w:rsidRPr="002D0B3C">
        <w:rPr>
          <w:rFonts w:asciiTheme="majorHAnsi" w:hAnsiTheme="majorHAnsi"/>
          <w:bCs/>
          <w:sz w:val="24"/>
          <w:szCs w:val="24"/>
        </w:rPr>
        <w:t>asigura</w:t>
      </w:r>
      <w:proofErr w:type="spellEnd"/>
      <w:r w:rsidR="00D428B7" w:rsidRPr="002D0B3C">
        <w:rPr>
          <w:rFonts w:asciiTheme="majorHAnsi" w:hAnsiTheme="majorHAnsi"/>
          <w:bCs/>
          <w:sz w:val="24"/>
          <w:szCs w:val="24"/>
        </w:rPr>
        <w:t xml:space="preserve"> </w:t>
      </w:r>
      <w:proofErr w:type="spellStart"/>
      <w:r w:rsidR="00D428B7" w:rsidRPr="002D0B3C">
        <w:rPr>
          <w:rFonts w:asciiTheme="majorHAnsi" w:hAnsiTheme="majorHAnsi"/>
          <w:bCs/>
          <w:sz w:val="24"/>
          <w:szCs w:val="24"/>
        </w:rPr>
        <w:t>aducerea</w:t>
      </w:r>
      <w:proofErr w:type="spellEnd"/>
      <w:r w:rsidR="00D428B7" w:rsidRPr="002D0B3C">
        <w:rPr>
          <w:rFonts w:asciiTheme="majorHAnsi" w:hAnsiTheme="majorHAnsi"/>
          <w:bCs/>
          <w:sz w:val="24"/>
          <w:szCs w:val="24"/>
        </w:rPr>
        <w:t xml:space="preserve"> la </w:t>
      </w:r>
      <w:proofErr w:type="spellStart"/>
      <w:r w:rsidR="00D428B7" w:rsidRPr="002D0B3C">
        <w:rPr>
          <w:rFonts w:asciiTheme="majorHAnsi" w:hAnsiTheme="majorHAnsi"/>
          <w:bCs/>
          <w:sz w:val="24"/>
          <w:szCs w:val="24"/>
        </w:rPr>
        <w:t>indeplinire</w:t>
      </w:r>
      <w:proofErr w:type="spellEnd"/>
      <w:r w:rsidR="00D428B7" w:rsidRPr="002D0B3C">
        <w:rPr>
          <w:rFonts w:asciiTheme="majorHAnsi" w:hAnsiTheme="majorHAnsi"/>
          <w:bCs/>
          <w:sz w:val="24"/>
          <w:szCs w:val="24"/>
        </w:rPr>
        <w:t xml:space="preserve"> a </w:t>
      </w:r>
      <w:proofErr w:type="spellStart"/>
      <w:r w:rsidR="00D428B7" w:rsidRPr="002D0B3C">
        <w:rPr>
          <w:rFonts w:asciiTheme="majorHAnsi" w:hAnsiTheme="majorHAnsi"/>
          <w:bCs/>
          <w:sz w:val="24"/>
          <w:szCs w:val="24"/>
        </w:rPr>
        <w:t>prevederilor</w:t>
      </w:r>
      <w:proofErr w:type="spellEnd"/>
      <w:r w:rsidR="00D428B7" w:rsidRPr="002D0B3C">
        <w:rPr>
          <w:rFonts w:asciiTheme="majorHAnsi" w:hAnsiTheme="majorHAnsi"/>
          <w:bCs/>
          <w:sz w:val="24"/>
          <w:szCs w:val="24"/>
        </w:rPr>
        <w:t xml:space="preserve"> </w:t>
      </w:r>
      <w:proofErr w:type="spellStart"/>
      <w:r w:rsidR="00D428B7" w:rsidRPr="002D0B3C">
        <w:rPr>
          <w:rFonts w:asciiTheme="majorHAnsi" w:hAnsiTheme="majorHAnsi"/>
          <w:bCs/>
          <w:sz w:val="24"/>
          <w:szCs w:val="24"/>
        </w:rPr>
        <w:t>prez</w:t>
      </w:r>
      <w:r w:rsidR="00A20C53" w:rsidRPr="002D0B3C">
        <w:rPr>
          <w:rFonts w:asciiTheme="majorHAnsi" w:hAnsiTheme="majorHAnsi"/>
          <w:bCs/>
          <w:sz w:val="24"/>
          <w:szCs w:val="24"/>
        </w:rPr>
        <w:t>etei</w:t>
      </w:r>
      <w:proofErr w:type="spellEnd"/>
      <w:r w:rsidR="00A20C53" w:rsidRPr="002D0B3C">
        <w:rPr>
          <w:rFonts w:asciiTheme="majorHAnsi" w:hAnsiTheme="majorHAnsi"/>
          <w:bCs/>
          <w:sz w:val="24"/>
          <w:szCs w:val="24"/>
        </w:rPr>
        <w:t xml:space="preserve"> </w:t>
      </w:r>
      <w:proofErr w:type="spellStart"/>
      <w:r w:rsidR="00A20C53" w:rsidRPr="002D0B3C">
        <w:rPr>
          <w:rFonts w:asciiTheme="majorHAnsi" w:hAnsiTheme="majorHAnsi"/>
          <w:bCs/>
          <w:sz w:val="24"/>
          <w:szCs w:val="24"/>
        </w:rPr>
        <w:t>hotarari</w:t>
      </w:r>
      <w:proofErr w:type="spellEnd"/>
      <w:r w:rsidR="00A20C53" w:rsidRPr="002D0B3C">
        <w:rPr>
          <w:rFonts w:asciiTheme="majorHAnsi" w:hAnsiTheme="majorHAnsi"/>
          <w:bCs/>
          <w:sz w:val="24"/>
          <w:szCs w:val="24"/>
        </w:rPr>
        <w:t xml:space="preserve"> </w:t>
      </w:r>
      <w:proofErr w:type="spellStart"/>
      <w:r w:rsidR="00A20C53" w:rsidRPr="002D0B3C">
        <w:rPr>
          <w:rFonts w:asciiTheme="majorHAnsi" w:hAnsiTheme="majorHAnsi"/>
          <w:bCs/>
          <w:sz w:val="24"/>
          <w:szCs w:val="24"/>
        </w:rPr>
        <w:t>prin</w:t>
      </w:r>
      <w:proofErr w:type="spellEnd"/>
      <w:r w:rsidR="00A20C53" w:rsidRPr="002D0B3C">
        <w:rPr>
          <w:rFonts w:asciiTheme="majorHAnsi" w:hAnsiTheme="majorHAnsi"/>
          <w:bCs/>
          <w:sz w:val="24"/>
          <w:szCs w:val="24"/>
        </w:rPr>
        <w:t xml:space="preserve"> </w:t>
      </w:r>
      <w:proofErr w:type="spellStart"/>
      <w:r w:rsidR="00A20C53" w:rsidRPr="002D0B3C">
        <w:rPr>
          <w:rFonts w:asciiTheme="majorHAnsi" w:hAnsiTheme="majorHAnsi"/>
          <w:bCs/>
          <w:sz w:val="24"/>
          <w:szCs w:val="24"/>
        </w:rPr>
        <w:t>Serviciul</w:t>
      </w:r>
      <w:proofErr w:type="spellEnd"/>
      <w:r w:rsidR="00A20C53" w:rsidRPr="002D0B3C">
        <w:rPr>
          <w:rFonts w:asciiTheme="majorHAnsi" w:hAnsiTheme="majorHAnsi"/>
          <w:bCs/>
          <w:sz w:val="24"/>
          <w:szCs w:val="24"/>
        </w:rPr>
        <w:t xml:space="preserve"> </w:t>
      </w:r>
      <w:proofErr w:type="spellStart"/>
      <w:r w:rsidR="00A20C53" w:rsidRPr="002D0B3C">
        <w:rPr>
          <w:rFonts w:asciiTheme="majorHAnsi" w:hAnsiTheme="majorHAnsi"/>
          <w:bCs/>
          <w:sz w:val="24"/>
          <w:szCs w:val="24"/>
        </w:rPr>
        <w:t>ar</w:t>
      </w:r>
      <w:r w:rsidR="00D428B7" w:rsidRPr="002D0B3C">
        <w:rPr>
          <w:rFonts w:asciiTheme="majorHAnsi" w:hAnsiTheme="majorHAnsi"/>
          <w:bCs/>
          <w:sz w:val="24"/>
          <w:szCs w:val="24"/>
        </w:rPr>
        <w:t>hitect</w:t>
      </w:r>
      <w:proofErr w:type="spellEnd"/>
      <w:r w:rsidR="00D428B7" w:rsidRPr="002D0B3C">
        <w:rPr>
          <w:rFonts w:asciiTheme="majorHAnsi" w:hAnsiTheme="majorHAnsi"/>
          <w:bCs/>
          <w:sz w:val="24"/>
          <w:szCs w:val="24"/>
        </w:rPr>
        <w:t xml:space="preserve"> </w:t>
      </w:r>
      <w:proofErr w:type="spellStart"/>
      <w:r w:rsidR="00D428B7" w:rsidRPr="002D0B3C">
        <w:rPr>
          <w:rFonts w:asciiTheme="majorHAnsi" w:hAnsiTheme="majorHAnsi"/>
          <w:bCs/>
          <w:sz w:val="24"/>
          <w:szCs w:val="24"/>
        </w:rPr>
        <w:t>sef</w:t>
      </w:r>
      <w:proofErr w:type="spellEnd"/>
      <w:r w:rsidR="00D428B7" w:rsidRPr="002D0B3C">
        <w:rPr>
          <w:rFonts w:asciiTheme="majorHAnsi" w:hAnsiTheme="majorHAnsi"/>
          <w:bCs/>
          <w:sz w:val="24"/>
          <w:szCs w:val="24"/>
        </w:rPr>
        <w:t xml:space="preserve"> din </w:t>
      </w:r>
      <w:proofErr w:type="spellStart"/>
      <w:r w:rsidR="00D428B7" w:rsidRPr="002D0B3C">
        <w:rPr>
          <w:rFonts w:asciiTheme="majorHAnsi" w:hAnsiTheme="majorHAnsi"/>
          <w:bCs/>
          <w:sz w:val="24"/>
          <w:szCs w:val="24"/>
        </w:rPr>
        <w:t>cadrul</w:t>
      </w:r>
      <w:proofErr w:type="spellEnd"/>
      <w:r w:rsidR="00D428B7" w:rsidRPr="002D0B3C">
        <w:rPr>
          <w:rFonts w:asciiTheme="majorHAnsi" w:hAnsiTheme="majorHAnsi"/>
          <w:bCs/>
          <w:sz w:val="24"/>
          <w:szCs w:val="24"/>
        </w:rPr>
        <w:t xml:space="preserve"> </w:t>
      </w:r>
      <w:proofErr w:type="spellStart"/>
      <w:r w:rsidR="00D428B7" w:rsidRPr="002D0B3C">
        <w:rPr>
          <w:rFonts w:asciiTheme="majorHAnsi" w:hAnsiTheme="majorHAnsi"/>
          <w:bCs/>
          <w:sz w:val="24"/>
          <w:szCs w:val="24"/>
        </w:rPr>
        <w:t>Aparatului</w:t>
      </w:r>
      <w:proofErr w:type="spellEnd"/>
      <w:r w:rsidR="00D428B7" w:rsidRPr="002D0B3C">
        <w:rPr>
          <w:rFonts w:asciiTheme="majorHAnsi" w:hAnsiTheme="majorHAnsi"/>
          <w:bCs/>
          <w:sz w:val="24"/>
          <w:szCs w:val="24"/>
        </w:rPr>
        <w:t xml:space="preserve"> de </w:t>
      </w:r>
      <w:proofErr w:type="spellStart"/>
      <w:r w:rsidR="00D428B7" w:rsidRPr="002D0B3C">
        <w:rPr>
          <w:rFonts w:asciiTheme="majorHAnsi" w:hAnsiTheme="majorHAnsi"/>
          <w:bCs/>
          <w:sz w:val="24"/>
          <w:szCs w:val="24"/>
        </w:rPr>
        <w:t>specialitate</w:t>
      </w:r>
      <w:proofErr w:type="spellEnd"/>
      <w:r w:rsidR="00D428B7" w:rsidRPr="002D0B3C">
        <w:rPr>
          <w:rFonts w:asciiTheme="majorHAnsi" w:hAnsiTheme="majorHAnsi"/>
          <w:bCs/>
          <w:sz w:val="24"/>
          <w:szCs w:val="24"/>
        </w:rPr>
        <w:t xml:space="preserve"> al </w:t>
      </w:r>
      <w:proofErr w:type="spellStart"/>
      <w:r w:rsidR="00D428B7" w:rsidRPr="002D0B3C">
        <w:rPr>
          <w:rFonts w:asciiTheme="majorHAnsi" w:hAnsiTheme="majorHAnsi"/>
          <w:bCs/>
          <w:sz w:val="24"/>
          <w:szCs w:val="24"/>
        </w:rPr>
        <w:t>Primarului</w:t>
      </w:r>
      <w:proofErr w:type="spellEnd"/>
      <w:r w:rsidR="00D428B7" w:rsidRPr="002D0B3C">
        <w:rPr>
          <w:rFonts w:asciiTheme="majorHAnsi" w:hAnsiTheme="majorHAnsi"/>
          <w:bCs/>
          <w:sz w:val="24"/>
          <w:szCs w:val="24"/>
        </w:rPr>
        <w:t xml:space="preserve"> </w:t>
      </w:r>
      <w:proofErr w:type="spellStart"/>
      <w:r w:rsidR="00D428B7" w:rsidRPr="002D0B3C">
        <w:rPr>
          <w:rFonts w:asciiTheme="majorHAnsi" w:hAnsiTheme="majorHAnsi"/>
          <w:bCs/>
          <w:sz w:val="24"/>
          <w:szCs w:val="24"/>
        </w:rPr>
        <w:t>orasului</w:t>
      </w:r>
      <w:proofErr w:type="spellEnd"/>
      <w:r w:rsidR="00D428B7" w:rsidRPr="002D0B3C">
        <w:rPr>
          <w:rFonts w:asciiTheme="majorHAnsi" w:hAnsiTheme="majorHAnsi"/>
          <w:bCs/>
          <w:sz w:val="24"/>
          <w:szCs w:val="24"/>
        </w:rPr>
        <w:t xml:space="preserve"> </w:t>
      </w:r>
      <w:proofErr w:type="spellStart"/>
      <w:r w:rsidR="00D428B7" w:rsidRPr="002D0B3C">
        <w:rPr>
          <w:rFonts w:asciiTheme="majorHAnsi" w:hAnsiTheme="majorHAnsi"/>
          <w:bCs/>
          <w:sz w:val="24"/>
          <w:szCs w:val="24"/>
        </w:rPr>
        <w:t>Marasesti</w:t>
      </w:r>
      <w:proofErr w:type="spellEnd"/>
      <w:r w:rsidR="00D428B7" w:rsidRPr="002D0B3C">
        <w:rPr>
          <w:rFonts w:asciiTheme="majorHAnsi" w:hAnsiTheme="majorHAnsi"/>
          <w:bCs/>
          <w:sz w:val="24"/>
          <w:szCs w:val="24"/>
        </w:rPr>
        <w:t>.</w:t>
      </w:r>
    </w:p>
    <w:p w:rsidR="00D164B2" w:rsidRPr="002D0B3C" w:rsidRDefault="00D164B2" w:rsidP="00F36B78">
      <w:pPr>
        <w:pStyle w:val="ListParagraph"/>
        <w:autoSpaceDE w:val="0"/>
        <w:autoSpaceDN w:val="0"/>
        <w:adjustRightInd w:val="0"/>
        <w:ind w:left="0" w:firstLine="810"/>
        <w:jc w:val="both"/>
        <w:rPr>
          <w:rFonts w:asciiTheme="majorHAnsi" w:hAnsiTheme="majorHAnsi"/>
          <w:bCs/>
          <w:sz w:val="24"/>
          <w:szCs w:val="24"/>
        </w:rPr>
      </w:pPr>
    </w:p>
    <w:p w:rsidR="00D164B2" w:rsidRPr="002D0B3C" w:rsidRDefault="00D164B2" w:rsidP="00F36B78">
      <w:pPr>
        <w:pStyle w:val="ListParagraph"/>
        <w:autoSpaceDE w:val="0"/>
        <w:autoSpaceDN w:val="0"/>
        <w:adjustRightInd w:val="0"/>
        <w:ind w:left="0" w:firstLine="810"/>
        <w:jc w:val="both"/>
        <w:rPr>
          <w:rFonts w:asciiTheme="majorHAnsi" w:hAnsiTheme="majorHAnsi"/>
          <w:bCs/>
          <w:sz w:val="24"/>
          <w:szCs w:val="24"/>
        </w:rPr>
      </w:pPr>
      <w:r w:rsidRPr="002D0B3C">
        <w:rPr>
          <w:rFonts w:asciiTheme="majorHAnsi" w:hAnsiTheme="majorHAnsi"/>
          <w:b/>
          <w:bCs/>
          <w:sz w:val="24"/>
          <w:szCs w:val="24"/>
          <w:u w:val="single"/>
        </w:rPr>
        <w:t>Art.4</w:t>
      </w:r>
      <w:r w:rsidRPr="002D0B3C">
        <w:rPr>
          <w:rFonts w:asciiTheme="majorHAnsi" w:hAnsiTheme="majorHAnsi"/>
          <w:bCs/>
          <w:sz w:val="24"/>
          <w:szCs w:val="24"/>
        </w:rPr>
        <w:t>.</w:t>
      </w:r>
      <w:r w:rsidR="002D0B3C">
        <w:rPr>
          <w:rFonts w:asciiTheme="majorHAnsi" w:hAnsiTheme="majorHAnsi"/>
          <w:bCs/>
          <w:sz w:val="24"/>
          <w:szCs w:val="24"/>
        </w:rPr>
        <w:t>-</w:t>
      </w:r>
      <w:r w:rsidRPr="002D0B3C">
        <w:rPr>
          <w:rFonts w:asciiTheme="majorHAnsi" w:hAnsiTheme="majorHAnsi"/>
          <w:bCs/>
          <w:sz w:val="24"/>
          <w:szCs w:val="24"/>
        </w:rPr>
        <w:t xml:space="preserve"> Cu </w:t>
      </w:r>
      <w:proofErr w:type="spellStart"/>
      <w:r w:rsidRPr="002D0B3C">
        <w:rPr>
          <w:rFonts w:asciiTheme="majorHAnsi" w:hAnsiTheme="majorHAnsi"/>
          <w:bCs/>
          <w:sz w:val="24"/>
          <w:szCs w:val="24"/>
        </w:rPr>
        <w:t>drept</w:t>
      </w:r>
      <w:proofErr w:type="spellEnd"/>
      <w:r w:rsidRPr="002D0B3C">
        <w:rPr>
          <w:rFonts w:asciiTheme="majorHAnsi" w:hAnsiTheme="majorHAnsi"/>
          <w:bCs/>
          <w:sz w:val="24"/>
          <w:szCs w:val="24"/>
        </w:rPr>
        <w:t xml:space="preserve"> de </w:t>
      </w:r>
      <w:proofErr w:type="spellStart"/>
      <w:r w:rsidRPr="002D0B3C">
        <w:rPr>
          <w:rFonts w:asciiTheme="majorHAnsi" w:hAnsiTheme="majorHAnsi"/>
          <w:bCs/>
          <w:sz w:val="24"/>
          <w:szCs w:val="24"/>
        </w:rPr>
        <w:t>contestatie</w:t>
      </w:r>
      <w:proofErr w:type="spellEnd"/>
      <w:r w:rsidRPr="002D0B3C">
        <w:rPr>
          <w:rFonts w:asciiTheme="majorHAnsi" w:hAnsiTheme="majorHAnsi"/>
          <w:bCs/>
          <w:sz w:val="24"/>
          <w:szCs w:val="24"/>
        </w:rPr>
        <w:t xml:space="preserve"> la </w:t>
      </w:r>
      <w:proofErr w:type="spellStart"/>
      <w:r w:rsidRPr="002D0B3C">
        <w:rPr>
          <w:rFonts w:asciiTheme="majorHAnsi" w:hAnsiTheme="majorHAnsi"/>
          <w:bCs/>
          <w:sz w:val="24"/>
          <w:szCs w:val="24"/>
        </w:rPr>
        <w:t>instant</w:t>
      </w:r>
      <w:r w:rsidR="00A20C53" w:rsidRPr="002D0B3C">
        <w:rPr>
          <w:rFonts w:asciiTheme="majorHAnsi" w:hAnsiTheme="majorHAnsi"/>
          <w:bCs/>
          <w:sz w:val="24"/>
          <w:szCs w:val="24"/>
        </w:rPr>
        <w:t>a</w:t>
      </w:r>
      <w:proofErr w:type="spellEnd"/>
      <w:r w:rsidRPr="002D0B3C">
        <w:rPr>
          <w:rFonts w:asciiTheme="majorHAnsi" w:hAnsiTheme="majorHAnsi"/>
          <w:bCs/>
          <w:sz w:val="24"/>
          <w:szCs w:val="24"/>
        </w:rPr>
        <w:t xml:space="preserve"> de </w:t>
      </w:r>
      <w:proofErr w:type="spellStart"/>
      <w:r w:rsidRPr="002D0B3C">
        <w:rPr>
          <w:rFonts w:asciiTheme="majorHAnsi" w:hAnsiTheme="majorHAnsi"/>
          <w:bCs/>
          <w:sz w:val="24"/>
          <w:szCs w:val="24"/>
        </w:rPr>
        <w:t>contencios</w:t>
      </w:r>
      <w:proofErr w:type="spellEnd"/>
      <w:r w:rsidRPr="002D0B3C">
        <w:rPr>
          <w:rFonts w:asciiTheme="majorHAnsi" w:hAnsiTheme="majorHAnsi"/>
          <w:bCs/>
          <w:sz w:val="24"/>
          <w:szCs w:val="24"/>
        </w:rPr>
        <w:t xml:space="preserve"> </w:t>
      </w:r>
      <w:proofErr w:type="spellStart"/>
      <w:r w:rsidRPr="002D0B3C">
        <w:rPr>
          <w:rFonts w:asciiTheme="majorHAnsi" w:hAnsiTheme="majorHAnsi"/>
          <w:bCs/>
          <w:sz w:val="24"/>
          <w:szCs w:val="24"/>
        </w:rPr>
        <w:t>administrativ</w:t>
      </w:r>
      <w:r w:rsidR="00A20C53" w:rsidRPr="002D0B3C">
        <w:rPr>
          <w:rFonts w:asciiTheme="majorHAnsi" w:hAnsiTheme="majorHAnsi"/>
          <w:bCs/>
          <w:sz w:val="24"/>
          <w:szCs w:val="24"/>
        </w:rPr>
        <w:t>a</w:t>
      </w:r>
      <w:proofErr w:type="spellEnd"/>
      <w:r w:rsidRPr="002D0B3C">
        <w:rPr>
          <w:rFonts w:asciiTheme="majorHAnsi" w:hAnsiTheme="majorHAnsi"/>
          <w:bCs/>
          <w:sz w:val="24"/>
          <w:szCs w:val="24"/>
        </w:rPr>
        <w:t xml:space="preserve"> </w:t>
      </w:r>
      <w:proofErr w:type="spellStart"/>
      <w:r w:rsidRPr="002D0B3C">
        <w:rPr>
          <w:rFonts w:asciiTheme="majorHAnsi" w:hAnsiTheme="majorHAnsi"/>
          <w:bCs/>
          <w:sz w:val="24"/>
          <w:szCs w:val="24"/>
        </w:rPr>
        <w:t>competenta</w:t>
      </w:r>
      <w:proofErr w:type="spellEnd"/>
      <w:r w:rsidRPr="002D0B3C">
        <w:rPr>
          <w:rFonts w:asciiTheme="majorHAnsi" w:hAnsiTheme="majorHAnsi"/>
          <w:bCs/>
          <w:sz w:val="24"/>
          <w:szCs w:val="24"/>
        </w:rPr>
        <w:t xml:space="preserve"> </w:t>
      </w:r>
      <w:proofErr w:type="spellStart"/>
      <w:r w:rsidRPr="002D0B3C">
        <w:rPr>
          <w:rFonts w:asciiTheme="majorHAnsi" w:hAnsiTheme="majorHAnsi"/>
          <w:bCs/>
          <w:sz w:val="24"/>
          <w:szCs w:val="24"/>
        </w:rPr>
        <w:t>potrivit</w:t>
      </w:r>
      <w:proofErr w:type="spellEnd"/>
      <w:r w:rsidRPr="002D0B3C">
        <w:rPr>
          <w:rFonts w:asciiTheme="majorHAnsi" w:hAnsiTheme="majorHAnsi"/>
          <w:bCs/>
          <w:sz w:val="24"/>
          <w:szCs w:val="24"/>
        </w:rPr>
        <w:t xml:space="preserve"> </w:t>
      </w:r>
      <w:proofErr w:type="spellStart"/>
      <w:r w:rsidRPr="002D0B3C">
        <w:rPr>
          <w:rFonts w:asciiTheme="majorHAnsi" w:hAnsiTheme="majorHAnsi"/>
          <w:bCs/>
          <w:sz w:val="24"/>
          <w:szCs w:val="24"/>
        </w:rPr>
        <w:t>Legii</w:t>
      </w:r>
      <w:proofErr w:type="spellEnd"/>
      <w:r w:rsidRPr="002D0B3C">
        <w:rPr>
          <w:rFonts w:asciiTheme="majorHAnsi" w:hAnsiTheme="majorHAnsi"/>
          <w:bCs/>
          <w:sz w:val="24"/>
          <w:szCs w:val="24"/>
        </w:rPr>
        <w:t xml:space="preserve"> nr.554/2004.</w:t>
      </w:r>
    </w:p>
    <w:p w:rsidR="00D164B2" w:rsidRPr="002D0B3C" w:rsidRDefault="00D164B2" w:rsidP="00F36B78">
      <w:pPr>
        <w:pStyle w:val="ListParagraph"/>
        <w:autoSpaceDE w:val="0"/>
        <w:autoSpaceDN w:val="0"/>
        <w:adjustRightInd w:val="0"/>
        <w:ind w:left="0" w:firstLine="810"/>
        <w:rPr>
          <w:rFonts w:asciiTheme="majorHAnsi" w:eastAsiaTheme="minorHAnsi" w:hAnsiTheme="majorHAnsi" w:cs="TimesNewRoman,Bold"/>
          <w:bCs/>
          <w:sz w:val="24"/>
          <w:szCs w:val="24"/>
        </w:rPr>
      </w:pPr>
    </w:p>
    <w:p w:rsidR="00D46FF2" w:rsidRPr="002D0B3C" w:rsidRDefault="00D46FF2" w:rsidP="00F36B78">
      <w:pPr>
        <w:ind w:firstLine="360"/>
        <w:rPr>
          <w:rFonts w:asciiTheme="majorHAnsi" w:hAnsiTheme="majorHAnsi" w:cs="Arial"/>
        </w:rPr>
      </w:pPr>
      <w:r w:rsidRPr="002D0B3C">
        <w:rPr>
          <w:rFonts w:asciiTheme="majorHAnsi" w:hAnsiTheme="majorHAnsi" w:cs="Arial"/>
        </w:rPr>
        <w:t xml:space="preserve">     </w:t>
      </w:r>
      <w:r w:rsidR="00F36B78" w:rsidRPr="002D0B3C">
        <w:rPr>
          <w:rFonts w:asciiTheme="majorHAnsi" w:hAnsiTheme="majorHAnsi" w:cs="Arial"/>
        </w:rPr>
        <w:t xml:space="preserve"> </w:t>
      </w:r>
      <w:r w:rsidRPr="002D0B3C">
        <w:rPr>
          <w:rFonts w:asciiTheme="majorHAnsi" w:hAnsiTheme="majorHAnsi" w:cs="Arial"/>
        </w:rPr>
        <w:t xml:space="preserve">  </w:t>
      </w:r>
      <w:r w:rsidRPr="002D0B3C">
        <w:rPr>
          <w:rFonts w:asciiTheme="majorHAnsi" w:hAnsiTheme="majorHAnsi" w:cs="Arial"/>
          <w:b/>
          <w:u w:val="single"/>
        </w:rPr>
        <w:t>Art.</w:t>
      </w:r>
      <w:r w:rsidR="00F36B78" w:rsidRPr="002D0B3C">
        <w:rPr>
          <w:rFonts w:asciiTheme="majorHAnsi" w:hAnsiTheme="majorHAnsi" w:cs="Arial"/>
          <w:b/>
          <w:u w:val="single"/>
        </w:rPr>
        <w:t>5</w:t>
      </w:r>
      <w:r w:rsidRPr="002D0B3C">
        <w:rPr>
          <w:rFonts w:asciiTheme="majorHAnsi" w:hAnsiTheme="majorHAnsi" w:cs="Arial"/>
          <w:b/>
          <w:u w:val="single"/>
        </w:rPr>
        <w:t>.</w:t>
      </w:r>
      <w:r w:rsidRPr="002D0B3C">
        <w:rPr>
          <w:rFonts w:asciiTheme="majorHAnsi" w:hAnsiTheme="majorHAnsi" w:cs="Arial"/>
        </w:rPr>
        <w:t xml:space="preserve"> </w:t>
      </w:r>
      <w:r w:rsidR="003F7638" w:rsidRPr="002D0B3C">
        <w:rPr>
          <w:rFonts w:asciiTheme="majorHAnsi" w:hAnsiTheme="majorHAnsi" w:cs="Arial"/>
        </w:rPr>
        <w:t>-</w:t>
      </w:r>
      <w:r w:rsidR="003B5340" w:rsidRPr="002D0B3C">
        <w:rPr>
          <w:rFonts w:asciiTheme="majorHAnsi" w:hAnsiTheme="majorHAnsi" w:cs="Arial"/>
        </w:rPr>
        <w:t xml:space="preserve">  </w:t>
      </w:r>
      <w:r w:rsidR="009D39F0" w:rsidRPr="002D0B3C">
        <w:rPr>
          <w:rFonts w:asciiTheme="majorHAnsi" w:hAnsiTheme="majorHAnsi" w:cs="Arial"/>
        </w:rPr>
        <w:t>Prezenta hotărâre se comunică prin grija Compartimentului</w:t>
      </w:r>
      <w:r w:rsidR="00D164B2" w:rsidRPr="002D0B3C">
        <w:rPr>
          <w:rFonts w:asciiTheme="majorHAnsi" w:hAnsiTheme="majorHAnsi" w:cs="Arial"/>
        </w:rPr>
        <w:t xml:space="preserve"> juridic, monitorizare proceduri administrative , dupa cum urmeaza </w:t>
      </w:r>
      <w:r w:rsidR="009D39F0" w:rsidRPr="002D0B3C">
        <w:rPr>
          <w:rFonts w:asciiTheme="majorHAnsi" w:hAnsiTheme="majorHAnsi" w:cs="Arial"/>
        </w:rPr>
        <w:t>:</w:t>
      </w:r>
    </w:p>
    <w:p w:rsidR="00D46FF2" w:rsidRPr="002D0B3C" w:rsidRDefault="00D46FF2" w:rsidP="00F36B78">
      <w:pPr>
        <w:numPr>
          <w:ilvl w:val="0"/>
          <w:numId w:val="1"/>
        </w:numPr>
        <w:rPr>
          <w:rFonts w:asciiTheme="majorHAnsi" w:hAnsiTheme="majorHAnsi" w:cs="Arial"/>
        </w:rPr>
      </w:pPr>
      <w:r w:rsidRPr="002D0B3C">
        <w:rPr>
          <w:rFonts w:asciiTheme="majorHAnsi" w:hAnsiTheme="majorHAnsi" w:cs="Arial"/>
        </w:rPr>
        <w:t>Institutiei Prefectului – judetul Vrancea;</w:t>
      </w:r>
    </w:p>
    <w:p w:rsidR="003B14FD" w:rsidRPr="002D0B3C" w:rsidRDefault="003B14FD" w:rsidP="00F36B78">
      <w:pPr>
        <w:numPr>
          <w:ilvl w:val="0"/>
          <w:numId w:val="1"/>
        </w:numPr>
        <w:rPr>
          <w:rFonts w:asciiTheme="majorHAnsi" w:hAnsiTheme="majorHAnsi" w:cs="Arial"/>
        </w:rPr>
      </w:pPr>
      <w:r w:rsidRPr="002D0B3C">
        <w:rPr>
          <w:rFonts w:asciiTheme="majorHAnsi" w:hAnsiTheme="majorHAnsi" w:cs="Arial"/>
        </w:rPr>
        <w:t>Primarului orasului Marasesti;</w:t>
      </w:r>
    </w:p>
    <w:p w:rsidR="003B14FD" w:rsidRPr="002D0B3C" w:rsidRDefault="00D164B2" w:rsidP="00F36B78">
      <w:pPr>
        <w:numPr>
          <w:ilvl w:val="0"/>
          <w:numId w:val="1"/>
        </w:numPr>
        <w:rPr>
          <w:rFonts w:asciiTheme="majorHAnsi" w:hAnsiTheme="majorHAnsi" w:cs="Arial"/>
        </w:rPr>
      </w:pPr>
      <w:r w:rsidRPr="002D0B3C">
        <w:rPr>
          <w:rFonts w:asciiTheme="majorHAnsi" w:hAnsiTheme="majorHAnsi" w:cs="Arial"/>
        </w:rPr>
        <w:t xml:space="preserve">Serviciului arhitect sef </w:t>
      </w:r>
      <w:r w:rsidR="003B14FD" w:rsidRPr="002D0B3C">
        <w:rPr>
          <w:rFonts w:asciiTheme="majorHAnsi" w:hAnsiTheme="majorHAnsi" w:cs="Arial"/>
        </w:rPr>
        <w:t>;</w:t>
      </w:r>
    </w:p>
    <w:p w:rsidR="00A9129D" w:rsidRPr="002D0B3C" w:rsidRDefault="00A9129D" w:rsidP="00F36B78">
      <w:pPr>
        <w:numPr>
          <w:ilvl w:val="0"/>
          <w:numId w:val="1"/>
        </w:numPr>
        <w:rPr>
          <w:rFonts w:asciiTheme="majorHAnsi" w:hAnsiTheme="majorHAnsi" w:cs="Arial"/>
        </w:rPr>
      </w:pPr>
      <w:r w:rsidRPr="002D0B3C">
        <w:rPr>
          <w:rFonts w:asciiTheme="majorHAnsi" w:hAnsiTheme="majorHAnsi" w:cs="Arial"/>
        </w:rPr>
        <w:t>Politiei orasului Marasesti;</w:t>
      </w:r>
    </w:p>
    <w:p w:rsidR="002A14D5" w:rsidRPr="002D0B3C" w:rsidRDefault="002A14D5" w:rsidP="00D164B2">
      <w:pPr>
        <w:ind w:left="720"/>
        <w:jc w:val="both"/>
        <w:rPr>
          <w:rFonts w:asciiTheme="majorHAnsi" w:hAnsiTheme="majorHAnsi" w:cs="Arial"/>
        </w:rPr>
      </w:pPr>
    </w:p>
    <w:p w:rsidR="0002760F" w:rsidRPr="002D0B3C" w:rsidRDefault="0002760F" w:rsidP="0002760F">
      <w:pPr>
        <w:jc w:val="both"/>
        <w:rPr>
          <w:rFonts w:asciiTheme="majorHAnsi" w:hAnsiTheme="majorHAnsi" w:cs="Arial"/>
        </w:rPr>
      </w:pPr>
    </w:p>
    <w:p w:rsidR="006D0959" w:rsidRDefault="006D0959" w:rsidP="006D0959">
      <w:pPr>
        <w:jc w:val="both"/>
        <w:rPr>
          <w:b/>
          <w:i/>
          <w:lang w:val="en-US" w:eastAsia="en-US"/>
        </w:rPr>
      </w:pPr>
      <w:r>
        <w:rPr>
          <w:b/>
          <w:i/>
        </w:rPr>
        <w:t xml:space="preserve">                       </w:t>
      </w:r>
    </w:p>
    <w:p w:rsidR="006D0959" w:rsidRDefault="006D0959" w:rsidP="006D0959">
      <w:pPr>
        <w:jc w:val="both"/>
        <w:rPr>
          <w:b/>
          <w:i/>
          <w:lang w:val="pt-BR"/>
        </w:rPr>
      </w:pPr>
      <w:r>
        <w:rPr>
          <w:b/>
          <w:i/>
          <w:lang w:val="pt-BR"/>
        </w:rPr>
        <w:t xml:space="preserve">                      Presedinte de sedinta ,                                                        Contrasemneaza,</w:t>
      </w:r>
    </w:p>
    <w:p w:rsidR="006D0959" w:rsidRDefault="006D0959" w:rsidP="006D0959">
      <w:pPr>
        <w:jc w:val="both"/>
        <w:rPr>
          <w:b/>
          <w:i/>
          <w:lang w:val="pt-BR"/>
        </w:rPr>
      </w:pPr>
      <w:r>
        <w:rPr>
          <w:b/>
          <w:i/>
          <w:lang w:val="pt-BR"/>
        </w:rPr>
        <w:t xml:space="preserve">                    Cons. Ardeleanu Lavinia                              Secretar general UAT  Marasesti</w:t>
      </w:r>
    </w:p>
    <w:p w:rsidR="006D0959" w:rsidRDefault="006D0959" w:rsidP="006D0959">
      <w:pPr>
        <w:jc w:val="both"/>
        <w:rPr>
          <w:b/>
          <w:i/>
          <w:lang w:val="pt-BR"/>
        </w:rPr>
      </w:pPr>
      <w:r>
        <w:rPr>
          <w:b/>
          <w:i/>
          <w:lang w:val="pt-BR"/>
        </w:rPr>
        <w:t xml:space="preserve">                                                                                                      Dumitru Vasilica-Violeta</w:t>
      </w:r>
    </w:p>
    <w:p w:rsidR="006D0959" w:rsidRDefault="006D0959" w:rsidP="006D0959">
      <w:pPr>
        <w:rPr>
          <w:b/>
          <w:i/>
          <w:lang w:val="pt-BR"/>
        </w:rPr>
      </w:pPr>
    </w:p>
    <w:p w:rsidR="006D0959" w:rsidRDefault="006D0959" w:rsidP="006D0959">
      <w:pPr>
        <w:jc w:val="both"/>
        <w:rPr>
          <w:b/>
        </w:rPr>
      </w:pPr>
    </w:p>
    <w:p w:rsidR="006D0959" w:rsidRDefault="006D0959" w:rsidP="006D0959">
      <w:pPr>
        <w:jc w:val="both"/>
        <w:rPr>
          <w:b/>
        </w:rPr>
      </w:pPr>
    </w:p>
    <w:p w:rsidR="006D0959" w:rsidRDefault="006D0959" w:rsidP="006D0959">
      <w:pPr>
        <w:jc w:val="both"/>
        <w:rPr>
          <w:b/>
        </w:rPr>
      </w:pPr>
    </w:p>
    <w:p w:rsidR="006D0959" w:rsidRDefault="006D0959" w:rsidP="006D0959">
      <w:pPr>
        <w:jc w:val="both"/>
        <w:rPr>
          <w:b/>
        </w:rPr>
      </w:pPr>
    </w:p>
    <w:p w:rsidR="00826C7F" w:rsidRDefault="00826C7F" w:rsidP="00826C7F">
      <w:pPr>
        <w:ind w:left="144" w:right="144"/>
        <w:jc w:val="both"/>
        <w:rPr>
          <w:rFonts w:ascii="Cambria" w:hAnsi="Cambria"/>
          <w:b/>
          <w:i/>
          <w:sz w:val="22"/>
          <w:szCs w:val="22"/>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8"/>
        <w:gridCol w:w="667"/>
      </w:tblGrid>
      <w:tr w:rsidR="00826C7F" w:rsidTr="00826C7F">
        <w:tc>
          <w:tcPr>
            <w:tcW w:w="1638" w:type="dxa"/>
            <w:tcBorders>
              <w:top w:val="single" w:sz="4" w:space="0" w:color="auto"/>
              <w:left w:val="single" w:sz="4" w:space="0" w:color="auto"/>
              <w:bottom w:val="single" w:sz="4" w:space="0" w:color="auto"/>
              <w:right w:val="single" w:sz="4" w:space="0" w:color="auto"/>
            </w:tcBorders>
            <w:hideMark/>
          </w:tcPr>
          <w:p w:rsidR="00826C7F" w:rsidRDefault="00826C7F">
            <w:pPr>
              <w:pStyle w:val="BodyText"/>
              <w:tabs>
                <w:tab w:val="left" w:pos="936"/>
              </w:tabs>
              <w:spacing w:line="252" w:lineRule="auto"/>
              <w:ind w:left="144" w:right="144"/>
              <w:rPr>
                <w:rFonts w:ascii="Calibri Light" w:hAnsi="Calibri Light" w:cs="Calibri"/>
                <w:i/>
                <w:sz w:val="16"/>
                <w:szCs w:val="16"/>
                <w:lang w:val="pt-PT"/>
              </w:rPr>
            </w:pPr>
            <w:r>
              <w:rPr>
                <w:rFonts w:ascii="Calibri Light" w:hAnsi="Calibri Light" w:cs="Calibri"/>
                <w:i/>
                <w:sz w:val="16"/>
                <w:szCs w:val="16"/>
                <w:lang w:val="pt-PT"/>
              </w:rPr>
              <w:t xml:space="preserve">Total conslieri </w:t>
            </w:r>
          </w:p>
        </w:tc>
        <w:tc>
          <w:tcPr>
            <w:tcW w:w="630" w:type="dxa"/>
            <w:tcBorders>
              <w:top w:val="single" w:sz="4" w:space="0" w:color="auto"/>
              <w:left w:val="single" w:sz="4" w:space="0" w:color="auto"/>
              <w:bottom w:val="single" w:sz="4" w:space="0" w:color="auto"/>
              <w:right w:val="single" w:sz="4" w:space="0" w:color="auto"/>
            </w:tcBorders>
            <w:hideMark/>
          </w:tcPr>
          <w:p w:rsidR="00826C7F" w:rsidRDefault="00826C7F">
            <w:pPr>
              <w:pStyle w:val="BodyText"/>
              <w:tabs>
                <w:tab w:val="left" w:pos="936"/>
              </w:tabs>
              <w:spacing w:line="252" w:lineRule="auto"/>
              <w:ind w:left="144" w:right="144"/>
              <w:jc w:val="center"/>
              <w:rPr>
                <w:rFonts w:ascii="Calibri Light" w:hAnsi="Calibri Light" w:cs="Calibri"/>
                <w:i/>
                <w:sz w:val="16"/>
                <w:szCs w:val="16"/>
                <w:lang w:val="pt-PT"/>
              </w:rPr>
            </w:pPr>
            <w:r>
              <w:rPr>
                <w:rFonts w:ascii="Calibri Light" w:hAnsi="Calibri Light" w:cs="Calibri"/>
                <w:i/>
                <w:sz w:val="16"/>
                <w:szCs w:val="16"/>
                <w:lang w:val="pt-PT"/>
              </w:rPr>
              <w:t>17</w:t>
            </w:r>
          </w:p>
        </w:tc>
      </w:tr>
      <w:tr w:rsidR="00826C7F" w:rsidTr="00826C7F">
        <w:trPr>
          <w:trHeight w:val="80"/>
        </w:trPr>
        <w:tc>
          <w:tcPr>
            <w:tcW w:w="1638" w:type="dxa"/>
            <w:tcBorders>
              <w:top w:val="single" w:sz="4" w:space="0" w:color="auto"/>
              <w:left w:val="single" w:sz="4" w:space="0" w:color="auto"/>
              <w:bottom w:val="single" w:sz="4" w:space="0" w:color="auto"/>
              <w:right w:val="single" w:sz="4" w:space="0" w:color="auto"/>
            </w:tcBorders>
            <w:hideMark/>
          </w:tcPr>
          <w:p w:rsidR="00826C7F" w:rsidRDefault="00826C7F">
            <w:pPr>
              <w:pStyle w:val="BodyText"/>
              <w:tabs>
                <w:tab w:val="left" w:pos="936"/>
              </w:tabs>
              <w:spacing w:line="252" w:lineRule="auto"/>
              <w:ind w:left="144" w:right="144"/>
              <w:rPr>
                <w:rFonts w:ascii="Calibri Light" w:hAnsi="Calibri Light" w:cs="Calibri"/>
                <w:i/>
                <w:sz w:val="16"/>
                <w:szCs w:val="16"/>
                <w:lang w:val="pt-PT"/>
              </w:rPr>
            </w:pPr>
            <w:r>
              <w:rPr>
                <w:rFonts w:ascii="Calibri Light" w:hAnsi="Calibri Light" w:cs="Calibri"/>
                <w:i/>
                <w:sz w:val="16"/>
                <w:szCs w:val="16"/>
                <w:lang w:val="pt-PT"/>
              </w:rPr>
              <w:t>Prezenti</w:t>
            </w:r>
          </w:p>
        </w:tc>
        <w:tc>
          <w:tcPr>
            <w:tcW w:w="630" w:type="dxa"/>
            <w:tcBorders>
              <w:top w:val="single" w:sz="4" w:space="0" w:color="auto"/>
              <w:left w:val="single" w:sz="4" w:space="0" w:color="auto"/>
              <w:bottom w:val="single" w:sz="4" w:space="0" w:color="auto"/>
              <w:right w:val="single" w:sz="4" w:space="0" w:color="auto"/>
            </w:tcBorders>
          </w:tcPr>
          <w:p w:rsidR="00826C7F" w:rsidRDefault="00231126">
            <w:pPr>
              <w:ind w:left="144" w:right="144"/>
              <w:jc w:val="center"/>
              <w:rPr>
                <w:rFonts w:ascii="Calibri Light" w:hAnsi="Calibri Light" w:cs="Calibri"/>
                <w:i/>
                <w:sz w:val="16"/>
                <w:szCs w:val="16"/>
              </w:rPr>
            </w:pPr>
            <w:r>
              <w:rPr>
                <w:rFonts w:ascii="Calibri Light" w:hAnsi="Calibri Light" w:cs="Calibri"/>
                <w:i/>
                <w:sz w:val="16"/>
                <w:szCs w:val="16"/>
              </w:rPr>
              <w:t>17</w:t>
            </w:r>
          </w:p>
        </w:tc>
      </w:tr>
      <w:tr w:rsidR="00826C7F" w:rsidTr="00826C7F">
        <w:tc>
          <w:tcPr>
            <w:tcW w:w="1638" w:type="dxa"/>
            <w:tcBorders>
              <w:top w:val="single" w:sz="4" w:space="0" w:color="auto"/>
              <w:left w:val="single" w:sz="4" w:space="0" w:color="auto"/>
              <w:bottom w:val="single" w:sz="4" w:space="0" w:color="auto"/>
              <w:right w:val="single" w:sz="4" w:space="0" w:color="auto"/>
            </w:tcBorders>
            <w:hideMark/>
          </w:tcPr>
          <w:p w:rsidR="00826C7F" w:rsidRDefault="00826C7F">
            <w:pPr>
              <w:pStyle w:val="BodyText"/>
              <w:tabs>
                <w:tab w:val="left" w:pos="936"/>
              </w:tabs>
              <w:spacing w:line="252" w:lineRule="auto"/>
              <w:ind w:left="144" w:right="144"/>
              <w:rPr>
                <w:rFonts w:ascii="Calibri Light" w:hAnsi="Calibri Light" w:cs="Calibri"/>
                <w:i/>
                <w:sz w:val="16"/>
                <w:szCs w:val="16"/>
                <w:lang w:val="pt-PT"/>
              </w:rPr>
            </w:pPr>
            <w:r>
              <w:rPr>
                <w:rFonts w:ascii="Calibri Light" w:hAnsi="Calibri Light" w:cs="Calibri"/>
                <w:i/>
                <w:sz w:val="16"/>
                <w:szCs w:val="16"/>
                <w:lang w:val="pt-PT"/>
              </w:rPr>
              <w:t xml:space="preserve">Pentru </w:t>
            </w:r>
          </w:p>
        </w:tc>
        <w:tc>
          <w:tcPr>
            <w:tcW w:w="630" w:type="dxa"/>
            <w:tcBorders>
              <w:top w:val="single" w:sz="4" w:space="0" w:color="auto"/>
              <w:left w:val="single" w:sz="4" w:space="0" w:color="auto"/>
              <w:bottom w:val="single" w:sz="4" w:space="0" w:color="auto"/>
              <w:right w:val="single" w:sz="4" w:space="0" w:color="auto"/>
            </w:tcBorders>
          </w:tcPr>
          <w:p w:rsidR="00826C7F" w:rsidRDefault="00231126">
            <w:pPr>
              <w:ind w:left="144" w:right="144"/>
              <w:jc w:val="center"/>
              <w:rPr>
                <w:rFonts w:ascii="Calibri Light" w:hAnsi="Calibri Light" w:cs="Calibri"/>
                <w:i/>
                <w:sz w:val="16"/>
                <w:szCs w:val="16"/>
              </w:rPr>
            </w:pPr>
            <w:r>
              <w:rPr>
                <w:rFonts w:ascii="Calibri Light" w:hAnsi="Calibri Light" w:cs="Calibri"/>
                <w:i/>
                <w:sz w:val="16"/>
                <w:szCs w:val="16"/>
              </w:rPr>
              <w:t>17</w:t>
            </w:r>
          </w:p>
        </w:tc>
      </w:tr>
      <w:tr w:rsidR="00826C7F" w:rsidTr="00826C7F">
        <w:tc>
          <w:tcPr>
            <w:tcW w:w="1638" w:type="dxa"/>
            <w:tcBorders>
              <w:top w:val="single" w:sz="4" w:space="0" w:color="auto"/>
              <w:left w:val="single" w:sz="4" w:space="0" w:color="auto"/>
              <w:bottom w:val="single" w:sz="4" w:space="0" w:color="auto"/>
              <w:right w:val="single" w:sz="4" w:space="0" w:color="auto"/>
            </w:tcBorders>
            <w:hideMark/>
          </w:tcPr>
          <w:p w:rsidR="00826C7F" w:rsidRDefault="00826C7F">
            <w:pPr>
              <w:pStyle w:val="BodyText"/>
              <w:tabs>
                <w:tab w:val="left" w:pos="936"/>
              </w:tabs>
              <w:spacing w:line="252" w:lineRule="auto"/>
              <w:ind w:left="144" w:right="144"/>
              <w:rPr>
                <w:rFonts w:ascii="Calibri Light" w:hAnsi="Calibri Light" w:cs="Calibri"/>
                <w:i/>
                <w:sz w:val="16"/>
                <w:szCs w:val="16"/>
                <w:lang w:val="pt-PT"/>
              </w:rPr>
            </w:pPr>
            <w:r>
              <w:rPr>
                <w:rFonts w:ascii="Calibri Light" w:hAnsi="Calibri Light" w:cs="Calibri"/>
                <w:i/>
                <w:sz w:val="16"/>
                <w:szCs w:val="16"/>
                <w:lang w:val="pt-PT"/>
              </w:rPr>
              <w:t xml:space="preserve">Impotriva </w:t>
            </w:r>
          </w:p>
        </w:tc>
        <w:tc>
          <w:tcPr>
            <w:tcW w:w="630" w:type="dxa"/>
            <w:tcBorders>
              <w:top w:val="single" w:sz="4" w:space="0" w:color="auto"/>
              <w:left w:val="single" w:sz="4" w:space="0" w:color="auto"/>
              <w:bottom w:val="single" w:sz="4" w:space="0" w:color="auto"/>
              <w:right w:val="single" w:sz="4" w:space="0" w:color="auto"/>
            </w:tcBorders>
          </w:tcPr>
          <w:p w:rsidR="00826C7F" w:rsidRDefault="00826C7F">
            <w:pPr>
              <w:ind w:left="144" w:right="144"/>
              <w:jc w:val="center"/>
              <w:rPr>
                <w:rFonts w:ascii="Calibri Light" w:hAnsi="Calibri Light" w:cs="Calibri"/>
                <w:i/>
                <w:sz w:val="16"/>
                <w:szCs w:val="16"/>
              </w:rPr>
            </w:pPr>
          </w:p>
        </w:tc>
      </w:tr>
      <w:tr w:rsidR="00826C7F" w:rsidTr="00826C7F">
        <w:tc>
          <w:tcPr>
            <w:tcW w:w="1638" w:type="dxa"/>
            <w:tcBorders>
              <w:top w:val="single" w:sz="4" w:space="0" w:color="auto"/>
              <w:left w:val="single" w:sz="4" w:space="0" w:color="auto"/>
              <w:bottom w:val="single" w:sz="4" w:space="0" w:color="auto"/>
              <w:right w:val="single" w:sz="4" w:space="0" w:color="auto"/>
            </w:tcBorders>
            <w:hideMark/>
          </w:tcPr>
          <w:p w:rsidR="00826C7F" w:rsidRDefault="00826C7F">
            <w:pPr>
              <w:pStyle w:val="BodyText"/>
              <w:tabs>
                <w:tab w:val="left" w:pos="936"/>
              </w:tabs>
              <w:spacing w:line="252" w:lineRule="auto"/>
              <w:ind w:left="144" w:right="144"/>
              <w:rPr>
                <w:rFonts w:ascii="Calibri Light" w:hAnsi="Calibri Light" w:cs="Calibri"/>
                <w:i/>
                <w:sz w:val="16"/>
                <w:szCs w:val="16"/>
                <w:lang w:val="pt-PT"/>
              </w:rPr>
            </w:pPr>
            <w:r>
              <w:rPr>
                <w:rFonts w:ascii="Calibri Light" w:hAnsi="Calibri Light" w:cs="Calibri"/>
                <w:i/>
                <w:sz w:val="16"/>
                <w:szCs w:val="16"/>
                <w:lang w:val="pt-PT"/>
              </w:rPr>
              <w:t xml:space="preserve">Abtineri </w:t>
            </w:r>
          </w:p>
        </w:tc>
        <w:tc>
          <w:tcPr>
            <w:tcW w:w="630" w:type="dxa"/>
            <w:tcBorders>
              <w:top w:val="single" w:sz="4" w:space="0" w:color="auto"/>
              <w:left w:val="single" w:sz="4" w:space="0" w:color="auto"/>
              <w:bottom w:val="single" w:sz="4" w:space="0" w:color="auto"/>
              <w:right w:val="single" w:sz="4" w:space="0" w:color="auto"/>
            </w:tcBorders>
          </w:tcPr>
          <w:p w:rsidR="00826C7F" w:rsidRDefault="00826C7F">
            <w:pPr>
              <w:ind w:left="144" w:right="144"/>
              <w:jc w:val="center"/>
              <w:rPr>
                <w:rFonts w:ascii="Calibri Light" w:hAnsi="Calibri Light" w:cs="Calibri"/>
                <w:i/>
                <w:sz w:val="16"/>
                <w:szCs w:val="16"/>
              </w:rPr>
            </w:pPr>
          </w:p>
        </w:tc>
      </w:tr>
    </w:tbl>
    <w:p w:rsidR="00826C7F" w:rsidRDefault="00826C7F" w:rsidP="00826C7F">
      <w:pPr>
        <w:spacing w:line="360" w:lineRule="auto"/>
        <w:jc w:val="both"/>
        <w:rPr>
          <w:b/>
          <w:i/>
          <w:lang w:val="en-US"/>
        </w:rPr>
      </w:pPr>
    </w:p>
    <w:p w:rsidR="0002760F" w:rsidRPr="002D0B3C" w:rsidRDefault="0002760F" w:rsidP="0002760F">
      <w:pPr>
        <w:jc w:val="both"/>
        <w:rPr>
          <w:rFonts w:asciiTheme="majorHAnsi" w:hAnsiTheme="majorHAnsi" w:cs="Arial"/>
        </w:rPr>
      </w:pPr>
    </w:p>
    <w:p w:rsidR="0061207D" w:rsidRPr="002D0B3C" w:rsidRDefault="0061207D" w:rsidP="0061207D">
      <w:pPr>
        <w:pStyle w:val="BodyTextIndent"/>
        <w:ind w:firstLine="0"/>
        <w:rPr>
          <w:sz w:val="24"/>
          <w:szCs w:val="24"/>
          <w:lang w:val="pt-PT"/>
        </w:rPr>
      </w:pPr>
    </w:p>
    <w:p w:rsidR="0061207D" w:rsidRPr="002D0B3C" w:rsidRDefault="0061207D" w:rsidP="0061207D">
      <w:pPr>
        <w:pStyle w:val="BodyTextIndent"/>
        <w:ind w:firstLine="0"/>
        <w:jc w:val="left"/>
        <w:rPr>
          <w:sz w:val="24"/>
          <w:szCs w:val="24"/>
          <w:lang w:val="pt-PT"/>
        </w:rPr>
      </w:pPr>
    </w:p>
    <w:p w:rsidR="0061207D" w:rsidRPr="002D0B3C" w:rsidRDefault="0061207D" w:rsidP="0061207D">
      <w:pPr>
        <w:rPr>
          <w:lang w:val="en-US"/>
        </w:rPr>
      </w:pPr>
    </w:p>
    <w:p w:rsidR="0061207D" w:rsidRPr="002D0B3C" w:rsidRDefault="0061207D" w:rsidP="0061207D">
      <w:pPr>
        <w:tabs>
          <w:tab w:val="left" w:pos="1650"/>
        </w:tabs>
        <w:jc w:val="both"/>
        <w:rPr>
          <w:rFonts w:ascii="Arial Narrow" w:hAnsi="Arial Narrow" w:cs="Arial"/>
        </w:rPr>
      </w:pPr>
    </w:p>
    <w:p w:rsidR="00830885" w:rsidRPr="002D0B3C" w:rsidRDefault="00830885" w:rsidP="0061207D">
      <w:pPr>
        <w:tabs>
          <w:tab w:val="left" w:pos="1650"/>
        </w:tabs>
        <w:jc w:val="both"/>
        <w:rPr>
          <w:rFonts w:ascii="Arial Narrow" w:hAnsi="Arial Narrow" w:cs="Arial"/>
        </w:rPr>
      </w:pPr>
    </w:p>
    <w:p w:rsidR="00830885" w:rsidRPr="002D0B3C" w:rsidRDefault="00830885" w:rsidP="0061207D">
      <w:pPr>
        <w:tabs>
          <w:tab w:val="left" w:pos="1650"/>
        </w:tabs>
        <w:jc w:val="both"/>
        <w:rPr>
          <w:rFonts w:ascii="Arial Narrow" w:hAnsi="Arial Narrow" w:cs="Arial"/>
        </w:rPr>
      </w:pPr>
    </w:p>
    <w:p w:rsidR="00830885" w:rsidRPr="002D0B3C" w:rsidRDefault="00830885" w:rsidP="0061207D">
      <w:pPr>
        <w:tabs>
          <w:tab w:val="left" w:pos="1650"/>
        </w:tabs>
        <w:jc w:val="both"/>
        <w:rPr>
          <w:rFonts w:ascii="Arial Narrow" w:hAnsi="Arial Narrow" w:cs="Arial"/>
        </w:rPr>
      </w:pPr>
    </w:p>
    <w:p w:rsidR="00830885" w:rsidRPr="002D0B3C" w:rsidRDefault="00830885" w:rsidP="0061207D">
      <w:pPr>
        <w:tabs>
          <w:tab w:val="left" w:pos="1650"/>
        </w:tabs>
        <w:jc w:val="both"/>
        <w:rPr>
          <w:rFonts w:ascii="Arial Narrow" w:hAnsi="Arial Narrow" w:cs="Arial"/>
        </w:rPr>
      </w:pPr>
    </w:p>
    <w:p w:rsidR="00830885" w:rsidRPr="002D0B3C" w:rsidRDefault="00830885" w:rsidP="0061207D">
      <w:pPr>
        <w:tabs>
          <w:tab w:val="left" w:pos="1650"/>
        </w:tabs>
        <w:jc w:val="both"/>
        <w:rPr>
          <w:rFonts w:ascii="Arial Narrow" w:hAnsi="Arial Narrow" w:cs="Arial"/>
        </w:rPr>
      </w:pPr>
    </w:p>
    <w:p w:rsidR="00830885" w:rsidRPr="002D0B3C" w:rsidRDefault="00830885" w:rsidP="0061207D">
      <w:pPr>
        <w:tabs>
          <w:tab w:val="left" w:pos="1650"/>
        </w:tabs>
        <w:jc w:val="both"/>
        <w:rPr>
          <w:rFonts w:ascii="Arial Narrow" w:hAnsi="Arial Narrow" w:cs="Arial"/>
        </w:rPr>
      </w:pPr>
    </w:p>
    <w:p w:rsidR="00830885" w:rsidRPr="002D0B3C" w:rsidRDefault="00830885" w:rsidP="0061207D">
      <w:pPr>
        <w:tabs>
          <w:tab w:val="left" w:pos="1650"/>
        </w:tabs>
        <w:jc w:val="both"/>
        <w:rPr>
          <w:rFonts w:ascii="Arial Narrow" w:hAnsi="Arial Narrow" w:cs="Arial"/>
        </w:rPr>
      </w:pPr>
    </w:p>
    <w:p w:rsidR="00830885" w:rsidRPr="002D0B3C" w:rsidRDefault="00830885" w:rsidP="0061207D">
      <w:pPr>
        <w:tabs>
          <w:tab w:val="left" w:pos="1650"/>
        </w:tabs>
        <w:jc w:val="both"/>
        <w:rPr>
          <w:rFonts w:ascii="Arial Narrow" w:hAnsi="Arial Narrow" w:cs="Arial"/>
        </w:rPr>
      </w:pPr>
    </w:p>
    <w:p w:rsidR="00830885" w:rsidRPr="002D0B3C" w:rsidRDefault="00830885" w:rsidP="0061207D">
      <w:pPr>
        <w:tabs>
          <w:tab w:val="left" w:pos="1650"/>
        </w:tabs>
        <w:jc w:val="both"/>
        <w:rPr>
          <w:rFonts w:ascii="Arial Narrow" w:hAnsi="Arial Narrow" w:cs="Arial"/>
        </w:rPr>
      </w:pPr>
    </w:p>
    <w:p w:rsidR="00830885" w:rsidRPr="002D0B3C" w:rsidRDefault="00830885" w:rsidP="0061207D">
      <w:pPr>
        <w:tabs>
          <w:tab w:val="left" w:pos="1650"/>
        </w:tabs>
        <w:jc w:val="both"/>
        <w:rPr>
          <w:rFonts w:ascii="Arial Narrow" w:hAnsi="Arial Narrow" w:cs="Arial"/>
        </w:rPr>
      </w:pPr>
    </w:p>
    <w:p w:rsidR="00830885" w:rsidRPr="002D0B3C" w:rsidRDefault="00A20C53" w:rsidP="0061207D">
      <w:pPr>
        <w:tabs>
          <w:tab w:val="left" w:pos="1650"/>
        </w:tabs>
        <w:jc w:val="both"/>
        <w:rPr>
          <w:rFonts w:asciiTheme="majorHAnsi" w:hAnsiTheme="majorHAnsi" w:cs="Arial"/>
          <w:b/>
        </w:rPr>
      </w:pPr>
      <w:r w:rsidRPr="002D0B3C">
        <w:rPr>
          <w:rFonts w:asciiTheme="majorHAnsi" w:hAnsiTheme="majorHAnsi" w:cs="Arial"/>
          <w:b/>
        </w:rPr>
        <w:t xml:space="preserve">          Romania                                                                                                    Anexa la HCL </w:t>
      </w:r>
      <w:r w:rsidR="00231126">
        <w:rPr>
          <w:rFonts w:asciiTheme="majorHAnsi" w:hAnsiTheme="majorHAnsi" w:cs="Arial"/>
          <w:b/>
        </w:rPr>
        <w:t>nr. 58</w:t>
      </w:r>
    </w:p>
    <w:p w:rsidR="00A20C53" w:rsidRPr="002D0B3C" w:rsidRDefault="00A20C53" w:rsidP="0061207D">
      <w:pPr>
        <w:tabs>
          <w:tab w:val="left" w:pos="1650"/>
        </w:tabs>
        <w:jc w:val="both"/>
        <w:rPr>
          <w:rFonts w:asciiTheme="majorHAnsi" w:hAnsiTheme="majorHAnsi" w:cs="Arial"/>
          <w:b/>
        </w:rPr>
      </w:pPr>
      <w:r w:rsidRPr="002D0B3C">
        <w:rPr>
          <w:rFonts w:asciiTheme="majorHAnsi" w:hAnsiTheme="majorHAnsi" w:cs="Arial"/>
          <w:b/>
        </w:rPr>
        <w:t xml:space="preserve">   Judetul Vrancea                                                                                    </w:t>
      </w:r>
      <w:r w:rsidR="00831319">
        <w:rPr>
          <w:rFonts w:asciiTheme="majorHAnsi" w:hAnsiTheme="majorHAnsi" w:cs="Arial"/>
          <w:b/>
        </w:rPr>
        <w:t xml:space="preserve">         </w:t>
      </w:r>
      <w:r w:rsidRPr="002D0B3C">
        <w:rPr>
          <w:rFonts w:asciiTheme="majorHAnsi" w:hAnsiTheme="majorHAnsi" w:cs="Arial"/>
          <w:b/>
        </w:rPr>
        <w:t xml:space="preserve"> din 29.06.2023</w:t>
      </w:r>
    </w:p>
    <w:p w:rsidR="00A20C53" w:rsidRPr="002D0B3C" w:rsidRDefault="00A20C53" w:rsidP="0061207D">
      <w:pPr>
        <w:tabs>
          <w:tab w:val="left" w:pos="1650"/>
        </w:tabs>
        <w:jc w:val="both"/>
        <w:rPr>
          <w:rFonts w:asciiTheme="majorHAnsi" w:hAnsiTheme="majorHAnsi" w:cs="Arial"/>
          <w:b/>
        </w:rPr>
      </w:pPr>
      <w:r w:rsidRPr="002D0B3C">
        <w:rPr>
          <w:rFonts w:asciiTheme="majorHAnsi" w:hAnsiTheme="majorHAnsi" w:cs="Arial"/>
          <w:b/>
        </w:rPr>
        <w:t xml:space="preserve">Consilul local Marasesti </w:t>
      </w:r>
      <w:r w:rsidR="00831319">
        <w:rPr>
          <w:rFonts w:asciiTheme="majorHAnsi" w:hAnsiTheme="majorHAnsi" w:cs="Arial"/>
          <w:b/>
        </w:rPr>
        <w:t xml:space="preserve">       </w:t>
      </w:r>
    </w:p>
    <w:p w:rsidR="00A20C53" w:rsidRPr="002D0B3C" w:rsidRDefault="00A20C53" w:rsidP="00A20C53">
      <w:pPr>
        <w:ind w:right="90"/>
        <w:jc w:val="center"/>
        <w:rPr>
          <w:rFonts w:ascii="Cambria" w:hAnsi="Cambria"/>
          <w:b/>
        </w:rPr>
      </w:pPr>
    </w:p>
    <w:p w:rsidR="00A20C53" w:rsidRPr="002D0B3C" w:rsidRDefault="00A20C53" w:rsidP="00A20C53">
      <w:pPr>
        <w:ind w:right="90"/>
        <w:jc w:val="center"/>
        <w:rPr>
          <w:rFonts w:ascii="Cambria" w:hAnsi="Cambria"/>
          <w:b/>
        </w:rPr>
      </w:pPr>
    </w:p>
    <w:p w:rsidR="00A20C53" w:rsidRPr="002D0B3C" w:rsidRDefault="00A20C53" w:rsidP="00A20C53">
      <w:pPr>
        <w:ind w:right="90"/>
        <w:jc w:val="center"/>
        <w:rPr>
          <w:rFonts w:ascii="Cambria" w:hAnsi="Cambria"/>
          <w:b/>
        </w:rPr>
      </w:pPr>
      <w:r w:rsidRPr="002D0B3C">
        <w:rPr>
          <w:rFonts w:ascii="Cambria" w:hAnsi="Cambria"/>
          <w:b/>
        </w:rPr>
        <w:t>R E G U L A M E N T</w:t>
      </w:r>
    </w:p>
    <w:p w:rsidR="00A20C53" w:rsidRPr="002D0B3C" w:rsidRDefault="00A20C53" w:rsidP="00A20C53">
      <w:pPr>
        <w:ind w:right="90"/>
        <w:jc w:val="center"/>
        <w:rPr>
          <w:rFonts w:ascii="Cambria" w:hAnsi="Cambria"/>
          <w:b/>
        </w:rPr>
      </w:pPr>
      <w:r w:rsidRPr="002D0B3C">
        <w:rPr>
          <w:rFonts w:ascii="Cambria" w:hAnsi="Cambria"/>
          <w:b/>
        </w:rPr>
        <w:t>privind eliberarea avizului de spargere și condițiile de refacere a sistemului rutier</w:t>
      </w:r>
    </w:p>
    <w:p w:rsidR="00A20C53" w:rsidRPr="002D0B3C" w:rsidRDefault="00A20C53" w:rsidP="00A20C53">
      <w:pPr>
        <w:ind w:right="90"/>
        <w:jc w:val="center"/>
        <w:rPr>
          <w:rFonts w:ascii="Cambria" w:hAnsi="Cambria"/>
          <w:b/>
        </w:rPr>
      </w:pPr>
      <w:r w:rsidRPr="002D0B3C">
        <w:rPr>
          <w:rFonts w:ascii="Cambria" w:hAnsi="Cambria"/>
          <w:b/>
        </w:rPr>
        <w:t>și a spațiilor aparținand domeniului public și privat al UAT Marasesti</w:t>
      </w:r>
    </w:p>
    <w:p w:rsidR="00A20C53" w:rsidRPr="002D0B3C" w:rsidRDefault="00A20C53" w:rsidP="00A20C53">
      <w:pPr>
        <w:ind w:right="90"/>
        <w:rPr>
          <w:rFonts w:ascii="Cambria" w:hAnsi="Cambria"/>
          <w:b/>
        </w:rPr>
      </w:pPr>
    </w:p>
    <w:p w:rsidR="00A20C53" w:rsidRPr="002D0B3C" w:rsidRDefault="00A20C53" w:rsidP="00A20C53">
      <w:pPr>
        <w:ind w:left="144" w:right="144"/>
        <w:jc w:val="both"/>
        <w:rPr>
          <w:rFonts w:ascii="Cambria" w:hAnsi="Cambria"/>
        </w:rPr>
      </w:pPr>
    </w:p>
    <w:p w:rsidR="00A20C53" w:rsidRPr="002D0B3C" w:rsidRDefault="00A20C53" w:rsidP="00A20C53">
      <w:pPr>
        <w:ind w:right="144"/>
        <w:jc w:val="both"/>
        <w:rPr>
          <w:rFonts w:ascii="Cambria" w:hAnsi="Cambria"/>
          <w:b/>
        </w:rPr>
      </w:pPr>
      <w:r w:rsidRPr="002D0B3C">
        <w:rPr>
          <w:rFonts w:ascii="Cambria" w:hAnsi="Cambria"/>
          <w:b/>
        </w:rPr>
        <w:t xml:space="preserve">Capitolul I – Dispozitii generale </w:t>
      </w:r>
    </w:p>
    <w:p w:rsidR="00A20C53" w:rsidRPr="002D0B3C" w:rsidRDefault="00A20C53" w:rsidP="00A20C53">
      <w:pPr>
        <w:ind w:right="144"/>
        <w:jc w:val="both"/>
        <w:rPr>
          <w:rFonts w:ascii="Cambria" w:hAnsi="Cambria"/>
        </w:rPr>
      </w:pPr>
      <w:r w:rsidRPr="002D0B3C">
        <w:rPr>
          <w:rFonts w:ascii="Cambria" w:hAnsi="Cambria"/>
        </w:rPr>
        <w:tab/>
      </w:r>
      <w:r w:rsidRPr="002D0B3C">
        <w:rPr>
          <w:rFonts w:ascii="Cambria" w:hAnsi="Cambria"/>
          <w:b/>
        </w:rPr>
        <w:t>I.1. Cadrul legal</w:t>
      </w:r>
      <w:r w:rsidRPr="002D0B3C">
        <w:rPr>
          <w:rFonts w:ascii="Cambria" w:hAnsi="Cambria"/>
        </w:rPr>
        <w:t xml:space="preserve"> </w:t>
      </w:r>
    </w:p>
    <w:p w:rsidR="00A20C53" w:rsidRPr="002D0B3C" w:rsidRDefault="00A20C53" w:rsidP="00A20C53">
      <w:pPr>
        <w:ind w:right="144"/>
        <w:jc w:val="both"/>
        <w:rPr>
          <w:rFonts w:ascii="Cambria" w:hAnsi="Cambria"/>
        </w:rPr>
      </w:pPr>
    </w:p>
    <w:p w:rsidR="00A20C53" w:rsidRPr="002D0B3C" w:rsidRDefault="00A20C53" w:rsidP="00A20C53">
      <w:pPr>
        <w:ind w:right="144"/>
        <w:jc w:val="both"/>
        <w:rPr>
          <w:rFonts w:ascii="Cambria" w:hAnsi="Cambria"/>
        </w:rPr>
      </w:pPr>
      <w:r w:rsidRPr="002D0B3C">
        <w:rPr>
          <w:rFonts w:ascii="Cambria" w:hAnsi="Cambria"/>
        </w:rPr>
        <w:t>Prezentul Regulament a fost intocmit in</w:t>
      </w:r>
      <w:r w:rsidR="00831319">
        <w:rPr>
          <w:rFonts w:ascii="Cambria" w:hAnsi="Cambria"/>
        </w:rPr>
        <w:t xml:space="preserve"> </w:t>
      </w:r>
      <w:r w:rsidRPr="002D0B3C">
        <w:rPr>
          <w:rFonts w:ascii="Cambria" w:hAnsi="Cambria"/>
        </w:rPr>
        <w:t>baza urmatarelor acte normative:</w:t>
      </w:r>
    </w:p>
    <w:p w:rsidR="00A20C53" w:rsidRPr="002D0B3C" w:rsidRDefault="00A20C53" w:rsidP="00A20C53">
      <w:pPr>
        <w:ind w:right="144"/>
        <w:jc w:val="both"/>
        <w:rPr>
          <w:rFonts w:ascii="Cambria" w:hAnsi="Cambria"/>
        </w:rPr>
      </w:pPr>
    </w:p>
    <w:p w:rsidR="00A20C53" w:rsidRPr="002D0B3C" w:rsidRDefault="00A20C53" w:rsidP="00A20C53">
      <w:pPr>
        <w:ind w:right="144"/>
        <w:jc w:val="both"/>
        <w:rPr>
          <w:rFonts w:ascii="Cambria" w:hAnsi="Cambria"/>
        </w:rPr>
      </w:pPr>
      <w:r w:rsidRPr="002D0B3C">
        <w:rPr>
          <w:rFonts w:ascii="Cambria" w:hAnsi="Cambria"/>
        </w:rPr>
        <w:t>1. Codul administrativ O.U.G. nr. 57/2019, cu modificările şi completările ulterioare;</w:t>
      </w:r>
    </w:p>
    <w:p w:rsidR="00A20C53" w:rsidRPr="002D0B3C" w:rsidRDefault="00A20C53" w:rsidP="00A20C53">
      <w:pPr>
        <w:ind w:right="144"/>
        <w:jc w:val="both"/>
        <w:rPr>
          <w:rFonts w:ascii="Cambria" w:hAnsi="Cambria"/>
        </w:rPr>
      </w:pPr>
      <w:r w:rsidRPr="002D0B3C">
        <w:rPr>
          <w:rFonts w:ascii="Cambria" w:hAnsi="Cambria"/>
        </w:rPr>
        <w:t>2.Legea nr. 51/2006 a serviciilor comunitare de utilităţi publice, republicată cu modificările şi completările ulterioare;</w:t>
      </w:r>
    </w:p>
    <w:p w:rsidR="00A20C53" w:rsidRPr="002D0B3C" w:rsidRDefault="00A20C53" w:rsidP="00A20C53">
      <w:pPr>
        <w:ind w:right="144"/>
        <w:jc w:val="both"/>
        <w:rPr>
          <w:rFonts w:ascii="Cambria" w:hAnsi="Cambria"/>
        </w:rPr>
      </w:pPr>
      <w:r w:rsidRPr="002D0B3C">
        <w:rPr>
          <w:rFonts w:ascii="Cambria" w:hAnsi="Cambria"/>
        </w:rPr>
        <w:t>3. Codul Civil și Legea nr. 213/1998 privind proprietatea publică şi regimul juridic al acesteia, republicată,  cu modificările şi completările ulterioare;</w:t>
      </w:r>
    </w:p>
    <w:p w:rsidR="00A20C53" w:rsidRPr="002D0B3C" w:rsidRDefault="00A20C53" w:rsidP="00A20C53">
      <w:pPr>
        <w:ind w:right="144"/>
        <w:jc w:val="both"/>
        <w:rPr>
          <w:rFonts w:ascii="Cambria" w:hAnsi="Cambria"/>
        </w:rPr>
      </w:pPr>
      <w:r w:rsidRPr="002D0B3C">
        <w:rPr>
          <w:rFonts w:ascii="Cambria" w:hAnsi="Cambria"/>
        </w:rPr>
        <w:t>4. Ordonanţa Guvernului nr. 43/1997 privind regimul drumurilor, republicată cu modificările şi completările ulterioare;</w:t>
      </w:r>
    </w:p>
    <w:p w:rsidR="00A20C53" w:rsidRPr="002D0B3C" w:rsidRDefault="00A20C53" w:rsidP="00A20C53">
      <w:pPr>
        <w:ind w:right="144"/>
        <w:jc w:val="both"/>
        <w:rPr>
          <w:rFonts w:ascii="Cambria" w:hAnsi="Cambria"/>
        </w:rPr>
      </w:pPr>
      <w:r w:rsidRPr="002D0B3C">
        <w:rPr>
          <w:rFonts w:ascii="Cambria" w:hAnsi="Cambria"/>
        </w:rPr>
        <w:t>5. Legea nr. 50/1991 privind autorizarea executării lucrărilor de construcţii, republicată cu modificările şi completările ulterioare;</w:t>
      </w:r>
    </w:p>
    <w:p w:rsidR="00A20C53" w:rsidRPr="002D0B3C" w:rsidRDefault="00A20C53" w:rsidP="00A20C53">
      <w:pPr>
        <w:ind w:right="144"/>
        <w:jc w:val="both"/>
        <w:rPr>
          <w:rFonts w:ascii="Cambria" w:hAnsi="Cambria"/>
        </w:rPr>
      </w:pPr>
      <w:r w:rsidRPr="002D0B3C">
        <w:rPr>
          <w:rFonts w:ascii="Cambria" w:hAnsi="Cambria"/>
        </w:rPr>
        <w:t>6. Legea nr. 10/1995 privind Calitatea în construcţii, republicată, cu modificările şi completările ulterioare;</w:t>
      </w:r>
    </w:p>
    <w:p w:rsidR="00A20C53" w:rsidRPr="002D0B3C" w:rsidRDefault="00A20C53" w:rsidP="00A20C53">
      <w:pPr>
        <w:ind w:right="144"/>
        <w:jc w:val="both"/>
        <w:rPr>
          <w:rFonts w:ascii="Cambria" w:hAnsi="Cambria"/>
        </w:rPr>
      </w:pPr>
      <w:r w:rsidRPr="002D0B3C">
        <w:rPr>
          <w:rFonts w:ascii="Cambria" w:hAnsi="Cambria"/>
        </w:rPr>
        <w:t>7. Legea nr. 273/2006 privind finanțele publice locale, republicată, cu modificările și completările ulterioare;</w:t>
      </w:r>
    </w:p>
    <w:p w:rsidR="00A20C53" w:rsidRPr="002D0B3C" w:rsidRDefault="00A20C53" w:rsidP="00A20C53">
      <w:pPr>
        <w:ind w:right="144"/>
        <w:jc w:val="both"/>
        <w:rPr>
          <w:rFonts w:ascii="Cambria" w:hAnsi="Cambria"/>
        </w:rPr>
      </w:pPr>
      <w:r w:rsidRPr="002D0B3C">
        <w:rPr>
          <w:rFonts w:ascii="Cambria" w:hAnsi="Cambria"/>
        </w:rPr>
        <w:t>8. O.G. nr. 2/2001 privind regimul juridic al contravențiilor, republicată, cu modificările și completările ulterioare;</w:t>
      </w:r>
    </w:p>
    <w:p w:rsidR="00A20C53" w:rsidRPr="002D0B3C" w:rsidRDefault="00A20C53" w:rsidP="00A20C53">
      <w:pPr>
        <w:ind w:right="144"/>
        <w:jc w:val="both"/>
        <w:rPr>
          <w:rFonts w:ascii="Cambria" w:hAnsi="Cambria"/>
        </w:rPr>
      </w:pPr>
      <w:r w:rsidRPr="002D0B3C">
        <w:rPr>
          <w:rFonts w:ascii="Cambria" w:hAnsi="Cambria"/>
        </w:rPr>
        <w:t xml:space="preserve"> 9. Normativul C16-84 pentru realizarea pe timp friguros a lucrărilor de construcţii şi instalaţii şi STAS-ul SR 174-2/1997 privind lucrările de drumuri “Îmbrăcăminţi bituminoase cilindrate executate la cald”;</w:t>
      </w:r>
    </w:p>
    <w:p w:rsidR="00A20C53" w:rsidRPr="002D0B3C" w:rsidRDefault="00A20C53" w:rsidP="00A20C53">
      <w:pPr>
        <w:ind w:right="144"/>
        <w:jc w:val="both"/>
        <w:rPr>
          <w:rFonts w:ascii="Cambria" w:hAnsi="Cambria"/>
        </w:rPr>
      </w:pPr>
      <w:r w:rsidRPr="002D0B3C">
        <w:rPr>
          <w:rFonts w:ascii="Cambria" w:hAnsi="Cambria"/>
        </w:rPr>
        <w:t>10. REGLEMENTAREA TEHNICĂ din 15 februarie 2005, normative pentru întreţinerea şi</w:t>
      </w:r>
    </w:p>
    <w:p w:rsidR="00A20C53" w:rsidRPr="002D0B3C" w:rsidRDefault="00A20C53" w:rsidP="00A20C53">
      <w:pPr>
        <w:ind w:right="144"/>
        <w:jc w:val="both"/>
        <w:rPr>
          <w:rFonts w:ascii="Cambria" w:hAnsi="Cambria"/>
        </w:rPr>
      </w:pPr>
      <w:r w:rsidRPr="002D0B3C">
        <w:rPr>
          <w:rFonts w:ascii="Cambria" w:hAnsi="Cambria"/>
        </w:rPr>
        <w:t>repararea străzilor, indicativ NE033-04(revizuire C270-1991);</w:t>
      </w:r>
    </w:p>
    <w:p w:rsidR="00A20C53" w:rsidRPr="002D0B3C" w:rsidRDefault="00A20C53" w:rsidP="00A20C53">
      <w:pPr>
        <w:ind w:right="144"/>
        <w:jc w:val="both"/>
        <w:rPr>
          <w:rFonts w:ascii="Cambria" w:hAnsi="Cambria"/>
        </w:rPr>
      </w:pPr>
      <w:r w:rsidRPr="002D0B3C">
        <w:rPr>
          <w:rFonts w:ascii="Cambria" w:hAnsi="Cambria"/>
        </w:rPr>
        <w:t>11. ORDIN nr. 49 din 27 ianuarie 1998 pentru aprobarea Normelor tehnice privind proiectarea şi realizarea străzilor în localităţile urbane;</w:t>
      </w:r>
    </w:p>
    <w:p w:rsidR="00A20C53" w:rsidRPr="002D0B3C" w:rsidRDefault="00A20C53" w:rsidP="00A20C53">
      <w:pPr>
        <w:ind w:right="144"/>
        <w:jc w:val="both"/>
        <w:rPr>
          <w:rFonts w:ascii="Cambria" w:hAnsi="Cambria"/>
        </w:rPr>
      </w:pPr>
      <w:r w:rsidRPr="002D0B3C">
        <w:rPr>
          <w:rFonts w:ascii="Cambria" w:hAnsi="Cambria"/>
        </w:rPr>
        <w:t>12.STAS 10144/1-90- Străzi- Profiluri transversale-Prescripţii de proiectare;</w:t>
      </w:r>
    </w:p>
    <w:p w:rsidR="00A20C53" w:rsidRPr="002D0B3C" w:rsidRDefault="00A20C53" w:rsidP="00A20C53">
      <w:pPr>
        <w:ind w:right="144"/>
        <w:jc w:val="both"/>
        <w:rPr>
          <w:rFonts w:ascii="Cambria" w:hAnsi="Cambria"/>
        </w:rPr>
      </w:pPr>
      <w:r w:rsidRPr="002D0B3C">
        <w:rPr>
          <w:rFonts w:ascii="Cambria" w:hAnsi="Cambria"/>
        </w:rPr>
        <w:t>13.STAS 10144/3-91-Străzi-Elemente geometrice-Prescripţii de proiectare;</w:t>
      </w:r>
    </w:p>
    <w:p w:rsidR="00A20C53" w:rsidRPr="002D0B3C" w:rsidRDefault="00A20C53" w:rsidP="00A20C53">
      <w:pPr>
        <w:ind w:right="144"/>
        <w:jc w:val="both"/>
        <w:rPr>
          <w:rFonts w:ascii="Cambria" w:hAnsi="Cambria"/>
        </w:rPr>
      </w:pPr>
      <w:r w:rsidRPr="002D0B3C">
        <w:rPr>
          <w:rFonts w:ascii="Cambria" w:hAnsi="Cambria"/>
        </w:rPr>
        <w:t>14.STAS 10473/1-87-Straturi din agregate naturale sau pământuri stabilizate cu ciment;</w:t>
      </w:r>
    </w:p>
    <w:p w:rsidR="00A20C53" w:rsidRPr="002D0B3C" w:rsidRDefault="00A20C53" w:rsidP="00A20C53">
      <w:pPr>
        <w:ind w:right="144"/>
        <w:jc w:val="both"/>
        <w:rPr>
          <w:rFonts w:ascii="Cambria" w:hAnsi="Cambria"/>
        </w:rPr>
      </w:pPr>
      <w:r w:rsidRPr="002D0B3C">
        <w:rPr>
          <w:rFonts w:ascii="Cambria" w:hAnsi="Cambria"/>
        </w:rPr>
        <w:t>15. STAS 6400-84-Straturi de bază şi de fundaţie;</w:t>
      </w:r>
    </w:p>
    <w:p w:rsidR="00A20C53" w:rsidRPr="002D0B3C" w:rsidRDefault="00A20C53" w:rsidP="00A20C53">
      <w:pPr>
        <w:ind w:right="144"/>
        <w:jc w:val="both"/>
        <w:rPr>
          <w:rFonts w:ascii="Cambria" w:hAnsi="Cambria"/>
        </w:rPr>
      </w:pPr>
      <w:r w:rsidRPr="002D0B3C">
        <w:rPr>
          <w:rFonts w:ascii="Cambria" w:hAnsi="Cambria"/>
        </w:rPr>
        <w:t>16. SR 7970-Straturi de bază din mixturi asfaltice cilindrate executate la cald ( AB1; AB2);</w:t>
      </w:r>
    </w:p>
    <w:p w:rsidR="00A20C53" w:rsidRDefault="00A20C53" w:rsidP="00A20C53">
      <w:pPr>
        <w:ind w:right="144"/>
        <w:jc w:val="both"/>
        <w:rPr>
          <w:rFonts w:ascii="Cambria" w:hAnsi="Cambria"/>
        </w:rPr>
      </w:pPr>
      <w:r w:rsidRPr="002D0B3C">
        <w:rPr>
          <w:rFonts w:ascii="Cambria" w:hAnsi="Cambria"/>
        </w:rPr>
        <w:t>17. SR 174-1; SR 174-2 – Îmbrăcăminţi bituminoase cilindrate executate la cald.</w:t>
      </w:r>
    </w:p>
    <w:p w:rsidR="004175D2" w:rsidRDefault="004175D2" w:rsidP="00A20C53">
      <w:pPr>
        <w:ind w:right="144"/>
        <w:jc w:val="both"/>
        <w:rPr>
          <w:rFonts w:ascii="Cambria" w:hAnsi="Cambria"/>
        </w:rPr>
      </w:pPr>
    </w:p>
    <w:p w:rsidR="004175D2" w:rsidRDefault="004175D2" w:rsidP="00A20C53">
      <w:pPr>
        <w:ind w:right="144"/>
        <w:jc w:val="both"/>
        <w:rPr>
          <w:rFonts w:ascii="Cambria" w:hAnsi="Cambria"/>
        </w:rPr>
      </w:pPr>
    </w:p>
    <w:p w:rsidR="004175D2" w:rsidRDefault="004175D2" w:rsidP="00A20C53">
      <w:pPr>
        <w:ind w:right="144"/>
        <w:jc w:val="both"/>
        <w:rPr>
          <w:rFonts w:ascii="Cambria" w:hAnsi="Cambria"/>
        </w:rPr>
      </w:pPr>
    </w:p>
    <w:p w:rsidR="004175D2" w:rsidRPr="002D0B3C" w:rsidRDefault="004175D2" w:rsidP="00A20C53">
      <w:pPr>
        <w:ind w:right="144"/>
        <w:jc w:val="both"/>
        <w:rPr>
          <w:rFonts w:ascii="Cambria" w:hAnsi="Cambria"/>
        </w:rPr>
      </w:pPr>
    </w:p>
    <w:p w:rsidR="00A20C53" w:rsidRPr="002D0B3C" w:rsidRDefault="00A20C53" w:rsidP="00A20C53">
      <w:pPr>
        <w:ind w:right="144"/>
        <w:jc w:val="both"/>
        <w:rPr>
          <w:rFonts w:ascii="Cambria" w:hAnsi="Cambria"/>
        </w:rPr>
      </w:pPr>
    </w:p>
    <w:p w:rsidR="00A20C53" w:rsidRPr="002D0B3C" w:rsidRDefault="00A20C53" w:rsidP="00A20C53">
      <w:pPr>
        <w:ind w:right="144"/>
        <w:jc w:val="both"/>
        <w:rPr>
          <w:rFonts w:ascii="Cambria" w:hAnsi="Cambria"/>
          <w:b/>
        </w:rPr>
      </w:pPr>
      <w:r w:rsidRPr="002D0B3C">
        <w:rPr>
          <w:rFonts w:ascii="Cambria" w:hAnsi="Cambria"/>
          <w:b/>
        </w:rPr>
        <w:t>I.2  – SCOPUL REGULAMENTULUI</w:t>
      </w:r>
    </w:p>
    <w:p w:rsidR="00A20C53" w:rsidRPr="002D0B3C" w:rsidRDefault="00A20C53" w:rsidP="00A20C53">
      <w:pPr>
        <w:ind w:right="144"/>
        <w:jc w:val="both"/>
        <w:rPr>
          <w:rFonts w:ascii="Cambria" w:hAnsi="Cambria"/>
          <w:b/>
        </w:rPr>
      </w:pPr>
    </w:p>
    <w:p w:rsidR="00A20C53" w:rsidRPr="002D0B3C" w:rsidRDefault="00A20C53" w:rsidP="00A20C53">
      <w:pPr>
        <w:ind w:right="144"/>
        <w:jc w:val="both"/>
        <w:rPr>
          <w:rFonts w:ascii="Cambria" w:hAnsi="Cambria"/>
        </w:rPr>
      </w:pPr>
      <w:r w:rsidRPr="002D0B3C">
        <w:rPr>
          <w:rFonts w:ascii="Cambria" w:hAnsi="Cambria"/>
        </w:rPr>
        <w:tab/>
      </w:r>
      <w:r w:rsidRPr="002D0B3C">
        <w:rPr>
          <w:rFonts w:ascii="Cambria" w:hAnsi="Cambria"/>
          <w:b/>
        </w:rPr>
        <w:t>Art. 1</w:t>
      </w:r>
      <w:r w:rsidRPr="002D0B3C">
        <w:rPr>
          <w:rFonts w:ascii="Cambria" w:hAnsi="Cambria"/>
        </w:rPr>
        <w:t xml:space="preserve"> (1) Scopul regulamentului este de a stabili cadrul organizatoric necesar obținerii avizului de spargere în vederea derularii în condiții optime a lucrărilor de refacere a sistemului rutier și a spațiilor aparținând domeniului public pentru aducerea la forma inițială în urma spargerilor datorate avariilor, a lucrărilor de modernizare, investiții și reabilitare pe raza orașului Mărășești. Acest regulament conține:</w:t>
      </w:r>
    </w:p>
    <w:p w:rsidR="00A20C53" w:rsidRPr="002D0B3C" w:rsidRDefault="00A20C53" w:rsidP="00A20C53">
      <w:pPr>
        <w:ind w:right="144"/>
        <w:jc w:val="both"/>
        <w:rPr>
          <w:rFonts w:ascii="Cambria" w:hAnsi="Cambria"/>
        </w:rPr>
      </w:pPr>
    </w:p>
    <w:p w:rsidR="00A20C53" w:rsidRPr="002D0B3C" w:rsidRDefault="00A20C53" w:rsidP="00A20C53">
      <w:pPr>
        <w:pStyle w:val="ListParagraph"/>
        <w:numPr>
          <w:ilvl w:val="0"/>
          <w:numId w:val="3"/>
        </w:numPr>
        <w:ind w:left="0" w:right="144" w:firstLine="0"/>
        <w:jc w:val="both"/>
        <w:rPr>
          <w:rFonts w:ascii="Cambria" w:hAnsi="Cambria"/>
          <w:sz w:val="24"/>
          <w:szCs w:val="24"/>
        </w:rPr>
      </w:pPr>
      <w:proofErr w:type="spellStart"/>
      <w:r w:rsidRPr="002D0B3C">
        <w:rPr>
          <w:rFonts w:ascii="Cambria" w:hAnsi="Cambria"/>
          <w:sz w:val="24"/>
          <w:szCs w:val="24"/>
        </w:rPr>
        <w:t>condițiile</w:t>
      </w:r>
      <w:proofErr w:type="spellEnd"/>
      <w:r w:rsidRPr="002D0B3C">
        <w:rPr>
          <w:rFonts w:ascii="Cambria" w:hAnsi="Cambria"/>
          <w:sz w:val="24"/>
          <w:szCs w:val="24"/>
        </w:rPr>
        <w:t xml:space="preserve"> </w:t>
      </w:r>
      <w:proofErr w:type="spellStart"/>
      <w:r w:rsidRPr="002D0B3C">
        <w:rPr>
          <w:rFonts w:ascii="Cambria" w:hAnsi="Cambria"/>
          <w:sz w:val="24"/>
          <w:szCs w:val="24"/>
        </w:rPr>
        <w:t>și</w:t>
      </w:r>
      <w:proofErr w:type="spellEnd"/>
      <w:r w:rsidRPr="002D0B3C">
        <w:rPr>
          <w:rFonts w:ascii="Cambria" w:hAnsi="Cambria"/>
          <w:sz w:val="24"/>
          <w:szCs w:val="24"/>
        </w:rPr>
        <w:t xml:space="preserve"> </w:t>
      </w:r>
      <w:proofErr w:type="spellStart"/>
      <w:r w:rsidRPr="002D0B3C">
        <w:rPr>
          <w:rFonts w:ascii="Cambria" w:hAnsi="Cambria"/>
          <w:sz w:val="24"/>
          <w:szCs w:val="24"/>
        </w:rPr>
        <w:t>documentele</w:t>
      </w:r>
      <w:proofErr w:type="spellEnd"/>
      <w:r w:rsidRPr="002D0B3C">
        <w:rPr>
          <w:rFonts w:ascii="Cambria" w:hAnsi="Cambria"/>
          <w:sz w:val="24"/>
          <w:szCs w:val="24"/>
        </w:rPr>
        <w:t xml:space="preserve"> </w:t>
      </w:r>
      <w:proofErr w:type="spellStart"/>
      <w:r w:rsidRPr="002D0B3C">
        <w:rPr>
          <w:rFonts w:ascii="Cambria" w:hAnsi="Cambria"/>
          <w:sz w:val="24"/>
          <w:szCs w:val="24"/>
        </w:rPr>
        <w:t>necesare</w:t>
      </w:r>
      <w:proofErr w:type="spellEnd"/>
      <w:r w:rsidRPr="002D0B3C">
        <w:rPr>
          <w:rFonts w:ascii="Cambria" w:hAnsi="Cambria"/>
          <w:sz w:val="24"/>
          <w:szCs w:val="24"/>
        </w:rPr>
        <w:t xml:space="preserve"> </w:t>
      </w:r>
      <w:proofErr w:type="spellStart"/>
      <w:r w:rsidRPr="002D0B3C">
        <w:rPr>
          <w:rFonts w:ascii="Cambria" w:hAnsi="Cambria"/>
          <w:sz w:val="24"/>
          <w:szCs w:val="24"/>
        </w:rPr>
        <w:t>obținerii</w:t>
      </w:r>
      <w:proofErr w:type="spellEnd"/>
      <w:r w:rsidRPr="002D0B3C">
        <w:rPr>
          <w:rFonts w:ascii="Cambria" w:hAnsi="Cambria"/>
          <w:sz w:val="24"/>
          <w:szCs w:val="24"/>
        </w:rPr>
        <w:t xml:space="preserve"> </w:t>
      </w:r>
      <w:proofErr w:type="spellStart"/>
      <w:r w:rsidRPr="002D0B3C">
        <w:rPr>
          <w:rFonts w:ascii="Cambria" w:hAnsi="Cambria"/>
          <w:sz w:val="24"/>
          <w:szCs w:val="24"/>
        </w:rPr>
        <w:t>avizelor</w:t>
      </w:r>
      <w:proofErr w:type="spellEnd"/>
      <w:r w:rsidRPr="002D0B3C">
        <w:rPr>
          <w:rFonts w:ascii="Cambria" w:hAnsi="Cambria"/>
          <w:sz w:val="24"/>
          <w:szCs w:val="24"/>
        </w:rPr>
        <w:t xml:space="preserve"> de </w:t>
      </w:r>
      <w:proofErr w:type="spellStart"/>
      <w:r w:rsidRPr="002D0B3C">
        <w:rPr>
          <w:rFonts w:ascii="Cambria" w:hAnsi="Cambria"/>
          <w:sz w:val="24"/>
          <w:szCs w:val="24"/>
        </w:rPr>
        <w:t>spargere</w:t>
      </w:r>
      <w:proofErr w:type="spellEnd"/>
      <w:r w:rsidR="00831319">
        <w:rPr>
          <w:rFonts w:ascii="Cambria" w:hAnsi="Cambria"/>
          <w:sz w:val="24"/>
          <w:szCs w:val="24"/>
        </w:rPr>
        <w:t>;</w:t>
      </w:r>
    </w:p>
    <w:p w:rsidR="00A20C53" w:rsidRPr="002D0B3C" w:rsidRDefault="00A20C53" w:rsidP="00A20C53">
      <w:pPr>
        <w:pStyle w:val="ListParagraph"/>
        <w:numPr>
          <w:ilvl w:val="0"/>
          <w:numId w:val="3"/>
        </w:numPr>
        <w:ind w:left="0" w:right="144" w:firstLine="0"/>
        <w:jc w:val="both"/>
        <w:rPr>
          <w:rFonts w:ascii="Cambria" w:hAnsi="Cambria"/>
          <w:sz w:val="24"/>
          <w:szCs w:val="24"/>
        </w:rPr>
      </w:pPr>
      <w:proofErr w:type="spellStart"/>
      <w:r w:rsidRPr="002D0B3C">
        <w:rPr>
          <w:rFonts w:ascii="Cambria" w:hAnsi="Cambria"/>
          <w:sz w:val="24"/>
          <w:szCs w:val="24"/>
        </w:rPr>
        <w:t>reglementări</w:t>
      </w:r>
      <w:proofErr w:type="spellEnd"/>
      <w:r w:rsidRPr="002D0B3C">
        <w:rPr>
          <w:rFonts w:ascii="Cambria" w:hAnsi="Cambria"/>
          <w:sz w:val="24"/>
          <w:szCs w:val="24"/>
        </w:rPr>
        <w:t xml:space="preserve"> legate de </w:t>
      </w:r>
      <w:proofErr w:type="spellStart"/>
      <w:r w:rsidRPr="002D0B3C">
        <w:rPr>
          <w:rFonts w:ascii="Cambria" w:hAnsi="Cambria"/>
          <w:sz w:val="24"/>
          <w:szCs w:val="24"/>
        </w:rPr>
        <w:t>controlul</w:t>
      </w:r>
      <w:proofErr w:type="spellEnd"/>
      <w:r w:rsidRPr="002D0B3C">
        <w:rPr>
          <w:rFonts w:ascii="Cambria" w:hAnsi="Cambria"/>
          <w:sz w:val="24"/>
          <w:szCs w:val="24"/>
        </w:rPr>
        <w:t xml:space="preserve"> </w:t>
      </w:r>
      <w:proofErr w:type="spellStart"/>
      <w:r w:rsidRPr="002D0B3C">
        <w:rPr>
          <w:rFonts w:ascii="Cambria" w:hAnsi="Cambria"/>
          <w:sz w:val="24"/>
          <w:szCs w:val="24"/>
        </w:rPr>
        <w:t>efectuat</w:t>
      </w:r>
      <w:proofErr w:type="spellEnd"/>
      <w:r w:rsidRPr="002D0B3C">
        <w:rPr>
          <w:rFonts w:ascii="Cambria" w:hAnsi="Cambria"/>
          <w:sz w:val="24"/>
          <w:szCs w:val="24"/>
        </w:rPr>
        <w:t xml:space="preserve"> de </w:t>
      </w:r>
      <w:proofErr w:type="spellStart"/>
      <w:r w:rsidRPr="002D0B3C">
        <w:rPr>
          <w:rFonts w:ascii="Cambria" w:hAnsi="Cambria"/>
          <w:sz w:val="24"/>
          <w:szCs w:val="24"/>
        </w:rPr>
        <w:t>reprezentanții</w:t>
      </w:r>
      <w:proofErr w:type="spellEnd"/>
      <w:r w:rsidRPr="002D0B3C">
        <w:rPr>
          <w:rFonts w:ascii="Cambria" w:hAnsi="Cambria"/>
          <w:sz w:val="24"/>
          <w:szCs w:val="24"/>
        </w:rPr>
        <w:t xml:space="preserve"> </w:t>
      </w:r>
      <w:proofErr w:type="spellStart"/>
      <w:r w:rsidRPr="002D0B3C">
        <w:rPr>
          <w:rFonts w:ascii="Cambria" w:hAnsi="Cambria"/>
          <w:sz w:val="24"/>
          <w:szCs w:val="24"/>
        </w:rPr>
        <w:t>autorității</w:t>
      </w:r>
      <w:proofErr w:type="spellEnd"/>
      <w:r w:rsidRPr="002D0B3C">
        <w:rPr>
          <w:rFonts w:ascii="Cambria" w:hAnsi="Cambria"/>
          <w:sz w:val="24"/>
          <w:szCs w:val="24"/>
        </w:rPr>
        <w:t xml:space="preserve"> </w:t>
      </w:r>
      <w:proofErr w:type="spellStart"/>
      <w:r w:rsidRPr="002D0B3C">
        <w:rPr>
          <w:rFonts w:ascii="Cambria" w:hAnsi="Cambria"/>
          <w:sz w:val="24"/>
          <w:szCs w:val="24"/>
        </w:rPr>
        <w:t>publice</w:t>
      </w:r>
      <w:proofErr w:type="spellEnd"/>
      <w:r w:rsidRPr="002D0B3C">
        <w:rPr>
          <w:rFonts w:ascii="Cambria" w:hAnsi="Cambria"/>
          <w:sz w:val="24"/>
          <w:szCs w:val="24"/>
        </w:rPr>
        <w:t xml:space="preserve"> locale </w:t>
      </w:r>
      <w:proofErr w:type="spellStart"/>
      <w:r w:rsidRPr="002D0B3C">
        <w:rPr>
          <w:rFonts w:ascii="Cambria" w:hAnsi="Cambria"/>
          <w:sz w:val="24"/>
          <w:szCs w:val="24"/>
        </w:rPr>
        <w:t>pe</w:t>
      </w:r>
      <w:proofErr w:type="spellEnd"/>
      <w:r w:rsidRPr="002D0B3C">
        <w:rPr>
          <w:rFonts w:ascii="Cambria" w:hAnsi="Cambria"/>
          <w:sz w:val="24"/>
          <w:szCs w:val="24"/>
        </w:rPr>
        <w:t xml:space="preserve"> </w:t>
      </w:r>
      <w:proofErr w:type="spellStart"/>
      <w:r w:rsidRPr="002D0B3C">
        <w:rPr>
          <w:rFonts w:ascii="Cambria" w:hAnsi="Cambria"/>
          <w:sz w:val="24"/>
          <w:szCs w:val="24"/>
        </w:rPr>
        <w:t>perioada</w:t>
      </w:r>
      <w:proofErr w:type="spellEnd"/>
      <w:r w:rsidRPr="002D0B3C">
        <w:rPr>
          <w:rFonts w:ascii="Cambria" w:hAnsi="Cambria"/>
          <w:sz w:val="24"/>
          <w:szCs w:val="24"/>
        </w:rPr>
        <w:t xml:space="preserve"> de </w:t>
      </w:r>
      <w:proofErr w:type="spellStart"/>
      <w:r w:rsidRPr="002D0B3C">
        <w:rPr>
          <w:rFonts w:ascii="Cambria" w:hAnsi="Cambria"/>
          <w:sz w:val="24"/>
          <w:szCs w:val="24"/>
        </w:rPr>
        <w:t>valab</w:t>
      </w:r>
      <w:r w:rsidR="00831319">
        <w:rPr>
          <w:rFonts w:ascii="Cambria" w:hAnsi="Cambria"/>
          <w:sz w:val="24"/>
          <w:szCs w:val="24"/>
        </w:rPr>
        <w:t>ilitate</w:t>
      </w:r>
      <w:proofErr w:type="spellEnd"/>
      <w:r w:rsidR="00831319">
        <w:rPr>
          <w:rFonts w:ascii="Cambria" w:hAnsi="Cambria"/>
          <w:sz w:val="24"/>
          <w:szCs w:val="24"/>
        </w:rPr>
        <w:t xml:space="preserve"> a </w:t>
      </w:r>
      <w:proofErr w:type="spellStart"/>
      <w:r w:rsidR="00831319">
        <w:rPr>
          <w:rFonts w:ascii="Cambria" w:hAnsi="Cambria"/>
          <w:sz w:val="24"/>
          <w:szCs w:val="24"/>
        </w:rPr>
        <w:t>avizului</w:t>
      </w:r>
      <w:proofErr w:type="spellEnd"/>
      <w:r w:rsidR="00831319">
        <w:rPr>
          <w:rFonts w:ascii="Cambria" w:hAnsi="Cambria"/>
          <w:sz w:val="24"/>
          <w:szCs w:val="24"/>
        </w:rPr>
        <w:t xml:space="preserve"> de </w:t>
      </w:r>
      <w:proofErr w:type="spellStart"/>
      <w:proofErr w:type="gramStart"/>
      <w:r w:rsidR="00831319">
        <w:rPr>
          <w:rFonts w:ascii="Cambria" w:hAnsi="Cambria"/>
          <w:sz w:val="24"/>
          <w:szCs w:val="24"/>
        </w:rPr>
        <w:t>spargere</w:t>
      </w:r>
      <w:proofErr w:type="spellEnd"/>
      <w:r w:rsidR="00831319">
        <w:rPr>
          <w:rFonts w:ascii="Cambria" w:hAnsi="Cambria"/>
          <w:sz w:val="24"/>
          <w:szCs w:val="24"/>
        </w:rPr>
        <w:t xml:space="preserve"> ;</w:t>
      </w:r>
      <w:proofErr w:type="gramEnd"/>
    </w:p>
    <w:p w:rsidR="00A20C53" w:rsidRPr="002D0B3C" w:rsidRDefault="00A20C53" w:rsidP="00A20C53">
      <w:pPr>
        <w:pStyle w:val="ListParagraph"/>
        <w:numPr>
          <w:ilvl w:val="0"/>
          <w:numId w:val="3"/>
        </w:numPr>
        <w:ind w:left="0" w:right="144" w:firstLine="0"/>
        <w:jc w:val="both"/>
        <w:rPr>
          <w:rFonts w:ascii="Cambria" w:hAnsi="Cambria"/>
          <w:sz w:val="24"/>
          <w:szCs w:val="24"/>
        </w:rPr>
      </w:pPr>
      <w:proofErr w:type="spellStart"/>
      <w:r w:rsidRPr="002D0B3C">
        <w:rPr>
          <w:rFonts w:ascii="Cambria" w:hAnsi="Cambria"/>
          <w:sz w:val="24"/>
          <w:szCs w:val="24"/>
        </w:rPr>
        <w:t>sancțiunile</w:t>
      </w:r>
      <w:proofErr w:type="spellEnd"/>
      <w:r w:rsidRPr="002D0B3C">
        <w:rPr>
          <w:rFonts w:ascii="Cambria" w:hAnsi="Cambria"/>
          <w:sz w:val="24"/>
          <w:szCs w:val="24"/>
        </w:rPr>
        <w:t xml:space="preserve"> </w:t>
      </w:r>
      <w:proofErr w:type="spellStart"/>
      <w:r w:rsidRPr="002D0B3C">
        <w:rPr>
          <w:rFonts w:ascii="Cambria" w:hAnsi="Cambria"/>
          <w:sz w:val="24"/>
          <w:szCs w:val="24"/>
        </w:rPr>
        <w:t>în</w:t>
      </w:r>
      <w:proofErr w:type="spellEnd"/>
      <w:r w:rsidRPr="002D0B3C">
        <w:rPr>
          <w:rFonts w:ascii="Cambria" w:hAnsi="Cambria"/>
          <w:sz w:val="24"/>
          <w:szCs w:val="24"/>
        </w:rPr>
        <w:t xml:space="preserve"> </w:t>
      </w:r>
      <w:proofErr w:type="spellStart"/>
      <w:r w:rsidRPr="002D0B3C">
        <w:rPr>
          <w:rFonts w:ascii="Cambria" w:hAnsi="Cambria"/>
          <w:sz w:val="24"/>
          <w:szCs w:val="24"/>
        </w:rPr>
        <w:t>cazul</w:t>
      </w:r>
      <w:proofErr w:type="spellEnd"/>
      <w:r w:rsidRPr="002D0B3C">
        <w:rPr>
          <w:rFonts w:ascii="Cambria" w:hAnsi="Cambria"/>
          <w:sz w:val="24"/>
          <w:szCs w:val="24"/>
        </w:rPr>
        <w:t xml:space="preserve"> </w:t>
      </w:r>
      <w:proofErr w:type="spellStart"/>
      <w:r w:rsidRPr="002D0B3C">
        <w:rPr>
          <w:rFonts w:ascii="Cambria" w:hAnsi="Cambria"/>
          <w:sz w:val="24"/>
          <w:szCs w:val="24"/>
        </w:rPr>
        <w:t>nerespectării</w:t>
      </w:r>
      <w:proofErr w:type="spellEnd"/>
      <w:r w:rsidRPr="002D0B3C">
        <w:rPr>
          <w:rFonts w:ascii="Cambria" w:hAnsi="Cambria"/>
          <w:sz w:val="24"/>
          <w:szCs w:val="24"/>
        </w:rPr>
        <w:t xml:space="preserve"> </w:t>
      </w:r>
      <w:proofErr w:type="spellStart"/>
      <w:r w:rsidRPr="002D0B3C">
        <w:rPr>
          <w:rFonts w:ascii="Cambria" w:hAnsi="Cambria"/>
          <w:sz w:val="24"/>
          <w:szCs w:val="24"/>
        </w:rPr>
        <w:t>condițiilor</w:t>
      </w:r>
      <w:proofErr w:type="spellEnd"/>
      <w:r w:rsidRPr="002D0B3C">
        <w:rPr>
          <w:rFonts w:ascii="Cambria" w:hAnsi="Cambria"/>
          <w:sz w:val="24"/>
          <w:szCs w:val="24"/>
        </w:rPr>
        <w:t xml:space="preserve"> </w:t>
      </w:r>
      <w:proofErr w:type="spellStart"/>
      <w:r w:rsidRPr="002D0B3C">
        <w:rPr>
          <w:rFonts w:ascii="Cambria" w:hAnsi="Cambria"/>
          <w:sz w:val="24"/>
          <w:szCs w:val="24"/>
        </w:rPr>
        <w:t>impuse</w:t>
      </w:r>
      <w:proofErr w:type="spellEnd"/>
      <w:r w:rsidRPr="002D0B3C">
        <w:rPr>
          <w:rFonts w:ascii="Cambria" w:hAnsi="Cambria"/>
          <w:sz w:val="24"/>
          <w:szCs w:val="24"/>
        </w:rPr>
        <w:t xml:space="preserve"> </w:t>
      </w:r>
      <w:proofErr w:type="spellStart"/>
      <w:r w:rsidRPr="002D0B3C">
        <w:rPr>
          <w:rFonts w:ascii="Cambria" w:hAnsi="Cambria"/>
          <w:sz w:val="24"/>
          <w:szCs w:val="24"/>
        </w:rPr>
        <w:t>prin</w:t>
      </w:r>
      <w:proofErr w:type="spellEnd"/>
      <w:r w:rsidRPr="002D0B3C">
        <w:rPr>
          <w:rFonts w:ascii="Cambria" w:hAnsi="Cambria"/>
          <w:sz w:val="24"/>
          <w:szCs w:val="24"/>
        </w:rPr>
        <w:t xml:space="preserve"> </w:t>
      </w:r>
      <w:proofErr w:type="spellStart"/>
      <w:r w:rsidRPr="002D0B3C">
        <w:rPr>
          <w:rFonts w:ascii="Cambria" w:hAnsi="Cambria"/>
          <w:sz w:val="24"/>
          <w:szCs w:val="24"/>
        </w:rPr>
        <w:t>avizul</w:t>
      </w:r>
      <w:proofErr w:type="spellEnd"/>
      <w:r w:rsidRPr="002D0B3C">
        <w:rPr>
          <w:rFonts w:ascii="Cambria" w:hAnsi="Cambria"/>
          <w:sz w:val="24"/>
          <w:szCs w:val="24"/>
        </w:rPr>
        <w:t xml:space="preserve"> de </w:t>
      </w:r>
      <w:proofErr w:type="spellStart"/>
      <w:r w:rsidRPr="002D0B3C">
        <w:rPr>
          <w:rFonts w:ascii="Cambria" w:hAnsi="Cambria"/>
          <w:sz w:val="24"/>
          <w:szCs w:val="24"/>
        </w:rPr>
        <w:t>spargere</w:t>
      </w:r>
      <w:proofErr w:type="spellEnd"/>
      <w:r w:rsidR="00831319">
        <w:rPr>
          <w:rFonts w:ascii="Cambria" w:hAnsi="Cambria"/>
          <w:sz w:val="24"/>
          <w:szCs w:val="24"/>
        </w:rPr>
        <w:t>;</w:t>
      </w:r>
    </w:p>
    <w:p w:rsidR="00A20C53" w:rsidRPr="002D0B3C" w:rsidRDefault="00A20C53" w:rsidP="00A20C53">
      <w:pPr>
        <w:pStyle w:val="ListParagraph"/>
        <w:numPr>
          <w:ilvl w:val="0"/>
          <w:numId w:val="3"/>
        </w:numPr>
        <w:ind w:left="0" w:right="144" w:firstLine="0"/>
        <w:jc w:val="both"/>
        <w:rPr>
          <w:rFonts w:ascii="Cambria" w:hAnsi="Cambria"/>
          <w:sz w:val="24"/>
          <w:szCs w:val="24"/>
        </w:rPr>
      </w:pPr>
      <w:proofErr w:type="spellStart"/>
      <w:r w:rsidRPr="002D0B3C">
        <w:rPr>
          <w:rFonts w:ascii="Cambria" w:hAnsi="Cambria"/>
          <w:sz w:val="24"/>
          <w:szCs w:val="24"/>
        </w:rPr>
        <w:t>receptia</w:t>
      </w:r>
      <w:proofErr w:type="spellEnd"/>
      <w:r w:rsidRPr="002D0B3C">
        <w:rPr>
          <w:rFonts w:ascii="Cambria" w:hAnsi="Cambria"/>
          <w:sz w:val="24"/>
          <w:szCs w:val="24"/>
        </w:rPr>
        <w:t xml:space="preserve"> </w:t>
      </w:r>
      <w:proofErr w:type="spellStart"/>
      <w:r w:rsidRPr="002D0B3C">
        <w:rPr>
          <w:rFonts w:ascii="Cambria" w:hAnsi="Cambria"/>
          <w:sz w:val="24"/>
          <w:szCs w:val="24"/>
        </w:rPr>
        <w:t>lucrarilor</w:t>
      </w:r>
      <w:proofErr w:type="spellEnd"/>
      <w:r w:rsidRPr="002D0B3C">
        <w:rPr>
          <w:rFonts w:ascii="Cambria" w:hAnsi="Cambria"/>
          <w:sz w:val="24"/>
          <w:szCs w:val="24"/>
        </w:rPr>
        <w:t xml:space="preserve"> </w:t>
      </w:r>
      <w:proofErr w:type="spellStart"/>
      <w:r w:rsidRPr="002D0B3C">
        <w:rPr>
          <w:rFonts w:ascii="Cambria" w:hAnsi="Cambria"/>
          <w:sz w:val="24"/>
          <w:szCs w:val="24"/>
        </w:rPr>
        <w:t>privind</w:t>
      </w:r>
      <w:proofErr w:type="spellEnd"/>
      <w:r w:rsidRPr="002D0B3C">
        <w:rPr>
          <w:rFonts w:ascii="Cambria" w:hAnsi="Cambria"/>
          <w:sz w:val="24"/>
          <w:szCs w:val="24"/>
        </w:rPr>
        <w:t xml:space="preserve"> </w:t>
      </w:r>
      <w:proofErr w:type="spellStart"/>
      <w:r w:rsidRPr="002D0B3C">
        <w:rPr>
          <w:rFonts w:ascii="Cambria" w:hAnsi="Cambria"/>
          <w:sz w:val="24"/>
          <w:szCs w:val="24"/>
        </w:rPr>
        <w:t>aducerea</w:t>
      </w:r>
      <w:proofErr w:type="spellEnd"/>
      <w:r w:rsidRPr="002D0B3C">
        <w:rPr>
          <w:rFonts w:ascii="Cambria" w:hAnsi="Cambria"/>
          <w:sz w:val="24"/>
          <w:szCs w:val="24"/>
        </w:rPr>
        <w:t xml:space="preserve"> </w:t>
      </w:r>
      <w:proofErr w:type="spellStart"/>
      <w:r w:rsidRPr="002D0B3C">
        <w:rPr>
          <w:rFonts w:ascii="Cambria" w:hAnsi="Cambria"/>
          <w:sz w:val="24"/>
          <w:szCs w:val="24"/>
        </w:rPr>
        <w:t>terenului</w:t>
      </w:r>
      <w:proofErr w:type="spellEnd"/>
      <w:r w:rsidRPr="002D0B3C">
        <w:rPr>
          <w:rFonts w:ascii="Cambria" w:hAnsi="Cambria"/>
          <w:sz w:val="24"/>
          <w:szCs w:val="24"/>
        </w:rPr>
        <w:t xml:space="preserve"> la </w:t>
      </w:r>
      <w:proofErr w:type="spellStart"/>
      <w:r w:rsidRPr="002D0B3C">
        <w:rPr>
          <w:rFonts w:ascii="Cambria" w:hAnsi="Cambria"/>
          <w:sz w:val="24"/>
          <w:szCs w:val="24"/>
        </w:rPr>
        <w:t>starea</w:t>
      </w:r>
      <w:proofErr w:type="spellEnd"/>
      <w:r w:rsidRPr="002D0B3C">
        <w:rPr>
          <w:rFonts w:ascii="Cambria" w:hAnsi="Cambria"/>
          <w:sz w:val="24"/>
          <w:szCs w:val="24"/>
        </w:rPr>
        <w:t xml:space="preserve"> </w:t>
      </w:r>
      <w:proofErr w:type="spellStart"/>
      <w:r w:rsidRPr="002D0B3C">
        <w:rPr>
          <w:rFonts w:ascii="Cambria" w:hAnsi="Cambria"/>
          <w:sz w:val="24"/>
          <w:szCs w:val="24"/>
        </w:rPr>
        <w:t>init</w:t>
      </w:r>
      <w:r w:rsidR="00831319">
        <w:rPr>
          <w:rFonts w:ascii="Cambria" w:hAnsi="Cambria"/>
          <w:sz w:val="24"/>
          <w:szCs w:val="24"/>
        </w:rPr>
        <w:t>iala</w:t>
      </w:r>
      <w:proofErr w:type="spellEnd"/>
      <w:r w:rsidR="00831319">
        <w:rPr>
          <w:rFonts w:ascii="Cambria" w:hAnsi="Cambria"/>
          <w:sz w:val="24"/>
          <w:szCs w:val="24"/>
        </w:rPr>
        <w:t>.</w:t>
      </w:r>
    </w:p>
    <w:p w:rsidR="00A20C53" w:rsidRPr="002D0B3C" w:rsidRDefault="00A20C53" w:rsidP="00A20C53">
      <w:pPr>
        <w:ind w:right="144"/>
        <w:jc w:val="both"/>
        <w:rPr>
          <w:rFonts w:ascii="Cambria" w:hAnsi="Cambria"/>
          <w:b/>
          <w:bCs/>
        </w:rPr>
      </w:pPr>
      <w:r w:rsidRPr="002D0B3C">
        <w:rPr>
          <w:rFonts w:ascii="Cambria" w:hAnsi="Cambria"/>
          <w:b/>
          <w:bCs/>
        </w:rPr>
        <w:t xml:space="preserve">  </w:t>
      </w:r>
    </w:p>
    <w:p w:rsidR="00A20C53" w:rsidRPr="002D0B3C" w:rsidRDefault="00A20C53" w:rsidP="00A20C53">
      <w:pPr>
        <w:ind w:right="144"/>
        <w:jc w:val="both"/>
        <w:rPr>
          <w:rFonts w:ascii="Cambria" w:hAnsi="Cambria"/>
          <w:b/>
          <w:bCs/>
        </w:rPr>
      </w:pPr>
      <w:r w:rsidRPr="002D0B3C">
        <w:rPr>
          <w:rFonts w:ascii="Cambria" w:hAnsi="Cambria"/>
          <w:b/>
          <w:bCs/>
        </w:rPr>
        <w:t>I.3.– DEFINIREA UNOR TERMENI UTILIZAȚI ÎN CADRUL PREZENTULUI REGULAMENT</w:t>
      </w:r>
    </w:p>
    <w:p w:rsidR="00A20C53" w:rsidRPr="002D0B3C" w:rsidRDefault="00A20C53" w:rsidP="00A20C53">
      <w:pPr>
        <w:ind w:right="144"/>
        <w:jc w:val="both"/>
        <w:rPr>
          <w:rFonts w:ascii="Cambria" w:hAnsi="Cambria"/>
          <w:b/>
          <w:bCs/>
        </w:rPr>
      </w:pPr>
    </w:p>
    <w:p w:rsidR="00A20C53" w:rsidRPr="002D0B3C" w:rsidRDefault="00A20C53" w:rsidP="00A20C53">
      <w:pPr>
        <w:ind w:right="144"/>
        <w:jc w:val="both"/>
        <w:rPr>
          <w:rFonts w:ascii="Cambria" w:hAnsi="Cambria"/>
        </w:rPr>
      </w:pPr>
      <w:r w:rsidRPr="002D0B3C">
        <w:rPr>
          <w:rFonts w:ascii="Cambria" w:hAnsi="Cambria"/>
          <w:b/>
          <w:bCs/>
        </w:rPr>
        <w:t xml:space="preserve">Art.2. -  </w:t>
      </w:r>
      <w:r w:rsidRPr="002D0B3C">
        <w:rPr>
          <w:rFonts w:ascii="Cambria" w:hAnsi="Cambria"/>
        </w:rPr>
        <w:t>În sensul prezentului regulament, noţiunile de mai jos se defines</w:t>
      </w:r>
      <w:r w:rsidR="00831319">
        <w:rPr>
          <w:rFonts w:ascii="Cambria" w:hAnsi="Cambria"/>
        </w:rPr>
        <w:t>c</w:t>
      </w:r>
      <w:r w:rsidRPr="002D0B3C">
        <w:rPr>
          <w:rFonts w:ascii="Cambria" w:hAnsi="Cambria"/>
        </w:rPr>
        <w:t>, după cum urmează:</w:t>
      </w:r>
    </w:p>
    <w:p w:rsidR="00A20C53" w:rsidRPr="002D0B3C" w:rsidRDefault="00A20C53" w:rsidP="00A20C53">
      <w:pPr>
        <w:ind w:right="144"/>
        <w:jc w:val="both"/>
        <w:rPr>
          <w:rFonts w:ascii="Cambria" w:hAnsi="Cambria"/>
        </w:rPr>
      </w:pPr>
    </w:p>
    <w:p w:rsidR="00A20C53" w:rsidRPr="002D0B3C" w:rsidRDefault="00A20C53" w:rsidP="00A20C53">
      <w:pPr>
        <w:ind w:right="144"/>
        <w:jc w:val="both"/>
        <w:rPr>
          <w:rFonts w:ascii="Cambria" w:hAnsi="Cambria"/>
        </w:rPr>
      </w:pPr>
      <w:r w:rsidRPr="002D0B3C">
        <w:rPr>
          <w:rFonts w:ascii="Cambria" w:hAnsi="Cambria"/>
        </w:rPr>
        <w:t xml:space="preserve">- </w:t>
      </w:r>
      <w:r w:rsidRPr="002D0B3C">
        <w:rPr>
          <w:rFonts w:ascii="Cambria" w:hAnsi="Cambria"/>
          <w:b/>
          <w:bCs/>
        </w:rPr>
        <w:t xml:space="preserve">Aviz – </w:t>
      </w:r>
      <w:r w:rsidRPr="002D0B3C">
        <w:rPr>
          <w:rFonts w:ascii="Cambria" w:hAnsi="Cambria"/>
        </w:rPr>
        <w:t>document scris, emis de către Primăria orașului Mărășești prin Serviciul Arhitect Șef, prin care se stabilesc termenele şi condiţiile de execuţie a lucrărilor la reţelele tehnico-edilitare aflate pe domeniul public;</w:t>
      </w:r>
    </w:p>
    <w:p w:rsidR="00A20C53" w:rsidRPr="002D0B3C" w:rsidRDefault="00A20C53" w:rsidP="00A20C53">
      <w:pPr>
        <w:ind w:right="144"/>
        <w:jc w:val="both"/>
        <w:rPr>
          <w:rFonts w:ascii="Cambria" w:hAnsi="Cambria"/>
        </w:rPr>
      </w:pPr>
    </w:p>
    <w:p w:rsidR="00A20C53" w:rsidRPr="002D0B3C" w:rsidRDefault="00A20C53" w:rsidP="00A20C53">
      <w:pPr>
        <w:ind w:right="144"/>
        <w:jc w:val="both"/>
        <w:rPr>
          <w:rFonts w:ascii="Cambria" w:hAnsi="Cambria"/>
        </w:rPr>
      </w:pPr>
      <w:r w:rsidRPr="002D0B3C">
        <w:rPr>
          <w:rFonts w:ascii="Cambria" w:hAnsi="Cambria"/>
        </w:rPr>
        <w:t xml:space="preserve">- </w:t>
      </w:r>
      <w:r w:rsidRPr="002D0B3C">
        <w:rPr>
          <w:rFonts w:ascii="Cambria" w:hAnsi="Cambria"/>
          <w:b/>
          <w:bCs/>
        </w:rPr>
        <w:t xml:space="preserve">Reţele tehnico-edilitare - </w:t>
      </w:r>
      <w:r w:rsidRPr="002D0B3C">
        <w:rPr>
          <w:rFonts w:ascii="Cambria" w:hAnsi="Cambria"/>
        </w:rPr>
        <w:t>ansamblul sistemelor de utilităţi publice destinate furnizării/prestării serviciilor de utilităţi publice;</w:t>
      </w:r>
    </w:p>
    <w:p w:rsidR="00A20C53" w:rsidRPr="002D0B3C" w:rsidRDefault="00A20C53" w:rsidP="00A20C53">
      <w:pPr>
        <w:ind w:right="144"/>
        <w:jc w:val="both"/>
        <w:rPr>
          <w:rFonts w:ascii="Cambria" w:hAnsi="Cambria"/>
        </w:rPr>
      </w:pPr>
    </w:p>
    <w:p w:rsidR="00A20C53" w:rsidRPr="002D0B3C" w:rsidRDefault="00A20C53" w:rsidP="00A20C53">
      <w:pPr>
        <w:ind w:right="144"/>
        <w:jc w:val="both"/>
        <w:rPr>
          <w:rFonts w:ascii="Cambria" w:hAnsi="Cambria"/>
        </w:rPr>
      </w:pPr>
      <w:r w:rsidRPr="002D0B3C">
        <w:rPr>
          <w:rFonts w:ascii="Cambria" w:hAnsi="Cambria"/>
        </w:rPr>
        <w:t xml:space="preserve">- </w:t>
      </w:r>
      <w:r w:rsidRPr="002D0B3C">
        <w:rPr>
          <w:rFonts w:ascii="Cambria" w:hAnsi="Cambria"/>
          <w:b/>
          <w:bCs/>
        </w:rPr>
        <w:t xml:space="preserve">Domeniu public </w:t>
      </w:r>
      <w:r w:rsidRPr="002D0B3C">
        <w:rPr>
          <w:rFonts w:ascii="Cambria" w:hAnsi="Cambria"/>
        </w:rPr>
        <w:t>- totalitatea bunurilor mobile şi imobile dobândite potrivit legii, aflate în proprietatea publică a unităţii administrativ-teritoriale, care potrivit legii sau prin natura lor, sunt de folosinţă sau interes public local, declarate ca atare prin hotărâre a Consiliului Local şi care nu au fost declarate prin lege bunuri de uz sau interes public naţional;</w:t>
      </w:r>
    </w:p>
    <w:p w:rsidR="00A20C53" w:rsidRPr="002D0B3C" w:rsidRDefault="00A20C53" w:rsidP="00A20C53">
      <w:pPr>
        <w:ind w:right="144"/>
        <w:jc w:val="both"/>
        <w:rPr>
          <w:rFonts w:ascii="Cambria" w:hAnsi="Cambria"/>
        </w:rPr>
      </w:pPr>
    </w:p>
    <w:p w:rsidR="00A20C53" w:rsidRPr="002D0B3C" w:rsidRDefault="00A20C53" w:rsidP="00A20C53">
      <w:pPr>
        <w:ind w:right="144"/>
        <w:jc w:val="both"/>
        <w:rPr>
          <w:rFonts w:ascii="Cambria" w:hAnsi="Cambria"/>
        </w:rPr>
      </w:pPr>
      <w:r w:rsidRPr="002D0B3C">
        <w:rPr>
          <w:rFonts w:ascii="Cambria" w:hAnsi="Cambria"/>
        </w:rPr>
        <w:t xml:space="preserve">-  </w:t>
      </w:r>
      <w:r w:rsidRPr="002D0B3C">
        <w:rPr>
          <w:rFonts w:ascii="Cambria" w:hAnsi="Cambria"/>
          <w:b/>
        </w:rPr>
        <w:t>Ocupare domeniu pubic</w:t>
      </w:r>
      <w:r w:rsidRPr="002D0B3C">
        <w:rPr>
          <w:rFonts w:ascii="Cambria" w:hAnsi="Cambria"/>
        </w:rPr>
        <w:t xml:space="preserve"> - teren ocupat de pământul provenit din săpătură, utilaje, ș.a.</w:t>
      </w:r>
    </w:p>
    <w:p w:rsidR="00A20C53" w:rsidRPr="002D0B3C" w:rsidRDefault="00A20C53" w:rsidP="00A20C53">
      <w:pPr>
        <w:ind w:right="144"/>
        <w:jc w:val="both"/>
        <w:rPr>
          <w:rFonts w:ascii="Cambria" w:hAnsi="Cambria"/>
        </w:rPr>
      </w:pPr>
    </w:p>
    <w:p w:rsidR="00A20C53" w:rsidRPr="002D0B3C" w:rsidRDefault="00A20C53" w:rsidP="00A20C53">
      <w:pPr>
        <w:ind w:right="144"/>
        <w:jc w:val="both"/>
        <w:rPr>
          <w:rFonts w:ascii="Cambria" w:hAnsi="Cambria"/>
        </w:rPr>
      </w:pPr>
      <w:r w:rsidRPr="002D0B3C">
        <w:rPr>
          <w:rFonts w:ascii="Cambria" w:hAnsi="Cambria"/>
        </w:rPr>
        <w:t xml:space="preserve">- </w:t>
      </w:r>
      <w:r w:rsidRPr="002D0B3C">
        <w:rPr>
          <w:rFonts w:ascii="Cambria" w:hAnsi="Cambria"/>
          <w:b/>
          <w:bCs/>
        </w:rPr>
        <w:t xml:space="preserve">Perioada de valabilitate a Avizului de execuţie a lucrărilor aferente reţelelor tehnico-edilitare </w:t>
      </w:r>
      <w:r w:rsidRPr="002D0B3C">
        <w:rPr>
          <w:rFonts w:ascii="Cambria" w:hAnsi="Cambria"/>
        </w:rPr>
        <w:t>- perioada cuprinsă între data începerii lucrărilor şi data terminării</w:t>
      </w:r>
      <w:r w:rsidRPr="002D0B3C">
        <w:rPr>
          <w:rFonts w:ascii="Cambria" w:hAnsi="Cambria"/>
          <w:b/>
          <w:bCs/>
        </w:rPr>
        <w:t xml:space="preserve"> </w:t>
      </w:r>
      <w:r w:rsidRPr="002D0B3C">
        <w:rPr>
          <w:rFonts w:ascii="Cambria" w:hAnsi="Cambria"/>
        </w:rPr>
        <w:t>lucrărilor (cu aducerea zonei afectate la starea iniţială) date stabilite prin respectivul</w:t>
      </w:r>
      <w:r w:rsidRPr="002D0B3C">
        <w:rPr>
          <w:rFonts w:ascii="Cambria" w:hAnsi="Cambria"/>
          <w:b/>
          <w:bCs/>
        </w:rPr>
        <w:t xml:space="preserve"> </w:t>
      </w:r>
      <w:r w:rsidRPr="002D0B3C">
        <w:rPr>
          <w:rFonts w:ascii="Cambria" w:hAnsi="Cambria"/>
        </w:rPr>
        <w:t>aviz;</w:t>
      </w:r>
    </w:p>
    <w:p w:rsidR="00A20C53" w:rsidRPr="002D0B3C" w:rsidRDefault="00A20C53" w:rsidP="00A20C53">
      <w:pPr>
        <w:ind w:right="144"/>
        <w:jc w:val="both"/>
        <w:rPr>
          <w:rFonts w:ascii="Cambria" w:hAnsi="Cambria"/>
        </w:rPr>
      </w:pPr>
    </w:p>
    <w:p w:rsidR="00A20C53" w:rsidRPr="002D0B3C" w:rsidRDefault="00A20C53" w:rsidP="00A20C53">
      <w:pPr>
        <w:pStyle w:val="ListParagraph"/>
        <w:ind w:left="0" w:right="144"/>
        <w:jc w:val="both"/>
        <w:rPr>
          <w:rFonts w:ascii="Cambria" w:hAnsi="Cambria"/>
          <w:sz w:val="24"/>
          <w:szCs w:val="24"/>
        </w:rPr>
      </w:pPr>
      <w:r w:rsidRPr="002D0B3C">
        <w:rPr>
          <w:rFonts w:ascii="Cambria" w:hAnsi="Cambria"/>
          <w:sz w:val="24"/>
          <w:szCs w:val="24"/>
        </w:rPr>
        <w:t xml:space="preserve">- </w:t>
      </w:r>
      <w:r w:rsidRPr="002D0B3C">
        <w:rPr>
          <w:rFonts w:ascii="Cambria" w:hAnsi="Cambria"/>
          <w:b/>
          <w:sz w:val="24"/>
          <w:szCs w:val="24"/>
        </w:rPr>
        <w:t>Drum public</w:t>
      </w:r>
      <w:r w:rsidRPr="002D0B3C">
        <w:rPr>
          <w:rFonts w:ascii="Cambria" w:hAnsi="Cambria"/>
          <w:sz w:val="24"/>
          <w:szCs w:val="24"/>
        </w:rPr>
        <w:t xml:space="preserve"> – </w:t>
      </w:r>
      <w:proofErr w:type="spellStart"/>
      <w:r w:rsidRPr="002D0B3C">
        <w:rPr>
          <w:rFonts w:ascii="Cambria" w:hAnsi="Cambria"/>
          <w:sz w:val="24"/>
          <w:szCs w:val="24"/>
        </w:rPr>
        <w:t>orice</w:t>
      </w:r>
      <w:proofErr w:type="spellEnd"/>
      <w:r w:rsidRPr="002D0B3C">
        <w:rPr>
          <w:rFonts w:ascii="Cambria" w:hAnsi="Cambria"/>
          <w:sz w:val="24"/>
          <w:szCs w:val="24"/>
        </w:rPr>
        <w:t xml:space="preserve"> </w:t>
      </w:r>
      <w:proofErr w:type="spellStart"/>
      <w:r w:rsidRPr="002D0B3C">
        <w:rPr>
          <w:rFonts w:ascii="Cambria" w:hAnsi="Cambria"/>
          <w:sz w:val="24"/>
          <w:szCs w:val="24"/>
        </w:rPr>
        <w:t>cale</w:t>
      </w:r>
      <w:proofErr w:type="spellEnd"/>
      <w:r w:rsidRPr="002D0B3C">
        <w:rPr>
          <w:rFonts w:ascii="Cambria" w:hAnsi="Cambria"/>
          <w:sz w:val="24"/>
          <w:szCs w:val="24"/>
        </w:rPr>
        <w:t xml:space="preserve"> de </w:t>
      </w:r>
      <w:proofErr w:type="spellStart"/>
      <w:r w:rsidRPr="002D0B3C">
        <w:rPr>
          <w:rFonts w:ascii="Cambria" w:hAnsi="Cambria"/>
          <w:sz w:val="24"/>
          <w:szCs w:val="24"/>
        </w:rPr>
        <w:t>comunicație</w:t>
      </w:r>
      <w:proofErr w:type="spellEnd"/>
      <w:r w:rsidRPr="002D0B3C">
        <w:rPr>
          <w:rFonts w:ascii="Cambria" w:hAnsi="Cambria"/>
          <w:sz w:val="24"/>
          <w:szCs w:val="24"/>
        </w:rPr>
        <w:t xml:space="preserve"> </w:t>
      </w:r>
      <w:proofErr w:type="spellStart"/>
      <w:r w:rsidRPr="002D0B3C">
        <w:rPr>
          <w:rFonts w:ascii="Cambria" w:hAnsi="Cambria"/>
          <w:sz w:val="24"/>
          <w:szCs w:val="24"/>
        </w:rPr>
        <w:t>terestră</w:t>
      </w:r>
      <w:proofErr w:type="spellEnd"/>
      <w:r w:rsidRPr="002D0B3C">
        <w:rPr>
          <w:rFonts w:ascii="Cambria" w:hAnsi="Cambria"/>
          <w:sz w:val="24"/>
          <w:szCs w:val="24"/>
        </w:rPr>
        <w:t xml:space="preserve">, cu </w:t>
      </w:r>
      <w:proofErr w:type="spellStart"/>
      <w:r w:rsidRPr="002D0B3C">
        <w:rPr>
          <w:rFonts w:ascii="Cambria" w:hAnsi="Cambria"/>
          <w:sz w:val="24"/>
          <w:szCs w:val="24"/>
        </w:rPr>
        <w:t>excepția</w:t>
      </w:r>
      <w:proofErr w:type="spellEnd"/>
      <w:r w:rsidRPr="002D0B3C">
        <w:rPr>
          <w:rFonts w:ascii="Cambria" w:hAnsi="Cambria"/>
          <w:sz w:val="24"/>
          <w:szCs w:val="24"/>
        </w:rPr>
        <w:t xml:space="preserve"> </w:t>
      </w:r>
      <w:proofErr w:type="spellStart"/>
      <w:r w:rsidR="00831319">
        <w:rPr>
          <w:rFonts w:ascii="Cambria" w:hAnsi="Cambria"/>
          <w:sz w:val="24"/>
          <w:szCs w:val="24"/>
        </w:rPr>
        <w:t>căilor</w:t>
      </w:r>
      <w:proofErr w:type="spellEnd"/>
      <w:r w:rsidR="00831319">
        <w:rPr>
          <w:rFonts w:ascii="Cambria" w:hAnsi="Cambria"/>
          <w:sz w:val="24"/>
          <w:szCs w:val="24"/>
        </w:rPr>
        <w:t xml:space="preserve"> </w:t>
      </w:r>
      <w:proofErr w:type="spellStart"/>
      <w:r w:rsidR="00831319">
        <w:rPr>
          <w:rFonts w:ascii="Cambria" w:hAnsi="Cambria"/>
          <w:sz w:val="24"/>
          <w:szCs w:val="24"/>
        </w:rPr>
        <w:t>ferate</w:t>
      </w:r>
      <w:proofErr w:type="spellEnd"/>
      <w:r w:rsidR="00831319">
        <w:rPr>
          <w:rFonts w:ascii="Cambria" w:hAnsi="Cambria"/>
          <w:sz w:val="24"/>
          <w:szCs w:val="24"/>
        </w:rPr>
        <w:t xml:space="preserve">, special </w:t>
      </w:r>
      <w:proofErr w:type="spellStart"/>
      <w:r w:rsidR="00831319">
        <w:rPr>
          <w:rFonts w:ascii="Cambria" w:hAnsi="Cambria"/>
          <w:sz w:val="24"/>
          <w:szCs w:val="24"/>
        </w:rPr>
        <w:t>amenajata</w:t>
      </w:r>
      <w:proofErr w:type="spellEnd"/>
      <w:r w:rsidRPr="002D0B3C">
        <w:rPr>
          <w:rFonts w:ascii="Cambria" w:hAnsi="Cambria"/>
          <w:sz w:val="24"/>
          <w:szCs w:val="24"/>
        </w:rPr>
        <w:t xml:space="preserve"> </w:t>
      </w:r>
      <w:proofErr w:type="spellStart"/>
      <w:r w:rsidRPr="002D0B3C">
        <w:rPr>
          <w:rFonts w:ascii="Cambria" w:hAnsi="Cambria"/>
          <w:sz w:val="24"/>
          <w:szCs w:val="24"/>
        </w:rPr>
        <w:t>pentru</w:t>
      </w:r>
      <w:proofErr w:type="spellEnd"/>
      <w:r w:rsidRPr="002D0B3C">
        <w:rPr>
          <w:rFonts w:ascii="Cambria" w:hAnsi="Cambria"/>
          <w:sz w:val="24"/>
          <w:szCs w:val="24"/>
        </w:rPr>
        <w:t xml:space="preserve"> </w:t>
      </w:r>
      <w:proofErr w:type="spellStart"/>
      <w:r w:rsidRPr="002D0B3C">
        <w:rPr>
          <w:rFonts w:ascii="Cambria" w:hAnsi="Cambria"/>
          <w:sz w:val="24"/>
          <w:szCs w:val="24"/>
        </w:rPr>
        <w:t>traficul</w:t>
      </w:r>
      <w:proofErr w:type="spellEnd"/>
      <w:r w:rsidRPr="002D0B3C">
        <w:rPr>
          <w:rFonts w:ascii="Cambria" w:hAnsi="Cambria"/>
          <w:sz w:val="24"/>
          <w:szCs w:val="24"/>
        </w:rPr>
        <w:t xml:space="preserve"> </w:t>
      </w:r>
      <w:proofErr w:type="spellStart"/>
      <w:r w:rsidRPr="002D0B3C">
        <w:rPr>
          <w:rFonts w:ascii="Cambria" w:hAnsi="Cambria"/>
          <w:sz w:val="24"/>
          <w:szCs w:val="24"/>
        </w:rPr>
        <w:t>pietonal</w:t>
      </w:r>
      <w:proofErr w:type="spellEnd"/>
      <w:r w:rsidRPr="002D0B3C">
        <w:rPr>
          <w:rFonts w:ascii="Cambria" w:hAnsi="Cambria"/>
          <w:sz w:val="24"/>
          <w:szCs w:val="24"/>
        </w:rPr>
        <w:t xml:space="preserve"> </w:t>
      </w:r>
      <w:proofErr w:type="spellStart"/>
      <w:r w:rsidRPr="002D0B3C">
        <w:rPr>
          <w:rFonts w:ascii="Cambria" w:hAnsi="Cambria"/>
          <w:sz w:val="24"/>
          <w:szCs w:val="24"/>
        </w:rPr>
        <w:t>sau</w:t>
      </w:r>
      <w:proofErr w:type="spellEnd"/>
      <w:r w:rsidRPr="002D0B3C">
        <w:rPr>
          <w:rFonts w:ascii="Cambria" w:hAnsi="Cambria"/>
          <w:sz w:val="24"/>
          <w:szCs w:val="24"/>
        </w:rPr>
        <w:t xml:space="preserve"> </w:t>
      </w:r>
      <w:proofErr w:type="spellStart"/>
      <w:r w:rsidRPr="002D0B3C">
        <w:rPr>
          <w:rFonts w:ascii="Cambria" w:hAnsi="Cambria"/>
          <w:sz w:val="24"/>
          <w:szCs w:val="24"/>
        </w:rPr>
        <w:t>rutier</w:t>
      </w:r>
      <w:proofErr w:type="spellEnd"/>
      <w:r w:rsidRPr="002D0B3C">
        <w:rPr>
          <w:rFonts w:ascii="Cambria" w:hAnsi="Cambria"/>
          <w:sz w:val="24"/>
          <w:szCs w:val="24"/>
        </w:rPr>
        <w:t xml:space="preserve">, </w:t>
      </w:r>
      <w:proofErr w:type="spellStart"/>
      <w:r w:rsidRPr="002D0B3C">
        <w:rPr>
          <w:rFonts w:ascii="Cambria" w:hAnsi="Cambria"/>
          <w:sz w:val="24"/>
          <w:szCs w:val="24"/>
        </w:rPr>
        <w:t>deschisă</w:t>
      </w:r>
      <w:proofErr w:type="spellEnd"/>
      <w:r w:rsidRPr="002D0B3C">
        <w:rPr>
          <w:rFonts w:ascii="Cambria" w:hAnsi="Cambria"/>
          <w:sz w:val="24"/>
          <w:szCs w:val="24"/>
        </w:rPr>
        <w:t xml:space="preserve"> </w:t>
      </w:r>
      <w:proofErr w:type="spellStart"/>
      <w:r w:rsidRPr="002D0B3C">
        <w:rPr>
          <w:rFonts w:ascii="Cambria" w:hAnsi="Cambria"/>
          <w:sz w:val="24"/>
          <w:szCs w:val="24"/>
        </w:rPr>
        <w:t>circulației</w:t>
      </w:r>
      <w:proofErr w:type="spellEnd"/>
      <w:r w:rsidRPr="002D0B3C">
        <w:rPr>
          <w:rFonts w:ascii="Cambria" w:hAnsi="Cambria"/>
          <w:sz w:val="24"/>
          <w:szCs w:val="24"/>
        </w:rPr>
        <w:t xml:space="preserve"> </w:t>
      </w:r>
      <w:proofErr w:type="spellStart"/>
      <w:r w:rsidRPr="002D0B3C">
        <w:rPr>
          <w:rFonts w:ascii="Cambria" w:hAnsi="Cambria"/>
          <w:sz w:val="24"/>
          <w:szCs w:val="24"/>
        </w:rPr>
        <w:t>publice</w:t>
      </w:r>
      <w:proofErr w:type="spellEnd"/>
      <w:r w:rsidRPr="002D0B3C">
        <w:rPr>
          <w:rFonts w:ascii="Cambria" w:hAnsi="Cambria"/>
          <w:sz w:val="24"/>
          <w:szCs w:val="24"/>
        </w:rPr>
        <w:t xml:space="preserve">; </w:t>
      </w:r>
      <w:proofErr w:type="spellStart"/>
      <w:r w:rsidRPr="002D0B3C">
        <w:rPr>
          <w:rFonts w:ascii="Cambria" w:hAnsi="Cambria"/>
          <w:sz w:val="24"/>
          <w:szCs w:val="24"/>
        </w:rPr>
        <w:t>drumurile</w:t>
      </w:r>
      <w:proofErr w:type="spellEnd"/>
      <w:r w:rsidRPr="002D0B3C">
        <w:rPr>
          <w:rFonts w:ascii="Cambria" w:hAnsi="Cambria"/>
          <w:sz w:val="24"/>
          <w:szCs w:val="24"/>
        </w:rPr>
        <w:t xml:space="preserve"> care </w:t>
      </w:r>
      <w:proofErr w:type="spellStart"/>
      <w:r w:rsidRPr="002D0B3C">
        <w:rPr>
          <w:rFonts w:ascii="Cambria" w:hAnsi="Cambria"/>
          <w:sz w:val="24"/>
          <w:szCs w:val="24"/>
        </w:rPr>
        <w:t>sunt</w:t>
      </w:r>
      <w:proofErr w:type="spellEnd"/>
      <w:r w:rsidRPr="002D0B3C">
        <w:rPr>
          <w:rFonts w:ascii="Cambria" w:hAnsi="Cambria"/>
          <w:sz w:val="24"/>
          <w:szCs w:val="24"/>
        </w:rPr>
        <w:t xml:space="preserve"> </w:t>
      </w:r>
      <w:proofErr w:type="spellStart"/>
      <w:r w:rsidRPr="002D0B3C">
        <w:rPr>
          <w:rFonts w:ascii="Cambria" w:hAnsi="Cambria"/>
          <w:sz w:val="24"/>
          <w:szCs w:val="24"/>
        </w:rPr>
        <w:t>închise</w:t>
      </w:r>
      <w:proofErr w:type="spellEnd"/>
      <w:r w:rsidRPr="002D0B3C">
        <w:rPr>
          <w:rFonts w:ascii="Cambria" w:hAnsi="Cambria"/>
          <w:sz w:val="24"/>
          <w:szCs w:val="24"/>
        </w:rPr>
        <w:t xml:space="preserve"> </w:t>
      </w:r>
      <w:proofErr w:type="spellStart"/>
      <w:r w:rsidRPr="002D0B3C">
        <w:rPr>
          <w:rFonts w:ascii="Cambria" w:hAnsi="Cambria"/>
          <w:sz w:val="24"/>
          <w:szCs w:val="24"/>
        </w:rPr>
        <w:t>circulației</w:t>
      </w:r>
      <w:proofErr w:type="spellEnd"/>
      <w:r w:rsidRPr="002D0B3C">
        <w:rPr>
          <w:rFonts w:ascii="Cambria" w:hAnsi="Cambria"/>
          <w:sz w:val="24"/>
          <w:szCs w:val="24"/>
        </w:rPr>
        <w:t xml:space="preserve"> </w:t>
      </w:r>
      <w:proofErr w:type="spellStart"/>
      <w:r w:rsidRPr="002D0B3C">
        <w:rPr>
          <w:rFonts w:ascii="Cambria" w:hAnsi="Cambria"/>
          <w:sz w:val="24"/>
          <w:szCs w:val="24"/>
        </w:rPr>
        <w:t>publice</w:t>
      </w:r>
      <w:proofErr w:type="spellEnd"/>
      <w:r w:rsidRPr="002D0B3C">
        <w:rPr>
          <w:rFonts w:ascii="Cambria" w:hAnsi="Cambria"/>
          <w:sz w:val="24"/>
          <w:szCs w:val="24"/>
        </w:rPr>
        <w:t xml:space="preserve"> </w:t>
      </w:r>
      <w:proofErr w:type="spellStart"/>
      <w:r w:rsidRPr="002D0B3C">
        <w:rPr>
          <w:rFonts w:ascii="Cambria" w:hAnsi="Cambria"/>
          <w:sz w:val="24"/>
          <w:szCs w:val="24"/>
        </w:rPr>
        <w:t>sunt</w:t>
      </w:r>
      <w:proofErr w:type="spellEnd"/>
      <w:r w:rsidRPr="002D0B3C">
        <w:rPr>
          <w:rFonts w:ascii="Cambria" w:hAnsi="Cambria"/>
          <w:sz w:val="24"/>
          <w:szCs w:val="24"/>
        </w:rPr>
        <w:t xml:space="preserve"> </w:t>
      </w:r>
      <w:proofErr w:type="spellStart"/>
      <w:r w:rsidRPr="002D0B3C">
        <w:rPr>
          <w:rFonts w:ascii="Cambria" w:hAnsi="Cambria"/>
          <w:sz w:val="24"/>
          <w:szCs w:val="24"/>
        </w:rPr>
        <w:t>semnalizate</w:t>
      </w:r>
      <w:proofErr w:type="spellEnd"/>
      <w:r w:rsidRPr="002D0B3C">
        <w:rPr>
          <w:rFonts w:ascii="Cambria" w:hAnsi="Cambria"/>
          <w:sz w:val="24"/>
          <w:szCs w:val="24"/>
        </w:rPr>
        <w:t xml:space="preserve"> la </w:t>
      </w:r>
      <w:proofErr w:type="spellStart"/>
      <w:r w:rsidRPr="002D0B3C">
        <w:rPr>
          <w:rFonts w:ascii="Cambria" w:hAnsi="Cambria"/>
          <w:sz w:val="24"/>
          <w:szCs w:val="24"/>
        </w:rPr>
        <w:t>intrare</w:t>
      </w:r>
      <w:proofErr w:type="spellEnd"/>
      <w:r w:rsidRPr="002D0B3C">
        <w:rPr>
          <w:rFonts w:ascii="Cambria" w:hAnsi="Cambria"/>
          <w:sz w:val="24"/>
          <w:szCs w:val="24"/>
        </w:rPr>
        <w:t xml:space="preserve"> cu </w:t>
      </w:r>
      <w:proofErr w:type="spellStart"/>
      <w:r w:rsidRPr="002D0B3C">
        <w:rPr>
          <w:rFonts w:ascii="Cambria" w:hAnsi="Cambria"/>
          <w:sz w:val="24"/>
          <w:szCs w:val="24"/>
        </w:rPr>
        <w:t>inscripții</w:t>
      </w:r>
      <w:proofErr w:type="spellEnd"/>
      <w:r w:rsidRPr="002D0B3C">
        <w:rPr>
          <w:rFonts w:ascii="Cambria" w:hAnsi="Cambria"/>
          <w:sz w:val="24"/>
          <w:szCs w:val="24"/>
        </w:rPr>
        <w:t xml:space="preserve"> </w:t>
      </w:r>
      <w:proofErr w:type="spellStart"/>
      <w:r w:rsidRPr="002D0B3C">
        <w:rPr>
          <w:rFonts w:ascii="Cambria" w:hAnsi="Cambria"/>
          <w:sz w:val="24"/>
          <w:szCs w:val="24"/>
        </w:rPr>
        <w:t>vizibile</w:t>
      </w:r>
      <w:proofErr w:type="spellEnd"/>
      <w:r w:rsidRPr="002D0B3C">
        <w:rPr>
          <w:rFonts w:ascii="Cambria" w:hAnsi="Cambria"/>
          <w:sz w:val="24"/>
          <w:szCs w:val="24"/>
        </w:rPr>
        <w:t>;</w:t>
      </w:r>
    </w:p>
    <w:p w:rsidR="00A20C53" w:rsidRPr="002D0B3C" w:rsidRDefault="00A20C53" w:rsidP="00A20C53">
      <w:pPr>
        <w:pStyle w:val="ListParagraph"/>
        <w:ind w:left="0" w:right="144"/>
        <w:jc w:val="both"/>
        <w:rPr>
          <w:rFonts w:ascii="Cambria" w:hAnsi="Cambria"/>
          <w:sz w:val="24"/>
          <w:szCs w:val="24"/>
        </w:rPr>
      </w:pPr>
    </w:p>
    <w:p w:rsidR="00A20C53" w:rsidRPr="002D0B3C" w:rsidRDefault="00A20C53" w:rsidP="00A20C53">
      <w:pPr>
        <w:pStyle w:val="ListParagraph"/>
        <w:ind w:left="0" w:right="144"/>
        <w:jc w:val="both"/>
        <w:rPr>
          <w:rFonts w:ascii="Cambria" w:hAnsi="Cambria"/>
          <w:sz w:val="24"/>
          <w:szCs w:val="24"/>
        </w:rPr>
      </w:pPr>
      <w:r w:rsidRPr="002D0B3C">
        <w:rPr>
          <w:rFonts w:ascii="Cambria" w:hAnsi="Cambria"/>
          <w:sz w:val="24"/>
          <w:szCs w:val="24"/>
        </w:rPr>
        <w:t xml:space="preserve">- </w:t>
      </w:r>
      <w:r w:rsidRPr="002D0B3C">
        <w:rPr>
          <w:rFonts w:ascii="Cambria" w:hAnsi="Cambria"/>
          <w:b/>
          <w:sz w:val="24"/>
          <w:szCs w:val="24"/>
        </w:rPr>
        <w:t xml:space="preserve">Zona </w:t>
      </w:r>
      <w:proofErr w:type="spellStart"/>
      <w:r w:rsidRPr="002D0B3C">
        <w:rPr>
          <w:rFonts w:ascii="Cambria" w:hAnsi="Cambria"/>
          <w:b/>
          <w:sz w:val="24"/>
          <w:szCs w:val="24"/>
        </w:rPr>
        <w:t>afectata</w:t>
      </w:r>
      <w:proofErr w:type="spellEnd"/>
      <w:r w:rsidRPr="002D0B3C">
        <w:rPr>
          <w:rFonts w:ascii="Cambria" w:hAnsi="Cambria"/>
          <w:sz w:val="24"/>
          <w:szCs w:val="24"/>
        </w:rPr>
        <w:t xml:space="preserve"> – zona </w:t>
      </w:r>
      <w:proofErr w:type="spellStart"/>
      <w:r w:rsidRPr="002D0B3C">
        <w:rPr>
          <w:rFonts w:ascii="Cambria" w:hAnsi="Cambria"/>
          <w:sz w:val="24"/>
          <w:szCs w:val="24"/>
        </w:rPr>
        <w:t>carosabila</w:t>
      </w:r>
      <w:proofErr w:type="spellEnd"/>
      <w:r w:rsidRPr="002D0B3C">
        <w:rPr>
          <w:rFonts w:ascii="Cambria" w:hAnsi="Cambria"/>
          <w:sz w:val="24"/>
          <w:szCs w:val="24"/>
        </w:rPr>
        <w:t xml:space="preserve"> , </w:t>
      </w:r>
      <w:proofErr w:type="spellStart"/>
      <w:r w:rsidRPr="002D0B3C">
        <w:rPr>
          <w:rFonts w:ascii="Cambria" w:hAnsi="Cambria"/>
          <w:sz w:val="24"/>
          <w:szCs w:val="24"/>
        </w:rPr>
        <w:t>trotuar</w:t>
      </w:r>
      <w:proofErr w:type="spellEnd"/>
      <w:r w:rsidRPr="002D0B3C">
        <w:rPr>
          <w:rFonts w:ascii="Cambria" w:hAnsi="Cambria"/>
          <w:sz w:val="24"/>
          <w:szCs w:val="24"/>
        </w:rPr>
        <w:t xml:space="preserve">, zona </w:t>
      </w:r>
      <w:proofErr w:type="spellStart"/>
      <w:r w:rsidRPr="002D0B3C">
        <w:rPr>
          <w:rFonts w:ascii="Cambria" w:hAnsi="Cambria"/>
          <w:sz w:val="24"/>
          <w:szCs w:val="24"/>
        </w:rPr>
        <w:t>verde</w:t>
      </w:r>
      <w:proofErr w:type="spellEnd"/>
      <w:r w:rsidRPr="002D0B3C">
        <w:rPr>
          <w:rFonts w:ascii="Cambria" w:hAnsi="Cambria"/>
          <w:sz w:val="24"/>
          <w:szCs w:val="24"/>
        </w:rPr>
        <w:t xml:space="preserve"> ;</w:t>
      </w:r>
    </w:p>
    <w:p w:rsidR="00A20C53" w:rsidRPr="002D0B3C" w:rsidRDefault="00A20C53" w:rsidP="00A20C53">
      <w:pPr>
        <w:pStyle w:val="ListParagraph"/>
        <w:ind w:left="0" w:right="144"/>
        <w:jc w:val="both"/>
        <w:rPr>
          <w:rFonts w:ascii="Cambria" w:hAnsi="Cambria"/>
          <w:sz w:val="24"/>
          <w:szCs w:val="24"/>
        </w:rPr>
      </w:pPr>
    </w:p>
    <w:p w:rsidR="00A20C53" w:rsidRPr="002D0B3C" w:rsidRDefault="00A20C53" w:rsidP="00A20C53">
      <w:pPr>
        <w:pStyle w:val="ListParagraph"/>
        <w:ind w:left="0" w:right="144"/>
        <w:jc w:val="both"/>
        <w:rPr>
          <w:rFonts w:ascii="Cambria" w:hAnsi="Cambria"/>
          <w:sz w:val="24"/>
          <w:szCs w:val="24"/>
        </w:rPr>
      </w:pPr>
      <w:r w:rsidRPr="002D0B3C">
        <w:rPr>
          <w:rFonts w:ascii="Cambria" w:hAnsi="Cambria"/>
          <w:sz w:val="24"/>
          <w:szCs w:val="24"/>
        </w:rPr>
        <w:lastRenderedPageBreak/>
        <w:t>-</w:t>
      </w:r>
      <w:r w:rsidRPr="002D0B3C">
        <w:rPr>
          <w:rFonts w:ascii="Cambria" w:hAnsi="Cambria"/>
          <w:b/>
          <w:sz w:val="24"/>
          <w:szCs w:val="24"/>
        </w:rPr>
        <w:t>Solicitant</w:t>
      </w:r>
      <w:r w:rsidRPr="002D0B3C">
        <w:rPr>
          <w:rFonts w:ascii="Cambria" w:hAnsi="Cambria"/>
          <w:sz w:val="24"/>
          <w:szCs w:val="24"/>
        </w:rPr>
        <w:t xml:space="preserve">- </w:t>
      </w:r>
      <w:proofErr w:type="spellStart"/>
      <w:r w:rsidRPr="002D0B3C">
        <w:rPr>
          <w:rFonts w:ascii="Cambria" w:hAnsi="Cambria"/>
          <w:sz w:val="24"/>
          <w:szCs w:val="24"/>
        </w:rPr>
        <w:t>titularii</w:t>
      </w:r>
      <w:proofErr w:type="spellEnd"/>
      <w:r w:rsidRPr="002D0B3C">
        <w:rPr>
          <w:rFonts w:ascii="Cambria" w:hAnsi="Cambria"/>
          <w:sz w:val="24"/>
          <w:szCs w:val="24"/>
        </w:rPr>
        <w:t xml:space="preserve"> de </w:t>
      </w:r>
      <w:proofErr w:type="spellStart"/>
      <w:r w:rsidRPr="002D0B3C">
        <w:rPr>
          <w:rFonts w:ascii="Cambria" w:hAnsi="Cambria"/>
          <w:sz w:val="24"/>
          <w:szCs w:val="24"/>
        </w:rPr>
        <w:t>retele</w:t>
      </w:r>
      <w:proofErr w:type="spellEnd"/>
      <w:r w:rsidRPr="002D0B3C">
        <w:rPr>
          <w:rFonts w:ascii="Cambria" w:hAnsi="Cambria"/>
          <w:sz w:val="24"/>
          <w:szCs w:val="24"/>
        </w:rPr>
        <w:t xml:space="preserve"> </w:t>
      </w:r>
      <w:proofErr w:type="spellStart"/>
      <w:r w:rsidRPr="002D0B3C">
        <w:rPr>
          <w:rFonts w:ascii="Cambria" w:hAnsi="Cambria"/>
          <w:sz w:val="24"/>
          <w:szCs w:val="24"/>
        </w:rPr>
        <w:t>sau</w:t>
      </w:r>
      <w:proofErr w:type="spellEnd"/>
      <w:r w:rsidRPr="002D0B3C">
        <w:rPr>
          <w:rFonts w:ascii="Cambria" w:hAnsi="Cambria"/>
          <w:sz w:val="24"/>
          <w:szCs w:val="24"/>
        </w:rPr>
        <w:t xml:space="preserve"> </w:t>
      </w:r>
      <w:proofErr w:type="spellStart"/>
      <w:r w:rsidRPr="002D0B3C">
        <w:rPr>
          <w:rFonts w:ascii="Cambria" w:hAnsi="Cambria"/>
          <w:sz w:val="24"/>
          <w:szCs w:val="24"/>
        </w:rPr>
        <w:t>orice</w:t>
      </w:r>
      <w:proofErr w:type="spellEnd"/>
      <w:r w:rsidRPr="002D0B3C">
        <w:rPr>
          <w:rFonts w:ascii="Cambria" w:hAnsi="Cambria"/>
          <w:sz w:val="24"/>
          <w:szCs w:val="24"/>
        </w:rPr>
        <w:t xml:space="preserve"> </w:t>
      </w:r>
      <w:proofErr w:type="spellStart"/>
      <w:r w:rsidRPr="002D0B3C">
        <w:rPr>
          <w:rFonts w:ascii="Cambria" w:hAnsi="Cambria"/>
          <w:sz w:val="24"/>
          <w:szCs w:val="24"/>
        </w:rPr>
        <w:t>persoana</w:t>
      </w:r>
      <w:proofErr w:type="spellEnd"/>
      <w:r w:rsidRPr="002D0B3C">
        <w:rPr>
          <w:rFonts w:ascii="Cambria" w:hAnsi="Cambria"/>
          <w:sz w:val="24"/>
          <w:szCs w:val="24"/>
        </w:rPr>
        <w:t xml:space="preserve"> </w:t>
      </w:r>
      <w:proofErr w:type="spellStart"/>
      <w:r w:rsidRPr="002D0B3C">
        <w:rPr>
          <w:rFonts w:ascii="Cambria" w:hAnsi="Cambria"/>
          <w:sz w:val="24"/>
          <w:szCs w:val="24"/>
        </w:rPr>
        <w:t>fizica</w:t>
      </w:r>
      <w:proofErr w:type="spellEnd"/>
      <w:r w:rsidRPr="002D0B3C">
        <w:rPr>
          <w:rFonts w:ascii="Cambria" w:hAnsi="Cambria"/>
          <w:sz w:val="24"/>
          <w:szCs w:val="24"/>
        </w:rPr>
        <w:t xml:space="preserve"> </w:t>
      </w:r>
      <w:proofErr w:type="spellStart"/>
      <w:r w:rsidRPr="002D0B3C">
        <w:rPr>
          <w:rFonts w:ascii="Cambria" w:hAnsi="Cambria"/>
          <w:sz w:val="24"/>
          <w:szCs w:val="24"/>
        </w:rPr>
        <w:t>sau</w:t>
      </w:r>
      <w:proofErr w:type="spellEnd"/>
      <w:r w:rsidRPr="002D0B3C">
        <w:rPr>
          <w:rFonts w:ascii="Cambria" w:hAnsi="Cambria"/>
          <w:sz w:val="24"/>
          <w:szCs w:val="24"/>
        </w:rPr>
        <w:t xml:space="preserve"> </w:t>
      </w:r>
      <w:proofErr w:type="spellStart"/>
      <w:r w:rsidRPr="002D0B3C">
        <w:rPr>
          <w:rFonts w:ascii="Cambria" w:hAnsi="Cambria"/>
          <w:sz w:val="24"/>
          <w:szCs w:val="24"/>
        </w:rPr>
        <w:t>juridica</w:t>
      </w:r>
      <w:proofErr w:type="spellEnd"/>
      <w:r w:rsidRPr="002D0B3C">
        <w:rPr>
          <w:rFonts w:ascii="Cambria" w:hAnsi="Cambria"/>
          <w:sz w:val="24"/>
          <w:szCs w:val="24"/>
        </w:rPr>
        <w:t xml:space="preserve"> care </w:t>
      </w:r>
      <w:proofErr w:type="spellStart"/>
      <w:r w:rsidRPr="002D0B3C">
        <w:rPr>
          <w:rFonts w:ascii="Cambria" w:hAnsi="Cambria"/>
          <w:sz w:val="24"/>
          <w:szCs w:val="24"/>
        </w:rPr>
        <w:t>intervine</w:t>
      </w:r>
      <w:proofErr w:type="spellEnd"/>
      <w:r w:rsidRPr="002D0B3C">
        <w:rPr>
          <w:rFonts w:ascii="Cambria" w:hAnsi="Cambria"/>
          <w:sz w:val="24"/>
          <w:szCs w:val="24"/>
        </w:rPr>
        <w:t xml:space="preserve"> la </w:t>
      </w:r>
      <w:proofErr w:type="spellStart"/>
      <w:r w:rsidRPr="002D0B3C">
        <w:rPr>
          <w:rFonts w:ascii="Cambria" w:hAnsi="Cambria"/>
          <w:sz w:val="24"/>
          <w:szCs w:val="24"/>
        </w:rPr>
        <w:t>retelele</w:t>
      </w:r>
      <w:proofErr w:type="spellEnd"/>
      <w:r w:rsidRPr="002D0B3C">
        <w:rPr>
          <w:rFonts w:ascii="Cambria" w:hAnsi="Cambria"/>
          <w:sz w:val="24"/>
          <w:szCs w:val="24"/>
        </w:rPr>
        <w:t xml:space="preserve"> de </w:t>
      </w:r>
      <w:proofErr w:type="spellStart"/>
      <w:r w:rsidRPr="002D0B3C">
        <w:rPr>
          <w:rFonts w:ascii="Cambria" w:hAnsi="Cambria"/>
          <w:sz w:val="24"/>
          <w:szCs w:val="24"/>
        </w:rPr>
        <w:t>utilitate</w:t>
      </w:r>
      <w:proofErr w:type="spellEnd"/>
      <w:r w:rsidRPr="002D0B3C">
        <w:rPr>
          <w:rFonts w:ascii="Cambria" w:hAnsi="Cambria"/>
          <w:sz w:val="24"/>
          <w:szCs w:val="24"/>
        </w:rPr>
        <w:t xml:space="preserve"> </w:t>
      </w:r>
      <w:proofErr w:type="spellStart"/>
      <w:r w:rsidRPr="002D0B3C">
        <w:rPr>
          <w:rFonts w:ascii="Cambria" w:hAnsi="Cambria"/>
          <w:sz w:val="24"/>
          <w:szCs w:val="24"/>
        </w:rPr>
        <w:t>publica</w:t>
      </w:r>
      <w:proofErr w:type="spellEnd"/>
      <w:r w:rsidRPr="002D0B3C">
        <w:rPr>
          <w:rFonts w:ascii="Cambria" w:hAnsi="Cambria"/>
          <w:sz w:val="24"/>
          <w:szCs w:val="24"/>
        </w:rPr>
        <w:t xml:space="preserve"> </w:t>
      </w:r>
      <w:proofErr w:type="spellStart"/>
      <w:r w:rsidRPr="002D0B3C">
        <w:rPr>
          <w:rFonts w:ascii="Cambria" w:hAnsi="Cambria"/>
          <w:sz w:val="24"/>
          <w:szCs w:val="24"/>
        </w:rPr>
        <w:t>si</w:t>
      </w:r>
      <w:proofErr w:type="spellEnd"/>
      <w:r w:rsidRPr="002D0B3C">
        <w:rPr>
          <w:rFonts w:ascii="Cambria" w:hAnsi="Cambria"/>
          <w:sz w:val="24"/>
          <w:szCs w:val="24"/>
        </w:rPr>
        <w:t xml:space="preserve"> </w:t>
      </w:r>
      <w:proofErr w:type="spellStart"/>
      <w:r w:rsidRPr="002D0B3C">
        <w:rPr>
          <w:rFonts w:ascii="Cambria" w:hAnsi="Cambria"/>
          <w:sz w:val="24"/>
          <w:szCs w:val="24"/>
        </w:rPr>
        <w:t>afecteaza</w:t>
      </w:r>
      <w:proofErr w:type="spellEnd"/>
      <w:r w:rsidRPr="002D0B3C">
        <w:rPr>
          <w:rFonts w:ascii="Cambria" w:hAnsi="Cambria"/>
          <w:sz w:val="24"/>
          <w:szCs w:val="24"/>
        </w:rPr>
        <w:t xml:space="preserve"> </w:t>
      </w:r>
      <w:proofErr w:type="spellStart"/>
      <w:r w:rsidRPr="002D0B3C">
        <w:rPr>
          <w:rFonts w:ascii="Cambria" w:hAnsi="Cambria"/>
          <w:sz w:val="24"/>
          <w:szCs w:val="24"/>
        </w:rPr>
        <w:t>domeniul</w:t>
      </w:r>
      <w:proofErr w:type="spellEnd"/>
      <w:r w:rsidRPr="002D0B3C">
        <w:rPr>
          <w:rFonts w:ascii="Cambria" w:hAnsi="Cambria"/>
          <w:sz w:val="24"/>
          <w:szCs w:val="24"/>
        </w:rPr>
        <w:t xml:space="preserve"> public </w:t>
      </w:r>
      <w:proofErr w:type="spellStart"/>
      <w:r w:rsidRPr="002D0B3C">
        <w:rPr>
          <w:rFonts w:ascii="Cambria" w:hAnsi="Cambria"/>
          <w:sz w:val="24"/>
          <w:szCs w:val="24"/>
        </w:rPr>
        <w:t>sau</w:t>
      </w:r>
      <w:proofErr w:type="spellEnd"/>
      <w:r w:rsidRPr="002D0B3C">
        <w:rPr>
          <w:rFonts w:ascii="Cambria" w:hAnsi="Cambria"/>
          <w:sz w:val="24"/>
          <w:szCs w:val="24"/>
        </w:rPr>
        <w:t xml:space="preserve"> </w:t>
      </w:r>
      <w:proofErr w:type="spellStart"/>
      <w:r w:rsidRPr="002D0B3C">
        <w:rPr>
          <w:rFonts w:ascii="Cambria" w:hAnsi="Cambria"/>
          <w:sz w:val="24"/>
          <w:szCs w:val="24"/>
        </w:rPr>
        <w:t>privat</w:t>
      </w:r>
      <w:proofErr w:type="spellEnd"/>
      <w:r w:rsidRPr="002D0B3C">
        <w:rPr>
          <w:rFonts w:ascii="Cambria" w:hAnsi="Cambria"/>
          <w:sz w:val="24"/>
          <w:szCs w:val="24"/>
        </w:rPr>
        <w:t xml:space="preserve"> al </w:t>
      </w:r>
      <w:proofErr w:type="spellStart"/>
      <w:r w:rsidRPr="002D0B3C">
        <w:rPr>
          <w:rFonts w:ascii="Cambria" w:hAnsi="Cambria"/>
          <w:sz w:val="24"/>
          <w:szCs w:val="24"/>
        </w:rPr>
        <w:t>orasului</w:t>
      </w:r>
      <w:proofErr w:type="spellEnd"/>
      <w:r w:rsidRPr="002D0B3C">
        <w:rPr>
          <w:rFonts w:ascii="Cambria" w:hAnsi="Cambria"/>
          <w:sz w:val="24"/>
          <w:szCs w:val="24"/>
        </w:rPr>
        <w:t xml:space="preserve"> </w:t>
      </w:r>
      <w:proofErr w:type="spellStart"/>
      <w:r w:rsidRPr="002D0B3C">
        <w:rPr>
          <w:rFonts w:ascii="Cambria" w:hAnsi="Cambria"/>
          <w:sz w:val="24"/>
          <w:szCs w:val="24"/>
        </w:rPr>
        <w:t>Marasesti</w:t>
      </w:r>
      <w:proofErr w:type="spellEnd"/>
      <w:r w:rsidRPr="002D0B3C">
        <w:rPr>
          <w:rFonts w:ascii="Cambria" w:hAnsi="Cambria"/>
          <w:sz w:val="24"/>
          <w:szCs w:val="24"/>
        </w:rPr>
        <w:t xml:space="preserve"> ;</w:t>
      </w:r>
    </w:p>
    <w:p w:rsidR="00A20C53" w:rsidRPr="002D0B3C" w:rsidRDefault="00A20C53" w:rsidP="00A20C53">
      <w:pPr>
        <w:pStyle w:val="ListParagraph"/>
        <w:ind w:left="0" w:right="144"/>
        <w:jc w:val="both"/>
        <w:rPr>
          <w:rFonts w:ascii="Cambria" w:hAnsi="Cambria"/>
          <w:sz w:val="24"/>
          <w:szCs w:val="24"/>
        </w:rPr>
      </w:pPr>
    </w:p>
    <w:p w:rsidR="00A20C53" w:rsidRPr="002D0B3C" w:rsidRDefault="00A20C53" w:rsidP="00A20C53">
      <w:pPr>
        <w:pStyle w:val="ListParagraph"/>
        <w:ind w:left="0" w:right="144"/>
        <w:jc w:val="both"/>
        <w:rPr>
          <w:rFonts w:ascii="Cambria" w:hAnsi="Cambria"/>
          <w:sz w:val="24"/>
          <w:szCs w:val="24"/>
        </w:rPr>
      </w:pPr>
      <w:r w:rsidRPr="002D0B3C">
        <w:rPr>
          <w:rFonts w:ascii="Cambria" w:hAnsi="Cambria"/>
          <w:sz w:val="24"/>
          <w:szCs w:val="24"/>
        </w:rPr>
        <w:t xml:space="preserve">- </w:t>
      </w:r>
      <w:proofErr w:type="spellStart"/>
      <w:r w:rsidRPr="002D0B3C">
        <w:rPr>
          <w:rFonts w:ascii="Cambria" w:hAnsi="Cambria"/>
          <w:b/>
          <w:sz w:val="24"/>
          <w:szCs w:val="24"/>
        </w:rPr>
        <w:t>Readucerea</w:t>
      </w:r>
      <w:proofErr w:type="spellEnd"/>
      <w:r w:rsidRPr="002D0B3C">
        <w:rPr>
          <w:rFonts w:ascii="Cambria" w:hAnsi="Cambria"/>
          <w:b/>
          <w:sz w:val="24"/>
          <w:szCs w:val="24"/>
        </w:rPr>
        <w:t xml:space="preserve"> la </w:t>
      </w:r>
      <w:proofErr w:type="spellStart"/>
      <w:r w:rsidRPr="002D0B3C">
        <w:rPr>
          <w:rFonts w:ascii="Cambria" w:hAnsi="Cambria"/>
          <w:b/>
          <w:sz w:val="24"/>
          <w:szCs w:val="24"/>
        </w:rPr>
        <w:t>starea</w:t>
      </w:r>
      <w:proofErr w:type="spellEnd"/>
      <w:r w:rsidRPr="002D0B3C">
        <w:rPr>
          <w:rFonts w:ascii="Cambria" w:hAnsi="Cambria"/>
          <w:b/>
          <w:sz w:val="24"/>
          <w:szCs w:val="24"/>
        </w:rPr>
        <w:t xml:space="preserve"> </w:t>
      </w:r>
      <w:proofErr w:type="spellStart"/>
      <w:r w:rsidRPr="002D0B3C">
        <w:rPr>
          <w:rFonts w:ascii="Cambria" w:hAnsi="Cambria"/>
          <w:b/>
          <w:sz w:val="24"/>
          <w:szCs w:val="24"/>
        </w:rPr>
        <w:t>initiala</w:t>
      </w:r>
      <w:proofErr w:type="spellEnd"/>
      <w:r w:rsidRPr="002D0B3C">
        <w:rPr>
          <w:rFonts w:ascii="Cambria" w:hAnsi="Cambria"/>
          <w:sz w:val="24"/>
          <w:szCs w:val="24"/>
        </w:rPr>
        <w:t xml:space="preserve"> – </w:t>
      </w:r>
      <w:proofErr w:type="spellStart"/>
      <w:r w:rsidRPr="002D0B3C">
        <w:rPr>
          <w:rFonts w:ascii="Cambria" w:hAnsi="Cambria"/>
          <w:sz w:val="24"/>
          <w:szCs w:val="24"/>
        </w:rPr>
        <w:t>refacerea</w:t>
      </w:r>
      <w:proofErr w:type="spellEnd"/>
      <w:r w:rsidRPr="002D0B3C">
        <w:rPr>
          <w:rFonts w:ascii="Cambria" w:hAnsi="Cambria"/>
          <w:sz w:val="24"/>
          <w:szCs w:val="24"/>
        </w:rPr>
        <w:t xml:space="preserve"> </w:t>
      </w:r>
      <w:proofErr w:type="spellStart"/>
      <w:r w:rsidRPr="002D0B3C">
        <w:rPr>
          <w:rFonts w:ascii="Cambria" w:hAnsi="Cambria"/>
          <w:sz w:val="24"/>
          <w:szCs w:val="24"/>
        </w:rPr>
        <w:t>integrala</w:t>
      </w:r>
      <w:proofErr w:type="spellEnd"/>
      <w:r w:rsidRPr="002D0B3C">
        <w:rPr>
          <w:rFonts w:ascii="Cambria" w:hAnsi="Cambria"/>
          <w:sz w:val="24"/>
          <w:szCs w:val="24"/>
        </w:rPr>
        <w:t xml:space="preserve"> a </w:t>
      </w:r>
      <w:proofErr w:type="spellStart"/>
      <w:r w:rsidRPr="002D0B3C">
        <w:rPr>
          <w:rFonts w:ascii="Cambria" w:hAnsi="Cambria"/>
          <w:sz w:val="24"/>
          <w:szCs w:val="24"/>
        </w:rPr>
        <w:t>carosabilului</w:t>
      </w:r>
      <w:proofErr w:type="spellEnd"/>
      <w:r w:rsidRPr="002D0B3C">
        <w:rPr>
          <w:rFonts w:ascii="Cambria" w:hAnsi="Cambria"/>
          <w:sz w:val="24"/>
          <w:szCs w:val="24"/>
        </w:rPr>
        <w:t xml:space="preserve"> , </w:t>
      </w:r>
      <w:proofErr w:type="spellStart"/>
      <w:r w:rsidRPr="002D0B3C">
        <w:rPr>
          <w:rFonts w:ascii="Cambria" w:hAnsi="Cambria"/>
          <w:sz w:val="24"/>
          <w:szCs w:val="24"/>
        </w:rPr>
        <w:t>trotuarului</w:t>
      </w:r>
      <w:proofErr w:type="spellEnd"/>
      <w:r w:rsidRPr="002D0B3C">
        <w:rPr>
          <w:rFonts w:ascii="Cambria" w:hAnsi="Cambria"/>
          <w:sz w:val="24"/>
          <w:szCs w:val="24"/>
        </w:rPr>
        <w:t xml:space="preserve">, </w:t>
      </w:r>
      <w:proofErr w:type="spellStart"/>
      <w:r w:rsidRPr="002D0B3C">
        <w:rPr>
          <w:rFonts w:ascii="Cambria" w:hAnsi="Cambria"/>
          <w:sz w:val="24"/>
          <w:szCs w:val="24"/>
        </w:rPr>
        <w:t>zonei</w:t>
      </w:r>
      <w:proofErr w:type="spellEnd"/>
      <w:r w:rsidRPr="002D0B3C">
        <w:rPr>
          <w:rFonts w:ascii="Cambria" w:hAnsi="Cambria"/>
          <w:sz w:val="24"/>
          <w:szCs w:val="24"/>
        </w:rPr>
        <w:t xml:space="preserve"> </w:t>
      </w:r>
      <w:proofErr w:type="spellStart"/>
      <w:r w:rsidRPr="002D0B3C">
        <w:rPr>
          <w:rFonts w:ascii="Cambria" w:hAnsi="Cambria"/>
          <w:sz w:val="24"/>
          <w:szCs w:val="24"/>
        </w:rPr>
        <w:t>verzi</w:t>
      </w:r>
      <w:proofErr w:type="spellEnd"/>
      <w:r w:rsidRPr="002D0B3C">
        <w:rPr>
          <w:rFonts w:ascii="Cambria" w:hAnsi="Cambria"/>
          <w:sz w:val="24"/>
          <w:szCs w:val="24"/>
        </w:rPr>
        <w:t xml:space="preserve">, conform </w:t>
      </w:r>
      <w:proofErr w:type="spellStart"/>
      <w:r w:rsidRPr="002D0B3C">
        <w:rPr>
          <w:rFonts w:ascii="Cambria" w:hAnsi="Cambria"/>
          <w:sz w:val="24"/>
          <w:szCs w:val="24"/>
        </w:rPr>
        <w:t>specificatiilor</w:t>
      </w:r>
      <w:proofErr w:type="spellEnd"/>
      <w:r w:rsidRPr="002D0B3C">
        <w:rPr>
          <w:rFonts w:ascii="Cambria" w:hAnsi="Cambria"/>
          <w:sz w:val="24"/>
          <w:szCs w:val="24"/>
        </w:rPr>
        <w:t xml:space="preserve"> din </w:t>
      </w:r>
      <w:proofErr w:type="spellStart"/>
      <w:r w:rsidRPr="002D0B3C">
        <w:rPr>
          <w:rFonts w:ascii="Cambria" w:hAnsi="Cambria"/>
          <w:sz w:val="24"/>
          <w:szCs w:val="24"/>
        </w:rPr>
        <w:t>avizul</w:t>
      </w:r>
      <w:proofErr w:type="spellEnd"/>
      <w:r w:rsidRPr="002D0B3C">
        <w:rPr>
          <w:rFonts w:ascii="Cambria" w:hAnsi="Cambria"/>
          <w:sz w:val="24"/>
          <w:szCs w:val="24"/>
        </w:rPr>
        <w:t xml:space="preserve"> de </w:t>
      </w:r>
      <w:proofErr w:type="spellStart"/>
      <w:r w:rsidRPr="002D0B3C">
        <w:rPr>
          <w:rFonts w:ascii="Cambria" w:hAnsi="Cambria"/>
          <w:sz w:val="24"/>
          <w:szCs w:val="24"/>
        </w:rPr>
        <w:t>sapatura</w:t>
      </w:r>
      <w:proofErr w:type="spellEnd"/>
      <w:r w:rsidRPr="002D0B3C">
        <w:rPr>
          <w:rFonts w:ascii="Cambria" w:hAnsi="Cambria"/>
          <w:sz w:val="24"/>
          <w:szCs w:val="24"/>
        </w:rPr>
        <w:t>;</w:t>
      </w:r>
    </w:p>
    <w:p w:rsidR="00A20C53" w:rsidRPr="002D0B3C" w:rsidRDefault="00A20C53" w:rsidP="00A20C53">
      <w:pPr>
        <w:pStyle w:val="ListParagraph"/>
        <w:ind w:left="0" w:right="144"/>
        <w:jc w:val="both"/>
        <w:rPr>
          <w:rFonts w:ascii="Cambria" w:hAnsi="Cambria"/>
          <w:sz w:val="24"/>
          <w:szCs w:val="24"/>
        </w:rPr>
      </w:pPr>
    </w:p>
    <w:p w:rsidR="00A20C53" w:rsidRPr="002D0B3C" w:rsidRDefault="00A20C53" w:rsidP="00A20C53">
      <w:pPr>
        <w:pStyle w:val="ListParagraph"/>
        <w:ind w:left="0" w:right="144"/>
        <w:jc w:val="both"/>
        <w:rPr>
          <w:rFonts w:ascii="Cambria" w:hAnsi="Cambria"/>
          <w:sz w:val="24"/>
          <w:szCs w:val="24"/>
        </w:rPr>
      </w:pPr>
      <w:r w:rsidRPr="002D0B3C">
        <w:rPr>
          <w:rFonts w:ascii="Cambria" w:hAnsi="Cambria"/>
          <w:b/>
          <w:sz w:val="24"/>
          <w:szCs w:val="24"/>
        </w:rPr>
        <w:t xml:space="preserve">Taxa </w:t>
      </w:r>
      <w:proofErr w:type="spellStart"/>
      <w:r w:rsidRPr="002D0B3C">
        <w:rPr>
          <w:rFonts w:ascii="Cambria" w:hAnsi="Cambria"/>
          <w:b/>
          <w:sz w:val="24"/>
          <w:szCs w:val="24"/>
        </w:rPr>
        <w:t>emitere</w:t>
      </w:r>
      <w:proofErr w:type="spellEnd"/>
      <w:r w:rsidRPr="002D0B3C">
        <w:rPr>
          <w:rFonts w:ascii="Cambria" w:hAnsi="Cambria"/>
          <w:b/>
          <w:sz w:val="24"/>
          <w:szCs w:val="24"/>
        </w:rPr>
        <w:t xml:space="preserve"> </w:t>
      </w:r>
      <w:proofErr w:type="spellStart"/>
      <w:r w:rsidRPr="002D0B3C">
        <w:rPr>
          <w:rFonts w:ascii="Cambria" w:hAnsi="Cambria"/>
          <w:b/>
          <w:sz w:val="24"/>
          <w:szCs w:val="24"/>
        </w:rPr>
        <w:t>aviz</w:t>
      </w:r>
      <w:proofErr w:type="spellEnd"/>
      <w:r w:rsidRPr="002D0B3C">
        <w:rPr>
          <w:rFonts w:ascii="Cambria" w:hAnsi="Cambria"/>
          <w:b/>
          <w:sz w:val="24"/>
          <w:szCs w:val="24"/>
        </w:rPr>
        <w:t xml:space="preserve"> de </w:t>
      </w:r>
      <w:proofErr w:type="spellStart"/>
      <w:r w:rsidRPr="002D0B3C">
        <w:rPr>
          <w:rFonts w:ascii="Cambria" w:hAnsi="Cambria"/>
          <w:b/>
          <w:sz w:val="24"/>
          <w:szCs w:val="24"/>
        </w:rPr>
        <w:t>sapatura</w:t>
      </w:r>
      <w:proofErr w:type="spellEnd"/>
      <w:r w:rsidRPr="002D0B3C">
        <w:rPr>
          <w:rFonts w:ascii="Cambria" w:hAnsi="Cambria"/>
          <w:sz w:val="24"/>
          <w:szCs w:val="24"/>
        </w:rPr>
        <w:t xml:space="preserve"> – </w:t>
      </w:r>
      <w:proofErr w:type="spellStart"/>
      <w:r w:rsidRPr="002D0B3C">
        <w:rPr>
          <w:rFonts w:ascii="Cambria" w:hAnsi="Cambria"/>
          <w:sz w:val="24"/>
          <w:szCs w:val="24"/>
        </w:rPr>
        <w:t>suma</w:t>
      </w:r>
      <w:proofErr w:type="spellEnd"/>
      <w:r w:rsidRPr="002D0B3C">
        <w:rPr>
          <w:rFonts w:ascii="Cambria" w:hAnsi="Cambria"/>
          <w:sz w:val="24"/>
          <w:szCs w:val="24"/>
        </w:rPr>
        <w:t xml:space="preserve"> de </w:t>
      </w:r>
      <w:proofErr w:type="spellStart"/>
      <w:r w:rsidRPr="002D0B3C">
        <w:rPr>
          <w:rFonts w:ascii="Cambria" w:hAnsi="Cambria"/>
          <w:sz w:val="24"/>
          <w:szCs w:val="24"/>
        </w:rPr>
        <w:t>bani</w:t>
      </w:r>
      <w:proofErr w:type="spellEnd"/>
      <w:r w:rsidRPr="002D0B3C">
        <w:rPr>
          <w:rFonts w:ascii="Cambria" w:hAnsi="Cambria"/>
          <w:sz w:val="24"/>
          <w:szCs w:val="24"/>
        </w:rPr>
        <w:t xml:space="preserve"> </w:t>
      </w:r>
      <w:proofErr w:type="spellStart"/>
      <w:r w:rsidRPr="002D0B3C">
        <w:rPr>
          <w:rFonts w:ascii="Cambria" w:hAnsi="Cambria"/>
          <w:sz w:val="24"/>
          <w:szCs w:val="24"/>
        </w:rPr>
        <w:t>datorata</w:t>
      </w:r>
      <w:proofErr w:type="spellEnd"/>
      <w:r w:rsidRPr="002D0B3C">
        <w:rPr>
          <w:rFonts w:ascii="Cambria" w:hAnsi="Cambria"/>
          <w:sz w:val="24"/>
          <w:szCs w:val="24"/>
        </w:rPr>
        <w:t xml:space="preserve"> de </w:t>
      </w:r>
      <w:proofErr w:type="spellStart"/>
      <w:r w:rsidRPr="002D0B3C">
        <w:rPr>
          <w:rFonts w:ascii="Cambria" w:hAnsi="Cambria"/>
          <w:sz w:val="24"/>
          <w:szCs w:val="24"/>
        </w:rPr>
        <w:t>catre</w:t>
      </w:r>
      <w:proofErr w:type="spellEnd"/>
      <w:r w:rsidRPr="002D0B3C">
        <w:rPr>
          <w:rFonts w:ascii="Cambria" w:hAnsi="Cambria"/>
          <w:sz w:val="24"/>
          <w:szCs w:val="24"/>
        </w:rPr>
        <w:t xml:space="preserve"> solicitant </w:t>
      </w:r>
      <w:proofErr w:type="spellStart"/>
      <w:r w:rsidRPr="002D0B3C">
        <w:rPr>
          <w:rFonts w:ascii="Cambria" w:hAnsi="Cambria"/>
          <w:sz w:val="24"/>
          <w:szCs w:val="24"/>
        </w:rPr>
        <w:t>primariei</w:t>
      </w:r>
      <w:proofErr w:type="spellEnd"/>
      <w:r w:rsidRPr="002D0B3C">
        <w:rPr>
          <w:rFonts w:ascii="Cambria" w:hAnsi="Cambria"/>
          <w:sz w:val="24"/>
          <w:szCs w:val="24"/>
        </w:rPr>
        <w:t xml:space="preserve"> </w:t>
      </w:r>
      <w:proofErr w:type="spellStart"/>
      <w:r w:rsidRPr="002D0B3C">
        <w:rPr>
          <w:rFonts w:ascii="Cambria" w:hAnsi="Cambria"/>
          <w:sz w:val="24"/>
          <w:szCs w:val="24"/>
        </w:rPr>
        <w:t>orasului</w:t>
      </w:r>
      <w:proofErr w:type="spellEnd"/>
      <w:r w:rsidRPr="002D0B3C">
        <w:rPr>
          <w:rFonts w:ascii="Cambria" w:hAnsi="Cambria"/>
          <w:sz w:val="24"/>
          <w:szCs w:val="24"/>
        </w:rPr>
        <w:t xml:space="preserve"> </w:t>
      </w:r>
      <w:proofErr w:type="spellStart"/>
      <w:r w:rsidRPr="002D0B3C">
        <w:rPr>
          <w:rFonts w:ascii="Cambria" w:hAnsi="Cambria"/>
          <w:sz w:val="24"/>
          <w:szCs w:val="24"/>
        </w:rPr>
        <w:t>Marasesti</w:t>
      </w:r>
      <w:proofErr w:type="spellEnd"/>
      <w:r w:rsidRPr="002D0B3C">
        <w:rPr>
          <w:rFonts w:ascii="Cambria" w:hAnsi="Cambria"/>
          <w:sz w:val="24"/>
          <w:szCs w:val="24"/>
        </w:rPr>
        <w:t xml:space="preserve">, </w:t>
      </w:r>
      <w:proofErr w:type="spellStart"/>
      <w:r w:rsidRPr="002D0B3C">
        <w:rPr>
          <w:rFonts w:ascii="Cambria" w:hAnsi="Cambria"/>
          <w:sz w:val="24"/>
          <w:szCs w:val="24"/>
        </w:rPr>
        <w:t>pentru</w:t>
      </w:r>
      <w:proofErr w:type="spellEnd"/>
      <w:r w:rsidRPr="002D0B3C">
        <w:rPr>
          <w:rFonts w:ascii="Cambria" w:hAnsi="Cambria"/>
          <w:sz w:val="24"/>
          <w:szCs w:val="24"/>
        </w:rPr>
        <w:t xml:space="preserve"> </w:t>
      </w:r>
      <w:proofErr w:type="spellStart"/>
      <w:r w:rsidRPr="002D0B3C">
        <w:rPr>
          <w:rFonts w:ascii="Cambria" w:hAnsi="Cambria"/>
          <w:sz w:val="24"/>
          <w:szCs w:val="24"/>
        </w:rPr>
        <w:t>emiterea</w:t>
      </w:r>
      <w:proofErr w:type="spellEnd"/>
      <w:r w:rsidRPr="002D0B3C">
        <w:rPr>
          <w:rFonts w:ascii="Cambria" w:hAnsi="Cambria"/>
          <w:sz w:val="24"/>
          <w:szCs w:val="24"/>
        </w:rPr>
        <w:t xml:space="preserve"> </w:t>
      </w:r>
      <w:proofErr w:type="spellStart"/>
      <w:r w:rsidRPr="002D0B3C">
        <w:rPr>
          <w:rFonts w:ascii="Cambria" w:hAnsi="Cambria"/>
          <w:sz w:val="24"/>
          <w:szCs w:val="24"/>
        </w:rPr>
        <w:t>avizului</w:t>
      </w:r>
      <w:proofErr w:type="spellEnd"/>
      <w:r w:rsidRPr="002D0B3C">
        <w:rPr>
          <w:rFonts w:ascii="Cambria" w:hAnsi="Cambria"/>
          <w:sz w:val="24"/>
          <w:szCs w:val="24"/>
        </w:rPr>
        <w:t xml:space="preserve"> de </w:t>
      </w:r>
      <w:proofErr w:type="spellStart"/>
      <w:r w:rsidRPr="002D0B3C">
        <w:rPr>
          <w:rFonts w:ascii="Cambria" w:hAnsi="Cambria"/>
          <w:sz w:val="24"/>
          <w:szCs w:val="24"/>
        </w:rPr>
        <w:t>sapatura</w:t>
      </w:r>
      <w:proofErr w:type="spellEnd"/>
      <w:r w:rsidRPr="002D0B3C">
        <w:rPr>
          <w:rFonts w:ascii="Cambria" w:hAnsi="Cambria"/>
          <w:sz w:val="24"/>
          <w:szCs w:val="24"/>
        </w:rPr>
        <w:t>.</w:t>
      </w:r>
    </w:p>
    <w:p w:rsidR="00A20C53" w:rsidRPr="002D0B3C" w:rsidRDefault="00A20C53" w:rsidP="00A20C53">
      <w:pPr>
        <w:pStyle w:val="ListParagraph"/>
        <w:ind w:left="0" w:right="144"/>
        <w:jc w:val="both"/>
        <w:rPr>
          <w:rFonts w:ascii="Cambria" w:hAnsi="Cambria"/>
          <w:sz w:val="24"/>
          <w:szCs w:val="24"/>
        </w:rPr>
      </w:pPr>
    </w:p>
    <w:p w:rsidR="00A20C53" w:rsidRPr="002D0B3C" w:rsidRDefault="00A20C53" w:rsidP="00A20C53">
      <w:pPr>
        <w:pStyle w:val="ListParagraph"/>
        <w:ind w:left="0" w:right="144"/>
        <w:jc w:val="both"/>
        <w:rPr>
          <w:rFonts w:ascii="Cambria" w:hAnsi="Cambria"/>
          <w:sz w:val="24"/>
          <w:szCs w:val="24"/>
        </w:rPr>
      </w:pPr>
    </w:p>
    <w:p w:rsidR="00A20C53" w:rsidRPr="002D0B3C" w:rsidRDefault="00A20C53" w:rsidP="00A20C53">
      <w:pPr>
        <w:pStyle w:val="ListParagraph"/>
        <w:ind w:left="0" w:right="144"/>
        <w:jc w:val="both"/>
        <w:rPr>
          <w:rFonts w:ascii="Cambria" w:hAnsi="Cambria"/>
          <w:sz w:val="24"/>
          <w:szCs w:val="24"/>
        </w:rPr>
      </w:pPr>
    </w:p>
    <w:p w:rsidR="00A20C53" w:rsidRPr="002D0B3C" w:rsidRDefault="00A20C53" w:rsidP="00A20C53">
      <w:pPr>
        <w:ind w:right="144"/>
        <w:jc w:val="both"/>
        <w:rPr>
          <w:rFonts w:ascii="Cambria" w:hAnsi="Cambria"/>
          <w:b/>
        </w:rPr>
      </w:pPr>
      <w:r w:rsidRPr="002D0B3C">
        <w:rPr>
          <w:rFonts w:ascii="Cambria" w:hAnsi="Cambria"/>
          <w:b/>
        </w:rPr>
        <w:t xml:space="preserve">I.4. Domeniul de aplicare </w:t>
      </w:r>
    </w:p>
    <w:p w:rsidR="00A20C53" w:rsidRPr="002D0B3C" w:rsidRDefault="00A20C53" w:rsidP="00A20C53">
      <w:pPr>
        <w:ind w:right="144"/>
        <w:jc w:val="both"/>
        <w:rPr>
          <w:rFonts w:ascii="Cambria" w:hAnsi="Cambria"/>
          <w:b/>
        </w:rPr>
      </w:pPr>
    </w:p>
    <w:p w:rsidR="00A20C53" w:rsidRPr="002D0B3C" w:rsidRDefault="00A20C53" w:rsidP="00A20C53">
      <w:pPr>
        <w:ind w:right="144"/>
        <w:jc w:val="both"/>
        <w:rPr>
          <w:rFonts w:ascii="Cambria" w:hAnsi="Cambria"/>
        </w:rPr>
      </w:pPr>
      <w:r w:rsidRPr="002D0B3C">
        <w:rPr>
          <w:rFonts w:ascii="Cambria" w:hAnsi="Cambria"/>
          <w:b/>
        </w:rPr>
        <w:t xml:space="preserve">Art.3. </w:t>
      </w:r>
      <w:r w:rsidRPr="002D0B3C">
        <w:rPr>
          <w:rFonts w:ascii="Cambria" w:hAnsi="Cambria"/>
        </w:rPr>
        <w:t>Prezentul Regulament se va aplica lucrarilor de investitii, reparatii si interventii executate pe domeniul public si privat al orasului Marasesti d</w:t>
      </w:r>
      <w:r w:rsidR="00831319">
        <w:rPr>
          <w:rFonts w:ascii="Cambria" w:hAnsi="Cambria"/>
        </w:rPr>
        <w:t>e catre persoane fizice , perso</w:t>
      </w:r>
      <w:r w:rsidRPr="002D0B3C">
        <w:rPr>
          <w:rFonts w:ascii="Cambria" w:hAnsi="Cambria"/>
        </w:rPr>
        <w:t>a</w:t>
      </w:r>
      <w:r w:rsidR="00831319">
        <w:rPr>
          <w:rFonts w:ascii="Cambria" w:hAnsi="Cambria"/>
        </w:rPr>
        <w:t>n</w:t>
      </w:r>
      <w:r w:rsidRPr="002D0B3C">
        <w:rPr>
          <w:rFonts w:ascii="Cambria" w:hAnsi="Cambria"/>
        </w:rPr>
        <w:t>e juridice, detinatori sau administrator</w:t>
      </w:r>
      <w:r w:rsidR="00831319">
        <w:rPr>
          <w:rFonts w:ascii="Cambria" w:hAnsi="Cambria"/>
        </w:rPr>
        <w:t>i</w:t>
      </w:r>
      <w:r w:rsidRPr="002D0B3C">
        <w:rPr>
          <w:rFonts w:ascii="Cambria" w:hAnsi="Cambria"/>
        </w:rPr>
        <w:t xml:space="preserve"> de</w:t>
      </w:r>
      <w:r w:rsidR="00831319">
        <w:rPr>
          <w:rFonts w:ascii="Cambria" w:hAnsi="Cambria"/>
        </w:rPr>
        <w:t xml:space="preserve"> retele, precum si de prestatori </w:t>
      </w:r>
      <w:r w:rsidRPr="002D0B3C">
        <w:rPr>
          <w:rFonts w:ascii="Cambria" w:hAnsi="Cambria"/>
        </w:rPr>
        <w:t>autorizati care intervin la aceste retele.</w:t>
      </w:r>
    </w:p>
    <w:p w:rsidR="00A20C53" w:rsidRPr="002D0B3C" w:rsidRDefault="00A20C53" w:rsidP="00A20C53">
      <w:pPr>
        <w:ind w:right="144"/>
        <w:jc w:val="both"/>
        <w:rPr>
          <w:rFonts w:ascii="Cambria" w:hAnsi="Cambria"/>
        </w:rPr>
      </w:pPr>
    </w:p>
    <w:p w:rsidR="00A20C53" w:rsidRPr="002D0B3C" w:rsidRDefault="00A20C53" w:rsidP="00A20C53">
      <w:pPr>
        <w:ind w:right="144"/>
        <w:jc w:val="both"/>
        <w:rPr>
          <w:rFonts w:ascii="Cambria" w:hAnsi="Cambria"/>
        </w:rPr>
      </w:pPr>
      <w:r w:rsidRPr="002D0B3C">
        <w:rPr>
          <w:rFonts w:ascii="Cambria" w:hAnsi="Cambria"/>
          <w:b/>
        </w:rPr>
        <w:t xml:space="preserve">Art.4. </w:t>
      </w:r>
      <w:r w:rsidRPr="002D0B3C">
        <w:rPr>
          <w:rFonts w:ascii="Cambria" w:hAnsi="Cambria"/>
        </w:rPr>
        <w:t>Raspunderea civila, penala si administrativa fata de terti rezulta ca urmare a interventiilor pe domeniul public si privat revine in totalitate titularului de retele sau executantului de refacerea infrastructurii in functie de faza de executie a interventiei raportata la momentul producerii evenimentului .</w:t>
      </w:r>
    </w:p>
    <w:p w:rsidR="00A20C53" w:rsidRPr="002D0B3C" w:rsidRDefault="00A20C53" w:rsidP="00A20C53">
      <w:pPr>
        <w:ind w:right="144"/>
        <w:jc w:val="both"/>
        <w:rPr>
          <w:rFonts w:ascii="Cambria" w:hAnsi="Cambria"/>
        </w:rPr>
      </w:pPr>
      <w:r w:rsidRPr="002D0B3C">
        <w:rPr>
          <w:rFonts w:ascii="Cambria" w:hAnsi="Cambria"/>
          <w:b/>
        </w:rPr>
        <w:tab/>
      </w:r>
    </w:p>
    <w:p w:rsidR="00A20C53" w:rsidRPr="002D0B3C" w:rsidRDefault="00A20C53" w:rsidP="00A20C53">
      <w:pPr>
        <w:ind w:right="144"/>
        <w:jc w:val="both"/>
        <w:rPr>
          <w:rFonts w:ascii="Cambria" w:hAnsi="Cambria"/>
          <w:b/>
          <w:bCs/>
        </w:rPr>
      </w:pPr>
      <w:r w:rsidRPr="002D0B3C">
        <w:rPr>
          <w:rFonts w:ascii="Cambria" w:hAnsi="Cambria"/>
          <w:b/>
          <w:color w:val="000000"/>
        </w:rPr>
        <w:t xml:space="preserve">      Capitolul II -</w:t>
      </w:r>
      <w:r w:rsidRPr="002D0B3C">
        <w:rPr>
          <w:rFonts w:ascii="Cambria" w:hAnsi="Cambria"/>
          <w:b/>
          <w:color w:val="FF0000"/>
        </w:rPr>
        <w:t xml:space="preserve"> </w:t>
      </w:r>
      <w:r w:rsidRPr="002D0B3C">
        <w:rPr>
          <w:rFonts w:ascii="Cambria" w:hAnsi="Cambria"/>
          <w:b/>
        </w:rPr>
        <w:t xml:space="preserve"> </w:t>
      </w:r>
      <w:r w:rsidRPr="002D0B3C">
        <w:rPr>
          <w:rFonts w:ascii="Cambria" w:hAnsi="Cambria"/>
          <w:b/>
          <w:bCs/>
        </w:rPr>
        <w:t>Procedura privind obţinerea Avizului de sapatura a lucrarilor aferente reţelelor tehnico-edilitare pentru care a fost emisa autorizatia de construire pe domeniul public al orașului Mărășești.</w:t>
      </w:r>
    </w:p>
    <w:p w:rsidR="00A20C53" w:rsidRPr="002D0B3C" w:rsidRDefault="00A20C53" w:rsidP="00A20C53">
      <w:pPr>
        <w:ind w:right="144"/>
        <w:jc w:val="both"/>
        <w:rPr>
          <w:rFonts w:ascii="Cambria" w:hAnsi="Cambria"/>
          <w:b/>
          <w:bCs/>
        </w:rPr>
      </w:pPr>
    </w:p>
    <w:p w:rsidR="00A20C53" w:rsidRPr="002D0B3C" w:rsidRDefault="00A20C53" w:rsidP="00A20C53">
      <w:pPr>
        <w:ind w:right="144"/>
        <w:jc w:val="both"/>
        <w:rPr>
          <w:rFonts w:ascii="Cambria" w:hAnsi="Cambria"/>
          <w:b/>
          <w:bCs/>
        </w:rPr>
      </w:pPr>
      <w:r w:rsidRPr="002D0B3C">
        <w:rPr>
          <w:rFonts w:ascii="Cambria" w:hAnsi="Cambria"/>
          <w:b/>
          <w:bCs/>
        </w:rPr>
        <w:t xml:space="preserve">  Art.5.(1) </w:t>
      </w:r>
      <w:r w:rsidRPr="002D0B3C">
        <w:rPr>
          <w:rFonts w:ascii="Cambria" w:hAnsi="Cambria"/>
          <w:bCs/>
        </w:rPr>
        <w:t>Pentru executarea lucrarilor de investitii, reparatii, reabilitare, modernizare,</w:t>
      </w:r>
      <w:r w:rsidR="00831319">
        <w:rPr>
          <w:rFonts w:ascii="Cambria" w:hAnsi="Cambria"/>
          <w:bCs/>
        </w:rPr>
        <w:t xml:space="preserve"> </w:t>
      </w:r>
      <w:r w:rsidRPr="002D0B3C">
        <w:rPr>
          <w:rFonts w:ascii="Cambria" w:hAnsi="Cambria"/>
          <w:bCs/>
        </w:rPr>
        <w:t>lucrari de bransamente,</w:t>
      </w:r>
      <w:r w:rsidR="00831319">
        <w:rPr>
          <w:rFonts w:ascii="Cambria" w:hAnsi="Cambria"/>
          <w:bCs/>
        </w:rPr>
        <w:t xml:space="preserve"> </w:t>
      </w:r>
      <w:r w:rsidRPr="002D0B3C">
        <w:rPr>
          <w:rFonts w:ascii="Cambria" w:hAnsi="Cambria"/>
          <w:bCs/>
        </w:rPr>
        <w:t>racorduri se elibereaza avizul de sapatura a lucrarilor aferente</w:t>
      </w:r>
      <w:r w:rsidRPr="002D0B3C">
        <w:rPr>
          <w:rFonts w:ascii="Cambria" w:hAnsi="Cambria"/>
          <w:b/>
          <w:bCs/>
        </w:rPr>
        <w:t xml:space="preserve"> </w:t>
      </w:r>
      <w:r w:rsidRPr="002D0B3C">
        <w:rPr>
          <w:rFonts w:ascii="Cambria" w:hAnsi="Cambria"/>
          <w:bCs/>
        </w:rPr>
        <w:t>reţelelor tehnico-edilitare de catre primaria orasului Marasesti- Serviciul Arhitect sef, in baza unei cereri depuse de catre detinatorul autorizatiei de construire.</w:t>
      </w:r>
    </w:p>
    <w:p w:rsidR="00A20C53" w:rsidRPr="002D0B3C" w:rsidRDefault="00A20C53" w:rsidP="00A20C53">
      <w:pPr>
        <w:ind w:right="144"/>
        <w:jc w:val="both"/>
        <w:rPr>
          <w:rFonts w:ascii="Cambria" w:hAnsi="Cambria"/>
          <w:bCs/>
        </w:rPr>
      </w:pPr>
      <w:r w:rsidRPr="002D0B3C">
        <w:rPr>
          <w:rFonts w:ascii="Cambria" w:hAnsi="Cambria"/>
          <w:b/>
          <w:bCs/>
        </w:rPr>
        <w:t xml:space="preserve">           (2) Perioada de executie a lucrarilor </w:t>
      </w:r>
      <w:r w:rsidRPr="002D0B3C">
        <w:rPr>
          <w:rFonts w:ascii="Cambria" w:hAnsi="Cambria"/>
          <w:bCs/>
        </w:rPr>
        <w:t>este cuprinsa intre</w:t>
      </w:r>
      <w:r w:rsidRPr="002D0B3C">
        <w:rPr>
          <w:rFonts w:ascii="Cambria" w:hAnsi="Cambria"/>
          <w:b/>
          <w:bCs/>
        </w:rPr>
        <w:t xml:space="preserve"> 15 martie si 15 noiembrie </w:t>
      </w:r>
      <w:r w:rsidRPr="002D0B3C">
        <w:rPr>
          <w:rFonts w:ascii="Cambria" w:hAnsi="Cambria"/>
          <w:bCs/>
        </w:rPr>
        <w:t>a fiecarui an.</w:t>
      </w:r>
    </w:p>
    <w:p w:rsidR="00A20C53" w:rsidRPr="002D0B3C" w:rsidRDefault="00A20C53" w:rsidP="00A20C53">
      <w:pPr>
        <w:ind w:right="144"/>
        <w:jc w:val="both"/>
        <w:rPr>
          <w:rFonts w:ascii="Cambria" w:hAnsi="Cambria"/>
          <w:bCs/>
        </w:rPr>
      </w:pPr>
      <w:r w:rsidRPr="002D0B3C">
        <w:rPr>
          <w:rFonts w:ascii="Cambria" w:hAnsi="Cambria"/>
          <w:bCs/>
        </w:rPr>
        <w:tab/>
        <w:t>Fac exceptie urmatoarele situatii:</w:t>
      </w:r>
    </w:p>
    <w:p w:rsidR="00A20C53" w:rsidRPr="002D0B3C" w:rsidRDefault="00A20C53" w:rsidP="00A20C53">
      <w:pPr>
        <w:numPr>
          <w:ilvl w:val="0"/>
          <w:numId w:val="5"/>
        </w:numPr>
        <w:ind w:left="0" w:right="144" w:firstLine="0"/>
        <w:jc w:val="both"/>
        <w:rPr>
          <w:rFonts w:ascii="Cambria" w:hAnsi="Cambria"/>
        </w:rPr>
      </w:pPr>
      <w:r w:rsidRPr="002D0B3C">
        <w:rPr>
          <w:rFonts w:ascii="Cambria" w:hAnsi="Cambria"/>
          <w:bCs/>
        </w:rPr>
        <w:t>interve</w:t>
      </w:r>
      <w:r w:rsidR="00831319">
        <w:rPr>
          <w:rFonts w:ascii="Cambria" w:hAnsi="Cambria"/>
          <w:bCs/>
        </w:rPr>
        <w:t>n</w:t>
      </w:r>
      <w:r w:rsidRPr="002D0B3C">
        <w:rPr>
          <w:rFonts w:ascii="Cambria" w:hAnsi="Cambria"/>
          <w:bCs/>
        </w:rPr>
        <w:t>tii in caz de avarii;</w:t>
      </w:r>
    </w:p>
    <w:p w:rsidR="00A20C53" w:rsidRPr="002D0B3C" w:rsidRDefault="00A20C53" w:rsidP="00A20C53">
      <w:pPr>
        <w:numPr>
          <w:ilvl w:val="0"/>
          <w:numId w:val="5"/>
        </w:numPr>
        <w:ind w:left="0" w:right="144" w:firstLine="0"/>
        <w:jc w:val="both"/>
        <w:rPr>
          <w:rFonts w:ascii="Cambria" w:hAnsi="Cambria"/>
        </w:rPr>
      </w:pPr>
      <w:r w:rsidRPr="002D0B3C">
        <w:rPr>
          <w:rFonts w:ascii="Cambria" w:hAnsi="Cambria"/>
        </w:rPr>
        <w:t>lucrari de importa</w:t>
      </w:r>
      <w:r w:rsidR="00831319">
        <w:rPr>
          <w:rFonts w:ascii="Cambria" w:hAnsi="Cambria"/>
        </w:rPr>
        <w:t>n</w:t>
      </w:r>
      <w:r w:rsidRPr="002D0B3C">
        <w:rPr>
          <w:rFonts w:ascii="Cambria" w:hAnsi="Cambria"/>
        </w:rPr>
        <w:t>ta majora de interes local, precum si cele finantate din fonduri publice;</w:t>
      </w:r>
    </w:p>
    <w:p w:rsidR="00A20C53" w:rsidRPr="002D0B3C" w:rsidRDefault="00A20C53" w:rsidP="00A20C53">
      <w:pPr>
        <w:numPr>
          <w:ilvl w:val="0"/>
          <w:numId w:val="5"/>
        </w:numPr>
        <w:ind w:left="0" w:right="144" w:firstLine="0"/>
        <w:jc w:val="both"/>
        <w:rPr>
          <w:rFonts w:ascii="Cambria" w:hAnsi="Cambria"/>
        </w:rPr>
      </w:pPr>
      <w:r w:rsidRPr="002D0B3C">
        <w:rPr>
          <w:rFonts w:ascii="Cambria" w:hAnsi="Cambria"/>
        </w:rPr>
        <w:t>lurari executate in carosabil de pamant, macadam, pava</w:t>
      </w:r>
      <w:r w:rsidR="00831319">
        <w:rPr>
          <w:rFonts w:ascii="Cambria" w:hAnsi="Cambria"/>
        </w:rPr>
        <w:t>j</w:t>
      </w:r>
      <w:r w:rsidRPr="002D0B3C">
        <w:rPr>
          <w:rFonts w:ascii="Cambria" w:hAnsi="Cambria"/>
        </w:rPr>
        <w:t>e cu dale, piatra cubica  sau pe zone verzi;</w:t>
      </w:r>
    </w:p>
    <w:p w:rsidR="00A20C53" w:rsidRPr="002D0B3C" w:rsidRDefault="00A20C53" w:rsidP="00A20C53">
      <w:pPr>
        <w:numPr>
          <w:ilvl w:val="0"/>
          <w:numId w:val="5"/>
        </w:numPr>
        <w:ind w:left="0" w:right="144" w:firstLine="0"/>
        <w:jc w:val="both"/>
        <w:rPr>
          <w:rFonts w:ascii="Cambria" w:hAnsi="Cambria"/>
        </w:rPr>
      </w:pPr>
      <w:r w:rsidRPr="002D0B3C">
        <w:rPr>
          <w:rFonts w:ascii="Cambria" w:hAnsi="Cambria"/>
        </w:rPr>
        <w:t>lucrari care se realizeaza pe drumuri care intra in diferite programe de</w:t>
      </w:r>
      <w:r w:rsidR="00831319">
        <w:rPr>
          <w:rFonts w:ascii="Cambria" w:hAnsi="Cambria"/>
        </w:rPr>
        <w:t xml:space="preserve"> </w:t>
      </w:r>
      <w:r w:rsidRPr="002D0B3C">
        <w:rPr>
          <w:rFonts w:ascii="Cambria" w:hAnsi="Cambria"/>
        </w:rPr>
        <w:t>modernizare astfel incat perioada de efectuare a sapaturilor sa preceada lucrarile de modernizare(ex:asfaltare).</w:t>
      </w:r>
    </w:p>
    <w:p w:rsidR="00A20C53" w:rsidRPr="002D0B3C" w:rsidRDefault="00A20C53" w:rsidP="00A20C53">
      <w:pPr>
        <w:ind w:right="144"/>
        <w:jc w:val="both"/>
        <w:rPr>
          <w:rFonts w:ascii="Cambria" w:hAnsi="Cambria"/>
        </w:rPr>
      </w:pPr>
      <w:r w:rsidRPr="002D0B3C">
        <w:rPr>
          <w:rFonts w:ascii="Cambria" w:hAnsi="Cambria"/>
        </w:rPr>
        <w:t xml:space="preserve">(3) La executarea lucrarilor </w:t>
      </w:r>
      <w:r w:rsidR="00831319">
        <w:rPr>
          <w:rFonts w:ascii="Cambria" w:hAnsi="Cambria"/>
        </w:rPr>
        <w:t xml:space="preserve">pe </w:t>
      </w:r>
      <w:r w:rsidRPr="002D0B3C">
        <w:rPr>
          <w:rFonts w:ascii="Cambria" w:hAnsi="Cambria"/>
        </w:rPr>
        <w:t>carosabil sau trotuar din beton sau as</w:t>
      </w:r>
      <w:r w:rsidR="00831319">
        <w:rPr>
          <w:rFonts w:ascii="Cambria" w:hAnsi="Cambria"/>
        </w:rPr>
        <w:t>f</w:t>
      </w:r>
      <w:r w:rsidRPr="002D0B3C">
        <w:rPr>
          <w:rFonts w:ascii="Cambria" w:hAnsi="Cambria"/>
        </w:rPr>
        <w:t>alt se folosesc numai masini special de taiat beton si asfalt.</w:t>
      </w:r>
    </w:p>
    <w:p w:rsidR="00A20C53" w:rsidRPr="002D0B3C" w:rsidRDefault="00A20C53" w:rsidP="00A20C53">
      <w:pPr>
        <w:ind w:right="144"/>
        <w:jc w:val="both"/>
        <w:rPr>
          <w:rFonts w:ascii="Cambria" w:hAnsi="Cambria"/>
        </w:rPr>
      </w:pPr>
      <w:r w:rsidRPr="002D0B3C">
        <w:rPr>
          <w:rFonts w:ascii="Cambria" w:hAnsi="Cambria"/>
        </w:rPr>
        <w:t xml:space="preserve"> </w:t>
      </w:r>
    </w:p>
    <w:p w:rsidR="00A20C53" w:rsidRPr="002D0B3C" w:rsidRDefault="00A20C53" w:rsidP="00A20C53">
      <w:pPr>
        <w:ind w:right="144"/>
        <w:jc w:val="both"/>
        <w:rPr>
          <w:rFonts w:ascii="Cambria" w:hAnsi="Cambria"/>
        </w:rPr>
      </w:pPr>
      <w:r w:rsidRPr="002D0B3C">
        <w:rPr>
          <w:rFonts w:ascii="Cambria" w:hAnsi="Cambria"/>
          <w:b/>
        </w:rPr>
        <w:t xml:space="preserve">Art.6. </w:t>
      </w:r>
      <w:r w:rsidRPr="002D0B3C">
        <w:rPr>
          <w:rFonts w:ascii="Cambria" w:hAnsi="Cambria"/>
        </w:rPr>
        <w:t>Cererea  va fi depusa cu cel puti</w:t>
      </w:r>
      <w:r w:rsidR="00831319">
        <w:rPr>
          <w:rFonts w:ascii="Cambria" w:hAnsi="Cambria"/>
        </w:rPr>
        <w:t>n 10 zile anterior inceperii ef</w:t>
      </w:r>
      <w:r w:rsidRPr="002D0B3C">
        <w:rPr>
          <w:rFonts w:ascii="Cambria" w:hAnsi="Cambria"/>
        </w:rPr>
        <w:t>ective a lucrarilor si va fi însotiţă de următoarele documente (în copie):</w:t>
      </w:r>
    </w:p>
    <w:p w:rsidR="00A20C53" w:rsidRPr="002D0B3C" w:rsidRDefault="00A20C53" w:rsidP="00A20C53">
      <w:pPr>
        <w:pStyle w:val="ListParagraph"/>
        <w:numPr>
          <w:ilvl w:val="0"/>
          <w:numId w:val="4"/>
        </w:numPr>
        <w:ind w:left="0" w:right="144" w:firstLine="0"/>
        <w:jc w:val="both"/>
        <w:rPr>
          <w:rFonts w:ascii="Cambria" w:hAnsi="Cambria"/>
          <w:sz w:val="24"/>
          <w:szCs w:val="24"/>
        </w:rPr>
      </w:pPr>
      <w:proofErr w:type="spellStart"/>
      <w:r w:rsidRPr="002D0B3C">
        <w:rPr>
          <w:rFonts w:ascii="Cambria" w:hAnsi="Cambria"/>
          <w:sz w:val="24"/>
          <w:szCs w:val="24"/>
        </w:rPr>
        <w:t>autorizatie</w:t>
      </w:r>
      <w:proofErr w:type="spellEnd"/>
      <w:r w:rsidRPr="002D0B3C">
        <w:rPr>
          <w:rFonts w:ascii="Cambria" w:hAnsi="Cambria"/>
          <w:sz w:val="24"/>
          <w:szCs w:val="24"/>
        </w:rPr>
        <w:t xml:space="preserve"> de </w:t>
      </w:r>
      <w:proofErr w:type="spellStart"/>
      <w:r w:rsidRPr="002D0B3C">
        <w:rPr>
          <w:rFonts w:ascii="Cambria" w:hAnsi="Cambria"/>
          <w:sz w:val="24"/>
          <w:szCs w:val="24"/>
        </w:rPr>
        <w:t>construire</w:t>
      </w:r>
      <w:proofErr w:type="spellEnd"/>
      <w:r w:rsidR="00831319">
        <w:rPr>
          <w:rFonts w:ascii="Cambria" w:hAnsi="Cambria"/>
          <w:sz w:val="24"/>
          <w:szCs w:val="24"/>
        </w:rPr>
        <w:t>;</w:t>
      </w:r>
    </w:p>
    <w:p w:rsidR="00A20C53" w:rsidRPr="002D0B3C" w:rsidRDefault="00A20C53" w:rsidP="00A20C53">
      <w:pPr>
        <w:pStyle w:val="ListParagraph"/>
        <w:numPr>
          <w:ilvl w:val="0"/>
          <w:numId w:val="4"/>
        </w:numPr>
        <w:ind w:left="0" w:right="144" w:firstLine="0"/>
        <w:jc w:val="both"/>
        <w:rPr>
          <w:rFonts w:ascii="Cambria" w:hAnsi="Cambria"/>
          <w:sz w:val="24"/>
          <w:szCs w:val="24"/>
        </w:rPr>
      </w:pPr>
      <w:proofErr w:type="spellStart"/>
      <w:r w:rsidRPr="002D0B3C">
        <w:rPr>
          <w:rFonts w:ascii="Cambria" w:hAnsi="Cambria"/>
          <w:sz w:val="24"/>
          <w:szCs w:val="24"/>
        </w:rPr>
        <w:lastRenderedPageBreak/>
        <w:t>certificat</w:t>
      </w:r>
      <w:proofErr w:type="spellEnd"/>
      <w:r w:rsidRPr="002D0B3C">
        <w:rPr>
          <w:rFonts w:ascii="Cambria" w:hAnsi="Cambria"/>
          <w:sz w:val="24"/>
          <w:szCs w:val="24"/>
        </w:rPr>
        <w:t xml:space="preserve"> de urbanism</w:t>
      </w:r>
      <w:r w:rsidR="00831319">
        <w:rPr>
          <w:rFonts w:ascii="Cambria" w:hAnsi="Cambria"/>
          <w:sz w:val="24"/>
          <w:szCs w:val="24"/>
        </w:rPr>
        <w:t>;</w:t>
      </w:r>
    </w:p>
    <w:p w:rsidR="00A20C53" w:rsidRPr="002D0B3C" w:rsidRDefault="00A20C53" w:rsidP="00A20C53">
      <w:pPr>
        <w:pStyle w:val="ListParagraph"/>
        <w:numPr>
          <w:ilvl w:val="0"/>
          <w:numId w:val="4"/>
        </w:numPr>
        <w:ind w:left="0" w:right="144" w:firstLine="0"/>
        <w:jc w:val="both"/>
        <w:rPr>
          <w:rFonts w:ascii="Cambria" w:hAnsi="Cambria"/>
          <w:sz w:val="24"/>
          <w:szCs w:val="24"/>
        </w:rPr>
      </w:pPr>
      <w:r w:rsidRPr="002D0B3C">
        <w:rPr>
          <w:rFonts w:ascii="Cambria" w:hAnsi="Cambria"/>
          <w:sz w:val="24"/>
          <w:szCs w:val="24"/>
        </w:rPr>
        <w:t xml:space="preserve">Plan de </w:t>
      </w:r>
      <w:proofErr w:type="spellStart"/>
      <w:r w:rsidRPr="002D0B3C">
        <w:rPr>
          <w:rFonts w:ascii="Cambria" w:hAnsi="Cambria"/>
          <w:sz w:val="24"/>
          <w:szCs w:val="24"/>
        </w:rPr>
        <w:t>situaţie</w:t>
      </w:r>
      <w:proofErr w:type="spellEnd"/>
      <w:r w:rsidRPr="002D0B3C">
        <w:rPr>
          <w:rFonts w:ascii="Cambria" w:hAnsi="Cambria"/>
          <w:sz w:val="24"/>
          <w:szCs w:val="24"/>
        </w:rPr>
        <w:t xml:space="preserve"> cu </w:t>
      </w:r>
      <w:proofErr w:type="spellStart"/>
      <w:r w:rsidRPr="002D0B3C">
        <w:rPr>
          <w:rFonts w:ascii="Cambria" w:hAnsi="Cambria"/>
          <w:sz w:val="24"/>
          <w:szCs w:val="24"/>
        </w:rPr>
        <w:t>specificarea</w:t>
      </w:r>
      <w:proofErr w:type="spellEnd"/>
      <w:r w:rsidRPr="002D0B3C">
        <w:rPr>
          <w:rFonts w:ascii="Cambria" w:hAnsi="Cambria"/>
          <w:sz w:val="24"/>
          <w:szCs w:val="24"/>
        </w:rPr>
        <w:t xml:space="preserve"> </w:t>
      </w:r>
      <w:proofErr w:type="spellStart"/>
      <w:r w:rsidRPr="002D0B3C">
        <w:rPr>
          <w:rFonts w:ascii="Cambria" w:hAnsi="Cambria"/>
          <w:sz w:val="24"/>
          <w:szCs w:val="24"/>
        </w:rPr>
        <w:t>exactă</w:t>
      </w:r>
      <w:proofErr w:type="spellEnd"/>
      <w:r w:rsidRPr="002D0B3C">
        <w:rPr>
          <w:rFonts w:ascii="Cambria" w:hAnsi="Cambria"/>
          <w:sz w:val="24"/>
          <w:szCs w:val="24"/>
        </w:rPr>
        <w:t xml:space="preserve"> a </w:t>
      </w:r>
      <w:proofErr w:type="spellStart"/>
      <w:r w:rsidRPr="002D0B3C">
        <w:rPr>
          <w:rFonts w:ascii="Cambria" w:hAnsi="Cambria"/>
          <w:sz w:val="24"/>
          <w:szCs w:val="24"/>
        </w:rPr>
        <w:t>locului</w:t>
      </w:r>
      <w:proofErr w:type="spellEnd"/>
      <w:r w:rsidRPr="002D0B3C">
        <w:rPr>
          <w:rFonts w:ascii="Cambria" w:hAnsi="Cambria"/>
          <w:sz w:val="24"/>
          <w:szCs w:val="24"/>
        </w:rPr>
        <w:t xml:space="preserve"> </w:t>
      </w:r>
      <w:proofErr w:type="spellStart"/>
      <w:r w:rsidRPr="002D0B3C">
        <w:rPr>
          <w:rFonts w:ascii="Cambria" w:hAnsi="Cambria"/>
          <w:sz w:val="24"/>
          <w:szCs w:val="24"/>
        </w:rPr>
        <w:t>unde</w:t>
      </w:r>
      <w:proofErr w:type="spellEnd"/>
      <w:r w:rsidRPr="002D0B3C">
        <w:rPr>
          <w:rFonts w:ascii="Cambria" w:hAnsi="Cambria"/>
          <w:sz w:val="24"/>
          <w:szCs w:val="24"/>
        </w:rPr>
        <w:t xml:space="preserve"> se </w:t>
      </w:r>
      <w:proofErr w:type="spellStart"/>
      <w:r w:rsidRPr="002D0B3C">
        <w:rPr>
          <w:rFonts w:ascii="Cambria" w:hAnsi="Cambria"/>
          <w:sz w:val="24"/>
          <w:szCs w:val="24"/>
        </w:rPr>
        <w:t>intervine</w:t>
      </w:r>
      <w:proofErr w:type="spellEnd"/>
      <w:r w:rsidRPr="002D0B3C">
        <w:rPr>
          <w:rFonts w:ascii="Cambria" w:hAnsi="Cambria"/>
          <w:sz w:val="24"/>
          <w:szCs w:val="24"/>
        </w:rPr>
        <w:t xml:space="preserve"> </w:t>
      </w:r>
      <w:proofErr w:type="spellStart"/>
      <w:r w:rsidRPr="002D0B3C">
        <w:rPr>
          <w:rFonts w:ascii="Cambria" w:hAnsi="Cambria"/>
          <w:sz w:val="24"/>
          <w:szCs w:val="24"/>
        </w:rPr>
        <w:t>și</w:t>
      </w:r>
      <w:proofErr w:type="spellEnd"/>
      <w:r w:rsidRPr="002D0B3C">
        <w:rPr>
          <w:rFonts w:ascii="Cambria" w:hAnsi="Cambria"/>
          <w:sz w:val="24"/>
          <w:szCs w:val="24"/>
        </w:rPr>
        <w:t xml:space="preserve"> </w:t>
      </w:r>
      <w:proofErr w:type="spellStart"/>
      <w:r w:rsidRPr="002D0B3C">
        <w:rPr>
          <w:rFonts w:ascii="Cambria" w:hAnsi="Cambria"/>
          <w:sz w:val="24"/>
          <w:szCs w:val="24"/>
        </w:rPr>
        <w:t>delimitarea</w:t>
      </w:r>
      <w:proofErr w:type="spellEnd"/>
      <w:r w:rsidRPr="002D0B3C">
        <w:rPr>
          <w:rFonts w:ascii="Cambria" w:hAnsi="Cambria"/>
          <w:sz w:val="24"/>
          <w:szCs w:val="24"/>
        </w:rPr>
        <w:t xml:space="preserve"> </w:t>
      </w:r>
      <w:proofErr w:type="spellStart"/>
      <w:r w:rsidRPr="002D0B3C">
        <w:rPr>
          <w:rFonts w:ascii="Cambria" w:hAnsi="Cambria"/>
          <w:sz w:val="24"/>
          <w:szCs w:val="24"/>
        </w:rPr>
        <w:t>exactă</w:t>
      </w:r>
      <w:proofErr w:type="spellEnd"/>
      <w:r w:rsidRPr="002D0B3C">
        <w:rPr>
          <w:rFonts w:ascii="Cambria" w:hAnsi="Cambria"/>
          <w:sz w:val="24"/>
          <w:szCs w:val="24"/>
        </w:rPr>
        <w:t xml:space="preserve"> a </w:t>
      </w:r>
      <w:proofErr w:type="spellStart"/>
      <w:r w:rsidRPr="002D0B3C">
        <w:rPr>
          <w:rFonts w:ascii="Cambria" w:hAnsi="Cambria"/>
          <w:sz w:val="24"/>
          <w:szCs w:val="24"/>
        </w:rPr>
        <w:t>domeniului</w:t>
      </w:r>
      <w:proofErr w:type="spellEnd"/>
      <w:r w:rsidRPr="002D0B3C">
        <w:rPr>
          <w:rFonts w:ascii="Cambria" w:hAnsi="Cambria"/>
          <w:sz w:val="24"/>
          <w:szCs w:val="24"/>
        </w:rPr>
        <w:t xml:space="preserve"> public </w:t>
      </w:r>
      <w:proofErr w:type="spellStart"/>
      <w:r w:rsidRPr="002D0B3C">
        <w:rPr>
          <w:rFonts w:ascii="Cambria" w:hAnsi="Cambria"/>
          <w:sz w:val="24"/>
          <w:szCs w:val="24"/>
        </w:rPr>
        <w:t>ocupat</w:t>
      </w:r>
      <w:proofErr w:type="spellEnd"/>
      <w:r w:rsidRPr="002D0B3C">
        <w:rPr>
          <w:rFonts w:ascii="Cambria" w:hAnsi="Cambria"/>
          <w:sz w:val="24"/>
          <w:szCs w:val="24"/>
        </w:rPr>
        <w:t xml:space="preserve"> </w:t>
      </w:r>
      <w:proofErr w:type="spellStart"/>
      <w:r w:rsidRPr="002D0B3C">
        <w:rPr>
          <w:rFonts w:ascii="Cambria" w:hAnsi="Cambria"/>
          <w:sz w:val="24"/>
          <w:szCs w:val="24"/>
        </w:rPr>
        <w:t>pe</w:t>
      </w:r>
      <w:proofErr w:type="spellEnd"/>
      <w:r w:rsidRPr="002D0B3C">
        <w:rPr>
          <w:rFonts w:ascii="Cambria" w:hAnsi="Cambria"/>
          <w:sz w:val="24"/>
          <w:szCs w:val="24"/>
        </w:rPr>
        <w:t xml:space="preserve"> </w:t>
      </w:r>
      <w:proofErr w:type="spellStart"/>
      <w:r w:rsidRPr="002D0B3C">
        <w:rPr>
          <w:rFonts w:ascii="Cambria" w:hAnsi="Cambria"/>
          <w:sz w:val="24"/>
          <w:szCs w:val="24"/>
        </w:rPr>
        <w:t>durata</w:t>
      </w:r>
      <w:proofErr w:type="spellEnd"/>
      <w:r w:rsidRPr="002D0B3C">
        <w:rPr>
          <w:rFonts w:ascii="Cambria" w:hAnsi="Cambria"/>
          <w:sz w:val="24"/>
          <w:szCs w:val="24"/>
        </w:rPr>
        <w:t xml:space="preserve"> </w:t>
      </w:r>
      <w:proofErr w:type="spellStart"/>
      <w:r w:rsidRPr="002D0B3C">
        <w:rPr>
          <w:rFonts w:ascii="Cambria" w:hAnsi="Cambria"/>
          <w:sz w:val="24"/>
          <w:szCs w:val="24"/>
        </w:rPr>
        <w:t>executării</w:t>
      </w:r>
      <w:proofErr w:type="spellEnd"/>
      <w:r w:rsidRPr="002D0B3C">
        <w:rPr>
          <w:rFonts w:ascii="Cambria" w:hAnsi="Cambria"/>
          <w:sz w:val="24"/>
          <w:szCs w:val="24"/>
        </w:rPr>
        <w:t xml:space="preserve"> </w:t>
      </w:r>
      <w:proofErr w:type="spellStart"/>
      <w:r w:rsidRPr="002D0B3C">
        <w:rPr>
          <w:rFonts w:ascii="Cambria" w:hAnsi="Cambria"/>
          <w:sz w:val="24"/>
          <w:szCs w:val="24"/>
        </w:rPr>
        <w:t>lucrării</w:t>
      </w:r>
      <w:proofErr w:type="spellEnd"/>
      <w:r w:rsidR="00831319">
        <w:rPr>
          <w:rFonts w:ascii="Cambria" w:hAnsi="Cambria"/>
          <w:sz w:val="24"/>
          <w:szCs w:val="24"/>
        </w:rPr>
        <w:t>;</w:t>
      </w:r>
    </w:p>
    <w:p w:rsidR="00A20C53" w:rsidRPr="002D0B3C" w:rsidRDefault="00A20C53" w:rsidP="00A20C53">
      <w:pPr>
        <w:pStyle w:val="ListParagraph"/>
        <w:numPr>
          <w:ilvl w:val="0"/>
          <w:numId w:val="4"/>
        </w:numPr>
        <w:ind w:left="0" w:right="144" w:firstLine="0"/>
        <w:jc w:val="both"/>
        <w:rPr>
          <w:rFonts w:ascii="Cambria" w:hAnsi="Cambria"/>
          <w:sz w:val="24"/>
          <w:szCs w:val="24"/>
        </w:rPr>
      </w:pPr>
      <w:r w:rsidRPr="002D0B3C">
        <w:rPr>
          <w:rFonts w:ascii="Cambria" w:hAnsi="Cambria"/>
          <w:sz w:val="24"/>
          <w:szCs w:val="24"/>
        </w:rPr>
        <w:t xml:space="preserve">Plan de </w:t>
      </w:r>
      <w:proofErr w:type="spellStart"/>
      <w:r w:rsidRPr="002D0B3C">
        <w:rPr>
          <w:rFonts w:ascii="Cambria" w:hAnsi="Cambria"/>
          <w:sz w:val="24"/>
          <w:szCs w:val="24"/>
        </w:rPr>
        <w:t>situaţie</w:t>
      </w:r>
      <w:proofErr w:type="spellEnd"/>
      <w:r w:rsidRPr="002D0B3C">
        <w:rPr>
          <w:rFonts w:ascii="Cambria" w:hAnsi="Cambria"/>
          <w:sz w:val="24"/>
          <w:szCs w:val="24"/>
        </w:rPr>
        <w:t xml:space="preserve"> cu </w:t>
      </w:r>
      <w:proofErr w:type="spellStart"/>
      <w:r w:rsidRPr="002D0B3C">
        <w:rPr>
          <w:rFonts w:ascii="Cambria" w:hAnsi="Cambria"/>
          <w:sz w:val="24"/>
          <w:szCs w:val="24"/>
        </w:rPr>
        <w:t>specificarea</w:t>
      </w:r>
      <w:proofErr w:type="spellEnd"/>
      <w:r w:rsidRPr="002D0B3C">
        <w:rPr>
          <w:rFonts w:ascii="Cambria" w:hAnsi="Cambria"/>
          <w:sz w:val="24"/>
          <w:szCs w:val="24"/>
        </w:rPr>
        <w:t xml:space="preserve"> </w:t>
      </w:r>
      <w:proofErr w:type="spellStart"/>
      <w:r w:rsidRPr="002D0B3C">
        <w:rPr>
          <w:rFonts w:ascii="Cambria" w:hAnsi="Cambria"/>
          <w:sz w:val="24"/>
          <w:szCs w:val="24"/>
        </w:rPr>
        <w:t>exactă</w:t>
      </w:r>
      <w:proofErr w:type="spellEnd"/>
      <w:r w:rsidRPr="002D0B3C">
        <w:rPr>
          <w:rFonts w:ascii="Cambria" w:hAnsi="Cambria"/>
          <w:sz w:val="24"/>
          <w:szCs w:val="24"/>
        </w:rPr>
        <w:t xml:space="preserve"> a </w:t>
      </w:r>
      <w:proofErr w:type="spellStart"/>
      <w:r w:rsidRPr="002D0B3C">
        <w:rPr>
          <w:rFonts w:ascii="Cambria" w:hAnsi="Cambria"/>
          <w:sz w:val="24"/>
          <w:szCs w:val="24"/>
        </w:rPr>
        <w:t>locului</w:t>
      </w:r>
      <w:proofErr w:type="spellEnd"/>
      <w:r w:rsidRPr="002D0B3C">
        <w:rPr>
          <w:rFonts w:ascii="Cambria" w:hAnsi="Cambria"/>
          <w:sz w:val="24"/>
          <w:szCs w:val="24"/>
        </w:rPr>
        <w:t xml:space="preserve"> </w:t>
      </w:r>
      <w:proofErr w:type="spellStart"/>
      <w:r w:rsidRPr="002D0B3C">
        <w:rPr>
          <w:rFonts w:ascii="Cambria" w:hAnsi="Cambria"/>
          <w:sz w:val="24"/>
          <w:szCs w:val="24"/>
        </w:rPr>
        <w:t>şi</w:t>
      </w:r>
      <w:proofErr w:type="spellEnd"/>
      <w:r w:rsidRPr="002D0B3C">
        <w:rPr>
          <w:rFonts w:ascii="Cambria" w:hAnsi="Cambria"/>
          <w:sz w:val="24"/>
          <w:szCs w:val="24"/>
        </w:rPr>
        <w:t xml:space="preserve"> a </w:t>
      </w:r>
      <w:proofErr w:type="spellStart"/>
      <w:r w:rsidRPr="002D0B3C">
        <w:rPr>
          <w:rFonts w:ascii="Cambria" w:hAnsi="Cambria"/>
          <w:sz w:val="24"/>
          <w:szCs w:val="24"/>
        </w:rPr>
        <w:t>modului</w:t>
      </w:r>
      <w:proofErr w:type="spellEnd"/>
      <w:r w:rsidRPr="002D0B3C">
        <w:rPr>
          <w:rFonts w:ascii="Cambria" w:hAnsi="Cambria"/>
          <w:sz w:val="24"/>
          <w:szCs w:val="24"/>
        </w:rPr>
        <w:t xml:space="preserve"> de </w:t>
      </w:r>
      <w:proofErr w:type="spellStart"/>
      <w:r w:rsidRPr="002D0B3C">
        <w:rPr>
          <w:rFonts w:ascii="Cambria" w:hAnsi="Cambria"/>
          <w:sz w:val="24"/>
          <w:szCs w:val="24"/>
        </w:rPr>
        <w:t>poziţionare</w:t>
      </w:r>
      <w:proofErr w:type="spellEnd"/>
      <w:r w:rsidRPr="002D0B3C">
        <w:rPr>
          <w:rFonts w:ascii="Cambria" w:hAnsi="Cambria"/>
          <w:sz w:val="24"/>
          <w:szCs w:val="24"/>
        </w:rPr>
        <w:t xml:space="preserve"> a </w:t>
      </w:r>
      <w:proofErr w:type="spellStart"/>
      <w:r w:rsidRPr="002D0B3C">
        <w:rPr>
          <w:rFonts w:ascii="Cambria" w:hAnsi="Cambria"/>
          <w:sz w:val="24"/>
          <w:szCs w:val="24"/>
        </w:rPr>
        <w:t>indicatoarelor</w:t>
      </w:r>
      <w:proofErr w:type="spellEnd"/>
      <w:r w:rsidRPr="002D0B3C">
        <w:rPr>
          <w:rFonts w:ascii="Cambria" w:hAnsi="Cambria"/>
          <w:sz w:val="24"/>
          <w:szCs w:val="24"/>
        </w:rPr>
        <w:t xml:space="preserve"> de </w:t>
      </w:r>
      <w:proofErr w:type="spellStart"/>
      <w:r w:rsidRPr="002D0B3C">
        <w:rPr>
          <w:rFonts w:ascii="Cambria" w:hAnsi="Cambria"/>
          <w:sz w:val="24"/>
          <w:szCs w:val="24"/>
        </w:rPr>
        <w:t>circulaţie</w:t>
      </w:r>
      <w:proofErr w:type="spellEnd"/>
      <w:r w:rsidRPr="002D0B3C">
        <w:rPr>
          <w:rFonts w:ascii="Cambria" w:hAnsi="Cambria"/>
          <w:sz w:val="24"/>
          <w:szCs w:val="24"/>
        </w:rPr>
        <w:t xml:space="preserve">, </w:t>
      </w:r>
      <w:proofErr w:type="spellStart"/>
      <w:r w:rsidRPr="002D0B3C">
        <w:rPr>
          <w:rFonts w:ascii="Cambria" w:hAnsi="Cambria"/>
          <w:sz w:val="24"/>
          <w:szCs w:val="24"/>
        </w:rPr>
        <w:t>precum</w:t>
      </w:r>
      <w:proofErr w:type="spellEnd"/>
      <w:r w:rsidRPr="002D0B3C">
        <w:rPr>
          <w:rFonts w:ascii="Cambria" w:hAnsi="Cambria"/>
          <w:sz w:val="24"/>
          <w:szCs w:val="24"/>
        </w:rPr>
        <w:t xml:space="preserve"> </w:t>
      </w:r>
      <w:proofErr w:type="spellStart"/>
      <w:r w:rsidRPr="002D0B3C">
        <w:rPr>
          <w:rFonts w:ascii="Cambria" w:hAnsi="Cambria"/>
          <w:sz w:val="24"/>
          <w:szCs w:val="24"/>
        </w:rPr>
        <w:t>şi</w:t>
      </w:r>
      <w:proofErr w:type="spellEnd"/>
      <w:r w:rsidRPr="002D0B3C">
        <w:rPr>
          <w:rFonts w:ascii="Cambria" w:hAnsi="Cambria"/>
          <w:sz w:val="24"/>
          <w:szCs w:val="24"/>
        </w:rPr>
        <w:t xml:space="preserve"> </w:t>
      </w:r>
      <w:proofErr w:type="spellStart"/>
      <w:r w:rsidRPr="002D0B3C">
        <w:rPr>
          <w:rFonts w:ascii="Cambria" w:hAnsi="Cambria"/>
          <w:sz w:val="24"/>
          <w:szCs w:val="24"/>
        </w:rPr>
        <w:t>modalitatea</w:t>
      </w:r>
      <w:proofErr w:type="spellEnd"/>
      <w:r w:rsidRPr="002D0B3C">
        <w:rPr>
          <w:rFonts w:ascii="Cambria" w:hAnsi="Cambria"/>
          <w:sz w:val="24"/>
          <w:szCs w:val="24"/>
        </w:rPr>
        <w:t xml:space="preserve"> de </w:t>
      </w:r>
      <w:proofErr w:type="spellStart"/>
      <w:r w:rsidRPr="002D0B3C">
        <w:rPr>
          <w:rFonts w:ascii="Cambria" w:hAnsi="Cambria"/>
          <w:sz w:val="24"/>
          <w:szCs w:val="24"/>
        </w:rPr>
        <w:t>împrejmuire</w:t>
      </w:r>
      <w:proofErr w:type="spellEnd"/>
      <w:r w:rsidRPr="002D0B3C">
        <w:rPr>
          <w:rFonts w:ascii="Cambria" w:hAnsi="Cambria"/>
          <w:sz w:val="24"/>
          <w:szCs w:val="24"/>
        </w:rPr>
        <w:t xml:space="preserve"> </w:t>
      </w:r>
      <w:proofErr w:type="spellStart"/>
      <w:r w:rsidRPr="002D0B3C">
        <w:rPr>
          <w:rFonts w:ascii="Cambria" w:hAnsi="Cambria"/>
          <w:sz w:val="24"/>
          <w:szCs w:val="24"/>
        </w:rPr>
        <w:t>şi</w:t>
      </w:r>
      <w:proofErr w:type="spellEnd"/>
      <w:r w:rsidRPr="002D0B3C">
        <w:rPr>
          <w:rFonts w:ascii="Cambria" w:hAnsi="Cambria"/>
          <w:sz w:val="24"/>
          <w:szCs w:val="24"/>
        </w:rPr>
        <w:t xml:space="preserve"> </w:t>
      </w:r>
      <w:proofErr w:type="spellStart"/>
      <w:r w:rsidRPr="002D0B3C">
        <w:rPr>
          <w:rFonts w:ascii="Cambria" w:hAnsi="Cambria"/>
          <w:sz w:val="24"/>
          <w:szCs w:val="24"/>
        </w:rPr>
        <w:t>protecţie</w:t>
      </w:r>
      <w:proofErr w:type="spellEnd"/>
      <w:r w:rsidRPr="002D0B3C">
        <w:rPr>
          <w:rFonts w:ascii="Cambria" w:hAnsi="Cambria"/>
          <w:sz w:val="24"/>
          <w:szCs w:val="24"/>
        </w:rPr>
        <w:t xml:space="preserve"> a </w:t>
      </w:r>
      <w:proofErr w:type="spellStart"/>
      <w:r w:rsidRPr="002D0B3C">
        <w:rPr>
          <w:rFonts w:ascii="Cambria" w:hAnsi="Cambria"/>
          <w:sz w:val="24"/>
          <w:szCs w:val="24"/>
        </w:rPr>
        <w:t>zonei</w:t>
      </w:r>
      <w:proofErr w:type="spellEnd"/>
      <w:r w:rsidRPr="002D0B3C">
        <w:rPr>
          <w:rFonts w:ascii="Cambria" w:hAnsi="Cambria"/>
          <w:sz w:val="24"/>
          <w:szCs w:val="24"/>
        </w:rPr>
        <w:t xml:space="preserve"> de </w:t>
      </w:r>
      <w:proofErr w:type="spellStart"/>
      <w:r w:rsidRPr="002D0B3C">
        <w:rPr>
          <w:rFonts w:ascii="Cambria" w:hAnsi="Cambria"/>
          <w:sz w:val="24"/>
          <w:szCs w:val="24"/>
        </w:rPr>
        <w:t>lucru</w:t>
      </w:r>
      <w:proofErr w:type="spellEnd"/>
      <w:r w:rsidRPr="002D0B3C">
        <w:rPr>
          <w:rFonts w:ascii="Cambria" w:hAnsi="Cambria"/>
          <w:sz w:val="24"/>
          <w:szCs w:val="24"/>
        </w:rPr>
        <w:t xml:space="preserve"> / a </w:t>
      </w:r>
      <w:proofErr w:type="spellStart"/>
      <w:r w:rsidRPr="002D0B3C">
        <w:rPr>
          <w:rFonts w:ascii="Cambria" w:hAnsi="Cambria"/>
          <w:sz w:val="24"/>
          <w:szCs w:val="24"/>
        </w:rPr>
        <w:t>podeţelor</w:t>
      </w:r>
      <w:proofErr w:type="spellEnd"/>
      <w:r w:rsidRPr="002D0B3C">
        <w:rPr>
          <w:rFonts w:ascii="Cambria" w:hAnsi="Cambria"/>
          <w:sz w:val="24"/>
          <w:szCs w:val="24"/>
        </w:rPr>
        <w:t xml:space="preserve"> de </w:t>
      </w:r>
      <w:proofErr w:type="spellStart"/>
      <w:r w:rsidRPr="002D0B3C">
        <w:rPr>
          <w:rFonts w:ascii="Cambria" w:hAnsi="Cambria"/>
          <w:sz w:val="24"/>
          <w:szCs w:val="24"/>
        </w:rPr>
        <w:t>trecere</w:t>
      </w:r>
      <w:proofErr w:type="spellEnd"/>
      <w:r w:rsidRPr="002D0B3C">
        <w:rPr>
          <w:rFonts w:ascii="Cambria" w:hAnsi="Cambria"/>
          <w:sz w:val="24"/>
          <w:szCs w:val="24"/>
        </w:rPr>
        <w:t>;</w:t>
      </w:r>
    </w:p>
    <w:p w:rsidR="00A20C53" w:rsidRPr="002D0B3C" w:rsidRDefault="00A20C53" w:rsidP="00A20C53">
      <w:pPr>
        <w:pStyle w:val="ListParagraph"/>
        <w:numPr>
          <w:ilvl w:val="0"/>
          <w:numId w:val="4"/>
        </w:numPr>
        <w:ind w:left="0" w:right="144" w:firstLine="0"/>
        <w:jc w:val="both"/>
        <w:rPr>
          <w:rFonts w:ascii="Cambria" w:hAnsi="Cambria"/>
          <w:sz w:val="24"/>
          <w:szCs w:val="24"/>
        </w:rPr>
      </w:pPr>
      <w:proofErr w:type="spellStart"/>
      <w:r w:rsidRPr="002D0B3C">
        <w:rPr>
          <w:rFonts w:ascii="Cambria" w:hAnsi="Cambria"/>
          <w:sz w:val="24"/>
          <w:szCs w:val="24"/>
        </w:rPr>
        <w:t>Capitolul</w:t>
      </w:r>
      <w:proofErr w:type="spellEnd"/>
      <w:r w:rsidRPr="002D0B3C">
        <w:rPr>
          <w:rFonts w:ascii="Cambria" w:hAnsi="Cambria"/>
          <w:sz w:val="24"/>
          <w:szCs w:val="24"/>
        </w:rPr>
        <w:t xml:space="preserve"> cu </w:t>
      </w:r>
      <w:proofErr w:type="spellStart"/>
      <w:r w:rsidRPr="002D0B3C">
        <w:rPr>
          <w:rFonts w:ascii="Cambria" w:hAnsi="Cambria"/>
          <w:sz w:val="24"/>
          <w:szCs w:val="24"/>
        </w:rPr>
        <w:t>partea</w:t>
      </w:r>
      <w:proofErr w:type="spellEnd"/>
      <w:r w:rsidRPr="002D0B3C">
        <w:rPr>
          <w:rFonts w:ascii="Cambria" w:hAnsi="Cambria"/>
          <w:sz w:val="24"/>
          <w:szCs w:val="24"/>
        </w:rPr>
        <w:t xml:space="preserve"> de </w:t>
      </w:r>
      <w:proofErr w:type="spellStart"/>
      <w:r w:rsidRPr="002D0B3C">
        <w:rPr>
          <w:rFonts w:ascii="Cambria" w:hAnsi="Cambria"/>
          <w:sz w:val="24"/>
          <w:szCs w:val="24"/>
        </w:rPr>
        <w:t>refacere</w:t>
      </w:r>
      <w:proofErr w:type="spellEnd"/>
      <w:r w:rsidRPr="002D0B3C">
        <w:rPr>
          <w:rFonts w:ascii="Cambria" w:hAnsi="Cambria"/>
          <w:sz w:val="24"/>
          <w:szCs w:val="24"/>
        </w:rPr>
        <w:t xml:space="preserve"> din </w:t>
      </w:r>
      <w:proofErr w:type="spellStart"/>
      <w:r w:rsidRPr="002D0B3C">
        <w:rPr>
          <w:rFonts w:ascii="Cambria" w:hAnsi="Cambria"/>
          <w:sz w:val="24"/>
          <w:szCs w:val="24"/>
        </w:rPr>
        <w:t>proiectul</w:t>
      </w:r>
      <w:proofErr w:type="spellEnd"/>
      <w:r w:rsidRPr="002D0B3C">
        <w:rPr>
          <w:rFonts w:ascii="Cambria" w:hAnsi="Cambria"/>
          <w:sz w:val="24"/>
          <w:szCs w:val="24"/>
        </w:rPr>
        <w:t xml:space="preserve"> </w:t>
      </w:r>
      <w:proofErr w:type="spellStart"/>
      <w:r w:rsidRPr="002D0B3C">
        <w:rPr>
          <w:rFonts w:ascii="Cambria" w:hAnsi="Cambria"/>
          <w:sz w:val="24"/>
          <w:szCs w:val="24"/>
        </w:rPr>
        <w:t>te</w:t>
      </w:r>
      <w:r w:rsidR="00831319">
        <w:rPr>
          <w:rFonts w:ascii="Cambria" w:hAnsi="Cambria"/>
          <w:sz w:val="24"/>
          <w:szCs w:val="24"/>
        </w:rPr>
        <w:t>h</w:t>
      </w:r>
      <w:r w:rsidRPr="002D0B3C">
        <w:rPr>
          <w:rFonts w:ascii="Cambria" w:hAnsi="Cambria"/>
          <w:sz w:val="24"/>
          <w:szCs w:val="24"/>
        </w:rPr>
        <w:t>nic</w:t>
      </w:r>
      <w:proofErr w:type="spellEnd"/>
      <w:r w:rsidRPr="002D0B3C">
        <w:rPr>
          <w:rFonts w:ascii="Cambria" w:hAnsi="Cambria"/>
          <w:sz w:val="24"/>
          <w:szCs w:val="24"/>
        </w:rPr>
        <w:t>;</w:t>
      </w:r>
    </w:p>
    <w:p w:rsidR="00A20C53" w:rsidRPr="002D0B3C" w:rsidRDefault="00A20C53" w:rsidP="00A20C53">
      <w:pPr>
        <w:pStyle w:val="ListParagraph"/>
        <w:numPr>
          <w:ilvl w:val="0"/>
          <w:numId w:val="4"/>
        </w:numPr>
        <w:ind w:left="0" w:right="144" w:firstLine="0"/>
        <w:jc w:val="both"/>
        <w:rPr>
          <w:rFonts w:ascii="Cambria" w:hAnsi="Cambria"/>
          <w:sz w:val="24"/>
          <w:szCs w:val="24"/>
        </w:rPr>
      </w:pPr>
      <w:r w:rsidRPr="002D0B3C">
        <w:rPr>
          <w:rFonts w:ascii="Cambria" w:hAnsi="Cambria"/>
          <w:sz w:val="24"/>
          <w:szCs w:val="24"/>
        </w:rPr>
        <w:t xml:space="preserve">Contract/ </w:t>
      </w:r>
      <w:proofErr w:type="spellStart"/>
      <w:r w:rsidRPr="002D0B3C">
        <w:rPr>
          <w:rFonts w:ascii="Cambria" w:hAnsi="Cambria"/>
          <w:sz w:val="24"/>
          <w:szCs w:val="24"/>
        </w:rPr>
        <w:t>comandă</w:t>
      </w:r>
      <w:proofErr w:type="spellEnd"/>
      <w:r w:rsidRPr="002D0B3C">
        <w:rPr>
          <w:rFonts w:ascii="Cambria" w:hAnsi="Cambria"/>
          <w:sz w:val="24"/>
          <w:szCs w:val="24"/>
        </w:rPr>
        <w:t xml:space="preserve"> cu o </w:t>
      </w:r>
      <w:proofErr w:type="spellStart"/>
      <w:r w:rsidRPr="002D0B3C">
        <w:rPr>
          <w:rFonts w:ascii="Cambria" w:hAnsi="Cambria"/>
          <w:sz w:val="24"/>
          <w:szCs w:val="24"/>
        </w:rPr>
        <w:t>unitate</w:t>
      </w:r>
      <w:proofErr w:type="spellEnd"/>
      <w:r w:rsidRPr="002D0B3C">
        <w:rPr>
          <w:rFonts w:ascii="Cambria" w:hAnsi="Cambria"/>
          <w:sz w:val="24"/>
          <w:szCs w:val="24"/>
        </w:rPr>
        <w:t xml:space="preserve"> </w:t>
      </w:r>
      <w:proofErr w:type="spellStart"/>
      <w:r w:rsidRPr="002D0B3C">
        <w:rPr>
          <w:rFonts w:ascii="Cambria" w:hAnsi="Cambria"/>
          <w:sz w:val="24"/>
          <w:szCs w:val="24"/>
        </w:rPr>
        <w:t>specializată</w:t>
      </w:r>
      <w:proofErr w:type="spellEnd"/>
      <w:r w:rsidRPr="002D0B3C">
        <w:rPr>
          <w:rFonts w:ascii="Cambria" w:hAnsi="Cambria"/>
          <w:sz w:val="24"/>
          <w:szCs w:val="24"/>
        </w:rPr>
        <w:t xml:space="preserve"> </w:t>
      </w:r>
      <w:proofErr w:type="spellStart"/>
      <w:r w:rsidRPr="002D0B3C">
        <w:rPr>
          <w:rFonts w:ascii="Cambria" w:hAnsi="Cambria"/>
          <w:sz w:val="24"/>
          <w:szCs w:val="24"/>
        </w:rPr>
        <w:t>pentru</w:t>
      </w:r>
      <w:proofErr w:type="spellEnd"/>
      <w:r w:rsidRPr="002D0B3C">
        <w:rPr>
          <w:rFonts w:ascii="Cambria" w:hAnsi="Cambria"/>
          <w:sz w:val="24"/>
          <w:szCs w:val="24"/>
        </w:rPr>
        <w:t xml:space="preserve"> </w:t>
      </w:r>
      <w:proofErr w:type="spellStart"/>
      <w:r w:rsidRPr="002D0B3C">
        <w:rPr>
          <w:rFonts w:ascii="Cambria" w:hAnsi="Cambria"/>
          <w:sz w:val="24"/>
          <w:szCs w:val="24"/>
        </w:rPr>
        <w:t>refacerea</w:t>
      </w:r>
      <w:proofErr w:type="spellEnd"/>
      <w:r w:rsidRPr="002D0B3C">
        <w:rPr>
          <w:rFonts w:ascii="Cambria" w:hAnsi="Cambria"/>
          <w:sz w:val="24"/>
          <w:szCs w:val="24"/>
        </w:rPr>
        <w:t xml:space="preserve"> </w:t>
      </w:r>
      <w:proofErr w:type="spellStart"/>
      <w:r w:rsidRPr="002D0B3C">
        <w:rPr>
          <w:rFonts w:ascii="Cambria" w:hAnsi="Cambria"/>
          <w:sz w:val="24"/>
          <w:szCs w:val="24"/>
        </w:rPr>
        <w:t>stratului</w:t>
      </w:r>
      <w:proofErr w:type="spellEnd"/>
      <w:r w:rsidRPr="002D0B3C">
        <w:rPr>
          <w:rFonts w:ascii="Cambria" w:hAnsi="Cambria"/>
          <w:sz w:val="24"/>
          <w:szCs w:val="24"/>
        </w:rPr>
        <w:t xml:space="preserve"> de </w:t>
      </w:r>
      <w:proofErr w:type="spellStart"/>
      <w:r w:rsidRPr="002D0B3C">
        <w:rPr>
          <w:rFonts w:ascii="Cambria" w:hAnsi="Cambria"/>
          <w:sz w:val="24"/>
          <w:szCs w:val="24"/>
        </w:rPr>
        <w:t>asfalt</w:t>
      </w:r>
      <w:proofErr w:type="spellEnd"/>
      <w:r w:rsidRPr="002D0B3C">
        <w:rPr>
          <w:rFonts w:ascii="Cambria" w:hAnsi="Cambria"/>
          <w:sz w:val="24"/>
          <w:szCs w:val="24"/>
        </w:rPr>
        <w:t xml:space="preserve"> </w:t>
      </w:r>
      <w:proofErr w:type="spellStart"/>
      <w:r w:rsidRPr="002D0B3C">
        <w:rPr>
          <w:rFonts w:ascii="Cambria" w:hAnsi="Cambria"/>
          <w:sz w:val="24"/>
          <w:szCs w:val="24"/>
        </w:rPr>
        <w:t>şi</w:t>
      </w:r>
      <w:proofErr w:type="spellEnd"/>
      <w:r w:rsidRPr="002D0B3C">
        <w:rPr>
          <w:rFonts w:ascii="Cambria" w:hAnsi="Cambria"/>
          <w:sz w:val="24"/>
          <w:szCs w:val="24"/>
        </w:rPr>
        <w:t xml:space="preserve"> a </w:t>
      </w:r>
      <w:proofErr w:type="spellStart"/>
      <w:r w:rsidRPr="002D0B3C">
        <w:rPr>
          <w:rFonts w:ascii="Cambria" w:hAnsi="Cambria"/>
          <w:sz w:val="24"/>
          <w:szCs w:val="24"/>
        </w:rPr>
        <w:t>marcajelor</w:t>
      </w:r>
      <w:proofErr w:type="spellEnd"/>
      <w:r w:rsidRPr="002D0B3C">
        <w:rPr>
          <w:rFonts w:ascii="Cambria" w:hAnsi="Cambria"/>
          <w:sz w:val="24"/>
          <w:szCs w:val="24"/>
        </w:rPr>
        <w:t xml:space="preserve"> </w:t>
      </w:r>
      <w:proofErr w:type="spellStart"/>
      <w:r w:rsidRPr="002D0B3C">
        <w:rPr>
          <w:rFonts w:ascii="Cambria" w:hAnsi="Cambria"/>
          <w:sz w:val="24"/>
          <w:szCs w:val="24"/>
        </w:rPr>
        <w:t>si</w:t>
      </w:r>
      <w:proofErr w:type="spellEnd"/>
      <w:r w:rsidRPr="002D0B3C">
        <w:rPr>
          <w:rFonts w:ascii="Cambria" w:hAnsi="Cambria"/>
          <w:sz w:val="24"/>
          <w:szCs w:val="24"/>
        </w:rPr>
        <w:t xml:space="preserve"> a </w:t>
      </w:r>
      <w:proofErr w:type="spellStart"/>
      <w:r w:rsidRPr="002D0B3C">
        <w:rPr>
          <w:rFonts w:ascii="Cambria" w:hAnsi="Cambria"/>
          <w:sz w:val="24"/>
          <w:szCs w:val="24"/>
        </w:rPr>
        <w:t>altor</w:t>
      </w:r>
      <w:proofErr w:type="spellEnd"/>
      <w:r w:rsidRPr="002D0B3C">
        <w:rPr>
          <w:rFonts w:ascii="Cambria" w:hAnsi="Cambria"/>
          <w:sz w:val="24"/>
          <w:szCs w:val="24"/>
        </w:rPr>
        <w:t xml:space="preserve"> </w:t>
      </w:r>
      <w:proofErr w:type="spellStart"/>
      <w:r w:rsidRPr="002D0B3C">
        <w:rPr>
          <w:rFonts w:ascii="Cambria" w:hAnsi="Cambria"/>
          <w:sz w:val="24"/>
          <w:szCs w:val="24"/>
        </w:rPr>
        <w:t>elemente</w:t>
      </w:r>
      <w:proofErr w:type="spellEnd"/>
      <w:r w:rsidRPr="002D0B3C">
        <w:rPr>
          <w:rFonts w:ascii="Cambria" w:hAnsi="Cambria"/>
          <w:sz w:val="24"/>
          <w:szCs w:val="24"/>
        </w:rPr>
        <w:t xml:space="preserve"> constructive </w:t>
      </w:r>
      <w:proofErr w:type="spellStart"/>
      <w:r w:rsidRPr="002D0B3C">
        <w:rPr>
          <w:rFonts w:ascii="Cambria" w:hAnsi="Cambria"/>
          <w:sz w:val="24"/>
          <w:szCs w:val="24"/>
        </w:rPr>
        <w:t>afectate</w:t>
      </w:r>
      <w:proofErr w:type="spellEnd"/>
      <w:r w:rsidRPr="002D0B3C">
        <w:rPr>
          <w:rFonts w:ascii="Cambria" w:hAnsi="Cambria"/>
          <w:sz w:val="24"/>
          <w:szCs w:val="24"/>
        </w:rPr>
        <w:t xml:space="preserve"> (</w:t>
      </w:r>
      <w:proofErr w:type="spellStart"/>
      <w:r w:rsidRPr="002D0B3C">
        <w:rPr>
          <w:rFonts w:ascii="Cambria" w:hAnsi="Cambria"/>
          <w:sz w:val="24"/>
          <w:szCs w:val="24"/>
        </w:rPr>
        <w:t>borduri</w:t>
      </w:r>
      <w:proofErr w:type="spellEnd"/>
      <w:r w:rsidRPr="002D0B3C">
        <w:rPr>
          <w:rFonts w:ascii="Cambria" w:hAnsi="Cambria"/>
          <w:sz w:val="24"/>
          <w:szCs w:val="24"/>
        </w:rPr>
        <w:t xml:space="preserve">, </w:t>
      </w:r>
      <w:proofErr w:type="spellStart"/>
      <w:r w:rsidRPr="002D0B3C">
        <w:rPr>
          <w:rFonts w:ascii="Cambria" w:hAnsi="Cambria"/>
          <w:sz w:val="24"/>
          <w:szCs w:val="24"/>
        </w:rPr>
        <w:t>parapeti</w:t>
      </w:r>
      <w:proofErr w:type="spellEnd"/>
      <w:r w:rsidRPr="002D0B3C">
        <w:rPr>
          <w:rFonts w:ascii="Cambria" w:hAnsi="Cambria"/>
          <w:sz w:val="24"/>
          <w:szCs w:val="24"/>
        </w:rPr>
        <w:t xml:space="preserve"> de </w:t>
      </w:r>
      <w:proofErr w:type="spellStart"/>
      <w:r w:rsidRPr="002D0B3C">
        <w:rPr>
          <w:rFonts w:ascii="Cambria" w:hAnsi="Cambria"/>
          <w:sz w:val="24"/>
          <w:szCs w:val="24"/>
        </w:rPr>
        <w:t>protectie</w:t>
      </w:r>
      <w:proofErr w:type="spellEnd"/>
      <w:r w:rsidRPr="002D0B3C">
        <w:rPr>
          <w:rFonts w:ascii="Cambria" w:hAnsi="Cambria"/>
          <w:sz w:val="24"/>
          <w:szCs w:val="24"/>
        </w:rPr>
        <w:t xml:space="preserve">, </w:t>
      </w:r>
      <w:proofErr w:type="spellStart"/>
      <w:r w:rsidRPr="002D0B3C">
        <w:rPr>
          <w:rFonts w:ascii="Cambria" w:hAnsi="Cambria"/>
          <w:sz w:val="24"/>
          <w:szCs w:val="24"/>
        </w:rPr>
        <w:t>indicatoare</w:t>
      </w:r>
      <w:proofErr w:type="spellEnd"/>
      <w:r w:rsidRPr="002D0B3C">
        <w:rPr>
          <w:rFonts w:ascii="Cambria" w:hAnsi="Cambria"/>
          <w:sz w:val="24"/>
          <w:szCs w:val="24"/>
        </w:rPr>
        <w:t xml:space="preserve"> de </w:t>
      </w:r>
      <w:proofErr w:type="spellStart"/>
      <w:r w:rsidRPr="002D0B3C">
        <w:rPr>
          <w:rFonts w:ascii="Cambria" w:hAnsi="Cambria"/>
          <w:sz w:val="24"/>
          <w:szCs w:val="24"/>
        </w:rPr>
        <w:t>circulatie</w:t>
      </w:r>
      <w:proofErr w:type="spellEnd"/>
      <w:r w:rsidRPr="002D0B3C">
        <w:rPr>
          <w:rFonts w:ascii="Cambria" w:hAnsi="Cambria"/>
          <w:sz w:val="24"/>
          <w:szCs w:val="24"/>
        </w:rPr>
        <w:t>, etc.);</w:t>
      </w:r>
    </w:p>
    <w:p w:rsidR="00A20C53" w:rsidRPr="002D0B3C" w:rsidRDefault="00A20C53" w:rsidP="00A20C53">
      <w:pPr>
        <w:pStyle w:val="ListParagraph"/>
        <w:numPr>
          <w:ilvl w:val="0"/>
          <w:numId w:val="4"/>
        </w:numPr>
        <w:ind w:left="0" w:right="144" w:firstLine="0"/>
        <w:jc w:val="both"/>
        <w:rPr>
          <w:rFonts w:ascii="Cambria" w:hAnsi="Cambria"/>
          <w:sz w:val="24"/>
          <w:szCs w:val="24"/>
        </w:rPr>
      </w:pPr>
      <w:proofErr w:type="spellStart"/>
      <w:r w:rsidRPr="002D0B3C">
        <w:rPr>
          <w:rFonts w:ascii="Cambria" w:hAnsi="Cambria"/>
          <w:sz w:val="24"/>
          <w:szCs w:val="24"/>
        </w:rPr>
        <w:t>Datele</w:t>
      </w:r>
      <w:proofErr w:type="spellEnd"/>
      <w:r w:rsidRPr="002D0B3C">
        <w:rPr>
          <w:rFonts w:ascii="Cambria" w:hAnsi="Cambria"/>
          <w:sz w:val="24"/>
          <w:szCs w:val="24"/>
        </w:rPr>
        <w:t xml:space="preserve"> de contact ale </w:t>
      </w:r>
      <w:proofErr w:type="spellStart"/>
      <w:r w:rsidRPr="002D0B3C">
        <w:rPr>
          <w:rFonts w:ascii="Cambria" w:hAnsi="Cambria"/>
          <w:sz w:val="24"/>
          <w:szCs w:val="24"/>
        </w:rPr>
        <w:t>responsabilului</w:t>
      </w:r>
      <w:proofErr w:type="spellEnd"/>
      <w:r w:rsidRPr="002D0B3C">
        <w:rPr>
          <w:rFonts w:ascii="Cambria" w:hAnsi="Cambria"/>
          <w:sz w:val="24"/>
          <w:szCs w:val="24"/>
        </w:rPr>
        <w:t xml:space="preserve"> </w:t>
      </w:r>
      <w:proofErr w:type="spellStart"/>
      <w:r w:rsidRPr="002D0B3C">
        <w:rPr>
          <w:rFonts w:ascii="Cambria" w:hAnsi="Cambria"/>
          <w:sz w:val="24"/>
          <w:szCs w:val="24"/>
        </w:rPr>
        <w:t>lucrarii</w:t>
      </w:r>
      <w:proofErr w:type="spellEnd"/>
      <w:r w:rsidRPr="002D0B3C">
        <w:rPr>
          <w:rFonts w:ascii="Cambria" w:hAnsi="Cambria"/>
          <w:sz w:val="24"/>
          <w:szCs w:val="24"/>
        </w:rPr>
        <w:t xml:space="preserve"> de </w:t>
      </w:r>
      <w:proofErr w:type="spellStart"/>
      <w:r w:rsidRPr="002D0B3C">
        <w:rPr>
          <w:rFonts w:ascii="Cambria" w:hAnsi="Cambria"/>
          <w:sz w:val="24"/>
          <w:szCs w:val="24"/>
        </w:rPr>
        <w:t>refacere</w:t>
      </w:r>
      <w:proofErr w:type="spellEnd"/>
      <w:r w:rsidRPr="002D0B3C">
        <w:rPr>
          <w:rFonts w:ascii="Cambria" w:hAnsi="Cambria"/>
          <w:sz w:val="24"/>
          <w:szCs w:val="24"/>
        </w:rPr>
        <w:t>;</w:t>
      </w:r>
    </w:p>
    <w:p w:rsidR="00A20C53" w:rsidRPr="002D0B3C" w:rsidRDefault="00A20C53" w:rsidP="00A20C53">
      <w:pPr>
        <w:pStyle w:val="ListParagraph"/>
        <w:numPr>
          <w:ilvl w:val="0"/>
          <w:numId w:val="4"/>
        </w:numPr>
        <w:ind w:left="0" w:right="144" w:firstLine="0"/>
        <w:jc w:val="both"/>
        <w:rPr>
          <w:rFonts w:ascii="Cambria" w:hAnsi="Cambria"/>
          <w:sz w:val="24"/>
          <w:szCs w:val="24"/>
        </w:rPr>
      </w:pPr>
      <w:proofErr w:type="spellStart"/>
      <w:r w:rsidRPr="002D0B3C">
        <w:rPr>
          <w:rFonts w:ascii="Cambria" w:hAnsi="Cambria"/>
          <w:sz w:val="24"/>
          <w:szCs w:val="24"/>
        </w:rPr>
        <w:t>Dovada</w:t>
      </w:r>
      <w:proofErr w:type="spellEnd"/>
      <w:r w:rsidRPr="002D0B3C">
        <w:rPr>
          <w:rFonts w:ascii="Cambria" w:hAnsi="Cambria"/>
          <w:sz w:val="24"/>
          <w:szCs w:val="24"/>
        </w:rPr>
        <w:t xml:space="preserve"> </w:t>
      </w:r>
      <w:proofErr w:type="spellStart"/>
      <w:r w:rsidRPr="002D0B3C">
        <w:rPr>
          <w:rFonts w:ascii="Cambria" w:hAnsi="Cambria"/>
          <w:sz w:val="24"/>
          <w:szCs w:val="24"/>
        </w:rPr>
        <w:t>achitarii</w:t>
      </w:r>
      <w:proofErr w:type="spellEnd"/>
      <w:r w:rsidRPr="002D0B3C">
        <w:rPr>
          <w:rFonts w:ascii="Cambria" w:hAnsi="Cambria"/>
          <w:sz w:val="24"/>
          <w:szCs w:val="24"/>
        </w:rPr>
        <w:t xml:space="preserve"> </w:t>
      </w:r>
      <w:proofErr w:type="spellStart"/>
      <w:r w:rsidRPr="002D0B3C">
        <w:rPr>
          <w:rFonts w:ascii="Cambria" w:hAnsi="Cambria"/>
          <w:sz w:val="24"/>
          <w:szCs w:val="24"/>
        </w:rPr>
        <w:t>taxelor</w:t>
      </w:r>
      <w:proofErr w:type="spellEnd"/>
      <w:r w:rsidRPr="002D0B3C">
        <w:rPr>
          <w:rFonts w:ascii="Cambria" w:hAnsi="Cambria"/>
          <w:sz w:val="24"/>
          <w:szCs w:val="24"/>
        </w:rPr>
        <w:t xml:space="preserve"> </w:t>
      </w:r>
      <w:proofErr w:type="spellStart"/>
      <w:r w:rsidRPr="002D0B3C">
        <w:rPr>
          <w:rFonts w:ascii="Cambria" w:hAnsi="Cambria"/>
          <w:sz w:val="24"/>
          <w:szCs w:val="24"/>
        </w:rPr>
        <w:t>stabilite</w:t>
      </w:r>
      <w:proofErr w:type="spellEnd"/>
      <w:r w:rsidRPr="002D0B3C">
        <w:rPr>
          <w:rFonts w:ascii="Cambria" w:hAnsi="Cambria"/>
          <w:sz w:val="24"/>
          <w:szCs w:val="24"/>
        </w:rPr>
        <w:t xml:space="preserve"> </w:t>
      </w:r>
      <w:proofErr w:type="spellStart"/>
      <w:r w:rsidRPr="002D0B3C">
        <w:rPr>
          <w:rFonts w:ascii="Cambria" w:hAnsi="Cambria"/>
          <w:sz w:val="24"/>
          <w:szCs w:val="24"/>
        </w:rPr>
        <w:t>prin</w:t>
      </w:r>
      <w:proofErr w:type="spellEnd"/>
      <w:r w:rsidRPr="002D0B3C">
        <w:rPr>
          <w:rFonts w:ascii="Cambria" w:hAnsi="Cambria"/>
          <w:sz w:val="24"/>
          <w:szCs w:val="24"/>
        </w:rPr>
        <w:t xml:space="preserve"> </w:t>
      </w:r>
      <w:proofErr w:type="spellStart"/>
      <w:r w:rsidRPr="002D0B3C">
        <w:rPr>
          <w:rFonts w:ascii="Cambria" w:hAnsi="Cambria"/>
          <w:sz w:val="24"/>
          <w:szCs w:val="24"/>
        </w:rPr>
        <w:t>prezentul</w:t>
      </w:r>
      <w:proofErr w:type="spellEnd"/>
      <w:r w:rsidRPr="002D0B3C">
        <w:rPr>
          <w:rFonts w:ascii="Cambria" w:hAnsi="Cambria"/>
          <w:sz w:val="24"/>
          <w:szCs w:val="24"/>
        </w:rPr>
        <w:t xml:space="preserve"> </w:t>
      </w:r>
      <w:proofErr w:type="spellStart"/>
      <w:r w:rsidRPr="002D0B3C">
        <w:rPr>
          <w:rFonts w:ascii="Cambria" w:hAnsi="Cambria"/>
          <w:sz w:val="24"/>
          <w:szCs w:val="24"/>
        </w:rPr>
        <w:t>Regulament</w:t>
      </w:r>
      <w:proofErr w:type="spellEnd"/>
      <w:r w:rsidRPr="002D0B3C">
        <w:rPr>
          <w:rFonts w:ascii="Cambria" w:hAnsi="Cambria"/>
          <w:sz w:val="24"/>
          <w:szCs w:val="24"/>
        </w:rPr>
        <w:t>;</w:t>
      </w:r>
    </w:p>
    <w:p w:rsidR="00A20C53" w:rsidRPr="002D0B3C" w:rsidRDefault="00A20C53" w:rsidP="00A20C53">
      <w:pPr>
        <w:pStyle w:val="ListParagraph"/>
        <w:numPr>
          <w:ilvl w:val="0"/>
          <w:numId w:val="4"/>
        </w:numPr>
        <w:ind w:left="0" w:right="144" w:firstLine="0"/>
        <w:jc w:val="both"/>
        <w:rPr>
          <w:rFonts w:ascii="Cambria" w:hAnsi="Cambria"/>
          <w:sz w:val="24"/>
          <w:szCs w:val="24"/>
        </w:rPr>
      </w:pPr>
      <w:r w:rsidRPr="002D0B3C">
        <w:rPr>
          <w:rFonts w:ascii="Cambria" w:hAnsi="Cambria"/>
          <w:sz w:val="24"/>
          <w:szCs w:val="24"/>
        </w:rPr>
        <w:t xml:space="preserve">BI/CI – </w:t>
      </w:r>
      <w:proofErr w:type="spellStart"/>
      <w:r w:rsidR="00831319">
        <w:rPr>
          <w:rFonts w:ascii="Cambria" w:hAnsi="Cambria"/>
          <w:sz w:val="24"/>
          <w:szCs w:val="24"/>
        </w:rPr>
        <w:t>r</w:t>
      </w:r>
      <w:r w:rsidRPr="002D0B3C">
        <w:rPr>
          <w:rFonts w:ascii="Cambria" w:hAnsi="Cambria"/>
          <w:sz w:val="24"/>
          <w:szCs w:val="24"/>
        </w:rPr>
        <w:t>esponsabil</w:t>
      </w:r>
      <w:proofErr w:type="spellEnd"/>
      <w:r w:rsidRPr="002D0B3C">
        <w:rPr>
          <w:rFonts w:ascii="Cambria" w:hAnsi="Cambria"/>
          <w:sz w:val="24"/>
          <w:szCs w:val="24"/>
        </w:rPr>
        <w:t xml:space="preserve"> </w:t>
      </w:r>
      <w:proofErr w:type="spellStart"/>
      <w:r w:rsidRPr="002D0B3C">
        <w:rPr>
          <w:rFonts w:ascii="Cambria" w:hAnsi="Cambria"/>
          <w:sz w:val="24"/>
          <w:szCs w:val="24"/>
        </w:rPr>
        <w:t>lucrare</w:t>
      </w:r>
      <w:proofErr w:type="spellEnd"/>
      <w:r w:rsidRPr="002D0B3C">
        <w:rPr>
          <w:rFonts w:ascii="Cambria" w:hAnsi="Cambria"/>
          <w:sz w:val="24"/>
          <w:szCs w:val="24"/>
        </w:rPr>
        <w:t>;</w:t>
      </w:r>
    </w:p>
    <w:p w:rsidR="00A20C53" w:rsidRPr="002D0B3C" w:rsidRDefault="00A20C53" w:rsidP="00A20C53">
      <w:pPr>
        <w:pStyle w:val="ListParagraph"/>
        <w:numPr>
          <w:ilvl w:val="0"/>
          <w:numId w:val="4"/>
        </w:numPr>
        <w:ind w:left="0" w:right="144" w:firstLine="0"/>
        <w:jc w:val="both"/>
        <w:rPr>
          <w:rFonts w:ascii="Cambria" w:hAnsi="Cambria"/>
          <w:sz w:val="24"/>
          <w:szCs w:val="24"/>
        </w:rPr>
      </w:pPr>
      <w:r w:rsidRPr="002D0B3C">
        <w:rPr>
          <w:rFonts w:ascii="Cambria" w:hAnsi="Cambria"/>
          <w:sz w:val="24"/>
          <w:szCs w:val="24"/>
        </w:rPr>
        <w:t xml:space="preserve"> BI/CI-</w:t>
      </w:r>
      <w:proofErr w:type="spellStart"/>
      <w:r w:rsidRPr="002D0B3C">
        <w:rPr>
          <w:rFonts w:ascii="Cambria" w:hAnsi="Cambria"/>
          <w:sz w:val="24"/>
          <w:szCs w:val="24"/>
        </w:rPr>
        <w:t>beneficiar</w:t>
      </w:r>
      <w:proofErr w:type="spellEnd"/>
      <w:r w:rsidRPr="002D0B3C">
        <w:rPr>
          <w:rFonts w:ascii="Cambria" w:hAnsi="Cambria"/>
          <w:sz w:val="24"/>
          <w:szCs w:val="24"/>
        </w:rPr>
        <w:t xml:space="preserve"> al </w:t>
      </w:r>
      <w:proofErr w:type="spellStart"/>
      <w:r w:rsidRPr="002D0B3C">
        <w:rPr>
          <w:rFonts w:ascii="Cambria" w:hAnsi="Cambria"/>
          <w:sz w:val="24"/>
          <w:szCs w:val="24"/>
        </w:rPr>
        <w:t>autorizatiei</w:t>
      </w:r>
      <w:proofErr w:type="spellEnd"/>
      <w:r w:rsidRPr="002D0B3C">
        <w:rPr>
          <w:rFonts w:ascii="Cambria" w:hAnsi="Cambria"/>
          <w:sz w:val="24"/>
          <w:szCs w:val="24"/>
        </w:rPr>
        <w:t xml:space="preserve"> de </w:t>
      </w:r>
      <w:proofErr w:type="spellStart"/>
      <w:r w:rsidRPr="002D0B3C">
        <w:rPr>
          <w:rFonts w:ascii="Cambria" w:hAnsi="Cambria"/>
          <w:sz w:val="24"/>
          <w:szCs w:val="24"/>
        </w:rPr>
        <w:t>costruire</w:t>
      </w:r>
      <w:proofErr w:type="spellEnd"/>
      <w:r w:rsidRPr="002D0B3C">
        <w:rPr>
          <w:rFonts w:ascii="Cambria" w:hAnsi="Cambria"/>
          <w:sz w:val="24"/>
          <w:szCs w:val="24"/>
        </w:rPr>
        <w:t xml:space="preserve">/ </w:t>
      </w:r>
      <w:proofErr w:type="spellStart"/>
      <w:r w:rsidRPr="002D0B3C">
        <w:rPr>
          <w:rFonts w:ascii="Cambria" w:hAnsi="Cambria"/>
          <w:sz w:val="24"/>
          <w:szCs w:val="24"/>
        </w:rPr>
        <w:t>lucrare</w:t>
      </w:r>
      <w:proofErr w:type="spellEnd"/>
      <w:r w:rsidRPr="002D0B3C">
        <w:rPr>
          <w:rFonts w:ascii="Cambria" w:hAnsi="Cambria"/>
          <w:sz w:val="24"/>
          <w:szCs w:val="24"/>
        </w:rPr>
        <w:t xml:space="preserve">  ;</w:t>
      </w:r>
    </w:p>
    <w:p w:rsidR="00A20C53" w:rsidRPr="002D0B3C" w:rsidRDefault="00A20C53" w:rsidP="00A20C53">
      <w:pPr>
        <w:pStyle w:val="ListParagraph"/>
        <w:numPr>
          <w:ilvl w:val="0"/>
          <w:numId w:val="4"/>
        </w:numPr>
        <w:ind w:left="0" w:right="144" w:firstLine="0"/>
        <w:jc w:val="both"/>
        <w:rPr>
          <w:rFonts w:ascii="Cambria" w:hAnsi="Cambria"/>
          <w:sz w:val="24"/>
          <w:szCs w:val="24"/>
        </w:rPr>
      </w:pPr>
      <w:proofErr w:type="spellStart"/>
      <w:r w:rsidRPr="002D0B3C">
        <w:rPr>
          <w:rFonts w:ascii="Cambria" w:hAnsi="Cambria"/>
          <w:sz w:val="24"/>
          <w:szCs w:val="24"/>
        </w:rPr>
        <w:t>Certificat</w:t>
      </w:r>
      <w:proofErr w:type="spellEnd"/>
      <w:r w:rsidRPr="002D0B3C">
        <w:rPr>
          <w:rFonts w:ascii="Cambria" w:hAnsi="Cambria"/>
          <w:sz w:val="24"/>
          <w:szCs w:val="24"/>
        </w:rPr>
        <w:t xml:space="preserve"> </w:t>
      </w:r>
      <w:proofErr w:type="spellStart"/>
      <w:r w:rsidRPr="002D0B3C">
        <w:rPr>
          <w:rFonts w:ascii="Cambria" w:hAnsi="Cambria"/>
          <w:sz w:val="24"/>
          <w:szCs w:val="24"/>
        </w:rPr>
        <w:t>unic</w:t>
      </w:r>
      <w:proofErr w:type="spellEnd"/>
      <w:r w:rsidRPr="002D0B3C">
        <w:rPr>
          <w:rFonts w:ascii="Cambria" w:hAnsi="Cambria"/>
          <w:sz w:val="24"/>
          <w:szCs w:val="24"/>
        </w:rPr>
        <w:t xml:space="preserve"> de </w:t>
      </w:r>
      <w:proofErr w:type="spellStart"/>
      <w:r w:rsidRPr="002D0B3C">
        <w:rPr>
          <w:rFonts w:ascii="Cambria" w:hAnsi="Cambria"/>
          <w:sz w:val="24"/>
          <w:szCs w:val="24"/>
        </w:rPr>
        <w:t>înregistrare</w:t>
      </w:r>
      <w:proofErr w:type="spellEnd"/>
      <w:r w:rsidRPr="002D0B3C">
        <w:rPr>
          <w:rFonts w:ascii="Cambria" w:hAnsi="Cambria"/>
          <w:sz w:val="24"/>
          <w:szCs w:val="24"/>
        </w:rPr>
        <w:t xml:space="preserve"> (</w:t>
      </w:r>
      <w:proofErr w:type="spellStart"/>
      <w:r w:rsidRPr="002D0B3C">
        <w:rPr>
          <w:rFonts w:ascii="Cambria" w:hAnsi="Cambria"/>
          <w:sz w:val="24"/>
          <w:szCs w:val="24"/>
        </w:rPr>
        <w:t>societate</w:t>
      </w:r>
      <w:proofErr w:type="spellEnd"/>
      <w:r w:rsidRPr="002D0B3C">
        <w:rPr>
          <w:rFonts w:ascii="Cambria" w:hAnsi="Cambria"/>
          <w:sz w:val="24"/>
          <w:szCs w:val="24"/>
        </w:rPr>
        <w:t>);</w:t>
      </w:r>
    </w:p>
    <w:p w:rsidR="00A20C53" w:rsidRPr="002D0B3C" w:rsidRDefault="00A20C53" w:rsidP="00A20C53">
      <w:pPr>
        <w:ind w:right="144"/>
        <w:jc w:val="both"/>
        <w:rPr>
          <w:rFonts w:ascii="Cambria" w:hAnsi="Cambria"/>
        </w:rPr>
      </w:pPr>
    </w:p>
    <w:p w:rsidR="00A20C53" w:rsidRPr="002D0B3C" w:rsidRDefault="00A20C53" w:rsidP="00A20C53">
      <w:pPr>
        <w:ind w:right="144"/>
        <w:jc w:val="both"/>
        <w:rPr>
          <w:rFonts w:ascii="Cambria" w:hAnsi="Cambria"/>
          <w:b/>
        </w:rPr>
      </w:pPr>
      <w:r w:rsidRPr="002D0B3C">
        <w:rPr>
          <w:rFonts w:ascii="Cambria" w:hAnsi="Cambria"/>
          <w:b/>
        </w:rPr>
        <w:t xml:space="preserve">Art.7 </w:t>
      </w:r>
      <w:r w:rsidRPr="002D0B3C">
        <w:rPr>
          <w:rFonts w:ascii="Cambria" w:hAnsi="Cambria"/>
        </w:rPr>
        <w:t>(1) – Dupa emiterea avizului de sapatura a lurarilor aferente retelelor tehnico- edilitare, Serviciul arc</w:t>
      </w:r>
      <w:r w:rsidR="00831319">
        <w:rPr>
          <w:rFonts w:ascii="Cambria" w:hAnsi="Cambria"/>
        </w:rPr>
        <w:t>-</w:t>
      </w:r>
      <w:r w:rsidRPr="002D0B3C">
        <w:rPr>
          <w:rFonts w:ascii="Cambria" w:hAnsi="Cambria"/>
        </w:rPr>
        <w:t xml:space="preserve">hitect sef realizeaza predarea amplasamentului. </w:t>
      </w:r>
      <w:r w:rsidRPr="002D0B3C">
        <w:rPr>
          <w:rFonts w:ascii="Cambria" w:hAnsi="Cambria"/>
          <w:b/>
        </w:rPr>
        <w:t>Perioada de valabilitate a Avizului de sapatura este de 30 de zile.</w:t>
      </w:r>
    </w:p>
    <w:p w:rsidR="00A20C53" w:rsidRPr="002D0B3C" w:rsidRDefault="00A20C53" w:rsidP="00A20C53">
      <w:pPr>
        <w:ind w:right="144"/>
        <w:jc w:val="both"/>
        <w:rPr>
          <w:rFonts w:ascii="Cambria" w:hAnsi="Cambria"/>
        </w:rPr>
      </w:pPr>
      <w:r w:rsidRPr="002D0B3C">
        <w:rPr>
          <w:rFonts w:ascii="Cambria" w:hAnsi="Cambria"/>
          <w:b/>
        </w:rPr>
        <w:t xml:space="preserve">           </w:t>
      </w:r>
      <w:r w:rsidRPr="002D0B3C">
        <w:rPr>
          <w:rFonts w:ascii="Cambria" w:hAnsi="Cambria"/>
        </w:rPr>
        <w:t xml:space="preserve">(2)  Detinatorul Autorizatiei de construire are obligatia sa solicite prezenta reprezentantului Primariei orasului Marasesti, emitent al avizului in </w:t>
      </w:r>
      <w:r w:rsidR="00831319">
        <w:rPr>
          <w:rFonts w:ascii="Cambria" w:hAnsi="Cambria"/>
        </w:rPr>
        <w:t>v</w:t>
      </w:r>
      <w:r w:rsidRPr="002D0B3C">
        <w:rPr>
          <w:rFonts w:ascii="Cambria" w:hAnsi="Cambria"/>
        </w:rPr>
        <w:t>ederea predarii amplasamentului, cu cel putin 3 zile inainte de inceperea efectiva a lucrarilor .</w:t>
      </w:r>
    </w:p>
    <w:p w:rsidR="00A20C53" w:rsidRPr="002D0B3C" w:rsidRDefault="00A20C53" w:rsidP="00A20C53">
      <w:pPr>
        <w:ind w:right="144"/>
        <w:jc w:val="both"/>
        <w:rPr>
          <w:rFonts w:ascii="Cambria" w:hAnsi="Cambria"/>
        </w:rPr>
      </w:pPr>
      <w:r w:rsidRPr="002D0B3C">
        <w:rPr>
          <w:rFonts w:ascii="Cambria" w:hAnsi="Cambria"/>
        </w:rPr>
        <w:t xml:space="preserve">          (3) Neinceperea lucrarilor in perioada avizata atrage dupa sine piererea valabilitatii avizului de sapatura a lucrarilor aferente </w:t>
      </w:r>
      <w:r w:rsidRPr="002D0B3C">
        <w:rPr>
          <w:rFonts w:ascii="Cambria" w:hAnsi="Cambria"/>
          <w:bCs/>
        </w:rPr>
        <w:t>reţelelor tehnico-edilitare. In acest caz, solicitantul este obligat sa solicite un nou aviz. De asemenea, se vor aplica prevederile specific</w:t>
      </w:r>
      <w:r w:rsidR="00831319">
        <w:rPr>
          <w:rFonts w:ascii="Cambria" w:hAnsi="Cambria"/>
          <w:bCs/>
        </w:rPr>
        <w:t>e</w:t>
      </w:r>
      <w:r w:rsidRPr="002D0B3C">
        <w:rPr>
          <w:rFonts w:ascii="Cambria" w:hAnsi="Cambria"/>
          <w:bCs/>
        </w:rPr>
        <w:t xml:space="preserve"> ale Cap.VII, art.18.</w:t>
      </w:r>
    </w:p>
    <w:p w:rsidR="00A20C53" w:rsidRPr="002D0B3C" w:rsidRDefault="00A20C53" w:rsidP="00A20C53">
      <w:pPr>
        <w:ind w:right="144"/>
        <w:jc w:val="both"/>
        <w:rPr>
          <w:rFonts w:ascii="Cambria" w:hAnsi="Cambria"/>
          <w:bCs/>
        </w:rPr>
      </w:pPr>
    </w:p>
    <w:p w:rsidR="00A20C53" w:rsidRPr="002D0B3C" w:rsidRDefault="00A20C53" w:rsidP="00A20C53">
      <w:pPr>
        <w:ind w:right="144"/>
        <w:jc w:val="both"/>
        <w:rPr>
          <w:rFonts w:ascii="Cambria" w:hAnsi="Cambria"/>
          <w:bCs/>
        </w:rPr>
      </w:pPr>
      <w:r w:rsidRPr="002D0B3C">
        <w:rPr>
          <w:rFonts w:ascii="Cambria" w:hAnsi="Cambria"/>
          <w:b/>
          <w:bCs/>
        </w:rPr>
        <w:t>Art.8.</w:t>
      </w:r>
      <w:r w:rsidRPr="002D0B3C">
        <w:rPr>
          <w:rFonts w:ascii="Cambria" w:hAnsi="Cambria"/>
          <w:bCs/>
        </w:rPr>
        <w:t xml:space="preserve"> (1) Avizul de sapatura a lucrarilor aferente reţelelor tehnico-edilitare se poate prelungi o singura data , din motive temeinic justificate si doar pentru lucrari de :</w:t>
      </w:r>
    </w:p>
    <w:p w:rsidR="00A20C53" w:rsidRPr="002D0B3C" w:rsidRDefault="00A20C53" w:rsidP="00A20C53">
      <w:pPr>
        <w:numPr>
          <w:ilvl w:val="0"/>
          <w:numId w:val="5"/>
        </w:numPr>
        <w:ind w:left="0" w:right="144" w:firstLine="0"/>
        <w:jc w:val="both"/>
        <w:rPr>
          <w:rFonts w:ascii="Cambria" w:hAnsi="Cambria"/>
        </w:rPr>
      </w:pPr>
      <w:r w:rsidRPr="002D0B3C">
        <w:rPr>
          <w:rFonts w:ascii="Cambria" w:hAnsi="Cambria"/>
          <w:bCs/>
        </w:rPr>
        <w:t>Modernizare, extindere conducta(retea);</w:t>
      </w:r>
    </w:p>
    <w:p w:rsidR="00A20C53" w:rsidRPr="002D0B3C" w:rsidRDefault="00A20C53" w:rsidP="00A20C53">
      <w:pPr>
        <w:numPr>
          <w:ilvl w:val="0"/>
          <w:numId w:val="5"/>
        </w:numPr>
        <w:ind w:left="0" w:right="144" w:firstLine="0"/>
        <w:jc w:val="both"/>
        <w:rPr>
          <w:rFonts w:ascii="Cambria" w:hAnsi="Cambria"/>
        </w:rPr>
      </w:pPr>
      <w:r w:rsidRPr="002D0B3C">
        <w:rPr>
          <w:rFonts w:ascii="Cambria" w:hAnsi="Cambria"/>
          <w:bCs/>
        </w:rPr>
        <w:t>Modernizare extindere conducta(retea) si bransamente  si/sau racorduri , aflate in executie la momentul solicitarii prelungirii.</w:t>
      </w:r>
    </w:p>
    <w:p w:rsidR="00A20C53" w:rsidRPr="002D0B3C" w:rsidRDefault="00A20C53" w:rsidP="00A20C53">
      <w:pPr>
        <w:ind w:right="144"/>
        <w:jc w:val="both"/>
        <w:rPr>
          <w:rFonts w:ascii="Cambria" w:hAnsi="Cambria"/>
          <w:bCs/>
        </w:rPr>
      </w:pPr>
      <w:r w:rsidRPr="002D0B3C">
        <w:rPr>
          <w:rFonts w:ascii="Cambria" w:hAnsi="Cambria"/>
          <w:bCs/>
        </w:rPr>
        <w:t xml:space="preserve">        (2) Pentru emiterea acestor </w:t>
      </w:r>
      <w:r w:rsidRPr="002D0B3C">
        <w:rPr>
          <w:rFonts w:ascii="Cambria" w:hAnsi="Cambria"/>
          <w:b/>
          <w:bCs/>
        </w:rPr>
        <w:t>avize de prelungire</w:t>
      </w:r>
      <w:r w:rsidRPr="002D0B3C">
        <w:rPr>
          <w:rFonts w:ascii="Cambria" w:hAnsi="Cambria"/>
          <w:bCs/>
        </w:rPr>
        <w:t xml:space="preserve"> se percepe </w:t>
      </w:r>
      <w:r w:rsidRPr="002D0B3C">
        <w:rPr>
          <w:rFonts w:ascii="Cambria" w:hAnsi="Cambria"/>
          <w:b/>
          <w:bCs/>
        </w:rPr>
        <w:t>taxa de 10 lei</w:t>
      </w:r>
      <w:r w:rsidRPr="002D0B3C">
        <w:rPr>
          <w:rFonts w:ascii="Cambria" w:hAnsi="Cambria"/>
          <w:bCs/>
        </w:rPr>
        <w:t xml:space="preserve">. </w:t>
      </w:r>
    </w:p>
    <w:p w:rsidR="00A20C53" w:rsidRPr="002D0B3C" w:rsidRDefault="00A20C53" w:rsidP="00A20C53">
      <w:pPr>
        <w:ind w:right="144"/>
        <w:jc w:val="both"/>
        <w:rPr>
          <w:rFonts w:ascii="Cambria" w:hAnsi="Cambria"/>
          <w:bCs/>
        </w:rPr>
      </w:pPr>
      <w:r w:rsidRPr="002D0B3C">
        <w:rPr>
          <w:rFonts w:ascii="Cambria" w:hAnsi="Cambria"/>
          <w:bCs/>
        </w:rPr>
        <w:t xml:space="preserve">        (3) Avizul de prelungire se va emite in baza unei cereri in urmatoarele conditii:</w:t>
      </w:r>
    </w:p>
    <w:p w:rsidR="00A20C53" w:rsidRPr="002D0B3C" w:rsidRDefault="00A20C53" w:rsidP="00A20C53">
      <w:pPr>
        <w:ind w:right="144"/>
        <w:jc w:val="both"/>
        <w:rPr>
          <w:rFonts w:ascii="Cambria" w:hAnsi="Cambria"/>
          <w:bCs/>
        </w:rPr>
      </w:pPr>
      <w:r w:rsidRPr="002D0B3C">
        <w:rPr>
          <w:rFonts w:ascii="Cambria" w:hAnsi="Cambria"/>
          <w:bCs/>
        </w:rPr>
        <w:t>- in cerere se vor specifica motivele care au condus la necesitatea prelungirii;</w:t>
      </w:r>
    </w:p>
    <w:p w:rsidR="00A20C53" w:rsidRPr="002D0B3C" w:rsidRDefault="00A20C53" w:rsidP="00A20C53">
      <w:pPr>
        <w:ind w:right="144"/>
        <w:jc w:val="both"/>
        <w:rPr>
          <w:rFonts w:ascii="Cambria" w:hAnsi="Cambria"/>
          <w:bCs/>
        </w:rPr>
      </w:pPr>
      <w:r w:rsidRPr="002D0B3C">
        <w:rPr>
          <w:rFonts w:ascii="Cambria" w:hAnsi="Cambria"/>
          <w:bCs/>
        </w:rPr>
        <w:t>- data de const</w:t>
      </w:r>
      <w:r w:rsidR="00831319">
        <w:rPr>
          <w:rFonts w:ascii="Cambria" w:hAnsi="Cambria"/>
          <w:bCs/>
        </w:rPr>
        <w:t>i</w:t>
      </w:r>
      <w:r w:rsidRPr="002D0B3C">
        <w:rPr>
          <w:rFonts w:ascii="Cambria" w:hAnsi="Cambria"/>
          <w:bCs/>
        </w:rPr>
        <w:t>tuire a lucrarilor sa fie consecutive celei de terminare a lucrarilor din avizul initial;</w:t>
      </w:r>
    </w:p>
    <w:p w:rsidR="00A20C53" w:rsidRPr="002D0B3C" w:rsidRDefault="00A20C53" w:rsidP="00A20C53">
      <w:pPr>
        <w:ind w:right="144"/>
        <w:jc w:val="both"/>
        <w:rPr>
          <w:rFonts w:ascii="Cambria" w:hAnsi="Cambria"/>
          <w:bCs/>
        </w:rPr>
      </w:pPr>
      <w:r w:rsidRPr="002D0B3C">
        <w:rPr>
          <w:rFonts w:ascii="Cambria" w:hAnsi="Cambria"/>
          <w:bCs/>
        </w:rPr>
        <w:t xml:space="preserve">- </w:t>
      </w:r>
      <w:r w:rsidRPr="002D0B3C">
        <w:rPr>
          <w:rFonts w:ascii="Cambria" w:hAnsi="Cambria"/>
          <w:b/>
          <w:bCs/>
        </w:rPr>
        <w:t>perioada de prelungire nu va depasi jumatate din perioada de sapatura acordata initial</w:t>
      </w:r>
      <w:r w:rsidRPr="002D0B3C">
        <w:rPr>
          <w:rFonts w:ascii="Cambria" w:hAnsi="Cambria"/>
          <w:bCs/>
        </w:rPr>
        <w:t>.</w:t>
      </w:r>
    </w:p>
    <w:p w:rsidR="00A20C53" w:rsidRPr="002D0B3C" w:rsidRDefault="00A20C53" w:rsidP="00A20C53">
      <w:pPr>
        <w:ind w:right="144"/>
        <w:jc w:val="both"/>
        <w:rPr>
          <w:rFonts w:ascii="Cambria" w:hAnsi="Cambria"/>
          <w:bCs/>
        </w:rPr>
      </w:pPr>
      <w:r w:rsidRPr="002D0B3C">
        <w:rPr>
          <w:rFonts w:ascii="Cambria" w:hAnsi="Cambria"/>
          <w:bCs/>
        </w:rPr>
        <w:t>- la cererea de prelungire se va anexa Avizul de sapatura a lucrarilor aferente retelelor tehnico-edilitare initial, in copie;</w:t>
      </w:r>
    </w:p>
    <w:p w:rsidR="00A20C53" w:rsidRPr="002D0B3C" w:rsidRDefault="00A20C53" w:rsidP="00A20C53">
      <w:pPr>
        <w:ind w:right="144"/>
        <w:jc w:val="both"/>
        <w:rPr>
          <w:rFonts w:ascii="Cambria" w:hAnsi="Cambria"/>
          <w:bCs/>
        </w:rPr>
      </w:pPr>
      <w:r w:rsidRPr="002D0B3C">
        <w:rPr>
          <w:rFonts w:ascii="Cambria" w:hAnsi="Cambria"/>
          <w:bCs/>
        </w:rPr>
        <w:t>- la data solicitarii prelungirii, lucrarile sa fie demarate, respectiv in derulare.</w:t>
      </w:r>
    </w:p>
    <w:p w:rsidR="00A20C53" w:rsidRPr="002D0B3C" w:rsidRDefault="00A20C53" w:rsidP="00A20C53">
      <w:pPr>
        <w:ind w:right="144"/>
        <w:jc w:val="both"/>
        <w:rPr>
          <w:rFonts w:ascii="Cambria" w:hAnsi="Cambria"/>
          <w:bCs/>
        </w:rPr>
      </w:pPr>
    </w:p>
    <w:p w:rsidR="00A20C53" w:rsidRPr="002D0B3C" w:rsidRDefault="00A20C53" w:rsidP="00A20C53">
      <w:pPr>
        <w:ind w:right="144"/>
        <w:jc w:val="both"/>
        <w:rPr>
          <w:rFonts w:ascii="Cambria" w:hAnsi="Cambria"/>
          <w:bCs/>
        </w:rPr>
      </w:pPr>
      <w:r w:rsidRPr="002D0B3C">
        <w:rPr>
          <w:rFonts w:ascii="Cambria" w:hAnsi="Cambria"/>
          <w:bCs/>
        </w:rPr>
        <w:t xml:space="preserve">        (4). Daca lucrarea nu este finalizata in termenul prevazut in avizul de sapatura, executantul va fi sanctionat contrave</w:t>
      </w:r>
      <w:r w:rsidR="00831319">
        <w:rPr>
          <w:rFonts w:ascii="Cambria" w:hAnsi="Cambria"/>
          <w:bCs/>
        </w:rPr>
        <w:t>n</w:t>
      </w:r>
      <w:r w:rsidRPr="002D0B3C">
        <w:rPr>
          <w:rFonts w:ascii="Cambria" w:hAnsi="Cambria"/>
          <w:bCs/>
        </w:rPr>
        <w:t>tional , conform cap.VII, art.18, lit.”b” din prezenta hotarare.</w:t>
      </w:r>
    </w:p>
    <w:p w:rsidR="00A20C53" w:rsidRPr="002D0B3C" w:rsidRDefault="00A20C53" w:rsidP="00A20C53">
      <w:pPr>
        <w:ind w:right="144"/>
        <w:jc w:val="both"/>
        <w:rPr>
          <w:rFonts w:ascii="Cambria" w:hAnsi="Cambria"/>
        </w:rPr>
      </w:pPr>
    </w:p>
    <w:p w:rsidR="00A20C53" w:rsidRPr="002D0B3C" w:rsidRDefault="00A20C53" w:rsidP="00A20C53">
      <w:pPr>
        <w:ind w:right="144"/>
        <w:jc w:val="both"/>
        <w:rPr>
          <w:rFonts w:ascii="Cambria" w:hAnsi="Cambria"/>
          <w:b/>
        </w:rPr>
      </w:pPr>
    </w:p>
    <w:p w:rsidR="00A20C53" w:rsidRPr="002D0B3C" w:rsidRDefault="00A20C53" w:rsidP="00A20C53">
      <w:pPr>
        <w:ind w:right="144"/>
        <w:jc w:val="both"/>
        <w:rPr>
          <w:rFonts w:ascii="Cambria" w:hAnsi="Cambria"/>
          <w:b/>
        </w:rPr>
      </w:pPr>
      <w:r w:rsidRPr="002D0B3C">
        <w:rPr>
          <w:rFonts w:ascii="Cambria" w:hAnsi="Cambria"/>
          <w:b/>
        </w:rPr>
        <w:t xml:space="preserve">         Capitolul III - </w:t>
      </w:r>
      <w:r w:rsidRPr="002D0B3C">
        <w:rPr>
          <w:rFonts w:ascii="Cambria" w:hAnsi="Cambria"/>
          <w:b/>
          <w:bCs/>
        </w:rPr>
        <w:t>Procedura privind obţinerea avizului de execuţie a lucrărilor aferente reţelelor tehnico-edilitare in regim de urgenta</w:t>
      </w:r>
      <w:r w:rsidR="00F535A0">
        <w:rPr>
          <w:rFonts w:ascii="Cambria" w:hAnsi="Cambria"/>
          <w:b/>
          <w:bCs/>
        </w:rPr>
        <w:t xml:space="preserve"> (avarie)</w:t>
      </w:r>
      <w:r w:rsidRPr="002D0B3C">
        <w:rPr>
          <w:rFonts w:ascii="Cambria" w:hAnsi="Cambria"/>
          <w:b/>
          <w:bCs/>
        </w:rPr>
        <w:t>, pe domeniul public al orasului Marasesti</w:t>
      </w:r>
      <w:r w:rsidRPr="002D0B3C">
        <w:rPr>
          <w:rFonts w:ascii="Cambria" w:hAnsi="Cambria"/>
          <w:b/>
        </w:rPr>
        <w:t xml:space="preserve"> </w:t>
      </w:r>
    </w:p>
    <w:p w:rsidR="00A20C53" w:rsidRPr="002D0B3C" w:rsidRDefault="00A20C53" w:rsidP="00A20C53">
      <w:pPr>
        <w:ind w:right="144"/>
        <w:jc w:val="both"/>
        <w:rPr>
          <w:rFonts w:ascii="Cambria" w:hAnsi="Cambria"/>
          <w:b/>
        </w:rPr>
      </w:pPr>
    </w:p>
    <w:p w:rsidR="00A20C53" w:rsidRPr="002D0B3C" w:rsidRDefault="00A20C53" w:rsidP="00A20C53">
      <w:pPr>
        <w:ind w:right="144"/>
        <w:jc w:val="both"/>
        <w:rPr>
          <w:rFonts w:ascii="Cambria" w:hAnsi="Cambria"/>
        </w:rPr>
      </w:pPr>
      <w:r w:rsidRPr="002D0B3C">
        <w:rPr>
          <w:rFonts w:ascii="Cambria" w:hAnsi="Cambria"/>
          <w:b/>
        </w:rPr>
        <w:t xml:space="preserve">        Art.9. </w:t>
      </w:r>
      <w:r w:rsidRPr="002D0B3C">
        <w:rPr>
          <w:rFonts w:ascii="Cambria" w:hAnsi="Cambria"/>
        </w:rPr>
        <w:t>(1)</w:t>
      </w:r>
      <w:r w:rsidRPr="002D0B3C">
        <w:rPr>
          <w:rFonts w:ascii="Cambria" w:hAnsi="Cambria"/>
          <w:b/>
        </w:rPr>
        <w:t xml:space="preserve"> </w:t>
      </w:r>
      <w:r w:rsidRPr="002D0B3C">
        <w:rPr>
          <w:rFonts w:ascii="Cambria" w:hAnsi="Cambria"/>
        </w:rPr>
        <w:t>In cazul unor defectiuni accidentale la retelele tehnico-edilitare, detinatorii acestora au obligatia de a anunta de indata la fax 0237-260550  Primaria Marasesti si de a solicita Avizul de sapatura a lucrarilor aferente retelelor tehnico-edilitare  pentru lucrari in regim de urgenta (avarie).</w:t>
      </w:r>
    </w:p>
    <w:p w:rsidR="00A20C53" w:rsidRPr="002D0B3C" w:rsidRDefault="00A20C53" w:rsidP="00A20C53">
      <w:pPr>
        <w:ind w:right="144"/>
        <w:jc w:val="both"/>
        <w:rPr>
          <w:rFonts w:ascii="Cambria" w:hAnsi="Cambria"/>
        </w:rPr>
      </w:pPr>
      <w:r w:rsidRPr="002D0B3C">
        <w:rPr>
          <w:rFonts w:ascii="Cambria" w:hAnsi="Cambria"/>
        </w:rPr>
        <w:t xml:space="preserve">       (2) Zonele in care se executa lucrari de sapatura se semnalizeaza si se protejeaza conform planului de semnalizare rutiera aprobat, in scopul evitarii procedurii accidentelor.</w:t>
      </w:r>
    </w:p>
    <w:p w:rsidR="00A20C53" w:rsidRPr="002D0B3C" w:rsidRDefault="00A20C53" w:rsidP="00A20C53">
      <w:pPr>
        <w:ind w:right="144"/>
        <w:jc w:val="both"/>
        <w:rPr>
          <w:rFonts w:ascii="Cambria" w:hAnsi="Cambria"/>
        </w:rPr>
      </w:pPr>
      <w:r w:rsidRPr="002D0B3C">
        <w:rPr>
          <w:rFonts w:ascii="Cambria" w:hAnsi="Cambria"/>
        </w:rPr>
        <w:tab/>
        <w:t>(3) Protectia zonei afectate de lucrari se va realiza prin folosirea plasei special</w:t>
      </w:r>
      <w:r w:rsidR="00F535A0">
        <w:rPr>
          <w:rFonts w:ascii="Cambria" w:hAnsi="Cambria"/>
        </w:rPr>
        <w:t>e</w:t>
      </w:r>
      <w:r w:rsidRPr="002D0B3C">
        <w:rPr>
          <w:rFonts w:ascii="Cambria" w:hAnsi="Cambria"/>
        </w:rPr>
        <w:t xml:space="preserve"> sau gardurilor metalice.</w:t>
      </w:r>
    </w:p>
    <w:p w:rsidR="00A20C53" w:rsidRPr="002D0B3C" w:rsidRDefault="00A20C53" w:rsidP="00A20C53">
      <w:pPr>
        <w:ind w:right="144"/>
        <w:jc w:val="both"/>
        <w:rPr>
          <w:rFonts w:ascii="Cambria" w:hAnsi="Cambria"/>
        </w:rPr>
      </w:pPr>
      <w:r w:rsidRPr="002D0B3C">
        <w:rPr>
          <w:rFonts w:ascii="Cambria" w:hAnsi="Cambria"/>
        </w:rPr>
        <w:tab/>
        <w:t>(4) Raspunderea pentru o semnalizare corecta revine constructorului.</w:t>
      </w:r>
    </w:p>
    <w:p w:rsidR="00A20C53" w:rsidRPr="002D0B3C" w:rsidRDefault="00A20C53" w:rsidP="00A20C53">
      <w:pPr>
        <w:ind w:right="144"/>
        <w:jc w:val="both"/>
        <w:rPr>
          <w:rFonts w:ascii="Cambria" w:hAnsi="Cambria"/>
        </w:rPr>
      </w:pPr>
      <w:r w:rsidRPr="002D0B3C">
        <w:rPr>
          <w:rFonts w:ascii="Cambria" w:hAnsi="Cambria"/>
        </w:rPr>
        <w:tab/>
        <w:t>(5) Executantul lucrarii este obligat sa creeze posibilitatea acc</w:t>
      </w:r>
      <w:r w:rsidR="00F535A0">
        <w:rPr>
          <w:rFonts w:ascii="Cambria" w:hAnsi="Cambria"/>
        </w:rPr>
        <w:t>esului la nivelul carosabilului</w:t>
      </w:r>
      <w:r w:rsidRPr="002D0B3C">
        <w:rPr>
          <w:rFonts w:ascii="Cambria" w:hAnsi="Cambria"/>
        </w:rPr>
        <w:t>,</w:t>
      </w:r>
      <w:r w:rsidR="00F535A0">
        <w:rPr>
          <w:rFonts w:ascii="Cambria" w:hAnsi="Cambria"/>
        </w:rPr>
        <w:t xml:space="preserve"> a</w:t>
      </w:r>
      <w:r w:rsidRPr="002D0B3C">
        <w:rPr>
          <w:rFonts w:ascii="Cambria" w:hAnsi="Cambria"/>
        </w:rPr>
        <w:t xml:space="preserve"> autoturismelor in curti</w:t>
      </w:r>
      <w:r w:rsidR="00F535A0">
        <w:rPr>
          <w:rFonts w:ascii="Cambria" w:hAnsi="Cambria"/>
        </w:rPr>
        <w:t xml:space="preserve"> (proprietati)</w:t>
      </w:r>
      <w:r w:rsidRPr="002D0B3C">
        <w:rPr>
          <w:rFonts w:ascii="Cambria" w:hAnsi="Cambria"/>
        </w:rPr>
        <w:t>, precum si a deplasarii pietonilor pe trotuar.</w:t>
      </w:r>
    </w:p>
    <w:p w:rsidR="00A20C53" w:rsidRPr="002D0B3C" w:rsidRDefault="00A20C53" w:rsidP="00A20C53">
      <w:pPr>
        <w:ind w:right="144"/>
        <w:jc w:val="both"/>
        <w:rPr>
          <w:rFonts w:ascii="Cambria" w:hAnsi="Cambria"/>
        </w:rPr>
      </w:pPr>
      <w:r w:rsidRPr="002D0B3C">
        <w:rPr>
          <w:rFonts w:ascii="Cambria" w:hAnsi="Cambria"/>
        </w:rPr>
        <w:tab/>
        <w:t>(6) La  terminarea lucrarilor de semnalizare va fi incheiat un proces – verbal in care reprezentantul constructorului si al Primariei orasului Marasesti consfintesc ce a fost avizat.</w:t>
      </w:r>
    </w:p>
    <w:p w:rsidR="00A20C53" w:rsidRPr="002D0B3C" w:rsidRDefault="00A20C53" w:rsidP="00A20C53">
      <w:pPr>
        <w:ind w:right="144"/>
        <w:jc w:val="both"/>
        <w:rPr>
          <w:rFonts w:ascii="Cambria" w:hAnsi="Cambria"/>
        </w:rPr>
      </w:pPr>
    </w:p>
    <w:p w:rsidR="00A20C53" w:rsidRPr="002D0B3C" w:rsidRDefault="00A20C53" w:rsidP="00A20C53">
      <w:pPr>
        <w:ind w:right="144"/>
        <w:jc w:val="both"/>
        <w:rPr>
          <w:rFonts w:ascii="Cambria" w:hAnsi="Cambria"/>
        </w:rPr>
      </w:pPr>
      <w:r w:rsidRPr="002D0B3C">
        <w:rPr>
          <w:rFonts w:ascii="Cambria" w:hAnsi="Cambria"/>
        </w:rPr>
        <w:tab/>
      </w:r>
      <w:r w:rsidRPr="002D0B3C">
        <w:rPr>
          <w:rFonts w:ascii="Cambria" w:hAnsi="Cambria"/>
          <w:b/>
        </w:rPr>
        <w:t>Art.10</w:t>
      </w:r>
      <w:r w:rsidRPr="002D0B3C">
        <w:rPr>
          <w:rFonts w:ascii="Cambria" w:hAnsi="Cambria"/>
        </w:rPr>
        <w:t xml:space="preserve">. Lucrarile in regim de urgenta se avizeaza in </w:t>
      </w:r>
      <w:r w:rsidR="00F535A0">
        <w:rPr>
          <w:rFonts w:ascii="Cambria" w:hAnsi="Cambria"/>
        </w:rPr>
        <w:t>b</w:t>
      </w:r>
      <w:r w:rsidRPr="002D0B3C">
        <w:rPr>
          <w:rFonts w:ascii="Cambria" w:hAnsi="Cambria"/>
        </w:rPr>
        <w:t>aza unei cereri,</w:t>
      </w:r>
      <w:r w:rsidR="00F535A0">
        <w:rPr>
          <w:rFonts w:ascii="Cambria" w:hAnsi="Cambria"/>
        </w:rPr>
        <w:t xml:space="preserve"> </w:t>
      </w:r>
      <w:r w:rsidRPr="002D0B3C">
        <w:rPr>
          <w:rFonts w:ascii="Cambria" w:hAnsi="Cambria"/>
        </w:rPr>
        <w:t>care se aproba in cadrul ser</w:t>
      </w:r>
      <w:r w:rsidR="00F535A0">
        <w:rPr>
          <w:rFonts w:ascii="Cambria" w:hAnsi="Cambria"/>
        </w:rPr>
        <w:t>v</w:t>
      </w:r>
      <w:r w:rsidRPr="002D0B3C">
        <w:rPr>
          <w:rFonts w:ascii="Cambria" w:hAnsi="Cambria"/>
        </w:rPr>
        <w:t xml:space="preserve">iciului Arhitect sef al </w:t>
      </w:r>
      <w:r w:rsidR="00F535A0">
        <w:rPr>
          <w:rFonts w:ascii="Cambria" w:hAnsi="Cambria"/>
        </w:rPr>
        <w:t>P</w:t>
      </w:r>
      <w:r w:rsidRPr="002D0B3C">
        <w:rPr>
          <w:rFonts w:ascii="Cambria" w:hAnsi="Cambria"/>
        </w:rPr>
        <w:t xml:space="preserve">rimariei orasului </w:t>
      </w:r>
      <w:r w:rsidR="00F535A0">
        <w:rPr>
          <w:rFonts w:ascii="Cambria" w:hAnsi="Cambria"/>
        </w:rPr>
        <w:t>M</w:t>
      </w:r>
      <w:r w:rsidRPr="002D0B3C">
        <w:rPr>
          <w:rFonts w:ascii="Cambria" w:hAnsi="Cambria"/>
        </w:rPr>
        <w:t>arasesti, respectiv cerere aprobata , tinand loc de Aviz de sapatura a lurarilor aferente retelelor tehico-edilitare pentru lucrari in regim de urgenta(avarie).</w:t>
      </w:r>
    </w:p>
    <w:p w:rsidR="00A20C53" w:rsidRPr="002D0B3C" w:rsidRDefault="00A20C53" w:rsidP="00A20C53">
      <w:pPr>
        <w:ind w:right="144"/>
        <w:jc w:val="both"/>
        <w:rPr>
          <w:rFonts w:ascii="Cambria" w:hAnsi="Cambria"/>
        </w:rPr>
      </w:pPr>
      <w:r w:rsidRPr="002D0B3C">
        <w:rPr>
          <w:rFonts w:ascii="Cambria" w:hAnsi="Cambria"/>
        </w:rPr>
        <w:tab/>
        <w:t>In  cerere se vor preciza urmatoarele:</w:t>
      </w:r>
    </w:p>
    <w:p w:rsidR="00A20C53" w:rsidRPr="002D0B3C" w:rsidRDefault="00A20C53" w:rsidP="00A20C53">
      <w:pPr>
        <w:ind w:right="144"/>
        <w:jc w:val="both"/>
        <w:rPr>
          <w:rFonts w:ascii="Cambria" w:hAnsi="Cambria"/>
        </w:rPr>
      </w:pPr>
      <w:r w:rsidRPr="002D0B3C">
        <w:rPr>
          <w:rFonts w:ascii="Cambria" w:hAnsi="Cambria"/>
        </w:rPr>
        <w:t>-adresa la care se cere interventia;</w:t>
      </w:r>
    </w:p>
    <w:p w:rsidR="00A20C53" w:rsidRPr="002D0B3C" w:rsidRDefault="00A20C53" w:rsidP="00A20C53">
      <w:pPr>
        <w:ind w:right="144"/>
        <w:jc w:val="both"/>
        <w:rPr>
          <w:rFonts w:ascii="Cambria" w:hAnsi="Cambria"/>
        </w:rPr>
      </w:pPr>
      <w:r w:rsidRPr="002D0B3C">
        <w:rPr>
          <w:rFonts w:ascii="Cambria" w:hAnsi="Cambria"/>
        </w:rPr>
        <w:t>-zona afectata de lucrari(carosabil, trotuar, alee, parcare,</w:t>
      </w:r>
      <w:r w:rsidR="00F535A0">
        <w:rPr>
          <w:rFonts w:ascii="Cambria" w:hAnsi="Cambria"/>
        </w:rPr>
        <w:t xml:space="preserve">  </w:t>
      </w:r>
      <w:r w:rsidRPr="002D0B3C">
        <w:rPr>
          <w:rFonts w:ascii="Cambria" w:hAnsi="Cambria"/>
        </w:rPr>
        <w:t>spatiu verde);</w:t>
      </w:r>
    </w:p>
    <w:p w:rsidR="00A20C53" w:rsidRPr="002D0B3C" w:rsidRDefault="00F535A0" w:rsidP="00A20C53">
      <w:pPr>
        <w:ind w:right="144"/>
        <w:jc w:val="both"/>
        <w:rPr>
          <w:rFonts w:ascii="Cambria" w:hAnsi="Cambria"/>
        </w:rPr>
      </w:pPr>
      <w:r>
        <w:rPr>
          <w:rFonts w:ascii="Cambria" w:hAnsi="Cambria"/>
        </w:rPr>
        <w:t>-carateristicile zonei(asf</w:t>
      </w:r>
      <w:r w:rsidR="00A20C53" w:rsidRPr="002D0B3C">
        <w:rPr>
          <w:rFonts w:ascii="Cambria" w:hAnsi="Cambria"/>
        </w:rPr>
        <w:t>alt,</w:t>
      </w:r>
      <w:r>
        <w:rPr>
          <w:rFonts w:ascii="Cambria" w:hAnsi="Cambria"/>
        </w:rPr>
        <w:t xml:space="preserve"> </w:t>
      </w:r>
      <w:r w:rsidR="00A20C53" w:rsidRPr="002D0B3C">
        <w:rPr>
          <w:rFonts w:ascii="Cambria" w:hAnsi="Cambria"/>
        </w:rPr>
        <w:t>beton,</w:t>
      </w:r>
      <w:r>
        <w:rPr>
          <w:rFonts w:ascii="Cambria" w:hAnsi="Cambria"/>
        </w:rPr>
        <w:t xml:space="preserve"> </w:t>
      </w:r>
      <w:r w:rsidR="00A20C53" w:rsidRPr="002D0B3C">
        <w:rPr>
          <w:rFonts w:ascii="Cambria" w:hAnsi="Cambria"/>
        </w:rPr>
        <w:t>balast, pamant, dale,</w:t>
      </w:r>
      <w:r>
        <w:rPr>
          <w:rFonts w:ascii="Cambria" w:hAnsi="Cambria"/>
        </w:rPr>
        <w:t xml:space="preserve"> </w:t>
      </w:r>
      <w:r w:rsidR="00A20C53" w:rsidRPr="002D0B3C">
        <w:rPr>
          <w:rFonts w:ascii="Cambria" w:hAnsi="Cambria"/>
        </w:rPr>
        <w:t>placi);</w:t>
      </w:r>
    </w:p>
    <w:p w:rsidR="00A20C53" w:rsidRPr="002D0B3C" w:rsidRDefault="00A20C53" w:rsidP="00A20C53">
      <w:pPr>
        <w:ind w:right="144"/>
        <w:jc w:val="both"/>
        <w:rPr>
          <w:rFonts w:ascii="Cambria" w:hAnsi="Cambria"/>
        </w:rPr>
      </w:pPr>
      <w:r w:rsidRPr="002D0B3C">
        <w:rPr>
          <w:rFonts w:ascii="Cambria" w:hAnsi="Cambria"/>
        </w:rPr>
        <w:t>- suprafata estimata a fi afectata(in mp);</w:t>
      </w:r>
    </w:p>
    <w:p w:rsidR="00A20C53" w:rsidRPr="002D0B3C" w:rsidRDefault="00A20C53" w:rsidP="00A20C53">
      <w:pPr>
        <w:ind w:right="144"/>
        <w:jc w:val="both"/>
        <w:rPr>
          <w:rFonts w:ascii="Cambria" w:hAnsi="Cambria"/>
        </w:rPr>
      </w:pPr>
      <w:r w:rsidRPr="002D0B3C">
        <w:rPr>
          <w:rFonts w:ascii="Cambria" w:hAnsi="Cambria"/>
        </w:rPr>
        <w:t>-durata de executie a lurarilor;</w:t>
      </w:r>
    </w:p>
    <w:p w:rsidR="00A20C53" w:rsidRPr="002D0B3C" w:rsidRDefault="00A20C53" w:rsidP="00A20C53">
      <w:pPr>
        <w:ind w:right="144"/>
        <w:jc w:val="both"/>
        <w:rPr>
          <w:rFonts w:ascii="Cambria" w:hAnsi="Cambria"/>
        </w:rPr>
      </w:pPr>
      <w:r w:rsidRPr="002D0B3C">
        <w:rPr>
          <w:rFonts w:ascii="Cambria" w:hAnsi="Cambria"/>
        </w:rPr>
        <w:t>-data receptiei acestora(privind aducerea la starea initiala a zonelor afetate) cu participarea reprezentantului Primariei orasului Marasesti;</w:t>
      </w:r>
    </w:p>
    <w:p w:rsidR="00A20C53" w:rsidRPr="002D0B3C" w:rsidRDefault="00A20C53" w:rsidP="00A20C53">
      <w:pPr>
        <w:ind w:right="144"/>
        <w:jc w:val="both"/>
        <w:rPr>
          <w:rFonts w:ascii="Cambria" w:hAnsi="Cambria"/>
        </w:rPr>
      </w:pPr>
      <w:r w:rsidRPr="002D0B3C">
        <w:rPr>
          <w:rFonts w:ascii="Cambria" w:hAnsi="Cambria"/>
        </w:rPr>
        <w:t>-responsabilul lucrarii din partea detinatorului de retele, cu specificarea datelor de identificare ale acestuia</w:t>
      </w:r>
      <w:r w:rsidR="00F535A0">
        <w:rPr>
          <w:rFonts w:ascii="Cambria" w:hAnsi="Cambria"/>
        </w:rPr>
        <w:t xml:space="preserve">  </w:t>
      </w:r>
      <w:r w:rsidRPr="002D0B3C">
        <w:rPr>
          <w:rFonts w:ascii="Cambria" w:hAnsi="Cambria"/>
        </w:rPr>
        <w:t>(adresa de do</w:t>
      </w:r>
      <w:r w:rsidR="00F535A0">
        <w:rPr>
          <w:rFonts w:ascii="Cambria" w:hAnsi="Cambria"/>
        </w:rPr>
        <w:t>m</w:t>
      </w:r>
      <w:r w:rsidRPr="002D0B3C">
        <w:rPr>
          <w:rFonts w:ascii="Cambria" w:hAnsi="Cambria"/>
        </w:rPr>
        <w:t>iciliu, cartea de identitate, nr. de telefon);</w:t>
      </w:r>
    </w:p>
    <w:p w:rsidR="00A20C53" w:rsidRPr="002D0B3C" w:rsidRDefault="00F535A0" w:rsidP="00A20C53">
      <w:pPr>
        <w:ind w:right="144"/>
        <w:jc w:val="both"/>
        <w:rPr>
          <w:rFonts w:ascii="Cambria" w:hAnsi="Cambria"/>
        </w:rPr>
      </w:pPr>
      <w:r>
        <w:rPr>
          <w:rFonts w:ascii="Cambria" w:hAnsi="Cambria"/>
        </w:rPr>
        <w:t>-responsabilul teh</w:t>
      </w:r>
      <w:r w:rsidR="00A20C53" w:rsidRPr="002D0B3C">
        <w:rPr>
          <w:rFonts w:ascii="Cambria" w:hAnsi="Cambria"/>
        </w:rPr>
        <w:t>nic cu executia(cu specificarea numarului de autorizatie).</w:t>
      </w:r>
    </w:p>
    <w:p w:rsidR="00A20C53" w:rsidRPr="002D0B3C" w:rsidRDefault="00A20C53" w:rsidP="00A20C53">
      <w:pPr>
        <w:ind w:right="144"/>
        <w:jc w:val="both"/>
        <w:rPr>
          <w:rFonts w:ascii="Cambria" w:hAnsi="Cambria"/>
        </w:rPr>
      </w:pPr>
      <w:r w:rsidRPr="002D0B3C">
        <w:rPr>
          <w:rFonts w:ascii="Cambria" w:hAnsi="Cambria"/>
        </w:rPr>
        <w:t>Cererea va fi insotita de urmatoarele documente( in copie) :</w:t>
      </w:r>
    </w:p>
    <w:p w:rsidR="00A20C53" w:rsidRPr="002D0B3C" w:rsidRDefault="00A20C53" w:rsidP="00A20C53">
      <w:pPr>
        <w:numPr>
          <w:ilvl w:val="0"/>
          <w:numId w:val="5"/>
        </w:numPr>
        <w:ind w:left="0" w:right="144" w:firstLine="0"/>
        <w:jc w:val="both"/>
        <w:rPr>
          <w:rFonts w:ascii="Cambria" w:hAnsi="Cambria"/>
        </w:rPr>
      </w:pPr>
      <w:r w:rsidRPr="002D0B3C">
        <w:rPr>
          <w:rFonts w:ascii="Cambria" w:hAnsi="Cambria"/>
        </w:rPr>
        <w:t>Plan de situatie cu specificarea exacta a locului unde se intervine</w:t>
      </w:r>
      <w:r w:rsidR="00F535A0">
        <w:rPr>
          <w:rFonts w:ascii="Cambria" w:hAnsi="Cambria"/>
        </w:rPr>
        <w:t>;</w:t>
      </w:r>
    </w:p>
    <w:p w:rsidR="00A20C53" w:rsidRPr="002D0B3C" w:rsidRDefault="00A20C53" w:rsidP="00A20C53">
      <w:pPr>
        <w:numPr>
          <w:ilvl w:val="0"/>
          <w:numId w:val="5"/>
        </w:numPr>
        <w:ind w:left="0" w:right="144" w:firstLine="0"/>
        <w:jc w:val="both"/>
        <w:rPr>
          <w:rFonts w:ascii="Cambria" w:hAnsi="Cambria"/>
        </w:rPr>
      </w:pPr>
      <w:r w:rsidRPr="002D0B3C">
        <w:rPr>
          <w:rFonts w:ascii="Cambria" w:hAnsi="Cambria"/>
        </w:rPr>
        <w:t>Dovada achitarii taxelor stabilite prin prezentul regulament;</w:t>
      </w:r>
    </w:p>
    <w:p w:rsidR="00A20C53" w:rsidRPr="002D0B3C" w:rsidRDefault="00A20C53" w:rsidP="00A20C53">
      <w:pPr>
        <w:numPr>
          <w:ilvl w:val="0"/>
          <w:numId w:val="5"/>
        </w:numPr>
        <w:ind w:left="0" w:right="144" w:firstLine="0"/>
        <w:jc w:val="both"/>
        <w:rPr>
          <w:rFonts w:ascii="Cambria" w:hAnsi="Cambria"/>
        </w:rPr>
      </w:pPr>
      <w:r w:rsidRPr="002D0B3C">
        <w:rPr>
          <w:rFonts w:ascii="Cambria" w:hAnsi="Cambria"/>
        </w:rPr>
        <w:t>BI/CI responsabil lucrare;</w:t>
      </w:r>
    </w:p>
    <w:p w:rsidR="00A20C53" w:rsidRPr="002D0B3C" w:rsidRDefault="00A20C53" w:rsidP="00A20C53">
      <w:pPr>
        <w:numPr>
          <w:ilvl w:val="0"/>
          <w:numId w:val="5"/>
        </w:numPr>
        <w:ind w:left="0" w:right="144" w:firstLine="0"/>
        <w:jc w:val="both"/>
        <w:rPr>
          <w:rFonts w:ascii="Cambria" w:hAnsi="Cambria"/>
        </w:rPr>
      </w:pPr>
      <w:r w:rsidRPr="002D0B3C">
        <w:rPr>
          <w:rFonts w:ascii="Cambria" w:hAnsi="Cambria"/>
        </w:rPr>
        <w:t>Certificat unic de inregistrare(societate).</w:t>
      </w:r>
    </w:p>
    <w:p w:rsidR="00A20C53" w:rsidRPr="002D0B3C" w:rsidRDefault="00A20C53" w:rsidP="00A20C53">
      <w:pPr>
        <w:numPr>
          <w:ilvl w:val="0"/>
          <w:numId w:val="5"/>
        </w:numPr>
        <w:ind w:left="0" w:right="144" w:firstLine="0"/>
        <w:jc w:val="both"/>
        <w:rPr>
          <w:rFonts w:ascii="Cambria" w:hAnsi="Cambria"/>
        </w:rPr>
      </w:pPr>
    </w:p>
    <w:p w:rsidR="00A20C53" w:rsidRPr="002D0B3C" w:rsidRDefault="00A20C53" w:rsidP="00A20C53">
      <w:pPr>
        <w:ind w:right="144"/>
        <w:jc w:val="both"/>
        <w:rPr>
          <w:rFonts w:ascii="Cambria" w:hAnsi="Cambria"/>
          <w:b/>
        </w:rPr>
      </w:pPr>
      <w:r w:rsidRPr="002D0B3C">
        <w:rPr>
          <w:rFonts w:ascii="Cambria" w:hAnsi="Cambria"/>
          <w:b/>
        </w:rPr>
        <w:t>Art.11</w:t>
      </w:r>
      <w:r w:rsidRPr="002D0B3C">
        <w:rPr>
          <w:rFonts w:ascii="Cambria" w:hAnsi="Cambria"/>
        </w:rPr>
        <w:t>.  Toate lucrarile in regim de urgenta vor fi semnalizate de catre solicitant conform legislatiei si a normelor in vigoare.</w:t>
      </w:r>
    </w:p>
    <w:p w:rsidR="00A20C53" w:rsidRDefault="00A20C53" w:rsidP="00A20C53">
      <w:pPr>
        <w:ind w:right="144"/>
        <w:jc w:val="both"/>
        <w:rPr>
          <w:rFonts w:ascii="Cambria" w:hAnsi="Cambria"/>
        </w:rPr>
      </w:pPr>
      <w:r w:rsidRPr="002D0B3C">
        <w:rPr>
          <w:rFonts w:ascii="Cambria" w:hAnsi="Cambria"/>
        </w:rPr>
        <w:t xml:space="preserve">                Termene de executie ( cu aducerea zonei afectate la starea initiala </w:t>
      </w:r>
      <w:r w:rsidRPr="002D0B3C">
        <w:rPr>
          <w:rFonts w:ascii="Cambria" w:hAnsi="Cambria"/>
          <w:b/>
        </w:rPr>
        <w:t>): maximum</w:t>
      </w:r>
      <w:r w:rsidRPr="002D0B3C">
        <w:rPr>
          <w:rFonts w:ascii="Cambria" w:hAnsi="Cambria"/>
        </w:rPr>
        <w:t xml:space="preserve"> 72 ore.</w:t>
      </w:r>
    </w:p>
    <w:p w:rsidR="00F535A0" w:rsidRDefault="00F535A0" w:rsidP="00A20C53">
      <w:pPr>
        <w:ind w:right="144"/>
        <w:jc w:val="both"/>
        <w:rPr>
          <w:rFonts w:ascii="Cambria" w:hAnsi="Cambria"/>
        </w:rPr>
      </w:pPr>
    </w:p>
    <w:p w:rsidR="00F535A0" w:rsidRPr="002D0B3C" w:rsidRDefault="00F535A0" w:rsidP="00A20C53">
      <w:pPr>
        <w:ind w:right="144"/>
        <w:jc w:val="both"/>
        <w:rPr>
          <w:rFonts w:ascii="Cambria" w:hAnsi="Cambria"/>
        </w:rPr>
      </w:pPr>
    </w:p>
    <w:p w:rsidR="00A20C53" w:rsidRPr="002D0B3C" w:rsidRDefault="00A20C53" w:rsidP="00A20C53">
      <w:pPr>
        <w:pStyle w:val="ListParagraph"/>
        <w:ind w:left="0" w:right="144"/>
        <w:jc w:val="both"/>
        <w:rPr>
          <w:rFonts w:ascii="Cambria" w:hAnsi="Cambria"/>
          <w:color w:val="000000"/>
          <w:sz w:val="24"/>
          <w:szCs w:val="24"/>
        </w:rPr>
      </w:pPr>
    </w:p>
    <w:p w:rsidR="00A20C53" w:rsidRPr="002D0B3C" w:rsidRDefault="00A20C53" w:rsidP="00A20C53">
      <w:pPr>
        <w:ind w:right="144"/>
        <w:jc w:val="both"/>
        <w:rPr>
          <w:rFonts w:ascii="Cambria" w:hAnsi="Cambria"/>
          <w:b/>
          <w:color w:val="000000"/>
        </w:rPr>
      </w:pPr>
      <w:r w:rsidRPr="002D0B3C">
        <w:rPr>
          <w:rFonts w:ascii="Cambria" w:hAnsi="Cambria"/>
          <w:b/>
          <w:color w:val="000000"/>
        </w:rPr>
        <w:t xml:space="preserve">Capitolul IV –Avizul pentru restrictionarea circulatiei </w:t>
      </w:r>
    </w:p>
    <w:p w:rsidR="00A20C53" w:rsidRPr="002D0B3C" w:rsidRDefault="00A20C53" w:rsidP="00A20C53">
      <w:pPr>
        <w:ind w:right="144"/>
        <w:jc w:val="both"/>
        <w:rPr>
          <w:rFonts w:ascii="Cambria" w:hAnsi="Cambria"/>
          <w:b/>
          <w:color w:val="000000"/>
        </w:rPr>
      </w:pPr>
    </w:p>
    <w:p w:rsidR="00A20C53" w:rsidRPr="002D0B3C" w:rsidRDefault="00A20C53" w:rsidP="00A20C53">
      <w:pPr>
        <w:ind w:right="144"/>
        <w:jc w:val="both"/>
        <w:rPr>
          <w:rFonts w:ascii="Cambria" w:hAnsi="Cambria"/>
          <w:color w:val="000000"/>
        </w:rPr>
      </w:pPr>
      <w:r w:rsidRPr="002D0B3C">
        <w:rPr>
          <w:rFonts w:ascii="Cambria" w:hAnsi="Cambria"/>
          <w:b/>
          <w:color w:val="000000"/>
        </w:rPr>
        <w:t xml:space="preserve">Art.12 – </w:t>
      </w:r>
      <w:r w:rsidRPr="002D0B3C">
        <w:rPr>
          <w:rFonts w:ascii="Cambria" w:hAnsi="Cambria"/>
          <w:color w:val="000000"/>
        </w:rPr>
        <w:t>In situatiile in care se impune restrictionarea circulatiei rutiere, solicitantul Avizului de sapatura a lucrarilor aferente retelelor tehnico-edilitare sau a Avizului de sapatura a lucrarilor aferente retelelor tehnico-edilitare in regim de urgenta(avarii) are obligatia de a solicita avizul Politiei Rutiere, conform reglementarilor legale in vigoare, in baza avizului emis de Primaria orasului Marasesti.</w:t>
      </w:r>
    </w:p>
    <w:p w:rsidR="00A20C53" w:rsidRPr="002D0B3C" w:rsidRDefault="00A20C53" w:rsidP="00A20C53">
      <w:pPr>
        <w:ind w:right="144"/>
        <w:jc w:val="both"/>
        <w:rPr>
          <w:rFonts w:ascii="Cambria" w:hAnsi="Cambria"/>
          <w:color w:val="000000"/>
        </w:rPr>
      </w:pPr>
    </w:p>
    <w:p w:rsidR="00A20C53" w:rsidRPr="002D0B3C" w:rsidRDefault="00A20C53" w:rsidP="00A20C53">
      <w:pPr>
        <w:ind w:right="144"/>
        <w:jc w:val="both"/>
        <w:rPr>
          <w:rFonts w:ascii="Cambria" w:hAnsi="Cambria"/>
          <w:b/>
          <w:color w:val="000000"/>
        </w:rPr>
      </w:pPr>
      <w:r w:rsidRPr="002D0B3C">
        <w:rPr>
          <w:rFonts w:ascii="Cambria" w:hAnsi="Cambria"/>
          <w:b/>
          <w:color w:val="000000"/>
        </w:rPr>
        <w:t xml:space="preserve">Capitolul V – Obligatiile beneficiarului avizului de sapatura si conditiile de executie a lurarilor impuse prin aviz </w:t>
      </w:r>
    </w:p>
    <w:p w:rsidR="00A20C53" w:rsidRPr="002D0B3C" w:rsidRDefault="00A20C53" w:rsidP="00A20C53">
      <w:pPr>
        <w:ind w:right="144"/>
        <w:jc w:val="both"/>
        <w:rPr>
          <w:rFonts w:ascii="Cambria" w:hAnsi="Cambria"/>
          <w:b/>
          <w:color w:val="000000"/>
        </w:rPr>
      </w:pPr>
    </w:p>
    <w:p w:rsidR="00A20C53" w:rsidRPr="002D0B3C" w:rsidRDefault="00A20C53" w:rsidP="00A20C53">
      <w:pPr>
        <w:ind w:right="144"/>
        <w:jc w:val="both"/>
        <w:rPr>
          <w:rFonts w:ascii="Cambria" w:hAnsi="Cambria"/>
          <w:color w:val="000000"/>
        </w:rPr>
      </w:pPr>
      <w:r w:rsidRPr="002D0B3C">
        <w:rPr>
          <w:rFonts w:ascii="Cambria" w:hAnsi="Cambria"/>
          <w:b/>
          <w:color w:val="000000"/>
        </w:rPr>
        <w:t>Art.13</w:t>
      </w:r>
      <w:r w:rsidRPr="002D0B3C">
        <w:rPr>
          <w:rFonts w:ascii="Cambria" w:hAnsi="Cambria"/>
          <w:color w:val="000000"/>
        </w:rPr>
        <w:t>.  (1)</w:t>
      </w:r>
      <w:r w:rsidRPr="002D0B3C">
        <w:rPr>
          <w:rFonts w:ascii="Cambria" w:hAnsi="Cambria"/>
          <w:b/>
          <w:color w:val="000000"/>
        </w:rPr>
        <w:t xml:space="preserve"> </w:t>
      </w:r>
      <w:r w:rsidRPr="002D0B3C">
        <w:rPr>
          <w:rFonts w:ascii="Cambria" w:hAnsi="Cambria"/>
          <w:color w:val="000000"/>
        </w:rPr>
        <w:t>Proiectantul are obligatia de a specifica in planurile de situatie pozitionarea retelei cotata exact</w:t>
      </w:r>
      <w:r w:rsidR="00F535A0">
        <w:rPr>
          <w:rFonts w:ascii="Cambria" w:hAnsi="Cambria"/>
          <w:color w:val="000000"/>
        </w:rPr>
        <w:t xml:space="preserve"> </w:t>
      </w:r>
      <w:r w:rsidRPr="002D0B3C">
        <w:rPr>
          <w:rFonts w:ascii="Cambria" w:hAnsi="Cambria"/>
          <w:color w:val="000000"/>
        </w:rPr>
        <w:t>(distanta fata de bordur</w:t>
      </w:r>
      <w:r w:rsidR="00F535A0">
        <w:rPr>
          <w:rFonts w:ascii="Cambria" w:hAnsi="Cambria"/>
          <w:color w:val="000000"/>
        </w:rPr>
        <w:t>i</w:t>
      </w:r>
      <w:r w:rsidRPr="002D0B3C">
        <w:rPr>
          <w:rFonts w:ascii="Cambria" w:hAnsi="Cambria"/>
          <w:color w:val="000000"/>
        </w:rPr>
        <w:t>,</w:t>
      </w:r>
      <w:r w:rsidR="00F535A0">
        <w:rPr>
          <w:rFonts w:ascii="Cambria" w:hAnsi="Cambria"/>
          <w:color w:val="000000"/>
        </w:rPr>
        <w:t xml:space="preserve"> </w:t>
      </w:r>
      <w:r w:rsidRPr="002D0B3C">
        <w:rPr>
          <w:rFonts w:ascii="Cambria" w:hAnsi="Cambria"/>
          <w:color w:val="000000"/>
        </w:rPr>
        <w:t>constructi</w:t>
      </w:r>
      <w:r w:rsidR="00F535A0">
        <w:rPr>
          <w:rFonts w:ascii="Cambria" w:hAnsi="Cambria"/>
          <w:color w:val="000000"/>
        </w:rPr>
        <w:t>i,</w:t>
      </w:r>
      <w:r w:rsidRPr="002D0B3C">
        <w:rPr>
          <w:rFonts w:ascii="Cambria" w:hAnsi="Cambria"/>
          <w:color w:val="000000"/>
        </w:rPr>
        <w:t xml:space="preserve"> etc)</w:t>
      </w:r>
    </w:p>
    <w:p w:rsidR="00A20C53" w:rsidRPr="002D0B3C" w:rsidRDefault="00A20C53" w:rsidP="00A20C53">
      <w:pPr>
        <w:ind w:right="144"/>
        <w:jc w:val="both"/>
        <w:rPr>
          <w:rFonts w:ascii="Cambria" w:hAnsi="Cambria"/>
          <w:color w:val="000000"/>
        </w:rPr>
      </w:pPr>
      <w:r w:rsidRPr="002D0B3C">
        <w:rPr>
          <w:rFonts w:ascii="Cambria" w:hAnsi="Cambria"/>
          <w:b/>
          <w:color w:val="000000"/>
        </w:rPr>
        <w:t xml:space="preserve">         </w:t>
      </w:r>
      <w:r w:rsidRPr="002D0B3C">
        <w:rPr>
          <w:rFonts w:ascii="Cambria" w:hAnsi="Cambria"/>
          <w:color w:val="000000"/>
        </w:rPr>
        <w:t>(2)</w:t>
      </w:r>
      <w:r w:rsidRPr="002D0B3C">
        <w:rPr>
          <w:rFonts w:ascii="Cambria" w:hAnsi="Cambria"/>
          <w:b/>
          <w:color w:val="000000"/>
        </w:rPr>
        <w:t xml:space="preserve"> </w:t>
      </w:r>
      <w:r w:rsidRPr="002D0B3C">
        <w:rPr>
          <w:rFonts w:ascii="Cambria" w:hAnsi="Cambria"/>
          <w:color w:val="000000"/>
        </w:rPr>
        <w:t xml:space="preserve">Proiectantul va solicita Primariei orasului Marasesti structura de refacere a sistemului rutier sau dupa caz a domeniului public sau privat al UAT in vederea cuprinderii in partea economica a cheltuielilor necesare, odata cu depunerea cererii de emitere a avizului </w:t>
      </w:r>
      <w:r w:rsidR="00F535A0">
        <w:rPr>
          <w:rFonts w:ascii="Cambria" w:hAnsi="Cambria"/>
          <w:color w:val="000000"/>
        </w:rPr>
        <w:t>teh</w:t>
      </w:r>
      <w:r w:rsidRPr="002D0B3C">
        <w:rPr>
          <w:rFonts w:ascii="Cambria" w:hAnsi="Cambria"/>
          <w:color w:val="000000"/>
        </w:rPr>
        <w:t>nic de construire.</w:t>
      </w:r>
    </w:p>
    <w:p w:rsidR="00A20C53" w:rsidRPr="002D0B3C" w:rsidRDefault="00A20C53" w:rsidP="00A20C53">
      <w:pPr>
        <w:ind w:right="144"/>
        <w:jc w:val="both"/>
        <w:rPr>
          <w:rFonts w:ascii="Cambria" w:hAnsi="Cambria"/>
          <w:color w:val="000000"/>
        </w:rPr>
      </w:pPr>
      <w:r w:rsidRPr="002D0B3C">
        <w:rPr>
          <w:rFonts w:ascii="Cambria" w:hAnsi="Cambria"/>
          <w:color w:val="000000"/>
        </w:rPr>
        <w:t xml:space="preserve">         (3) Asigurarea cheltuielilor legate de proiectarea si executarea lucrarilor de semnalizare rutiera si siguranta a circulatiei de catre beneficiarul avizului.</w:t>
      </w:r>
    </w:p>
    <w:p w:rsidR="00A20C53" w:rsidRPr="002D0B3C" w:rsidRDefault="00A20C53" w:rsidP="00A20C53">
      <w:pPr>
        <w:ind w:right="144"/>
        <w:jc w:val="both"/>
        <w:rPr>
          <w:rFonts w:ascii="Cambria" w:hAnsi="Cambria"/>
          <w:color w:val="000000"/>
        </w:rPr>
      </w:pPr>
      <w:r w:rsidRPr="002D0B3C">
        <w:rPr>
          <w:rFonts w:ascii="Cambria" w:hAnsi="Cambria"/>
          <w:color w:val="000000"/>
        </w:rPr>
        <w:t xml:space="preserve">         (4)  Dovada refacerii infrastructurii</w:t>
      </w:r>
      <w:r w:rsidR="00F535A0">
        <w:rPr>
          <w:rFonts w:ascii="Cambria" w:hAnsi="Cambria"/>
          <w:color w:val="000000"/>
        </w:rPr>
        <w:t xml:space="preserve"> </w:t>
      </w:r>
      <w:r w:rsidRPr="002D0B3C">
        <w:rPr>
          <w:rFonts w:ascii="Cambria" w:hAnsi="Cambria"/>
          <w:color w:val="000000"/>
        </w:rPr>
        <w:t xml:space="preserve">(contractul pentru refacere sau dupa caz lista personalului specializat in refacerea drumului si a utilajelor implicate la refacerea sistemului rutier) cu respectarea normativului </w:t>
      </w:r>
      <w:r w:rsidR="00F535A0">
        <w:rPr>
          <w:rFonts w:ascii="Cambria" w:hAnsi="Cambria"/>
          <w:color w:val="000000"/>
        </w:rPr>
        <w:t>teh</w:t>
      </w:r>
      <w:r w:rsidRPr="002D0B3C">
        <w:rPr>
          <w:rFonts w:ascii="Cambria" w:hAnsi="Cambria"/>
          <w:color w:val="000000"/>
        </w:rPr>
        <w:t>nic in vigoare, aferent categoriei drumului si a materialelor din care este executat, conform conditiilor impuse prin Anexa nr.2 a prezentului regulament, pe toata suprafata stabilita de administrator, ch</w:t>
      </w:r>
      <w:r w:rsidR="00F535A0">
        <w:rPr>
          <w:rFonts w:ascii="Cambria" w:hAnsi="Cambria"/>
          <w:color w:val="000000"/>
        </w:rPr>
        <w:t>e</w:t>
      </w:r>
      <w:r w:rsidRPr="002D0B3C">
        <w:rPr>
          <w:rFonts w:ascii="Cambria" w:hAnsi="Cambria"/>
          <w:color w:val="000000"/>
        </w:rPr>
        <w:t>ltuielile de refacere fiind suportate de catre detinatorul avizului de sapatura.</w:t>
      </w:r>
    </w:p>
    <w:p w:rsidR="00A20C53" w:rsidRPr="002D0B3C" w:rsidRDefault="00A20C53" w:rsidP="00A20C53">
      <w:pPr>
        <w:ind w:right="144"/>
        <w:jc w:val="both"/>
        <w:rPr>
          <w:rFonts w:ascii="Cambria" w:hAnsi="Cambria"/>
          <w:color w:val="000000"/>
        </w:rPr>
      </w:pPr>
    </w:p>
    <w:p w:rsidR="00A20C53" w:rsidRPr="002D0B3C" w:rsidRDefault="00A20C53" w:rsidP="00A20C53">
      <w:pPr>
        <w:ind w:right="144"/>
        <w:jc w:val="both"/>
        <w:rPr>
          <w:rFonts w:ascii="Cambria" w:hAnsi="Cambria"/>
          <w:color w:val="000000"/>
        </w:rPr>
      </w:pPr>
      <w:r w:rsidRPr="002D0B3C">
        <w:rPr>
          <w:rFonts w:ascii="Cambria" w:hAnsi="Cambria"/>
          <w:b/>
          <w:color w:val="000000"/>
        </w:rPr>
        <w:t>Art.14</w:t>
      </w:r>
      <w:r w:rsidRPr="002D0B3C">
        <w:rPr>
          <w:rFonts w:ascii="Cambria" w:hAnsi="Cambria"/>
          <w:color w:val="000000"/>
        </w:rPr>
        <w:t>. In cazul aparitiei defectiunilor sa</w:t>
      </w:r>
      <w:r w:rsidR="00F535A0">
        <w:rPr>
          <w:rFonts w:ascii="Cambria" w:hAnsi="Cambria"/>
          <w:color w:val="000000"/>
        </w:rPr>
        <w:t>u deteriorarilor la lucrarile e</w:t>
      </w:r>
      <w:r w:rsidRPr="002D0B3C">
        <w:rPr>
          <w:rFonts w:ascii="Cambria" w:hAnsi="Cambria"/>
          <w:color w:val="000000"/>
        </w:rPr>
        <w:t>fectuate, acestea se vor reface integral pe cheltuiala executantului, in maximum 72 ore de la momentul anuntarii acesteia.</w:t>
      </w:r>
    </w:p>
    <w:p w:rsidR="00A20C53" w:rsidRPr="002D0B3C" w:rsidRDefault="00A20C53" w:rsidP="00A20C53">
      <w:pPr>
        <w:ind w:right="144"/>
        <w:jc w:val="both"/>
        <w:rPr>
          <w:rFonts w:ascii="Cambria" w:hAnsi="Cambria"/>
          <w:color w:val="000000"/>
        </w:rPr>
      </w:pPr>
    </w:p>
    <w:p w:rsidR="00A20C53" w:rsidRPr="002D0B3C" w:rsidRDefault="00A20C53" w:rsidP="00A20C53">
      <w:pPr>
        <w:ind w:right="144"/>
        <w:jc w:val="both"/>
        <w:rPr>
          <w:rFonts w:ascii="Cambria" w:hAnsi="Cambria"/>
          <w:color w:val="000000"/>
        </w:rPr>
      </w:pPr>
      <w:r w:rsidRPr="002D0B3C">
        <w:rPr>
          <w:rFonts w:ascii="Cambria" w:hAnsi="Cambria"/>
          <w:b/>
          <w:color w:val="000000"/>
        </w:rPr>
        <w:t>Art.15.</w:t>
      </w:r>
      <w:r w:rsidRPr="002D0B3C">
        <w:rPr>
          <w:rFonts w:ascii="Cambria" w:hAnsi="Cambria"/>
          <w:color w:val="000000"/>
        </w:rPr>
        <w:t xml:space="preserve"> Conditiile de executie a lucrarilor impuse prin aviz:</w:t>
      </w:r>
    </w:p>
    <w:p w:rsidR="00A20C53" w:rsidRPr="002D0B3C" w:rsidRDefault="00A20C53" w:rsidP="00A20C53">
      <w:pPr>
        <w:numPr>
          <w:ilvl w:val="0"/>
          <w:numId w:val="6"/>
        </w:numPr>
        <w:ind w:left="0" w:right="144" w:firstLine="0"/>
        <w:jc w:val="both"/>
        <w:rPr>
          <w:rFonts w:ascii="Cambria" w:hAnsi="Cambria"/>
          <w:color w:val="000000"/>
        </w:rPr>
      </w:pPr>
      <w:r w:rsidRPr="002D0B3C">
        <w:rPr>
          <w:rFonts w:ascii="Cambria" w:hAnsi="Cambria"/>
          <w:color w:val="000000"/>
        </w:rPr>
        <w:t>Executantul nu va incepe lucrarile far</w:t>
      </w:r>
      <w:r w:rsidR="00F535A0">
        <w:rPr>
          <w:rFonts w:ascii="Cambria" w:hAnsi="Cambria"/>
          <w:color w:val="000000"/>
        </w:rPr>
        <w:t>a a avea asigurata baza tehnico-</w:t>
      </w:r>
      <w:r w:rsidRPr="002D0B3C">
        <w:rPr>
          <w:rFonts w:ascii="Cambria" w:hAnsi="Cambria"/>
          <w:color w:val="000000"/>
        </w:rPr>
        <w:t>materiala complet</w:t>
      </w:r>
      <w:r w:rsidR="00F535A0">
        <w:rPr>
          <w:rFonts w:ascii="Cambria" w:hAnsi="Cambria"/>
          <w:color w:val="000000"/>
        </w:rPr>
        <w:t>a</w:t>
      </w:r>
      <w:r w:rsidRPr="002D0B3C">
        <w:rPr>
          <w:rFonts w:ascii="Cambria" w:hAnsi="Cambria"/>
          <w:color w:val="000000"/>
        </w:rPr>
        <w:t xml:space="preserve"> pentru punctul de lucru autorizat, precum si utilajele necesare pentru separarea/spargerea suprafetelor de teren afectate de lucrare.</w:t>
      </w:r>
    </w:p>
    <w:p w:rsidR="00A20C53" w:rsidRPr="002D0B3C" w:rsidRDefault="00A20C53" w:rsidP="00A20C53">
      <w:pPr>
        <w:numPr>
          <w:ilvl w:val="0"/>
          <w:numId w:val="6"/>
        </w:numPr>
        <w:ind w:left="0" w:right="144" w:firstLine="0"/>
        <w:jc w:val="both"/>
        <w:rPr>
          <w:rFonts w:ascii="Cambria" w:hAnsi="Cambria"/>
          <w:color w:val="000000"/>
        </w:rPr>
      </w:pPr>
      <w:r w:rsidRPr="002D0B3C">
        <w:rPr>
          <w:rFonts w:ascii="Cambria" w:hAnsi="Cambria"/>
          <w:color w:val="000000"/>
        </w:rPr>
        <w:t>Decopertarea stratului asfaltic se va efectua prin taiere cu utilaj cu disc in forma re</w:t>
      </w:r>
      <w:r w:rsidR="00F535A0">
        <w:rPr>
          <w:rFonts w:ascii="Cambria" w:hAnsi="Cambria"/>
          <w:color w:val="000000"/>
        </w:rPr>
        <w:t>g</w:t>
      </w:r>
      <w:r w:rsidRPr="002D0B3C">
        <w:rPr>
          <w:rFonts w:ascii="Cambria" w:hAnsi="Cambria"/>
          <w:color w:val="000000"/>
        </w:rPr>
        <w:t>ulata. Be</w:t>
      </w:r>
      <w:r w:rsidR="00F535A0">
        <w:rPr>
          <w:rFonts w:ascii="Cambria" w:hAnsi="Cambria"/>
          <w:color w:val="000000"/>
        </w:rPr>
        <w:t>neficiarul se obliga sa refaca</w:t>
      </w:r>
      <w:r w:rsidRPr="002D0B3C">
        <w:rPr>
          <w:rFonts w:ascii="Cambria" w:hAnsi="Cambria"/>
          <w:color w:val="000000"/>
        </w:rPr>
        <w:t xml:space="preserve"> zona afectata de spargere prin asternere de balast si balast stabilizator, concomi</w:t>
      </w:r>
      <w:r w:rsidR="00F535A0">
        <w:rPr>
          <w:rFonts w:ascii="Cambria" w:hAnsi="Cambria"/>
          <w:color w:val="000000"/>
        </w:rPr>
        <w:t>te</w:t>
      </w:r>
      <w:r w:rsidRPr="002D0B3C">
        <w:rPr>
          <w:rFonts w:ascii="Cambria" w:hAnsi="Cambria"/>
          <w:color w:val="000000"/>
        </w:rPr>
        <w:t>nt cu compactarea acestuia, conform Anexei nr.2 la Regulament, etapa care va fi receptionata inainte de refacerea suprastructurii rutiere.</w:t>
      </w:r>
    </w:p>
    <w:p w:rsidR="00A20C53" w:rsidRPr="002D0B3C" w:rsidRDefault="00A20C53" w:rsidP="00A20C53">
      <w:pPr>
        <w:numPr>
          <w:ilvl w:val="0"/>
          <w:numId w:val="6"/>
        </w:numPr>
        <w:ind w:left="0" w:right="144" w:firstLine="0"/>
        <w:jc w:val="both"/>
        <w:rPr>
          <w:rFonts w:ascii="Cambria" w:hAnsi="Cambria"/>
          <w:color w:val="000000"/>
        </w:rPr>
      </w:pPr>
      <w:r w:rsidRPr="002D0B3C">
        <w:rPr>
          <w:rFonts w:ascii="Cambria" w:hAnsi="Cambria"/>
          <w:b/>
          <w:color w:val="000000"/>
        </w:rPr>
        <w:t>Nu vor fi avizate lucrarile care afecteaza strazile recent asfaltate pentru care este impusa obligatia ca pe o perioada determinata prin c</w:t>
      </w:r>
      <w:r w:rsidR="00F535A0">
        <w:rPr>
          <w:rFonts w:ascii="Cambria" w:hAnsi="Cambria"/>
          <w:b/>
          <w:color w:val="000000"/>
        </w:rPr>
        <w:t xml:space="preserve">ontractu </w:t>
      </w:r>
      <w:r w:rsidRPr="002D0B3C">
        <w:rPr>
          <w:rFonts w:ascii="Cambria" w:hAnsi="Cambria"/>
          <w:b/>
          <w:color w:val="000000"/>
        </w:rPr>
        <w:t>l de executie al acestora sa nu fie afectata structura rutiera</w:t>
      </w:r>
      <w:r w:rsidRPr="002D0B3C">
        <w:rPr>
          <w:rFonts w:ascii="Cambria" w:hAnsi="Cambria"/>
          <w:color w:val="000000"/>
        </w:rPr>
        <w:t>.</w:t>
      </w:r>
    </w:p>
    <w:p w:rsidR="00A20C53" w:rsidRPr="002D0B3C" w:rsidRDefault="00A20C53" w:rsidP="00A20C53">
      <w:pPr>
        <w:numPr>
          <w:ilvl w:val="0"/>
          <w:numId w:val="6"/>
        </w:numPr>
        <w:ind w:left="0" w:right="144" w:firstLine="0"/>
        <w:jc w:val="both"/>
        <w:rPr>
          <w:rFonts w:ascii="Cambria" w:hAnsi="Cambria"/>
          <w:color w:val="000000"/>
        </w:rPr>
      </w:pPr>
      <w:r w:rsidRPr="002D0B3C">
        <w:rPr>
          <w:rFonts w:ascii="Cambria" w:hAnsi="Cambria"/>
          <w:color w:val="000000"/>
        </w:rPr>
        <w:t>Latimea minima de realizare a unei taieturi este de 0,5m iar adancimea minima de sapatura corespunde cu limita de inghet</w:t>
      </w:r>
      <w:r w:rsidR="00F535A0">
        <w:rPr>
          <w:rFonts w:ascii="Cambria" w:hAnsi="Cambria"/>
          <w:color w:val="000000"/>
        </w:rPr>
        <w:t xml:space="preserve"> </w:t>
      </w:r>
      <w:r w:rsidRPr="002D0B3C">
        <w:rPr>
          <w:rFonts w:ascii="Cambria" w:hAnsi="Cambria"/>
          <w:color w:val="000000"/>
        </w:rPr>
        <w:t>(0,8m) .</w:t>
      </w:r>
    </w:p>
    <w:p w:rsidR="00A20C53" w:rsidRPr="002D0B3C" w:rsidRDefault="00A20C53" w:rsidP="00A20C53">
      <w:pPr>
        <w:numPr>
          <w:ilvl w:val="0"/>
          <w:numId w:val="6"/>
        </w:numPr>
        <w:ind w:left="0" w:right="144" w:firstLine="0"/>
        <w:jc w:val="both"/>
        <w:rPr>
          <w:rFonts w:ascii="Cambria" w:hAnsi="Cambria"/>
          <w:color w:val="000000"/>
        </w:rPr>
      </w:pPr>
      <w:r w:rsidRPr="002D0B3C">
        <w:rPr>
          <w:rFonts w:ascii="Cambria" w:hAnsi="Cambria"/>
          <w:color w:val="000000"/>
        </w:rPr>
        <w:t>Pamantul si celelalte material rezultate din sapaturi vor fi evacuate imediat si duse in locuri  special amenajate.</w:t>
      </w:r>
    </w:p>
    <w:p w:rsidR="00A20C53" w:rsidRPr="002D0B3C" w:rsidRDefault="00A20C53" w:rsidP="00A20C53">
      <w:pPr>
        <w:numPr>
          <w:ilvl w:val="0"/>
          <w:numId w:val="6"/>
        </w:numPr>
        <w:ind w:left="0" w:right="144" w:firstLine="0"/>
        <w:jc w:val="both"/>
        <w:rPr>
          <w:rFonts w:ascii="Cambria" w:hAnsi="Cambria"/>
          <w:color w:val="000000"/>
        </w:rPr>
      </w:pPr>
      <w:r w:rsidRPr="002D0B3C">
        <w:rPr>
          <w:rFonts w:ascii="Cambria" w:hAnsi="Cambria"/>
          <w:b/>
        </w:rPr>
        <w:lastRenderedPageBreak/>
        <w:t xml:space="preserve"> </w:t>
      </w:r>
      <w:r w:rsidRPr="002D0B3C">
        <w:rPr>
          <w:rFonts w:ascii="Cambria" w:hAnsi="Cambria"/>
        </w:rPr>
        <w:t>În timpul executării lucrărilor utilajele și materialele se vor utiliza numai  în zona delimitată și semnalizată corespunzător. După terminarea programului de lucru nu este permisă staționarea acestora pe carosabil, trotuare sau zona verde.</w:t>
      </w:r>
    </w:p>
    <w:p w:rsidR="00A20C53" w:rsidRPr="002D0B3C" w:rsidRDefault="00A20C53" w:rsidP="00A20C53">
      <w:pPr>
        <w:numPr>
          <w:ilvl w:val="0"/>
          <w:numId w:val="6"/>
        </w:numPr>
        <w:ind w:left="0" w:right="144" w:firstLine="0"/>
        <w:jc w:val="both"/>
        <w:rPr>
          <w:rFonts w:ascii="Cambria" w:hAnsi="Cambria"/>
          <w:color w:val="000000"/>
        </w:rPr>
      </w:pPr>
      <w:r w:rsidRPr="002D0B3C">
        <w:rPr>
          <w:rFonts w:ascii="Cambria" w:hAnsi="Cambria"/>
        </w:rPr>
        <w:t>Rigolele de preluare a apelor pluviale, șanțurile vor fi menținute curate.</w:t>
      </w:r>
    </w:p>
    <w:p w:rsidR="00A20C53" w:rsidRPr="002D0B3C" w:rsidRDefault="00A20C53" w:rsidP="00A20C53">
      <w:pPr>
        <w:numPr>
          <w:ilvl w:val="0"/>
          <w:numId w:val="6"/>
        </w:numPr>
        <w:ind w:left="0" w:right="144" w:firstLine="0"/>
        <w:jc w:val="both"/>
        <w:rPr>
          <w:rFonts w:ascii="Cambria" w:hAnsi="Cambria"/>
          <w:color w:val="000000"/>
        </w:rPr>
      </w:pPr>
      <w:r w:rsidRPr="002D0B3C">
        <w:rPr>
          <w:rFonts w:ascii="Cambria" w:hAnsi="Cambria"/>
        </w:rPr>
        <w:t>Executantul va lua măsuri pentru asigurarea securității pietonilor și autovehiculelor care circulă prin zona lucrărilor folosind indicatoarele de circulație și mijloacele de semnalizare legale adecvate pentru timp de zi și de noapte conform proiectului de semnalizare prezentat la obținerea avizului.</w:t>
      </w:r>
    </w:p>
    <w:p w:rsidR="00A20C53" w:rsidRPr="002D0B3C" w:rsidRDefault="00A20C53" w:rsidP="00A20C53">
      <w:pPr>
        <w:numPr>
          <w:ilvl w:val="0"/>
          <w:numId w:val="6"/>
        </w:numPr>
        <w:ind w:left="0" w:right="144" w:firstLine="0"/>
        <w:jc w:val="both"/>
        <w:rPr>
          <w:rFonts w:ascii="Cambria" w:hAnsi="Cambria"/>
          <w:color w:val="000000"/>
        </w:rPr>
      </w:pPr>
      <w:r w:rsidRPr="002D0B3C">
        <w:rPr>
          <w:rFonts w:ascii="Cambria" w:hAnsi="Cambria"/>
        </w:rPr>
        <w:t>Bordurile afectate vor fi refăcute în mod corespunzător prin montarea acestora la loc sau montarea unor borduri noi dacă cele vechi au fost deteriorate.</w:t>
      </w:r>
    </w:p>
    <w:p w:rsidR="00A20C53" w:rsidRPr="002D0B3C" w:rsidRDefault="00A20C53" w:rsidP="00A20C53">
      <w:pPr>
        <w:numPr>
          <w:ilvl w:val="0"/>
          <w:numId w:val="6"/>
        </w:numPr>
        <w:ind w:left="0" w:right="144" w:firstLine="0"/>
        <w:jc w:val="both"/>
        <w:rPr>
          <w:rFonts w:ascii="Cambria" w:hAnsi="Cambria"/>
          <w:color w:val="000000"/>
        </w:rPr>
      </w:pPr>
      <w:r w:rsidRPr="002D0B3C">
        <w:rPr>
          <w:rFonts w:ascii="Cambria" w:hAnsi="Cambria"/>
        </w:rPr>
        <w:t>Beneficiarul lucrării trebuie să solicite acordul și asistență tuturor celor care dețin instalații aeriene, subterane sau construcții de orice fel aflate în zona de lucru.</w:t>
      </w:r>
    </w:p>
    <w:p w:rsidR="00A20C53" w:rsidRPr="002D0B3C" w:rsidRDefault="00A20C53" w:rsidP="00A20C53">
      <w:pPr>
        <w:numPr>
          <w:ilvl w:val="0"/>
          <w:numId w:val="6"/>
        </w:numPr>
        <w:ind w:left="0" w:right="144" w:firstLine="0"/>
        <w:jc w:val="both"/>
        <w:rPr>
          <w:rFonts w:ascii="Cambria" w:hAnsi="Cambria"/>
          <w:color w:val="000000"/>
        </w:rPr>
      </w:pPr>
      <w:r w:rsidRPr="002D0B3C">
        <w:rPr>
          <w:rFonts w:ascii="Cambria" w:hAnsi="Cambria"/>
        </w:rPr>
        <w:t>În situația în care în timpul lucrărilor se vor descoperi edificii arheologice, sau rețele edilitare de care nu s-a avut cunoștință la momentul eliberării avizului, lucrările se vor opri imediat și se va anunța autoritatea publică locală/operatorul și proprietarii/administratorii rețelelor.</w:t>
      </w:r>
    </w:p>
    <w:p w:rsidR="00A20C53" w:rsidRPr="002D0B3C" w:rsidRDefault="00A20C53" w:rsidP="00A20C53">
      <w:pPr>
        <w:numPr>
          <w:ilvl w:val="0"/>
          <w:numId w:val="6"/>
        </w:numPr>
        <w:ind w:left="0" w:right="144" w:firstLine="0"/>
        <w:jc w:val="both"/>
        <w:rPr>
          <w:rFonts w:ascii="Cambria" w:hAnsi="Cambria"/>
          <w:color w:val="000000"/>
        </w:rPr>
      </w:pPr>
      <w:r w:rsidRPr="002D0B3C">
        <w:rPr>
          <w:rFonts w:ascii="Cambria" w:hAnsi="Cambria"/>
        </w:rPr>
        <w:t>Drumurile, trotuarele și spațiile verzi se vor aduce la forma inițială, conform anexei nr.2 din prezentul regulament.</w:t>
      </w:r>
    </w:p>
    <w:p w:rsidR="00A20C53" w:rsidRPr="002D0B3C" w:rsidRDefault="00A20C53" w:rsidP="00A20C53">
      <w:pPr>
        <w:numPr>
          <w:ilvl w:val="0"/>
          <w:numId w:val="6"/>
        </w:numPr>
        <w:ind w:left="0" w:right="144" w:firstLine="0"/>
        <w:jc w:val="both"/>
        <w:rPr>
          <w:rFonts w:ascii="Cambria" w:hAnsi="Cambria"/>
          <w:color w:val="000000"/>
        </w:rPr>
      </w:pPr>
      <w:r w:rsidRPr="002D0B3C">
        <w:rPr>
          <w:rFonts w:ascii="Cambria" w:hAnsi="Cambria"/>
        </w:rPr>
        <w:t>Titularul avizului răspunde de refacerea eventualelor rețele subterane care pot fi deteriorate în timpul execuției, corelat cu avizele de coexistență.</w:t>
      </w:r>
    </w:p>
    <w:p w:rsidR="00A20C53" w:rsidRPr="002D0B3C" w:rsidRDefault="00A20C53" w:rsidP="00A20C53">
      <w:pPr>
        <w:numPr>
          <w:ilvl w:val="0"/>
          <w:numId w:val="6"/>
        </w:numPr>
        <w:ind w:left="0" w:right="144" w:firstLine="0"/>
        <w:jc w:val="both"/>
        <w:rPr>
          <w:rFonts w:ascii="Cambria" w:hAnsi="Cambria"/>
          <w:color w:val="000000"/>
        </w:rPr>
      </w:pPr>
      <w:r w:rsidRPr="002D0B3C">
        <w:rPr>
          <w:rFonts w:ascii="Cambria" w:hAnsi="Cambria"/>
          <w:b/>
        </w:rPr>
        <w:t xml:space="preserve"> </w:t>
      </w:r>
      <w:r w:rsidRPr="002D0B3C">
        <w:rPr>
          <w:rFonts w:ascii="Cambria" w:hAnsi="Cambria"/>
        </w:rPr>
        <w:t>(1) Lucrarea va începe numai după marcarea și semnalizarea zonei de lucru.</w:t>
      </w:r>
    </w:p>
    <w:p w:rsidR="00A20C53" w:rsidRPr="002D0B3C" w:rsidRDefault="00A20C53" w:rsidP="00A20C53">
      <w:pPr>
        <w:ind w:right="144"/>
        <w:jc w:val="both"/>
        <w:rPr>
          <w:rFonts w:ascii="Cambria" w:hAnsi="Cambria"/>
        </w:rPr>
      </w:pPr>
      <w:r w:rsidRPr="002D0B3C">
        <w:rPr>
          <w:rFonts w:ascii="Cambria" w:hAnsi="Cambria"/>
        </w:rPr>
        <w:t xml:space="preserve">               (2) Zonele în care se execută lucrări de săpătură se semnalizează și se protejează conform planului de semnalizare rutieră aprobat, în scopul evitării producerii accidentelor.</w:t>
      </w:r>
    </w:p>
    <w:p w:rsidR="00A20C53" w:rsidRPr="002D0B3C" w:rsidRDefault="00A20C53" w:rsidP="00A20C53">
      <w:pPr>
        <w:ind w:right="144"/>
        <w:jc w:val="both"/>
        <w:rPr>
          <w:rFonts w:ascii="Cambria" w:hAnsi="Cambria"/>
        </w:rPr>
      </w:pPr>
      <w:r w:rsidRPr="002D0B3C">
        <w:rPr>
          <w:rFonts w:ascii="Cambria" w:hAnsi="Cambria"/>
        </w:rPr>
        <w:t xml:space="preserve">               (3) Protecția zonei afectate de lucrări se va realiza prin folosirea plasei speciale sau gardurilor metalice.</w:t>
      </w:r>
    </w:p>
    <w:p w:rsidR="00A20C53" w:rsidRPr="002D0B3C" w:rsidRDefault="00A20C53" w:rsidP="00A20C53">
      <w:pPr>
        <w:ind w:right="144"/>
        <w:jc w:val="both"/>
        <w:rPr>
          <w:rFonts w:ascii="Cambria" w:hAnsi="Cambria"/>
        </w:rPr>
      </w:pPr>
      <w:r w:rsidRPr="002D0B3C">
        <w:rPr>
          <w:rFonts w:ascii="Cambria" w:hAnsi="Cambria"/>
        </w:rPr>
        <w:t xml:space="preserve">              (4) Răspunderea pentru o semnalizare corectă revine în totalitate constructorului.</w:t>
      </w:r>
    </w:p>
    <w:p w:rsidR="00A20C53" w:rsidRPr="002D0B3C" w:rsidRDefault="00A20C53" w:rsidP="00A20C53">
      <w:pPr>
        <w:ind w:right="144"/>
        <w:jc w:val="both"/>
        <w:rPr>
          <w:rFonts w:ascii="Cambria" w:hAnsi="Cambria"/>
        </w:rPr>
      </w:pPr>
      <w:r w:rsidRPr="002D0B3C">
        <w:rPr>
          <w:rFonts w:ascii="Cambria" w:hAnsi="Cambria"/>
        </w:rPr>
        <w:t xml:space="preserve">              (5) Executantul lucrării este obligat să creeze posibilitatea accesului atât pietonal cât și la nivelul carosabilului, autoturismelor în curți(proprietăți).</w:t>
      </w:r>
    </w:p>
    <w:p w:rsidR="00A20C53" w:rsidRPr="002D0B3C" w:rsidRDefault="00A20C53" w:rsidP="00A20C53">
      <w:pPr>
        <w:ind w:right="144"/>
        <w:jc w:val="both"/>
        <w:rPr>
          <w:rFonts w:ascii="Cambria" w:hAnsi="Cambria"/>
        </w:rPr>
      </w:pPr>
      <w:r w:rsidRPr="002D0B3C">
        <w:rPr>
          <w:rFonts w:ascii="Cambria" w:hAnsi="Cambria"/>
        </w:rPr>
        <w:t xml:space="preserve">              (6) La terminarea lucrărilor de semnalizare va fi încheiat un proces verbal în care reprezentantul constructorului și al Poliției Locale consfințesc ceea ce a fost avizat.</w:t>
      </w:r>
    </w:p>
    <w:p w:rsidR="00A20C53" w:rsidRPr="002D0B3C" w:rsidRDefault="00A20C53" w:rsidP="00A20C53">
      <w:pPr>
        <w:ind w:right="144"/>
        <w:jc w:val="both"/>
        <w:rPr>
          <w:rFonts w:ascii="Cambria" w:hAnsi="Cambria"/>
        </w:rPr>
      </w:pPr>
      <w:r w:rsidRPr="002D0B3C">
        <w:rPr>
          <w:rFonts w:ascii="Cambria" w:hAnsi="Cambria"/>
        </w:rPr>
        <w:t xml:space="preserve">o)   </w:t>
      </w:r>
      <w:r w:rsidRPr="002D0B3C">
        <w:rPr>
          <w:rFonts w:ascii="Cambria" w:hAnsi="Cambria"/>
          <w:b/>
        </w:rPr>
        <w:t xml:space="preserve"> </w:t>
      </w:r>
      <w:r w:rsidRPr="002D0B3C">
        <w:rPr>
          <w:rFonts w:ascii="Cambria" w:hAnsi="Cambria"/>
        </w:rPr>
        <w:t xml:space="preserve">(1) Termenul de garanție pentru toate lucrările va fi cel stabilit prin </w:t>
      </w:r>
      <w:r w:rsidRPr="002D0B3C">
        <w:rPr>
          <w:rFonts w:ascii="Cambria" w:hAnsi="Cambria"/>
          <w:b/>
        </w:rPr>
        <w:t xml:space="preserve">Legea nr.10/1995 </w:t>
      </w:r>
      <w:r w:rsidRPr="002D0B3C">
        <w:rPr>
          <w:rFonts w:ascii="Cambria" w:hAnsi="Cambria"/>
        </w:rPr>
        <w:t>privind calitatea în construcții, cu modificările și completările ulterioare, de la data recepției, în funcție de categoria de importanță a lucrării precizată de proiectant în documentația pentru autorizare.</w:t>
      </w:r>
    </w:p>
    <w:p w:rsidR="00A20C53" w:rsidRPr="002D0B3C" w:rsidRDefault="00A20C53" w:rsidP="00A20C53">
      <w:pPr>
        <w:ind w:right="144"/>
        <w:jc w:val="both"/>
        <w:rPr>
          <w:rFonts w:ascii="Cambria" w:hAnsi="Cambria"/>
        </w:rPr>
      </w:pPr>
      <w:r w:rsidRPr="002D0B3C">
        <w:rPr>
          <w:rFonts w:ascii="Cambria" w:hAnsi="Cambria"/>
        </w:rPr>
        <w:t xml:space="preserve">               (2) La fel se va proceda și în cazul lucrărilor de avarii, prin echivalare cu lucrări similare.</w:t>
      </w:r>
    </w:p>
    <w:p w:rsidR="00A20C53" w:rsidRPr="002D0B3C" w:rsidRDefault="00A20C53" w:rsidP="00A20C53">
      <w:pPr>
        <w:ind w:right="144"/>
        <w:jc w:val="both"/>
        <w:rPr>
          <w:rFonts w:ascii="Cambria" w:hAnsi="Cambria"/>
        </w:rPr>
      </w:pPr>
      <w:r w:rsidRPr="002D0B3C">
        <w:rPr>
          <w:rFonts w:ascii="Cambria" w:hAnsi="Cambria"/>
        </w:rPr>
        <w:t xml:space="preserve">p)         </w:t>
      </w:r>
      <w:r w:rsidRPr="002D0B3C">
        <w:rPr>
          <w:rFonts w:ascii="Cambria" w:hAnsi="Cambria"/>
          <w:b/>
        </w:rPr>
        <w:t xml:space="preserve"> </w:t>
      </w:r>
      <w:r w:rsidRPr="002D0B3C">
        <w:rPr>
          <w:rFonts w:ascii="Cambria" w:hAnsi="Cambria"/>
        </w:rPr>
        <w:t>Lucrarea nerecepționată se consideră nepreluată și rămâne în continuare în sarcina executantului până la încheierea procesului verbal de recepție la terminarea lucrărilor.</w:t>
      </w:r>
    </w:p>
    <w:p w:rsidR="00A20C53" w:rsidRPr="002D0B3C" w:rsidRDefault="00A20C53" w:rsidP="00A20C53">
      <w:pPr>
        <w:ind w:right="144"/>
        <w:jc w:val="both"/>
        <w:rPr>
          <w:rFonts w:ascii="Cambria" w:hAnsi="Cambria"/>
        </w:rPr>
      </w:pPr>
    </w:p>
    <w:p w:rsidR="00A20C53" w:rsidRPr="002D0B3C" w:rsidRDefault="00A20C53" w:rsidP="00A20C53">
      <w:pPr>
        <w:ind w:right="144"/>
        <w:jc w:val="both"/>
        <w:rPr>
          <w:rFonts w:ascii="Cambria" w:hAnsi="Cambria"/>
          <w:b/>
        </w:rPr>
      </w:pPr>
      <w:r w:rsidRPr="002D0B3C">
        <w:rPr>
          <w:rFonts w:ascii="Cambria" w:hAnsi="Cambria"/>
        </w:rPr>
        <w:t xml:space="preserve">      </w:t>
      </w:r>
      <w:r w:rsidRPr="002D0B3C">
        <w:rPr>
          <w:rFonts w:ascii="Cambria" w:hAnsi="Cambria"/>
          <w:b/>
        </w:rPr>
        <w:t>Capitolul VI – Recepția lucrărilor privind aducerea terenului afectat de lucrări la starea inițială</w:t>
      </w:r>
    </w:p>
    <w:p w:rsidR="00A20C53" w:rsidRPr="002D0B3C" w:rsidRDefault="00A20C53" w:rsidP="00A20C53">
      <w:pPr>
        <w:ind w:right="144"/>
        <w:jc w:val="both"/>
        <w:rPr>
          <w:rFonts w:ascii="Cambria" w:hAnsi="Cambria"/>
          <w:b/>
        </w:rPr>
      </w:pPr>
    </w:p>
    <w:p w:rsidR="00A20C53" w:rsidRPr="002D0B3C" w:rsidRDefault="00A20C53" w:rsidP="00A20C53">
      <w:pPr>
        <w:ind w:right="144"/>
        <w:jc w:val="both"/>
        <w:rPr>
          <w:rFonts w:ascii="Cambria" w:hAnsi="Cambria"/>
        </w:rPr>
      </w:pPr>
      <w:r w:rsidRPr="002D0B3C">
        <w:rPr>
          <w:rFonts w:ascii="Cambria" w:hAnsi="Cambria"/>
          <w:b/>
        </w:rPr>
        <w:t xml:space="preserve">Art.16. </w:t>
      </w:r>
      <w:r w:rsidRPr="002D0B3C">
        <w:rPr>
          <w:rFonts w:ascii="Cambria" w:hAnsi="Cambria"/>
        </w:rPr>
        <w:t xml:space="preserve">(1) Beneficiarul lucrărilor are obligația să asigure Recepția lucrărilor privind aducerea terenului afectat de lucrări la starea inițială atunci când toate lucrările sunt terminate dar nu mai târziu de data stabilită în Avizul de săpătură a lucrărilor aferente rețelelor tehnico-edilitare, respectiv să convoace cu 24 de ore înainte de data de finalizare </w:t>
      </w:r>
      <w:r w:rsidRPr="002D0B3C">
        <w:rPr>
          <w:rFonts w:ascii="Cambria" w:hAnsi="Cambria"/>
        </w:rPr>
        <w:lastRenderedPageBreak/>
        <w:t>a lucrărilor dar nu mai târziu de data specificată în aviz, comisia de recepție a lucrărilor privind aducerea terenului la starea inițială.</w:t>
      </w:r>
    </w:p>
    <w:p w:rsidR="00A20C53" w:rsidRPr="002D0B3C" w:rsidRDefault="00A20C53" w:rsidP="00A20C53">
      <w:pPr>
        <w:ind w:right="144"/>
        <w:jc w:val="both"/>
        <w:rPr>
          <w:rFonts w:ascii="Cambria" w:hAnsi="Cambria"/>
        </w:rPr>
      </w:pPr>
      <w:r w:rsidRPr="002D0B3C">
        <w:rPr>
          <w:rFonts w:ascii="Cambria" w:hAnsi="Cambria"/>
        </w:rPr>
        <w:t xml:space="preserve">             (2) Controlul calității lucrărilor și a modului de respectare a condițiilor impuse prin Avizul de săpătură și Avizul de prelungire se face de personalul specializat din cadrul unei comisii(Serviciul arhitect sef ) desemnate de Primarul orașului Mărășești.</w:t>
      </w:r>
    </w:p>
    <w:p w:rsidR="00A20C53" w:rsidRPr="002D0B3C" w:rsidRDefault="00A20C53" w:rsidP="00A20C53">
      <w:pPr>
        <w:ind w:right="144"/>
        <w:jc w:val="both"/>
        <w:rPr>
          <w:rFonts w:ascii="Cambria" w:hAnsi="Cambria"/>
        </w:rPr>
      </w:pPr>
    </w:p>
    <w:p w:rsidR="00A20C53" w:rsidRPr="002D0B3C" w:rsidRDefault="00A20C53" w:rsidP="00A20C53">
      <w:pPr>
        <w:ind w:right="144"/>
        <w:jc w:val="both"/>
        <w:rPr>
          <w:rFonts w:ascii="Cambria" w:hAnsi="Cambria"/>
        </w:rPr>
      </w:pPr>
      <w:r w:rsidRPr="002D0B3C">
        <w:rPr>
          <w:rFonts w:ascii="Cambria" w:hAnsi="Cambria"/>
          <w:b/>
        </w:rPr>
        <w:t xml:space="preserve">Art.17.  </w:t>
      </w:r>
      <w:r w:rsidRPr="002D0B3C">
        <w:rPr>
          <w:rFonts w:ascii="Cambria" w:hAnsi="Cambria"/>
        </w:rPr>
        <w:t>(1) Pentru lucrările aferente rețelelor tehnico-edilitare pentru care a fost emis aviz de săpătură comisia de recepție este foramtă din :</w:t>
      </w:r>
    </w:p>
    <w:p w:rsidR="00A20C53" w:rsidRPr="002D0B3C" w:rsidRDefault="00A20C53" w:rsidP="00A20C53">
      <w:pPr>
        <w:numPr>
          <w:ilvl w:val="0"/>
          <w:numId w:val="7"/>
        </w:numPr>
        <w:ind w:left="0" w:right="144" w:firstLine="0"/>
        <w:jc w:val="both"/>
        <w:rPr>
          <w:rFonts w:ascii="Cambria" w:hAnsi="Cambria"/>
        </w:rPr>
      </w:pPr>
      <w:r w:rsidRPr="002D0B3C">
        <w:rPr>
          <w:rFonts w:ascii="Cambria" w:hAnsi="Cambria"/>
        </w:rPr>
        <w:t>beneficiarul avizului eliberat;</w:t>
      </w:r>
    </w:p>
    <w:p w:rsidR="00A20C53" w:rsidRPr="002D0B3C" w:rsidRDefault="00A20C53" w:rsidP="00A20C53">
      <w:pPr>
        <w:numPr>
          <w:ilvl w:val="0"/>
          <w:numId w:val="7"/>
        </w:numPr>
        <w:ind w:left="0" w:right="144" w:firstLine="0"/>
        <w:jc w:val="both"/>
        <w:rPr>
          <w:rFonts w:ascii="Cambria" w:hAnsi="Cambria"/>
        </w:rPr>
      </w:pPr>
      <w:r w:rsidRPr="002D0B3C">
        <w:rPr>
          <w:rFonts w:ascii="Cambria" w:hAnsi="Cambria"/>
        </w:rPr>
        <w:t>reprezentantul Primăriei orașului Mărășești, de la Serviciul Arhitect sef , emitent al avizului;</w:t>
      </w:r>
    </w:p>
    <w:p w:rsidR="00A20C53" w:rsidRPr="002D0B3C" w:rsidRDefault="00A20C53" w:rsidP="00A20C53">
      <w:pPr>
        <w:numPr>
          <w:ilvl w:val="0"/>
          <w:numId w:val="7"/>
        </w:numPr>
        <w:ind w:left="0" w:right="144" w:firstLine="0"/>
        <w:jc w:val="both"/>
        <w:rPr>
          <w:rFonts w:ascii="Cambria" w:hAnsi="Cambria"/>
        </w:rPr>
      </w:pPr>
      <w:r w:rsidRPr="002D0B3C">
        <w:rPr>
          <w:rFonts w:ascii="Cambria" w:hAnsi="Cambria"/>
        </w:rPr>
        <w:t>reprezentantul administratorului/proprietarului rețelei tehnico-edilitare aferente;</w:t>
      </w:r>
    </w:p>
    <w:p w:rsidR="00F535A0" w:rsidRDefault="00A20C53" w:rsidP="00A20C53">
      <w:pPr>
        <w:ind w:right="144"/>
        <w:jc w:val="both"/>
        <w:rPr>
          <w:rFonts w:ascii="Cambria" w:hAnsi="Cambria"/>
        </w:rPr>
      </w:pPr>
      <w:r w:rsidRPr="002D0B3C">
        <w:rPr>
          <w:rFonts w:ascii="Cambria" w:hAnsi="Cambria"/>
        </w:rPr>
        <w:t xml:space="preserve">                (2) Comisia de recepție a lucrărilor executate în regim de avarie va fi alcătuită din</w:t>
      </w:r>
      <w:r w:rsidR="00F535A0">
        <w:rPr>
          <w:rFonts w:ascii="Cambria" w:hAnsi="Cambria"/>
        </w:rPr>
        <w:t>:</w:t>
      </w:r>
    </w:p>
    <w:p w:rsidR="008F74C4" w:rsidRDefault="00A20C53" w:rsidP="00A20C53">
      <w:pPr>
        <w:ind w:right="144"/>
        <w:jc w:val="both"/>
        <w:rPr>
          <w:rFonts w:ascii="Cambria" w:hAnsi="Cambria"/>
        </w:rPr>
      </w:pPr>
      <w:r w:rsidRPr="002D0B3C">
        <w:rPr>
          <w:rFonts w:ascii="Cambria" w:hAnsi="Cambria"/>
        </w:rPr>
        <w:t xml:space="preserve"> -</w:t>
      </w:r>
      <w:r w:rsidR="008F74C4">
        <w:rPr>
          <w:rFonts w:ascii="Cambria" w:hAnsi="Cambria"/>
        </w:rPr>
        <w:t xml:space="preserve">        </w:t>
      </w:r>
      <w:r w:rsidRPr="002D0B3C">
        <w:rPr>
          <w:rFonts w:ascii="Cambria" w:hAnsi="Cambria"/>
        </w:rPr>
        <w:t xml:space="preserve"> reprezentantii Primăriei orașului Mărășești, de la Serviciul</w:t>
      </w:r>
      <w:r w:rsidR="00F535A0">
        <w:rPr>
          <w:rFonts w:ascii="Cambria" w:hAnsi="Cambria"/>
        </w:rPr>
        <w:t xml:space="preserve"> A</w:t>
      </w:r>
      <w:r w:rsidRPr="002D0B3C">
        <w:rPr>
          <w:rFonts w:ascii="Cambria" w:hAnsi="Cambria"/>
        </w:rPr>
        <w:t>rhitect sef , emitent al avizului ;</w:t>
      </w:r>
    </w:p>
    <w:p w:rsidR="00A20C53" w:rsidRPr="002D0B3C" w:rsidRDefault="00A20C53" w:rsidP="00A20C53">
      <w:pPr>
        <w:ind w:right="144"/>
        <w:jc w:val="both"/>
        <w:rPr>
          <w:rFonts w:ascii="Cambria" w:hAnsi="Cambria"/>
        </w:rPr>
      </w:pPr>
      <w:r w:rsidRPr="002D0B3C">
        <w:rPr>
          <w:rFonts w:ascii="Cambria" w:hAnsi="Cambria"/>
        </w:rPr>
        <w:t xml:space="preserve"> -</w:t>
      </w:r>
      <w:r w:rsidR="008F74C4">
        <w:rPr>
          <w:rFonts w:ascii="Cambria" w:hAnsi="Cambria"/>
        </w:rPr>
        <w:t xml:space="preserve">       </w:t>
      </w:r>
      <w:r w:rsidRPr="002D0B3C">
        <w:rPr>
          <w:rFonts w:ascii="Cambria" w:hAnsi="Cambria"/>
        </w:rPr>
        <w:t xml:space="preserve">reprezentantul administratorului/deținătorului de rețea pe care s-au executat lucrări. </w:t>
      </w:r>
    </w:p>
    <w:p w:rsidR="00A20C53" w:rsidRPr="002D0B3C" w:rsidRDefault="00A20C53" w:rsidP="00A20C53">
      <w:pPr>
        <w:ind w:right="144"/>
        <w:jc w:val="both"/>
        <w:rPr>
          <w:rFonts w:ascii="Cambria" w:hAnsi="Cambria"/>
        </w:rPr>
      </w:pPr>
    </w:p>
    <w:p w:rsidR="00A20C53" w:rsidRPr="002D0B3C" w:rsidRDefault="00A20C53" w:rsidP="00A20C53">
      <w:pPr>
        <w:ind w:right="144"/>
        <w:jc w:val="both"/>
        <w:rPr>
          <w:rFonts w:ascii="Cambria" w:hAnsi="Cambria"/>
          <w:b/>
        </w:rPr>
      </w:pPr>
      <w:r w:rsidRPr="002D0B3C">
        <w:rPr>
          <w:rFonts w:ascii="Cambria" w:hAnsi="Cambria"/>
        </w:rPr>
        <w:t xml:space="preserve">                                              </w:t>
      </w:r>
      <w:r w:rsidRPr="002D0B3C">
        <w:rPr>
          <w:rFonts w:ascii="Cambria" w:hAnsi="Cambria"/>
          <w:b/>
        </w:rPr>
        <w:t xml:space="preserve">Capitolul VII – </w:t>
      </w:r>
      <w:r w:rsidRPr="002D0B3C">
        <w:rPr>
          <w:rFonts w:ascii="Cambria" w:hAnsi="Cambria"/>
        </w:rPr>
        <w:t xml:space="preserve">      </w:t>
      </w:r>
      <w:r w:rsidRPr="002D0B3C">
        <w:rPr>
          <w:rFonts w:ascii="Cambria" w:hAnsi="Cambria"/>
          <w:b/>
        </w:rPr>
        <w:t>Sancțiuni</w:t>
      </w:r>
    </w:p>
    <w:p w:rsidR="00A20C53" w:rsidRPr="002D0B3C" w:rsidRDefault="00A20C53" w:rsidP="00A20C53">
      <w:pPr>
        <w:ind w:right="144"/>
        <w:jc w:val="both"/>
        <w:rPr>
          <w:rFonts w:ascii="Cambria" w:hAnsi="Cambria"/>
        </w:rPr>
      </w:pPr>
    </w:p>
    <w:p w:rsidR="00A20C53" w:rsidRPr="002D0B3C" w:rsidRDefault="00A20C53" w:rsidP="00A20C53">
      <w:pPr>
        <w:ind w:right="144"/>
        <w:jc w:val="both"/>
        <w:rPr>
          <w:rFonts w:ascii="Cambria" w:hAnsi="Cambria"/>
        </w:rPr>
      </w:pPr>
      <w:r w:rsidRPr="002D0B3C">
        <w:rPr>
          <w:rFonts w:ascii="Cambria" w:hAnsi="Cambria"/>
          <w:b/>
        </w:rPr>
        <w:t xml:space="preserve">Art.18.  </w:t>
      </w:r>
      <w:r w:rsidRPr="002D0B3C">
        <w:rPr>
          <w:rFonts w:ascii="Cambria" w:hAnsi="Cambria"/>
        </w:rPr>
        <w:t>(1) Nerespectarea prevederilor prezentului Regulament constituie contravenție și se sancționează după cum urmează :</w:t>
      </w:r>
    </w:p>
    <w:p w:rsidR="00A20C53" w:rsidRPr="002D0B3C" w:rsidRDefault="00A20C53" w:rsidP="00A20C53">
      <w:pPr>
        <w:numPr>
          <w:ilvl w:val="0"/>
          <w:numId w:val="8"/>
        </w:numPr>
        <w:ind w:left="0" w:right="144" w:firstLine="0"/>
        <w:jc w:val="both"/>
        <w:rPr>
          <w:rFonts w:ascii="Cambria" w:hAnsi="Cambria"/>
        </w:rPr>
      </w:pPr>
      <w:r w:rsidRPr="002D0B3C">
        <w:rPr>
          <w:rFonts w:ascii="Cambria" w:hAnsi="Cambria"/>
        </w:rPr>
        <w:t>Începerea lucrărilor avizate, fără îndeplinirea procedurii de predare a amplasmentului-cu amendă de la 200 lei la 500 lei, pentru persoanele fizice și de la 500 lei la 1000 lei pentru persoanele juridice;</w:t>
      </w:r>
    </w:p>
    <w:p w:rsidR="00A20C53" w:rsidRPr="002D0B3C" w:rsidRDefault="00A20C53" w:rsidP="00A20C53">
      <w:pPr>
        <w:numPr>
          <w:ilvl w:val="0"/>
          <w:numId w:val="8"/>
        </w:numPr>
        <w:ind w:left="0" w:right="144" w:firstLine="0"/>
        <w:jc w:val="both"/>
        <w:rPr>
          <w:rFonts w:ascii="Cambria" w:hAnsi="Cambria"/>
        </w:rPr>
      </w:pPr>
      <w:r w:rsidRPr="002D0B3C">
        <w:rPr>
          <w:rFonts w:ascii="Cambria" w:hAnsi="Cambria"/>
        </w:rPr>
        <w:t xml:space="preserve"> Continuarea lucrărilor după expirarea datei limită prevăzută în Avizul de săpătură sau în Avizul de prelungire adică prin nerespectarea termenului de finalizare a lucrărilor- cu amendă de la 500 lei la 1000 lei, pentru persoanele fizice și de la 1000 lei la 1500 lei pentru persoanele juridice;</w:t>
      </w:r>
    </w:p>
    <w:p w:rsidR="00A20C53" w:rsidRPr="002D0B3C" w:rsidRDefault="00A20C53" w:rsidP="00A20C53">
      <w:pPr>
        <w:numPr>
          <w:ilvl w:val="0"/>
          <w:numId w:val="8"/>
        </w:numPr>
        <w:ind w:left="0" w:right="144" w:firstLine="0"/>
        <w:jc w:val="both"/>
        <w:rPr>
          <w:rFonts w:ascii="Cambria" w:hAnsi="Cambria"/>
        </w:rPr>
      </w:pPr>
      <w:r w:rsidRPr="002D0B3C">
        <w:rPr>
          <w:rFonts w:ascii="Cambria" w:hAnsi="Cambria"/>
        </w:rPr>
        <w:t xml:space="preserve"> Necomunicarea, de către deținătorul rețelei, în termenul stabilit în Regulament, a avariei pentru care este nevoie de săpătură- cu amendă de la 100 lei la 500 lei, pentru persoanele fizice și de la 400 lei la 800 lei pentru persoanele juridice;</w:t>
      </w:r>
    </w:p>
    <w:p w:rsidR="00A20C53" w:rsidRPr="002D0B3C" w:rsidRDefault="00A20C53" w:rsidP="00A20C53">
      <w:pPr>
        <w:numPr>
          <w:ilvl w:val="0"/>
          <w:numId w:val="8"/>
        </w:numPr>
        <w:ind w:left="0" w:right="144" w:firstLine="0"/>
        <w:jc w:val="both"/>
        <w:rPr>
          <w:rFonts w:ascii="Cambria" w:hAnsi="Cambria"/>
        </w:rPr>
      </w:pPr>
      <w:r w:rsidRPr="002D0B3C">
        <w:rPr>
          <w:rFonts w:ascii="Cambria" w:hAnsi="Cambria"/>
        </w:rPr>
        <w:t xml:space="preserve"> Nerespectarea prevederilor Art.5; Art.7, alin(2); Art.12; Art.14 și Art.15- cu amendă de la 1000 lei la 1500 lei, pentru persoanele fizice și de la 1500 lei la 2000 lei pentru persoanele juridice;</w:t>
      </w:r>
    </w:p>
    <w:p w:rsidR="00A20C53" w:rsidRPr="002D0B3C" w:rsidRDefault="00A20C53" w:rsidP="00A20C53">
      <w:pPr>
        <w:numPr>
          <w:ilvl w:val="0"/>
          <w:numId w:val="8"/>
        </w:numPr>
        <w:ind w:left="0" w:right="144" w:firstLine="0"/>
        <w:jc w:val="both"/>
        <w:rPr>
          <w:rFonts w:ascii="Cambria" w:hAnsi="Cambria"/>
        </w:rPr>
      </w:pPr>
      <w:r w:rsidRPr="002D0B3C">
        <w:rPr>
          <w:rFonts w:ascii="Cambria" w:hAnsi="Cambria"/>
        </w:rPr>
        <w:t xml:space="preserve"> Nerespectarea termenelor și a măsurilor dispuse prin procesul verbal de constatare și sancționare a contravențiilor- cu amendă de la 200 lei la 500 lei, pentru persoanele fizice și de la 500 lei la 1000 lei pentru persoanele juridice;</w:t>
      </w:r>
    </w:p>
    <w:p w:rsidR="00A20C53" w:rsidRPr="002D0B3C" w:rsidRDefault="00A20C53" w:rsidP="00A20C53">
      <w:pPr>
        <w:numPr>
          <w:ilvl w:val="0"/>
          <w:numId w:val="8"/>
        </w:numPr>
        <w:ind w:left="0" w:right="144" w:firstLine="0"/>
        <w:jc w:val="both"/>
        <w:rPr>
          <w:rFonts w:ascii="Cambria" w:hAnsi="Cambria"/>
        </w:rPr>
      </w:pPr>
      <w:r w:rsidRPr="002D0B3C">
        <w:rPr>
          <w:rFonts w:ascii="Cambria" w:hAnsi="Cambria"/>
        </w:rPr>
        <w:t xml:space="preserve"> Executarea de săpături sau a oricăror tipuri de lucrări aferente rețelelor tehnico-edilitare, aflate în UAT Mărășești, fără aviz de săpătură eliberat în condițiile prezentului regulament, se sancționează cu amendă de la 1500 lei la 2000 lei, pentru persoanele fizice și de la 2000 lei la 2500 lei pentru persoanele juridice.</w:t>
      </w:r>
    </w:p>
    <w:p w:rsidR="00A15B96" w:rsidRPr="00F535A0" w:rsidRDefault="00A20C53" w:rsidP="00A20C53">
      <w:pPr>
        <w:ind w:right="144"/>
        <w:jc w:val="both"/>
        <w:rPr>
          <w:rFonts w:ascii="Cambria" w:hAnsi="Cambria"/>
          <w:b/>
        </w:rPr>
      </w:pPr>
      <w:r w:rsidRPr="00A15B96">
        <w:rPr>
          <w:rFonts w:asciiTheme="majorHAnsi" w:hAnsiTheme="majorHAnsi"/>
        </w:rPr>
        <w:t xml:space="preserve">            (2) Contravenienții vor putea achita </w:t>
      </w:r>
      <w:r w:rsidR="00A15B96" w:rsidRPr="00A15B96">
        <w:rPr>
          <w:rFonts w:asciiTheme="majorHAnsi" w:hAnsiTheme="majorHAnsi"/>
        </w:rPr>
        <w:t>i</w:t>
      </w:r>
      <w:r w:rsidR="00A15B96" w:rsidRPr="00A15B96">
        <w:rPr>
          <w:rFonts w:asciiTheme="majorHAnsi" w:hAnsiTheme="majorHAnsi"/>
          <w:shd w:val="clear" w:color="auto" w:fill="FFFFFF"/>
        </w:rPr>
        <w:t xml:space="preserve">n termen de cel mult 15 zile de la data înmânării sau comunicării procesului-verbal, jumătate din minimul amenzii prevăzute </w:t>
      </w:r>
      <w:r w:rsidR="00A15B96">
        <w:rPr>
          <w:rFonts w:asciiTheme="majorHAnsi" w:hAnsiTheme="majorHAnsi"/>
          <w:shd w:val="clear" w:color="auto" w:fill="FFFFFF"/>
        </w:rPr>
        <w:t>in prezentul regulament</w:t>
      </w:r>
      <w:r w:rsidR="00A15B96" w:rsidRPr="00A15B96">
        <w:rPr>
          <w:rFonts w:asciiTheme="majorHAnsi" w:hAnsiTheme="majorHAnsi"/>
          <w:shd w:val="clear" w:color="auto" w:fill="FFFFFF"/>
        </w:rPr>
        <w:t>, agentul constatator făcând mențiune despre această posibilitate în procesul-verbal</w:t>
      </w:r>
      <w:r w:rsidR="00A15B96">
        <w:rPr>
          <w:rFonts w:asciiTheme="majorHAnsi" w:hAnsiTheme="majorHAnsi"/>
          <w:shd w:val="clear" w:color="auto" w:fill="FFFFFF"/>
        </w:rPr>
        <w:t>.</w:t>
      </w:r>
    </w:p>
    <w:p w:rsidR="00A20C53" w:rsidRPr="002D0B3C" w:rsidRDefault="00A20C53" w:rsidP="00A20C53">
      <w:pPr>
        <w:ind w:right="144"/>
        <w:jc w:val="both"/>
        <w:rPr>
          <w:rFonts w:ascii="Cambria" w:hAnsi="Cambria"/>
        </w:rPr>
      </w:pPr>
      <w:r w:rsidRPr="002D0B3C">
        <w:rPr>
          <w:rFonts w:ascii="Cambria" w:hAnsi="Cambria"/>
          <w:b/>
        </w:rPr>
        <w:lastRenderedPageBreak/>
        <w:t xml:space="preserve">Art.19. </w:t>
      </w:r>
      <w:r w:rsidRPr="002D0B3C">
        <w:rPr>
          <w:rFonts w:ascii="Cambria" w:hAnsi="Cambria"/>
        </w:rPr>
        <w:t>(1) Constatarea contravențiilor și aplicarea sancțiunilor se face de către agenții constatatori ai Primariei orasului Marasesti.</w:t>
      </w:r>
    </w:p>
    <w:p w:rsidR="00A20C53" w:rsidRPr="002D0B3C" w:rsidRDefault="00A20C53" w:rsidP="00A20C53">
      <w:pPr>
        <w:ind w:right="144"/>
        <w:jc w:val="both"/>
        <w:rPr>
          <w:rFonts w:ascii="Cambria" w:hAnsi="Cambria"/>
        </w:rPr>
      </w:pPr>
      <w:r w:rsidRPr="002D0B3C">
        <w:rPr>
          <w:rFonts w:ascii="Cambria" w:hAnsi="Cambria"/>
        </w:rPr>
        <w:t xml:space="preserve">               (2) Nerespectarea prevederilor legale privind semnalizarea lucrărilor pe carosabil se sancționează de Poliția orașului Mărășești.</w:t>
      </w:r>
    </w:p>
    <w:p w:rsidR="00A20C53" w:rsidRPr="002D0B3C" w:rsidRDefault="00A20C53" w:rsidP="00A20C53">
      <w:pPr>
        <w:ind w:right="144"/>
        <w:jc w:val="both"/>
        <w:rPr>
          <w:rFonts w:ascii="Cambria" w:hAnsi="Cambria"/>
        </w:rPr>
      </w:pPr>
      <w:r w:rsidRPr="002D0B3C">
        <w:rPr>
          <w:rFonts w:ascii="Cambria" w:hAnsi="Cambria"/>
          <w:b/>
        </w:rPr>
        <w:t xml:space="preserve">Art.20. </w:t>
      </w:r>
      <w:r w:rsidRPr="002D0B3C">
        <w:rPr>
          <w:rFonts w:ascii="Cambria" w:hAnsi="Cambria"/>
        </w:rPr>
        <w:t>În măsura în care prin prezentul regulament nu se dispune altfel, sunt aplicabile prevederile Ordonanței Guvernului nr.2/2001 privind regimul juridic al contravențiilor, aprobată cu modificări și completări prin Legea nr.180/2002, cu modificările ulterioare.</w:t>
      </w:r>
      <w:r w:rsidRPr="002D0B3C">
        <w:rPr>
          <w:rFonts w:ascii="Cambria" w:hAnsi="Cambria"/>
          <w:b/>
        </w:rPr>
        <w:t xml:space="preserve">  </w:t>
      </w:r>
    </w:p>
    <w:p w:rsidR="00A20C53" w:rsidRPr="002D0B3C" w:rsidRDefault="00A20C53" w:rsidP="00A20C53">
      <w:pPr>
        <w:ind w:right="144"/>
        <w:jc w:val="both"/>
        <w:rPr>
          <w:rFonts w:ascii="Cambria" w:hAnsi="Cambria"/>
        </w:rPr>
      </w:pPr>
    </w:p>
    <w:p w:rsidR="00A20C53" w:rsidRPr="002D0B3C" w:rsidRDefault="00A20C53" w:rsidP="00A20C53">
      <w:pPr>
        <w:ind w:right="144"/>
        <w:jc w:val="both"/>
        <w:rPr>
          <w:rFonts w:ascii="Cambria" w:hAnsi="Cambria"/>
          <w:b/>
        </w:rPr>
      </w:pPr>
      <w:r w:rsidRPr="002D0B3C">
        <w:rPr>
          <w:rFonts w:ascii="Cambria" w:hAnsi="Cambria"/>
        </w:rPr>
        <w:t xml:space="preserve">                   </w:t>
      </w:r>
      <w:r w:rsidRPr="002D0B3C">
        <w:rPr>
          <w:rFonts w:ascii="Cambria" w:hAnsi="Cambria"/>
          <w:b/>
        </w:rPr>
        <w:t>Capitolul VIII– Taxele percepute pentru emiterea Avizului de Săpătură</w:t>
      </w:r>
    </w:p>
    <w:p w:rsidR="00A20C53" w:rsidRPr="002D0B3C" w:rsidRDefault="00A20C53" w:rsidP="00A20C53">
      <w:pPr>
        <w:ind w:right="144"/>
        <w:jc w:val="both"/>
        <w:rPr>
          <w:rFonts w:ascii="Cambria" w:hAnsi="Cambria"/>
          <w:b/>
        </w:rPr>
      </w:pPr>
    </w:p>
    <w:p w:rsidR="00A20C53" w:rsidRPr="002D0B3C" w:rsidRDefault="00A20C53" w:rsidP="00A20C53">
      <w:pPr>
        <w:ind w:right="144"/>
        <w:jc w:val="both"/>
        <w:rPr>
          <w:rFonts w:ascii="Cambria" w:hAnsi="Cambria"/>
        </w:rPr>
      </w:pPr>
      <w:r w:rsidRPr="002D0B3C">
        <w:rPr>
          <w:rFonts w:ascii="Cambria" w:hAnsi="Cambria"/>
        </w:rPr>
        <w:t xml:space="preserve">             </w:t>
      </w:r>
      <w:r w:rsidRPr="002D0B3C">
        <w:rPr>
          <w:rFonts w:ascii="Cambria" w:hAnsi="Cambria"/>
          <w:b/>
        </w:rPr>
        <w:t xml:space="preserve">Art.21. </w:t>
      </w:r>
      <w:r w:rsidRPr="002D0B3C">
        <w:rPr>
          <w:rFonts w:ascii="Cambria" w:hAnsi="Cambria"/>
        </w:rPr>
        <w:t>(1)</w:t>
      </w:r>
      <w:r w:rsidRPr="002D0B3C">
        <w:rPr>
          <w:rFonts w:ascii="Cambria" w:hAnsi="Cambria"/>
          <w:b/>
        </w:rPr>
        <w:t xml:space="preserve"> </w:t>
      </w:r>
      <w:r w:rsidRPr="002D0B3C">
        <w:rPr>
          <w:rFonts w:ascii="Cambria" w:hAnsi="Cambria"/>
        </w:rPr>
        <w:t xml:space="preserve">Administratorul/deținătorul rețelelor și persoanele fizice care au intervenții prin care se sparge carosabilul vor plăti taxa de săpătură în valoare (calculată în funcție de </w:t>
      </w:r>
      <w:r w:rsidRPr="002D0B3C">
        <w:rPr>
          <w:rFonts w:ascii="Cambria" w:hAnsi="Cambria"/>
          <w:b/>
        </w:rPr>
        <w:t>lungimea săpăturii) de 13 lei/racord</w:t>
      </w:r>
      <w:r w:rsidRPr="002D0B3C">
        <w:rPr>
          <w:rFonts w:ascii="Cambria" w:hAnsi="Cambria"/>
        </w:rPr>
        <w:t>(persoane fizice și persoane juridice) și se va achita odată cu solicitarea Avizului de săpătură, precum și garanția de bună execuție de :</w:t>
      </w:r>
    </w:p>
    <w:p w:rsidR="00A20C53" w:rsidRPr="002D0B3C" w:rsidRDefault="00A20C53" w:rsidP="00A20C53">
      <w:pPr>
        <w:numPr>
          <w:ilvl w:val="0"/>
          <w:numId w:val="7"/>
        </w:numPr>
        <w:ind w:left="0" w:right="144" w:firstLine="0"/>
        <w:jc w:val="both"/>
        <w:rPr>
          <w:rFonts w:ascii="Cambria" w:hAnsi="Cambria"/>
        </w:rPr>
      </w:pPr>
      <w:r w:rsidRPr="002D0B3C">
        <w:rPr>
          <w:rFonts w:ascii="Cambria" w:hAnsi="Cambria"/>
        </w:rPr>
        <w:t>200 lei/mp pentru străzi asfaltate, pavate ;</w:t>
      </w:r>
    </w:p>
    <w:p w:rsidR="00A20C53" w:rsidRPr="002D0B3C" w:rsidRDefault="00A20C53" w:rsidP="00A20C53">
      <w:pPr>
        <w:numPr>
          <w:ilvl w:val="0"/>
          <w:numId w:val="7"/>
        </w:numPr>
        <w:ind w:left="0" w:right="144" w:firstLine="0"/>
        <w:jc w:val="both"/>
        <w:rPr>
          <w:rFonts w:ascii="Cambria" w:hAnsi="Cambria"/>
        </w:rPr>
      </w:pPr>
      <w:r w:rsidRPr="002D0B3C">
        <w:rPr>
          <w:rFonts w:ascii="Cambria" w:hAnsi="Cambria"/>
        </w:rPr>
        <w:t>150 lei/mp pentru străzi cu macadam ;</w:t>
      </w:r>
    </w:p>
    <w:p w:rsidR="00A20C53" w:rsidRPr="002D0B3C" w:rsidRDefault="00A20C53" w:rsidP="00A20C53">
      <w:pPr>
        <w:numPr>
          <w:ilvl w:val="0"/>
          <w:numId w:val="7"/>
        </w:numPr>
        <w:ind w:left="0" w:right="144" w:firstLine="0"/>
        <w:jc w:val="both"/>
        <w:rPr>
          <w:rFonts w:ascii="Cambria" w:hAnsi="Cambria"/>
        </w:rPr>
      </w:pPr>
      <w:r w:rsidRPr="002D0B3C">
        <w:rPr>
          <w:rFonts w:ascii="Cambria" w:hAnsi="Cambria"/>
        </w:rPr>
        <w:t>100 lei/mp pentru spații verzi, drum pietruit, alte cazuri.</w:t>
      </w:r>
    </w:p>
    <w:p w:rsidR="00A20C53" w:rsidRPr="002D0B3C" w:rsidRDefault="00A20C53" w:rsidP="00A20C53">
      <w:pPr>
        <w:ind w:right="144"/>
        <w:jc w:val="both"/>
        <w:rPr>
          <w:rFonts w:ascii="Cambria" w:hAnsi="Cambria"/>
        </w:rPr>
      </w:pPr>
      <w:r w:rsidRPr="002D0B3C">
        <w:rPr>
          <w:rFonts w:ascii="Cambria" w:hAnsi="Cambria"/>
        </w:rPr>
        <w:t>(2) Pentru lucrările de investiții finanțate din bugetul local și de stat nu se percep taxele specificate mai sus.</w:t>
      </w:r>
    </w:p>
    <w:p w:rsidR="00A20C53" w:rsidRPr="002D0B3C" w:rsidRDefault="00A20C53" w:rsidP="00A20C53">
      <w:pPr>
        <w:ind w:right="144"/>
        <w:jc w:val="both"/>
        <w:rPr>
          <w:rFonts w:ascii="Cambria" w:hAnsi="Cambria"/>
        </w:rPr>
      </w:pPr>
      <w:r w:rsidRPr="002D0B3C">
        <w:rPr>
          <w:rFonts w:ascii="Cambria" w:hAnsi="Cambria"/>
        </w:rPr>
        <w:t>(3) Taxele de spargere și garanția de bună execuție se vor achita la depunerea documentației în vederea obținerii autorizației de construire.</w:t>
      </w:r>
    </w:p>
    <w:p w:rsidR="00A20C53" w:rsidRPr="002D0B3C" w:rsidRDefault="00A20C53" w:rsidP="00A20C53">
      <w:pPr>
        <w:ind w:right="144"/>
        <w:jc w:val="both"/>
        <w:rPr>
          <w:rFonts w:ascii="Cambria" w:hAnsi="Cambria"/>
        </w:rPr>
      </w:pPr>
      <w:r w:rsidRPr="002D0B3C">
        <w:rPr>
          <w:rFonts w:ascii="Cambria" w:hAnsi="Cambria"/>
          <w:b/>
        </w:rPr>
        <w:t xml:space="preserve">Art.22. </w:t>
      </w:r>
      <w:r w:rsidRPr="002D0B3C">
        <w:rPr>
          <w:rFonts w:ascii="Cambria" w:hAnsi="Cambria"/>
        </w:rPr>
        <w:t>Se except</w:t>
      </w:r>
      <w:r w:rsidR="00F535A0">
        <w:rPr>
          <w:rFonts w:ascii="Cambria" w:hAnsi="Cambria"/>
        </w:rPr>
        <w:t>a</w:t>
      </w:r>
      <w:r w:rsidRPr="002D0B3C">
        <w:rPr>
          <w:rFonts w:ascii="Cambria" w:hAnsi="Cambria"/>
        </w:rPr>
        <w:t xml:space="preserve"> de la plata taxelor lucrările de reamplasare a unui branșament existent, cu condiția obligatorie ca proprietarul rețelei și furnizorul de utilități să anunțe situația la Primăria orașului Mărășești-Serviciul arhitect sef .</w:t>
      </w:r>
    </w:p>
    <w:p w:rsidR="00A20C53" w:rsidRPr="002D0B3C" w:rsidRDefault="00A20C53" w:rsidP="00A20C53">
      <w:pPr>
        <w:ind w:right="144"/>
        <w:jc w:val="both"/>
        <w:rPr>
          <w:rFonts w:ascii="Cambria" w:hAnsi="Cambria"/>
        </w:rPr>
      </w:pPr>
      <w:r w:rsidRPr="002D0B3C">
        <w:rPr>
          <w:rFonts w:ascii="Cambria" w:hAnsi="Cambria"/>
          <w:b/>
        </w:rPr>
        <w:t xml:space="preserve">Art.23. </w:t>
      </w:r>
      <w:r w:rsidRPr="002D0B3C">
        <w:rPr>
          <w:rFonts w:ascii="Cambria" w:hAnsi="Cambria"/>
        </w:rPr>
        <w:t>Pentru lucrările de investiții finanțate din bugetul local nu se percep taxele specificate mai sus.</w:t>
      </w:r>
    </w:p>
    <w:p w:rsidR="00A20C53" w:rsidRPr="002D0B3C" w:rsidRDefault="00A20C53" w:rsidP="00A20C53">
      <w:pPr>
        <w:ind w:right="144"/>
        <w:jc w:val="both"/>
        <w:rPr>
          <w:rFonts w:ascii="Cambria" w:hAnsi="Cambria"/>
          <w:b/>
        </w:rPr>
      </w:pPr>
      <w:r w:rsidRPr="002D0B3C">
        <w:rPr>
          <w:rFonts w:ascii="Cambria" w:hAnsi="Cambria"/>
          <w:b/>
        </w:rPr>
        <w:t xml:space="preserve">Art.24. </w:t>
      </w:r>
      <w:r w:rsidRPr="002D0B3C">
        <w:rPr>
          <w:rFonts w:ascii="Cambria" w:hAnsi="Cambria"/>
        </w:rPr>
        <w:t xml:space="preserve"> </w:t>
      </w:r>
      <w:r w:rsidRPr="002D0B3C">
        <w:rPr>
          <w:rFonts w:ascii="Cambria" w:hAnsi="Cambria"/>
          <w:b/>
        </w:rPr>
        <w:t>Dispoziții finale și tranzitorii</w:t>
      </w:r>
    </w:p>
    <w:p w:rsidR="00A20C53" w:rsidRPr="002D0B3C" w:rsidRDefault="00A20C53" w:rsidP="00A20C53">
      <w:pPr>
        <w:ind w:right="144"/>
        <w:jc w:val="both"/>
        <w:rPr>
          <w:rFonts w:ascii="Cambria" w:hAnsi="Cambria"/>
        </w:rPr>
      </w:pPr>
      <w:r w:rsidRPr="002D0B3C">
        <w:rPr>
          <w:rFonts w:ascii="Cambria" w:hAnsi="Cambria"/>
        </w:rPr>
        <w:t xml:space="preserve">              Pentru aspecte neprecizate în prezentul regulament sunt aplicabile prevederile din legislația în domeniu aflată în vigoare.</w:t>
      </w:r>
    </w:p>
    <w:p w:rsidR="00A20C53" w:rsidRPr="002D0B3C" w:rsidRDefault="00A20C53" w:rsidP="00A20C53">
      <w:pPr>
        <w:ind w:right="144"/>
        <w:jc w:val="both"/>
        <w:rPr>
          <w:rFonts w:ascii="Cambria" w:hAnsi="Cambria"/>
        </w:rPr>
      </w:pPr>
      <w:r w:rsidRPr="002D0B3C">
        <w:rPr>
          <w:rFonts w:ascii="Cambria" w:hAnsi="Cambria"/>
        </w:rPr>
        <w:t xml:space="preserve">                 La prezentul regulament anexăm următoarele :</w:t>
      </w:r>
    </w:p>
    <w:p w:rsidR="00A20C53" w:rsidRPr="002D0B3C" w:rsidRDefault="00A20C53" w:rsidP="00A20C53">
      <w:pPr>
        <w:numPr>
          <w:ilvl w:val="0"/>
          <w:numId w:val="7"/>
        </w:numPr>
        <w:ind w:left="0" w:right="144" w:firstLine="0"/>
        <w:jc w:val="both"/>
        <w:rPr>
          <w:rFonts w:ascii="Cambria" w:hAnsi="Cambria"/>
        </w:rPr>
      </w:pPr>
      <w:r w:rsidRPr="002D0B3C">
        <w:rPr>
          <w:rFonts w:ascii="Cambria" w:hAnsi="Cambria"/>
        </w:rPr>
        <w:t>anexa 1 (c</w:t>
      </w:r>
      <w:r w:rsidR="00F535A0">
        <w:rPr>
          <w:rFonts w:ascii="Cambria" w:hAnsi="Cambria"/>
        </w:rPr>
        <w:t>e</w:t>
      </w:r>
      <w:r w:rsidRPr="002D0B3C">
        <w:rPr>
          <w:rFonts w:ascii="Cambria" w:hAnsi="Cambria"/>
        </w:rPr>
        <w:t>rere tip),</w:t>
      </w:r>
    </w:p>
    <w:p w:rsidR="00A20C53" w:rsidRPr="002D0B3C" w:rsidRDefault="00A20C53" w:rsidP="00A20C53">
      <w:pPr>
        <w:numPr>
          <w:ilvl w:val="0"/>
          <w:numId w:val="7"/>
        </w:numPr>
        <w:ind w:left="0" w:right="144" w:firstLine="0"/>
        <w:jc w:val="both"/>
        <w:rPr>
          <w:rFonts w:ascii="Cambria" w:hAnsi="Cambria"/>
        </w:rPr>
      </w:pPr>
      <w:r w:rsidRPr="002D0B3C">
        <w:rPr>
          <w:rFonts w:ascii="Cambria" w:hAnsi="Cambria"/>
        </w:rPr>
        <w:t>anexa 2 ( structura de refacere),</w:t>
      </w:r>
    </w:p>
    <w:p w:rsidR="00A20C53" w:rsidRPr="002D0B3C" w:rsidRDefault="00A20C53" w:rsidP="00A20C53">
      <w:pPr>
        <w:numPr>
          <w:ilvl w:val="0"/>
          <w:numId w:val="7"/>
        </w:numPr>
        <w:ind w:left="0" w:right="144" w:firstLine="0"/>
        <w:jc w:val="both"/>
        <w:rPr>
          <w:rFonts w:ascii="Cambria" w:hAnsi="Cambria"/>
        </w:rPr>
      </w:pPr>
      <w:r w:rsidRPr="002D0B3C">
        <w:rPr>
          <w:rFonts w:ascii="Cambria" w:hAnsi="Cambria"/>
        </w:rPr>
        <w:t>anexa 3 ( model aviz de spargere),</w:t>
      </w:r>
    </w:p>
    <w:p w:rsidR="00A20C53" w:rsidRPr="002D0B3C" w:rsidRDefault="00A20C53" w:rsidP="00A20C53">
      <w:pPr>
        <w:numPr>
          <w:ilvl w:val="0"/>
          <w:numId w:val="7"/>
        </w:numPr>
        <w:ind w:left="0" w:right="144" w:firstLine="0"/>
        <w:jc w:val="both"/>
        <w:rPr>
          <w:rFonts w:ascii="Cambria" w:hAnsi="Cambria"/>
        </w:rPr>
      </w:pPr>
      <w:r w:rsidRPr="002D0B3C">
        <w:rPr>
          <w:rFonts w:ascii="Cambria" w:hAnsi="Cambria"/>
        </w:rPr>
        <w:t>anexa 4 ( proces-verbal de recepție a lucrărilor privind aducerea terenului la starea inițială).</w:t>
      </w:r>
    </w:p>
    <w:p w:rsidR="00A20C53" w:rsidRPr="002D0B3C" w:rsidRDefault="00A20C53" w:rsidP="00A20C53">
      <w:pPr>
        <w:ind w:right="144"/>
        <w:jc w:val="both"/>
        <w:rPr>
          <w:rFonts w:ascii="Cambria" w:hAnsi="Cambria"/>
          <w:b/>
        </w:rPr>
      </w:pPr>
      <w:r w:rsidRPr="002D0B3C">
        <w:rPr>
          <w:rFonts w:ascii="Cambria" w:hAnsi="Cambria"/>
        </w:rPr>
        <w:t xml:space="preserve">             </w:t>
      </w:r>
      <w:r w:rsidRPr="002D0B3C">
        <w:rPr>
          <w:rFonts w:ascii="Cambria" w:hAnsi="Cambria"/>
          <w:b/>
        </w:rPr>
        <w:t xml:space="preserve">          </w:t>
      </w:r>
    </w:p>
    <w:p w:rsidR="006D0959" w:rsidRDefault="006D0959" w:rsidP="006D0959">
      <w:pPr>
        <w:jc w:val="both"/>
        <w:rPr>
          <w:b/>
          <w:i/>
          <w:lang w:val="en-US" w:eastAsia="en-US"/>
        </w:rPr>
      </w:pPr>
      <w:r>
        <w:rPr>
          <w:b/>
          <w:i/>
        </w:rPr>
        <w:t xml:space="preserve">                       </w:t>
      </w:r>
    </w:p>
    <w:p w:rsidR="006D0959" w:rsidRDefault="006D0959" w:rsidP="006D0959">
      <w:pPr>
        <w:jc w:val="both"/>
        <w:rPr>
          <w:b/>
          <w:i/>
          <w:lang w:val="pt-BR"/>
        </w:rPr>
      </w:pPr>
      <w:r>
        <w:rPr>
          <w:b/>
          <w:i/>
          <w:lang w:val="pt-BR"/>
        </w:rPr>
        <w:t xml:space="preserve">                      Presedinte de sedinta ,                                                        Contrasemneaza,</w:t>
      </w:r>
    </w:p>
    <w:p w:rsidR="006D0959" w:rsidRDefault="006D0959" w:rsidP="006D0959">
      <w:pPr>
        <w:jc w:val="both"/>
        <w:rPr>
          <w:b/>
          <w:i/>
          <w:lang w:val="pt-BR"/>
        </w:rPr>
      </w:pPr>
      <w:r>
        <w:rPr>
          <w:b/>
          <w:i/>
          <w:lang w:val="pt-BR"/>
        </w:rPr>
        <w:t xml:space="preserve">                    Cons. Ardeleanu Lavinia                              Secretar general UAT  Marasesti</w:t>
      </w:r>
    </w:p>
    <w:p w:rsidR="0061207D" w:rsidRDefault="006D0959" w:rsidP="0061207D">
      <w:pPr>
        <w:jc w:val="both"/>
        <w:rPr>
          <w:b/>
          <w:i/>
          <w:lang w:val="pt-BR"/>
        </w:rPr>
      </w:pPr>
      <w:r>
        <w:rPr>
          <w:b/>
          <w:i/>
          <w:lang w:val="pt-BR"/>
        </w:rPr>
        <w:t xml:space="preserve">                                                                                                      Dumitru Vasilica-Violeta</w:t>
      </w:r>
    </w:p>
    <w:p w:rsidR="00194BC8" w:rsidRDefault="00194BC8" w:rsidP="00194BC8">
      <w:pPr>
        <w:ind w:right="90"/>
        <w:jc w:val="both"/>
        <w:rPr>
          <w:rFonts w:ascii="Cambria" w:hAnsi="Cambria"/>
        </w:rPr>
      </w:pPr>
    </w:p>
    <w:p w:rsidR="00422A4B" w:rsidRDefault="00422A4B" w:rsidP="00194BC8">
      <w:pPr>
        <w:ind w:right="90"/>
        <w:jc w:val="both"/>
        <w:rPr>
          <w:rFonts w:ascii="Cambria" w:hAnsi="Cambria"/>
        </w:rPr>
      </w:pPr>
    </w:p>
    <w:p w:rsidR="00422A4B" w:rsidRDefault="00422A4B" w:rsidP="00194BC8">
      <w:pPr>
        <w:ind w:right="90"/>
        <w:jc w:val="both"/>
        <w:rPr>
          <w:rFonts w:ascii="Cambria" w:hAnsi="Cambria"/>
        </w:rPr>
      </w:pPr>
    </w:p>
    <w:p w:rsidR="00422A4B" w:rsidRDefault="00422A4B" w:rsidP="00194BC8">
      <w:pPr>
        <w:ind w:right="90"/>
        <w:jc w:val="both"/>
        <w:rPr>
          <w:rFonts w:ascii="Cambria" w:hAnsi="Cambria"/>
        </w:rPr>
      </w:pPr>
    </w:p>
    <w:p w:rsidR="00422A4B" w:rsidRDefault="00422A4B" w:rsidP="00194BC8">
      <w:pPr>
        <w:ind w:right="90"/>
        <w:jc w:val="both"/>
        <w:rPr>
          <w:rFonts w:ascii="Cambria" w:hAnsi="Cambria"/>
        </w:rPr>
      </w:pPr>
    </w:p>
    <w:p w:rsidR="00422A4B" w:rsidRDefault="00422A4B" w:rsidP="00194BC8">
      <w:pPr>
        <w:ind w:right="90"/>
        <w:jc w:val="both"/>
        <w:rPr>
          <w:rFonts w:ascii="Cambria" w:hAnsi="Cambria"/>
        </w:rPr>
      </w:pPr>
    </w:p>
    <w:p w:rsidR="00422A4B" w:rsidRDefault="00422A4B" w:rsidP="00194BC8">
      <w:pPr>
        <w:ind w:right="90"/>
        <w:jc w:val="both"/>
        <w:rPr>
          <w:rFonts w:ascii="Cambria" w:hAnsi="Cambria"/>
        </w:rPr>
      </w:pPr>
      <w:bookmarkStart w:id="0" w:name="_GoBack"/>
      <w:bookmarkEnd w:id="0"/>
    </w:p>
    <w:p w:rsidR="00422A4B" w:rsidRDefault="00422A4B" w:rsidP="00194BC8">
      <w:pPr>
        <w:ind w:right="90"/>
        <w:jc w:val="both"/>
        <w:rPr>
          <w:rFonts w:ascii="Cambria" w:hAnsi="Cambria"/>
        </w:rPr>
      </w:pPr>
    </w:p>
    <w:p w:rsidR="00FB3322" w:rsidRDefault="00FB3322" w:rsidP="00194BC8">
      <w:pPr>
        <w:ind w:right="90"/>
        <w:jc w:val="both"/>
        <w:rPr>
          <w:rFonts w:ascii="Cambria" w:hAnsi="Cambria"/>
        </w:rPr>
      </w:pPr>
    </w:p>
    <w:p w:rsidR="00194BC8" w:rsidRDefault="00194BC8" w:rsidP="00194BC8">
      <w:pPr>
        <w:rPr>
          <w:sz w:val="22"/>
          <w:szCs w:val="28"/>
          <w:lang w:eastAsia="en-US"/>
        </w:rPr>
      </w:pPr>
    </w:p>
    <w:p w:rsidR="00194BC8" w:rsidRDefault="00194BC8" w:rsidP="00194BC8">
      <w:pPr>
        <w:rPr>
          <w:b/>
        </w:rPr>
      </w:pPr>
      <w:r>
        <w:t xml:space="preserve">               </w:t>
      </w:r>
      <w:r>
        <w:rPr>
          <w:b/>
        </w:rPr>
        <w:t>ROMANIA</w:t>
      </w:r>
    </w:p>
    <w:p w:rsidR="00194BC8" w:rsidRDefault="00194BC8" w:rsidP="00194BC8">
      <w:pPr>
        <w:rPr>
          <w:b/>
        </w:rPr>
      </w:pPr>
      <w:r>
        <w:rPr>
          <w:b/>
        </w:rPr>
        <w:t xml:space="preserve">      JUDETUL VRANCEA</w:t>
      </w:r>
    </w:p>
    <w:p w:rsidR="00194BC8" w:rsidRDefault="00194BC8" w:rsidP="00194BC8">
      <w:pPr>
        <w:rPr>
          <w:b/>
        </w:rPr>
      </w:pPr>
      <w:r>
        <w:rPr>
          <w:b/>
        </w:rPr>
        <w:t xml:space="preserve">PRIMARIA OR. MARASESTI                                                           </w:t>
      </w:r>
    </w:p>
    <w:p w:rsidR="00194BC8" w:rsidRDefault="00194BC8" w:rsidP="00194BC8">
      <w:r>
        <w:rPr>
          <w:b/>
        </w:rPr>
        <w:t xml:space="preserve">  Nr.13075 din 19.06.2023 </w:t>
      </w:r>
    </w:p>
    <w:p w:rsidR="00194BC8" w:rsidRDefault="00194BC8" w:rsidP="00194BC8">
      <w:pPr>
        <w:tabs>
          <w:tab w:val="left" w:pos="3840"/>
        </w:tabs>
        <w:jc w:val="center"/>
        <w:rPr>
          <w:b/>
        </w:rPr>
      </w:pPr>
    </w:p>
    <w:p w:rsidR="00194BC8" w:rsidRDefault="00194BC8" w:rsidP="00194BC8">
      <w:pPr>
        <w:tabs>
          <w:tab w:val="left" w:pos="3840"/>
        </w:tabs>
        <w:jc w:val="center"/>
        <w:rPr>
          <w:b/>
        </w:rPr>
      </w:pPr>
      <w:r>
        <w:rPr>
          <w:b/>
        </w:rPr>
        <w:t>RAPORT DE SPECIALITATE</w:t>
      </w:r>
    </w:p>
    <w:p w:rsidR="00194BC8" w:rsidRDefault="00194BC8" w:rsidP="00194BC8">
      <w:pPr>
        <w:pStyle w:val="Heading1"/>
        <w:ind w:firstLine="708"/>
        <w:jc w:val="both"/>
        <w:rPr>
          <w:rFonts w:ascii="Times New Roman" w:hAnsi="Times New Roman"/>
          <w:sz w:val="24"/>
          <w:szCs w:val="24"/>
          <w:lang w:val="ro-RO"/>
        </w:rPr>
      </w:pPr>
      <w:r>
        <w:rPr>
          <w:rFonts w:ascii="Times New Roman" w:hAnsi="Times New Roman"/>
          <w:sz w:val="24"/>
          <w:szCs w:val="24"/>
          <w:lang w:val="ro-RO"/>
        </w:rPr>
        <w:t xml:space="preserve"> </w:t>
      </w:r>
      <w:proofErr w:type="spellStart"/>
      <w:r>
        <w:rPr>
          <w:rFonts w:ascii="Times New Roman" w:hAnsi="Times New Roman"/>
          <w:b w:val="0"/>
          <w:sz w:val="24"/>
          <w:szCs w:val="24"/>
        </w:rPr>
        <w:t>privind</w:t>
      </w:r>
      <w:proofErr w:type="spellEnd"/>
      <w:r>
        <w:rPr>
          <w:rFonts w:ascii="Times New Roman" w:hAnsi="Times New Roman"/>
          <w:b w:val="0"/>
          <w:sz w:val="24"/>
          <w:szCs w:val="24"/>
        </w:rPr>
        <w:t xml:space="preserve">: </w:t>
      </w:r>
      <w:proofErr w:type="spellStart"/>
      <w:r>
        <w:rPr>
          <w:rFonts w:ascii="Times New Roman" w:hAnsi="Times New Roman"/>
          <w:b w:val="0"/>
          <w:sz w:val="24"/>
          <w:szCs w:val="24"/>
        </w:rPr>
        <w:t>a</w:t>
      </w:r>
      <w:r>
        <w:rPr>
          <w:rFonts w:ascii="Times New Roman" w:hAnsi="Times New Roman"/>
          <w:b w:val="0"/>
          <w:sz w:val="24"/>
        </w:rPr>
        <w:t>probarea</w:t>
      </w:r>
      <w:proofErr w:type="spellEnd"/>
      <w:r>
        <w:rPr>
          <w:rFonts w:ascii="Times New Roman" w:hAnsi="Times New Roman"/>
          <w:b w:val="0"/>
          <w:sz w:val="24"/>
        </w:rPr>
        <w:t xml:space="preserve"> </w:t>
      </w:r>
      <w:proofErr w:type="spellStart"/>
      <w:r>
        <w:rPr>
          <w:rFonts w:ascii="Times New Roman" w:hAnsi="Times New Roman"/>
          <w:b w:val="0"/>
          <w:sz w:val="24"/>
        </w:rPr>
        <w:t>Regulamentului</w:t>
      </w:r>
      <w:proofErr w:type="spellEnd"/>
      <w:r>
        <w:rPr>
          <w:rFonts w:ascii="Times New Roman" w:hAnsi="Times New Roman"/>
          <w:b w:val="0"/>
          <w:sz w:val="24"/>
        </w:rPr>
        <w:t xml:space="preserve"> </w:t>
      </w:r>
      <w:proofErr w:type="spellStart"/>
      <w:r>
        <w:rPr>
          <w:rFonts w:ascii="Times New Roman" w:hAnsi="Times New Roman"/>
          <w:b w:val="0"/>
          <w:sz w:val="24"/>
        </w:rPr>
        <w:t>pentru</w:t>
      </w:r>
      <w:proofErr w:type="spellEnd"/>
      <w:r>
        <w:rPr>
          <w:rFonts w:ascii="Times New Roman" w:hAnsi="Times New Roman"/>
          <w:b w:val="0"/>
          <w:sz w:val="24"/>
        </w:rPr>
        <w:t xml:space="preserve"> </w:t>
      </w:r>
      <w:proofErr w:type="spellStart"/>
      <w:r>
        <w:rPr>
          <w:rFonts w:ascii="Times New Roman" w:hAnsi="Times New Roman"/>
          <w:b w:val="0"/>
          <w:sz w:val="24"/>
        </w:rPr>
        <w:t>eliberarea</w:t>
      </w:r>
      <w:proofErr w:type="spellEnd"/>
      <w:r>
        <w:rPr>
          <w:rFonts w:ascii="Times New Roman" w:hAnsi="Times New Roman"/>
          <w:b w:val="0"/>
          <w:sz w:val="24"/>
        </w:rPr>
        <w:t xml:space="preserve"> </w:t>
      </w:r>
      <w:proofErr w:type="spellStart"/>
      <w:r>
        <w:rPr>
          <w:rFonts w:ascii="Times New Roman" w:hAnsi="Times New Roman"/>
          <w:b w:val="0"/>
          <w:sz w:val="24"/>
        </w:rPr>
        <w:t>avizului</w:t>
      </w:r>
      <w:proofErr w:type="spellEnd"/>
      <w:r>
        <w:rPr>
          <w:rFonts w:ascii="Times New Roman" w:hAnsi="Times New Roman"/>
          <w:b w:val="0"/>
          <w:sz w:val="24"/>
        </w:rPr>
        <w:t xml:space="preserve"> de </w:t>
      </w:r>
      <w:proofErr w:type="spellStart"/>
      <w:r>
        <w:rPr>
          <w:rFonts w:ascii="Times New Roman" w:hAnsi="Times New Roman"/>
          <w:b w:val="0"/>
          <w:sz w:val="24"/>
        </w:rPr>
        <w:t>spargere</w:t>
      </w:r>
      <w:proofErr w:type="spellEnd"/>
      <w:r>
        <w:rPr>
          <w:rFonts w:ascii="Times New Roman" w:hAnsi="Times New Roman"/>
          <w:b w:val="0"/>
          <w:sz w:val="24"/>
        </w:rPr>
        <w:t xml:space="preserve"> </w:t>
      </w:r>
      <w:proofErr w:type="spellStart"/>
      <w:r>
        <w:rPr>
          <w:rFonts w:ascii="Times New Roman" w:hAnsi="Times New Roman"/>
          <w:b w:val="0"/>
          <w:sz w:val="24"/>
        </w:rPr>
        <w:t>si</w:t>
      </w:r>
      <w:proofErr w:type="spellEnd"/>
      <w:r>
        <w:rPr>
          <w:rFonts w:ascii="Times New Roman" w:hAnsi="Times New Roman"/>
          <w:b w:val="0"/>
          <w:sz w:val="24"/>
        </w:rPr>
        <w:t xml:space="preserve"> </w:t>
      </w:r>
      <w:proofErr w:type="spellStart"/>
      <w:r>
        <w:rPr>
          <w:rFonts w:ascii="Times New Roman" w:hAnsi="Times New Roman"/>
          <w:b w:val="0"/>
          <w:sz w:val="24"/>
        </w:rPr>
        <w:t>conditiile</w:t>
      </w:r>
      <w:proofErr w:type="spellEnd"/>
      <w:r>
        <w:rPr>
          <w:rFonts w:ascii="Times New Roman" w:hAnsi="Times New Roman"/>
          <w:b w:val="0"/>
          <w:sz w:val="24"/>
        </w:rPr>
        <w:t xml:space="preserve"> de </w:t>
      </w:r>
      <w:proofErr w:type="spellStart"/>
      <w:r>
        <w:rPr>
          <w:rFonts w:ascii="Times New Roman" w:hAnsi="Times New Roman"/>
          <w:b w:val="0"/>
          <w:sz w:val="24"/>
        </w:rPr>
        <w:t>refacere</w:t>
      </w:r>
      <w:proofErr w:type="spellEnd"/>
      <w:r>
        <w:rPr>
          <w:rFonts w:ascii="Times New Roman" w:hAnsi="Times New Roman"/>
          <w:b w:val="0"/>
          <w:sz w:val="24"/>
        </w:rPr>
        <w:t xml:space="preserve"> a </w:t>
      </w:r>
      <w:proofErr w:type="spellStart"/>
      <w:r>
        <w:rPr>
          <w:rFonts w:ascii="Times New Roman" w:hAnsi="Times New Roman"/>
          <w:b w:val="0"/>
          <w:sz w:val="24"/>
        </w:rPr>
        <w:t>sistemului</w:t>
      </w:r>
      <w:proofErr w:type="spellEnd"/>
      <w:r>
        <w:rPr>
          <w:rFonts w:ascii="Times New Roman" w:hAnsi="Times New Roman"/>
          <w:b w:val="0"/>
          <w:sz w:val="24"/>
        </w:rPr>
        <w:t xml:space="preserve"> </w:t>
      </w:r>
      <w:proofErr w:type="spellStart"/>
      <w:r>
        <w:rPr>
          <w:rFonts w:ascii="Times New Roman" w:hAnsi="Times New Roman"/>
          <w:b w:val="0"/>
          <w:sz w:val="24"/>
        </w:rPr>
        <w:t>rutier</w:t>
      </w:r>
      <w:proofErr w:type="spellEnd"/>
      <w:r>
        <w:rPr>
          <w:rFonts w:ascii="Times New Roman" w:hAnsi="Times New Roman"/>
          <w:b w:val="0"/>
          <w:sz w:val="24"/>
        </w:rPr>
        <w:t xml:space="preserve"> </w:t>
      </w:r>
      <w:proofErr w:type="spellStart"/>
      <w:r>
        <w:rPr>
          <w:rFonts w:ascii="Times New Roman" w:hAnsi="Times New Roman"/>
          <w:b w:val="0"/>
          <w:sz w:val="24"/>
        </w:rPr>
        <w:t>si</w:t>
      </w:r>
      <w:proofErr w:type="spellEnd"/>
      <w:r>
        <w:rPr>
          <w:rFonts w:ascii="Times New Roman" w:hAnsi="Times New Roman"/>
          <w:b w:val="0"/>
          <w:sz w:val="24"/>
        </w:rPr>
        <w:t xml:space="preserve"> a </w:t>
      </w:r>
      <w:proofErr w:type="spellStart"/>
      <w:r>
        <w:rPr>
          <w:rFonts w:ascii="Times New Roman" w:hAnsi="Times New Roman"/>
          <w:b w:val="0"/>
          <w:sz w:val="24"/>
        </w:rPr>
        <w:t>spatiilor</w:t>
      </w:r>
      <w:proofErr w:type="spellEnd"/>
      <w:r>
        <w:rPr>
          <w:rFonts w:ascii="Times New Roman" w:hAnsi="Times New Roman"/>
          <w:b w:val="0"/>
          <w:sz w:val="24"/>
        </w:rPr>
        <w:t xml:space="preserve"> </w:t>
      </w:r>
      <w:proofErr w:type="spellStart"/>
      <w:r>
        <w:rPr>
          <w:rFonts w:ascii="Times New Roman" w:hAnsi="Times New Roman"/>
          <w:b w:val="0"/>
          <w:sz w:val="24"/>
        </w:rPr>
        <w:t>apartinand</w:t>
      </w:r>
      <w:proofErr w:type="spellEnd"/>
      <w:r>
        <w:rPr>
          <w:rFonts w:ascii="Times New Roman" w:hAnsi="Times New Roman"/>
          <w:b w:val="0"/>
          <w:sz w:val="24"/>
        </w:rPr>
        <w:t xml:space="preserve"> </w:t>
      </w:r>
      <w:proofErr w:type="spellStart"/>
      <w:r>
        <w:rPr>
          <w:rFonts w:ascii="Times New Roman" w:hAnsi="Times New Roman"/>
          <w:b w:val="0"/>
          <w:sz w:val="24"/>
        </w:rPr>
        <w:t>domeniului</w:t>
      </w:r>
      <w:proofErr w:type="spellEnd"/>
      <w:r>
        <w:rPr>
          <w:rFonts w:ascii="Times New Roman" w:hAnsi="Times New Roman"/>
          <w:b w:val="0"/>
          <w:sz w:val="24"/>
        </w:rPr>
        <w:t xml:space="preserve"> public </w:t>
      </w:r>
      <w:proofErr w:type="spellStart"/>
      <w:r>
        <w:rPr>
          <w:rFonts w:ascii="Times New Roman" w:hAnsi="Times New Roman"/>
          <w:b w:val="0"/>
          <w:sz w:val="24"/>
        </w:rPr>
        <w:t>si</w:t>
      </w:r>
      <w:proofErr w:type="spellEnd"/>
      <w:r>
        <w:rPr>
          <w:rFonts w:ascii="Times New Roman" w:hAnsi="Times New Roman"/>
          <w:b w:val="0"/>
          <w:sz w:val="24"/>
        </w:rPr>
        <w:t xml:space="preserve"> </w:t>
      </w:r>
      <w:proofErr w:type="spellStart"/>
      <w:r>
        <w:rPr>
          <w:rFonts w:ascii="Times New Roman" w:hAnsi="Times New Roman"/>
          <w:b w:val="0"/>
          <w:sz w:val="24"/>
        </w:rPr>
        <w:t>privat</w:t>
      </w:r>
      <w:proofErr w:type="spellEnd"/>
      <w:r>
        <w:rPr>
          <w:rFonts w:ascii="Times New Roman" w:hAnsi="Times New Roman"/>
          <w:b w:val="0"/>
          <w:sz w:val="24"/>
        </w:rPr>
        <w:t xml:space="preserve"> al UAT </w:t>
      </w:r>
      <w:proofErr w:type="spellStart"/>
      <w:r>
        <w:rPr>
          <w:rFonts w:ascii="Times New Roman" w:hAnsi="Times New Roman"/>
          <w:b w:val="0"/>
          <w:sz w:val="24"/>
        </w:rPr>
        <w:t>Marasesti</w:t>
      </w:r>
      <w:proofErr w:type="spellEnd"/>
      <w:r>
        <w:rPr>
          <w:rFonts w:ascii="Times New Roman" w:hAnsi="Times New Roman"/>
          <w:b w:val="0"/>
          <w:sz w:val="24"/>
        </w:rPr>
        <w:t>.</w:t>
      </w:r>
    </w:p>
    <w:p w:rsidR="00194BC8" w:rsidRDefault="00194BC8" w:rsidP="00194BC8">
      <w:pPr>
        <w:tabs>
          <w:tab w:val="left" w:pos="3405"/>
        </w:tabs>
        <w:rPr>
          <w:b/>
          <w:i/>
          <w:lang w:val="en-GB"/>
        </w:rPr>
      </w:pPr>
      <w:r>
        <w:rPr>
          <w:b/>
          <w:i/>
          <w:lang w:val="en-GB"/>
        </w:rPr>
        <w:t xml:space="preserve">1.OPORTUNITATE </w:t>
      </w:r>
    </w:p>
    <w:p w:rsidR="00194BC8" w:rsidRDefault="00194BC8" w:rsidP="00194BC8">
      <w:pPr>
        <w:rPr>
          <w:rFonts w:eastAsia="Calibri"/>
          <w:lang w:val="en-US"/>
        </w:rPr>
      </w:pPr>
      <w:r>
        <w:t xml:space="preserve">    Văzând referatul de inițiere nr. 13072 din 19.06.2023</w:t>
      </w:r>
      <w:r>
        <w:rPr>
          <w:lang w:val="it-IT"/>
        </w:rPr>
        <w:t>, r</w:t>
      </w:r>
      <w:r>
        <w:t xml:space="preserve">eferatul de aprobare al primarului orasului Mărășești nr.13074 din 19.06.2023 si proiectul de hotarâre privind aprobarea Regulamentului pentru eliberarea avizului de spargere și condițiile de refacere a sistemului rutier și a spațiilor aparținand domeniului public și privat al UAT Marasesti, </w:t>
      </w:r>
      <w:r>
        <w:rPr>
          <w:lang w:val="it-IT"/>
        </w:rPr>
        <w:t xml:space="preserve">considerăm necesar și oportun promovarea acestui proiect.  </w:t>
      </w:r>
    </w:p>
    <w:p w:rsidR="00194BC8" w:rsidRDefault="00194BC8" w:rsidP="00194BC8">
      <w:pPr>
        <w:pStyle w:val="NoSpacing"/>
        <w:rPr>
          <w:rFonts w:ascii="Times New Roman" w:hAnsi="Times New Roman"/>
          <w:b/>
          <w:i/>
          <w:sz w:val="24"/>
          <w:szCs w:val="24"/>
          <w:lang w:val="en-GB"/>
        </w:rPr>
      </w:pPr>
      <w:r>
        <w:rPr>
          <w:rFonts w:ascii="Times New Roman" w:hAnsi="Times New Roman"/>
          <w:b/>
          <w:i/>
          <w:sz w:val="24"/>
          <w:szCs w:val="24"/>
          <w:lang w:val="ro-RO"/>
        </w:rPr>
        <w:t xml:space="preserve"> </w:t>
      </w:r>
      <w:r>
        <w:rPr>
          <w:rFonts w:ascii="Times New Roman" w:hAnsi="Times New Roman"/>
          <w:b/>
          <w:i/>
          <w:sz w:val="24"/>
          <w:szCs w:val="24"/>
          <w:lang w:val="en-GB"/>
        </w:rPr>
        <w:t>2.NECESITATE</w:t>
      </w:r>
    </w:p>
    <w:p w:rsidR="00194BC8" w:rsidRDefault="00194BC8" w:rsidP="00194BC8">
      <w:pPr>
        <w:pStyle w:val="NoSpacing"/>
        <w:rPr>
          <w:rFonts w:ascii="Times New Roman" w:hAnsi="Times New Roman"/>
          <w:sz w:val="24"/>
          <w:szCs w:val="24"/>
          <w:lang w:val="ro-RO"/>
        </w:rPr>
      </w:pPr>
      <w:r>
        <w:rPr>
          <w:rFonts w:ascii="Times New Roman" w:hAnsi="Times New Roman"/>
          <w:sz w:val="24"/>
          <w:szCs w:val="24"/>
          <w:lang w:val="en-GB"/>
        </w:rPr>
        <w:t xml:space="preserve">   </w:t>
      </w:r>
      <w:r>
        <w:rPr>
          <w:rFonts w:ascii="Times New Roman" w:hAnsi="Times New Roman"/>
          <w:sz w:val="24"/>
          <w:szCs w:val="24"/>
          <w:lang w:val="ro-RO"/>
        </w:rPr>
        <w:t xml:space="preserve"> Regulamentul dupa care se emit in prezent avize,  a fost aprobat prin HCL nr. 84 din 26.09.2013, la timpul respectiv fiind aprobate si taxele percepute pentru lucrarile de interventii la retelele edilitare. Preturile la materiale de constructii au crescut in ultimii ani, motiv pentru care este necesar ca si valoarea garantiei pentru lucrarile de interventii sa fie actualizata.  </w:t>
      </w:r>
    </w:p>
    <w:p w:rsidR="00194BC8" w:rsidRDefault="00194BC8" w:rsidP="00194BC8">
      <w:pPr>
        <w:tabs>
          <w:tab w:val="left" w:pos="3405"/>
        </w:tabs>
        <w:rPr>
          <w:b/>
          <w:lang w:val="en-GB"/>
        </w:rPr>
      </w:pPr>
      <w:r>
        <w:t xml:space="preserve">    De asemeni se impun noi conditii de lucru pentru a nu afecta foarte mult partea carosabila, care este in termen de garantie pentru o perioada de cinci ani.</w:t>
      </w:r>
    </w:p>
    <w:p w:rsidR="00194BC8" w:rsidRDefault="00194BC8" w:rsidP="00194BC8">
      <w:pPr>
        <w:tabs>
          <w:tab w:val="left" w:pos="3405"/>
        </w:tabs>
        <w:rPr>
          <w:b/>
          <w:lang w:val="en-GB"/>
        </w:rPr>
      </w:pPr>
    </w:p>
    <w:p w:rsidR="00194BC8" w:rsidRDefault="00194BC8" w:rsidP="00194BC8">
      <w:pPr>
        <w:tabs>
          <w:tab w:val="left" w:pos="3405"/>
        </w:tabs>
        <w:rPr>
          <w:b/>
          <w:i/>
          <w:lang w:val="en-GB"/>
        </w:rPr>
      </w:pPr>
      <w:r>
        <w:rPr>
          <w:b/>
          <w:i/>
          <w:lang w:val="en-GB"/>
        </w:rPr>
        <w:t>3. LEGALITATE</w:t>
      </w:r>
    </w:p>
    <w:p w:rsidR="00194BC8" w:rsidRDefault="00194BC8" w:rsidP="00194BC8">
      <w:pPr>
        <w:pStyle w:val="NoSpacing"/>
        <w:rPr>
          <w:rFonts w:ascii="Times New Roman" w:hAnsi="Times New Roman"/>
          <w:sz w:val="24"/>
          <w:szCs w:val="24"/>
          <w:lang w:val="pt-BR"/>
        </w:rPr>
      </w:pPr>
      <w:r>
        <w:rPr>
          <w:rFonts w:ascii="Times New Roman" w:eastAsia="Times New Roman" w:hAnsi="Times New Roman"/>
          <w:bCs/>
          <w:sz w:val="24"/>
          <w:szCs w:val="24"/>
          <w:lang w:val="en-GB" w:eastAsia="en-GB"/>
        </w:rPr>
        <w:t xml:space="preserve">     </w:t>
      </w:r>
      <w:r>
        <w:rPr>
          <w:rFonts w:ascii="Times New Roman" w:hAnsi="Times New Roman"/>
          <w:sz w:val="24"/>
          <w:szCs w:val="24"/>
          <w:lang w:val="pt-BR"/>
        </w:rPr>
        <w:t>-  Art.128, alin.(1) , lit.”a” din OUG  nr.195/2002 (republicata si actualizata) privind circulatia pe  drumurile publice ;</w:t>
      </w:r>
    </w:p>
    <w:p w:rsidR="00194BC8" w:rsidRDefault="00194BC8" w:rsidP="00194BC8">
      <w:pPr>
        <w:pStyle w:val="NoSpacing"/>
        <w:rPr>
          <w:rFonts w:ascii="Times New Roman" w:hAnsi="Times New Roman"/>
          <w:sz w:val="24"/>
          <w:szCs w:val="24"/>
          <w:lang w:val="pt-BR"/>
        </w:rPr>
      </w:pPr>
      <w:r>
        <w:rPr>
          <w:rFonts w:ascii="Times New Roman" w:hAnsi="Times New Roman"/>
          <w:sz w:val="24"/>
          <w:szCs w:val="24"/>
          <w:lang w:val="pt-BR"/>
        </w:rPr>
        <w:t xml:space="preserve">     -  Art.23 ,lit.”k” si lit.”l” din Legea nr. 10/1995 (actualizata) privind calitatea in constructii;</w:t>
      </w:r>
    </w:p>
    <w:p w:rsidR="00194BC8" w:rsidRDefault="00194BC8" w:rsidP="00194BC8">
      <w:pPr>
        <w:pStyle w:val="NoSpacing"/>
        <w:rPr>
          <w:rFonts w:ascii="Times New Roman" w:hAnsi="Times New Roman"/>
          <w:sz w:val="24"/>
          <w:szCs w:val="24"/>
          <w:lang w:val="pt-BR"/>
        </w:rPr>
      </w:pPr>
      <w:r>
        <w:rPr>
          <w:rFonts w:ascii="Times New Roman" w:hAnsi="Times New Roman"/>
          <w:sz w:val="24"/>
          <w:szCs w:val="24"/>
          <w:lang w:val="pt-BR"/>
        </w:rPr>
        <w:t xml:space="preserve">     -  Art.46 si art.50 din O.G. nr. 43/1997 , republicata si actualizata , privind regimul drumurilor ;</w:t>
      </w:r>
    </w:p>
    <w:p w:rsidR="00194BC8" w:rsidRDefault="00194BC8" w:rsidP="00194BC8">
      <w:pPr>
        <w:pStyle w:val="NoSpacing"/>
        <w:rPr>
          <w:rFonts w:ascii="Times New Roman" w:hAnsi="Times New Roman"/>
          <w:sz w:val="24"/>
          <w:szCs w:val="24"/>
          <w:lang w:val="pt-BR"/>
        </w:rPr>
      </w:pPr>
      <w:r>
        <w:rPr>
          <w:rFonts w:ascii="Times New Roman" w:hAnsi="Times New Roman"/>
          <w:sz w:val="24"/>
          <w:szCs w:val="24"/>
          <w:lang w:val="pt-BR"/>
        </w:rPr>
        <w:t xml:space="preserve">     -  Art.20 , alin.(1) , lit.”b” din Legea nr.273/2006 , actualizata, privind finantele publice locale;</w:t>
      </w:r>
    </w:p>
    <w:p w:rsidR="00194BC8" w:rsidRDefault="00194BC8" w:rsidP="00194BC8">
      <w:pPr>
        <w:pStyle w:val="NoSpacing"/>
        <w:rPr>
          <w:rFonts w:ascii="Times New Roman" w:hAnsi="Times New Roman"/>
          <w:sz w:val="24"/>
          <w:szCs w:val="24"/>
          <w:lang w:val="pt-BR"/>
        </w:rPr>
      </w:pPr>
      <w:r>
        <w:rPr>
          <w:rFonts w:ascii="Times New Roman" w:hAnsi="Times New Roman"/>
          <w:sz w:val="24"/>
          <w:szCs w:val="24"/>
          <w:lang w:val="pt-BR"/>
        </w:rPr>
        <w:t xml:space="preserve">     -  Art.3, alin.(4) din Legea nr.213/1998(actualizata) privind bunurile proprietate publica , precum si Lista Anexa la aceasta lege , pct III;</w:t>
      </w:r>
    </w:p>
    <w:p w:rsidR="00194BC8" w:rsidRDefault="00194BC8" w:rsidP="00194BC8">
      <w:pPr>
        <w:pStyle w:val="NoSpacing"/>
        <w:rPr>
          <w:rFonts w:ascii="Times New Roman" w:hAnsi="Times New Roman"/>
          <w:sz w:val="24"/>
          <w:szCs w:val="24"/>
          <w:lang w:val="pt-BR"/>
        </w:rPr>
      </w:pPr>
      <w:r>
        <w:rPr>
          <w:rFonts w:ascii="Times New Roman" w:hAnsi="Times New Roman"/>
          <w:sz w:val="24"/>
          <w:szCs w:val="24"/>
          <w:lang w:val="pt-BR"/>
        </w:rPr>
        <w:t xml:space="preserve">     -  Art.2, alin.(2)  , art.8, alin.(2) , lit.”d” si art.15 , alin.(2) din Ordonanta Guvernului nr. 2/2001(actualizata) , privind regimul juridic al contraventiilor ;</w:t>
      </w:r>
    </w:p>
    <w:p w:rsidR="00194BC8" w:rsidRDefault="00194BC8" w:rsidP="00194BC8">
      <w:pPr>
        <w:pStyle w:val="NoSpacing"/>
        <w:rPr>
          <w:rFonts w:ascii="Times New Roman" w:hAnsi="Times New Roman"/>
          <w:color w:val="000000"/>
          <w:sz w:val="24"/>
          <w:szCs w:val="24"/>
        </w:rPr>
      </w:pPr>
      <w:r>
        <w:rPr>
          <w:rFonts w:ascii="Times New Roman" w:hAnsi="Times New Roman"/>
          <w:color w:val="000000"/>
          <w:sz w:val="24"/>
          <w:szCs w:val="24"/>
        </w:rPr>
        <w:t xml:space="preserve">     -  Art.129, </w:t>
      </w:r>
      <w:proofErr w:type="spellStart"/>
      <w:proofErr w:type="gramStart"/>
      <w:r>
        <w:rPr>
          <w:rFonts w:ascii="Times New Roman" w:hAnsi="Times New Roman"/>
          <w:color w:val="000000"/>
          <w:sz w:val="24"/>
          <w:szCs w:val="24"/>
        </w:rPr>
        <w:t>alin</w:t>
      </w:r>
      <w:proofErr w:type="spellEnd"/>
      <w:r>
        <w:rPr>
          <w:rFonts w:ascii="Times New Roman" w:hAnsi="Times New Roman"/>
          <w:color w:val="000000"/>
          <w:sz w:val="24"/>
          <w:szCs w:val="24"/>
        </w:rPr>
        <w:t>.(</w:t>
      </w:r>
      <w:proofErr w:type="gramEnd"/>
      <w:r>
        <w:rPr>
          <w:rFonts w:ascii="Times New Roman" w:hAnsi="Times New Roman"/>
          <w:color w:val="000000"/>
          <w:sz w:val="24"/>
          <w:szCs w:val="24"/>
        </w:rPr>
        <w:t xml:space="preserve">2), </w:t>
      </w:r>
      <w:proofErr w:type="spellStart"/>
      <w:r>
        <w:rPr>
          <w:rFonts w:ascii="Times New Roman" w:hAnsi="Times New Roman"/>
          <w:color w:val="000000"/>
          <w:sz w:val="24"/>
          <w:szCs w:val="24"/>
        </w:rPr>
        <w:t>lit.c</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si</w:t>
      </w:r>
      <w:proofErr w:type="spellEnd"/>
      <w:r>
        <w:rPr>
          <w:rFonts w:ascii="Times New Roman" w:hAnsi="Times New Roman"/>
          <w:color w:val="000000"/>
          <w:sz w:val="24"/>
          <w:szCs w:val="24"/>
        </w:rPr>
        <w:t xml:space="preserve"> art.196,alin.(1),</w:t>
      </w:r>
      <w:proofErr w:type="spellStart"/>
      <w:r>
        <w:rPr>
          <w:rFonts w:ascii="Times New Roman" w:hAnsi="Times New Roman"/>
          <w:color w:val="000000"/>
          <w:sz w:val="24"/>
          <w:szCs w:val="24"/>
        </w:rPr>
        <w:t>lit.”a</w:t>
      </w:r>
      <w:proofErr w:type="spellEnd"/>
      <w:r>
        <w:rPr>
          <w:rFonts w:ascii="Times New Roman" w:hAnsi="Times New Roman"/>
          <w:color w:val="000000"/>
          <w:sz w:val="24"/>
          <w:szCs w:val="24"/>
        </w:rPr>
        <w:t xml:space="preserve">” din OUG nr.57/2019 – </w:t>
      </w:r>
      <w:proofErr w:type="spellStart"/>
      <w:r>
        <w:rPr>
          <w:rFonts w:ascii="Times New Roman" w:hAnsi="Times New Roman"/>
          <w:color w:val="000000"/>
          <w:sz w:val="24"/>
          <w:szCs w:val="24"/>
        </w:rPr>
        <w:t>Codul</w:t>
      </w:r>
      <w:proofErr w:type="spellEnd"/>
      <w:r>
        <w:rPr>
          <w:rFonts w:ascii="Times New Roman" w:hAnsi="Times New Roman"/>
          <w:color w:val="000000"/>
          <w:sz w:val="24"/>
          <w:szCs w:val="24"/>
        </w:rPr>
        <w:t xml:space="preserve"> administrative.</w:t>
      </w:r>
    </w:p>
    <w:p w:rsidR="00194BC8" w:rsidRDefault="00194BC8" w:rsidP="00194BC8">
      <w:pPr>
        <w:pStyle w:val="NoSpacing"/>
        <w:rPr>
          <w:rFonts w:ascii="Times New Roman" w:hAnsi="Times New Roman"/>
          <w:color w:val="000000"/>
          <w:sz w:val="24"/>
          <w:szCs w:val="24"/>
        </w:rPr>
      </w:pPr>
    </w:p>
    <w:p w:rsidR="00194BC8" w:rsidRDefault="00194BC8" w:rsidP="00194BC8">
      <w:pPr>
        <w:pStyle w:val="NoSpacing"/>
        <w:rPr>
          <w:rFonts w:ascii="Times New Roman" w:hAnsi="Times New Roman"/>
          <w:color w:val="000000"/>
          <w:sz w:val="24"/>
          <w:szCs w:val="24"/>
        </w:rPr>
      </w:pPr>
      <w:r>
        <w:rPr>
          <w:rFonts w:ascii="Times New Roman" w:eastAsia="Times New Roman" w:hAnsi="Times New Roman"/>
          <w:bCs/>
          <w:sz w:val="24"/>
          <w:szCs w:val="24"/>
          <w:lang w:val="en-GB" w:eastAsia="en-GB"/>
        </w:rPr>
        <w:t xml:space="preserve">               </w:t>
      </w:r>
      <w:proofErr w:type="spellStart"/>
      <w:r>
        <w:rPr>
          <w:rFonts w:ascii="Times New Roman" w:eastAsia="Times New Roman" w:hAnsi="Times New Roman"/>
          <w:bCs/>
          <w:sz w:val="24"/>
          <w:szCs w:val="24"/>
          <w:lang w:val="en-GB" w:eastAsia="en-GB"/>
        </w:rPr>
        <w:t>Serviciul</w:t>
      </w:r>
      <w:proofErr w:type="spellEnd"/>
      <w:r>
        <w:rPr>
          <w:rFonts w:ascii="Times New Roman" w:eastAsia="Times New Roman" w:hAnsi="Times New Roman"/>
          <w:bCs/>
          <w:sz w:val="24"/>
          <w:szCs w:val="24"/>
          <w:lang w:val="en-GB" w:eastAsia="en-GB"/>
        </w:rPr>
        <w:t xml:space="preserve"> </w:t>
      </w:r>
      <w:proofErr w:type="spellStart"/>
      <w:r>
        <w:rPr>
          <w:rFonts w:ascii="Times New Roman" w:eastAsia="Times New Roman" w:hAnsi="Times New Roman"/>
          <w:bCs/>
          <w:sz w:val="24"/>
          <w:szCs w:val="24"/>
          <w:lang w:val="en-GB" w:eastAsia="en-GB"/>
        </w:rPr>
        <w:t>Arhitect</w:t>
      </w:r>
      <w:proofErr w:type="spellEnd"/>
      <w:r>
        <w:rPr>
          <w:rFonts w:ascii="Times New Roman" w:eastAsia="Times New Roman" w:hAnsi="Times New Roman"/>
          <w:bCs/>
          <w:sz w:val="24"/>
          <w:szCs w:val="24"/>
          <w:lang w:val="en-GB" w:eastAsia="en-GB"/>
        </w:rPr>
        <w:t xml:space="preserve"> </w:t>
      </w:r>
      <w:proofErr w:type="spellStart"/>
      <w:proofErr w:type="gramStart"/>
      <w:r>
        <w:rPr>
          <w:rFonts w:ascii="Times New Roman" w:eastAsia="Times New Roman" w:hAnsi="Times New Roman"/>
          <w:bCs/>
          <w:sz w:val="24"/>
          <w:szCs w:val="24"/>
          <w:lang w:val="en-GB" w:eastAsia="en-GB"/>
        </w:rPr>
        <w:t>Șef</w:t>
      </w:r>
      <w:proofErr w:type="spellEnd"/>
      <w:r>
        <w:rPr>
          <w:rFonts w:ascii="Times New Roman" w:eastAsia="Times New Roman" w:hAnsi="Times New Roman"/>
          <w:bCs/>
          <w:sz w:val="24"/>
          <w:szCs w:val="24"/>
          <w:lang w:val="en-GB" w:eastAsia="en-GB"/>
        </w:rPr>
        <w:t xml:space="preserve">,   </w:t>
      </w:r>
      <w:proofErr w:type="gramEnd"/>
      <w:r>
        <w:rPr>
          <w:rFonts w:ascii="Times New Roman" w:eastAsia="Times New Roman" w:hAnsi="Times New Roman"/>
          <w:bCs/>
          <w:sz w:val="24"/>
          <w:szCs w:val="24"/>
          <w:lang w:val="en-GB" w:eastAsia="en-GB"/>
        </w:rPr>
        <w:t xml:space="preserve">                                                                         </w:t>
      </w:r>
      <w:proofErr w:type="spellStart"/>
      <w:r>
        <w:rPr>
          <w:rFonts w:ascii="Times New Roman" w:eastAsia="Times New Roman" w:hAnsi="Times New Roman"/>
          <w:bCs/>
          <w:sz w:val="24"/>
          <w:szCs w:val="24"/>
          <w:lang w:val="en-GB" w:eastAsia="en-GB"/>
        </w:rPr>
        <w:t>Vizat</w:t>
      </w:r>
      <w:proofErr w:type="spellEnd"/>
      <w:r>
        <w:rPr>
          <w:rFonts w:ascii="Times New Roman" w:eastAsia="Times New Roman" w:hAnsi="Times New Roman"/>
          <w:bCs/>
          <w:sz w:val="24"/>
          <w:szCs w:val="24"/>
          <w:lang w:val="en-GB" w:eastAsia="en-GB"/>
        </w:rPr>
        <w:t>,</w:t>
      </w:r>
    </w:p>
    <w:p w:rsidR="00194BC8" w:rsidRDefault="00194BC8" w:rsidP="00194BC8">
      <w:pPr>
        <w:rPr>
          <w:sz w:val="22"/>
          <w:szCs w:val="22"/>
        </w:rPr>
      </w:pPr>
      <w:r>
        <w:rPr>
          <w:bCs/>
          <w:lang w:val="en-GB" w:eastAsia="en-GB"/>
        </w:rPr>
        <w:t xml:space="preserve">                 </w:t>
      </w:r>
      <w:proofErr w:type="spellStart"/>
      <w:r>
        <w:rPr>
          <w:bCs/>
          <w:lang w:val="en-GB" w:eastAsia="en-GB"/>
        </w:rPr>
        <w:t>Ing.Pascaru</w:t>
      </w:r>
      <w:proofErr w:type="spellEnd"/>
      <w:r>
        <w:rPr>
          <w:bCs/>
          <w:lang w:val="en-GB" w:eastAsia="en-GB"/>
        </w:rPr>
        <w:t xml:space="preserve"> </w:t>
      </w:r>
      <w:proofErr w:type="spellStart"/>
      <w:r>
        <w:rPr>
          <w:bCs/>
          <w:lang w:val="en-GB" w:eastAsia="en-GB"/>
        </w:rPr>
        <w:t>Felician</w:t>
      </w:r>
      <w:proofErr w:type="spellEnd"/>
      <w:r>
        <w:rPr>
          <w:bCs/>
          <w:lang w:val="en-GB" w:eastAsia="en-GB"/>
        </w:rPr>
        <w:t xml:space="preserve">                                                                     </w:t>
      </w:r>
      <w:proofErr w:type="spellStart"/>
      <w:r>
        <w:rPr>
          <w:bCs/>
          <w:lang w:val="en-GB" w:eastAsia="en-GB"/>
        </w:rPr>
        <w:t>Consilier</w:t>
      </w:r>
      <w:proofErr w:type="spellEnd"/>
      <w:r>
        <w:rPr>
          <w:bCs/>
          <w:lang w:val="en-GB" w:eastAsia="en-GB"/>
        </w:rPr>
        <w:t xml:space="preserve"> </w:t>
      </w:r>
      <w:proofErr w:type="spellStart"/>
      <w:r>
        <w:rPr>
          <w:bCs/>
          <w:lang w:val="en-GB" w:eastAsia="en-GB"/>
        </w:rPr>
        <w:t>Juridic</w:t>
      </w:r>
      <w:proofErr w:type="spellEnd"/>
      <w:r>
        <w:rPr>
          <w:bCs/>
          <w:lang w:val="en-GB" w:eastAsia="en-GB"/>
        </w:rPr>
        <w:t>,</w:t>
      </w:r>
    </w:p>
    <w:p w:rsidR="00194BC8" w:rsidRDefault="00194BC8" w:rsidP="00194BC8">
      <w:pPr>
        <w:pStyle w:val="NoSpacing"/>
        <w:rPr>
          <w:rFonts w:ascii="Times New Roman" w:hAnsi="Times New Roman"/>
          <w:sz w:val="24"/>
          <w:szCs w:val="24"/>
          <w:lang w:val="ro-RO"/>
        </w:rPr>
      </w:pPr>
    </w:p>
    <w:p w:rsidR="00194BC8" w:rsidRDefault="00194BC8" w:rsidP="00194BC8">
      <w:pPr>
        <w:pStyle w:val="NoSpacing"/>
        <w:rPr>
          <w:rFonts w:ascii="Times New Roman" w:hAnsi="Times New Roman"/>
          <w:sz w:val="24"/>
          <w:szCs w:val="24"/>
          <w:lang w:val="ro-RO"/>
        </w:rPr>
      </w:pPr>
    </w:p>
    <w:p w:rsidR="00194BC8" w:rsidRDefault="00194BC8" w:rsidP="00194BC8">
      <w:pPr>
        <w:pStyle w:val="NoSpacing"/>
        <w:rPr>
          <w:rFonts w:ascii="Times New Roman" w:hAnsi="Times New Roman"/>
          <w:sz w:val="24"/>
          <w:szCs w:val="24"/>
          <w:lang w:val="ro-RO"/>
        </w:rPr>
      </w:pPr>
    </w:p>
    <w:p w:rsidR="00194BC8" w:rsidRDefault="00194BC8" w:rsidP="00194BC8">
      <w:pPr>
        <w:pStyle w:val="NoSpacing"/>
        <w:rPr>
          <w:rFonts w:ascii="Times New Roman" w:hAnsi="Times New Roman"/>
          <w:sz w:val="24"/>
          <w:szCs w:val="24"/>
          <w:lang w:val="ro-RO"/>
        </w:rPr>
      </w:pPr>
    </w:p>
    <w:p w:rsidR="00194BC8" w:rsidRDefault="00194BC8" w:rsidP="00194BC8">
      <w:pPr>
        <w:pStyle w:val="NoSpacing"/>
        <w:rPr>
          <w:rFonts w:ascii="Times New Roman" w:hAnsi="Times New Roman"/>
          <w:sz w:val="24"/>
          <w:szCs w:val="24"/>
          <w:lang w:val="ro-RO"/>
        </w:rPr>
      </w:pPr>
    </w:p>
    <w:p w:rsidR="00194BC8" w:rsidRDefault="00194BC8" w:rsidP="00194BC8">
      <w:r>
        <w:lastRenderedPageBreak/>
        <w:t xml:space="preserve">            </w:t>
      </w:r>
    </w:p>
    <w:p w:rsidR="00194BC8" w:rsidRDefault="00194BC8" w:rsidP="00194BC8">
      <w:pPr>
        <w:rPr>
          <w:sz w:val="28"/>
          <w:szCs w:val="28"/>
        </w:rPr>
      </w:pPr>
    </w:p>
    <w:p w:rsidR="00194BC8" w:rsidRDefault="00194BC8" w:rsidP="00194BC8">
      <w:pPr>
        <w:rPr>
          <w:sz w:val="28"/>
          <w:szCs w:val="28"/>
        </w:rPr>
      </w:pPr>
      <w:r>
        <w:rPr>
          <w:sz w:val="28"/>
          <w:szCs w:val="28"/>
        </w:rPr>
        <w:t xml:space="preserve">            ROMANIA                                                               </w:t>
      </w:r>
    </w:p>
    <w:p w:rsidR="00194BC8" w:rsidRDefault="00194BC8" w:rsidP="00194BC8">
      <w:pPr>
        <w:rPr>
          <w:sz w:val="28"/>
          <w:szCs w:val="28"/>
        </w:rPr>
      </w:pPr>
      <w:r>
        <w:rPr>
          <w:sz w:val="28"/>
          <w:szCs w:val="28"/>
        </w:rPr>
        <w:t xml:space="preserve">      JUDETUL VRANCEA                                       </w:t>
      </w:r>
    </w:p>
    <w:p w:rsidR="00194BC8" w:rsidRDefault="00194BC8" w:rsidP="00194BC8">
      <w:pPr>
        <w:rPr>
          <w:sz w:val="28"/>
          <w:szCs w:val="28"/>
        </w:rPr>
      </w:pPr>
      <w:r>
        <w:rPr>
          <w:sz w:val="28"/>
          <w:szCs w:val="28"/>
        </w:rPr>
        <w:t xml:space="preserve">PRIMARIA OR. MARASESTI                                                           </w:t>
      </w:r>
    </w:p>
    <w:p w:rsidR="00194BC8" w:rsidRDefault="00194BC8" w:rsidP="00194BC8">
      <w:pPr>
        <w:rPr>
          <w:sz w:val="28"/>
          <w:szCs w:val="28"/>
        </w:rPr>
      </w:pPr>
      <w:r>
        <w:rPr>
          <w:sz w:val="28"/>
          <w:szCs w:val="28"/>
        </w:rPr>
        <w:t xml:space="preserve">  Nr. 13074 din 19.06.2023                                                               </w:t>
      </w:r>
    </w:p>
    <w:p w:rsidR="00194BC8" w:rsidRDefault="00194BC8" w:rsidP="00194BC8">
      <w:pPr>
        <w:rPr>
          <w:sz w:val="28"/>
          <w:szCs w:val="28"/>
        </w:rPr>
      </w:pPr>
    </w:p>
    <w:p w:rsidR="00194BC8" w:rsidRDefault="00194BC8" w:rsidP="00194BC8">
      <w:pPr>
        <w:rPr>
          <w:sz w:val="28"/>
          <w:szCs w:val="28"/>
        </w:rPr>
      </w:pPr>
    </w:p>
    <w:p w:rsidR="00194BC8" w:rsidRDefault="00194BC8" w:rsidP="00194BC8">
      <w:pPr>
        <w:pStyle w:val="Heading1"/>
        <w:jc w:val="center"/>
        <w:rPr>
          <w:szCs w:val="28"/>
        </w:rPr>
      </w:pPr>
      <w:proofErr w:type="spellStart"/>
      <w:r>
        <w:rPr>
          <w:szCs w:val="28"/>
        </w:rPr>
        <w:t>Referat</w:t>
      </w:r>
      <w:proofErr w:type="spellEnd"/>
      <w:r>
        <w:rPr>
          <w:szCs w:val="28"/>
        </w:rPr>
        <w:t xml:space="preserve"> de </w:t>
      </w:r>
      <w:proofErr w:type="spellStart"/>
      <w:r>
        <w:rPr>
          <w:szCs w:val="28"/>
        </w:rPr>
        <w:t>aprobare</w:t>
      </w:r>
      <w:proofErr w:type="spellEnd"/>
    </w:p>
    <w:p w:rsidR="00194BC8" w:rsidRDefault="00194BC8" w:rsidP="00194BC8">
      <w:pPr>
        <w:pStyle w:val="Heading1"/>
        <w:jc w:val="center"/>
        <w:rPr>
          <w:b w:val="0"/>
          <w:sz w:val="24"/>
          <w:szCs w:val="24"/>
        </w:rPr>
      </w:pPr>
      <w:proofErr w:type="spellStart"/>
      <w:r>
        <w:rPr>
          <w:b w:val="0"/>
          <w:sz w:val="24"/>
          <w:szCs w:val="24"/>
        </w:rPr>
        <w:t>privind</w:t>
      </w:r>
      <w:proofErr w:type="spellEnd"/>
      <w:r>
        <w:rPr>
          <w:b w:val="0"/>
          <w:sz w:val="24"/>
          <w:szCs w:val="24"/>
        </w:rPr>
        <w:t xml:space="preserve"> </w:t>
      </w:r>
      <w:proofErr w:type="spellStart"/>
      <w:r>
        <w:rPr>
          <w:b w:val="0"/>
          <w:sz w:val="24"/>
          <w:szCs w:val="24"/>
        </w:rPr>
        <w:t>aprobarea</w:t>
      </w:r>
      <w:proofErr w:type="spellEnd"/>
      <w:r>
        <w:rPr>
          <w:b w:val="0"/>
          <w:sz w:val="24"/>
          <w:szCs w:val="24"/>
        </w:rPr>
        <w:t xml:space="preserve"> </w:t>
      </w:r>
      <w:proofErr w:type="spellStart"/>
      <w:r>
        <w:rPr>
          <w:b w:val="0"/>
          <w:sz w:val="24"/>
          <w:szCs w:val="24"/>
        </w:rPr>
        <w:t>Regulamentului</w:t>
      </w:r>
      <w:proofErr w:type="spellEnd"/>
      <w:r>
        <w:rPr>
          <w:b w:val="0"/>
          <w:sz w:val="24"/>
          <w:szCs w:val="24"/>
        </w:rPr>
        <w:t xml:space="preserve"> </w:t>
      </w:r>
      <w:proofErr w:type="spellStart"/>
      <w:r>
        <w:rPr>
          <w:b w:val="0"/>
          <w:sz w:val="24"/>
          <w:szCs w:val="24"/>
        </w:rPr>
        <w:t>privind</w:t>
      </w:r>
      <w:proofErr w:type="spellEnd"/>
      <w:r>
        <w:rPr>
          <w:b w:val="0"/>
          <w:sz w:val="24"/>
          <w:szCs w:val="24"/>
        </w:rPr>
        <w:t xml:space="preserve"> </w:t>
      </w:r>
      <w:proofErr w:type="spellStart"/>
      <w:r>
        <w:rPr>
          <w:b w:val="0"/>
          <w:sz w:val="24"/>
          <w:szCs w:val="24"/>
        </w:rPr>
        <w:t>eliberarea</w:t>
      </w:r>
      <w:proofErr w:type="spellEnd"/>
      <w:r>
        <w:rPr>
          <w:b w:val="0"/>
          <w:sz w:val="24"/>
          <w:szCs w:val="24"/>
        </w:rPr>
        <w:t xml:space="preserve"> </w:t>
      </w:r>
      <w:proofErr w:type="spellStart"/>
      <w:r>
        <w:rPr>
          <w:b w:val="0"/>
          <w:sz w:val="24"/>
          <w:szCs w:val="24"/>
        </w:rPr>
        <w:t>avizului</w:t>
      </w:r>
      <w:proofErr w:type="spellEnd"/>
      <w:r>
        <w:rPr>
          <w:b w:val="0"/>
          <w:sz w:val="24"/>
          <w:szCs w:val="24"/>
        </w:rPr>
        <w:t xml:space="preserve"> de </w:t>
      </w:r>
      <w:proofErr w:type="spellStart"/>
      <w:r>
        <w:rPr>
          <w:b w:val="0"/>
          <w:sz w:val="24"/>
          <w:szCs w:val="24"/>
        </w:rPr>
        <w:t>spargere</w:t>
      </w:r>
      <w:proofErr w:type="spellEnd"/>
      <w:r>
        <w:rPr>
          <w:b w:val="0"/>
          <w:sz w:val="24"/>
          <w:szCs w:val="24"/>
        </w:rPr>
        <w:t xml:space="preserve"> </w:t>
      </w:r>
      <w:proofErr w:type="spellStart"/>
      <w:r>
        <w:rPr>
          <w:b w:val="0"/>
          <w:sz w:val="24"/>
          <w:szCs w:val="24"/>
        </w:rPr>
        <w:t>si</w:t>
      </w:r>
      <w:proofErr w:type="spellEnd"/>
      <w:r>
        <w:rPr>
          <w:b w:val="0"/>
          <w:sz w:val="24"/>
          <w:szCs w:val="24"/>
        </w:rPr>
        <w:t xml:space="preserve"> </w:t>
      </w:r>
      <w:proofErr w:type="spellStart"/>
      <w:r>
        <w:rPr>
          <w:b w:val="0"/>
          <w:sz w:val="24"/>
          <w:szCs w:val="24"/>
        </w:rPr>
        <w:t>conditiile</w:t>
      </w:r>
      <w:proofErr w:type="spellEnd"/>
      <w:r>
        <w:rPr>
          <w:b w:val="0"/>
          <w:sz w:val="24"/>
          <w:szCs w:val="24"/>
        </w:rPr>
        <w:t xml:space="preserve"> de </w:t>
      </w:r>
      <w:proofErr w:type="spellStart"/>
      <w:r>
        <w:rPr>
          <w:b w:val="0"/>
          <w:sz w:val="24"/>
          <w:szCs w:val="24"/>
        </w:rPr>
        <w:t>refacere</w:t>
      </w:r>
      <w:proofErr w:type="spellEnd"/>
      <w:r>
        <w:rPr>
          <w:b w:val="0"/>
          <w:sz w:val="24"/>
          <w:szCs w:val="24"/>
        </w:rPr>
        <w:t xml:space="preserve"> a </w:t>
      </w:r>
      <w:proofErr w:type="spellStart"/>
      <w:r>
        <w:rPr>
          <w:b w:val="0"/>
          <w:sz w:val="24"/>
          <w:szCs w:val="24"/>
        </w:rPr>
        <w:t>sistemului</w:t>
      </w:r>
      <w:proofErr w:type="spellEnd"/>
      <w:r>
        <w:rPr>
          <w:b w:val="0"/>
          <w:sz w:val="24"/>
          <w:szCs w:val="24"/>
        </w:rPr>
        <w:t xml:space="preserve"> </w:t>
      </w:r>
      <w:proofErr w:type="spellStart"/>
      <w:r>
        <w:rPr>
          <w:b w:val="0"/>
          <w:sz w:val="24"/>
          <w:szCs w:val="24"/>
        </w:rPr>
        <w:t>rutier</w:t>
      </w:r>
      <w:proofErr w:type="spellEnd"/>
      <w:r>
        <w:rPr>
          <w:b w:val="0"/>
          <w:sz w:val="24"/>
          <w:szCs w:val="24"/>
        </w:rPr>
        <w:t xml:space="preserve"> </w:t>
      </w:r>
      <w:proofErr w:type="spellStart"/>
      <w:r>
        <w:rPr>
          <w:b w:val="0"/>
          <w:sz w:val="24"/>
          <w:szCs w:val="24"/>
        </w:rPr>
        <w:t>si</w:t>
      </w:r>
      <w:proofErr w:type="spellEnd"/>
      <w:r>
        <w:rPr>
          <w:b w:val="0"/>
          <w:sz w:val="24"/>
          <w:szCs w:val="24"/>
        </w:rPr>
        <w:t xml:space="preserve"> a </w:t>
      </w:r>
      <w:proofErr w:type="spellStart"/>
      <w:r>
        <w:rPr>
          <w:b w:val="0"/>
          <w:sz w:val="24"/>
          <w:szCs w:val="24"/>
        </w:rPr>
        <w:t>spatiilor</w:t>
      </w:r>
      <w:proofErr w:type="spellEnd"/>
      <w:r>
        <w:rPr>
          <w:b w:val="0"/>
          <w:sz w:val="24"/>
          <w:szCs w:val="24"/>
        </w:rPr>
        <w:t xml:space="preserve"> </w:t>
      </w:r>
      <w:proofErr w:type="spellStart"/>
      <w:r>
        <w:rPr>
          <w:b w:val="0"/>
          <w:sz w:val="24"/>
          <w:szCs w:val="24"/>
        </w:rPr>
        <w:t>apartinand</w:t>
      </w:r>
      <w:proofErr w:type="spellEnd"/>
      <w:r>
        <w:rPr>
          <w:b w:val="0"/>
          <w:sz w:val="24"/>
          <w:szCs w:val="24"/>
        </w:rPr>
        <w:t xml:space="preserve"> </w:t>
      </w:r>
      <w:proofErr w:type="spellStart"/>
      <w:r>
        <w:rPr>
          <w:b w:val="0"/>
          <w:sz w:val="24"/>
          <w:szCs w:val="24"/>
        </w:rPr>
        <w:t>domeniului</w:t>
      </w:r>
      <w:proofErr w:type="spellEnd"/>
      <w:r>
        <w:rPr>
          <w:b w:val="0"/>
          <w:sz w:val="24"/>
          <w:szCs w:val="24"/>
        </w:rPr>
        <w:t xml:space="preserve"> public </w:t>
      </w:r>
      <w:proofErr w:type="spellStart"/>
      <w:r>
        <w:rPr>
          <w:b w:val="0"/>
          <w:sz w:val="24"/>
          <w:szCs w:val="24"/>
        </w:rPr>
        <w:t>si</w:t>
      </w:r>
      <w:proofErr w:type="spellEnd"/>
      <w:r>
        <w:rPr>
          <w:b w:val="0"/>
          <w:sz w:val="24"/>
          <w:szCs w:val="24"/>
        </w:rPr>
        <w:t xml:space="preserve"> </w:t>
      </w:r>
      <w:proofErr w:type="spellStart"/>
      <w:r>
        <w:rPr>
          <w:b w:val="0"/>
          <w:sz w:val="24"/>
          <w:szCs w:val="24"/>
        </w:rPr>
        <w:t>privat</w:t>
      </w:r>
      <w:proofErr w:type="spellEnd"/>
      <w:r>
        <w:rPr>
          <w:b w:val="0"/>
          <w:sz w:val="24"/>
          <w:szCs w:val="24"/>
        </w:rPr>
        <w:t xml:space="preserve"> al UAT </w:t>
      </w:r>
      <w:proofErr w:type="spellStart"/>
      <w:r>
        <w:rPr>
          <w:b w:val="0"/>
          <w:sz w:val="24"/>
          <w:szCs w:val="24"/>
        </w:rPr>
        <w:t>Marasesti</w:t>
      </w:r>
      <w:proofErr w:type="spellEnd"/>
    </w:p>
    <w:p w:rsidR="00194BC8" w:rsidRDefault="00194BC8" w:rsidP="00194BC8"/>
    <w:p w:rsidR="00194BC8" w:rsidRDefault="00194BC8" w:rsidP="00194BC8">
      <w:r>
        <w:t>Avand in vedere:</w:t>
      </w:r>
    </w:p>
    <w:p w:rsidR="00194BC8" w:rsidRDefault="00194BC8" w:rsidP="00194BC8">
      <w:pPr>
        <w:jc w:val="both"/>
        <w:rPr>
          <w:rFonts w:ascii="Cambria" w:hAnsi="Cambria"/>
          <w:lang w:val="pt-BR"/>
        </w:rPr>
      </w:pPr>
      <w:r>
        <w:rPr>
          <w:rFonts w:ascii="Cambria" w:hAnsi="Cambria"/>
          <w:lang w:val="pt-BR"/>
        </w:rPr>
        <w:t>- prevederile art.128, alin.(1) , lit.”a” din OUG  nr.195/2002 (republicata si actualizata) privind circulatia pe  drumurile publice ;</w:t>
      </w:r>
    </w:p>
    <w:p w:rsidR="00194BC8" w:rsidRDefault="00194BC8" w:rsidP="00194BC8">
      <w:pPr>
        <w:jc w:val="both"/>
        <w:rPr>
          <w:rFonts w:ascii="Cambria" w:hAnsi="Cambria"/>
          <w:lang w:val="pt-BR"/>
        </w:rPr>
      </w:pPr>
      <w:r>
        <w:rPr>
          <w:rFonts w:ascii="Cambria" w:hAnsi="Cambria"/>
          <w:lang w:val="pt-BR"/>
        </w:rPr>
        <w:tab/>
        <w:t>- prevederile art.23 ,lit.”k” si lit.”l” din Legea nr. 10/1995 (actualizata) privind calitatea in constructii;</w:t>
      </w:r>
    </w:p>
    <w:p w:rsidR="00194BC8" w:rsidRDefault="00194BC8" w:rsidP="00194BC8">
      <w:pPr>
        <w:jc w:val="both"/>
        <w:rPr>
          <w:rFonts w:ascii="Cambria" w:hAnsi="Cambria"/>
          <w:lang w:val="pt-BR"/>
        </w:rPr>
      </w:pPr>
      <w:r>
        <w:rPr>
          <w:rFonts w:ascii="Cambria" w:hAnsi="Cambria"/>
          <w:lang w:val="pt-BR"/>
        </w:rPr>
        <w:tab/>
        <w:t>- prevederile art.46 si art.50 din O.G. nr. 43/1997 , republicata si actualizata , privind regimul drumurilor ;</w:t>
      </w:r>
    </w:p>
    <w:p w:rsidR="00194BC8" w:rsidRDefault="00194BC8" w:rsidP="00194BC8">
      <w:pPr>
        <w:jc w:val="both"/>
        <w:rPr>
          <w:rFonts w:ascii="Cambria" w:hAnsi="Cambria"/>
          <w:lang w:val="pt-BR"/>
        </w:rPr>
      </w:pPr>
      <w:r>
        <w:rPr>
          <w:rFonts w:ascii="Cambria" w:hAnsi="Cambria"/>
          <w:lang w:val="pt-BR"/>
        </w:rPr>
        <w:tab/>
        <w:t>- prevederile art.20 , alin.(1) , lit.”b” din Legea nr.273/2006 , actualizata, privind finantele publice locale;</w:t>
      </w:r>
    </w:p>
    <w:p w:rsidR="00194BC8" w:rsidRDefault="00194BC8" w:rsidP="00194BC8">
      <w:pPr>
        <w:jc w:val="both"/>
        <w:rPr>
          <w:rFonts w:ascii="Cambria" w:hAnsi="Cambria"/>
          <w:lang w:val="pt-BR"/>
        </w:rPr>
      </w:pPr>
      <w:r>
        <w:rPr>
          <w:rFonts w:ascii="Cambria" w:hAnsi="Cambria"/>
          <w:lang w:val="pt-BR"/>
        </w:rPr>
        <w:tab/>
        <w:t>- prevederile art.3, alin.(4) din Legea nr.213/1998(actualizata) privind bunurile proprietate publica , precum si Lista Anexa la aceasta lege , pct III;</w:t>
      </w:r>
    </w:p>
    <w:p w:rsidR="00194BC8" w:rsidRDefault="00194BC8" w:rsidP="00194BC8">
      <w:pPr>
        <w:jc w:val="both"/>
        <w:rPr>
          <w:rFonts w:ascii="Cambria" w:hAnsi="Cambria" w:cs="Arial"/>
          <w:lang w:val="pt-BR"/>
        </w:rPr>
      </w:pPr>
      <w:r>
        <w:rPr>
          <w:rFonts w:ascii="Cambria" w:hAnsi="Cambria"/>
          <w:lang w:val="pt-BR"/>
        </w:rPr>
        <w:tab/>
        <w:t>- prevederile art.2, alin.(2)  , art.8, alin.(2) , lit.”d” si art.15 , alin.(2) din Ordonanta Guvernului nr. 2/2001(actualizata) , privind regimul juridic al contraventiilor ;</w:t>
      </w:r>
    </w:p>
    <w:p w:rsidR="00194BC8" w:rsidRDefault="00194BC8" w:rsidP="00194BC8">
      <w:pPr>
        <w:autoSpaceDE w:val="0"/>
        <w:autoSpaceDN w:val="0"/>
        <w:adjustRightInd w:val="0"/>
        <w:jc w:val="both"/>
        <w:rPr>
          <w:rFonts w:ascii="Cambria" w:hAnsi="Cambria" w:cs="Arial"/>
          <w:color w:val="000000"/>
        </w:rPr>
      </w:pPr>
      <w:r>
        <w:rPr>
          <w:rFonts w:ascii="Cambria" w:hAnsi="Cambria" w:cs="Arial"/>
          <w:color w:val="000000"/>
        </w:rPr>
        <w:t xml:space="preserve">            În temeiul prevederilor art.129, alin.(2), lit.c) si art.196,alin.(1),lit.”a” din OUG nr.57/2019 – Codul administrativ </w:t>
      </w:r>
    </w:p>
    <w:p w:rsidR="00194BC8" w:rsidRDefault="00194BC8" w:rsidP="00194BC8">
      <w:pPr>
        <w:autoSpaceDE w:val="0"/>
        <w:autoSpaceDN w:val="0"/>
        <w:adjustRightInd w:val="0"/>
        <w:jc w:val="both"/>
        <w:rPr>
          <w:rFonts w:ascii="Cambria" w:hAnsi="Cambria" w:cs="Arial"/>
          <w:color w:val="000000"/>
        </w:rPr>
      </w:pPr>
    </w:p>
    <w:p w:rsidR="00194BC8" w:rsidRDefault="00194BC8" w:rsidP="00194BC8"/>
    <w:p w:rsidR="00194BC8" w:rsidRDefault="00194BC8" w:rsidP="00194BC8">
      <w:r>
        <w:t>Tinand cont de faptul ca  „Regulamentul privind eliberarea avizului de spargere si conditiile de refacere a sistemului rutier si a spatiilor apartinand domeniului public si privat al UAT Marasesti”,  a fost aprobat prin HCL nr. 84 din 26.09.2013, la timpul respectiv fiind aprobate si taxele percepute pentru lucrarile de interventii la retelele edilitare, supun atentiei dumneavoastra spre analiza si aprobare  Regulamentul actualizat  .</w:t>
      </w:r>
    </w:p>
    <w:p w:rsidR="00194BC8" w:rsidRDefault="00194BC8" w:rsidP="00194BC8">
      <w:pPr>
        <w:jc w:val="both"/>
        <w:rPr>
          <w:sz w:val="28"/>
          <w:szCs w:val="28"/>
        </w:rPr>
      </w:pPr>
    </w:p>
    <w:p w:rsidR="00194BC8" w:rsidRDefault="00194BC8" w:rsidP="00194BC8">
      <w:pPr>
        <w:jc w:val="both"/>
        <w:rPr>
          <w:sz w:val="28"/>
          <w:szCs w:val="28"/>
        </w:rPr>
      </w:pPr>
    </w:p>
    <w:p w:rsidR="00194BC8" w:rsidRDefault="00194BC8" w:rsidP="00194BC8">
      <w:pPr>
        <w:jc w:val="both"/>
        <w:rPr>
          <w:sz w:val="28"/>
          <w:szCs w:val="28"/>
        </w:rPr>
      </w:pPr>
    </w:p>
    <w:p w:rsidR="00194BC8" w:rsidRDefault="00194BC8" w:rsidP="00194BC8">
      <w:pPr>
        <w:jc w:val="center"/>
        <w:rPr>
          <w:sz w:val="28"/>
          <w:szCs w:val="28"/>
          <w:lang w:val="it-IT"/>
        </w:rPr>
      </w:pPr>
      <w:r>
        <w:rPr>
          <w:sz w:val="28"/>
          <w:szCs w:val="28"/>
          <w:lang w:val="it-IT"/>
        </w:rPr>
        <w:t>Primar,</w:t>
      </w:r>
    </w:p>
    <w:p w:rsidR="00194BC8" w:rsidRDefault="00194BC8" w:rsidP="00194BC8">
      <w:pPr>
        <w:jc w:val="center"/>
        <w:rPr>
          <w:sz w:val="28"/>
          <w:szCs w:val="28"/>
          <w:lang w:val="it-IT"/>
        </w:rPr>
      </w:pPr>
      <w:r>
        <w:rPr>
          <w:sz w:val="28"/>
          <w:szCs w:val="28"/>
          <w:lang w:val="it-IT"/>
        </w:rPr>
        <w:t>Chitic Valerica Dorel</w:t>
      </w:r>
    </w:p>
    <w:p w:rsidR="00194BC8" w:rsidRDefault="00194BC8" w:rsidP="00194BC8">
      <w:pPr>
        <w:ind w:right="90"/>
        <w:jc w:val="both"/>
        <w:rPr>
          <w:rFonts w:ascii="Cambria" w:hAnsi="Cambria"/>
        </w:rPr>
      </w:pPr>
    </w:p>
    <w:p w:rsidR="00194BC8" w:rsidRDefault="00194BC8" w:rsidP="00194BC8">
      <w:pPr>
        <w:tabs>
          <w:tab w:val="left" w:pos="1650"/>
        </w:tabs>
        <w:jc w:val="both"/>
        <w:rPr>
          <w:rFonts w:ascii="Arial Narrow" w:hAnsi="Arial Narrow" w:cs="Arial"/>
        </w:rPr>
      </w:pPr>
    </w:p>
    <w:p w:rsidR="00194BC8" w:rsidRDefault="00194BC8" w:rsidP="00194BC8">
      <w:pPr>
        <w:tabs>
          <w:tab w:val="left" w:pos="1650"/>
        </w:tabs>
        <w:jc w:val="both"/>
        <w:rPr>
          <w:rFonts w:ascii="Arial Narrow" w:hAnsi="Arial Narrow" w:cs="Arial"/>
        </w:rPr>
      </w:pPr>
    </w:p>
    <w:p w:rsidR="00194BC8" w:rsidRDefault="00194BC8" w:rsidP="00194BC8">
      <w:pPr>
        <w:tabs>
          <w:tab w:val="left" w:pos="1650"/>
        </w:tabs>
        <w:jc w:val="both"/>
        <w:rPr>
          <w:rFonts w:ascii="Arial Narrow" w:hAnsi="Arial Narrow" w:cs="Arial"/>
        </w:rPr>
      </w:pPr>
    </w:p>
    <w:p w:rsidR="00194BC8" w:rsidRDefault="00194BC8" w:rsidP="00194BC8">
      <w:r>
        <w:t xml:space="preserve">            ROMANIA                                                                        Aprobat Primar,</w:t>
      </w:r>
    </w:p>
    <w:p w:rsidR="00194BC8" w:rsidRDefault="00194BC8" w:rsidP="00194BC8">
      <w:r>
        <w:t xml:space="preserve">      JUDETUL VRANCEA                                                       Chitic Valerica Dorel</w:t>
      </w:r>
    </w:p>
    <w:p w:rsidR="00194BC8" w:rsidRDefault="00194BC8" w:rsidP="00194BC8">
      <w:r>
        <w:t xml:space="preserve">PRIMARIA OR. MARASESTI                                                           </w:t>
      </w:r>
    </w:p>
    <w:p w:rsidR="00194BC8" w:rsidRDefault="00194BC8" w:rsidP="00194BC8">
      <w:pPr>
        <w:jc w:val="both"/>
        <w:rPr>
          <w:rFonts w:ascii="Cambria" w:hAnsi="Cambria" w:cs="Arial"/>
        </w:rPr>
      </w:pPr>
      <w:r>
        <w:t xml:space="preserve">  Nr.</w:t>
      </w:r>
      <w:r>
        <w:rPr>
          <w:rFonts w:ascii="Cambria" w:hAnsi="Cambria" w:cs="Arial"/>
        </w:rPr>
        <w:t xml:space="preserve"> 13.072 din 19.06.2023</w:t>
      </w:r>
    </w:p>
    <w:p w:rsidR="00194BC8" w:rsidRDefault="00194BC8" w:rsidP="00194BC8">
      <w:pPr>
        <w:rPr>
          <w:sz w:val="28"/>
          <w:szCs w:val="28"/>
        </w:rPr>
      </w:pPr>
    </w:p>
    <w:p w:rsidR="00194BC8" w:rsidRDefault="00194BC8" w:rsidP="00194BC8"/>
    <w:p w:rsidR="00194BC8" w:rsidRDefault="00194BC8" w:rsidP="00194BC8"/>
    <w:p w:rsidR="00194BC8" w:rsidRDefault="00194BC8" w:rsidP="00194BC8">
      <w:pPr>
        <w:pStyle w:val="Heading1"/>
        <w:jc w:val="center"/>
        <w:rPr>
          <w:sz w:val="24"/>
        </w:rPr>
      </w:pPr>
      <w:proofErr w:type="spellStart"/>
      <w:r>
        <w:rPr>
          <w:sz w:val="24"/>
        </w:rPr>
        <w:t>Referat</w:t>
      </w:r>
      <w:proofErr w:type="spellEnd"/>
      <w:r>
        <w:rPr>
          <w:sz w:val="24"/>
        </w:rPr>
        <w:t xml:space="preserve"> de </w:t>
      </w:r>
      <w:proofErr w:type="spellStart"/>
      <w:r>
        <w:rPr>
          <w:sz w:val="24"/>
        </w:rPr>
        <w:t>initiere</w:t>
      </w:r>
      <w:proofErr w:type="spellEnd"/>
    </w:p>
    <w:p w:rsidR="00194BC8" w:rsidRDefault="00194BC8" w:rsidP="00194BC8">
      <w:pPr>
        <w:pStyle w:val="Heading1"/>
        <w:ind w:firstLine="708"/>
        <w:jc w:val="center"/>
        <w:rPr>
          <w:sz w:val="24"/>
        </w:rPr>
      </w:pPr>
      <w:r>
        <w:rPr>
          <w:sz w:val="24"/>
        </w:rPr>
        <w:t xml:space="preserve">La </w:t>
      </w:r>
      <w:proofErr w:type="spellStart"/>
      <w:r>
        <w:rPr>
          <w:sz w:val="24"/>
        </w:rPr>
        <w:t>proiectul</w:t>
      </w:r>
      <w:proofErr w:type="spellEnd"/>
      <w:r>
        <w:rPr>
          <w:sz w:val="24"/>
        </w:rPr>
        <w:t xml:space="preserve"> de </w:t>
      </w:r>
      <w:proofErr w:type="spellStart"/>
      <w:r>
        <w:rPr>
          <w:sz w:val="24"/>
        </w:rPr>
        <w:t>hotarare</w:t>
      </w:r>
      <w:proofErr w:type="spellEnd"/>
      <w:r>
        <w:rPr>
          <w:sz w:val="24"/>
        </w:rPr>
        <w:t xml:space="preserve"> </w:t>
      </w:r>
      <w:proofErr w:type="spellStart"/>
      <w:proofErr w:type="gramStart"/>
      <w:r>
        <w:rPr>
          <w:sz w:val="24"/>
        </w:rPr>
        <w:t>privind</w:t>
      </w:r>
      <w:proofErr w:type="spellEnd"/>
      <w:r>
        <w:rPr>
          <w:sz w:val="24"/>
        </w:rPr>
        <w:t xml:space="preserve">  </w:t>
      </w:r>
      <w:proofErr w:type="spellStart"/>
      <w:r>
        <w:rPr>
          <w:sz w:val="24"/>
        </w:rPr>
        <w:t>aprobarea</w:t>
      </w:r>
      <w:proofErr w:type="spellEnd"/>
      <w:proofErr w:type="gramEnd"/>
      <w:r>
        <w:rPr>
          <w:sz w:val="24"/>
        </w:rPr>
        <w:t xml:space="preserve"> </w:t>
      </w:r>
      <w:proofErr w:type="spellStart"/>
      <w:r>
        <w:rPr>
          <w:sz w:val="24"/>
        </w:rPr>
        <w:t>Regulamentului</w:t>
      </w:r>
      <w:proofErr w:type="spellEnd"/>
      <w:r>
        <w:rPr>
          <w:sz w:val="24"/>
        </w:rPr>
        <w:t xml:space="preserve"> </w:t>
      </w:r>
      <w:proofErr w:type="spellStart"/>
      <w:r>
        <w:rPr>
          <w:sz w:val="24"/>
        </w:rPr>
        <w:t>privind</w:t>
      </w:r>
      <w:proofErr w:type="spellEnd"/>
      <w:r>
        <w:rPr>
          <w:sz w:val="24"/>
        </w:rPr>
        <w:t xml:space="preserve"> </w:t>
      </w:r>
      <w:proofErr w:type="spellStart"/>
      <w:r>
        <w:rPr>
          <w:sz w:val="24"/>
        </w:rPr>
        <w:t>eliberarea</w:t>
      </w:r>
      <w:proofErr w:type="spellEnd"/>
      <w:r>
        <w:rPr>
          <w:sz w:val="24"/>
        </w:rPr>
        <w:t xml:space="preserve"> </w:t>
      </w:r>
      <w:proofErr w:type="spellStart"/>
      <w:r>
        <w:rPr>
          <w:sz w:val="24"/>
        </w:rPr>
        <w:t>avizului</w:t>
      </w:r>
      <w:proofErr w:type="spellEnd"/>
      <w:r>
        <w:rPr>
          <w:sz w:val="24"/>
        </w:rPr>
        <w:t xml:space="preserve"> de </w:t>
      </w:r>
      <w:proofErr w:type="spellStart"/>
      <w:r>
        <w:rPr>
          <w:sz w:val="24"/>
        </w:rPr>
        <w:t>spargere</w:t>
      </w:r>
      <w:proofErr w:type="spellEnd"/>
      <w:r>
        <w:rPr>
          <w:sz w:val="24"/>
        </w:rPr>
        <w:t xml:space="preserve"> </w:t>
      </w:r>
      <w:proofErr w:type="spellStart"/>
      <w:r>
        <w:rPr>
          <w:sz w:val="24"/>
        </w:rPr>
        <w:t>si</w:t>
      </w:r>
      <w:proofErr w:type="spellEnd"/>
      <w:r>
        <w:rPr>
          <w:sz w:val="24"/>
        </w:rPr>
        <w:t xml:space="preserve"> </w:t>
      </w:r>
      <w:proofErr w:type="spellStart"/>
      <w:r>
        <w:rPr>
          <w:sz w:val="24"/>
        </w:rPr>
        <w:t>conditiile</w:t>
      </w:r>
      <w:proofErr w:type="spellEnd"/>
      <w:r>
        <w:rPr>
          <w:sz w:val="24"/>
        </w:rPr>
        <w:t xml:space="preserve"> de </w:t>
      </w:r>
      <w:proofErr w:type="spellStart"/>
      <w:r>
        <w:rPr>
          <w:sz w:val="24"/>
        </w:rPr>
        <w:t>refacere</w:t>
      </w:r>
      <w:proofErr w:type="spellEnd"/>
      <w:r>
        <w:rPr>
          <w:sz w:val="24"/>
        </w:rPr>
        <w:t xml:space="preserve"> a </w:t>
      </w:r>
      <w:proofErr w:type="spellStart"/>
      <w:r>
        <w:rPr>
          <w:sz w:val="24"/>
        </w:rPr>
        <w:t>sistemului</w:t>
      </w:r>
      <w:proofErr w:type="spellEnd"/>
      <w:r>
        <w:rPr>
          <w:sz w:val="24"/>
        </w:rPr>
        <w:t xml:space="preserve"> </w:t>
      </w:r>
      <w:proofErr w:type="spellStart"/>
      <w:r>
        <w:rPr>
          <w:sz w:val="24"/>
        </w:rPr>
        <w:t>rutier</w:t>
      </w:r>
      <w:proofErr w:type="spellEnd"/>
      <w:r>
        <w:rPr>
          <w:sz w:val="24"/>
        </w:rPr>
        <w:t xml:space="preserve"> </w:t>
      </w:r>
      <w:proofErr w:type="spellStart"/>
      <w:r>
        <w:rPr>
          <w:sz w:val="24"/>
        </w:rPr>
        <w:t>si</w:t>
      </w:r>
      <w:proofErr w:type="spellEnd"/>
      <w:r>
        <w:rPr>
          <w:sz w:val="24"/>
        </w:rPr>
        <w:t xml:space="preserve"> a </w:t>
      </w:r>
      <w:proofErr w:type="spellStart"/>
      <w:r>
        <w:rPr>
          <w:sz w:val="24"/>
        </w:rPr>
        <w:t>spatiilor</w:t>
      </w:r>
      <w:proofErr w:type="spellEnd"/>
      <w:r>
        <w:rPr>
          <w:sz w:val="24"/>
        </w:rPr>
        <w:t xml:space="preserve"> </w:t>
      </w:r>
      <w:proofErr w:type="spellStart"/>
      <w:r>
        <w:rPr>
          <w:sz w:val="24"/>
        </w:rPr>
        <w:t>apartinand</w:t>
      </w:r>
      <w:proofErr w:type="spellEnd"/>
      <w:r>
        <w:rPr>
          <w:sz w:val="24"/>
        </w:rPr>
        <w:t xml:space="preserve"> </w:t>
      </w:r>
      <w:proofErr w:type="spellStart"/>
      <w:r>
        <w:rPr>
          <w:sz w:val="24"/>
        </w:rPr>
        <w:t>domeniului</w:t>
      </w:r>
      <w:proofErr w:type="spellEnd"/>
      <w:r>
        <w:rPr>
          <w:sz w:val="24"/>
        </w:rPr>
        <w:t xml:space="preserve"> public </w:t>
      </w:r>
      <w:proofErr w:type="spellStart"/>
      <w:r>
        <w:rPr>
          <w:sz w:val="24"/>
        </w:rPr>
        <w:t>si</w:t>
      </w:r>
      <w:proofErr w:type="spellEnd"/>
      <w:r>
        <w:rPr>
          <w:sz w:val="24"/>
        </w:rPr>
        <w:t xml:space="preserve"> </w:t>
      </w:r>
      <w:proofErr w:type="spellStart"/>
      <w:r>
        <w:rPr>
          <w:sz w:val="24"/>
        </w:rPr>
        <w:t>privat</w:t>
      </w:r>
      <w:proofErr w:type="spellEnd"/>
      <w:r>
        <w:rPr>
          <w:sz w:val="24"/>
        </w:rPr>
        <w:t xml:space="preserve"> al UAT </w:t>
      </w:r>
      <w:proofErr w:type="spellStart"/>
      <w:r>
        <w:rPr>
          <w:sz w:val="24"/>
        </w:rPr>
        <w:t>Marasesti</w:t>
      </w:r>
      <w:proofErr w:type="spellEnd"/>
    </w:p>
    <w:p w:rsidR="00194BC8" w:rsidRDefault="00194BC8" w:rsidP="00194BC8"/>
    <w:p w:rsidR="00194BC8" w:rsidRDefault="00194BC8" w:rsidP="00194BC8">
      <w:pPr>
        <w:numPr>
          <w:ilvl w:val="0"/>
          <w:numId w:val="10"/>
        </w:numPr>
      </w:pPr>
      <w:r>
        <w:t xml:space="preserve">    Regulamentul dupa care se emit in prezent avize,  a fost aprobat prin HCL nr. 84 din 26.09.2013, la timpul respectiv fiind aprobate si taxele percepute pentru lucrarile de interventii la retelele edilitare.</w:t>
      </w:r>
    </w:p>
    <w:p w:rsidR="00194BC8" w:rsidRDefault="00194BC8" w:rsidP="00194BC8">
      <w:pPr>
        <w:numPr>
          <w:ilvl w:val="0"/>
          <w:numId w:val="10"/>
        </w:numPr>
      </w:pPr>
      <w:r>
        <w:t xml:space="preserve"> Preturile la materiale de constructii au crescut in ultimii ani, motiv pentru care este necesar ca si valoarea garantiei pentru lucrarile de interventii sa fie actualizata.  </w:t>
      </w:r>
    </w:p>
    <w:p w:rsidR="00194BC8" w:rsidRDefault="00194BC8" w:rsidP="00194BC8">
      <w:pPr>
        <w:numPr>
          <w:ilvl w:val="0"/>
          <w:numId w:val="10"/>
        </w:numPr>
      </w:pPr>
      <w:r>
        <w:t>Deasemeni se impun noi conditii de lucru pentru a nu afecta foarte mult partea carosabila, care este in termen de garantie pentru o perioada de cinci ani.</w:t>
      </w:r>
    </w:p>
    <w:p w:rsidR="00194BC8" w:rsidRDefault="00194BC8" w:rsidP="00194BC8"/>
    <w:p w:rsidR="00194BC8" w:rsidRDefault="00194BC8" w:rsidP="00194BC8">
      <w:pPr>
        <w:ind w:firstLine="360"/>
      </w:pPr>
      <w:r>
        <w:t>Avand in vedere:</w:t>
      </w:r>
    </w:p>
    <w:p w:rsidR="00194BC8" w:rsidRDefault="00194BC8" w:rsidP="00194BC8">
      <w:pPr>
        <w:jc w:val="both"/>
        <w:rPr>
          <w:rFonts w:ascii="Cambria" w:hAnsi="Cambria"/>
          <w:lang w:val="pt-BR"/>
        </w:rPr>
      </w:pPr>
      <w:r>
        <w:rPr>
          <w:rFonts w:ascii="Cambria" w:hAnsi="Cambria"/>
          <w:lang w:val="pt-BR"/>
        </w:rPr>
        <w:t>- prevederile art.128, alin.(1) , lit.”a” din OUG  nr.195/2002 (republicata si actualizata) privind circulatia pe  drumurile publice ;</w:t>
      </w:r>
    </w:p>
    <w:p w:rsidR="00194BC8" w:rsidRDefault="00194BC8" w:rsidP="00194BC8">
      <w:pPr>
        <w:jc w:val="both"/>
        <w:rPr>
          <w:rFonts w:ascii="Cambria" w:hAnsi="Cambria"/>
          <w:lang w:val="pt-BR"/>
        </w:rPr>
      </w:pPr>
      <w:r>
        <w:rPr>
          <w:rFonts w:ascii="Cambria" w:hAnsi="Cambria"/>
          <w:lang w:val="pt-BR"/>
        </w:rPr>
        <w:tab/>
        <w:t>- prevederile art.23 ,lit.”k” si lit.”l” din Legea nr. 10/1995 (actualizata) privind calitatea in constructii;</w:t>
      </w:r>
    </w:p>
    <w:p w:rsidR="00194BC8" w:rsidRDefault="00194BC8" w:rsidP="00194BC8">
      <w:pPr>
        <w:jc w:val="both"/>
        <w:rPr>
          <w:rFonts w:ascii="Cambria" w:hAnsi="Cambria"/>
          <w:lang w:val="pt-BR"/>
        </w:rPr>
      </w:pPr>
      <w:r>
        <w:rPr>
          <w:rFonts w:ascii="Cambria" w:hAnsi="Cambria"/>
          <w:lang w:val="pt-BR"/>
        </w:rPr>
        <w:tab/>
        <w:t>- prevederile art.46 si art.50 din O.G. nr. 43/1997 , republicata si actualizata , privind regimul drumurilor ;</w:t>
      </w:r>
    </w:p>
    <w:p w:rsidR="00194BC8" w:rsidRDefault="00194BC8" w:rsidP="00194BC8">
      <w:pPr>
        <w:jc w:val="both"/>
        <w:rPr>
          <w:rFonts w:ascii="Cambria" w:hAnsi="Cambria"/>
          <w:lang w:val="pt-BR"/>
        </w:rPr>
      </w:pPr>
      <w:r>
        <w:rPr>
          <w:rFonts w:ascii="Cambria" w:hAnsi="Cambria"/>
          <w:lang w:val="pt-BR"/>
        </w:rPr>
        <w:tab/>
        <w:t>- prevederile art.20 , alin.(1) , lit.”b” din Legea nr.273/2006 , actualizata, privind finantele publice locale;</w:t>
      </w:r>
    </w:p>
    <w:p w:rsidR="00194BC8" w:rsidRDefault="00194BC8" w:rsidP="00194BC8">
      <w:pPr>
        <w:jc w:val="both"/>
        <w:rPr>
          <w:rFonts w:ascii="Cambria" w:hAnsi="Cambria"/>
          <w:lang w:val="pt-BR"/>
        </w:rPr>
      </w:pPr>
      <w:r>
        <w:rPr>
          <w:rFonts w:ascii="Cambria" w:hAnsi="Cambria"/>
          <w:lang w:val="pt-BR"/>
        </w:rPr>
        <w:tab/>
        <w:t>- prevederile art.3, alin.(4) din Legea nr.213/1998(actualizata) privind bunurile proprietate publica , precum si Lista Anexa la aceasta lege , pct III;</w:t>
      </w:r>
    </w:p>
    <w:p w:rsidR="00194BC8" w:rsidRDefault="00194BC8" w:rsidP="00194BC8">
      <w:pPr>
        <w:jc w:val="both"/>
        <w:rPr>
          <w:rFonts w:ascii="Cambria" w:hAnsi="Cambria" w:cs="Arial"/>
          <w:color w:val="000000"/>
        </w:rPr>
      </w:pPr>
      <w:r>
        <w:rPr>
          <w:rFonts w:ascii="Cambria" w:hAnsi="Cambria"/>
          <w:lang w:val="pt-BR"/>
        </w:rPr>
        <w:tab/>
      </w:r>
      <w:r>
        <w:rPr>
          <w:rFonts w:ascii="Cambria" w:hAnsi="Cambria" w:cs="Arial"/>
          <w:color w:val="000000"/>
          <w:lang w:val="pt-BR"/>
        </w:rPr>
        <w:t xml:space="preserve"> </w:t>
      </w:r>
    </w:p>
    <w:p w:rsidR="00194BC8" w:rsidRDefault="00194BC8" w:rsidP="00194BC8">
      <w:pPr>
        <w:pStyle w:val="Heading1"/>
        <w:ind w:firstLine="708"/>
        <w:jc w:val="both"/>
        <w:rPr>
          <w:b w:val="0"/>
          <w:sz w:val="24"/>
        </w:rPr>
      </w:pPr>
      <w:r>
        <w:rPr>
          <w:b w:val="0"/>
          <w:sz w:val="24"/>
        </w:rPr>
        <w:t xml:space="preserve">Fata de </w:t>
      </w:r>
      <w:proofErr w:type="spellStart"/>
      <w:r>
        <w:rPr>
          <w:b w:val="0"/>
          <w:sz w:val="24"/>
        </w:rPr>
        <w:t>cele</w:t>
      </w:r>
      <w:proofErr w:type="spellEnd"/>
      <w:r>
        <w:rPr>
          <w:b w:val="0"/>
          <w:sz w:val="24"/>
        </w:rPr>
        <w:t xml:space="preserve"> </w:t>
      </w:r>
      <w:proofErr w:type="spellStart"/>
      <w:r>
        <w:rPr>
          <w:b w:val="0"/>
          <w:sz w:val="24"/>
        </w:rPr>
        <w:t>prezentate</w:t>
      </w:r>
      <w:proofErr w:type="spellEnd"/>
      <w:r>
        <w:rPr>
          <w:b w:val="0"/>
          <w:sz w:val="24"/>
        </w:rPr>
        <w:t xml:space="preserve"> </w:t>
      </w:r>
      <w:proofErr w:type="spellStart"/>
      <w:r>
        <w:rPr>
          <w:b w:val="0"/>
          <w:sz w:val="24"/>
        </w:rPr>
        <w:t>supunem</w:t>
      </w:r>
      <w:proofErr w:type="spellEnd"/>
      <w:r>
        <w:rPr>
          <w:b w:val="0"/>
          <w:sz w:val="24"/>
        </w:rPr>
        <w:t xml:space="preserve"> </w:t>
      </w:r>
      <w:proofErr w:type="spellStart"/>
      <w:r>
        <w:rPr>
          <w:b w:val="0"/>
          <w:sz w:val="24"/>
        </w:rPr>
        <w:t>spre</w:t>
      </w:r>
      <w:proofErr w:type="spellEnd"/>
      <w:r>
        <w:rPr>
          <w:b w:val="0"/>
          <w:sz w:val="24"/>
        </w:rPr>
        <w:t xml:space="preserve"> </w:t>
      </w:r>
      <w:proofErr w:type="spellStart"/>
      <w:r>
        <w:rPr>
          <w:b w:val="0"/>
          <w:sz w:val="24"/>
        </w:rPr>
        <w:t>dezbatere</w:t>
      </w:r>
      <w:proofErr w:type="spellEnd"/>
      <w:r>
        <w:rPr>
          <w:b w:val="0"/>
          <w:sz w:val="24"/>
        </w:rPr>
        <w:t xml:space="preserve"> </w:t>
      </w:r>
      <w:proofErr w:type="spellStart"/>
      <w:r>
        <w:rPr>
          <w:b w:val="0"/>
          <w:sz w:val="24"/>
        </w:rPr>
        <w:t>si</w:t>
      </w:r>
      <w:proofErr w:type="spellEnd"/>
      <w:r>
        <w:rPr>
          <w:b w:val="0"/>
          <w:sz w:val="24"/>
        </w:rPr>
        <w:t xml:space="preserve"> </w:t>
      </w:r>
      <w:proofErr w:type="spellStart"/>
      <w:proofErr w:type="gramStart"/>
      <w:r>
        <w:rPr>
          <w:b w:val="0"/>
          <w:sz w:val="24"/>
        </w:rPr>
        <w:t>aprobare</w:t>
      </w:r>
      <w:proofErr w:type="spellEnd"/>
      <w:r>
        <w:rPr>
          <w:b w:val="0"/>
          <w:sz w:val="24"/>
        </w:rPr>
        <w:t xml:space="preserve">  </w:t>
      </w:r>
      <w:proofErr w:type="spellStart"/>
      <w:r>
        <w:rPr>
          <w:b w:val="0"/>
          <w:sz w:val="24"/>
        </w:rPr>
        <w:t>proiectul</w:t>
      </w:r>
      <w:proofErr w:type="spellEnd"/>
      <w:proofErr w:type="gramEnd"/>
      <w:r>
        <w:rPr>
          <w:b w:val="0"/>
          <w:sz w:val="24"/>
        </w:rPr>
        <w:t xml:space="preserve"> de </w:t>
      </w:r>
      <w:proofErr w:type="spellStart"/>
      <w:r>
        <w:rPr>
          <w:b w:val="0"/>
          <w:sz w:val="24"/>
        </w:rPr>
        <w:t>hotarare</w:t>
      </w:r>
      <w:proofErr w:type="spellEnd"/>
      <w:r>
        <w:rPr>
          <w:b w:val="0"/>
          <w:sz w:val="24"/>
        </w:rPr>
        <w:t xml:space="preserve"> cu </w:t>
      </w:r>
      <w:proofErr w:type="spellStart"/>
      <w:r>
        <w:rPr>
          <w:b w:val="0"/>
          <w:sz w:val="24"/>
        </w:rPr>
        <w:t>privire</w:t>
      </w:r>
      <w:proofErr w:type="spellEnd"/>
      <w:r>
        <w:rPr>
          <w:b w:val="0"/>
          <w:sz w:val="24"/>
        </w:rPr>
        <w:t xml:space="preserve"> la</w:t>
      </w:r>
      <w:r>
        <w:rPr>
          <w:b w:val="0"/>
          <w:sz w:val="24"/>
          <w:lang w:val="it-IT"/>
        </w:rPr>
        <w:t xml:space="preserve"> a</w:t>
      </w:r>
      <w:proofErr w:type="spellStart"/>
      <w:r>
        <w:rPr>
          <w:b w:val="0"/>
          <w:sz w:val="24"/>
        </w:rPr>
        <w:t>probarea</w:t>
      </w:r>
      <w:proofErr w:type="spellEnd"/>
      <w:r>
        <w:rPr>
          <w:b w:val="0"/>
          <w:sz w:val="24"/>
        </w:rPr>
        <w:t xml:space="preserve"> </w:t>
      </w:r>
      <w:proofErr w:type="spellStart"/>
      <w:r>
        <w:rPr>
          <w:b w:val="0"/>
          <w:sz w:val="24"/>
        </w:rPr>
        <w:t>Regulamentului</w:t>
      </w:r>
      <w:proofErr w:type="spellEnd"/>
      <w:r>
        <w:rPr>
          <w:b w:val="0"/>
          <w:sz w:val="24"/>
        </w:rPr>
        <w:t xml:space="preserve"> </w:t>
      </w:r>
      <w:proofErr w:type="spellStart"/>
      <w:r>
        <w:rPr>
          <w:b w:val="0"/>
          <w:sz w:val="24"/>
        </w:rPr>
        <w:t>privind</w:t>
      </w:r>
      <w:proofErr w:type="spellEnd"/>
      <w:r>
        <w:rPr>
          <w:b w:val="0"/>
          <w:sz w:val="24"/>
        </w:rPr>
        <w:t xml:space="preserve"> </w:t>
      </w:r>
      <w:proofErr w:type="spellStart"/>
      <w:r>
        <w:rPr>
          <w:b w:val="0"/>
          <w:sz w:val="24"/>
        </w:rPr>
        <w:t>eliberarea</w:t>
      </w:r>
      <w:proofErr w:type="spellEnd"/>
      <w:r>
        <w:rPr>
          <w:b w:val="0"/>
          <w:sz w:val="24"/>
        </w:rPr>
        <w:t xml:space="preserve"> </w:t>
      </w:r>
      <w:proofErr w:type="spellStart"/>
      <w:r>
        <w:rPr>
          <w:b w:val="0"/>
          <w:sz w:val="24"/>
        </w:rPr>
        <w:t>avizului</w:t>
      </w:r>
      <w:proofErr w:type="spellEnd"/>
      <w:r>
        <w:rPr>
          <w:b w:val="0"/>
          <w:sz w:val="24"/>
        </w:rPr>
        <w:t xml:space="preserve"> de </w:t>
      </w:r>
      <w:proofErr w:type="spellStart"/>
      <w:r>
        <w:rPr>
          <w:b w:val="0"/>
          <w:sz w:val="24"/>
        </w:rPr>
        <w:t>spargere</w:t>
      </w:r>
      <w:proofErr w:type="spellEnd"/>
      <w:r>
        <w:rPr>
          <w:b w:val="0"/>
          <w:sz w:val="24"/>
        </w:rPr>
        <w:t xml:space="preserve"> </w:t>
      </w:r>
      <w:proofErr w:type="spellStart"/>
      <w:r>
        <w:rPr>
          <w:b w:val="0"/>
          <w:sz w:val="24"/>
        </w:rPr>
        <w:t>si</w:t>
      </w:r>
      <w:proofErr w:type="spellEnd"/>
      <w:r>
        <w:rPr>
          <w:b w:val="0"/>
          <w:sz w:val="24"/>
        </w:rPr>
        <w:t xml:space="preserve"> </w:t>
      </w:r>
      <w:proofErr w:type="spellStart"/>
      <w:r>
        <w:rPr>
          <w:b w:val="0"/>
          <w:sz w:val="24"/>
        </w:rPr>
        <w:t>conditiile</w:t>
      </w:r>
      <w:proofErr w:type="spellEnd"/>
      <w:r>
        <w:rPr>
          <w:b w:val="0"/>
          <w:sz w:val="24"/>
        </w:rPr>
        <w:t xml:space="preserve"> de </w:t>
      </w:r>
      <w:proofErr w:type="spellStart"/>
      <w:r>
        <w:rPr>
          <w:b w:val="0"/>
          <w:sz w:val="24"/>
        </w:rPr>
        <w:t>refacere</w:t>
      </w:r>
      <w:proofErr w:type="spellEnd"/>
      <w:r>
        <w:rPr>
          <w:b w:val="0"/>
          <w:sz w:val="24"/>
        </w:rPr>
        <w:t xml:space="preserve"> a </w:t>
      </w:r>
      <w:proofErr w:type="spellStart"/>
      <w:r>
        <w:rPr>
          <w:b w:val="0"/>
          <w:sz w:val="24"/>
        </w:rPr>
        <w:t>sistemului</w:t>
      </w:r>
      <w:proofErr w:type="spellEnd"/>
      <w:r>
        <w:rPr>
          <w:b w:val="0"/>
          <w:sz w:val="24"/>
        </w:rPr>
        <w:t xml:space="preserve"> </w:t>
      </w:r>
      <w:proofErr w:type="spellStart"/>
      <w:r>
        <w:rPr>
          <w:b w:val="0"/>
          <w:sz w:val="24"/>
        </w:rPr>
        <w:t>rutier</w:t>
      </w:r>
      <w:proofErr w:type="spellEnd"/>
      <w:r>
        <w:rPr>
          <w:b w:val="0"/>
          <w:sz w:val="24"/>
        </w:rPr>
        <w:t xml:space="preserve"> </w:t>
      </w:r>
      <w:proofErr w:type="spellStart"/>
      <w:r>
        <w:rPr>
          <w:b w:val="0"/>
          <w:sz w:val="24"/>
        </w:rPr>
        <w:t>si</w:t>
      </w:r>
      <w:proofErr w:type="spellEnd"/>
      <w:r>
        <w:rPr>
          <w:b w:val="0"/>
          <w:sz w:val="24"/>
        </w:rPr>
        <w:t xml:space="preserve"> a </w:t>
      </w:r>
      <w:proofErr w:type="spellStart"/>
      <w:r>
        <w:rPr>
          <w:b w:val="0"/>
          <w:sz w:val="24"/>
        </w:rPr>
        <w:t>spatiilor</w:t>
      </w:r>
      <w:proofErr w:type="spellEnd"/>
      <w:r>
        <w:rPr>
          <w:b w:val="0"/>
          <w:sz w:val="24"/>
        </w:rPr>
        <w:t xml:space="preserve"> </w:t>
      </w:r>
      <w:proofErr w:type="spellStart"/>
      <w:r>
        <w:rPr>
          <w:b w:val="0"/>
          <w:sz w:val="24"/>
        </w:rPr>
        <w:t>apartinand</w:t>
      </w:r>
      <w:proofErr w:type="spellEnd"/>
      <w:r>
        <w:rPr>
          <w:b w:val="0"/>
          <w:sz w:val="24"/>
        </w:rPr>
        <w:t xml:space="preserve"> </w:t>
      </w:r>
      <w:proofErr w:type="spellStart"/>
      <w:r>
        <w:rPr>
          <w:b w:val="0"/>
          <w:sz w:val="24"/>
        </w:rPr>
        <w:t>domeniului</w:t>
      </w:r>
      <w:proofErr w:type="spellEnd"/>
      <w:r>
        <w:rPr>
          <w:b w:val="0"/>
          <w:sz w:val="24"/>
        </w:rPr>
        <w:t xml:space="preserve"> public </w:t>
      </w:r>
      <w:proofErr w:type="spellStart"/>
      <w:r>
        <w:rPr>
          <w:b w:val="0"/>
          <w:sz w:val="24"/>
        </w:rPr>
        <w:t>si</w:t>
      </w:r>
      <w:proofErr w:type="spellEnd"/>
      <w:r>
        <w:rPr>
          <w:b w:val="0"/>
          <w:sz w:val="24"/>
        </w:rPr>
        <w:t xml:space="preserve"> </w:t>
      </w:r>
      <w:proofErr w:type="spellStart"/>
      <w:r>
        <w:rPr>
          <w:b w:val="0"/>
          <w:sz w:val="24"/>
        </w:rPr>
        <w:t>privat</w:t>
      </w:r>
      <w:proofErr w:type="spellEnd"/>
      <w:r>
        <w:rPr>
          <w:b w:val="0"/>
          <w:sz w:val="24"/>
        </w:rPr>
        <w:t xml:space="preserve"> al UAT </w:t>
      </w:r>
      <w:proofErr w:type="spellStart"/>
      <w:r>
        <w:rPr>
          <w:b w:val="0"/>
          <w:sz w:val="24"/>
        </w:rPr>
        <w:t>Marasesti</w:t>
      </w:r>
      <w:proofErr w:type="spellEnd"/>
    </w:p>
    <w:p w:rsidR="00194BC8" w:rsidRDefault="00194BC8" w:rsidP="00194BC8">
      <w:pPr>
        <w:autoSpaceDE w:val="0"/>
        <w:autoSpaceDN w:val="0"/>
        <w:adjustRightInd w:val="0"/>
        <w:ind w:firstLine="708"/>
        <w:jc w:val="both"/>
        <w:rPr>
          <w:lang w:val="it-IT"/>
        </w:rPr>
      </w:pPr>
    </w:p>
    <w:p w:rsidR="00194BC8" w:rsidRDefault="00194BC8" w:rsidP="00194BC8">
      <w:pPr>
        <w:jc w:val="both"/>
      </w:pPr>
    </w:p>
    <w:p w:rsidR="00194BC8" w:rsidRDefault="00194BC8" w:rsidP="00194BC8">
      <w:pPr>
        <w:jc w:val="center"/>
        <w:rPr>
          <w:lang w:val="it-IT"/>
        </w:rPr>
      </w:pPr>
      <w:r>
        <w:rPr>
          <w:lang w:val="it-IT"/>
        </w:rPr>
        <w:t>Serviciul Arhitect Sef,</w:t>
      </w:r>
    </w:p>
    <w:p w:rsidR="00194BC8" w:rsidRDefault="00194BC8" w:rsidP="00194BC8">
      <w:pPr>
        <w:jc w:val="center"/>
        <w:rPr>
          <w:lang w:val="it-IT"/>
        </w:rPr>
      </w:pPr>
      <w:r>
        <w:rPr>
          <w:lang w:val="it-IT"/>
        </w:rPr>
        <w:t>Ing. Pascaru Felician</w:t>
      </w:r>
    </w:p>
    <w:p w:rsidR="00194BC8" w:rsidRDefault="00194BC8" w:rsidP="0061207D">
      <w:pPr>
        <w:jc w:val="both"/>
        <w:rPr>
          <w:b/>
          <w:i/>
          <w:lang w:val="pt-BR"/>
        </w:rPr>
      </w:pPr>
    </w:p>
    <w:p w:rsidR="00194BC8" w:rsidRDefault="00194BC8" w:rsidP="0061207D">
      <w:pPr>
        <w:jc w:val="both"/>
        <w:rPr>
          <w:b/>
          <w:i/>
          <w:lang w:val="pt-BR"/>
        </w:rPr>
      </w:pPr>
    </w:p>
    <w:p w:rsidR="00194BC8" w:rsidRDefault="00194BC8" w:rsidP="0061207D">
      <w:pPr>
        <w:jc w:val="both"/>
        <w:rPr>
          <w:b/>
          <w:i/>
          <w:lang w:val="pt-BR"/>
        </w:rPr>
      </w:pPr>
    </w:p>
    <w:p w:rsidR="00194BC8" w:rsidRDefault="00194BC8" w:rsidP="0061207D">
      <w:pPr>
        <w:jc w:val="both"/>
        <w:rPr>
          <w:b/>
          <w:i/>
          <w:lang w:val="pt-BR"/>
        </w:rPr>
      </w:pPr>
    </w:p>
    <w:p w:rsidR="00194BC8" w:rsidRDefault="00194BC8" w:rsidP="0061207D">
      <w:pPr>
        <w:jc w:val="both"/>
        <w:rPr>
          <w:b/>
          <w:i/>
          <w:lang w:val="pt-BR"/>
        </w:rPr>
      </w:pPr>
    </w:p>
    <w:p w:rsidR="00194BC8" w:rsidRDefault="00194BC8" w:rsidP="0061207D">
      <w:pPr>
        <w:jc w:val="both"/>
        <w:rPr>
          <w:b/>
          <w:i/>
          <w:lang w:val="pt-BR"/>
        </w:rPr>
      </w:pPr>
    </w:p>
    <w:p w:rsidR="00194BC8" w:rsidRDefault="00194BC8" w:rsidP="0061207D">
      <w:pPr>
        <w:jc w:val="both"/>
        <w:rPr>
          <w:b/>
          <w:i/>
          <w:lang w:val="pt-BR"/>
        </w:rPr>
      </w:pPr>
    </w:p>
    <w:p w:rsidR="00194BC8" w:rsidRDefault="00194BC8" w:rsidP="0061207D">
      <w:pPr>
        <w:jc w:val="both"/>
        <w:rPr>
          <w:b/>
          <w:i/>
          <w:lang w:val="pt-BR"/>
        </w:rPr>
      </w:pPr>
    </w:p>
    <w:p w:rsidR="00194BC8" w:rsidRDefault="00194BC8" w:rsidP="0061207D">
      <w:pPr>
        <w:jc w:val="both"/>
        <w:rPr>
          <w:b/>
          <w:i/>
          <w:lang w:val="pt-BR"/>
        </w:rPr>
      </w:pPr>
    </w:p>
    <w:p w:rsidR="00194BC8" w:rsidRDefault="00194BC8" w:rsidP="0061207D">
      <w:pPr>
        <w:jc w:val="both"/>
        <w:rPr>
          <w:b/>
          <w:i/>
          <w:lang w:val="pt-BR"/>
        </w:rPr>
      </w:pPr>
    </w:p>
    <w:p w:rsidR="00194BC8" w:rsidRDefault="00194BC8" w:rsidP="0061207D">
      <w:pPr>
        <w:jc w:val="both"/>
        <w:rPr>
          <w:b/>
          <w:i/>
          <w:lang w:val="pt-BR"/>
        </w:rPr>
      </w:pPr>
    </w:p>
    <w:p w:rsidR="00194BC8" w:rsidRDefault="00194BC8" w:rsidP="0061207D">
      <w:pPr>
        <w:jc w:val="both"/>
        <w:rPr>
          <w:b/>
          <w:i/>
          <w:lang w:val="pt-BR"/>
        </w:rPr>
      </w:pPr>
    </w:p>
    <w:p w:rsidR="00194BC8" w:rsidRDefault="00194BC8" w:rsidP="0061207D">
      <w:pPr>
        <w:jc w:val="both"/>
        <w:rPr>
          <w:b/>
          <w:i/>
          <w:lang w:val="pt-BR"/>
        </w:rPr>
      </w:pPr>
    </w:p>
    <w:p w:rsidR="00194BC8" w:rsidRPr="002D0B3C" w:rsidRDefault="00194BC8" w:rsidP="0061207D">
      <w:pPr>
        <w:jc w:val="both"/>
        <w:rPr>
          <w:rFonts w:ascii="Arial Narrow" w:hAnsi="Arial Narrow" w:cs="Arial"/>
        </w:rPr>
      </w:pPr>
    </w:p>
    <w:sectPr w:rsidR="00194BC8" w:rsidRPr="002D0B3C" w:rsidSect="008943AA">
      <w:pgSz w:w="12240" w:h="15840"/>
      <w:pgMar w:top="81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Bold">
    <w:altName w:val="Times New Roman"/>
    <w:panose1 w:val="00000000000000000000"/>
    <w:charset w:val="EE"/>
    <w:family w:val="auto"/>
    <w:notTrueType/>
    <w:pitch w:val="default"/>
    <w:sig w:usb0="00000005" w:usb1="00000000" w:usb2="00000000" w:usb3="00000000" w:csb0="00000002"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82373C"/>
    <w:multiLevelType w:val="hybridMultilevel"/>
    <w:tmpl w:val="B4E43978"/>
    <w:lvl w:ilvl="0" w:tplc="01B26854">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 w15:restartNumberingAfterBreak="0">
    <w:nsid w:val="33D24C2C"/>
    <w:multiLevelType w:val="hybridMultilevel"/>
    <w:tmpl w:val="87A66028"/>
    <w:lvl w:ilvl="0" w:tplc="9C304CF4">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366B5CA7"/>
    <w:multiLevelType w:val="hybridMultilevel"/>
    <w:tmpl w:val="F87C6380"/>
    <w:lvl w:ilvl="0" w:tplc="891C755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AE6B16"/>
    <w:multiLevelType w:val="hybridMultilevel"/>
    <w:tmpl w:val="7BC49E1E"/>
    <w:lvl w:ilvl="0" w:tplc="D93427B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E2351B0"/>
    <w:multiLevelType w:val="hybridMultilevel"/>
    <w:tmpl w:val="3D9C0AD2"/>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822B35"/>
    <w:multiLevelType w:val="hybridMultilevel"/>
    <w:tmpl w:val="6AB2979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5DBD6743"/>
    <w:multiLevelType w:val="hybridMultilevel"/>
    <w:tmpl w:val="FB58E93C"/>
    <w:lvl w:ilvl="0" w:tplc="148C8410">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92F03D8"/>
    <w:multiLevelType w:val="hybridMultilevel"/>
    <w:tmpl w:val="CC42B7D2"/>
    <w:lvl w:ilvl="0" w:tplc="36024A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6F148DB"/>
    <w:multiLevelType w:val="hybridMultilevel"/>
    <w:tmpl w:val="60201D86"/>
    <w:lvl w:ilvl="0" w:tplc="A82C4B18">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5"/>
  </w:num>
  <w:num w:numId="5">
    <w:abstractNumId w:val="6"/>
  </w:num>
  <w:num w:numId="6">
    <w:abstractNumId w:val="0"/>
  </w:num>
  <w:num w:numId="7">
    <w:abstractNumId w:val="2"/>
  </w:num>
  <w:num w:numId="8">
    <w:abstractNumId w:val="1"/>
  </w:num>
  <w:num w:numId="9">
    <w:abstractNumId w:val="7"/>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D46FF2"/>
    <w:rsid w:val="00026CBF"/>
    <w:rsid w:val="0002760F"/>
    <w:rsid w:val="00035031"/>
    <w:rsid w:val="00050AE5"/>
    <w:rsid w:val="0006600F"/>
    <w:rsid w:val="000A64EF"/>
    <w:rsid w:val="000C5885"/>
    <w:rsid w:val="000C5F6F"/>
    <w:rsid w:val="0016318E"/>
    <w:rsid w:val="00194BC8"/>
    <w:rsid w:val="001E243A"/>
    <w:rsid w:val="0020003D"/>
    <w:rsid w:val="00231126"/>
    <w:rsid w:val="00235E29"/>
    <w:rsid w:val="00261E96"/>
    <w:rsid w:val="002A14D5"/>
    <w:rsid w:val="002D0B3C"/>
    <w:rsid w:val="002D1952"/>
    <w:rsid w:val="002D257C"/>
    <w:rsid w:val="00335B71"/>
    <w:rsid w:val="0034471B"/>
    <w:rsid w:val="00354008"/>
    <w:rsid w:val="00371FEE"/>
    <w:rsid w:val="003B14FD"/>
    <w:rsid w:val="003B5340"/>
    <w:rsid w:val="003C3D87"/>
    <w:rsid w:val="003F7638"/>
    <w:rsid w:val="004152F8"/>
    <w:rsid w:val="004175D2"/>
    <w:rsid w:val="004211FC"/>
    <w:rsid w:val="00422A4B"/>
    <w:rsid w:val="00444C51"/>
    <w:rsid w:val="00471E4C"/>
    <w:rsid w:val="0049673A"/>
    <w:rsid w:val="004B0926"/>
    <w:rsid w:val="004C63B9"/>
    <w:rsid w:val="004F01B5"/>
    <w:rsid w:val="0054136C"/>
    <w:rsid w:val="005653EC"/>
    <w:rsid w:val="00585D7E"/>
    <w:rsid w:val="0059470E"/>
    <w:rsid w:val="0061207D"/>
    <w:rsid w:val="00620348"/>
    <w:rsid w:val="006A2981"/>
    <w:rsid w:val="006D0959"/>
    <w:rsid w:val="006D2290"/>
    <w:rsid w:val="0071650E"/>
    <w:rsid w:val="007C045D"/>
    <w:rsid w:val="00826C7F"/>
    <w:rsid w:val="00830885"/>
    <w:rsid w:val="00831319"/>
    <w:rsid w:val="00860BC8"/>
    <w:rsid w:val="0086647A"/>
    <w:rsid w:val="008943AA"/>
    <w:rsid w:val="008D1CA3"/>
    <w:rsid w:val="008E4DF8"/>
    <w:rsid w:val="008F74C4"/>
    <w:rsid w:val="00930BAB"/>
    <w:rsid w:val="0093164D"/>
    <w:rsid w:val="009520E1"/>
    <w:rsid w:val="00952159"/>
    <w:rsid w:val="00984918"/>
    <w:rsid w:val="009D39F0"/>
    <w:rsid w:val="009E456D"/>
    <w:rsid w:val="009F365E"/>
    <w:rsid w:val="00A0548C"/>
    <w:rsid w:val="00A054BF"/>
    <w:rsid w:val="00A15B96"/>
    <w:rsid w:val="00A20C53"/>
    <w:rsid w:val="00A6399E"/>
    <w:rsid w:val="00A74732"/>
    <w:rsid w:val="00A9129D"/>
    <w:rsid w:val="00AA49C0"/>
    <w:rsid w:val="00AC618F"/>
    <w:rsid w:val="00AF143A"/>
    <w:rsid w:val="00B06667"/>
    <w:rsid w:val="00B67778"/>
    <w:rsid w:val="00B812E2"/>
    <w:rsid w:val="00BD6028"/>
    <w:rsid w:val="00BF2BC3"/>
    <w:rsid w:val="00C148AE"/>
    <w:rsid w:val="00CA4580"/>
    <w:rsid w:val="00CE45D8"/>
    <w:rsid w:val="00D164B2"/>
    <w:rsid w:val="00D428B7"/>
    <w:rsid w:val="00D46FF2"/>
    <w:rsid w:val="00DC59E3"/>
    <w:rsid w:val="00DD3E96"/>
    <w:rsid w:val="00DD5BA3"/>
    <w:rsid w:val="00E46959"/>
    <w:rsid w:val="00E53A66"/>
    <w:rsid w:val="00ED4243"/>
    <w:rsid w:val="00EE39E5"/>
    <w:rsid w:val="00F111A6"/>
    <w:rsid w:val="00F36B78"/>
    <w:rsid w:val="00F535A0"/>
    <w:rsid w:val="00F924EB"/>
    <w:rsid w:val="00F974CF"/>
    <w:rsid w:val="00FB3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05096"/>
  <w15:docId w15:val="{A7BE5578-6586-4B83-9A78-3BAE148DB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6FF2"/>
    <w:pPr>
      <w:spacing w:after="0" w:line="240" w:lineRule="auto"/>
    </w:pPr>
    <w:rPr>
      <w:rFonts w:ascii="Times New Roman" w:eastAsia="Times New Roman" w:hAnsi="Times New Roman" w:cs="Times New Roman"/>
      <w:sz w:val="24"/>
      <w:szCs w:val="24"/>
      <w:lang w:val="ro-RO" w:eastAsia="ro-RO"/>
    </w:rPr>
  </w:style>
  <w:style w:type="paragraph" w:styleId="Heading1">
    <w:name w:val="heading 1"/>
    <w:basedOn w:val="Normal"/>
    <w:next w:val="Normal"/>
    <w:link w:val="Heading1Char"/>
    <w:uiPriority w:val="9"/>
    <w:qFormat/>
    <w:rsid w:val="00C148AE"/>
    <w:pPr>
      <w:keepNext/>
      <w:spacing w:before="240" w:after="60" w:line="276" w:lineRule="auto"/>
      <w:outlineLvl w:val="0"/>
    </w:pPr>
    <w:rPr>
      <w:rFonts w:ascii="Cambria" w:hAnsi="Cambria"/>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6FF2"/>
    <w:pPr>
      <w:ind w:left="720"/>
      <w:contextualSpacing/>
    </w:pPr>
    <w:rPr>
      <w:sz w:val="20"/>
      <w:szCs w:val="20"/>
      <w:lang w:val="en-US" w:eastAsia="en-US"/>
    </w:rPr>
  </w:style>
  <w:style w:type="paragraph" w:styleId="NormalWeb">
    <w:name w:val="Normal (Web)"/>
    <w:basedOn w:val="Normal"/>
    <w:uiPriority w:val="99"/>
    <w:semiHidden/>
    <w:unhideWhenUsed/>
    <w:rsid w:val="00E53A66"/>
    <w:pPr>
      <w:spacing w:before="100" w:beforeAutospacing="1" w:after="100" w:afterAutospacing="1"/>
    </w:pPr>
    <w:rPr>
      <w:lang w:val="en-US" w:eastAsia="en-US"/>
    </w:rPr>
  </w:style>
  <w:style w:type="character" w:styleId="Strong">
    <w:name w:val="Strong"/>
    <w:basedOn w:val="DefaultParagraphFont"/>
    <w:uiPriority w:val="22"/>
    <w:qFormat/>
    <w:rsid w:val="00E53A66"/>
    <w:rPr>
      <w:b/>
      <w:bCs/>
    </w:rPr>
  </w:style>
  <w:style w:type="character" w:customStyle="1" w:styleId="apple-converted-space">
    <w:name w:val="apple-converted-space"/>
    <w:basedOn w:val="DefaultParagraphFont"/>
    <w:rsid w:val="00E53A66"/>
  </w:style>
  <w:style w:type="paragraph" w:styleId="BodyTextIndent">
    <w:name w:val="Body Text Indent"/>
    <w:basedOn w:val="Normal"/>
    <w:link w:val="BodyTextIndentChar"/>
    <w:uiPriority w:val="99"/>
    <w:semiHidden/>
    <w:unhideWhenUsed/>
    <w:rsid w:val="0061207D"/>
    <w:pPr>
      <w:ind w:firstLine="720"/>
      <w:jc w:val="both"/>
    </w:pPr>
    <w:rPr>
      <w:sz w:val="28"/>
      <w:szCs w:val="20"/>
      <w:lang w:val="en-US" w:eastAsia="en-US"/>
    </w:rPr>
  </w:style>
  <w:style w:type="character" w:customStyle="1" w:styleId="BodyTextIndentChar">
    <w:name w:val="Body Text Indent Char"/>
    <w:basedOn w:val="DefaultParagraphFont"/>
    <w:link w:val="BodyTextIndent"/>
    <w:uiPriority w:val="99"/>
    <w:semiHidden/>
    <w:rsid w:val="0061207D"/>
    <w:rPr>
      <w:rFonts w:ascii="Times New Roman" w:eastAsia="Times New Roman" w:hAnsi="Times New Roman" w:cs="Times New Roman"/>
      <w:sz w:val="28"/>
      <w:szCs w:val="20"/>
    </w:rPr>
  </w:style>
  <w:style w:type="paragraph" w:styleId="BalloonText">
    <w:name w:val="Balloon Text"/>
    <w:basedOn w:val="Normal"/>
    <w:link w:val="BalloonTextChar"/>
    <w:uiPriority w:val="99"/>
    <w:semiHidden/>
    <w:unhideWhenUsed/>
    <w:rsid w:val="00830885"/>
    <w:rPr>
      <w:rFonts w:ascii="Tahoma" w:hAnsi="Tahoma" w:cs="Tahoma"/>
      <w:sz w:val="16"/>
      <w:szCs w:val="16"/>
    </w:rPr>
  </w:style>
  <w:style w:type="character" w:customStyle="1" w:styleId="BalloonTextChar">
    <w:name w:val="Balloon Text Char"/>
    <w:basedOn w:val="DefaultParagraphFont"/>
    <w:link w:val="BalloonText"/>
    <w:uiPriority w:val="99"/>
    <w:semiHidden/>
    <w:rsid w:val="00830885"/>
    <w:rPr>
      <w:rFonts w:ascii="Tahoma" w:eastAsia="Times New Roman" w:hAnsi="Tahoma" w:cs="Tahoma"/>
      <w:sz w:val="16"/>
      <w:szCs w:val="16"/>
      <w:lang w:val="ro-RO" w:eastAsia="ro-RO"/>
    </w:rPr>
  </w:style>
  <w:style w:type="character" w:customStyle="1" w:styleId="Heading1Char">
    <w:name w:val="Heading 1 Char"/>
    <w:basedOn w:val="DefaultParagraphFont"/>
    <w:link w:val="Heading1"/>
    <w:uiPriority w:val="9"/>
    <w:rsid w:val="00C148AE"/>
    <w:rPr>
      <w:rFonts w:ascii="Cambria" w:eastAsia="Times New Roman" w:hAnsi="Cambria" w:cs="Times New Roman"/>
      <w:b/>
      <w:bCs/>
      <w:kern w:val="32"/>
      <w:sz w:val="32"/>
      <w:szCs w:val="32"/>
    </w:rPr>
  </w:style>
  <w:style w:type="paragraph" w:styleId="NoSpacing">
    <w:name w:val="No Spacing"/>
    <w:uiPriority w:val="1"/>
    <w:qFormat/>
    <w:rsid w:val="00C148AE"/>
    <w:pPr>
      <w:spacing w:after="0" w:line="240" w:lineRule="auto"/>
    </w:pPr>
    <w:rPr>
      <w:rFonts w:ascii="Calibri" w:eastAsia="Calibri" w:hAnsi="Calibri" w:cs="Times New Roman"/>
    </w:rPr>
  </w:style>
  <w:style w:type="paragraph" w:styleId="BodyText">
    <w:name w:val="Body Text"/>
    <w:basedOn w:val="Normal"/>
    <w:link w:val="BodyTextChar"/>
    <w:uiPriority w:val="99"/>
    <w:semiHidden/>
    <w:unhideWhenUsed/>
    <w:rsid w:val="00826C7F"/>
    <w:pPr>
      <w:spacing w:after="120"/>
    </w:pPr>
  </w:style>
  <w:style w:type="character" w:customStyle="1" w:styleId="BodyTextChar">
    <w:name w:val="Body Text Char"/>
    <w:basedOn w:val="DefaultParagraphFont"/>
    <w:link w:val="BodyText"/>
    <w:uiPriority w:val="99"/>
    <w:semiHidden/>
    <w:rsid w:val="00826C7F"/>
    <w:rPr>
      <w:rFonts w:ascii="Times New Roman" w:eastAsia="Times New Roman" w:hAnsi="Times New Roman" w:cs="Times New Roman"/>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497034">
      <w:bodyDiv w:val="1"/>
      <w:marLeft w:val="0"/>
      <w:marRight w:val="0"/>
      <w:marTop w:val="0"/>
      <w:marBottom w:val="0"/>
      <w:divBdr>
        <w:top w:val="none" w:sz="0" w:space="0" w:color="auto"/>
        <w:left w:val="none" w:sz="0" w:space="0" w:color="auto"/>
        <w:bottom w:val="none" w:sz="0" w:space="0" w:color="auto"/>
        <w:right w:val="none" w:sz="0" w:space="0" w:color="auto"/>
      </w:divBdr>
    </w:div>
    <w:div w:id="512912910">
      <w:bodyDiv w:val="1"/>
      <w:marLeft w:val="0"/>
      <w:marRight w:val="0"/>
      <w:marTop w:val="0"/>
      <w:marBottom w:val="0"/>
      <w:divBdr>
        <w:top w:val="none" w:sz="0" w:space="0" w:color="auto"/>
        <w:left w:val="none" w:sz="0" w:space="0" w:color="auto"/>
        <w:bottom w:val="none" w:sz="0" w:space="0" w:color="auto"/>
        <w:right w:val="none" w:sz="0" w:space="0" w:color="auto"/>
      </w:divBdr>
    </w:div>
    <w:div w:id="535430641">
      <w:bodyDiv w:val="1"/>
      <w:marLeft w:val="0"/>
      <w:marRight w:val="0"/>
      <w:marTop w:val="0"/>
      <w:marBottom w:val="0"/>
      <w:divBdr>
        <w:top w:val="none" w:sz="0" w:space="0" w:color="auto"/>
        <w:left w:val="none" w:sz="0" w:space="0" w:color="auto"/>
        <w:bottom w:val="none" w:sz="0" w:space="0" w:color="auto"/>
        <w:right w:val="none" w:sz="0" w:space="0" w:color="auto"/>
      </w:divBdr>
    </w:div>
    <w:div w:id="668289304">
      <w:bodyDiv w:val="1"/>
      <w:marLeft w:val="0"/>
      <w:marRight w:val="0"/>
      <w:marTop w:val="0"/>
      <w:marBottom w:val="0"/>
      <w:divBdr>
        <w:top w:val="none" w:sz="0" w:space="0" w:color="auto"/>
        <w:left w:val="none" w:sz="0" w:space="0" w:color="auto"/>
        <w:bottom w:val="none" w:sz="0" w:space="0" w:color="auto"/>
        <w:right w:val="none" w:sz="0" w:space="0" w:color="auto"/>
      </w:divBdr>
    </w:div>
    <w:div w:id="721292626">
      <w:bodyDiv w:val="1"/>
      <w:marLeft w:val="0"/>
      <w:marRight w:val="0"/>
      <w:marTop w:val="0"/>
      <w:marBottom w:val="0"/>
      <w:divBdr>
        <w:top w:val="none" w:sz="0" w:space="0" w:color="auto"/>
        <w:left w:val="none" w:sz="0" w:space="0" w:color="auto"/>
        <w:bottom w:val="none" w:sz="0" w:space="0" w:color="auto"/>
        <w:right w:val="none" w:sz="0" w:space="0" w:color="auto"/>
      </w:divBdr>
    </w:div>
    <w:div w:id="1004749090">
      <w:bodyDiv w:val="1"/>
      <w:marLeft w:val="0"/>
      <w:marRight w:val="0"/>
      <w:marTop w:val="0"/>
      <w:marBottom w:val="0"/>
      <w:divBdr>
        <w:top w:val="none" w:sz="0" w:space="0" w:color="auto"/>
        <w:left w:val="none" w:sz="0" w:space="0" w:color="auto"/>
        <w:bottom w:val="none" w:sz="0" w:space="0" w:color="auto"/>
        <w:right w:val="none" w:sz="0" w:space="0" w:color="auto"/>
      </w:divBdr>
    </w:div>
    <w:div w:id="1270702480">
      <w:bodyDiv w:val="1"/>
      <w:marLeft w:val="0"/>
      <w:marRight w:val="0"/>
      <w:marTop w:val="0"/>
      <w:marBottom w:val="0"/>
      <w:divBdr>
        <w:top w:val="none" w:sz="0" w:space="0" w:color="auto"/>
        <w:left w:val="none" w:sz="0" w:space="0" w:color="auto"/>
        <w:bottom w:val="none" w:sz="0" w:space="0" w:color="auto"/>
        <w:right w:val="none" w:sz="0" w:space="0" w:color="auto"/>
      </w:divBdr>
    </w:div>
    <w:div w:id="201333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E2F182-B977-4BEF-AED1-24B08AEA4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TotalTime>
  <Pages>15</Pages>
  <Words>5360</Words>
  <Characters>30552</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primaria marasesti</Company>
  <LinksUpToDate>false</LinksUpToDate>
  <CharactersWithSpaces>35841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dc:creator>
  <cp:keywords/>
  <dc:description/>
  <cp:lastModifiedBy>Dumitru Violeta</cp:lastModifiedBy>
  <cp:revision>149</cp:revision>
  <cp:lastPrinted>2023-07-03T12:05:00Z</cp:lastPrinted>
  <dcterms:created xsi:type="dcterms:W3CDTF">2011-03-23T07:55:00Z</dcterms:created>
  <dcterms:modified xsi:type="dcterms:W3CDTF">2023-07-03T12:05:00Z</dcterms:modified>
</cp:coreProperties>
</file>