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8E5" w:rsidRDefault="00884DF6">
      <w:pPr>
        <w:tabs>
          <w:tab w:val="center" w:pos="12784"/>
        </w:tabs>
        <w:spacing w:after="7" w:line="259" w:lineRule="auto"/>
        <w:ind w:left="-15" w:firstLine="0"/>
        <w:jc w:val="left"/>
      </w:pPr>
      <w:r>
        <w:rPr>
          <w:b/>
          <w:sz w:val="15"/>
        </w:rPr>
        <w:t xml:space="preserve">                                                                 </w:t>
      </w:r>
      <w:r>
        <w:rPr>
          <w:b/>
          <w:sz w:val="15"/>
        </w:rPr>
        <w:tab/>
        <w:t>ANEX</w:t>
      </w:r>
      <w:r w:rsidR="0058697A">
        <w:rPr>
          <w:b/>
          <w:sz w:val="15"/>
        </w:rPr>
        <w:t>Ă</w:t>
      </w:r>
    </w:p>
    <w:p w:rsidR="003A7746" w:rsidRPr="0058697A" w:rsidRDefault="00884DF6" w:rsidP="003A7746">
      <w:pPr>
        <w:tabs>
          <w:tab w:val="center" w:pos="12563"/>
        </w:tabs>
        <w:spacing w:after="135" w:line="259" w:lineRule="auto"/>
        <w:ind w:left="-15" w:firstLine="0"/>
        <w:jc w:val="left"/>
        <w:rPr>
          <w:sz w:val="20"/>
          <w:szCs w:val="20"/>
        </w:rPr>
      </w:pPr>
      <w:r w:rsidRPr="0058697A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 w:rsidR="0058697A">
        <w:rPr>
          <w:b/>
          <w:sz w:val="20"/>
          <w:szCs w:val="20"/>
        </w:rPr>
        <w:t xml:space="preserve">           </w:t>
      </w:r>
      <w:r w:rsidRPr="0058697A">
        <w:rPr>
          <w:b/>
          <w:sz w:val="20"/>
          <w:szCs w:val="20"/>
        </w:rPr>
        <w:t xml:space="preserve"> la </w:t>
      </w:r>
      <w:r w:rsidR="003A7746" w:rsidRPr="0058697A">
        <w:rPr>
          <w:b/>
          <w:sz w:val="20"/>
          <w:szCs w:val="20"/>
        </w:rPr>
        <w:t>H</w:t>
      </w:r>
      <w:r w:rsidRPr="0058697A">
        <w:rPr>
          <w:b/>
          <w:sz w:val="20"/>
          <w:szCs w:val="20"/>
        </w:rPr>
        <w:t xml:space="preserve">otărârea Consiliului </w:t>
      </w:r>
      <w:r w:rsidR="00C33468">
        <w:rPr>
          <w:b/>
          <w:sz w:val="20"/>
          <w:szCs w:val="20"/>
        </w:rPr>
        <w:t>Local Măcin nr.21</w:t>
      </w:r>
      <w:r w:rsidR="003A7746" w:rsidRPr="0058697A">
        <w:rPr>
          <w:b/>
          <w:sz w:val="20"/>
          <w:szCs w:val="20"/>
        </w:rPr>
        <w:t xml:space="preserve">  din 16.04.2026</w:t>
      </w:r>
    </w:p>
    <w:p w:rsidR="000E78E5" w:rsidRDefault="000E78E5">
      <w:pPr>
        <w:spacing w:after="21" w:line="259" w:lineRule="auto"/>
        <w:ind w:left="-5" w:hanging="10"/>
        <w:jc w:val="left"/>
      </w:pPr>
    </w:p>
    <w:p w:rsidR="000E78E5" w:rsidRDefault="00884DF6">
      <w:pPr>
        <w:tabs>
          <w:tab w:val="center" w:pos="12563"/>
        </w:tabs>
        <w:spacing w:after="135" w:line="259" w:lineRule="auto"/>
        <w:ind w:left="-15" w:firstLine="0"/>
        <w:jc w:val="left"/>
      </w:pPr>
      <w:r>
        <w:rPr>
          <w:b/>
          <w:sz w:val="15"/>
        </w:rPr>
        <w:tab/>
      </w:r>
    </w:p>
    <w:p w:rsidR="000E78E5" w:rsidRPr="0058697A" w:rsidRDefault="00884DF6" w:rsidP="0058697A">
      <w:pPr>
        <w:spacing w:after="135" w:line="259" w:lineRule="auto"/>
        <w:ind w:left="2694" w:hanging="10"/>
        <w:jc w:val="left"/>
        <w:rPr>
          <w:sz w:val="20"/>
          <w:szCs w:val="20"/>
        </w:rPr>
      </w:pPr>
      <w:r w:rsidRPr="0058697A">
        <w:rPr>
          <w:b/>
          <w:sz w:val="20"/>
          <w:szCs w:val="20"/>
        </w:rPr>
        <w:t xml:space="preserve">Tabel cuprinzând numărul maxim de posturi calculat conform prevederilor O.U.G. nr. 7/2026, Legii nr. 296/2023 și O.U.G. nr. 63/2010 </w:t>
      </w:r>
    </w:p>
    <w:p w:rsidR="000E78E5" w:rsidRDefault="00884DF6">
      <w:pPr>
        <w:spacing w:line="259" w:lineRule="auto"/>
        <w:ind w:left="3651" w:firstLine="0"/>
        <w:jc w:val="left"/>
      </w:pPr>
      <w:r>
        <w:rPr>
          <w:rFonts w:ascii="Calibri" w:eastAsia="Calibri" w:hAnsi="Calibri" w:cs="Calibri"/>
          <w:sz w:val="14"/>
        </w:rPr>
        <w:t xml:space="preserve"> </w:t>
      </w:r>
    </w:p>
    <w:tbl>
      <w:tblPr>
        <w:tblStyle w:val="TableGrid"/>
        <w:tblW w:w="15427" w:type="dxa"/>
        <w:tblInd w:w="-28" w:type="dxa"/>
        <w:tblCellMar>
          <w:top w:w="11" w:type="dxa"/>
          <w:left w:w="28" w:type="dxa"/>
        </w:tblCellMar>
        <w:tblLook w:val="04A0"/>
      </w:tblPr>
      <w:tblGrid>
        <w:gridCol w:w="760"/>
        <w:gridCol w:w="776"/>
        <w:gridCol w:w="630"/>
        <w:gridCol w:w="564"/>
        <w:gridCol w:w="1311"/>
        <w:gridCol w:w="1036"/>
        <w:gridCol w:w="556"/>
        <w:gridCol w:w="603"/>
        <w:gridCol w:w="686"/>
        <w:gridCol w:w="1024"/>
        <w:gridCol w:w="619"/>
        <w:gridCol w:w="770"/>
        <w:gridCol w:w="595"/>
        <w:gridCol w:w="749"/>
        <w:gridCol w:w="765"/>
        <w:gridCol w:w="742"/>
        <w:gridCol w:w="643"/>
        <w:gridCol w:w="1021"/>
        <w:gridCol w:w="847"/>
        <w:gridCol w:w="730"/>
      </w:tblGrid>
      <w:tr w:rsidR="0058697A">
        <w:trPr>
          <w:trHeight w:val="3116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0" w:line="259" w:lineRule="auto"/>
              <w:ind w:left="1" w:firstLine="0"/>
              <w:jc w:val="center"/>
            </w:pPr>
            <w:r>
              <w:rPr>
                <w:sz w:val="12"/>
              </w:rPr>
              <w:t>Denumire județ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 w:rsidP="0058697A">
            <w:pPr>
              <w:spacing w:after="2" w:line="259" w:lineRule="auto"/>
              <w:ind w:left="17" w:firstLine="0"/>
              <w:jc w:val="center"/>
            </w:pPr>
            <w:r>
              <w:rPr>
                <w:sz w:val="12"/>
              </w:rPr>
              <w:t>COD UAT</w:t>
            </w:r>
          </w:p>
          <w:p w:rsidR="000E78E5" w:rsidRDefault="00884DF6" w:rsidP="0058697A">
            <w:pPr>
              <w:numPr>
                <w:ilvl w:val="0"/>
                <w:numId w:val="2"/>
              </w:numPr>
              <w:spacing w:after="1" w:line="263" w:lineRule="auto"/>
              <w:ind w:firstLine="11"/>
              <w:jc w:val="center"/>
            </w:pPr>
            <w:r>
              <w:rPr>
                <w:sz w:val="12"/>
              </w:rPr>
              <w:t>- Consiliu judeţean</w:t>
            </w:r>
          </w:p>
          <w:p w:rsidR="000E78E5" w:rsidRDefault="00884DF6" w:rsidP="0058697A">
            <w:pPr>
              <w:numPr>
                <w:ilvl w:val="0"/>
                <w:numId w:val="2"/>
              </w:numPr>
              <w:spacing w:after="0" w:line="263" w:lineRule="auto"/>
              <w:ind w:firstLine="11"/>
              <w:jc w:val="center"/>
            </w:pPr>
            <w:r>
              <w:rPr>
                <w:sz w:val="12"/>
              </w:rPr>
              <w:t xml:space="preserve">- Municipiu </w:t>
            </w:r>
            <w:r w:rsidR="0058697A">
              <w:rPr>
                <w:sz w:val="12"/>
              </w:rPr>
              <w:t xml:space="preserve">    </w:t>
            </w:r>
            <w:r>
              <w:rPr>
                <w:sz w:val="12"/>
              </w:rPr>
              <w:t>13 - Oraş</w:t>
            </w:r>
          </w:p>
          <w:p w:rsidR="000E78E5" w:rsidRDefault="00884DF6" w:rsidP="0058697A">
            <w:pPr>
              <w:spacing w:after="2" w:line="259" w:lineRule="auto"/>
              <w:ind w:right="27" w:firstLine="0"/>
              <w:jc w:val="center"/>
            </w:pPr>
            <w:r>
              <w:rPr>
                <w:sz w:val="12"/>
              </w:rPr>
              <w:t>14 -</w:t>
            </w:r>
          </w:p>
          <w:p w:rsidR="000E78E5" w:rsidRDefault="00884DF6" w:rsidP="0058697A">
            <w:pPr>
              <w:spacing w:after="0" w:line="259" w:lineRule="auto"/>
              <w:ind w:left="82" w:firstLine="0"/>
              <w:jc w:val="center"/>
            </w:pPr>
            <w:r>
              <w:rPr>
                <w:sz w:val="12"/>
              </w:rPr>
              <w:t>Comună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2" w:line="259" w:lineRule="auto"/>
              <w:ind w:left="60" w:firstLine="0"/>
              <w:jc w:val="left"/>
            </w:pPr>
            <w:r>
              <w:rPr>
                <w:sz w:val="12"/>
              </w:rPr>
              <w:t>TIP UAT</w:t>
            </w:r>
          </w:p>
          <w:p w:rsidR="000E78E5" w:rsidRDefault="00884DF6">
            <w:pPr>
              <w:spacing w:after="0" w:line="263" w:lineRule="auto"/>
              <w:ind w:left="36" w:right="61" w:firstLine="0"/>
              <w:jc w:val="center"/>
            </w:pPr>
            <w:r>
              <w:rPr>
                <w:sz w:val="12"/>
              </w:rPr>
              <w:t xml:space="preserve">CJ - Consiliu judeţean M - Municipiu O - Oraş C - </w:t>
            </w:r>
          </w:p>
          <w:p w:rsidR="000E78E5" w:rsidRDefault="00884DF6">
            <w:pPr>
              <w:spacing w:after="0" w:line="259" w:lineRule="auto"/>
              <w:ind w:left="84" w:firstLine="0"/>
              <w:jc w:val="left"/>
            </w:pPr>
            <w:r>
              <w:rPr>
                <w:sz w:val="12"/>
              </w:rPr>
              <w:t>Comună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3" w:line="259" w:lineRule="auto"/>
              <w:ind w:right="25" w:firstLine="0"/>
              <w:jc w:val="center"/>
            </w:pPr>
            <w:r>
              <w:rPr>
                <w:sz w:val="12"/>
              </w:rPr>
              <w:t xml:space="preserve">Cod </w:t>
            </w:r>
          </w:p>
          <w:p w:rsidR="000E78E5" w:rsidRDefault="00884DF6">
            <w:pPr>
              <w:spacing w:after="0" w:line="259" w:lineRule="auto"/>
              <w:ind w:left="70" w:firstLine="0"/>
              <w:jc w:val="left"/>
            </w:pPr>
            <w:r>
              <w:rPr>
                <w:sz w:val="12"/>
              </w:rPr>
              <w:t>SIRUTA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1" w:line="262" w:lineRule="auto"/>
              <w:ind w:firstLine="0"/>
              <w:jc w:val="center"/>
            </w:pPr>
            <w:r>
              <w:rPr>
                <w:sz w:val="14"/>
              </w:rPr>
              <w:t xml:space="preserve">Denumirea unităţii </w:t>
            </w:r>
          </w:p>
          <w:p w:rsidR="000E78E5" w:rsidRDefault="00884DF6">
            <w:pPr>
              <w:spacing w:after="0" w:line="259" w:lineRule="auto"/>
              <w:ind w:firstLine="0"/>
              <w:jc w:val="center"/>
            </w:pPr>
            <w:r>
              <w:rPr>
                <w:sz w:val="14"/>
              </w:rPr>
              <w:t>administrativteritoriale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0" w:line="264" w:lineRule="auto"/>
              <w:ind w:firstLine="0"/>
              <w:jc w:val="center"/>
            </w:pPr>
            <w:r>
              <w:rPr>
                <w:sz w:val="11"/>
              </w:rPr>
              <w:t xml:space="preserve">Populația unităţilor </w:t>
            </w:r>
          </w:p>
          <w:p w:rsidR="000E78E5" w:rsidRDefault="00884DF6">
            <w:pPr>
              <w:spacing w:after="0" w:line="264" w:lineRule="auto"/>
              <w:ind w:firstLine="0"/>
              <w:jc w:val="center"/>
            </w:pPr>
            <w:r>
              <w:rPr>
                <w:sz w:val="11"/>
              </w:rPr>
              <w:t xml:space="preserve">administrativteritoriale la </w:t>
            </w:r>
          </w:p>
          <w:p w:rsidR="000E78E5" w:rsidRDefault="00884DF6">
            <w:pPr>
              <w:spacing w:after="0" w:line="266" w:lineRule="auto"/>
              <w:ind w:firstLine="0"/>
              <w:jc w:val="center"/>
            </w:pPr>
            <w:r>
              <w:rPr>
                <w:sz w:val="11"/>
              </w:rPr>
              <w:t xml:space="preserve">1.01.2022, potrivit </w:t>
            </w:r>
          </w:p>
          <w:p w:rsidR="000E78E5" w:rsidRDefault="00884DF6">
            <w:pPr>
              <w:spacing w:after="3" w:line="259" w:lineRule="auto"/>
              <w:ind w:right="26" w:firstLine="0"/>
              <w:jc w:val="center"/>
            </w:pPr>
            <w:r>
              <w:rPr>
                <w:sz w:val="11"/>
              </w:rPr>
              <w:t xml:space="preserve">datelor </w:t>
            </w:r>
          </w:p>
          <w:p w:rsidR="000E78E5" w:rsidRDefault="00884DF6">
            <w:pPr>
              <w:spacing w:after="0" w:line="264" w:lineRule="auto"/>
              <w:ind w:left="4" w:right="1" w:firstLine="0"/>
              <w:jc w:val="center"/>
            </w:pPr>
            <w:r>
              <w:rPr>
                <w:sz w:val="11"/>
              </w:rPr>
              <w:t xml:space="preserve">comunicate de către </w:t>
            </w:r>
          </w:p>
          <w:p w:rsidR="000E78E5" w:rsidRDefault="00884DF6">
            <w:pPr>
              <w:spacing w:after="0" w:line="259" w:lineRule="auto"/>
              <w:ind w:right="23" w:firstLine="0"/>
              <w:jc w:val="center"/>
            </w:pPr>
            <w:r>
              <w:rPr>
                <w:sz w:val="11"/>
              </w:rPr>
              <w:t>INSSE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0" w:line="262" w:lineRule="auto"/>
              <w:ind w:firstLine="0"/>
              <w:jc w:val="center"/>
            </w:pPr>
            <w:r>
              <w:rPr>
                <w:sz w:val="14"/>
              </w:rPr>
              <w:t xml:space="preserve">Nr. maxim de posturi potrivit </w:t>
            </w:r>
          </w:p>
          <w:p w:rsidR="000E78E5" w:rsidRDefault="00884DF6">
            <w:pPr>
              <w:spacing w:after="0" w:line="263" w:lineRule="auto"/>
              <w:ind w:firstLine="0"/>
              <w:jc w:val="center"/>
            </w:pPr>
            <w:r>
              <w:rPr>
                <w:sz w:val="14"/>
              </w:rPr>
              <w:t xml:space="preserve">pct. 1 din anexa la </w:t>
            </w:r>
          </w:p>
          <w:p w:rsidR="000E78E5" w:rsidRDefault="00884DF6">
            <w:pPr>
              <w:spacing w:after="0" w:line="259" w:lineRule="auto"/>
              <w:ind w:firstLine="0"/>
              <w:jc w:val="center"/>
            </w:pPr>
            <w:r>
              <w:rPr>
                <w:sz w:val="14"/>
              </w:rPr>
              <w:t>OUG nr. 63/2010, stabilit în anul 2023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0" w:line="262" w:lineRule="auto"/>
              <w:ind w:firstLine="0"/>
              <w:jc w:val="center"/>
            </w:pPr>
            <w:r>
              <w:rPr>
                <w:sz w:val="14"/>
              </w:rPr>
              <w:t xml:space="preserve">Reducere de 10% la pct. 1 din anexa la </w:t>
            </w:r>
          </w:p>
          <w:p w:rsidR="000E78E5" w:rsidRDefault="00884DF6">
            <w:pPr>
              <w:spacing w:after="2" w:line="259" w:lineRule="auto"/>
              <w:ind w:left="58" w:firstLine="0"/>
              <w:jc w:val="left"/>
            </w:pPr>
            <w:r>
              <w:rPr>
                <w:sz w:val="14"/>
              </w:rPr>
              <w:t xml:space="preserve">OUG nr. </w:t>
            </w:r>
          </w:p>
          <w:p w:rsidR="000E78E5" w:rsidRDefault="00884DF6">
            <w:pPr>
              <w:spacing w:after="0" w:line="262" w:lineRule="auto"/>
              <w:ind w:firstLine="0"/>
              <w:jc w:val="center"/>
            </w:pPr>
            <w:r>
              <w:rPr>
                <w:sz w:val="14"/>
              </w:rPr>
              <w:t xml:space="preserve">63/2010,  cf.  art. </w:t>
            </w:r>
          </w:p>
          <w:p w:rsidR="000E78E5" w:rsidRDefault="00884DF6">
            <w:pPr>
              <w:spacing w:after="0" w:line="262" w:lineRule="auto"/>
              <w:ind w:firstLine="0"/>
              <w:jc w:val="center"/>
            </w:pPr>
            <w:r>
              <w:rPr>
                <w:sz w:val="14"/>
              </w:rPr>
              <w:t xml:space="preserve">XVII din Legea nr. </w:t>
            </w:r>
          </w:p>
          <w:p w:rsidR="000E78E5" w:rsidRDefault="00884DF6">
            <w:pPr>
              <w:spacing w:after="0" w:line="259" w:lineRule="auto"/>
              <w:ind w:left="31" w:firstLine="0"/>
            </w:pPr>
            <w:r>
              <w:rPr>
                <w:sz w:val="14"/>
              </w:rPr>
              <w:t xml:space="preserve">296/2023 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0" w:line="262" w:lineRule="auto"/>
              <w:ind w:firstLine="0"/>
              <w:jc w:val="center"/>
            </w:pPr>
            <w:r>
              <w:rPr>
                <w:b/>
                <w:sz w:val="14"/>
              </w:rPr>
              <w:t xml:space="preserve">Nr. rezultat în urma </w:t>
            </w:r>
          </w:p>
          <w:p w:rsidR="000E78E5" w:rsidRDefault="00884DF6">
            <w:pPr>
              <w:spacing w:after="2" w:line="259" w:lineRule="auto"/>
              <w:ind w:right="24" w:firstLine="0"/>
              <w:jc w:val="center"/>
            </w:pPr>
            <w:r>
              <w:rPr>
                <w:b/>
                <w:sz w:val="14"/>
              </w:rPr>
              <w:t xml:space="preserve">aplicării </w:t>
            </w:r>
          </w:p>
          <w:p w:rsidR="000E78E5" w:rsidRDefault="00884DF6">
            <w:pPr>
              <w:spacing w:after="0" w:line="266" w:lineRule="auto"/>
              <w:ind w:left="16" w:right="1" w:hanging="6"/>
              <w:jc w:val="center"/>
            </w:pPr>
            <w:r>
              <w:rPr>
                <w:b/>
                <w:sz w:val="14"/>
              </w:rPr>
              <w:t xml:space="preserve">reducerii de 10%, </w:t>
            </w:r>
            <w:r>
              <w:rPr>
                <w:sz w:val="14"/>
              </w:rPr>
              <w:t xml:space="preserve">cf. </w:t>
            </w:r>
            <w:r>
              <w:rPr>
                <w:b/>
                <w:sz w:val="14"/>
              </w:rPr>
              <w:t xml:space="preserve">art. XVII </w:t>
            </w:r>
          </w:p>
          <w:p w:rsidR="000E78E5" w:rsidRDefault="00884DF6">
            <w:pPr>
              <w:spacing w:after="0" w:line="262" w:lineRule="auto"/>
              <w:ind w:firstLine="0"/>
              <w:jc w:val="center"/>
            </w:pPr>
            <w:r>
              <w:rPr>
                <w:b/>
                <w:sz w:val="14"/>
              </w:rPr>
              <w:t xml:space="preserve">din Legea nr. </w:t>
            </w:r>
          </w:p>
          <w:p w:rsidR="000E78E5" w:rsidRDefault="00884DF6">
            <w:pPr>
              <w:spacing w:after="0" w:line="259" w:lineRule="auto"/>
              <w:ind w:left="96" w:firstLine="0"/>
              <w:jc w:val="left"/>
            </w:pPr>
            <w:r>
              <w:rPr>
                <w:b/>
                <w:sz w:val="14"/>
              </w:rPr>
              <w:t>296/2023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0" w:line="264" w:lineRule="auto"/>
              <w:ind w:firstLine="0"/>
              <w:jc w:val="center"/>
            </w:pPr>
            <w:r>
              <w:rPr>
                <w:sz w:val="11"/>
              </w:rPr>
              <w:t xml:space="preserve">Populația unităţilor </w:t>
            </w:r>
          </w:p>
          <w:p w:rsidR="000E78E5" w:rsidRDefault="00884DF6">
            <w:pPr>
              <w:spacing w:after="0" w:line="264" w:lineRule="auto"/>
              <w:ind w:left="24" w:right="-12" w:hanging="24"/>
              <w:jc w:val="left"/>
            </w:pPr>
            <w:r>
              <w:rPr>
                <w:sz w:val="11"/>
              </w:rPr>
              <w:t xml:space="preserve">administrativteritoriale la </w:t>
            </w:r>
          </w:p>
          <w:p w:rsidR="000E78E5" w:rsidRDefault="00884DF6">
            <w:pPr>
              <w:spacing w:after="0" w:line="266" w:lineRule="auto"/>
              <w:ind w:firstLine="0"/>
              <w:jc w:val="center"/>
            </w:pPr>
            <w:r>
              <w:rPr>
                <w:sz w:val="11"/>
              </w:rPr>
              <w:t xml:space="preserve">1.01.2024, potrivit </w:t>
            </w:r>
          </w:p>
          <w:p w:rsidR="000E78E5" w:rsidRDefault="00884DF6">
            <w:pPr>
              <w:spacing w:after="3" w:line="259" w:lineRule="auto"/>
              <w:ind w:right="26" w:firstLine="0"/>
              <w:jc w:val="center"/>
            </w:pPr>
            <w:r>
              <w:rPr>
                <w:sz w:val="11"/>
              </w:rPr>
              <w:t xml:space="preserve">datelor </w:t>
            </w:r>
          </w:p>
          <w:p w:rsidR="000E78E5" w:rsidRDefault="00884DF6">
            <w:pPr>
              <w:spacing w:after="0" w:line="264" w:lineRule="auto"/>
              <w:ind w:firstLine="0"/>
              <w:jc w:val="center"/>
            </w:pPr>
            <w:r>
              <w:rPr>
                <w:sz w:val="11"/>
              </w:rPr>
              <w:t xml:space="preserve">comunicate de către </w:t>
            </w:r>
          </w:p>
          <w:p w:rsidR="000E78E5" w:rsidRDefault="00884DF6">
            <w:pPr>
              <w:spacing w:after="0" w:line="259" w:lineRule="auto"/>
              <w:ind w:right="23" w:firstLine="0"/>
              <w:jc w:val="center"/>
            </w:pPr>
            <w:r>
              <w:rPr>
                <w:sz w:val="11"/>
              </w:rPr>
              <w:t>INSSE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2" w:line="259" w:lineRule="auto"/>
              <w:ind w:left="41" w:firstLine="0"/>
              <w:jc w:val="left"/>
            </w:pPr>
            <w:r>
              <w:rPr>
                <w:sz w:val="14"/>
              </w:rPr>
              <w:t xml:space="preserve">Nr. maxim de </w:t>
            </w:r>
          </w:p>
          <w:p w:rsidR="000E78E5" w:rsidRDefault="00884DF6">
            <w:pPr>
              <w:spacing w:after="0" w:line="263" w:lineRule="auto"/>
              <w:ind w:firstLine="0"/>
              <w:jc w:val="center"/>
            </w:pPr>
            <w:r>
              <w:rPr>
                <w:sz w:val="14"/>
              </w:rPr>
              <w:t xml:space="preserve">posturi potrivit pct. 1 din </w:t>
            </w:r>
          </w:p>
          <w:p w:rsidR="000E78E5" w:rsidRDefault="00884DF6">
            <w:pPr>
              <w:spacing w:after="2" w:line="259" w:lineRule="auto"/>
              <w:ind w:left="26" w:firstLine="0"/>
            </w:pPr>
            <w:r>
              <w:rPr>
                <w:sz w:val="14"/>
              </w:rPr>
              <w:t xml:space="preserve">anexa la OUG </w:t>
            </w:r>
          </w:p>
          <w:p w:rsidR="000E78E5" w:rsidRDefault="00884DF6">
            <w:pPr>
              <w:spacing w:after="0" w:line="259" w:lineRule="auto"/>
              <w:ind w:right="29" w:firstLine="0"/>
              <w:jc w:val="center"/>
            </w:pPr>
            <w:r>
              <w:rPr>
                <w:sz w:val="14"/>
              </w:rPr>
              <w:t>nr. 63/2010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2" w:line="259" w:lineRule="auto"/>
              <w:ind w:left="98" w:firstLine="0"/>
              <w:jc w:val="left"/>
            </w:pPr>
            <w:r>
              <w:rPr>
                <w:b/>
                <w:sz w:val="14"/>
              </w:rPr>
              <w:t xml:space="preserve">Reducere de </w:t>
            </w:r>
          </w:p>
          <w:p w:rsidR="000E78E5" w:rsidRDefault="00884DF6">
            <w:pPr>
              <w:spacing w:after="0" w:line="259" w:lineRule="auto"/>
              <w:ind w:left="165" w:hanging="122"/>
            </w:pPr>
            <w:r>
              <w:rPr>
                <w:b/>
                <w:sz w:val="14"/>
              </w:rPr>
              <w:t>30%</w:t>
            </w:r>
            <w:r w:rsidR="0058697A">
              <w:rPr>
                <w:b/>
                <w:sz w:val="14"/>
              </w:rPr>
              <w:t xml:space="preserve"> </w:t>
            </w:r>
            <w:r>
              <w:rPr>
                <w:b/>
                <w:sz w:val="14"/>
              </w:rPr>
              <w:t>cf. OUG nr. 7/2026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2" w:line="259" w:lineRule="auto"/>
              <w:ind w:right="22" w:firstLine="0"/>
              <w:jc w:val="center"/>
            </w:pPr>
            <w:r>
              <w:rPr>
                <w:b/>
                <w:sz w:val="14"/>
              </w:rPr>
              <w:t xml:space="preserve">Nr. </w:t>
            </w:r>
          </w:p>
          <w:p w:rsidR="000E78E5" w:rsidRDefault="00884DF6">
            <w:pPr>
              <w:spacing w:after="0" w:line="262" w:lineRule="auto"/>
              <w:ind w:firstLine="0"/>
              <w:jc w:val="center"/>
            </w:pPr>
            <w:r>
              <w:rPr>
                <w:b/>
                <w:sz w:val="14"/>
              </w:rPr>
              <w:t xml:space="preserve">maxim de posturi </w:t>
            </w:r>
          </w:p>
          <w:p w:rsidR="000E78E5" w:rsidRDefault="00884DF6">
            <w:pPr>
              <w:spacing w:after="7" w:line="259" w:lineRule="auto"/>
              <w:ind w:left="70" w:firstLine="0"/>
              <w:jc w:val="left"/>
            </w:pPr>
            <w:r>
              <w:rPr>
                <w:b/>
                <w:sz w:val="14"/>
              </w:rPr>
              <w:t xml:space="preserve">rezultat </w:t>
            </w:r>
          </w:p>
          <w:p w:rsidR="000E78E5" w:rsidRDefault="00884DF6">
            <w:pPr>
              <w:spacing w:after="0" w:line="265" w:lineRule="auto"/>
              <w:ind w:left="5" w:hanging="5"/>
              <w:jc w:val="center"/>
            </w:pPr>
            <w:r>
              <w:rPr>
                <w:sz w:val="14"/>
              </w:rPr>
              <w:t>(</w:t>
            </w:r>
            <w:r>
              <w:rPr>
                <w:b/>
                <w:sz w:val="14"/>
              </w:rPr>
              <w:t>pct. 1 din anexa</w:t>
            </w:r>
            <w:r>
              <w:rPr>
                <w:sz w:val="14"/>
              </w:rPr>
              <w:t xml:space="preserve"> la OUG nr. </w:t>
            </w:r>
          </w:p>
          <w:p w:rsidR="000E78E5" w:rsidRDefault="00884DF6">
            <w:pPr>
              <w:spacing w:after="0" w:line="259" w:lineRule="auto"/>
              <w:ind w:left="43" w:firstLine="0"/>
              <w:jc w:val="left"/>
            </w:pPr>
            <w:r>
              <w:rPr>
                <w:sz w:val="14"/>
              </w:rPr>
              <w:t>63/2010)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line="262" w:lineRule="auto"/>
              <w:ind w:firstLine="0"/>
              <w:jc w:val="center"/>
            </w:pPr>
            <w:r>
              <w:rPr>
                <w:sz w:val="14"/>
              </w:rPr>
              <w:t xml:space="preserve">Posturi pentru </w:t>
            </w:r>
          </w:p>
          <w:p w:rsidR="000E78E5" w:rsidRDefault="00884DF6">
            <w:pPr>
              <w:spacing w:after="0" w:line="262" w:lineRule="auto"/>
              <w:ind w:firstLine="0"/>
              <w:jc w:val="center"/>
            </w:pPr>
            <w:r>
              <w:rPr>
                <w:b/>
                <w:sz w:val="14"/>
              </w:rPr>
              <w:t xml:space="preserve">serviciul public </w:t>
            </w:r>
          </w:p>
          <w:p w:rsidR="000E78E5" w:rsidRDefault="00884DF6">
            <w:pPr>
              <w:spacing w:after="1" w:line="262" w:lineRule="auto"/>
              <w:ind w:firstLine="0"/>
              <w:jc w:val="center"/>
            </w:pPr>
            <w:r>
              <w:rPr>
                <w:b/>
                <w:sz w:val="14"/>
              </w:rPr>
              <w:t xml:space="preserve">comunitar local de </w:t>
            </w:r>
          </w:p>
          <w:p w:rsidR="000E78E5" w:rsidRDefault="00884DF6">
            <w:pPr>
              <w:spacing w:after="2" w:line="259" w:lineRule="auto"/>
              <w:ind w:right="27" w:firstLine="0"/>
              <w:jc w:val="center"/>
            </w:pPr>
            <w:r>
              <w:rPr>
                <w:b/>
                <w:sz w:val="14"/>
              </w:rPr>
              <w:t xml:space="preserve">evidenţa </w:t>
            </w:r>
          </w:p>
          <w:p w:rsidR="000E78E5" w:rsidRDefault="00884DF6">
            <w:pPr>
              <w:spacing w:after="2" w:line="259" w:lineRule="auto"/>
              <w:ind w:left="10" w:firstLine="0"/>
            </w:pPr>
            <w:r>
              <w:rPr>
                <w:b/>
                <w:sz w:val="14"/>
              </w:rPr>
              <w:t>persoanelor</w:t>
            </w:r>
          </w:p>
          <w:p w:rsidR="000E78E5" w:rsidRDefault="00884DF6">
            <w:pPr>
              <w:spacing w:after="0" w:line="264" w:lineRule="auto"/>
              <w:ind w:left="82" w:firstLine="38"/>
              <w:jc w:val="left"/>
            </w:pPr>
            <w:r>
              <w:rPr>
                <w:b/>
                <w:sz w:val="14"/>
              </w:rPr>
              <w:t>,</w:t>
            </w:r>
            <w:r>
              <w:rPr>
                <w:sz w:val="14"/>
              </w:rPr>
              <w:t xml:space="preserve"> potrivit </w:t>
            </w:r>
            <w:r>
              <w:rPr>
                <w:b/>
                <w:sz w:val="14"/>
              </w:rPr>
              <w:t>pct. 2 din anexa</w:t>
            </w:r>
            <w:r>
              <w:rPr>
                <w:sz w:val="14"/>
              </w:rPr>
              <w:t xml:space="preserve"> la OUG nr. </w:t>
            </w:r>
          </w:p>
          <w:p w:rsidR="000E78E5" w:rsidRDefault="00884DF6">
            <w:pPr>
              <w:spacing w:after="0" w:line="259" w:lineRule="auto"/>
              <w:ind w:right="27" w:firstLine="0"/>
              <w:jc w:val="center"/>
            </w:pPr>
            <w:r>
              <w:rPr>
                <w:sz w:val="14"/>
              </w:rPr>
              <w:t>63/2010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0" w:line="269" w:lineRule="auto"/>
              <w:ind w:firstLine="0"/>
              <w:jc w:val="center"/>
            </w:pPr>
            <w:r>
              <w:rPr>
                <w:sz w:val="14"/>
              </w:rPr>
              <w:t xml:space="preserve">Posturi pentru </w:t>
            </w:r>
            <w:r>
              <w:rPr>
                <w:b/>
                <w:sz w:val="14"/>
              </w:rPr>
              <w:t xml:space="preserve">poliţia </w:t>
            </w:r>
          </w:p>
          <w:p w:rsidR="000E78E5" w:rsidRDefault="00884DF6">
            <w:pPr>
              <w:spacing w:after="0" w:line="281" w:lineRule="auto"/>
              <w:ind w:left="10" w:right="4" w:firstLine="0"/>
              <w:jc w:val="center"/>
            </w:pPr>
            <w:r>
              <w:rPr>
                <w:b/>
                <w:sz w:val="14"/>
              </w:rPr>
              <w:t xml:space="preserve">comunitară </w:t>
            </w:r>
            <w:r>
              <w:rPr>
                <w:sz w:val="14"/>
              </w:rPr>
              <w:t xml:space="preserve">şi </w:t>
            </w:r>
            <w:r>
              <w:rPr>
                <w:b/>
                <w:sz w:val="14"/>
              </w:rPr>
              <w:t xml:space="preserve">paza </w:t>
            </w:r>
          </w:p>
          <w:p w:rsidR="000E78E5" w:rsidRDefault="00884DF6">
            <w:pPr>
              <w:spacing w:line="262" w:lineRule="auto"/>
              <w:ind w:left="5" w:hanging="5"/>
              <w:jc w:val="center"/>
            </w:pPr>
            <w:r>
              <w:rPr>
                <w:b/>
                <w:sz w:val="14"/>
              </w:rPr>
              <w:t xml:space="preserve">obiectivelor de interes judeţean, </w:t>
            </w:r>
          </w:p>
          <w:p w:rsidR="000E78E5" w:rsidRDefault="00884DF6">
            <w:pPr>
              <w:spacing w:after="0" w:line="265" w:lineRule="auto"/>
              <w:ind w:firstLine="0"/>
              <w:jc w:val="center"/>
            </w:pPr>
            <w:r>
              <w:rPr>
                <w:sz w:val="14"/>
              </w:rPr>
              <w:t xml:space="preserve">potrivit </w:t>
            </w:r>
            <w:r>
              <w:rPr>
                <w:b/>
                <w:sz w:val="14"/>
              </w:rPr>
              <w:t>pct. 3 din anexa</w:t>
            </w:r>
            <w:r>
              <w:rPr>
                <w:sz w:val="14"/>
              </w:rPr>
              <w:t xml:space="preserve"> la OUG nr. </w:t>
            </w:r>
          </w:p>
          <w:p w:rsidR="000E78E5" w:rsidRDefault="00884DF6">
            <w:pPr>
              <w:spacing w:after="0" w:line="259" w:lineRule="auto"/>
              <w:ind w:right="27" w:firstLine="0"/>
              <w:jc w:val="center"/>
            </w:pPr>
            <w:r>
              <w:rPr>
                <w:sz w:val="14"/>
              </w:rPr>
              <w:t>63/2010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line="262" w:lineRule="auto"/>
              <w:ind w:firstLine="0"/>
              <w:jc w:val="center"/>
            </w:pPr>
            <w:r>
              <w:rPr>
                <w:sz w:val="14"/>
              </w:rPr>
              <w:t xml:space="preserve">Posturi adăugate pentru </w:t>
            </w:r>
          </w:p>
          <w:p w:rsidR="000E78E5" w:rsidRDefault="00884DF6">
            <w:pPr>
              <w:spacing w:after="0" w:line="262" w:lineRule="auto"/>
              <w:ind w:firstLine="0"/>
              <w:jc w:val="center"/>
            </w:pPr>
            <w:r>
              <w:rPr>
                <w:b/>
                <w:sz w:val="14"/>
              </w:rPr>
              <w:t xml:space="preserve">implementa re proiecte finanţate </w:t>
            </w:r>
          </w:p>
          <w:p w:rsidR="000E78E5" w:rsidRDefault="00884DF6">
            <w:pPr>
              <w:spacing w:after="0" w:line="263" w:lineRule="auto"/>
              <w:ind w:firstLine="0"/>
              <w:jc w:val="center"/>
            </w:pPr>
            <w:r>
              <w:rPr>
                <w:b/>
                <w:sz w:val="14"/>
              </w:rPr>
              <w:t xml:space="preserve">din fonduri externe </w:t>
            </w:r>
          </w:p>
          <w:p w:rsidR="000E78E5" w:rsidRDefault="00884DF6">
            <w:pPr>
              <w:spacing w:line="262" w:lineRule="auto"/>
              <w:ind w:firstLine="0"/>
              <w:jc w:val="center"/>
            </w:pPr>
            <w:r>
              <w:rPr>
                <w:b/>
                <w:sz w:val="14"/>
              </w:rPr>
              <w:t xml:space="preserve">neramburs abile, </w:t>
            </w:r>
          </w:p>
          <w:p w:rsidR="000E78E5" w:rsidRDefault="00884DF6">
            <w:pPr>
              <w:spacing w:after="6" w:line="259" w:lineRule="auto"/>
              <w:ind w:left="29" w:firstLine="0"/>
              <w:jc w:val="left"/>
            </w:pPr>
            <w:r>
              <w:rPr>
                <w:sz w:val="14"/>
              </w:rPr>
              <w:t xml:space="preserve">potrivit </w:t>
            </w:r>
            <w:r>
              <w:rPr>
                <w:b/>
                <w:sz w:val="14"/>
              </w:rPr>
              <w:t xml:space="preserve">pct. </w:t>
            </w:r>
          </w:p>
          <w:p w:rsidR="000E78E5" w:rsidRDefault="00884DF6">
            <w:pPr>
              <w:spacing w:line="254" w:lineRule="auto"/>
              <w:ind w:firstLine="0"/>
              <w:jc w:val="center"/>
            </w:pPr>
            <w:r>
              <w:rPr>
                <w:b/>
                <w:sz w:val="14"/>
              </w:rPr>
              <w:t xml:space="preserve">4 din anexa </w:t>
            </w:r>
            <w:r>
              <w:rPr>
                <w:sz w:val="14"/>
              </w:rPr>
              <w:t xml:space="preserve">la OUG nr. </w:t>
            </w:r>
          </w:p>
          <w:p w:rsidR="000E78E5" w:rsidRDefault="00884DF6">
            <w:pPr>
              <w:spacing w:after="0" w:line="259" w:lineRule="auto"/>
              <w:ind w:right="27" w:firstLine="0"/>
              <w:jc w:val="center"/>
            </w:pPr>
            <w:r>
              <w:rPr>
                <w:sz w:val="14"/>
              </w:rPr>
              <w:t>63/2010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0" w:line="269" w:lineRule="auto"/>
              <w:ind w:firstLine="0"/>
              <w:jc w:val="center"/>
            </w:pPr>
            <w:r>
              <w:rPr>
                <w:sz w:val="14"/>
              </w:rPr>
              <w:t xml:space="preserve">Posturi de </w:t>
            </w:r>
            <w:r>
              <w:rPr>
                <w:b/>
                <w:sz w:val="14"/>
              </w:rPr>
              <w:t xml:space="preserve">şoferi </w:t>
            </w:r>
          </w:p>
          <w:p w:rsidR="000E78E5" w:rsidRDefault="00884DF6">
            <w:pPr>
              <w:spacing w:after="2" w:line="259" w:lineRule="auto"/>
              <w:ind w:left="53" w:firstLine="0"/>
              <w:jc w:val="left"/>
            </w:pPr>
            <w:r>
              <w:rPr>
                <w:sz w:val="14"/>
              </w:rPr>
              <w:t xml:space="preserve">adăugate </w:t>
            </w:r>
          </w:p>
          <w:p w:rsidR="000E78E5" w:rsidRDefault="00884DF6">
            <w:pPr>
              <w:spacing w:after="4" w:line="263" w:lineRule="auto"/>
              <w:ind w:firstLine="0"/>
              <w:jc w:val="center"/>
            </w:pPr>
            <w:r>
              <w:rPr>
                <w:sz w:val="14"/>
              </w:rPr>
              <w:t xml:space="preserve">suplimenta r, potrivit </w:t>
            </w:r>
          </w:p>
          <w:p w:rsidR="000E78E5" w:rsidRDefault="00884DF6">
            <w:pPr>
              <w:spacing w:after="0" w:line="262" w:lineRule="auto"/>
              <w:ind w:left="58" w:hanging="34"/>
              <w:jc w:val="left"/>
            </w:pPr>
            <w:r>
              <w:rPr>
                <w:b/>
                <w:sz w:val="14"/>
              </w:rPr>
              <w:t>pct. 5 din anexa</w:t>
            </w:r>
            <w:r>
              <w:rPr>
                <w:sz w:val="14"/>
              </w:rPr>
              <w:t xml:space="preserve"> la  OUG nr. </w:t>
            </w:r>
          </w:p>
          <w:p w:rsidR="000E78E5" w:rsidRDefault="00884DF6">
            <w:pPr>
              <w:spacing w:after="0" w:line="259" w:lineRule="auto"/>
              <w:ind w:left="67" w:firstLine="0"/>
              <w:jc w:val="left"/>
            </w:pPr>
            <w:r>
              <w:rPr>
                <w:sz w:val="14"/>
              </w:rPr>
              <w:t>63/2010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0" w:line="262" w:lineRule="auto"/>
              <w:ind w:firstLine="0"/>
              <w:jc w:val="center"/>
            </w:pPr>
            <w:r>
              <w:rPr>
                <w:sz w:val="14"/>
              </w:rPr>
              <w:t xml:space="preserve">Posturi adăugate suplimentar,  </w:t>
            </w:r>
          </w:p>
          <w:p w:rsidR="000E78E5" w:rsidRDefault="00884DF6">
            <w:pPr>
              <w:spacing w:after="2" w:line="259" w:lineRule="auto"/>
              <w:ind w:left="36" w:firstLine="0"/>
              <w:jc w:val="left"/>
            </w:pPr>
            <w:r>
              <w:rPr>
                <w:sz w:val="14"/>
              </w:rPr>
              <w:t xml:space="preserve">potrivit pct. 6 din </w:t>
            </w:r>
          </w:p>
          <w:p w:rsidR="000E78E5" w:rsidRDefault="00884DF6">
            <w:pPr>
              <w:spacing w:after="2" w:line="259" w:lineRule="auto"/>
              <w:ind w:left="31" w:firstLine="0"/>
              <w:jc w:val="left"/>
            </w:pPr>
            <w:r>
              <w:rPr>
                <w:sz w:val="14"/>
              </w:rPr>
              <w:t xml:space="preserve">anexa la OUG nr. </w:t>
            </w:r>
          </w:p>
          <w:p w:rsidR="000E78E5" w:rsidRDefault="00884DF6">
            <w:pPr>
              <w:spacing w:after="0" w:line="262" w:lineRule="auto"/>
              <w:ind w:left="6" w:hanging="6"/>
              <w:jc w:val="center"/>
            </w:pPr>
            <w:r>
              <w:rPr>
                <w:sz w:val="14"/>
              </w:rPr>
              <w:t xml:space="preserve">63/2010, în cazul în care UAT a implementat </w:t>
            </w:r>
          </w:p>
          <w:p w:rsidR="000E78E5" w:rsidRDefault="00884DF6">
            <w:pPr>
              <w:spacing w:after="0" w:line="262" w:lineRule="auto"/>
              <w:ind w:left="14" w:hanging="10"/>
              <w:jc w:val="center"/>
            </w:pPr>
            <w:r>
              <w:rPr>
                <w:sz w:val="14"/>
              </w:rPr>
              <w:t xml:space="preserve">proiecte finanţate din fonduri externe </w:t>
            </w:r>
          </w:p>
          <w:p w:rsidR="000E78E5" w:rsidRDefault="00884DF6">
            <w:pPr>
              <w:spacing w:after="2" w:line="259" w:lineRule="auto"/>
              <w:ind w:left="77" w:firstLine="0"/>
              <w:jc w:val="left"/>
            </w:pPr>
            <w:r>
              <w:rPr>
                <w:sz w:val="14"/>
              </w:rPr>
              <w:t xml:space="preserve">nerambursabile, </w:t>
            </w:r>
          </w:p>
          <w:p w:rsidR="000E78E5" w:rsidRDefault="00884DF6">
            <w:pPr>
              <w:spacing w:after="2" w:line="259" w:lineRule="auto"/>
              <w:ind w:right="27" w:firstLine="0"/>
              <w:jc w:val="center"/>
            </w:pPr>
            <w:r>
              <w:rPr>
                <w:sz w:val="14"/>
              </w:rPr>
              <w:t xml:space="preserve">care prevăd ca </w:t>
            </w:r>
          </w:p>
          <w:p w:rsidR="000E78E5" w:rsidRDefault="00884DF6">
            <w:pPr>
              <w:spacing w:after="0" w:line="262" w:lineRule="auto"/>
              <w:ind w:firstLine="0"/>
              <w:jc w:val="center"/>
            </w:pPr>
            <w:r>
              <w:rPr>
                <w:sz w:val="14"/>
              </w:rPr>
              <w:t xml:space="preserve">indicator de rezultat  </w:t>
            </w:r>
          </w:p>
          <w:p w:rsidR="000E78E5" w:rsidRDefault="00884DF6">
            <w:pPr>
              <w:spacing w:after="0" w:line="259" w:lineRule="auto"/>
              <w:ind w:firstLine="0"/>
              <w:jc w:val="center"/>
            </w:pPr>
            <w:r>
              <w:rPr>
                <w:sz w:val="14"/>
              </w:rPr>
              <w:t>înființarea unor posturi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0" w:line="262" w:lineRule="auto"/>
              <w:ind w:firstLine="0"/>
              <w:jc w:val="center"/>
            </w:pPr>
            <w:r>
              <w:rPr>
                <w:sz w:val="14"/>
              </w:rPr>
              <w:t xml:space="preserve">Posturi suplimentare, </w:t>
            </w:r>
          </w:p>
          <w:p w:rsidR="000E78E5" w:rsidRDefault="00884DF6">
            <w:pPr>
              <w:spacing w:after="2" w:line="259" w:lineRule="auto"/>
              <w:ind w:left="24" w:firstLine="0"/>
            </w:pPr>
            <w:r>
              <w:rPr>
                <w:sz w:val="14"/>
              </w:rPr>
              <w:t xml:space="preserve">potrivit OG nr. </w:t>
            </w:r>
          </w:p>
          <w:p w:rsidR="000E78E5" w:rsidRDefault="00884DF6">
            <w:pPr>
              <w:spacing w:after="0" w:line="262" w:lineRule="auto"/>
              <w:ind w:left="5" w:firstLine="0"/>
              <w:jc w:val="center"/>
            </w:pPr>
            <w:r>
              <w:rPr>
                <w:sz w:val="14"/>
              </w:rPr>
              <w:t xml:space="preserve">24/2016 privind </w:t>
            </w:r>
          </w:p>
          <w:p w:rsidR="000E78E5" w:rsidRDefault="00884DF6">
            <w:pPr>
              <w:spacing w:after="0" w:line="262" w:lineRule="auto"/>
              <w:ind w:left="4" w:hanging="4"/>
              <w:jc w:val="center"/>
            </w:pPr>
            <w:r>
              <w:rPr>
                <w:sz w:val="14"/>
              </w:rPr>
              <w:t xml:space="preserve">organizarea şi desfăşurarea activităţii de </w:t>
            </w:r>
          </w:p>
          <w:p w:rsidR="000E78E5" w:rsidRDefault="00884DF6">
            <w:pPr>
              <w:spacing w:after="2" w:line="259" w:lineRule="auto"/>
              <w:ind w:left="62" w:firstLine="0"/>
              <w:jc w:val="left"/>
            </w:pPr>
            <w:r>
              <w:rPr>
                <w:sz w:val="14"/>
              </w:rPr>
              <w:t xml:space="preserve">neutralizare a </w:t>
            </w:r>
          </w:p>
          <w:p w:rsidR="000E78E5" w:rsidRDefault="00884DF6">
            <w:pPr>
              <w:spacing w:after="0" w:line="262" w:lineRule="auto"/>
              <w:ind w:firstLine="0"/>
              <w:jc w:val="center"/>
            </w:pPr>
            <w:r>
              <w:rPr>
                <w:sz w:val="14"/>
              </w:rPr>
              <w:t xml:space="preserve">subproduselor de origine </w:t>
            </w:r>
          </w:p>
          <w:p w:rsidR="000E78E5" w:rsidRDefault="00884DF6">
            <w:pPr>
              <w:spacing w:after="2" w:line="259" w:lineRule="auto"/>
              <w:ind w:left="2" w:firstLine="0"/>
            </w:pPr>
            <w:r>
              <w:rPr>
                <w:sz w:val="14"/>
              </w:rPr>
              <w:t xml:space="preserve">animală care nu </w:t>
            </w:r>
          </w:p>
          <w:p w:rsidR="000E78E5" w:rsidRDefault="00884DF6">
            <w:pPr>
              <w:spacing w:after="2" w:line="259" w:lineRule="auto"/>
              <w:ind w:left="58" w:firstLine="0"/>
              <w:jc w:val="left"/>
            </w:pPr>
            <w:r>
              <w:rPr>
                <w:sz w:val="14"/>
              </w:rPr>
              <w:t xml:space="preserve">sunt destinate </w:t>
            </w:r>
          </w:p>
          <w:p w:rsidR="000E78E5" w:rsidRDefault="00884DF6">
            <w:pPr>
              <w:spacing w:after="0" w:line="259" w:lineRule="auto"/>
              <w:ind w:firstLine="0"/>
              <w:jc w:val="center"/>
            </w:pPr>
            <w:r>
              <w:rPr>
                <w:sz w:val="14"/>
              </w:rPr>
              <w:t>consumului uman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E78E5" w:rsidRDefault="00884DF6">
            <w:pPr>
              <w:spacing w:after="0" w:line="259" w:lineRule="auto"/>
              <w:ind w:firstLine="0"/>
              <w:jc w:val="center"/>
            </w:pPr>
            <w:r>
              <w:rPr>
                <w:b/>
                <w:sz w:val="14"/>
              </w:rPr>
              <w:t>TOTAL POSTURI</w:t>
            </w:r>
          </w:p>
        </w:tc>
      </w:tr>
      <w:tr w:rsidR="0058697A">
        <w:trPr>
          <w:trHeight w:val="216"/>
        </w:trPr>
        <w:tc>
          <w:tcPr>
            <w:tcW w:w="7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884DF6">
            <w:pPr>
              <w:spacing w:after="0" w:line="259" w:lineRule="auto"/>
              <w:ind w:left="84" w:firstLine="0"/>
              <w:jc w:val="left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TULCEA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884DF6">
            <w:pPr>
              <w:spacing w:after="0" w:line="259" w:lineRule="auto"/>
              <w:ind w:right="28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1</w:t>
            </w:r>
            <w:r w:rsidR="003A7746" w:rsidRPr="003A7746">
              <w:rPr>
                <w:sz w:val="16"/>
                <w:szCs w:val="16"/>
              </w:rPr>
              <w:t>3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right="28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O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right="25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159730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left="127" w:firstLine="0"/>
              <w:jc w:val="left"/>
              <w:rPr>
                <w:sz w:val="16"/>
                <w:szCs w:val="16"/>
              </w:rPr>
            </w:pPr>
            <w:r w:rsidRPr="003A7746">
              <w:rPr>
                <w:b/>
                <w:sz w:val="16"/>
                <w:szCs w:val="16"/>
              </w:rPr>
              <w:t xml:space="preserve">MĂCIN </w:t>
            </w:r>
          </w:p>
        </w:tc>
        <w:tc>
          <w:tcPr>
            <w:tcW w:w="6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left="50" w:firstLine="0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10192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right="27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78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right="29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8</w:t>
            </w:r>
          </w:p>
        </w:tc>
        <w:tc>
          <w:tcPr>
            <w:tcW w:w="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right="26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70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left="26" w:firstLine="0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9860</w:t>
            </w:r>
          </w:p>
        </w:tc>
        <w:tc>
          <w:tcPr>
            <w:tcW w:w="8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right="14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75</w:t>
            </w:r>
          </w:p>
        </w:tc>
        <w:tc>
          <w:tcPr>
            <w:tcW w:w="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right="12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23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right="12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47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right="12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right="14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8</w:t>
            </w:r>
          </w:p>
        </w:tc>
        <w:tc>
          <w:tcPr>
            <w:tcW w:w="7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884DF6">
            <w:pPr>
              <w:spacing w:after="0" w:line="259" w:lineRule="auto"/>
              <w:ind w:right="12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10</w:t>
            </w:r>
          </w:p>
        </w:tc>
        <w:tc>
          <w:tcPr>
            <w:tcW w:w="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right="11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1</w:t>
            </w:r>
          </w:p>
        </w:tc>
        <w:tc>
          <w:tcPr>
            <w:tcW w:w="10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right="14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0</w:t>
            </w:r>
          </w:p>
        </w:tc>
        <w:tc>
          <w:tcPr>
            <w:tcW w:w="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right="12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0</w:t>
            </w:r>
          </w:p>
        </w:tc>
        <w:tc>
          <w:tcPr>
            <w:tcW w:w="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E78E5" w:rsidRPr="003A7746" w:rsidRDefault="003A7746">
            <w:pPr>
              <w:spacing w:after="0" w:line="259" w:lineRule="auto"/>
              <w:ind w:right="12" w:firstLine="0"/>
              <w:jc w:val="center"/>
              <w:rPr>
                <w:sz w:val="16"/>
                <w:szCs w:val="16"/>
              </w:rPr>
            </w:pPr>
            <w:r w:rsidRPr="003A7746">
              <w:rPr>
                <w:sz w:val="16"/>
                <w:szCs w:val="16"/>
              </w:rPr>
              <w:t>73</w:t>
            </w:r>
          </w:p>
        </w:tc>
      </w:tr>
    </w:tbl>
    <w:p w:rsidR="000E78E5" w:rsidRDefault="000E78E5"/>
    <w:p w:rsidR="0058697A" w:rsidRDefault="0058697A"/>
    <w:p w:rsidR="0058697A" w:rsidRDefault="0058697A"/>
    <w:p w:rsidR="003A7746" w:rsidRDefault="003A7746" w:rsidP="003A7746">
      <w:pPr>
        <w:ind w:firstLine="0"/>
      </w:pPr>
      <w:r>
        <w:t>PREȘEDINTE DE ȘEDINȚĂ,                                                                                                     CONTRASEMNEAZĂ PENTRU LEGALITATE</w:t>
      </w:r>
    </w:p>
    <w:p w:rsidR="003A7746" w:rsidRDefault="003A7746" w:rsidP="003A7746">
      <w:pPr>
        <w:ind w:firstLine="0"/>
      </w:pPr>
      <w:r>
        <w:t xml:space="preserve">Gheorghe VĂCARU                                                                                     </w:t>
      </w:r>
      <w:r w:rsidR="00C33468">
        <w:t xml:space="preserve">                          </w:t>
      </w:r>
      <w:r>
        <w:t xml:space="preserve">    SECRETARUL GENERAL AL ORAȘULUI MĂCIN</w:t>
      </w:r>
      <w:r w:rsidR="0058697A">
        <w:t>,</w:t>
      </w:r>
    </w:p>
    <w:p w:rsidR="0058697A" w:rsidRDefault="0058697A" w:rsidP="003A7746">
      <w:pPr>
        <w:ind w:firstLine="0"/>
      </w:pPr>
      <w:r>
        <w:t xml:space="preserve">                                                                                                                                                                                      Florin NEACȘU</w:t>
      </w:r>
    </w:p>
    <w:p w:rsidR="003A7746" w:rsidRDefault="003A7746"/>
    <w:p w:rsidR="003A7746" w:rsidRDefault="003A7746"/>
    <w:p w:rsidR="003A7746" w:rsidRDefault="003A7746"/>
    <w:p w:rsidR="003A7746" w:rsidRDefault="003A7746">
      <w:pPr>
        <w:sectPr w:rsidR="003A7746">
          <w:footerReference w:type="even" r:id="rId7"/>
          <w:footerReference w:type="default" r:id="rId8"/>
          <w:footerReference w:type="first" r:id="rId9"/>
          <w:pgSz w:w="16838" w:h="11906" w:orient="landscape"/>
          <w:pgMar w:top="1440" w:right="2295" w:bottom="1440" w:left="377" w:header="708" w:footer="708" w:gutter="0"/>
          <w:cols w:space="708"/>
        </w:sectPr>
      </w:pPr>
      <w:r>
        <w:t xml:space="preserve">                                                    </w:t>
      </w:r>
    </w:p>
    <w:p w:rsidR="000E78E5" w:rsidRDefault="00884DF6" w:rsidP="00714145">
      <w:pPr>
        <w:spacing w:after="15" w:line="249" w:lineRule="auto"/>
        <w:ind w:left="-5" w:hanging="10"/>
        <w:jc w:val="left"/>
      </w:pPr>
      <w:r>
        <w:rPr>
          <w:b/>
        </w:rPr>
        <w:lastRenderedPageBreak/>
        <w:t xml:space="preserve">          </w:t>
      </w:r>
    </w:p>
    <w:sectPr w:rsidR="000E78E5" w:rsidSect="00EF31F8">
      <w:footerReference w:type="even" r:id="rId10"/>
      <w:footerReference w:type="default" r:id="rId11"/>
      <w:footerReference w:type="first" r:id="rId12"/>
      <w:pgSz w:w="11906" w:h="16838"/>
      <w:pgMar w:top="604" w:right="846" w:bottom="1374" w:left="1133" w:header="708" w:footer="71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DF6" w:rsidRDefault="00884DF6">
      <w:pPr>
        <w:spacing w:after="0" w:line="240" w:lineRule="auto"/>
      </w:pPr>
      <w:r>
        <w:separator/>
      </w:r>
    </w:p>
  </w:endnote>
  <w:endnote w:type="continuationSeparator" w:id="0">
    <w:p w:rsidR="00884DF6" w:rsidRDefault="00884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E5" w:rsidRDefault="000E78E5">
    <w:pPr>
      <w:spacing w:after="160" w:line="259" w:lineRule="auto"/>
      <w:ind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E5" w:rsidRDefault="000E78E5">
    <w:pPr>
      <w:spacing w:after="160" w:line="259" w:lineRule="auto"/>
      <w:ind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E5" w:rsidRDefault="000E78E5">
    <w:pPr>
      <w:spacing w:after="160" w:line="259" w:lineRule="auto"/>
      <w:ind w:firstLine="0"/>
      <w:jc w:val="lef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E5" w:rsidRDefault="00EF31F8">
    <w:pPr>
      <w:spacing w:after="0" w:line="259" w:lineRule="auto"/>
      <w:ind w:right="3" w:firstLine="0"/>
      <w:jc w:val="right"/>
    </w:pPr>
    <w:r>
      <w:fldChar w:fldCharType="begin"/>
    </w:r>
    <w:r w:rsidR="00884DF6">
      <w:instrText xml:space="preserve"> PAGE   \* MERGEFORMAT </w:instrText>
    </w:r>
    <w:r>
      <w:fldChar w:fldCharType="separate"/>
    </w:r>
    <w:r w:rsidR="00884DF6">
      <w:t>1</w:t>
    </w:r>
    <w:r>
      <w:fldChar w:fldCharType="end"/>
    </w:r>
    <w:r w:rsidR="00884DF6">
      <w:t xml:space="preserve"> </w:t>
    </w:r>
  </w:p>
  <w:p w:rsidR="000E78E5" w:rsidRDefault="00884DF6">
    <w:pPr>
      <w:spacing w:after="0" w:line="259" w:lineRule="auto"/>
      <w:ind w:firstLine="0"/>
      <w:jc w:val="left"/>
    </w:pPr>
    <w:r>
      <w:t xml:space="preserve">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E5" w:rsidRDefault="00EF31F8">
    <w:pPr>
      <w:spacing w:after="0" w:line="259" w:lineRule="auto"/>
      <w:ind w:right="3" w:firstLine="0"/>
      <w:jc w:val="right"/>
    </w:pPr>
    <w:r>
      <w:fldChar w:fldCharType="begin"/>
    </w:r>
    <w:r w:rsidR="00884DF6">
      <w:instrText xml:space="preserve"> PAGE   \* MERGEFORMAT </w:instrText>
    </w:r>
    <w:r>
      <w:fldChar w:fldCharType="separate"/>
    </w:r>
    <w:r w:rsidR="00C33468">
      <w:rPr>
        <w:noProof/>
      </w:rPr>
      <w:t>1</w:t>
    </w:r>
    <w:r>
      <w:fldChar w:fldCharType="end"/>
    </w:r>
    <w:r w:rsidR="00884DF6">
      <w:t xml:space="preserve"> </w:t>
    </w:r>
  </w:p>
  <w:p w:rsidR="000E78E5" w:rsidRDefault="00884DF6">
    <w:pPr>
      <w:spacing w:after="0" w:line="259" w:lineRule="auto"/>
      <w:ind w:firstLine="0"/>
      <w:jc w:val="left"/>
    </w:pPr>
    <w:r>
      <w:t xml:space="preserve">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E5" w:rsidRDefault="00EF31F8">
    <w:pPr>
      <w:spacing w:after="0" w:line="259" w:lineRule="auto"/>
      <w:ind w:right="3" w:firstLine="0"/>
      <w:jc w:val="right"/>
    </w:pPr>
    <w:r>
      <w:fldChar w:fldCharType="begin"/>
    </w:r>
    <w:r w:rsidR="00884DF6">
      <w:instrText xml:space="preserve"> PAGE   \* MERGEFORMAT </w:instrText>
    </w:r>
    <w:r>
      <w:fldChar w:fldCharType="separate"/>
    </w:r>
    <w:r w:rsidR="00884DF6">
      <w:t>1</w:t>
    </w:r>
    <w:r>
      <w:fldChar w:fldCharType="end"/>
    </w:r>
    <w:r w:rsidR="00884DF6">
      <w:t xml:space="preserve"> </w:t>
    </w:r>
  </w:p>
  <w:p w:rsidR="000E78E5" w:rsidRDefault="00884DF6">
    <w:pPr>
      <w:spacing w:after="0" w:line="259" w:lineRule="auto"/>
      <w:ind w:firstLine="0"/>
      <w:jc w:val="left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DF6" w:rsidRDefault="00884DF6">
      <w:pPr>
        <w:spacing w:after="0" w:line="240" w:lineRule="auto"/>
      </w:pPr>
      <w:r>
        <w:separator/>
      </w:r>
    </w:p>
  </w:footnote>
  <w:footnote w:type="continuationSeparator" w:id="0">
    <w:p w:rsidR="00884DF6" w:rsidRDefault="00884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80A9F"/>
    <w:multiLevelType w:val="hybridMultilevel"/>
    <w:tmpl w:val="4C76C916"/>
    <w:lvl w:ilvl="0" w:tplc="0F800CD8">
      <w:start w:val="1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822EFC0">
      <w:start w:val="1"/>
      <w:numFmt w:val="lowerLetter"/>
      <w:lvlText w:val="%2"/>
      <w:lvlJc w:val="left"/>
      <w:pPr>
        <w:ind w:left="1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314BA6C">
      <w:start w:val="1"/>
      <w:numFmt w:val="lowerRoman"/>
      <w:lvlText w:val="%3"/>
      <w:lvlJc w:val="left"/>
      <w:pPr>
        <w:ind w:left="2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662AF902">
      <w:start w:val="1"/>
      <w:numFmt w:val="decimal"/>
      <w:lvlText w:val="%4"/>
      <w:lvlJc w:val="left"/>
      <w:pPr>
        <w:ind w:left="2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88F00596">
      <w:start w:val="1"/>
      <w:numFmt w:val="lowerLetter"/>
      <w:lvlText w:val="%5"/>
      <w:lvlJc w:val="left"/>
      <w:pPr>
        <w:ind w:left="3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0DAFFE4">
      <w:start w:val="1"/>
      <w:numFmt w:val="lowerRoman"/>
      <w:lvlText w:val="%6"/>
      <w:lvlJc w:val="left"/>
      <w:pPr>
        <w:ind w:left="4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1F8C278">
      <w:start w:val="1"/>
      <w:numFmt w:val="decimal"/>
      <w:lvlText w:val="%7"/>
      <w:lvlJc w:val="left"/>
      <w:pPr>
        <w:ind w:left="4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C647996">
      <w:start w:val="1"/>
      <w:numFmt w:val="lowerLetter"/>
      <w:lvlText w:val="%8"/>
      <w:lvlJc w:val="left"/>
      <w:pPr>
        <w:ind w:left="5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D625AF4">
      <w:start w:val="1"/>
      <w:numFmt w:val="lowerRoman"/>
      <w:lvlText w:val="%9"/>
      <w:lvlJc w:val="left"/>
      <w:pPr>
        <w:ind w:left="6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20B31FB"/>
    <w:multiLevelType w:val="hybridMultilevel"/>
    <w:tmpl w:val="68A60E44"/>
    <w:lvl w:ilvl="0" w:tplc="C2D04C1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42385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CC4C4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92C9E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0D964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1E423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F295D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D13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803F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E78E5"/>
    <w:rsid w:val="000E78E5"/>
    <w:rsid w:val="003A7746"/>
    <w:rsid w:val="003D41DB"/>
    <w:rsid w:val="0058697A"/>
    <w:rsid w:val="00714145"/>
    <w:rsid w:val="00884DF6"/>
    <w:rsid w:val="008D07EB"/>
    <w:rsid w:val="00C33468"/>
    <w:rsid w:val="00E654D7"/>
    <w:rsid w:val="00EF31F8"/>
    <w:rsid w:val="00FA4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F8"/>
    <w:pPr>
      <w:spacing w:after="5" w:line="261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EF31F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429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ROMÂNIA</vt:lpstr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florina dragota</dc:creator>
  <cp:keywords/>
  <cp:lastModifiedBy>ASUS</cp:lastModifiedBy>
  <cp:revision>5</cp:revision>
  <dcterms:created xsi:type="dcterms:W3CDTF">2026-04-06T06:28:00Z</dcterms:created>
  <dcterms:modified xsi:type="dcterms:W3CDTF">2026-04-21T11:12:00Z</dcterms:modified>
</cp:coreProperties>
</file>