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74"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1477"/>
        <w:gridCol w:w="6093"/>
        <w:gridCol w:w="1971"/>
        <w:gridCol w:w="361"/>
        <w:gridCol w:w="36"/>
        <w:gridCol w:w="36"/>
      </w:tblGrid>
      <w:tr w:rsidR="00780DA7" w:rsidRPr="00906C1F" w14:paraId="4A37A535" w14:textId="77777777" w:rsidTr="00780DA7">
        <w:trPr>
          <w:tblCellSpacing w:w="0" w:type="dxa"/>
        </w:trPr>
        <w:tc>
          <w:tcPr>
            <w:tcW w:w="4964" w:type="pct"/>
            <w:gridSpan w:val="4"/>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662"/>
            </w:tblGrid>
            <w:tr w:rsidR="00780DA7" w:rsidRPr="00906C1F" w14:paraId="24F68149" w14:textId="77777777" w:rsidTr="004F12B3">
              <w:trPr>
                <w:trHeight w:val="2112"/>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350"/>
                    <w:gridCol w:w="36"/>
                    <w:gridCol w:w="36"/>
                  </w:tblGrid>
                  <w:tr w:rsidR="00780DA7" w:rsidRPr="00906C1F" w14:paraId="06D2D564" w14:textId="77777777" w:rsidTr="004F12B3">
                    <w:trPr>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8511"/>
                          <w:gridCol w:w="993"/>
                          <w:gridCol w:w="36"/>
                        </w:tblGrid>
                        <w:tr w:rsidR="00780DA7" w:rsidRPr="00906C1F" w14:paraId="0FB016D1" w14:textId="77777777" w:rsidTr="004F12B3">
                          <w:trPr>
                            <w:tblCellSpacing w:w="0" w:type="dxa"/>
                          </w:trPr>
                          <w:tc>
                            <w:tcPr>
                              <w:tcW w:w="755" w:type="pct"/>
                              <w:vAlign w:val="center"/>
                            </w:tcPr>
                            <w:tbl>
                              <w:tblPr>
                                <w:tblW w:w="8481" w:type="dxa"/>
                                <w:tblCellSpacing w:w="0" w:type="dxa"/>
                                <w:tblLook w:val="0000" w:firstRow="0" w:lastRow="0" w:firstColumn="0" w:lastColumn="0" w:noHBand="0" w:noVBand="0"/>
                              </w:tblPr>
                              <w:tblGrid>
                                <w:gridCol w:w="1643"/>
                                <w:gridCol w:w="5607"/>
                                <w:gridCol w:w="1231"/>
                              </w:tblGrid>
                              <w:tr w:rsidR="00780DA7" w:rsidRPr="00906C1F" w14:paraId="5341B8B5" w14:textId="77777777" w:rsidTr="004F12B3">
                                <w:trPr>
                                  <w:trHeight w:val="1537"/>
                                  <w:tblCellSpacing w:w="0" w:type="dxa"/>
                                </w:trPr>
                                <w:tc>
                                  <w:tcPr>
                                    <w:tcW w:w="969" w:type="pct"/>
                                    <w:tcMar>
                                      <w:top w:w="15" w:type="dxa"/>
                                      <w:left w:w="15" w:type="dxa"/>
                                      <w:bottom w:w="15" w:type="dxa"/>
                                      <w:right w:w="15" w:type="dxa"/>
                                    </w:tcMar>
                                    <w:vAlign w:val="center"/>
                                  </w:tcPr>
                                  <w:p w14:paraId="2ACE0F09" w14:textId="77777777" w:rsidR="00780DA7" w:rsidRPr="00906C1F" w:rsidRDefault="00780DA7" w:rsidP="004F12B3">
                                    <w:pPr>
                                      <w:pStyle w:val="NormalWeb3"/>
                                      <w:jc w:val="center"/>
                                      <w:rPr>
                                        <w:rFonts w:ascii="Times New Roman" w:hAnsi="Times New Roman" w:cs="Times New Roman"/>
                                        <w:sz w:val="20"/>
                                        <w:szCs w:val="20"/>
                                      </w:rPr>
                                    </w:pPr>
                                    <w:bookmarkStart w:id="0" w:name="_Hlk103337519"/>
                                    <w:r w:rsidRPr="00906C1F">
                                      <w:rPr>
                                        <w:rFonts w:ascii="Times New Roman" w:hAnsi="Times New Roman" w:cs="Times New Roman"/>
                                      </w:rPr>
                                      <w:drawing>
                                        <wp:inline distT="0" distB="0" distL="0" distR="0" wp14:anchorId="53C9C336" wp14:editId="7E52CA1A">
                                          <wp:extent cx="552450" cy="762000"/>
                                          <wp:effectExtent l="0" t="0" r="0" b="0"/>
                                          <wp:docPr id="6" name="Imagine 6"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tema_roman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306" w:type="pct"/>
                                    <w:tcMar>
                                      <w:top w:w="15" w:type="dxa"/>
                                      <w:left w:w="15" w:type="dxa"/>
                                      <w:bottom w:w="15" w:type="dxa"/>
                                      <w:right w:w="15" w:type="dxa"/>
                                    </w:tcMar>
                                    <w:vAlign w:val="center"/>
                                  </w:tcPr>
                                  <w:p w14:paraId="3E2391A7" w14:textId="77777777" w:rsidR="00780DA7" w:rsidRPr="00906C1F" w:rsidRDefault="00780DA7" w:rsidP="004F12B3">
                                    <w:pPr>
                                      <w:pStyle w:val="NormalWeb3"/>
                                      <w:ind w:right="-2640"/>
                                      <w:rPr>
                                        <w:rFonts w:ascii="Times New Roman" w:hAnsi="Times New Roman" w:cs="Times New Roman"/>
                                        <w:b/>
                                        <w:bCs/>
                                        <w:sz w:val="20"/>
                                        <w:szCs w:val="20"/>
                                      </w:rPr>
                                    </w:pPr>
                                    <w:r w:rsidRPr="00906C1F">
                                      <w:rPr>
                                        <w:rFonts w:ascii="Times New Roman" w:hAnsi="Times New Roman" w:cs="Times New Roman"/>
                                        <w:b/>
                                        <w:bCs/>
                                        <w:sz w:val="20"/>
                                        <w:szCs w:val="20"/>
                                      </w:rPr>
                                      <w:t xml:space="preserve">                                          ROMÂNIA</w:t>
                                    </w:r>
                                    <w:r w:rsidRPr="00906C1F">
                                      <w:rPr>
                                        <w:rFonts w:ascii="Times New Roman" w:hAnsi="Times New Roman" w:cs="Times New Roman"/>
                                        <w:b/>
                                        <w:bCs/>
                                        <w:sz w:val="20"/>
                                        <w:szCs w:val="20"/>
                                      </w:rPr>
                                      <w:br/>
                                      <w:t xml:space="preserve">                             JUDEŢUL HUNEDOARA</w:t>
                                    </w:r>
                                    <w:r w:rsidRPr="00906C1F">
                                      <w:rPr>
                                        <w:rFonts w:ascii="Times New Roman" w:hAnsi="Times New Roman" w:cs="Times New Roman"/>
                                        <w:b/>
                                        <w:bCs/>
                                        <w:sz w:val="20"/>
                                        <w:szCs w:val="20"/>
                                      </w:rPr>
                                      <w:br/>
                                      <w:t xml:space="preserve">                                 CONSILIUL LOCAL</w:t>
                                    </w:r>
                                    <w:r w:rsidRPr="00906C1F">
                                      <w:rPr>
                                        <w:rFonts w:ascii="Times New Roman" w:hAnsi="Times New Roman" w:cs="Times New Roman"/>
                                        <w:b/>
                                        <w:bCs/>
                                        <w:sz w:val="20"/>
                                        <w:szCs w:val="20"/>
                                      </w:rPr>
                                      <w:br/>
                                      <w:t xml:space="preserve">                           AL MUNICIPIULUI LUPENI</w:t>
                                    </w:r>
                                  </w:p>
                                </w:tc>
                                <w:tc>
                                  <w:tcPr>
                                    <w:tcW w:w="725" w:type="pct"/>
                                    <w:tcMar>
                                      <w:top w:w="15" w:type="dxa"/>
                                      <w:left w:w="15" w:type="dxa"/>
                                      <w:bottom w:w="15" w:type="dxa"/>
                                      <w:right w:w="15" w:type="dxa"/>
                                    </w:tcMar>
                                    <w:vAlign w:val="center"/>
                                  </w:tcPr>
                                  <w:p w14:paraId="75979526" w14:textId="77777777" w:rsidR="00780DA7" w:rsidRPr="00906C1F" w:rsidRDefault="00780DA7" w:rsidP="004F12B3">
                                    <w:pPr>
                                      <w:pStyle w:val="NormalWeb3"/>
                                      <w:jc w:val="center"/>
                                      <w:rPr>
                                        <w:rFonts w:ascii="Times New Roman" w:hAnsi="Times New Roman" w:cs="Times New Roman"/>
                                        <w:sz w:val="20"/>
                                        <w:szCs w:val="20"/>
                                      </w:rPr>
                                    </w:pPr>
                                    <w:r w:rsidRPr="00906C1F">
                                      <w:rPr>
                                        <w:rFonts w:ascii="Times New Roman" w:hAnsi="Times New Roman" w:cs="Times New Roman"/>
                                      </w:rPr>
                                      <w:object w:dxaOrig="1126" w:dyaOrig="1634" w14:anchorId="4EE7B9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49.45pt;height:60.2pt" o:ole="">
                                          <v:imagedata r:id="rId7" o:title=""/>
                                        </v:shape>
                                        <o:OLEObject Type="Embed" ProgID="Word.Picture.8" ShapeID="_x0000_i1037" DrawAspect="Content" ObjectID="_1714225955" r:id="rId8"/>
                                      </w:object>
                                    </w:r>
                                  </w:p>
                                </w:tc>
                              </w:tr>
                            </w:tbl>
                            <w:p w14:paraId="1B57D2CB" w14:textId="77777777" w:rsidR="00780DA7" w:rsidRPr="00906C1F" w:rsidRDefault="00780DA7" w:rsidP="004F12B3">
                              <w:pPr>
                                <w:spacing w:after="0"/>
                                <w:ind w:left="105" w:right="105"/>
                                <w:jc w:val="center"/>
                                <w:rPr>
                                  <w:rFonts w:ascii="Times New Roman" w:hAnsi="Times New Roman" w:cs="Times New Roman"/>
                                  <w:color w:val="000000"/>
                                  <w:sz w:val="20"/>
                                  <w:szCs w:val="20"/>
                                </w:rPr>
                              </w:pPr>
                            </w:p>
                          </w:tc>
                          <w:tc>
                            <w:tcPr>
                              <w:tcW w:w="3208" w:type="pct"/>
                              <w:vAlign w:val="center"/>
                            </w:tcPr>
                            <w:p w14:paraId="133E83D3" w14:textId="77777777" w:rsidR="00780DA7" w:rsidRPr="00906C1F" w:rsidRDefault="00780DA7" w:rsidP="004F12B3">
                              <w:pPr>
                                <w:spacing w:after="0"/>
                                <w:ind w:left="105" w:right="-2640"/>
                                <w:rPr>
                                  <w:rFonts w:ascii="Times New Roman" w:hAnsi="Times New Roman" w:cs="Times New Roman"/>
                                  <w:b/>
                                  <w:bCs/>
                                  <w:color w:val="000000"/>
                                  <w:sz w:val="20"/>
                                  <w:szCs w:val="20"/>
                                </w:rPr>
                              </w:pPr>
                            </w:p>
                          </w:tc>
                          <w:tc>
                            <w:tcPr>
                              <w:tcW w:w="1037" w:type="pct"/>
                              <w:vAlign w:val="center"/>
                            </w:tcPr>
                            <w:p w14:paraId="6053F377" w14:textId="77777777" w:rsidR="00780DA7" w:rsidRPr="00906C1F" w:rsidRDefault="00780DA7" w:rsidP="004F12B3">
                              <w:pPr>
                                <w:spacing w:after="0"/>
                                <w:ind w:left="105" w:right="105"/>
                                <w:jc w:val="center"/>
                                <w:rPr>
                                  <w:rFonts w:ascii="Times New Roman" w:hAnsi="Times New Roman" w:cs="Times New Roman"/>
                                  <w:color w:val="000000"/>
                                  <w:sz w:val="20"/>
                                  <w:szCs w:val="20"/>
                                </w:rPr>
                              </w:pPr>
                            </w:p>
                          </w:tc>
                        </w:tr>
                        <w:bookmarkEnd w:id="0"/>
                      </w:tbl>
                      <w:p w14:paraId="716809B1" w14:textId="77777777" w:rsidR="00780DA7" w:rsidRPr="00906C1F" w:rsidRDefault="00780DA7" w:rsidP="004F12B3">
                        <w:pPr>
                          <w:spacing w:before="105" w:after="105" w:line="240" w:lineRule="auto"/>
                          <w:ind w:left="105" w:right="105"/>
                          <w:jc w:val="center"/>
                          <w:rPr>
                            <w:rFonts w:ascii="Verdana" w:eastAsia="Times New Roman" w:hAnsi="Verdana" w:cs="Times New Roman"/>
                            <w:color w:val="000000"/>
                            <w:sz w:val="20"/>
                            <w:szCs w:val="20"/>
                            <w:lang w:eastAsia="ro-RO"/>
                          </w:rPr>
                        </w:pPr>
                      </w:p>
                    </w:tc>
                    <w:tc>
                      <w:tcPr>
                        <w:tcW w:w="3208" w:type="pct"/>
                        <w:vAlign w:val="center"/>
                      </w:tcPr>
                      <w:p w14:paraId="3F48CD3A" w14:textId="77777777" w:rsidR="00780DA7" w:rsidRPr="00906C1F" w:rsidRDefault="00780DA7" w:rsidP="004F12B3">
                        <w:pPr>
                          <w:spacing w:before="105" w:after="105" w:line="240" w:lineRule="auto"/>
                          <w:ind w:left="105" w:right="-2640"/>
                          <w:rPr>
                            <w:rFonts w:ascii="Verdana" w:eastAsia="Times New Roman" w:hAnsi="Verdana" w:cs="Times New Roman"/>
                            <w:b/>
                            <w:bCs/>
                            <w:color w:val="000000"/>
                            <w:sz w:val="20"/>
                            <w:szCs w:val="20"/>
                            <w:lang w:eastAsia="ro-RO"/>
                          </w:rPr>
                        </w:pPr>
                      </w:p>
                    </w:tc>
                    <w:tc>
                      <w:tcPr>
                        <w:tcW w:w="1037" w:type="pct"/>
                        <w:vAlign w:val="center"/>
                      </w:tcPr>
                      <w:p w14:paraId="66F602B5" w14:textId="77777777" w:rsidR="00780DA7" w:rsidRPr="00906C1F" w:rsidRDefault="00780DA7" w:rsidP="004F12B3">
                        <w:pPr>
                          <w:spacing w:before="105" w:after="105" w:line="240" w:lineRule="auto"/>
                          <w:ind w:left="105" w:right="105"/>
                          <w:jc w:val="center"/>
                          <w:rPr>
                            <w:rFonts w:ascii="Verdana" w:eastAsia="Times New Roman" w:hAnsi="Verdana" w:cs="Times New Roman"/>
                            <w:color w:val="000000"/>
                            <w:sz w:val="20"/>
                            <w:szCs w:val="20"/>
                            <w:lang w:eastAsia="ro-RO"/>
                          </w:rPr>
                        </w:pPr>
                      </w:p>
                    </w:tc>
                  </w:tr>
                </w:tbl>
                <w:p w14:paraId="0A52C905" w14:textId="79657D06" w:rsidR="00780DA7" w:rsidRPr="00906C1F" w:rsidRDefault="00780DA7" w:rsidP="00DA7C34">
                  <w:pPr>
                    <w:spacing w:after="0"/>
                    <w:jc w:val="both"/>
                    <w:rPr>
                      <w:rFonts w:ascii="Verdana" w:eastAsia="Times New Roman" w:hAnsi="Verdana" w:cs="Times New Roman"/>
                      <w:color w:val="000000"/>
                      <w:sz w:val="20"/>
                      <w:szCs w:val="20"/>
                      <w:lang w:eastAsia="ro-RO"/>
                    </w:rPr>
                  </w:pPr>
                  <w:r w:rsidRPr="00906C1F">
                    <w:rPr>
                      <w:rFonts w:ascii="Times New Roman" w:eastAsia="Symbol" w:hAnsi="Times New Roman" w:cs="Times New Roman"/>
                      <w:b/>
                      <w:bCs/>
                      <w:sz w:val="18"/>
                      <w:szCs w:val="18"/>
                    </w:rPr>
                    <w:t xml:space="preserve">                            </w:t>
                  </w:r>
                </w:p>
              </w:tc>
            </w:tr>
          </w:tbl>
          <w:p w14:paraId="1FCA9767" w14:textId="77777777" w:rsidR="00780DA7" w:rsidRPr="00906C1F" w:rsidRDefault="00780DA7" w:rsidP="004F12B3">
            <w:pPr>
              <w:spacing w:before="105" w:after="105" w:line="240" w:lineRule="auto"/>
              <w:ind w:left="105" w:right="105"/>
              <w:jc w:val="center"/>
              <w:rPr>
                <w:rFonts w:ascii="Verdana" w:eastAsia="Times New Roman" w:hAnsi="Verdana" w:cs="Times New Roman"/>
                <w:color w:val="000000"/>
                <w:sz w:val="20"/>
                <w:szCs w:val="20"/>
                <w:lang w:eastAsia="ro-RO"/>
              </w:rPr>
            </w:pPr>
          </w:p>
        </w:tc>
        <w:tc>
          <w:tcPr>
            <w:tcW w:w="18" w:type="pct"/>
            <w:vAlign w:val="center"/>
          </w:tcPr>
          <w:p w14:paraId="3A1F01A4" w14:textId="77777777" w:rsidR="00780DA7" w:rsidRPr="00906C1F" w:rsidRDefault="00780DA7" w:rsidP="004F12B3">
            <w:pPr>
              <w:spacing w:before="105" w:after="105" w:line="240" w:lineRule="auto"/>
              <w:ind w:left="105" w:right="-2640"/>
              <w:rPr>
                <w:rFonts w:ascii="Verdana" w:eastAsia="Times New Roman" w:hAnsi="Verdana" w:cs="Times New Roman"/>
                <w:b/>
                <w:bCs/>
                <w:color w:val="000000"/>
                <w:sz w:val="20"/>
                <w:szCs w:val="20"/>
                <w:lang w:eastAsia="ro-RO"/>
              </w:rPr>
            </w:pPr>
          </w:p>
        </w:tc>
        <w:tc>
          <w:tcPr>
            <w:tcW w:w="18" w:type="pct"/>
            <w:vAlign w:val="center"/>
          </w:tcPr>
          <w:p w14:paraId="528EC565" w14:textId="77777777" w:rsidR="00780DA7" w:rsidRPr="00906C1F" w:rsidRDefault="00780DA7" w:rsidP="004F12B3">
            <w:pPr>
              <w:spacing w:before="105" w:after="105" w:line="240" w:lineRule="auto"/>
              <w:ind w:left="105" w:right="105"/>
              <w:jc w:val="center"/>
              <w:rPr>
                <w:rFonts w:ascii="Verdana" w:eastAsia="Times New Roman" w:hAnsi="Verdana" w:cs="Times New Roman"/>
                <w:color w:val="000000"/>
                <w:sz w:val="20"/>
                <w:szCs w:val="20"/>
                <w:lang w:eastAsia="ro-RO"/>
              </w:rPr>
            </w:pPr>
          </w:p>
        </w:tc>
      </w:tr>
      <w:tr w:rsidR="008444B6" w:rsidRPr="00906C1F" w14:paraId="58256EFB" w14:textId="77777777" w:rsidTr="00780DA7">
        <w:trPr>
          <w:gridAfter w:val="3"/>
          <w:wAfter w:w="218" w:type="pct"/>
          <w:tblCellSpacing w:w="0" w:type="dxa"/>
        </w:trPr>
        <w:tc>
          <w:tcPr>
            <w:tcW w:w="722" w:type="pct"/>
            <w:vAlign w:val="center"/>
          </w:tcPr>
          <w:p w14:paraId="73451364" w14:textId="77647258" w:rsidR="008444B6" w:rsidRPr="00906C1F" w:rsidRDefault="008444B6" w:rsidP="008444B6">
            <w:pPr>
              <w:spacing w:before="105" w:after="105" w:line="240" w:lineRule="auto"/>
              <w:ind w:left="105" w:right="105"/>
              <w:jc w:val="center"/>
              <w:rPr>
                <w:rFonts w:ascii="Verdana" w:eastAsia="Times New Roman" w:hAnsi="Verdana" w:cs="Times New Roman"/>
                <w:color w:val="000000"/>
                <w:sz w:val="20"/>
                <w:szCs w:val="20"/>
                <w:lang w:eastAsia="ro-RO"/>
              </w:rPr>
            </w:pPr>
            <w:bookmarkStart w:id="1" w:name="_Hlk99549473"/>
          </w:p>
        </w:tc>
        <w:tc>
          <w:tcPr>
            <w:tcW w:w="3068" w:type="pct"/>
            <w:vAlign w:val="center"/>
          </w:tcPr>
          <w:p w14:paraId="3C05C7CF" w14:textId="752A6B54" w:rsidR="008444B6" w:rsidRPr="00906C1F" w:rsidRDefault="008444B6" w:rsidP="008444B6">
            <w:pPr>
              <w:spacing w:before="105" w:after="105" w:line="240" w:lineRule="auto"/>
              <w:ind w:left="105" w:right="-2640"/>
              <w:rPr>
                <w:rFonts w:ascii="Verdana" w:eastAsia="Times New Roman" w:hAnsi="Verdana" w:cs="Times New Roman"/>
                <w:b/>
                <w:bCs/>
                <w:color w:val="000000"/>
                <w:sz w:val="20"/>
                <w:szCs w:val="20"/>
                <w:lang w:eastAsia="ro-RO"/>
              </w:rPr>
            </w:pPr>
          </w:p>
        </w:tc>
        <w:tc>
          <w:tcPr>
            <w:tcW w:w="992" w:type="pct"/>
            <w:vAlign w:val="center"/>
          </w:tcPr>
          <w:p w14:paraId="44CF1A01" w14:textId="49203F55" w:rsidR="008444B6" w:rsidRPr="00906C1F" w:rsidRDefault="008444B6" w:rsidP="008444B6">
            <w:pPr>
              <w:spacing w:before="105" w:after="105" w:line="240" w:lineRule="auto"/>
              <w:ind w:left="105" w:right="105"/>
              <w:jc w:val="center"/>
              <w:rPr>
                <w:rFonts w:ascii="Verdana" w:eastAsia="Times New Roman" w:hAnsi="Verdana" w:cs="Times New Roman"/>
                <w:color w:val="000000"/>
                <w:sz w:val="20"/>
                <w:szCs w:val="20"/>
                <w:lang w:eastAsia="ro-RO"/>
              </w:rPr>
            </w:pPr>
          </w:p>
        </w:tc>
      </w:tr>
      <w:bookmarkEnd w:id="1"/>
    </w:tbl>
    <w:p w14:paraId="6383D267" w14:textId="77777777" w:rsidR="008444B6" w:rsidRPr="00906C1F" w:rsidRDefault="008444B6" w:rsidP="008444B6">
      <w:pPr>
        <w:spacing w:after="0" w:line="240" w:lineRule="auto"/>
        <w:rPr>
          <w:rFonts w:ascii="Times New Roman" w:eastAsia="Times New Roman" w:hAnsi="Times New Roman" w:cs="Times New Roman"/>
          <w:sz w:val="24"/>
          <w:szCs w:val="24"/>
          <w:lang w:eastAsia="ro-RO"/>
        </w:rPr>
      </w:pPr>
    </w:p>
    <w:p w14:paraId="532B9DE5" w14:textId="7E10CDB1" w:rsidR="008444B6" w:rsidRPr="00906C1F" w:rsidRDefault="008444B6" w:rsidP="008444B6">
      <w:pPr>
        <w:spacing w:after="0" w:line="240" w:lineRule="auto"/>
        <w:jc w:val="center"/>
        <w:rPr>
          <w:rFonts w:ascii="Times New Roman" w:eastAsia="Times New Roman" w:hAnsi="Times New Roman" w:cs="Times New Roman"/>
          <w:b/>
          <w:sz w:val="44"/>
          <w:szCs w:val="44"/>
          <w:lang w:eastAsia="ro-RO"/>
        </w:rPr>
      </w:pPr>
      <w:r w:rsidRPr="00906C1F">
        <w:rPr>
          <w:rFonts w:ascii="Times New Roman" w:eastAsia="Times New Roman" w:hAnsi="Times New Roman" w:cs="Times New Roman"/>
          <w:b/>
          <w:sz w:val="44"/>
          <w:szCs w:val="44"/>
          <w:lang w:eastAsia="ro-RO"/>
        </w:rPr>
        <w:t>HOTĂRÂRE</w:t>
      </w:r>
      <w:r w:rsidR="00DA7C34" w:rsidRPr="00906C1F">
        <w:rPr>
          <w:rFonts w:ascii="Times New Roman" w:eastAsia="Times New Roman" w:hAnsi="Times New Roman" w:cs="Times New Roman"/>
          <w:b/>
          <w:sz w:val="44"/>
          <w:szCs w:val="44"/>
          <w:lang w:eastAsia="ro-RO"/>
        </w:rPr>
        <w:t>A</w:t>
      </w:r>
      <w:r w:rsidRPr="00906C1F">
        <w:rPr>
          <w:rFonts w:ascii="Times New Roman" w:eastAsia="Times New Roman" w:hAnsi="Times New Roman" w:cs="Times New Roman"/>
          <w:b/>
          <w:sz w:val="44"/>
          <w:szCs w:val="44"/>
          <w:lang w:eastAsia="ro-RO"/>
        </w:rPr>
        <w:t xml:space="preserve"> nr.</w:t>
      </w:r>
      <w:r w:rsidR="005E49B2" w:rsidRPr="00906C1F">
        <w:rPr>
          <w:rFonts w:ascii="Times New Roman" w:eastAsia="Times New Roman" w:hAnsi="Times New Roman" w:cs="Times New Roman"/>
          <w:b/>
          <w:sz w:val="44"/>
          <w:szCs w:val="44"/>
          <w:lang w:eastAsia="ro-RO"/>
        </w:rPr>
        <w:t xml:space="preserve"> 92</w:t>
      </w:r>
      <w:r w:rsidRPr="00906C1F">
        <w:rPr>
          <w:rFonts w:ascii="Times New Roman" w:eastAsia="Times New Roman" w:hAnsi="Times New Roman" w:cs="Times New Roman"/>
          <w:b/>
          <w:sz w:val="44"/>
          <w:szCs w:val="44"/>
          <w:lang w:eastAsia="ro-RO"/>
        </w:rPr>
        <w:t>/ 2022</w:t>
      </w:r>
    </w:p>
    <w:p w14:paraId="0AAE9457" w14:textId="5633AC0D" w:rsidR="0009464B" w:rsidRPr="00906C1F" w:rsidRDefault="008444B6" w:rsidP="00A333EB">
      <w:pPr>
        <w:spacing w:after="0" w:line="240" w:lineRule="auto"/>
        <w:jc w:val="center"/>
        <w:rPr>
          <w:rFonts w:ascii="Times New Roman" w:eastAsia="Times New Roman" w:hAnsi="Times New Roman" w:cs="Times New Roman"/>
          <w:bCs/>
          <w:sz w:val="20"/>
          <w:szCs w:val="20"/>
          <w:lang w:eastAsia="ro-RO"/>
        </w:rPr>
      </w:pPr>
      <w:r w:rsidRPr="00906C1F">
        <w:rPr>
          <w:rFonts w:ascii="Times New Roman" w:eastAsia="Times New Roman" w:hAnsi="Times New Roman" w:cs="Times New Roman"/>
          <w:bCs/>
          <w:sz w:val="20"/>
          <w:szCs w:val="20"/>
          <w:lang w:eastAsia="ro-RO"/>
        </w:rPr>
        <w:t xml:space="preserve">privind aprobarea </w:t>
      </w:r>
      <w:bookmarkStart w:id="2" w:name="_Hlk99548421"/>
      <w:r w:rsidRPr="00906C1F">
        <w:rPr>
          <w:rFonts w:ascii="Times New Roman" w:eastAsia="Times New Roman" w:hAnsi="Times New Roman" w:cs="Times New Roman"/>
          <w:bCs/>
          <w:sz w:val="20"/>
          <w:szCs w:val="20"/>
          <w:lang w:eastAsia="ro-RO"/>
        </w:rPr>
        <w:t xml:space="preserve">depunerii </w:t>
      </w:r>
      <w:bookmarkStart w:id="3" w:name="_Hlk99547898"/>
      <w:r w:rsidRPr="00906C1F">
        <w:rPr>
          <w:rFonts w:ascii="Times New Roman" w:eastAsia="Times New Roman" w:hAnsi="Times New Roman" w:cs="Times New Roman"/>
          <w:bCs/>
          <w:sz w:val="20"/>
          <w:szCs w:val="20"/>
          <w:lang w:eastAsia="ro-RO"/>
        </w:rPr>
        <w:t xml:space="preserve">proiectului </w:t>
      </w:r>
      <w:bookmarkStart w:id="4" w:name="_Hlk103322004"/>
      <w:r w:rsidRPr="00906C1F">
        <w:rPr>
          <w:rFonts w:ascii="Times New Roman" w:eastAsia="Times New Roman" w:hAnsi="Times New Roman" w:cs="Times New Roman"/>
          <w:bCs/>
          <w:sz w:val="20"/>
          <w:szCs w:val="20"/>
          <w:lang w:eastAsia="ro-RO"/>
        </w:rPr>
        <w:t>“</w:t>
      </w:r>
      <w:r w:rsidR="007A6050" w:rsidRPr="00906C1F">
        <w:rPr>
          <w:rFonts w:ascii="Times New Roman" w:eastAsia="Times New Roman" w:hAnsi="Times New Roman" w:cs="Times New Roman"/>
          <w:bCs/>
          <w:sz w:val="20"/>
          <w:szCs w:val="20"/>
          <w:lang w:eastAsia="ro-RO"/>
        </w:rPr>
        <w:t>Sistem automat pentru administrarea parcărilor în Municipiul Lupeni, județul Hunedoara</w:t>
      </w:r>
      <w:r w:rsidRPr="00906C1F">
        <w:rPr>
          <w:rFonts w:ascii="Times New Roman" w:eastAsia="Times New Roman" w:hAnsi="Times New Roman" w:cs="Times New Roman"/>
          <w:bCs/>
          <w:sz w:val="20"/>
          <w:szCs w:val="20"/>
          <w:lang w:eastAsia="ro-RO"/>
        </w:rPr>
        <w:t>”</w:t>
      </w:r>
      <w:r w:rsidR="000B539E" w:rsidRPr="00906C1F">
        <w:rPr>
          <w:rFonts w:ascii="Times New Roman" w:eastAsia="Times New Roman" w:hAnsi="Times New Roman" w:cs="Times New Roman"/>
          <w:bCs/>
          <w:sz w:val="20"/>
          <w:szCs w:val="20"/>
          <w:lang w:eastAsia="ro-RO"/>
        </w:rPr>
        <w:t xml:space="preserve"> </w:t>
      </w:r>
      <w:bookmarkStart w:id="5" w:name="_Hlk99971310"/>
      <w:bookmarkEnd w:id="4"/>
      <w:r w:rsidR="0009464B" w:rsidRPr="00906C1F">
        <w:rPr>
          <w:rFonts w:ascii="Times New Roman" w:eastAsia="Times New Roman" w:hAnsi="Times New Roman" w:cs="Times New Roman"/>
          <w:bCs/>
          <w:sz w:val="20"/>
          <w:szCs w:val="20"/>
          <w:lang w:eastAsia="ro-RO"/>
        </w:rPr>
        <w:t xml:space="preserve">în cadrul </w:t>
      </w:r>
      <w:bookmarkStart w:id="6" w:name="_Hlk103247472"/>
      <w:bookmarkStart w:id="7" w:name="_Hlk99548104"/>
      <w:r w:rsidR="0009464B" w:rsidRPr="00906C1F">
        <w:rPr>
          <w:rFonts w:ascii="Times New Roman" w:eastAsia="Times New Roman" w:hAnsi="Times New Roman" w:cs="Times New Roman"/>
          <w:bCs/>
          <w:sz w:val="20"/>
          <w:szCs w:val="20"/>
          <w:lang w:eastAsia="ro-RO"/>
        </w:rPr>
        <w:t>P</w:t>
      </w:r>
      <w:r w:rsidR="000B539E" w:rsidRPr="00906C1F">
        <w:rPr>
          <w:rFonts w:ascii="Times New Roman" w:eastAsia="Times New Roman" w:hAnsi="Times New Roman" w:cs="Times New Roman"/>
          <w:bCs/>
          <w:sz w:val="20"/>
          <w:szCs w:val="20"/>
          <w:lang w:eastAsia="ro-RO"/>
        </w:rPr>
        <w:t>lanului</w:t>
      </w:r>
      <w:r w:rsidR="0009464B" w:rsidRPr="00906C1F">
        <w:rPr>
          <w:rFonts w:ascii="Times New Roman" w:eastAsia="Times New Roman" w:hAnsi="Times New Roman" w:cs="Times New Roman"/>
          <w:bCs/>
          <w:sz w:val="20"/>
          <w:szCs w:val="20"/>
          <w:lang w:eastAsia="ro-RO"/>
        </w:rPr>
        <w:t xml:space="preserve"> Național de Redresare și Reziliență</w:t>
      </w:r>
      <w:bookmarkEnd w:id="3"/>
      <w:r w:rsidR="0009464B" w:rsidRPr="00906C1F">
        <w:rPr>
          <w:rFonts w:ascii="Times New Roman" w:eastAsia="Times New Roman" w:hAnsi="Times New Roman" w:cs="Times New Roman"/>
          <w:bCs/>
          <w:sz w:val="20"/>
          <w:szCs w:val="20"/>
          <w:lang w:eastAsia="ro-RO"/>
        </w:rPr>
        <w:t>,</w:t>
      </w:r>
    </w:p>
    <w:p w14:paraId="220FA22C" w14:textId="43A5A6AF" w:rsidR="008444B6" w:rsidRPr="00906C1F" w:rsidRDefault="0009464B" w:rsidP="008444B6">
      <w:pPr>
        <w:spacing w:after="0" w:line="240" w:lineRule="auto"/>
        <w:jc w:val="center"/>
        <w:rPr>
          <w:rFonts w:ascii="Times New Roman" w:eastAsia="Times New Roman" w:hAnsi="Times New Roman" w:cs="Times New Roman"/>
          <w:bCs/>
          <w:color w:val="000000" w:themeColor="text1"/>
          <w:sz w:val="20"/>
          <w:szCs w:val="20"/>
          <w:lang w:eastAsia="ro-RO"/>
        </w:rPr>
      </w:pPr>
      <w:bookmarkStart w:id="8" w:name="_Hlk103321931"/>
      <w:r w:rsidRPr="00906C1F">
        <w:rPr>
          <w:rFonts w:ascii="Times New Roman" w:eastAsia="Times New Roman" w:hAnsi="Times New Roman" w:cs="Times New Roman"/>
          <w:bCs/>
          <w:sz w:val="20"/>
          <w:szCs w:val="20"/>
          <w:lang w:eastAsia="ro-RO"/>
        </w:rPr>
        <w:t>apel de proiecte PNRR/2022/C</w:t>
      </w:r>
      <w:r w:rsidR="0033407D" w:rsidRPr="00906C1F">
        <w:rPr>
          <w:rFonts w:ascii="Times New Roman" w:eastAsia="Times New Roman" w:hAnsi="Times New Roman" w:cs="Times New Roman"/>
          <w:bCs/>
          <w:sz w:val="20"/>
          <w:szCs w:val="20"/>
          <w:lang w:eastAsia="ro-RO"/>
        </w:rPr>
        <w:t>10</w:t>
      </w:r>
      <w:r w:rsidRPr="00906C1F">
        <w:rPr>
          <w:rFonts w:ascii="Times New Roman" w:eastAsia="Times New Roman" w:hAnsi="Times New Roman" w:cs="Times New Roman"/>
          <w:bCs/>
          <w:sz w:val="20"/>
          <w:szCs w:val="20"/>
          <w:lang w:eastAsia="ro-RO"/>
        </w:rPr>
        <w:t xml:space="preserve">, componenta </w:t>
      </w:r>
      <w:r w:rsidR="0033407D" w:rsidRPr="00906C1F">
        <w:rPr>
          <w:rFonts w:ascii="Times New Roman" w:eastAsia="Times New Roman" w:hAnsi="Times New Roman" w:cs="Times New Roman"/>
          <w:bCs/>
          <w:sz w:val="20"/>
          <w:szCs w:val="20"/>
          <w:lang w:eastAsia="ro-RO"/>
        </w:rPr>
        <w:t>10 – Fondul local</w:t>
      </w:r>
      <w:bookmarkEnd w:id="6"/>
      <w:r w:rsidR="007A6050" w:rsidRPr="00906C1F">
        <w:rPr>
          <w:rFonts w:ascii="Times New Roman" w:eastAsia="Times New Roman" w:hAnsi="Times New Roman" w:cs="Times New Roman"/>
          <w:bCs/>
          <w:sz w:val="20"/>
          <w:szCs w:val="20"/>
          <w:lang w:eastAsia="ro-RO"/>
        </w:rPr>
        <w:t xml:space="preserve">, </w:t>
      </w:r>
      <w:bookmarkStart w:id="9" w:name="_Hlk103598940"/>
      <w:r w:rsidR="007A6050" w:rsidRPr="00906C1F">
        <w:rPr>
          <w:rFonts w:ascii="Times New Roman" w:eastAsia="Times New Roman" w:hAnsi="Times New Roman" w:cs="Times New Roman"/>
          <w:bCs/>
          <w:sz w:val="20"/>
          <w:szCs w:val="20"/>
          <w:lang w:eastAsia="ro-RO"/>
        </w:rPr>
        <w:t>investiția</w:t>
      </w:r>
      <w:r w:rsidR="008E73AB" w:rsidRPr="00906C1F">
        <w:rPr>
          <w:rFonts w:ascii="Times New Roman" w:eastAsia="Times New Roman" w:hAnsi="Times New Roman" w:cs="Times New Roman"/>
          <w:bCs/>
          <w:sz w:val="20"/>
          <w:szCs w:val="20"/>
          <w:lang w:eastAsia="ro-RO"/>
        </w:rPr>
        <w:t xml:space="preserve"> I.1 – Mobilitate urbană durabilă, subinvestiția</w:t>
      </w:r>
      <w:r w:rsidR="007A6050" w:rsidRPr="00906C1F">
        <w:rPr>
          <w:rFonts w:ascii="Times New Roman" w:eastAsia="Times New Roman" w:hAnsi="Times New Roman" w:cs="Times New Roman"/>
          <w:bCs/>
          <w:sz w:val="20"/>
          <w:szCs w:val="20"/>
          <w:lang w:eastAsia="ro-RO"/>
        </w:rPr>
        <w:t xml:space="preserve"> I.1.2 - Asigurarea infrastructurii pentru transportul verde – ITS</w:t>
      </w:r>
      <w:r w:rsidR="007A6050" w:rsidRPr="00906C1F">
        <w:rPr>
          <w:rFonts w:ascii="Times New Roman" w:eastAsia="Times New Roman" w:hAnsi="Times New Roman" w:cs="Times New Roman"/>
          <w:bCs/>
          <w:color w:val="000000" w:themeColor="text1"/>
          <w:sz w:val="20"/>
          <w:szCs w:val="20"/>
          <w:lang w:eastAsia="ro-RO"/>
        </w:rPr>
        <w:t>/alte infrastructuri TIC (sisteme inteligente de management urban/local</w:t>
      </w:r>
      <w:bookmarkEnd w:id="9"/>
    </w:p>
    <w:bookmarkEnd w:id="5"/>
    <w:bookmarkEnd w:id="7"/>
    <w:bookmarkEnd w:id="8"/>
    <w:p w14:paraId="4CCD28AE" w14:textId="462905B4" w:rsidR="008444B6" w:rsidRPr="00906C1F" w:rsidRDefault="008444B6" w:rsidP="008444B6">
      <w:pPr>
        <w:spacing w:after="0" w:line="240" w:lineRule="auto"/>
        <w:rPr>
          <w:rFonts w:ascii="Times New Roman" w:eastAsia="Times New Roman" w:hAnsi="Times New Roman" w:cs="Times New Roman"/>
          <w:b/>
          <w:color w:val="FF6600"/>
          <w:sz w:val="24"/>
          <w:szCs w:val="24"/>
          <w:lang w:eastAsia="ro-RO"/>
        </w:rPr>
      </w:pPr>
    </w:p>
    <w:bookmarkEnd w:id="2"/>
    <w:p w14:paraId="2ECC9C4A" w14:textId="70440C80" w:rsidR="000B539E" w:rsidRPr="00906C1F" w:rsidRDefault="000B539E" w:rsidP="008444B6">
      <w:pPr>
        <w:spacing w:after="0" w:line="240" w:lineRule="auto"/>
        <w:rPr>
          <w:rFonts w:ascii="Times New Roman" w:eastAsia="Times New Roman" w:hAnsi="Times New Roman" w:cs="Times New Roman"/>
          <w:b/>
          <w:color w:val="FF6600"/>
          <w:sz w:val="24"/>
          <w:szCs w:val="24"/>
          <w:lang w:eastAsia="ro-RO"/>
        </w:rPr>
      </w:pPr>
    </w:p>
    <w:p w14:paraId="53E61AB3" w14:textId="21B71476" w:rsidR="00DA7C34" w:rsidRPr="00906C1F" w:rsidRDefault="00DA7C34" w:rsidP="00DA7C34">
      <w:pPr>
        <w:spacing w:after="0" w:line="240" w:lineRule="auto"/>
        <w:ind w:firstLine="567"/>
        <w:rPr>
          <w:rFonts w:ascii="Times New Roman" w:hAnsi="Times New Roman" w:cs="Times New Roman"/>
          <w:sz w:val="16"/>
          <w:szCs w:val="16"/>
        </w:rPr>
      </w:pPr>
      <w:r w:rsidRPr="00906C1F">
        <w:rPr>
          <w:rFonts w:ascii="Times New Roman" w:eastAsia="Times New Roman" w:hAnsi="Times New Roman" w:cs="Times New Roman"/>
          <w:b/>
          <w:sz w:val="24"/>
          <w:szCs w:val="24"/>
          <w:lang w:eastAsia="ro-RO"/>
        </w:rPr>
        <w:tab/>
      </w:r>
      <w:r w:rsidRPr="00906C1F">
        <w:rPr>
          <w:rFonts w:ascii="Times New Roman" w:hAnsi="Times New Roman" w:cs="Times New Roman"/>
          <w:sz w:val="16"/>
          <w:szCs w:val="16"/>
        </w:rPr>
        <w:t>hotărârea a fost aprobată prin vot liber exprimat cu unanimitate de voturi</w:t>
      </w:r>
    </w:p>
    <w:p w14:paraId="0798ABF7" w14:textId="77777777" w:rsidR="00DA7C34" w:rsidRPr="00906C1F" w:rsidRDefault="00DA7C34" w:rsidP="00DA7C34">
      <w:pPr>
        <w:spacing w:after="0" w:line="240" w:lineRule="auto"/>
        <w:ind w:firstLine="567"/>
        <w:rPr>
          <w:rFonts w:ascii="Times New Roman" w:hAnsi="Times New Roman" w:cs="Times New Roman"/>
          <w:color w:val="000000" w:themeColor="text1"/>
          <w:sz w:val="16"/>
          <w:szCs w:val="16"/>
        </w:rPr>
      </w:pPr>
    </w:p>
    <w:p w14:paraId="7DA08228" w14:textId="77777777" w:rsidR="00780DA7" w:rsidRPr="00906C1F" w:rsidRDefault="00780DA7" w:rsidP="008444B6">
      <w:pPr>
        <w:spacing w:after="0" w:line="240" w:lineRule="auto"/>
        <w:rPr>
          <w:rFonts w:ascii="Times New Roman" w:eastAsia="Times New Roman" w:hAnsi="Times New Roman" w:cs="Times New Roman"/>
          <w:b/>
          <w:color w:val="FF6600"/>
          <w:sz w:val="24"/>
          <w:szCs w:val="24"/>
          <w:lang w:eastAsia="ro-RO"/>
        </w:rPr>
      </w:pPr>
    </w:p>
    <w:p w14:paraId="759E8BFA" w14:textId="77777777" w:rsidR="008444B6" w:rsidRPr="00906C1F" w:rsidRDefault="008444B6" w:rsidP="008444B6">
      <w:pPr>
        <w:spacing w:after="0" w:line="240" w:lineRule="auto"/>
        <w:jc w:val="both"/>
        <w:rPr>
          <w:rFonts w:ascii="Times New Roman" w:eastAsia="Times New Roman" w:hAnsi="Times New Roman" w:cs="Times New Roman"/>
          <w:b/>
          <w:sz w:val="24"/>
          <w:szCs w:val="24"/>
          <w:lang w:eastAsia="ro-RO"/>
        </w:rPr>
      </w:pPr>
      <w:r w:rsidRPr="00906C1F">
        <w:rPr>
          <w:rFonts w:ascii="Times New Roman" w:eastAsia="Times New Roman" w:hAnsi="Times New Roman" w:cs="Times New Roman"/>
          <w:b/>
          <w:sz w:val="24"/>
          <w:szCs w:val="24"/>
          <w:lang w:eastAsia="ro-RO"/>
        </w:rPr>
        <w:tab/>
        <w:t>Consiliul Local al Municipiului Lupeni;</w:t>
      </w:r>
    </w:p>
    <w:p w14:paraId="11869FA0" w14:textId="27B6D29F" w:rsidR="008444B6" w:rsidRPr="00906C1F" w:rsidRDefault="008444B6" w:rsidP="000B539E">
      <w:pPr>
        <w:spacing w:after="0" w:line="240" w:lineRule="auto"/>
        <w:ind w:firstLine="708"/>
        <w:jc w:val="both"/>
        <w:rPr>
          <w:rFonts w:ascii="Times New Roman" w:eastAsia="Times New Roman" w:hAnsi="Times New Roman" w:cs="Times New Roman"/>
          <w:color w:val="000000" w:themeColor="text1"/>
          <w:sz w:val="20"/>
          <w:szCs w:val="20"/>
          <w:lang w:eastAsia="ro-RO"/>
        </w:rPr>
      </w:pPr>
      <w:r w:rsidRPr="00906C1F">
        <w:rPr>
          <w:rFonts w:ascii="Times New Roman" w:eastAsia="Times New Roman" w:hAnsi="Times New Roman" w:cs="Times New Roman"/>
          <w:sz w:val="20"/>
          <w:szCs w:val="20"/>
          <w:lang w:eastAsia="ro-RO"/>
        </w:rPr>
        <w:t>Având în vedere</w:t>
      </w:r>
      <w:r w:rsidR="00DA7C34" w:rsidRPr="00906C1F">
        <w:rPr>
          <w:rFonts w:ascii="Times New Roman" w:eastAsia="Times New Roman" w:hAnsi="Times New Roman" w:cs="Times New Roman"/>
          <w:sz w:val="20"/>
          <w:szCs w:val="20"/>
          <w:lang w:eastAsia="ro-RO"/>
        </w:rPr>
        <w:t xml:space="preserve"> Proiectul de hotărâre nr. 92/ 2022 precum și</w:t>
      </w:r>
      <w:r w:rsidRPr="00906C1F">
        <w:rPr>
          <w:rFonts w:ascii="Times New Roman" w:eastAsia="Times New Roman" w:hAnsi="Times New Roman" w:cs="Times New Roman"/>
          <w:sz w:val="20"/>
          <w:szCs w:val="20"/>
          <w:lang w:eastAsia="ro-RO"/>
        </w:rPr>
        <w:t xml:space="preserve"> Referatul de aprobare nr</w:t>
      </w:r>
      <w:r w:rsidRPr="00906C1F">
        <w:rPr>
          <w:rFonts w:ascii="Times New Roman" w:eastAsia="Times New Roman" w:hAnsi="Times New Roman" w:cs="Times New Roman"/>
          <w:color w:val="000000" w:themeColor="text1"/>
          <w:sz w:val="20"/>
          <w:szCs w:val="20"/>
          <w:lang w:eastAsia="ro-RO"/>
        </w:rPr>
        <w:t>.</w:t>
      </w:r>
      <w:r w:rsidR="00780DA7" w:rsidRPr="00906C1F">
        <w:rPr>
          <w:rFonts w:ascii="Times New Roman" w:eastAsia="Times New Roman" w:hAnsi="Times New Roman" w:cs="Times New Roman"/>
          <w:color w:val="000000" w:themeColor="text1"/>
          <w:sz w:val="20"/>
          <w:szCs w:val="20"/>
          <w:lang w:eastAsia="ro-RO"/>
        </w:rPr>
        <w:t xml:space="preserve"> 15.418</w:t>
      </w:r>
      <w:r w:rsidRPr="00906C1F">
        <w:rPr>
          <w:rFonts w:ascii="Times New Roman" w:eastAsia="Times New Roman" w:hAnsi="Times New Roman" w:cs="Times New Roman"/>
          <w:color w:val="000000" w:themeColor="text1"/>
          <w:sz w:val="20"/>
          <w:szCs w:val="20"/>
          <w:lang w:eastAsia="ro-RO"/>
        </w:rPr>
        <w:t xml:space="preserve">/ </w:t>
      </w:r>
      <w:r w:rsidR="00A808A9" w:rsidRPr="00906C1F">
        <w:rPr>
          <w:rFonts w:ascii="Times New Roman" w:eastAsia="Times New Roman" w:hAnsi="Times New Roman" w:cs="Times New Roman"/>
          <w:color w:val="000000" w:themeColor="text1"/>
          <w:sz w:val="20"/>
          <w:szCs w:val="20"/>
          <w:lang w:eastAsia="ro-RO"/>
        </w:rPr>
        <w:t>1</w:t>
      </w:r>
      <w:r w:rsidR="007A6050" w:rsidRPr="00906C1F">
        <w:rPr>
          <w:rFonts w:ascii="Times New Roman" w:eastAsia="Times New Roman" w:hAnsi="Times New Roman" w:cs="Times New Roman"/>
          <w:color w:val="000000" w:themeColor="text1"/>
          <w:sz w:val="20"/>
          <w:szCs w:val="20"/>
          <w:lang w:eastAsia="ro-RO"/>
        </w:rPr>
        <w:t>6</w:t>
      </w:r>
      <w:r w:rsidR="00A808A9" w:rsidRPr="00906C1F">
        <w:rPr>
          <w:rFonts w:ascii="Times New Roman" w:eastAsia="Times New Roman" w:hAnsi="Times New Roman" w:cs="Times New Roman"/>
          <w:color w:val="000000" w:themeColor="text1"/>
          <w:sz w:val="20"/>
          <w:szCs w:val="20"/>
          <w:lang w:eastAsia="ro-RO"/>
        </w:rPr>
        <w:t xml:space="preserve"> mai</w:t>
      </w:r>
      <w:r w:rsidRPr="00906C1F">
        <w:rPr>
          <w:rFonts w:ascii="Times New Roman" w:eastAsia="Times New Roman" w:hAnsi="Times New Roman" w:cs="Times New Roman"/>
          <w:color w:val="000000" w:themeColor="text1"/>
          <w:sz w:val="20"/>
          <w:szCs w:val="20"/>
          <w:lang w:eastAsia="ro-RO"/>
        </w:rPr>
        <w:t xml:space="preserve"> 2022 al </w:t>
      </w:r>
      <w:r w:rsidRPr="00906C1F">
        <w:rPr>
          <w:rFonts w:ascii="Times New Roman" w:eastAsia="Times New Roman" w:hAnsi="Times New Roman" w:cs="Times New Roman"/>
          <w:sz w:val="20"/>
          <w:szCs w:val="20"/>
          <w:lang w:eastAsia="ro-RO"/>
        </w:rPr>
        <w:t xml:space="preserve">domnului Lucian Marius Resmeriță, Primar al Municipiului Lupeni prin care propune aprobarea </w:t>
      </w:r>
      <w:r w:rsidR="0009464B" w:rsidRPr="00906C1F">
        <w:rPr>
          <w:rFonts w:ascii="Times New Roman" w:eastAsia="Times New Roman" w:hAnsi="Times New Roman" w:cs="Times New Roman"/>
          <w:sz w:val="20"/>
          <w:szCs w:val="20"/>
          <w:lang w:eastAsia="ro-RO"/>
        </w:rPr>
        <w:t xml:space="preserve">depunerii </w:t>
      </w:r>
      <w:r w:rsidR="000B539E" w:rsidRPr="00906C1F">
        <w:rPr>
          <w:rFonts w:ascii="Times New Roman" w:eastAsia="Times New Roman" w:hAnsi="Times New Roman" w:cs="Times New Roman"/>
          <w:sz w:val="20"/>
          <w:szCs w:val="20"/>
          <w:lang w:eastAsia="ro-RO"/>
        </w:rPr>
        <w:t xml:space="preserve">proiectului </w:t>
      </w:r>
      <w:r w:rsidR="0000082E" w:rsidRPr="00906C1F">
        <w:rPr>
          <w:rFonts w:ascii="Times New Roman" w:eastAsia="Times New Roman" w:hAnsi="Times New Roman" w:cs="Times New Roman"/>
          <w:bCs/>
          <w:sz w:val="20"/>
          <w:szCs w:val="20"/>
          <w:lang w:eastAsia="ro-RO"/>
        </w:rPr>
        <w:t>“</w:t>
      </w:r>
      <w:r w:rsidR="007A6050" w:rsidRPr="00906C1F">
        <w:rPr>
          <w:rFonts w:ascii="Times New Roman" w:eastAsia="Times New Roman" w:hAnsi="Times New Roman" w:cs="Times New Roman"/>
          <w:bCs/>
          <w:sz w:val="20"/>
          <w:szCs w:val="20"/>
          <w:lang w:eastAsia="ro-RO"/>
        </w:rPr>
        <w:t>Sistem automat pentru administrarea parcărilor în Municipiul Lupeni, județul Hunedoara</w:t>
      </w:r>
      <w:r w:rsidR="0000082E" w:rsidRPr="00906C1F">
        <w:rPr>
          <w:rFonts w:ascii="Times New Roman" w:eastAsia="Times New Roman" w:hAnsi="Times New Roman" w:cs="Times New Roman"/>
          <w:bCs/>
          <w:sz w:val="20"/>
          <w:szCs w:val="20"/>
          <w:lang w:eastAsia="ro-RO"/>
        </w:rPr>
        <w:t>”</w:t>
      </w:r>
      <w:r w:rsidR="00147D4B" w:rsidRPr="00906C1F">
        <w:rPr>
          <w:rFonts w:ascii="Times New Roman" w:eastAsia="Times New Roman" w:hAnsi="Times New Roman" w:cs="Times New Roman"/>
          <w:bCs/>
          <w:sz w:val="20"/>
          <w:szCs w:val="20"/>
          <w:lang w:eastAsia="ro-RO"/>
        </w:rPr>
        <w:t xml:space="preserve"> </w:t>
      </w:r>
      <w:r w:rsidR="00A808A9" w:rsidRPr="00906C1F">
        <w:rPr>
          <w:rFonts w:ascii="Times New Roman" w:eastAsia="Times New Roman" w:hAnsi="Times New Roman" w:cs="Times New Roman"/>
          <w:sz w:val="20"/>
          <w:szCs w:val="20"/>
          <w:lang w:eastAsia="ro-RO"/>
        </w:rPr>
        <w:t xml:space="preserve">pentru obținerea finanțării </w:t>
      </w:r>
      <w:r w:rsidR="000B539E" w:rsidRPr="00906C1F">
        <w:rPr>
          <w:rFonts w:ascii="Times New Roman" w:eastAsia="Times New Roman" w:hAnsi="Times New Roman" w:cs="Times New Roman"/>
          <w:sz w:val="20"/>
          <w:szCs w:val="20"/>
          <w:lang w:eastAsia="ro-RO"/>
        </w:rPr>
        <w:t>în cadrul Programului Național de Redresare și Reziliență</w:t>
      </w:r>
      <w:r w:rsidR="00A808A9" w:rsidRPr="00906C1F">
        <w:rPr>
          <w:rFonts w:ascii="Times New Roman" w:eastAsia="Times New Roman" w:hAnsi="Times New Roman" w:cs="Times New Roman"/>
          <w:sz w:val="20"/>
          <w:szCs w:val="20"/>
          <w:lang w:eastAsia="ro-RO"/>
        </w:rPr>
        <w:t xml:space="preserve"> – apel de proiecte PNRR/</w:t>
      </w:r>
      <w:r w:rsidR="00780DA7" w:rsidRPr="00906C1F">
        <w:rPr>
          <w:rFonts w:ascii="Times New Roman" w:eastAsia="Times New Roman" w:hAnsi="Times New Roman" w:cs="Times New Roman"/>
          <w:sz w:val="20"/>
          <w:szCs w:val="20"/>
          <w:lang w:eastAsia="ro-RO"/>
        </w:rPr>
        <w:t xml:space="preserve"> </w:t>
      </w:r>
      <w:r w:rsidR="00A808A9" w:rsidRPr="00906C1F">
        <w:rPr>
          <w:rFonts w:ascii="Times New Roman" w:eastAsia="Times New Roman" w:hAnsi="Times New Roman" w:cs="Times New Roman"/>
          <w:sz w:val="20"/>
          <w:szCs w:val="20"/>
          <w:lang w:eastAsia="ro-RO"/>
        </w:rPr>
        <w:t>2022/</w:t>
      </w:r>
      <w:r w:rsidR="00780DA7" w:rsidRPr="00906C1F">
        <w:rPr>
          <w:rFonts w:ascii="Times New Roman" w:eastAsia="Times New Roman" w:hAnsi="Times New Roman" w:cs="Times New Roman"/>
          <w:sz w:val="20"/>
          <w:szCs w:val="20"/>
          <w:lang w:eastAsia="ro-RO"/>
        </w:rPr>
        <w:t xml:space="preserve"> </w:t>
      </w:r>
      <w:r w:rsidR="00A808A9" w:rsidRPr="00906C1F">
        <w:rPr>
          <w:rFonts w:ascii="Times New Roman" w:eastAsia="Times New Roman" w:hAnsi="Times New Roman" w:cs="Times New Roman"/>
          <w:sz w:val="20"/>
          <w:szCs w:val="20"/>
          <w:lang w:eastAsia="ro-RO"/>
        </w:rPr>
        <w:t>C10, componenta 10 – Fondul local</w:t>
      </w:r>
      <w:r w:rsidR="008E73AB" w:rsidRPr="00906C1F">
        <w:rPr>
          <w:rFonts w:ascii="Times New Roman" w:eastAsia="Times New Roman" w:hAnsi="Times New Roman" w:cs="Times New Roman"/>
          <w:sz w:val="20"/>
          <w:szCs w:val="20"/>
          <w:lang w:eastAsia="ro-RO"/>
        </w:rPr>
        <w:t xml:space="preserve">, </w:t>
      </w:r>
      <w:r w:rsidR="008E73AB" w:rsidRPr="00906C1F">
        <w:rPr>
          <w:rFonts w:ascii="Times New Roman" w:eastAsia="Times New Roman" w:hAnsi="Times New Roman" w:cs="Times New Roman"/>
          <w:color w:val="000000" w:themeColor="text1"/>
          <w:sz w:val="20"/>
          <w:szCs w:val="20"/>
          <w:lang w:eastAsia="ro-RO"/>
        </w:rPr>
        <w:t xml:space="preserve">investiția I.1 – Mobilitate urbană durabilă, subinvestiția </w:t>
      </w:r>
      <w:r w:rsidR="008E73AB" w:rsidRPr="00906C1F">
        <w:rPr>
          <w:rFonts w:ascii="Times New Roman" w:eastAsia="Times New Roman" w:hAnsi="Times New Roman" w:cs="Times New Roman"/>
          <w:bCs/>
          <w:color w:val="000000" w:themeColor="text1"/>
          <w:sz w:val="20"/>
          <w:szCs w:val="20"/>
          <w:lang w:eastAsia="ro-RO"/>
        </w:rPr>
        <w:t>I.1.2 - Asigurarea infrastructurii pentru transportul verde – ITS/alte infrastructuri TIC (sisteme inteligente de management urban/</w:t>
      </w:r>
      <w:r w:rsidR="00780DA7" w:rsidRPr="00906C1F">
        <w:rPr>
          <w:rFonts w:ascii="Times New Roman" w:eastAsia="Times New Roman" w:hAnsi="Times New Roman" w:cs="Times New Roman"/>
          <w:bCs/>
          <w:color w:val="000000" w:themeColor="text1"/>
          <w:sz w:val="20"/>
          <w:szCs w:val="20"/>
          <w:lang w:eastAsia="ro-RO"/>
        </w:rPr>
        <w:t xml:space="preserve"> </w:t>
      </w:r>
      <w:r w:rsidR="008E73AB" w:rsidRPr="00906C1F">
        <w:rPr>
          <w:rFonts w:ascii="Times New Roman" w:eastAsia="Times New Roman" w:hAnsi="Times New Roman" w:cs="Times New Roman"/>
          <w:bCs/>
          <w:color w:val="000000" w:themeColor="text1"/>
          <w:sz w:val="20"/>
          <w:szCs w:val="20"/>
          <w:lang w:eastAsia="ro-RO"/>
        </w:rPr>
        <w:t>local</w:t>
      </w:r>
      <w:r w:rsidR="00780DA7" w:rsidRPr="00906C1F">
        <w:rPr>
          <w:rFonts w:ascii="Times New Roman" w:eastAsia="Times New Roman" w:hAnsi="Times New Roman" w:cs="Times New Roman"/>
          <w:bCs/>
          <w:color w:val="000000" w:themeColor="text1"/>
          <w:sz w:val="20"/>
          <w:szCs w:val="20"/>
          <w:lang w:eastAsia="ro-RO"/>
        </w:rPr>
        <w:t>)</w:t>
      </w:r>
      <w:r w:rsidRPr="00906C1F">
        <w:rPr>
          <w:rFonts w:ascii="Times New Roman" w:eastAsia="Times New Roman" w:hAnsi="Times New Roman" w:cs="Times New Roman"/>
          <w:color w:val="000000" w:themeColor="text1"/>
          <w:sz w:val="20"/>
          <w:szCs w:val="20"/>
          <w:lang w:eastAsia="ro-RO"/>
        </w:rPr>
        <w:t xml:space="preserve">; </w:t>
      </w:r>
    </w:p>
    <w:p w14:paraId="337C918D" w14:textId="652CA2E5" w:rsidR="00DA7C34" w:rsidRPr="00906C1F" w:rsidRDefault="00DA7C34" w:rsidP="00DA7C34">
      <w:pPr>
        <w:spacing w:after="0" w:line="240" w:lineRule="auto"/>
        <w:ind w:firstLine="708"/>
        <w:jc w:val="both"/>
        <w:rPr>
          <w:rFonts w:ascii="Times New Roman" w:eastAsia="Times New Roman" w:hAnsi="Times New Roman" w:cs="Times New Roman"/>
          <w:bCs/>
          <w:color w:val="000000" w:themeColor="text1"/>
          <w:sz w:val="20"/>
          <w:szCs w:val="20"/>
          <w:lang w:eastAsia="ro-RO"/>
        </w:rPr>
      </w:pPr>
      <w:r w:rsidRPr="00906C1F">
        <w:rPr>
          <w:rFonts w:ascii="Times New Roman" w:eastAsia="Times New Roman" w:hAnsi="Times New Roman" w:cs="Times New Roman"/>
          <w:bCs/>
          <w:color w:val="000000" w:themeColor="text1"/>
          <w:sz w:val="20"/>
          <w:szCs w:val="20"/>
          <w:lang w:eastAsia="ro-RO"/>
        </w:rPr>
        <w:t xml:space="preserve">Văzând Raportul nr. </w:t>
      </w:r>
      <w:r w:rsidRPr="00906C1F">
        <w:rPr>
          <w:rFonts w:ascii="Times New Roman" w:eastAsia="Times New Roman" w:hAnsi="Times New Roman" w:cs="Times New Roman"/>
          <w:color w:val="000000" w:themeColor="text1"/>
          <w:sz w:val="20"/>
          <w:szCs w:val="20"/>
          <w:lang w:eastAsia="ro-RO"/>
        </w:rPr>
        <w:t>15.</w:t>
      </w:r>
      <w:r w:rsidRPr="00906C1F">
        <w:rPr>
          <w:rFonts w:ascii="Times New Roman" w:eastAsia="Times New Roman" w:hAnsi="Times New Roman" w:cs="Times New Roman"/>
          <w:color w:val="000000" w:themeColor="text1"/>
          <w:sz w:val="20"/>
          <w:szCs w:val="20"/>
          <w:lang w:eastAsia="ro-RO"/>
        </w:rPr>
        <w:t>419</w:t>
      </w:r>
      <w:r w:rsidRPr="00906C1F">
        <w:rPr>
          <w:rFonts w:ascii="Times New Roman" w:eastAsia="Times New Roman" w:hAnsi="Times New Roman" w:cs="Times New Roman"/>
          <w:color w:val="000000" w:themeColor="text1"/>
          <w:sz w:val="20"/>
          <w:szCs w:val="20"/>
          <w:lang w:eastAsia="ro-RO"/>
        </w:rPr>
        <w:t xml:space="preserve">/ </w:t>
      </w:r>
      <w:r w:rsidRPr="00906C1F">
        <w:rPr>
          <w:rFonts w:ascii="Times New Roman" w:eastAsia="Times New Roman" w:hAnsi="Times New Roman" w:cs="Times New Roman"/>
          <w:color w:val="000000" w:themeColor="text1"/>
          <w:sz w:val="20"/>
          <w:szCs w:val="20"/>
          <w:lang w:eastAsia="ro-RO"/>
        </w:rPr>
        <w:t>16</w:t>
      </w:r>
      <w:r w:rsidRPr="00906C1F">
        <w:rPr>
          <w:rFonts w:ascii="Times New Roman" w:eastAsia="Times New Roman" w:hAnsi="Times New Roman" w:cs="Times New Roman"/>
          <w:color w:val="000000" w:themeColor="text1"/>
          <w:sz w:val="20"/>
          <w:szCs w:val="20"/>
          <w:lang w:eastAsia="ro-RO"/>
        </w:rPr>
        <w:t xml:space="preserve"> mai 2022 </w:t>
      </w:r>
      <w:r w:rsidRPr="00906C1F">
        <w:rPr>
          <w:rFonts w:ascii="Times New Roman" w:eastAsia="Times New Roman" w:hAnsi="Times New Roman" w:cs="Times New Roman"/>
          <w:bCs/>
          <w:color w:val="000000" w:themeColor="text1"/>
          <w:sz w:val="20"/>
          <w:szCs w:val="20"/>
          <w:lang w:eastAsia="ro-RO"/>
        </w:rPr>
        <w:t>prezentat de Serviciului Dezvoltare Locală, Proiecte din cadrul Primăriei Municipiului Lupeni;</w:t>
      </w:r>
    </w:p>
    <w:p w14:paraId="4CE88F1C" w14:textId="77777777" w:rsidR="00DA7C34" w:rsidRPr="00906C1F" w:rsidRDefault="00DA7C34" w:rsidP="00DA7C34">
      <w:pPr>
        <w:spacing w:after="0" w:line="240" w:lineRule="auto"/>
        <w:ind w:firstLine="708"/>
        <w:jc w:val="both"/>
        <w:rPr>
          <w:rFonts w:ascii="Times New Roman" w:eastAsia="Times New Roman" w:hAnsi="Times New Roman" w:cs="Times New Roman"/>
          <w:bCs/>
          <w:color w:val="000000" w:themeColor="text1"/>
          <w:sz w:val="20"/>
          <w:szCs w:val="20"/>
          <w:lang w:eastAsia="ro-RO"/>
        </w:rPr>
      </w:pPr>
      <w:r w:rsidRPr="00906C1F">
        <w:rPr>
          <w:rFonts w:ascii="Times New Roman" w:eastAsia="Times New Roman" w:hAnsi="Times New Roman" w:cs="Times New Roman"/>
          <w:bCs/>
          <w:color w:val="000000" w:themeColor="text1"/>
          <w:sz w:val="20"/>
          <w:szCs w:val="20"/>
          <w:lang w:eastAsia="ro-RO"/>
        </w:rPr>
        <w:t>Luând în considerare avizul Comisiei nr. 1 pentru Activităţi Economico – financiare, Agricultură, al Comisiei nr. 2 pentru Amenajarea Teritoriului şi Urbanism, Protecţia Mediului şi Turism, al Comisiei nr. 3 pentru Învăţământ, sănătate, familie, activităţi social-culturale, culte şi al Comisiei nr. 4 Comisia juridică şi de disciplină, muncă şi protecţie socială, protecţie copii;</w:t>
      </w:r>
    </w:p>
    <w:p w14:paraId="03A35E71" w14:textId="57AF38F7" w:rsidR="00541783" w:rsidRPr="00906C1F" w:rsidRDefault="00541783" w:rsidP="00780DA7">
      <w:pPr>
        <w:spacing w:after="0" w:line="240" w:lineRule="auto"/>
        <w:ind w:firstLine="708"/>
        <w:jc w:val="both"/>
        <w:rPr>
          <w:rFonts w:ascii="Times New Roman" w:eastAsia="Times New Roman" w:hAnsi="Times New Roman" w:cs="Times New Roman"/>
          <w:sz w:val="20"/>
          <w:szCs w:val="20"/>
          <w:lang w:eastAsia="ro-RO"/>
        </w:rPr>
      </w:pPr>
      <w:r w:rsidRPr="00906C1F">
        <w:rPr>
          <w:rFonts w:ascii="Times New Roman" w:eastAsia="Times New Roman" w:hAnsi="Times New Roman" w:cs="Times New Roman"/>
          <w:sz w:val="20"/>
          <w:szCs w:val="20"/>
          <w:lang w:eastAsia="ro-RO"/>
        </w:rPr>
        <w:t xml:space="preserve">Văzând dispozițiile Ordonanței de Urgență a </w:t>
      </w:r>
      <w:r w:rsidR="00181821" w:rsidRPr="00906C1F">
        <w:rPr>
          <w:rFonts w:ascii="Times New Roman" w:eastAsia="Times New Roman" w:hAnsi="Times New Roman" w:cs="Times New Roman"/>
          <w:sz w:val="20"/>
          <w:szCs w:val="20"/>
          <w:lang w:eastAsia="ro-RO"/>
        </w:rPr>
        <w:t>G</w:t>
      </w:r>
      <w:r w:rsidRPr="00906C1F">
        <w:rPr>
          <w:rFonts w:ascii="Times New Roman" w:eastAsia="Times New Roman" w:hAnsi="Times New Roman" w:cs="Times New Roman"/>
          <w:sz w:val="20"/>
          <w:szCs w:val="20"/>
          <w:lang w:eastAsia="ro-RO"/>
        </w:rPr>
        <w:t>uvernului</w:t>
      </w:r>
      <w:r w:rsidR="00181821" w:rsidRPr="00906C1F">
        <w:rPr>
          <w:rFonts w:ascii="Times New Roman" w:eastAsia="Times New Roman" w:hAnsi="Times New Roman" w:cs="Times New Roman"/>
          <w:sz w:val="20"/>
          <w:szCs w:val="20"/>
          <w:lang w:eastAsia="ro-RO"/>
        </w:rPr>
        <w:t xml:space="preserve"> nr.124/</w:t>
      </w:r>
      <w:r w:rsidR="00780DA7" w:rsidRPr="00906C1F">
        <w:rPr>
          <w:rFonts w:ascii="Times New Roman" w:eastAsia="Times New Roman" w:hAnsi="Times New Roman" w:cs="Times New Roman"/>
          <w:sz w:val="20"/>
          <w:szCs w:val="20"/>
          <w:lang w:eastAsia="ro-RO"/>
        </w:rPr>
        <w:t xml:space="preserve"> </w:t>
      </w:r>
      <w:r w:rsidR="00181821" w:rsidRPr="00906C1F">
        <w:rPr>
          <w:rFonts w:ascii="Times New Roman" w:eastAsia="Times New Roman" w:hAnsi="Times New Roman" w:cs="Times New Roman"/>
          <w:sz w:val="20"/>
          <w:szCs w:val="20"/>
          <w:lang w:eastAsia="ro-RO"/>
        </w:rPr>
        <w:t>2021 privind stabilirea cadrului instituţional şi financiar pentru gestionarea fondurilor europene alocate României prin Mecanismul de redresare şi rezilienţă, precum şi pentru modificarea şi completarea Ordonanţei de urgenţă a Guvernului nr. </w:t>
      </w:r>
      <w:hyperlink r:id="rId9" w:history="1">
        <w:r w:rsidR="00181821" w:rsidRPr="00906C1F">
          <w:rPr>
            <w:rStyle w:val="Hyperlink"/>
            <w:rFonts w:ascii="Times New Roman" w:eastAsia="Times New Roman" w:hAnsi="Times New Roman" w:cs="Times New Roman"/>
            <w:color w:val="auto"/>
            <w:sz w:val="20"/>
            <w:szCs w:val="20"/>
            <w:u w:val="none"/>
            <w:lang w:eastAsia="ro-RO"/>
          </w:rPr>
          <w:t>155/</w:t>
        </w:r>
        <w:r w:rsidR="00780DA7" w:rsidRPr="00906C1F">
          <w:rPr>
            <w:rStyle w:val="Hyperlink"/>
            <w:rFonts w:ascii="Times New Roman" w:eastAsia="Times New Roman" w:hAnsi="Times New Roman" w:cs="Times New Roman"/>
            <w:color w:val="auto"/>
            <w:sz w:val="20"/>
            <w:szCs w:val="20"/>
            <w:u w:val="none"/>
            <w:lang w:eastAsia="ro-RO"/>
          </w:rPr>
          <w:t xml:space="preserve"> </w:t>
        </w:r>
        <w:r w:rsidR="00181821" w:rsidRPr="00906C1F">
          <w:rPr>
            <w:rStyle w:val="Hyperlink"/>
            <w:rFonts w:ascii="Times New Roman" w:eastAsia="Times New Roman" w:hAnsi="Times New Roman" w:cs="Times New Roman"/>
            <w:color w:val="auto"/>
            <w:sz w:val="20"/>
            <w:szCs w:val="20"/>
            <w:u w:val="none"/>
            <w:lang w:eastAsia="ro-RO"/>
          </w:rPr>
          <w:t>2020</w:t>
        </w:r>
      </w:hyperlink>
      <w:r w:rsidR="00181821" w:rsidRPr="00906C1F">
        <w:rPr>
          <w:rFonts w:ascii="Times New Roman" w:eastAsia="Times New Roman" w:hAnsi="Times New Roman" w:cs="Times New Roman"/>
          <w:sz w:val="20"/>
          <w:szCs w:val="20"/>
          <w:lang w:eastAsia="ro-RO"/>
        </w:rPr>
        <w:t> privind unele măsuri pentru elaborarea Planului naţional de redresare şi rezilienţă necesar României pentru accesarea de fonduri externe rambursabile şi nerambursabile în cadrul Mecanismului de redresare şi rezilienţă;</w:t>
      </w:r>
    </w:p>
    <w:p w14:paraId="192DC1F2" w14:textId="5F43EA3E" w:rsidR="00181821" w:rsidRPr="00906C1F" w:rsidRDefault="00181821" w:rsidP="00780DA7">
      <w:pPr>
        <w:spacing w:after="0" w:line="240" w:lineRule="auto"/>
        <w:ind w:firstLine="708"/>
        <w:jc w:val="both"/>
        <w:rPr>
          <w:rFonts w:ascii="Times New Roman" w:eastAsia="Times New Roman" w:hAnsi="Times New Roman" w:cs="Times New Roman"/>
          <w:sz w:val="20"/>
          <w:szCs w:val="20"/>
          <w:lang w:eastAsia="ro-RO"/>
        </w:rPr>
      </w:pPr>
      <w:bookmarkStart w:id="10" w:name="_Hlk99628948"/>
      <w:r w:rsidRPr="00906C1F">
        <w:rPr>
          <w:rFonts w:ascii="Times New Roman" w:eastAsia="Times New Roman" w:hAnsi="Times New Roman" w:cs="Times New Roman"/>
          <w:sz w:val="20"/>
          <w:szCs w:val="20"/>
          <w:lang w:eastAsia="ro-RO"/>
        </w:rPr>
        <w:t>Ținând cont de</w:t>
      </w:r>
      <w:r w:rsidR="000B539E" w:rsidRPr="00906C1F">
        <w:rPr>
          <w:rFonts w:ascii="Times New Roman" w:eastAsia="Times New Roman" w:hAnsi="Times New Roman" w:cs="Times New Roman"/>
          <w:sz w:val="20"/>
          <w:szCs w:val="20"/>
          <w:lang w:eastAsia="ro-RO"/>
        </w:rPr>
        <w:t xml:space="preserve"> prevederile Anexei la </w:t>
      </w:r>
      <w:bookmarkStart w:id="11" w:name="_Hlk103259034"/>
      <w:r w:rsidR="00DF2C55" w:rsidRPr="00906C1F">
        <w:rPr>
          <w:rFonts w:ascii="Times New Roman" w:eastAsia="Times New Roman" w:hAnsi="Times New Roman" w:cs="Times New Roman"/>
          <w:sz w:val="20"/>
          <w:szCs w:val="20"/>
          <w:lang w:eastAsia="ro-RO"/>
        </w:rPr>
        <w:t xml:space="preserve">Ordin nr. </w:t>
      </w:r>
      <w:r w:rsidR="00541783" w:rsidRPr="00906C1F">
        <w:rPr>
          <w:rFonts w:ascii="Times New Roman" w:eastAsia="Times New Roman" w:hAnsi="Times New Roman" w:cs="Times New Roman"/>
          <w:sz w:val="20"/>
          <w:szCs w:val="20"/>
          <w:lang w:eastAsia="ro-RO"/>
        </w:rPr>
        <w:t>999</w:t>
      </w:r>
      <w:r w:rsidR="00DF2C55" w:rsidRPr="00906C1F">
        <w:rPr>
          <w:rFonts w:ascii="Times New Roman" w:eastAsia="Times New Roman" w:hAnsi="Times New Roman" w:cs="Times New Roman"/>
          <w:sz w:val="20"/>
          <w:szCs w:val="20"/>
          <w:lang w:eastAsia="ro-RO"/>
        </w:rPr>
        <w:t xml:space="preserve"> din </w:t>
      </w:r>
      <w:r w:rsidR="00541783" w:rsidRPr="00906C1F">
        <w:rPr>
          <w:rFonts w:ascii="Times New Roman" w:eastAsia="Times New Roman" w:hAnsi="Times New Roman" w:cs="Times New Roman"/>
          <w:sz w:val="20"/>
          <w:szCs w:val="20"/>
          <w:lang w:eastAsia="ro-RO"/>
        </w:rPr>
        <w:t>10 mai</w:t>
      </w:r>
      <w:r w:rsidR="00DF2C55" w:rsidRPr="00906C1F">
        <w:rPr>
          <w:rFonts w:ascii="Times New Roman" w:eastAsia="Times New Roman" w:hAnsi="Times New Roman" w:cs="Times New Roman"/>
          <w:sz w:val="20"/>
          <w:szCs w:val="20"/>
          <w:lang w:eastAsia="ro-RO"/>
        </w:rPr>
        <w:t xml:space="preserve"> 2022 pentru aprobarea </w:t>
      </w:r>
      <w:r w:rsidR="00541783" w:rsidRPr="00906C1F">
        <w:rPr>
          <w:rFonts w:ascii="Times New Roman" w:eastAsia="Times New Roman" w:hAnsi="Times New Roman" w:cs="Times New Roman"/>
          <w:sz w:val="20"/>
          <w:szCs w:val="20"/>
          <w:lang w:eastAsia="ro-RO"/>
        </w:rPr>
        <w:t>Ghidului specific - Condiţii de accesare a fondurilor europene aferente Planului naţional de redresare şi rezilienţă în cadrul apelurilor de proiecte PNRR/</w:t>
      </w:r>
      <w:r w:rsidR="00780DA7" w:rsidRPr="00906C1F">
        <w:rPr>
          <w:rFonts w:ascii="Times New Roman" w:eastAsia="Times New Roman" w:hAnsi="Times New Roman" w:cs="Times New Roman"/>
          <w:sz w:val="20"/>
          <w:szCs w:val="20"/>
          <w:lang w:eastAsia="ro-RO"/>
        </w:rPr>
        <w:t xml:space="preserve"> </w:t>
      </w:r>
      <w:r w:rsidR="00541783" w:rsidRPr="00906C1F">
        <w:rPr>
          <w:rFonts w:ascii="Times New Roman" w:eastAsia="Times New Roman" w:hAnsi="Times New Roman" w:cs="Times New Roman"/>
          <w:sz w:val="20"/>
          <w:szCs w:val="20"/>
          <w:lang w:eastAsia="ro-RO"/>
        </w:rPr>
        <w:t>2022/</w:t>
      </w:r>
      <w:r w:rsidR="00780DA7" w:rsidRPr="00906C1F">
        <w:rPr>
          <w:rFonts w:ascii="Times New Roman" w:eastAsia="Times New Roman" w:hAnsi="Times New Roman" w:cs="Times New Roman"/>
          <w:sz w:val="20"/>
          <w:szCs w:val="20"/>
          <w:lang w:eastAsia="ro-RO"/>
        </w:rPr>
        <w:t xml:space="preserve"> </w:t>
      </w:r>
      <w:r w:rsidR="00541783" w:rsidRPr="00906C1F">
        <w:rPr>
          <w:rFonts w:ascii="Times New Roman" w:eastAsia="Times New Roman" w:hAnsi="Times New Roman" w:cs="Times New Roman"/>
          <w:sz w:val="20"/>
          <w:szCs w:val="20"/>
          <w:lang w:eastAsia="ro-RO"/>
        </w:rPr>
        <w:t>C10, componenta 10 - Fondul local</w:t>
      </w:r>
      <w:bookmarkEnd w:id="11"/>
      <w:r w:rsidR="000B539E" w:rsidRPr="00906C1F">
        <w:rPr>
          <w:rFonts w:ascii="Times New Roman" w:eastAsia="Times New Roman" w:hAnsi="Times New Roman" w:cs="Times New Roman"/>
          <w:sz w:val="20"/>
          <w:szCs w:val="20"/>
          <w:lang w:eastAsia="ro-RO"/>
        </w:rPr>
        <w:t>;</w:t>
      </w:r>
    </w:p>
    <w:bookmarkEnd w:id="10"/>
    <w:p w14:paraId="005157F1" w14:textId="3789AA52" w:rsidR="008444B6" w:rsidRPr="00906C1F" w:rsidRDefault="008444B6" w:rsidP="00780DA7">
      <w:pPr>
        <w:spacing w:after="0" w:line="240" w:lineRule="auto"/>
        <w:ind w:firstLine="708"/>
        <w:jc w:val="both"/>
        <w:rPr>
          <w:rFonts w:ascii="Times New Roman" w:eastAsia="Times New Roman" w:hAnsi="Times New Roman" w:cs="Times New Roman"/>
          <w:sz w:val="20"/>
          <w:szCs w:val="20"/>
          <w:lang w:eastAsia="ro-RO"/>
        </w:rPr>
      </w:pPr>
      <w:r w:rsidRPr="00906C1F">
        <w:rPr>
          <w:rFonts w:ascii="Times New Roman" w:eastAsia="Times New Roman" w:hAnsi="Times New Roman" w:cs="Times New Roman"/>
          <w:sz w:val="20"/>
          <w:szCs w:val="20"/>
          <w:lang w:eastAsia="ro-RO"/>
        </w:rPr>
        <w:t>În conformitate cu prevederile</w:t>
      </w:r>
      <w:r w:rsidR="00FE4012" w:rsidRPr="00906C1F">
        <w:rPr>
          <w:rFonts w:ascii="Times New Roman" w:eastAsia="Times New Roman" w:hAnsi="Times New Roman" w:cs="Times New Roman"/>
          <w:sz w:val="20"/>
          <w:szCs w:val="20"/>
          <w:lang w:eastAsia="ro-RO"/>
        </w:rPr>
        <w:t xml:space="preserve"> </w:t>
      </w:r>
      <w:r w:rsidRPr="00906C1F">
        <w:rPr>
          <w:rFonts w:ascii="Times New Roman" w:eastAsia="Times New Roman" w:hAnsi="Times New Roman" w:cs="Times New Roman"/>
          <w:sz w:val="20"/>
          <w:szCs w:val="20"/>
          <w:lang w:eastAsia="ro-RO"/>
        </w:rPr>
        <w:t>Legii nr. 273/ 2006 privind finanțele publice locale, cu modificările și completările ulterioare;</w:t>
      </w:r>
    </w:p>
    <w:p w14:paraId="3757CF60" w14:textId="4B7E3EA4" w:rsidR="00DF2C55" w:rsidRPr="00906C1F" w:rsidRDefault="00DF2C55" w:rsidP="00780DA7">
      <w:pPr>
        <w:spacing w:after="0" w:line="240" w:lineRule="auto"/>
        <w:ind w:firstLine="708"/>
        <w:jc w:val="both"/>
        <w:rPr>
          <w:rFonts w:ascii="Times New Roman" w:eastAsia="Times New Roman" w:hAnsi="Times New Roman" w:cs="Times New Roman"/>
          <w:sz w:val="20"/>
          <w:szCs w:val="20"/>
          <w:lang w:eastAsia="ro-RO"/>
        </w:rPr>
      </w:pPr>
      <w:r w:rsidRPr="00906C1F">
        <w:rPr>
          <w:rFonts w:ascii="Times New Roman" w:eastAsia="Times New Roman" w:hAnsi="Times New Roman" w:cs="Times New Roman"/>
          <w:sz w:val="20"/>
          <w:szCs w:val="20"/>
          <w:lang w:eastAsia="ro-RO"/>
        </w:rPr>
        <w:t>În conformitate cu prevederile Legii nr. 24/</w:t>
      </w:r>
      <w:r w:rsidR="00780DA7" w:rsidRPr="00906C1F">
        <w:rPr>
          <w:rFonts w:ascii="Times New Roman" w:eastAsia="Times New Roman" w:hAnsi="Times New Roman" w:cs="Times New Roman"/>
          <w:sz w:val="20"/>
          <w:szCs w:val="20"/>
          <w:lang w:eastAsia="ro-RO"/>
        </w:rPr>
        <w:t xml:space="preserve"> </w:t>
      </w:r>
      <w:r w:rsidRPr="00906C1F">
        <w:rPr>
          <w:rFonts w:ascii="Times New Roman" w:eastAsia="Times New Roman" w:hAnsi="Times New Roman" w:cs="Times New Roman"/>
          <w:sz w:val="20"/>
          <w:szCs w:val="20"/>
          <w:lang w:eastAsia="ro-RO"/>
        </w:rPr>
        <w:t>2000 privind normele de tehnică legislativă pentru elaborarea actelor normative</w:t>
      </w:r>
      <w:r w:rsidR="000D6E68" w:rsidRPr="00906C1F">
        <w:rPr>
          <w:rFonts w:ascii="Times New Roman" w:eastAsia="Times New Roman" w:hAnsi="Times New Roman" w:cs="Times New Roman"/>
          <w:sz w:val="20"/>
          <w:szCs w:val="20"/>
          <w:lang w:eastAsia="ro-RO"/>
        </w:rPr>
        <w:t>, cu modificările și completările ulterioare;</w:t>
      </w:r>
    </w:p>
    <w:p w14:paraId="6C211786" w14:textId="4BA774DE" w:rsidR="008444B6" w:rsidRPr="00906C1F" w:rsidRDefault="008444B6" w:rsidP="00780DA7">
      <w:pPr>
        <w:spacing w:after="0" w:line="240" w:lineRule="auto"/>
        <w:ind w:firstLine="708"/>
        <w:jc w:val="both"/>
        <w:rPr>
          <w:rFonts w:ascii="Times New Roman" w:eastAsia="Times New Roman" w:hAnsi="Times New Roman" w:cs="Times New Roman"/>
          <w:sz w:val="20"/>
          <w:szCs w:val="20"/>
          <w:lang w:eastAsia="ro-RO"/>
        </w:rPr>
      </w:pPr>
      <w:r w:rsidRPr="00906C1F">
        <w:rPr>
          <w:rFonts w:ascii="Times New Roman" w:eastAsia="Times New Roman" w:hAnsi="Times New Roman" w:cs="Times New Roman"/>
          <w:sz w:val="20"/>
          <w:szCs w:val="20"/>
          <w:lang w:eastAsia="ro-RO"/>
        </w:rPr>
        <w:t>În temeiul art. 139, alin. (3) lit. a) precum şi ale art. 166 alin. (2) lit. d)  din Ordonanța de Urgență nr. 57 / 2019 privind Codul administrativ, cu modificările și completările ulterioare.</w:t>
      </w:r>
    </w:p>
    <w:p w14:paraId="34AA5BF7" w14:textId="77777777" w:rsidR="00FE4012" w:rsidRPr="00906C1F" w:rsidRDefault="00FE4012" w:rsidP="00FE4012">
      <w:pPr>
        <w:spacing w:after="0" w:line="240" w:lineRule="auto"/>
        <w:jc w:val="center"/>
        <w:rPr>
          <w:rFonts w:ascii="Times New Roman" w:eastAsia="Times New Roman" w:hAnsi="Times New Roman" w:cs="Times New Roman"/>
          <w:b/>
          <w:sz w:val="32"/>
          <w:szCs w:val="32"/>
          <w:lang w:eastAsia="ro-RO"/>
        </w:rPr>
      </w:pPr>
    </w:p>
    <w:p w14:paraId="32E2172B" w14:textId="5B8FBF4A" w:rsidR="00FE4012" w:rsidRPr="00906C1F" w:rsidRDefault="00FE4012" w:rsidP="00FE4012">
      <w:pPr>
        <w:spacing w:after="0" w:line="240" w:lineRule="auto"/>
        <w:jc w:val="center"/>
        <w:rPr>
          <w:rFonts w:ascii="Times New Roman" w:eastAsia="Times New Roman" w:hAnsi="Times New Roman" w:cs="Times New Roman"/>
          <w:b/>
          <w:sz w:val="32"/>
          <w:szCs w:val="32"/>
          <w:lang w:eastAsia="ro-RO"/>
        </w:rPr>
      </w:pPr>
      <w:r w:rsidRPr="00906C1F">
        <w:rPr>
          <w:rFonts w:ascii="Times New Roman" w:eastAsia="Times New Roman" w:hAnsi="Times New Roman" w:cs="Times New Roman"/>
          <w:b/>
          <w:sz w:val="32"/>
          <w:szCs w:val="32"/>
          <w:lang w:eastAsia="ro-RO"/>
        </w:rPr>
        <w:t xml:space="preserve">H O T Ă R Ă Ş T E </w:t>
      </w:r>
    </w:p>
    <w:p w14:paraId="269F93BB" w14:textId="0696E3A8" w:rsidR="00FE4012" w:rsidRPr="00906C1F" w:rsidRDefault="00FE4012" w:rsidP="00FE4012">
      <w:pPr>
        <w:spacing w:after="0" w:line="240" w:lineRule="auto"/>
        <w:rPr>
          <w:rFonts w:ascii="Times New Roman" w:eastAsia="Times New Roman" w:hAnsi="Times New Roman" w:cs="Times New Roman"/>
          <w:b/>
          <w:i/>
          <w:sz w:val="24"/>
          <w:szCs w:val="24"/>
          <w:u w:val="single"/>
          <w:lang w:eastAsia="ro-RO"/>
        </w:rPr>
      </w:pPr>
    </w:p>
    <w:p w14:paraId="65A85E19" w14:textId="77777777" w:rsidR="00FE4012" w:rsidRPr="00906C1F" w:rsidRDefault="00FE4012" w:rsidP="00FE4012">
      <w:pPr>
        <w:spacing w:after="0" w:line="240" w:lineRule="auto"/>
        <w:rPr>
          <w:rFonts w:ascii="Times New Roman" w:eastAsia="Times New Roman" w:hAnsi="Times New Roman" w:cs="Times New Roman"/>
          <w:b/>
          <w:i/>
          <w:sz w:val="24"/>
          <w:szCs w:val="24"/>
          <w:u w:val="single"/>
          <w:lang w:eastAsia="ro-RO"/>
        </w:rPr>
      </w:pPr>
    </w:p>
    <w:p w14:paraId="2080AD43" w14:textId="3FB45978" w:rsidR="00181821" w:rsidRPr="00906C1F" w:rsidRDefault="00FE4012" w:rsidP="00181821">
      <w:pPr>
        <w:spacing w:after="0"/>
        <w:jc w:val="both"/>
        <w:rPr>
          <w:rFonts w:ascii="Times New Roman" w:eastAsia="Times New Roman" w:hAnsi="Times New Roman" w:cs="Times New Roman"/>
          <w:bCs/>
          <w:color w:val="000000" w:themeColor="text1"/>
          <w:sz w:val="24"/>
          <w:szCs w:val="24"/>
          <w:lang w:eastAsia="ro-RO"/>
        </w:rPr>
      </w:pPr>
      <w:r w:rsidRPr="00906C1F">
        <w:rPr>
          <w:rFonts w:ascii="Times New Roman" w:eastAsia="Times New Roman" w:hAnsi="Times New Roman" w:cs="Times New Roman"/>
          <w:b/>
          <w:i/>
          <w:sz w:val="24"/>
          <w:szCs w:val="24"/>
          <w:lang w:eastAsia="ro-RO"/>
        </w:rPr>
        <w:tab/>
      </w:r>
      <w:r w:rsidRPr="00906C1F">
        <w:rPr>
          <w:rFonts w:ascii="Times New Roman" w:eastAsia="Times New Roman" w:hAnsi="Times New Roman" w:cs="Times New Roman"/>
          <w:b/>
          <w:color w:val="000000" w:themeColor="text1"/>
          <w:sz w:val="24"/>
          <w:szCs w:val="24"/>
          <w:lang w:eastAsia="ro-RO"/>
        </w:rPr>
        <w:t>Art. 1</w:t>
      </w:r>
      <w:r w:rsidRPr="00906C1F">
        <w:rPr>
          <w:rFonts w:ascii="Times New Roman" w:eastAsia="Times New Roman" w:hAnsi="Times New Roman" w:cs="Times New Roman"/>
          <w:color w:val="000000" w:themeColor="text1"/>
          <w:sz w:val="24"/>
          <w:szCs w:val="24"/>
          <w:lang w:eastAsia="ro-RO"/>
        </w:rPr>
        <w:t xml:space="preserve"> –</w:t>
      </w:r>
      <w:r w:rsidRPr="00906C1F">
        <w:rPr>
          <w:rFonts w:ascii="Times New Roman" w:eastAsia="Times New Roman" w:hAnsi="Times New Roman" w:cs="Times New Roman"/>
          <w:b/>
          <w:color w:val="000000" w:themeColor="text1"/>
          <w:sz w:val="24"/>
          <w:szCs w:val="24"/>
          <w:lang w:eastAsia="ro-RO"/>
        </w:rPr>
        <w:t xml:space="preserve"> </w:t>
      </w:r>
      <w:bookmarkStart w:id="12" w:name="_Hlk58917871"/>
      <w:r w:rsidRPr="00906C1F">
        <w:rPr>
          <w:rFonts w:ascii="Times New Roman" w:eastAsia="Times New Roman" w:hAnsi="Times New Roman" w:cs="Times New Roman"/>
          <w:color w:val="000000" w:themeColor="text1"/>
          <w:sz w:val="24"/>
          <w:szCs w:val="24"/>
          <w:lang w:eastAsia="ro-RO"/>
        </w:rPr>
        <w:t xml:space="preserve">Se aprobă </w:t>
      </w:r>
      <w:bookmarkEnd w:id="12"/>
      <w:r w:rsidRPr="00906C1F">
        <w:rPr>
          <w:rFonts w:ascii="Times New Roman" w:eastAsia="Times New Roman" w:hAnsi="Times New Roman" w:cs="Times New Roman"/>
          <w:color w:val="000000" w:themeColor="text1"/>
          <w:sz w:val="24"/>
          <w:szCs w:val="24"/>
          <w:lang w:eastAsia="ro-RO"/>
        </w:rPr>
        <w:t xml:space="preserve">depunerea </w:t>
      </w:r>
      <w:bookmarkStart w:id="13" w:name="_Hlk99628754"/>
      <w:r w:rsidR="00237452" w:rsidRPr="00906C1F">
        <w:rPr>
          <w:rFonts w:ascii="Times New Roman" w:eastAsia="Times New Roman" w:hAnsi="Times New Roman" w:cs="Times New Roman"/>
          <w:color w:val="000000" w:themeColor="text1"/>
          <w:sz w:val="24"/>
          <w:szCs w:val="24"/>
          <w:lang w:eastAsia="ro-RO"/>
        </w:rPr>
        <w:t xml:space="preserve">proiectului </w:t>
      </w:r>
      <w:r w:rsidR="008E73AB" w:rsidRPr="00906C1F">
        <w:rPr>
          <w:rFonts w:ascii="Times New Roman" w:eastAsia="Times New Roman" w:hAnsi="Times New Roman" w:cs="Times New Roman"/>
          <w:bCs/>
          <w:color w:val="000000" w:themeColor="text1"/>
          <w:sz w:val="24"/>
          <w:szCs w:val="24"/>
          <w:lang w:eastAsia="ro-RO"/>
        </w:rPr>
        <w:t>“</w:t>
      </w:r>
      <w:bookmarkStart w:id="14" w:name="_Hlk103599287"/>
      <w:r w:rsidR="008E73AB" w:rsidRPr="00906C1F">
        <w:rPr>
          <w:rFonts w:ascii="Times New Roman" w:eastAsia="Times New Roman" w:hAnsi="Times New Roman" w:cs="Times New Roman"/>
          <w:bCs/>
          <w:color w:val="000000" w:themeColor="text1"/>
          <w:sz w:val="24"/>
          <w:szCs w:val="24"/>
          <w:lang w:eastAsia="ro-RO"/>
        </w:rPr>
        <w:t>Sistem automat pentru administrarea parcărilor în Municipiul Lupeni, județul Hunedoara</w:t>
      </w:r>
      <w:bookmarkEnd w:id="14"/>
      <w:r w:rsidR="008E73AB" w:rsidRPr="00906C1F">
        <w:rPr>
          <w:rFonts w:ascii="Times New Roman" w:eastAsia="Times New Roman" w:hAnsi="Times New Roman" w:cs="Times New Roman"/>
          <w:bCs/>
          <w:color w:val="000000" w:themeColor="text1"/>
          <w:sz w:val="24"/>
          <w:szCs w:val="24"/>
          <w:lang w:eastAsia="ro-RO"/>
        </w:rPr>
        <w:t>” pentru obținerea finanțării în cadrul Programului Național de Redresare și Reziliență – apel de proiecte PNRR/2022/C10, componenta 10 – Fondul local, investiția I.1 – Mobilitate urbană durabilă, subinvestiția I.1.2 - Asigurarea infrastructurii pentru transportul verde – ITS/alte infrastructuri TIC (sisteme inteligente de management urban/local</w:t>
      </w:r>
      <w:r w:rsidR="00D24CAD" w:rsidRPr="00906C1F">
        <w:rPr>
          <w:rFonts w:ascii="Times New Roman" w:eastAsia="Times New Roman" w:hAnsi="Times New Roman" w:cs="Times New Roman"/>
          <w:bCs/>
          <w:color w:val="000000" w:themeColor="text1"/>
          <w:sz w:val="24"/>
          <w:szCs w:val="24"/>
          <w:lang w:eastAsia="ro-RO"/>
        </w:rPr>
        <w:t>.</w:t>
      </w:r>
      <w:r w:rsidR="00181821" w:rsidRPr="00906C1F">
        <w:rPr>
          <w:rFonts w:ascii="Times New Roman" w:eastAsia="Times New Roman" w:hAnsi="Times New Roman" w:cs="Times New Roman"/>
          <w:bCs/>
          <w:color w:val="000000" w:themeColor="text1"/>
          <w:sz w:val="24"/>
          <w:szCs w:val="24"/>
          <w:lang w:eastAsia="ro-RO"/>
        </w:rPr>
        <w:t xml:space="preserve"> </w:t>
      </w:r>
    </w:p>
    <w:p w14:paraId="23531A8F" w14:textId="5AE4895F" w:rsidR="00E52FE3" w:rsidRPr="00906C1F" w:rsidRDefault="00FE4012" w:rsidP="00181821">
      <w:pPr>
        <w:spacing w:after="0"/>
        <w:ind w:firstLine="708"/>
        <w:jc w:val="both"/>
        <w:rPr>
          <w:rFonts w:ascii="Times New Roman" w:eastAsia="Times New Roman" w:hAnsi="Times New Roman" w:cs="Times New Roman"/>
          <w:sz w:val="24"/>
          <w:szCs w:val="24"/>
          <w:lang w:eastAsia="ro-RO"/>
        </w:rPr>
      </w:pPr>
      <w:r w:rsidRPr="00906C1F">
        <w:rPr>
          <w:rFonts w:ascii="Times New Roman" w:eastAsia="Times New Roman" w:hAnsi="Times New Roman" w:cs="Times New Roman"/>
          <w:b/>
          <w:bCs/>
          <w:sz w:val="24"/>
          <w:szCs w:val="24"/>
          <w:lang w:eastAsia="ro-RO"/>
        </w:rPr>
        <w:lastRenderedPageBreak/>
        <w:t>Art. 2</w:t>
      </w:r>
      <w:r w:rsidRPr="00906C1F">
        <w:rPr>
          <w:rFonts w:ascii="Times New Roman" w:eastAsia="Times New Roman" w:hAnsi="Times New Roman" w:cs="Times New Roman"/>
          <w:sz w:val="24"/>
          <w:szCs w:val="24"/>
          <w:lang w:eastAsia="ro-RO"/>
        </w:rPr>
        <w:t xml:space="preserve"> </w:t>
      </w:r>
      <w:r w:rsidR="00780DA7" w:rsidRPr="00906C1F">
        <w:rPr>
          <w:rFonts w:ascii="Times New Roman" w:eastAsia="Times New Roman" w:hAnsi="Times New Roman" w:cs="Times New Roman"/>
          <w:color w:val="000000" w:themeColor="text1"/>
          <w:sz w:val="24"/>
          <w:szCs w:val="24"/>
          <w:lang w:eastAsia="ro-RO"/>
        </w:rPr>
        <w:t>–</w:t>
      </w:r>
      <w:r w:rsidRPr="00906C1F">
        <w:rPr>
          <w:rFonts w:ascii="Times New Roman" w:eastAsia="Times New Roman" w:hAnsi="Times New Roman" w:cs="Times New Roman"/>
          <w:sz w:val="24"/>
          <w:szCs w:val="24"/>
          <w:lang w:eastAsia="ro-RO"/>
        </w:rPr>
        <w:t xml:space="preserve"> Se aprobă </w:t>
      </w:r>
      <w:r w:rsidR="00237452" w:rsidRPr="00906C1F">
        <w:rPr>
          <w:rFonts w:ascii="Times New Roman" w:eastAsia="Times New Roman" w:hAnsi="Times New Roman" w:cs="Times New Roman"/>
          <w:sz w:val="24"/>
          <w:szCs w:val="24"/>
          <w:lang w:eastAsia="ro-RO"/>
        </w:rPr>
        <w:t xml:space="preserve">valoarea maximă eligibilă solicitată </w:t>
      </w:r>
      <w:r w:rsidR="009D2698" w:rsidRPr="00906C1F">
        <w:rPr>
          <w:rFonts w:ascii="Times New Roman" w:eastAsia="Times New Roman" w:hAnsi="Times New Roman" w:cs="Times New Roman"/>
          <w:sz w:val="24"/>
          <w:szCs w:val="24"/>
          <w:lang w:eastAsia="ro-RO"/>
        </w:rPr>
        <w:t xml:space="preserve">pentru proiectul </w:t>
      </w:r>
      <w:bookmarkStart w:id="15" w:name="_Hlk103258759"/>
      <w:r w:rsidR="00D24CAD" w:rsidRPr="00906C1F">
        <w:rPr>
          <w:rFonts w:ascii="Times New Roman" w:eastAsia="Times New Roman" w:hAnsi="Times New Roman" w:cs="Times New Roman"/>
          <w:bCs/>
          <w:sz w:val="24"/>
          <w:szCs w:val="24"/>
          <w:lang w:eastAsia="ro-RO"/>
        </w:rPr>
        <w:t>“</w:t>
      </w:r>
      <w:bookmarkStart w:id="16" w:name="_Hlk103599492"/>
      <w:r w:rsidR="00BE4427" w:rsidRPr="00906C1F">
        <w:rPr>
          <w:rFonts w:ascii="Times New Roman" w:eastAsia="Times New Roman" w:hAnsi="Times New Roman" w:cs="Times New Roman"/>
          <w:bCs/>
          <w:sz w:val="24"/>
          <w:szCs w:val="24"/>
          <w:lang w:eastAsia="ro-RO"/>
        </w:rPr>
        <w:t>Sistem automat pentru administrarea parcărilor în Municipiul Lupeni, județul Hunedoara</w:t>
      </w:r>
      <w:r w:rsidR="00D24CAD" w:rsidRPr="00906C1F">
        <w:rPr>
          <w:rFonts w:ascii="Times New Roman" w:eastAsia="Times New Roman" w:hAnsi="Times New Roman" w:cs="Times New Roman"/>
          <w:bCs/>
          <w:sz w:val="24"/>
          <w:szCs w:val="24"/>
          <w:lang w:eastAsia="ro-RO"/>
        </w:rPr>
        <w:t>”</w:t>
      </w:r>
      <w:bookmarkEnd w:id="16"/>
      <w:r w:rsidR="00D24CAD" w:rsidRPr="00906C1F">
        <w:rPr>
          <w:rFonts w:ascii="Times New Roman" w:eastAsia="Times New Roman" w:hAnsi="Times New Roman" w:cs="Times New Roman"/>
          <w:bCs/>
          <w:sz w:val="24"/>
          <w:szCs w:val="24"/>
          <w:lang w:eastAsia="ro-RO"/>
        </w:rPr>
        <w:t xml:space="preserve"> </w:t>
      </w:r>
      <w:r w:rsidR="009D2698" w:rsidRPr="00906C1F">
        <w:rPr>
          <w:rFonts w:ascii="Times New Roman" w:eastAsia="Times New Roman" w:hAnsi="Times New Roman" w:cs="Times New Roman"/>
          <w:sz w:val="24"/>
          <w:szCs w:val="24"/>
          <w:lang w:eastAsia="ro-RO"/>
        </w:rPr>
        <w:t>în</w:t>
      </w:r>
      <w:r w:rsidR="00431EE3" w:rsidRPr="00906C1F">
        <w:rPr>
          <w:rFonts w:ascii="Times New Roman" w:eastAsia="Times New Roman" w:hAnsi="Times New Roman" w:cs="Times New Roman"/>
          <w:sz w:val="24"/>
          <w:szCs w:val="24"/>
          <w:lang w:eastAsia="ro-RO"/>
        </w:rPr>
        <w:t xml:space="preserve"> sumă de</w:t>
      </w:r>
      <w:r w:rsidR="006945C5" w:rsidRPr="00906C1F">
        <w:rPr>
          <w:rFonts w:ascii="Times New Roman" w:eastAsia="Times New Roman" w:hAnsi="Times New Roman" w:cs="Times New Roman"/>
          <w:sz w:val="24"/>
          <w:szCs w:val="24"/>
          <w:lang w:eastAsia="ro-RO"/>
        </w:rPr>
        <w:t xml:space="preserve"> </w:t>
      </w:r>
      <w:bookmarkStart w:id="17" w:name="_Hlk103602468"/>
      <w:r w:rsidR="00BE4427" w:rsidRPr="00906C1F">
        <w:rPr>
          <w:rFonts w:ascii="Times New Roman" w:eastAsia="Times New Roman" w:hAnsi="Times New Roman" w:cs="Times New Roman"/>
          <w:b/>
          <w:bCs/>
          <w:sz w:val="24"/>
          <w:szCs w:val="24"/>
          <w:lang w:eastAsia="ro-RO"/>
        </w:rPr>
        <w:t xml:space="preserve">2.461.350,00 </w:t>
      </w:r>
      <w:r w:rsidR="00431EE3" w:rsidRPr="00906C1F">
        <w:rPr>
          <w:rFonts w:ascii="Times New Roman" w:eastAsia="Times New Roman" w:hAnsi="Times New Roman" w:cs="Times New Roman"/>
          <w:b/>
          <w:bCs/>
          <w:sz w:val="24"/>
          <w:szCs w:val="24"/>
          <w:lang w:eastAsia="ro-RO"/>
        </w:rPr>
        <w:t>lei</w:t>
      </w:r>
      <w:r w:rsidR="00E96F52" w:rsidRPr="00906C1F">
        <w:rPr>
          <w:rFonts w:ascii="Times New Roman" w:eastAsia="Times New Roman" w:hAnsi="Times New Roman" w:cs="Times New Roman"/>
          <w:sz w:val="24"/>
          <w:szCs w:val="24"/>
          <w:lang w:eastAsia="ro-RO"/>
        </w:rPr>
        <w:t xml:space="preserve"> fără TVA</w:t>
      </w:r>
      <w:r w:rsidR="0075547B" w:rsidRPr="00906C1F">
        <w:rPr>
          <w:rFonts w:ascii="Times New Roman" w:eastAsia="Times New Roman" w:hAnsi="Times New Roman" w:cs="Times New Roman"/>
          <w:bCs/>
          <w:sz w:val="24"/>
          <w:szCs w:val="24"/>
          <w:lang w:eastAsia="ro-RO"/>
        </w:rPr>
        <w:t>,</w:t>
      </w:r>
      <w:r w:rsidR="0075547B" w:rsidRPr="00906C1F">
        <w:rPr>
          <w:rFonts w:ascii="Times New Roman" w:eastAsia="Times New Roman" w:hAnsi="Times New Roman" w:cs="Times New Roman"/>
          <w:b/>
          <w:bCs/>
          <w:sz w:val="24"/>
          <w:szCs w:val="24"/>
          <w:lang w:eastAsia="ro-RO"/>
        </w:rPr>
        <w:t xml:space="preserve"> </w:t>
      </w:r>
      <w:r w:rsidR="00A6002F" w:rsidRPr="00906C1F">
        <w:rPr>
          <w:rFonts w:ascii="Times New Roman" w:eastAsia="Times New Roman" w:hAnsi="Times New Roman" w:cs="Times New Roman"/>
          <w:sz w:val="24"/>
          <w:szCs w:val="24"/>
          <w:lang w:eastAsia="ro-RO"/>
        </w:rPr>
        <w:t xml:space="preserve">calculat la cursul Infoeuro aferent lunii mai a anului 2021, 1 euro = 4,9227 lei, </w:t>
      </w:r>
      <w:bookmarkEnd w:id="17"/>
      <w:r w:rsidR="00A6002F" w:rsidRPr="00906C1F">
        <w:rPr>
          <w:rFonts w:ascii="Times New Roman" w:eastAsia="Times New Roman" w:hAnsi="Times New Roman" w:cs="Times New Roman"/>
          <w:sz w:val="24"/>
          <w:szCs w:val="24"/>
          <w:lang w:eastAsia="ro-RO"/>
        </w:rPr>
        <w:t>reprezentând finanțare nerambursabilă în procent de 100% a cheltuielilor eligibile. Valoarea TVA aferentă cheltuielilor eligibile va fi asigurată de la bugetul de stat, din bugetul coordonatorului de reforme și/</w:t>
      </w:r>
      <w:r w:rsidR="00780DA7" w:rsidRPr="00906C1F">
        <w:rPr>
          <w:rFonts w:ascii="Times New Roman" w:eastAsia="Times New Roman" w:hAnsi="Times New Roman" w:cs="Times New Roman"/>
          <w:sz w:val="24"/>
          <w:szCs w:val="24"/>
          <w:lang w:eastAsia="ro-RO"/>
        </w:rPr>
        <w:t xml:space="preserve"> </w:t>
      </w:r>
      <w:r w:rsidR="00A6002F" w:rsidRPr="00906C1F">
        <w:rPr>
          <w:rFonts w:ascii="Times New Roman" w:eastAsia="Times New Roman" w:hAnsi="Times New Roman" w:cs="Times New Roman"/>
          <w:sz w:val="24"/>
          <w:szCs w:val="24"/>
          <w:lang w:eastAsia="ro-RO"/>
        </w:rPr>
        <w:t>sau investiții pentru Componenta 10 – Fondul Local – Ministerul Dezvoltării, Lucrărilor Publice și Administrației, în conformitate cu legislația în vigoare</w:t>
      </w:r>
      <w:r w:rsidR="00D24CAD" w:rsidRPr="00906C1F">
        <w:rPr>
          <w:rFonts w:ascii="Times New Roman" w:eastAsia="Times New Roman" w:hAnsi="Times New Roman" w:cs="Times New Roman"/>
          <w:sz w:val="24"/>
          <w:szCs w:val="24"/>
          <w:lang w:eastAsia="ro-RO"/>
        </w:rPr>
        <w:t>.</w:t>
      </w:r>
    </w:p>
    <w:bookmarkEnd w:id="15"/>
    <w:p w14:paraId="03FD3551" w14:textId="75D4C2F4" w:rsidR="00E96F52" w:rsidRPr="00906C1F" w:rsidRDefault="00E52FE3" w:rsidP="00181821">
      <w:pPr>
        <w:spacing w:after="0"/>
        <w:ind w:firstLine="708"/>
        <w:jc w:val="both"/>
        <w:rPr>
          <w:rFonts w:ascii="Times New Roman" w:eastAsia="Times New Roman" w:hAnsi="Times New Roman" w:cs="Times New Roman"/>
          <w:bCs/>
          <w:sz w:val="24"/>
          <w:szCs w:val="24"/>
          <w:lang w:eastAsia="ro-RO"/>
        </w:rPr>
      </w:pPr>
      <w:r w:rsidRPr="00906C1F">
        <w:rPr>
          <w:rFonts w:ascii="Times New Roman" w:eastAsia="Times New Roman" w:hAnsi="Times New Roman" w:cs="Times New Roman"/>
          <w:b/>
          <w:sz w:val="24"/>
          <w:szCs w:val="24"/>
          <w:lang w:eastAsia="ro-RO"/>
        </w:rPr>
        <w:t>Art.</w:t>
      </w:r>
      <w:r w:rsidR="00780DA7" w:rsidRPr="00906C1F">
        <w:rPr>
          <w:rFonts w:ascii="Times New Roman" w:eastAsia="Times New Roman" w:hAnsi="Times New Roman" w:cs="Times New Roman"/>
          <w:b/>
          <w:sz w:val="24"/>
          <w:szCs w:val="24"/>
          <w:lang w:eastAsia="ro-RO"/>
        </w:rPr>
        <w:t xml:space="preserve"> </w:t>
      </w:r>
      <w:r w:rsidRPr="00906C1F">
        <w:rPr>
          <w:rFonts w:ascii="Times New Roman" w:eastAsia="Times New Roman" w:hAnsi="Times New Roman" w:cs="Times New Roman"/>
          <w:b/>
          <w:sz w:val="24"/>
          <w:szCs w:val="24"/>
          <w:lang w:eastAsia="ro-RO"/>
        </w:rPr>
        <w:t>3</w:t>
      </w:r>
      <w:r w:rsidR="00780DA7" w:rsidRPr="00906C1F">
        <w:rPr>
          <w:rFonts w:ascii="Times New Roman" w:eastAsia="Times New Roman" w:hAnsi="Times New Roman" w:cs="Times New Roman"/>
          <w:sz w:val="24"/>
          <w:szCs w:val="24"/>
          <w:lang w:eastAsia="ro-RO"/>
        </w:rPr>
        <w:t xml:space="preserve"> </w:t>
      </w:r>
      <w:r w:rsidR="00780DA7" w:rsidRPr="00906C1F">
        <w:rPr>
          <w:rFonts w:ascii="Times New Roman" w:eastAsia="Times New Roman" w:hAnsi="Times New Roman" w:cs="Times New Roman"/>
          <w:color w:val="000000" w:themeColor="text1"/>
          <w:sz w:val="24"/>
          <w:szCs w:val="24"/>
          <w:lang w:eastAsia="ro-RO"/>
        </w:rPr>
        <w:t>–</w:t>
      </w:r>
      <w:r w:rsidRPr="00906C1F">
        <w:rPr>
          <w:rFonts w:ascii="Times New Roman" w:eastAsia="Times New Roman" w:hAnsi="Times New Roman" w:cs="Times New Roman"/>
          <w:sz w:val="24"/>
          <w:szCs w:val="24"/>
          <w:lang w:eastAsia="ro-RO"/>
        </w:rPr>
        <w:t xml:space="preserve"> </w:t>
      </w:r>
      <w:r w:rsidR="00280569" w:rsidRPr="00906C1F">
        <w:rPr>
          <w:rFonts w:ascii="Times New Roman" w:eastAsia="Times New Roman" w:hAnsi="Times New Roman" w:cs="Times New Roman"/>
          <w:sz w:val="24"/>
          <w:szCs w:val="24"/>
          <w:lang w:eastAsia="ro-RO"/>
        </w:rPr>
        <w:t xml:space="preserve">Se aprobă Nota de fundamentare a investiției </w:t>
      </w:r>
      <w:r w:rsidR="00D376FA" w:rsidRPr="00906C1F">
        <w:rPr>
          <w:rFonts w:ascii="Times New Roman" w:eastAsia="Times New Roman" w:hAnsi="Times New Roman" w:cs="Times New Roman"/>
          <w:sz w:val="24"/>
          <w:szCs w:val="24"/>
          <w:lang w:eastAsia="ro-RO"/>
        </w:rPr>
        <w:t>“</w:t>
      </w:r>
      <w:r w:rsidR="00BE4427" w:rsidRPr="00906C1F">
        <w:rPr>
          <w:rFonts w:ascii="Times New Roman" w:eastAsia="Times New Roman" w:hAnsi="Times New Roman" w:cs="Times New Roman"/>
          <w:bCs/>
          <w:sz w:val="24"/>
          <w:szCs w:val="24"/>
          <w:lang w:eastAsia="ro-RO"/>
        </w:rPr>
        <w:t>Sistem automat pentru administrarea parcărilor în Municipiul Lupeni, județul Hunedoara”</w:t>
      </w:r>
      <w:r w:rsidR="00280569" w:rsidRPr="00906C1F">
        <w:rPr>
          <w:rFonts w:ascii="Times New Roman" w:eastAsia="Times New Roman" w:hAnsi="Times New Roman" w:cs="Times New Roman"/>
          <w:bCs/>
          <w:sz w:val="24"/>
          <w:szCs w:val="24"/>
          <w:lang w:eastAsia="ro-RO"/>
        </w:rPr>
        <w:t>, conform Anexei 1 care face parte integrantă din prezenta hotărâre.</w:t>
      </w:r>
    </w:p>
    <w:p w14:paraId="4AFFF0C6" w14:textId="70FFF3F8" w:rsidR="009D2698" w:rsidRPr="00906C1F" w:rsidRDefault="009D2698" w:rsidP="00FE4012">
      <w:pPr>
        <w:spacing w:after="0"/>
        <w:ind w:firstLine="708"/>
        <w:jc w:val="both"/>
        <w:rPr>
          <w:rFonts w:ascii="Times New Roman" w:eastAsia="Times New Roman" w:hAnsi="Times New Roman" w:cs="Times New Roman"/>
          <w:sz w:val="24"/>
          <w:szCs w:val="24"/>
          <w:lang w:eastAsia="ro-RO"/>
        </w:rPr>
      </w:pPr>
      <w:r w:rsidRPr="00906C1F">
        <w:rPr>
          <w:rFonts w:ascii="Times New Roman" w:eastAsia="Times New Roman" w:hAnsi="Times New Roman" w:cs="Times New Roman"/>
          <w:b/>
          <w:bCs/>
          <w:sz w:val="24"/>
          <w:szCs w:val="24"/>
          <w:lang w:eastAsia="ro-RO"/>
        </w:rPr>
        <w:t xml:space="preserve">Art. </w:t>
      </w:r>
      <w:r w:rsidR="00280569" w:rsidRPr="00906C1F">
        <w:rPr>
          <w:rFonts w:ascii="Times New Roman" w:eastAsia="Times New Roman" w:hAnsi="Times New Roman" w:cs="Times New Roman"/>
          <w:b/>
          <w:bCs/>
          <w:sz w:val="24"/>
          <w:szCs w:val="24"/>
          <w:lang w:eastAsia="ro-RO"/>
        </w:rPr>
        <w:t>4</w:t>
      </w:r>
      <w:r w:rsidRPr="00906C1F">
        <w:rPr>
          <w:rFonts w:ascii="Times New Roman" w:eastAsia="Times New Roman" w:hAnsi="Times New Roman" w:cs="Times New Roman"/>
          <w:sz w:val="24"/>
          <w:szCs w:val="24"/>
          <w:lang w:eastAsia="ro-RO"/>
        </w:rPr>
        <w:t xml:space="preserve"> </w:t>
      </w:r>
      <w:r w:rsidR="00780DA7" w:rsidRPr="00906C1F">
        <w:rPr>
          <w:rFonts w:ascii="Times New Roman" w:eastAsia="Times New Roman" w:hAnsi="Times New Roman" w:cs="Times New Roman"/>
          <w:color w:val="000000" w:themeColor="text1"/>
          <w:sz w:val="24"/>
          <w:szCs w:val="24"/>
          <w:lang w:eastAsia="ro-RO"/>
        </w:rPr>
        <w:t>–</w:t>
      </w:r>
      <w:r w:rsidRPr="00906C1F">
        <w:rPr>
          <w:rFonts w:ascii="Times New Roman" w:eastAsia="Times New Roman" w:hAnsi="Times New Roman" w:cs="Times New Roman"/>
          <w:sz w:val="24"/>
          <w:szCs w:val="24"/>
          <w:lang w:eastAsia="ro-RO"/>
        </w:rPr>
        <w:t xml:space="preserve"> Se aprob</w:t>
      </w:r>
      <w:r w:rsidR="001732FF" w:rsidRPr="00906C1F">
        <w:rPr>
          <w:rFonts w:ascii="Times New Roman" w:eastAsia="Times New Roman" w:hAnsi="Times New Roman" w:cs="Times New Roman"/>
          <w:sz w:val="24"/>
          <w:szCs w:val="24"/>
          <w:lang w:eastAsia="ro-RO"/>
        </w:rPr>
        <w:t>ă</w:t>
      </w:r>
      <w:r w:rsidRPr="00906C1F">
        <w:rPr>
          <w:rFonts w:ascii="Times New Roman" w:eastAsia="Times New Roman" w:hAnsi="Times New Roman" w:cs="Times New Roman"/>
          <w:sz w:val="24"/>
          <w:szCs w:val="24"/>
          <w:lang w:eastAsia="ro-RO"/>
        </w:rPr>
        <w:t xml:space="preserve"> Descrierea sumar</w:t>
      </w:r>
      <w:r w:rsidR="005427F1" w:rsidRPr="00906C1F">
        <w:rPr>
          <w:rFonts w:ascii="Times New Roman" w:eastAsia="Times New Roman" w:hAnsi="Times New Roman" w:cs="Times New Roman"/>
          <w:sz w:val="24"/>
          <w:szCs w:val="24"/>
          <w:lang w:eastAsia="ro-RO"/>
        </w:rPr>
        <w:t>ă</w:t>
      </w:r>
      <w:r w:rsidRPr="00906C1F">
        <w:rPr>
          <w:rFonts w:ascii="Times New Roman" w:eastAsia="Times New Roman" w:hAnsi="Times New Roman" w:cs="Times New Roman"/>
          <w:sz w:val="24"/>
          <w:szCs w:val="24"/>
          <w:lang w:eastAsia="ro-RO"/>
        </w:rPr>
        <w:t xml:space="preserve"> a investitiei</w:t>
      </w:r>
      <w:r w:rsidR="0021646A" w:rsidRPr="00906C1F">
        <w:rPr>
          <w:rFonts w:ascii="Times New Roman" w:eastAsia="Times New Roman" w:hAnsi="Times New Roman" w:cs="Times New Roman"/>
          <w:sz w:val="24"/>
          <w:szCs w:val="24"/>
          <w:lang w:eastAsia="ro-RO"/>
        </w:rPr>
        <w:t xml:space="preserve"> privind proiectul</w:t>
      </w:r>
      <w:r w:rsidRPr="00906C1F">
        <w:rPr>
          <w:rFonts w:ascii="Times New Roman" w:eastAsia="Times New Roman" w:hAnsi="Times New Roman" w:cs="Times New Roman"/>
          <w:sz w:val="24"/>
          <w:szCs w:val="24"/>
          <w:lang w:eastAsia="ro-RO"/>
        </w:rPr>
        <w:t xml:space="preserve"> </w:t>
      </w:r>
      <w:r w:rsidR="00B15DEE" w:rsidRPr="00906C1F">
        <w:rPr>
          <w:rFonts w:ascii="Times New Roman" w:eastAsia="Times New Roman" w:hAnsi="Times New Roman" w:cs="Times New Roman"/>
          <w:sz w:val="24"/>
          <w:szCs w:val="24"/>
          <w:lang w:eastAsia="ro-RO"/>
        </w:rPr>
        <w:t>“</w:t>
      </w:r>
      <w:r w:rsidR="00BE4427" w:rsidRPr="00906C1F">
        <w:rPr>
          <w:rFonts w:ascii="Times New Roman" w:eastAsia="Times New Roman" w:hAnsi="Times New Roman" w:cs="Times New Roman"/>
          <w:bCs/>
          <w:sz w:val="24"/>
          <w:szCs w:val="24"/>
          <w:lang w:eastAsia="ro-RO"/>
        </w:rPr>
        <w:t>Sistem automat pentru administrarea parcărilor în Municipiul Lupeni, județul Hunedoara</w:t>
      </w:r>
      <w:r w:rsidR="00B15DEE" w:rsidRPr="00906C1F">
        <w:rPr>
          <w:rFonts w:ascii="Times New Roman" w:eastAsia="Times New Roman" w:hAnsi="Times New Roman" w:cs="Times New Roman"/>
          <w:sz w:val="24"/>
          <w:szCs w:val="24"/>
          <w:lang w:eastAsia="ro-RO"/>
        </w:rPr>
        <w:t xml:space="preserve">” </w:t>
      </w:r>
      <w:r w:rsidR="0021646A" w:rsidRPr="00906C1F">
        <w:rPr>
          <w:rFonts w:ascii="Times New Roman" w:eastAsia="Times New Roman" w:hAnsi="Times New Roman" w:cs="Times New Roman"/>
          <w:bCs/>
          <w:sz w:val="24"/>
          <w:szCs w:val="24"/>
          <w:lang w:eastAsia="ro-RO"/>
        </w:rPr>
        <w:t>conform Anexei 2 care face parte integrantă din prezenta hotărâre.</w:t>
      </w:r>
    </w:p>
    <w:p w14:paraId="2724195B" w14:textId="68E67A80" w:rsidR="001732FF" w:rsidRPr="00906C1F" w:rsidRDefault="001732FF" w:rsidP="001732FF">
      <w:pPr>
        <w:spacing w:after="0"/>
        <w:ind w:firstLine="708"/>
        <w:jc w:val="both"/>
        <w:rPr>
          <w:rFonts w:ascii="Times New Roman" w:eastAsia="Times New Roman" w:hAnsi="Times New Roman" w:cs="Times New Roman"/>
          <w:sz w:val="24"/>
          <w:szCs w:val="24"/>
          <w:lang w:eastAsia="ro-RO"/>
        </w:rPr>
      </w:pPr>
      <w:r w:rsidRPr="00906C1F">
        <w:rPr>
          <w:rFonts w:ascii="Times New Roman" w:eastAsia="Times New Roman" w:hAnsi="Times New Roman" w:cs="Times New Roman"/>
          <w:b/>
          <w:bCs/>
          <w:sz w:val="24"/>
          <w:szCs w:val="24"/>
          <w:lang w:eastAsia="ro-RO"/>
        </w:rPr>
        <w:t xml:space="preserve">Art. </w:t>
      </w:r>
      <w:r w:rsidR="00780DA7" w:rsidRPr="00906C1F">
        <w:rPr>
          <w:rFonts w:ascii="Times New Roman" w:eastAsia="Times New Roman" w:hAnsi="Times New Roman" w:cs="Times New Roman"/>
          <w:b/>
          <w:bCs/>
          <w:sz w:val="24"/>
          <w:szCs w:val="24"/>
          <w:lang w:eastAsia="ro-RO"/>
        </w:rPr>
        <w:t>5</w:t>
      </w:r>
      <w:r w:rsidRPr="00906C1F">
        <w:t xml:space="preserve"> </w:t>
      </w:r>
      <w:r w:rsidR="00780DA7" w:rsidRPr="00906C1F">
        <w:rPr>
          <w:rFonts w:ascii="Times New Roman" w:eastAsia="Times New Roman" w:hAnsi="Times New Roman" w:cs="Times New Roman"/>
          <w:color w:val="000000" w:themeColor="text1"/>
          <w:sz w:val="24"/>
          <w:szCs w:val="24"/>
          <w:lang w:eastAsia="ro-RO"/>
        </w:rPr>
        <w:t>–</w:t>
      </w:r>
      <w:r w:rsidRPr="00906C1F">
        <w:t xml:space="preserve"> </w:t>
      </w:r>
      <w:r w:rsidRPr="00906C1F">
        <w:rPr>
          <w:rFonts w:ascii="Times New Roman" w:eastAsia="Times New Roman" w:hAnsi="Times New Roman" w:cs="Times New Roman"/>
          <w:sz w:val="24"/>
          <w:szCs w:val="24"/>
          <w:lang w:eastAsia="ro-RO"/>
        </w:rPr>
        <w:t xml:space="preserve">Consiliul Local al UAT Mun. Lupeni îsi exprimă acordul cu privire la susținerea cheltuielilor neeligibile ale proiectului </w:t>
      </w:r>
      <w:bookmarkStart w:id="18" w:name="_Hlk103602283"/>
      <w:r w:rsidR="00B15DEE" w:rsidRPr="00906C1F">
        <w:rPr>
          <w:rFonts w:ascii="Times New Roman" w:eastAsia="Times New Roman" w:hAnsi="Times New Roman" w:cs="Times New Roman"/>
          <w:bCs/>
          <w:sz w:val="24"/>
          <w:szCs w:val="24"/>
          <w:lang w:eastAsia="ro-RO"/>
        </w:rPr>
        <w:t>“</w:t>
      </w:r>
      <w:r w:rsidR="00BE4427" w:rsidRPr="00906C1F">
        <w:rPr>
          <w:rFonts w:ascii="Times New Roman" w:eastAsia="Times New Roman" w:hAnsi="Times New Roman" w:cs="Times New Roman"/>
          <w:bCs/>
          <w:sz w:val="24"/>
          <w:szCs w:val="24"/>
          <w:lang w:eastAsia="ro-RO"/>
        </w:rPr>
        <w:t>Sistem automat pentru administrarea parcărilor în Municipiul Lupeni, județul Hunedoara”</w:t>
      </w:r>
      <w:bookmarkEnd w:id="18"/>
      <w:r w:rsidR="00372E1F" w:rsidRPr="00906C1F">
        <w:rPr>
          <w:rFonts w:ascii="Times New Roman" w:eastAsia="Times New Roman" w:hAnsi="Times New Roman" w:cs="Times New Roman"/>
          <w:bCs/>
          <w:sz w:val="24"/>
          <w:szCs w:val="24"/>
          <w:lang w:eastAsia="ro-RO"/>
        </w:rPr>
        <w:t xml:space="preserve"> </w:t>
      </w:r>
      <w:r w:rsidRPr="00906C1F">
        <w:rPr>
          <w:rFonts w:ascii="Times New Roman" w:eastAsia="Times New Roman" w:hAnsi="Times New Roman" w:cs="Times New Roman"/>
          <w:sz w:val="24"/>
          <w:szCs w:val="24"/>
          <w:lang w:eastAsia="ro-RO"/>
        </w:rPr>
        <w:t>a</w:t>
      </w:r>
      <w:r w:rsidR="0044253B" w:rsidRPr="00906C1F">
        <w:rPr>
          <w:rFonts w:ascii="Times New Roman" w:eastAsia="Times New Roman" w:hAnsi="Times New Roman" w:cs="Times New Roman"/>
          <w:sz w:val="24"/>
          <w:szCs w:val="24"/>
          <w:lang w:eastAsia="ro-RO"/>
        </w:rPr>
        <w:t>șa</w:t>
      </w:r>
      <w:r w:rsidRPr="00906C1F">
        <w:rPr>
          <w:rFonts w:ascii="Times New Roman" w:eastAsia="Times New Roman" w:hAnsi="Times New Roman" w:cs="Times New Roman"/>
          <w:sz w:val="24"/>
          <w:szCs w:val="24"/>
          <w:lang w:eastAsia="ro-RO"/>
        </w:rPr>
        <w:t xml:space="preserve"> cum acestea vor rezulta din documentatiile tehnico-economice solicitate </w:t>
      </w:r>
      <w:r w:rsidR="0044253B" w:rsidRPr="00906C1F">
        <w:rPr>
          <w:rFonts w:ascii="Times New Roman" w:eastAsia="Times New Roman" w:hAnsi="Times New Roman" w:cs="Times New Roman"/>
          <w:sz w:val="24"/>
          <w:szCs w:val="24"/>
          <w:lang w:eastAsia="ro-RO"/>
        </w:rPr>
        <w:t>î</w:t>
      </w:r>
      <w:r w:rsidRPr="00906C1F">
        <w:rPr>
          <w:rFonts w:ascii="Times New Roman" w:eastAsia="Times New Roman" w:hAnsi="Times New Roman" w:cs="Times New Roman"/>
          <w:sz w:val="24"/>
          <w:szCs w:val="24"/>
          <w:lang w:eastAsia="ro-RO"/>
        </w:rPr>
        <w:t>n etapa de implementare.</w:t>
      </w:r>
    </w:p>
    <w:bookmarkEnd w:id="13"/>
    <w:p w14:paraId="54135936" w14:textId="762DBC1B" w:rsidR="00FE4012" w:rsidRPr="00906C1F" w:rsidRDefault="00FE4012" w:rsidP="00FE4012">
      <w:pPr>
        <w:spacing w:after="0"/>
        <w:ind w:firstLine="708"/>
        <w:jc w:val="both"/>
        <w:rPr>
          <w:rFonts w:ascii="Times New Roman" w:eastAsia="Times New Roman" w:hAnsi="Times New Roman" w:cs="Times New Roman"/>
          <w:sz w:val="24"/>
          <w:szCs w:val="24"/>
          <w:lang w:eastAsia="ro-RO"/>
        </w:rPr>
      </w:pPr>
      <w:r w:rsidRPr="00906C1F">
        <w:rPr>
          <w:rFonts w:ascii="Times New Roman" w:eastAsia="Times New Roman" w:hAnsi="Times New Roman" w:cs="Times New Roman"/>
          <w:b/>
          <w:sz w:val="24"/>
          <w:szCs w:val="24"/>
          <w:lang w:eastAsia="ro-RO"/>
        </w:rPr>
        <w:t>Art.</w:t>
      </w:r>
      <w:r w:rsidR="0044253B" w:rsidRPr="00906C1F">
        <w:rPr>
          <w:rFonts w:ascii="Times New Roman" w:eastAsia="Times New Roman" w:hAnsi="Times New Roman" w:cs="Times New Roman"/>
          <w:b/>
          <w:sz w:val="24"/>
          <w:szCs w:val="24"/>
          <w:lang w:eastAsia="ro-RO"/>
        </w:rPr>
        <w:t xml:space="preserve"> </w:t>
      </w:r>
      <w:r w:rsidR="00780DA7" w:rsidRPr="00906C1F">
        <w:rPr>
          <w:rFonts w:ascii="Times New Roman" w:eastAsia="Times New Roman" w:hAnsi="Times New Roman" w:cs="Times New Roman"/>
          <w:b/>
          <w:sz w:val="24"/>
          <w:szCs w:val="24"/>
          <w:lang w:eastAsia="ro-RO"/>
        </w:rPr>
        <w:t>6</w:t>
      </w:r>
      <w:r w:rsidRPr="00906C1F">
        <w:rPr>
          <w:rFonts w:ascii="Times New Roman" w:eastAsia="Times New Roman" w:hAnsi="Times New Roman" w:cs="Times New Roman"/>
          <w:b/>
          <w:sz w:val="24"/>
          <w:szCs w:val="24"/>
          <w:lang w:eastAsia="ro-RO"/>
        </w:rPr>
        <w:t xml:space="preserve"> </w:t>
      </w:r>
      <w:r w:rsidR="00780DA7" w:rsidRPr="00906C1F">
        <w:rPr>
          <w:rFonts w:ascii="Times New Roman" w:eastAsia="Times New Roman" w:hAnsi="Times New Roman" w:cs="Times New Roman"/>
          <w:color w:val="000000" w:themeColor="text1"/>
          <w:sz w:val="24"/>
          <w:szCs w:val="24"/>
          <w:lang w:eastAsia="ro-RO"/>
        </w:rPr>
        <w:t>–</w:t>
      </w:r>
      <w:r w:rsidRPr="00906C1F">
        <w:rPr>
          <w:rFonts w:ascii="Times New Roman" w:eastAsia="Times New Roman" w:hAnsi="Times New Roman" w:cs="Times New Roman"/>
          <w:b/>
          <w:sz w:val="24"/>
          <w:szCs w:val="24"/>
          <w:lang w:eastAsia="ro-RO"/>
        </w:rPr>
        <w:t xml:space="preserve"> </w:t>
      </w:r>
      <w:r w:rsidRPr="00906C1F">
        <w:rPr>
          <w:rFonts w:ascii="Times New Roman" w:eastAsia="Times New Roman" w:hAnsi="Times New Roman" w:cs="Times New Roman"/>
          <w:sz w:val="24"/>
          <w:szCs w:val="24"/>
          <w:lang w:eastAsia="ro-RO"/>
        </w:rPr>
        <w:t xml:space="preserve">Hotărârea poate fi atacată conform prevederilor Legii nr. 554/ </w:t>
      </w:r>
      <w:smartTag w:uri="urn:schemas-microsoft-com:office:smarttags" w:element="metricconverter">
        <w:smartTagPr>
          <w:attr w:name="ProductID" w:val="2004 a"/>
        </w:smartTagPr>
        <w:r w:rsidRPr="00906C1F">
          <w:rPr>
            <w:rFonts w:ascii="Times New Roman" w:eastAsia="Times New Roman" w:hAnsi="Times New Roman" w:cs="Times New Roman"/>
            <w:sz w:val="24"/>
            <w:szCs w:val="24"/>
            <w:lang w:eastAsia="ro-RO"/>
          </w:rPr>
          <w:t>2004 a</w:t>
        </w:r>
      </w:smartTag>
      <w:r w:rsidRPr="00906C1F">
        <w:rPr>
          <w:rFonts w:ascii="Times New Roman" w:eastAsia="Times New Roman" w:hAnsi="Times New Roman" w:cs="Times New Roman"/>
          <w:sz w:val="24"/>
          <w:szCs w:val="24"/>
          <w:lang w:eastAsia="ro-RO"/>
        </w:rPr>
        <w:t xml:space="preserve"> contenciosului administrativ, cu modificările și completările ulterioare.</w:t>
      </w:r>
    </w:p>
    <w:p w14:paraId="05525CCA" w14:textId="49663AEA" w:rsidR="00FE4012" w:rsidRPr="00906C1F" w:rsidRDefault="00FE4012" w:rsidP="00FE4012">
      <w:pPr>
        <w:spacing w:after="0"/>
        <w:ind w:firstLine="708"/>
        <w:jc w:val="both"/>
        <w:rPr>
          <w:rFonts w:ascii="Times New Roman" w:eastAsia="Times New Roman" w:hAnsi="Times New Roman" w:cs="Times New Roman"/>
          <w:sz w:val="24"/>
          <w:szCs w:val="20"/>
          <w:lang w:eastAsia="ro-RO"/>
        </w:rPr>
      </w:pPr>
      <w:r w:rsidRPr="00906C1F">
        <w:rPr>
          <w:rFonts w:ascii="Times New Roman" w:eastAsia="Times New Roman" w:hAnsi="Times New Roman" w:cs="Times New Roman"/>
          <w:b/>
          <w:bCs/>
          <w:sz w:val="24"/>
          <w:szCs w:val="20"/>
          <w:lang w:eastAsia="ro-RO"/>
        </w:rPr>
        <w:t xml:space="preserve">Art. </w:t>
      </w:r>
      <w:r w:rsidR="00780DA7" w:rsidRPr="00906C1F">
        <w:rPr>
          <w:rFonts w:ascii="Times New Roman" w:eastAsia="Times New Roman" w:hAnsi="Times New Roman" w:cs="Times New Roman"/>
          <w:b/>
          <w:bCs/>
          <w:sz w:val="24"/>
          <w:szCs w:val="20"/>
          <w:lang w:eastAsia="ro-RO"/>
        </w:rPr>
        <w:t>7</w:t>
      </w:r>
      <w:r w:rsidRPr="00906C1F">
        <w:rPr>
          <w:rFonts w:ascii="Times New Roman" w:eastAsia="Times New Roman" w:hAnsi="Times New Roman" w:cs="Times New Roman"/>
          <w:b/>
          <w:bCs/>
          <w:sz w:val="24"/>
          <w:szCs w:val="20"/>
          <w:lang w:eastAsia="ro-RO"/>
        </w:rPr>
        <w:t xml:space="preserve"> </w:t>
      </w:r>
      <w:r w:rsidRPr="00906C1F">
        <w:rPr>
          <w:rFonts w:ascii="Times New Roman" w:eastAsia="Times New Roman" w:hAnsi="Times New Roman" w:cs="Times New Roman"/>
          <w:sz w:val="24"/>
          <w:szCs w:val="24"/>
          <w:lang w:eastAsia="ro-RO"/>
        </w:rPr>
        <w:t>–</w:t>
      </w:r>
      <w:r w:rsidRPr="00906C1F">
        <w:rPr>
          <w:rFonts w:ascii="Times New Roman" w:eastAsia="Times New Roman" w:hAnsi="Times New Roman" w:cs="Times New Roman"/>
          <w:b/>
          <w:bCs/>
          <w:sz w:val="24"/>
          <w:szCs w:val="20"/>
          <w:lang w:eastAsia="ro-RO"/>
        </w:rPr>
        <w:t xml:space="preserve"> </w:t>
      </w:r>
      <w:r w:rsidRPr="00906C1F">
        <w:rPr>
          <w:rFonts w:ascii="Times New Roman" w:eastAsia="Times New Roman" w:hAnsi="Times New Roman" w:cs="Times New Roman"/>
          <w:sz w:val="24"/>
          <w:szCs w:val="20"/>
          <w:lang w:eastAsia="ro-RO"/>
        </w:rPr>
        <w:t>Hotărârea se va comunica Instituţiei Prefectului – Judeţul Hunedoara, Primarului Municipiului Lupeni, Biroului Dezvoltare Locală, Direcției Economice, Serviciului Achiziții, Investiții, Lucrări, Patrimoniu și se aduce la cunoștință publică.</w:t>
      </w:r>
    </w:p>
    <w:p w14:paraId="43BE61A3" w14:textId="11AE3BE2" w:rsidR="00FE4012" w:rsidRPr="00906C1F" w:rsidRDefault="00FE4012" w:rsidP="00FE4012">
      <w:pPr>
        <w:spacing w:after="0" w:line="240" w:lineRule="auto"/>
        <w:jc w:val="both"/>
        <w:rPr>
          <w:rFonts w:ascii="Times New Roman" w:eastAsia="Times New Roman" w:hAnsi="Times New Roman" w:cs="Times New Roman"/>
          <w:sz w:val="24"/>
          <w:szCs w:val="24"/>
          <w:lang w:eastAsia="ro-RO"/>
        </w:rPr>
      </w:pPr>
    </w:p>
    <w:p w14:paraId="643C109C" w14:textId="77777777" w:rsidR="00780DA7" w:rsidRPr="00906C1F" w:rsidRDefault="00780DA7" w:rsidP="00FE4012">
      <w:pPr>
        <w:spacing w:after="0" w:line="240" w:lineRule="auto"/>
        <w:jc w:val="both"/>
        <w:rPr>
          <w:rFonts w:ascii="Times New Roman" w:eastAsia="Times New Roman" w:hAnsi="Times New Roman" w:cs="Times New Roman"/>
          <w:sz w:val="24"/>
          <w:szCs w:val="24"/>
          <w:lang w:eastAsia="ro-RO"/>
        </w:rPr>
      </w:pPr>
    </w:p>
    <w:p w14:paraId="79B48327" w14:textId="77777777" w:rsidR="00FE4012" w:rsidRPr="00906C1F" w:rsidRDefault="00FE4012" w:rsidP="00FE4012">
      <w:pPr>
        <w:spacing w:after="0" w:line="240" w:lineRule="auto"/>
        <w:ind w:firstLine="720"/>
        <w:jc w:val="both"/>
        <w:rPr>
          <w:rFonts w:ascii="Times New Roman" w:eastAsia="Times New Roman" w:hAnsi="Times New Roman" w:cs="Times New Roman"/>
          <w:sz w:val="20"/>
          <w:szCs w:val="20"/>
          <w:lang w:eastAsia="ro-RO"/>
        </w:rPr>
      </w:pPr>
      <w:bookmarkStart w:id="19" w:name="_Hlk99628245"/>
      <w:r w:rsidRPr="00906C1F">
        <w:rPr>
          <w:rFonts w:ascii="Times New Roman" w:eastAsia="Times New Roman" w:hAnsi="Times New Roman" w:cs="Times New Roman"/>
          <w:sz w:val="20"/>
          <w:szCs w:val="20"/>
          <w:lang w:eastAsia="ro-RO"/>
        </w:rPr>
        <w:t xml:space="preserve">Lupeni, </w:t>
      </w:r>
    </w:p>
    <w:p w14:paraId="1D186050" w14:textId="24290652" w:rsidR="00FE4012" w:rsidRPr="00906C1F" w:rsidRDefault="00FE4012" w:rsidP="00FE4012">
      <w:pPr>
        <w:spacing w:after="0" w:line="240" w:lineRule="auto"/>
        <w:jc w:val="both"/>
        <w:rPr>
          <w:rFonts w:ascii="Times New Roman" w:eastAsia="Times New Roman" w:hAnsi="Times New Roman" w:cs="Times New Roman"/>
          <w:color w:val="000000" w:themeColor="text1"/>
          <w:sz w:val="20"/>
          <w:szCs w:val="20"/>
          <w:lang w:eastAsia="ro-RO"/>
        </w:rPr>
      </w:pPr>
      <w:r w:rsidRPr="00906C1F">
        <w:rPr>
          <w:rFonts w:ascii="Times New Roman" w:eastAsia="Times New Roman" w:hAnsi="Times New Roman" w:cs="Times New Roman"/>
          <w:sz w:val="20"/>
          <w:szCs w:val="20"/>
          <w:lang w:eastAsia="ro-RO"/>
        </w:rPr>
        <w:tab/>
      </w:r>
      <w:r w:rsidRPr="00906C1F">
        <w:rPr>
          <w:rFonts w:ascii="Times New Roman" w:eastAsia="Times New Roman" w:hAnsi="Times New Roman" w:cs="Times New Roman"/>
          <w:sz w:val="20"/>
          <w:szCs w:val="20"/>
          <w:lang w:eastAsia="ro-RO"/>
        </w:rPr>
        <w:tab/>
      </w:r>
      <w:r w:rsidRPr="00906C1F">
        <w:rPr>
          <w:rFonts w:ascii="Times New Roman" w:eastAsia="Times New Roman" w:hAnsi="Times New Roman" w:cs="Times New Roman"/>
          <w:color w:val="000000" w:themeColor="text1"/>
          <w:sz w:val="20"/>
          <w:szCs w:val="20"/>
          <w:lang w:eastAsia="ro-RO"/>
        </w:rPr>
        <w:t xml:space="preserve"> </w:t>
      </w:r>
      <w:r w:rsidR="00D830D8" w:rsidRPr="00906C1F">
        <w:rPr>
          <w:rFonts w:ascii="Times New Roman" w:eastAsia="Times New Roman" w:hAnsi="Times New Roman" w:cs="Times New Roman"/>
          <w:color w:val="000000" w:themeColor="text1"/>
          <w:sz w:val="20"/>
          <w:szCs w:val="20"/>
          <w:lang w:eastAsia="ro-RO"/>
        </w:rPr>
        <w:t>1</w:t>
      </w:r>
      <w:r w:rsidR="00C37CEE" w:rsidRPr="00906C1F">
        <w:rPr>
          <w:rFonts w:ascii="Times New Roman" w:eastAsia="Times New Roman" w:hAnsi="Times New Roman" w:cs="Times New Roman"/>
          <w:color w:val="000000" w:themeColor="text1"/>
          <w:sz w:val="20"/>
          <w:szCs w:val="20"/>
          <w:lang w:eastAsia="ro-RO"/>
        </w:rPr>
        <w:t>6</w:t>
      </w:r>
      <w:r w:rsidR="00A474F9" w:rsidRPr="00906C1F">
        <w:rPr>
          <w:rFonts w:ascii="Times New Roman" w:eastAsia="Times New Roman" w:hAnsi="Times New Roman" w:cs="Times New Roman"/>
          <w:color w:val="000000" w:themeColor="text1"/>
          <w:sz w:val="20"/>
          <w:szCs w:val="20"/>
          <w:lang w:eastAsia="ro-RO"/>
        </w:rPr>
        <w:t xml:space="preserve"> mai</w:t>
      </w:r>
      <w:r w:rsidRPr="00906C1F">
        <w:rPr>
          <w:rFonts w:ascii="Times New Roman" w:eastAsia="Times New Roman" w:hAnsi="Times New Roman" w:cs="Times New Roman"/>
          <w:color w:val="000000" w:themeColor="text1"/>
          <w:sz w:val="20"/>
          <w:szCs w:val="20"/>
          <w:lang w:eastAsia="ro-RO"/>
        </w:rPr>
        <w:t xml:space="preserve"> 2022</w:t>
      </w:r>
    </w:p>
    <w:p w14:paraId="4B339B54" w14:textId="6F5623C2" w:rsidR="00FE4012" w:rsidRPr="00906C1F" w:rsidRDefault="00FE4012" w:rsidP="00FE4012">
      <w:pPr>
        <w:spacing w:after="0" w:line="240" w:lineRule="auto"/>
        <w:jc w:val="both"/>
        <w:rPr>
          <w:rFonts w:ascii="Times New Roman" w:eastAsia="Times New Roman" w:hAnsi="Times New Roman" w:cs="Times New Roman"/>
          <w:sz w:val="24"/>
          <w:szCs w:val="24"/>
          <w:lang w:eastAsia="ro-RO"/>
        </w:rPr>
      </w:pPr>
      <w:r w:rsidRPr="00906C1F">
        <w:rPr>
          <w:rFonts w:ascii="Times New Roman" w:eastAsia="Times New Roman" w:hAnsi="Times New Roman" w:cs="Times New Roman"/>
          <w:sz w:val="24"/>
          <w:szCs w:val="24"/>
          <w:lang w:eastAsia="ro-RO"/>
        </w:rPr>
        <w:t xml:space="preserve">              </w:t>
      </w:r>
      <w:r w:rsidRPr="00906C1F">
        <w:rPr>
          <w:rFonts w:ascii="Times New Roman" w:eastAsia="Times New Roman" w:hAnsi="Times New Roman" w:cs="Times New Roman"/>
          <w:sz w:val="24"/>
          <w:szCs w:val="24"/>
          <w:lang w:eastAsia="ro-RO"/>
        </w:rPr>
        <w:tab/>
        <w:t xml:space="preserve"> </w:t>
      </w:r>
    </w:p>
    <w:p w14:paraId="56A6C9AE" w14:textId="77777777" w:rsidR="00780DA7" w:rsidRPr="00906C1F" w:rsidRDefault="00780DA7" w:rsidP="00FE4012">
      <w:pPr>
        <w:spacing w:after="0" w:line="240" w:lineRule="auto"/>
        <w:jc w:val="both"/>
        <w:rPr>
          <w:rFonts w:ascii="Times New Roman" w:eastAsia="Times New Roman" w:hAnsi="Times New Roman" w:cs="Times New Roman"/>
          <w:sz w:val="24"/>
          <w:szCs w:val="24"/>
          <w:lang w:eastAsia="ro-RO"/>
        </w:rPr>
      </w:pPr>
    </w:p>
    <w:p w14:paraId="25B942F3" w14:textId="77777777" w:rsidR="00DA7C34" w:rsidRPr="00906C1F" w:rsidRDefault="00DA7C34" w:rsidP="00DA7C34">
      <w:pPr>
        <w:spacing w:after="0" w:line="240" w:lineRule="auto"/>
        <w:jc w:val="both"/>
        <w:rPr>
          <w:rFonts w:ascii="Times New Roman" w:eastAsia="Times New Roman" w:hAnsi="Times New Roman" w:cs="Times New Roman"/>
          <w:b/>
          <w:bCs/>
          <w:sz w:val="20"/>
          <w:szCs w:val="20"/>
          <w:lang w:eastAsia="ro-RO"/>
        </w:rPr>
      </w:pPr>
      <w:r w:rsidRPr="00906C1F">
        <w:rPr>
          <w:rFonts w:ascii="Times New Roman" w:eastAsia="Times New Roman" w:hAnsi="Times New Roman" w:cs="Times New Roman"/>
          <w:sz w:val="20"/>
          <w:szCs w:val="20"/>
          <w:lang w:eastAsia="ro-RO"/>
        </w:rPr>
        <w:t xml:space="preserve">              </w:t>
      </w:r>
      <w:r w:rsidRPr="00906C1F">
        <w:rPr>
          <w:rFonts w:ascii="Times New Roman" w:eastAsia="Times New Roman" w:hAnsi="Times New Roman" w:cs="Times New Roman"/>
          <w:b/>
          <w:bCs/>
          <w:sz w:val="20"/>
          <w:szCs w:val="20"/>
          <w:lang w:eastAsia="ro-RO"/>
        </w:rPr>
        <w:t xml:space="preserve">      PREȘEDINTE DE ȘEDINȚĂ   </w:t>
      </w:r>
      <w:r w:rsidRPr="00906C1F">
        <w:rPr>
          <w:rFonts w:ascii="Times New Roman" w:eastAsia="Times New Roman" w:hAnsi="Times New Roman" w:cs="Times New Roman"/>
          <w:b/>
          <w:bCs/>
          <w:sz w:val="20"/>
          <w:szCs w:val="20"/>
          <w:lang w:eastAsia="ro-RO"/>
        </w:rPr>
        <w:tab/>
        <w:t xml:space="preserve">     </w:t>
      </w:r>
      <w:r w:rsidRPr="00906C1F">
        <w:rPr>
          <w:rFonts w:ascii="Times New Roman" w:eastAsia="Times New Roman" w:hAnsi="Times New Roman"/>
          <w:b/>
          <w:bCs/>
          <w:sz w:val="20"/>
          <w:szCs w:val="20"/>
          <w:lang w:eastAsia="ro-RO"/>
        </w:rPr>
        <w:t xml:space="preserve">             </w:t>
      </w:r>
      <w:r w:rsidRPr="00906C1F">
        <w:rPr>
          <w:rFonts w:ascii="Times New Roman" w:eastAsia="Times New Roman" w:hAnsi="Times New Roman" w:cs="Times New Roman"/>
          <w:b/>
          <w:bCs/>
          <w:sz w:val="20"/>
          <w:szCs w:val="20"/>
          <w:lang w:eastAsia="ro-RO"/>
        </w:rPr>
        <w:t xml:space="preserve">     CONTRASEMNEAZĂ – SECRETAR  GENERAL                           </w:t>
      </w:r>
    </w:p>
    <w:p w14:paraId="4F4A217E" w14:textId="77777777" w:rsidR="00DA7C34" w:rsidRPr="00906C1F" w:rsidRDefault="00DA7C34" w:rsidP="00DA7C34">
      <w:pPr>
        <w:spacing w:after="0" w:line="240" w:lineRule="auto"/>
        <w:jc w:val="both"/>
        <w:rPr>
          <w:rFonts w:ascii="Times New Roman" w:eastAsia="Times New Roman" w:hAnsi="Times New Roman" w:cs="Times New Roman"/>
          <w:sz w:val="20"/>
          <w:szCs w:val="20"/>
          <w:lang w:eastAsia="ro-RO"/>
        </w:rPr>
      </w:pPr>
      <w:r w:rsidRPr="00906C1F">
        <w:rPr>
          <w:rFonts w:ascii="Times New Roman" w:eastAsia="Times New Roman" w:hAnsi="Times New Roman"/>
          <w:b/>
          <w:bCs/>
          <w:sz w:val="20"/>
          <w:szCs w:val="20"/>
          <w:lang w:eastAsia="ro-RO"/>
        </w:rPr>
        <w:t xml:space="preserve">                   </w:t>
      </w:r>
      <w:r w:rsidRPr="00906C1F">
        <w:rPr>
          <w:rFonts w:ascii="Times New Roman" w:eastAsia="Times New Roman" w:hAnsi="Times New Roman" w:cs="Times New Roman"/>
          <w:b/>
          <w:bCs/>
          <w:sz w:val="20"/>
          <w:szCs w:val="20"/>
          <w:lang w:eastAsia="ro-RO"/>
        </w:rPr>
        <w:t xml:space="preserve">Prof. </w:t>
      </w:r>
      <w:r w:rsidRPr="00906C1F">
        <w:rPr>
          <w:rFonts w:ascii="Times New Roman" w:eastAsia="Times New Roman" w:hAnsi="Times New Roman"/>
          <w:b/>
          <w:bCs/>
          <w:sz w:val="20"/>
          <w:szCs w:val="20"/>
          <w:lang w:eastAsia="ro-RO"/>
        </w:rPr>
        <w:t>ANCA ELENA CORDEA</w:t>
      </w:r>
      <w:r w:rsidRPr="00906C1F">
        <w:rPr>
          <w:rFonts w:ascii="Times New Roman" w:eastAsia="Times New Roman" w:hAnsi="Times New Roman" w:cs="Times New Roman"/>
          <w:b/>
          <w:bCs/>
          <w:sz w:val="20"/>
          <w:szCs w:val="20"/>
          <w:lang w:eastAsia="ro-RO"/>
        </w:rPr>
        <w:tab/>
        <w:t xml:space="preserve">                                    Jr. MARIUS CLAUDIU BĂLOI</w:t>
      </w:r>
    </w:p>
    <w:p w14:paraId="7521FC89" w14:textId="27FE305F" w:rsidR="00EC666C" w:rsidRPr="00906C1F" w:rsidRDefault="00EC666C" w:rsidP="00FE4012">
      <w:pPr>
        <w:spacing w:after="0" w:line="240" w:lineRule="auto"/>
        <w:jc w:val="both"/>
        <w:rPr>
          <w:rFonts w:ascii="Times New Roman" w:eastAsia="Times New Roman" w:hAnsi="Times New Roman" w:cs="Times New Roman"/>
          <w:lang w:eastAsia="ro-RO"/>
        </w:rPr>
      </w:pPr>
    </w:p>
    <w:p w14:paraId="5D927112" w14:textId="6E8531C5" w:rsidR="00EC666C" w:rsidRPr="00906C1F" w:rsidRDefault="00EC666C" w:rsidP="00FE4012">
      <w:pPr>
        <w:spacing w:after="0" w:line="240" w:lineRule="auto"/>
        <w:jc w:val="both"/>
        <w:rPr>
          <w:rFonts w:ascii="Times New Roman" w:eastAsia="Times New Roman" w:hAnsi="Times New Roman" w:cs="Times New Roman"/>
          <w:lang w:eastAsia="ro-RO"/>
        </w:rPr>
      </w:pPr>
    </w:p>
    <w:p w14:paraId="06D34762" w14:textId="7E4D8CAA" w:rsidR="00EC666C" w:rsidRPr="00906C1F" w:rsidRDefault="00EC666C" w:rsidP="00FE4012">
      <w:pPr>
        <w:spacing w:after="0" w:line="240" w:lineRule="auto"/>
        <w:jc w:val="both"/>
        <w:rPr>
          <w:rFonts w:ascii="Times New Roman" w:eastAsia="Times New Roman" w:hAnsi="Times New Roman" w:cs="Times New Roman"/>
          <w:lang w:eastAsia="ro-RO"/>
        </w:rPr>
      </w:pPr>
    </w:p>
    <w:p w14:paraId="001A5464" w14:textId="62E5674E" w:rsidR="00EC666C" w:rsidRPr="00906C1F" w:rsidRDefault="00EC666C" w:rsidP="00FE4012">
      <w:pPr>
        <w:spacing w:after="0" w:line="240" w:lineRule="auto"/>
        <w:jc w:val="both"/>
        <w:rPr>
          <w:rFonts w:ascii="Times New Roman" w:eastAsia="Times New Roman" w:hAnsi="Times New Roman" w:cs="Times New Roman"/>
          <w:lang w:eastAsia="ro-RO"/>
        </w:rPr>
      </w:pPr>
    </w:p>
    <w:p w14:paraId="15B8F75A" w14:textId="52114382" w:rsidR="00EC666C" w:rsidRPr="00906C1F" w:rsidRDefault="00EC666C" w:rsidP="00FE4012">
      <w:pPr>
        <w:spacing w:after="0" w:line="240" w:lineRule="auto"/>
        <w:jc w:val="both"/>
        <w:rPr>
          <w:rFonts w:ascii="Times New Roman" w:eastAsia="Times New Roman" w:hAnsi="Times New Roman" w:cs="Times New Roman"/>
          <w:lang w:eastAsia="ro-RO"/>
        </w:rPr>
      </w:pPr>
    </w:p>
    <w:p w14:paraId="7B57B8E0" w14:textId="0F50528E" w:rsidR="00EC666C" w:rsidRPr="00906C1F" w:rsidRDefault="00EC666C" w:rsidP="00FE4012">
      <w:pPr>
        <w:spacing w:after="0" w:line="240" w:lineRule="auto"/>
        <w:jc w:val="both"/>
        <w:rPr>
          <w:rFonts w:ascii="Times New Roman" w:eastAsia="Times New Roman" w:hAnsi="Times New Roman" w:cs="Times New Roman"/>
          <w:lang w:eastAsia="ro-RO"/>
        </w:rPr>
      </w:pPr>
    </w:p>
    <w:p w14:paraId="177BC570" w14:textId="3A3A25EE" w:rsidR="00EC666C" w:rsidRPr="00906C1F" w:rsidRDefault="00EC666C" w:rsidP="00FE4012">
      <w:pPr>
        <w:spacing w:after="0" w:line="240" w:lineRule="auto"/>
        <w:jc w:val="both"/>
        <w:rPr>
          <w:rFonts w:ascii="Times New Roman" w:eastAsia="Times New Roman" w:hAnsi="Times New Roman" w:cs="Times New Roman"/>
          <w:lang w:eastAsia="ro-RO"/>
        </w:rPr>
      </w:pPr>
    </w:p>
    <w:p w14:paraId="63CDEC9B" w14:textId="7CB9D6A8" w:rsidR="00EC666C" w:rsidRPr="00906C1F" w:rsidRDefault="00EC666C" w:rsidP="00FE4012">
      <w:pPr>
        <w:spacing w:after="0" w:line="240" w:lineRule="auto"/>
        <w:jc w:val="both"/>
        <w:rPr>
          <w:rFonts w:ascii="Times New Roman" w:eastAsia="Times New Roman" w:hAnsi="Times New Roman" w:cs="Times New Roman"/>
          <w:lang w:eastAsia="ro-RO"/>
        </w:rPr>
      </w:pPr>
    </w:p>
    <w:p w14:paraId="006CD6A2" w14:textId="178E977A" w:rsidR="00EC666C" w:rsidRPr="00906C1F" w:rsidRDefault="00EC666C" w:rsidP="00FE4012">
      <w:pPr>
        <w:spacing w:after="0" w:line="240" w:lineRule="auto"/>
        <w:jc w:val="both"/>
        <w:rPr>
          <w:rFonts w:ascii="Times New Roman" w:eastAsia="Times New Roman" w:hAnsi="Times New Roman" w:cs="Times New Roman"/>
          <w:lang w:eastAsia="ro-RO"/>
        </w:rPr>
      </w:pPr>
    </w:p>
    <w:p w14:paraId="5455F06C" w14:textId="0DC0F302" w:rsidR="00EC666C" w:rsidRPr="00906C1F" w:rsidRDefault="00EC666C" w:rsidP="00FE4012">
      <w:pPr>
        <w:spacing w:after="0" w:line="240" w:lineRule="auto"/>
        <w:jc w:val="both"/>
        <w:rPr>
          <w:rFonts w:ascii="Times New Roman" w:eastAsia="Times New Roman" w:hAnsi="Times New Roman" w:cs="Times New Roman"/>
          <w:lang w:eastAsia="ro-RO"/>
        </w:rPr>
      </w:pPr>
    </w:p>
    <w:p w14:paraId="3E375763" w14:textId="2521EB7D" w:rsidR="00EC666C" w:rsidRPr="00906C1F" w:rsidRDefault="00EC666C" w:rsidP="00FE4012">
      <w:pPr>
        <w:spacing w:after="0" w:line="240" w:lineRule="auto"/>
        <w:jc w:val="both"/>
        <w:rPr>
          <w:rFonts w:ascii="Times New Roman" w:eastAsia="Times New Roman" w:hAnsi="Times New Roman" w:cs="Times New Roman"/>
          <w:lang w:eastAsia="ro-RO"/>
        </w:rPr>
      </w:pPr>
    </w:p>
    <w:p w14:paraId="2153F3BA" w14:textId="4D4CCF6E" w:rsidR="00EC666C" w:rsidRPr="00906C1F" w:rsidRDefault="00EC666C" w:rsidP="00FE4012">
      <w:pPr>
        <w:spacing w:after="0" w:line="240" w:lineRule="auto"/>
        <w:jc w:val="both"/>
        <w:rPr>
          <w:rFonts w:ascii="Times New Roman" w:eastAsia="Times New Roman" w:hAnsi="Times New Roman" w:cs="Times New Roman"/>
          <w:lang w:eastAsia="ro-RO"/>
        </w:rPr>
      </w:pPr>
    </w:p>
    <w:p w14:paraId="16BE9371" w14:textId="54118C65" w:rsidR="00EC666C" w:rsidRPr="00906C1F" w:rsidRDefault="00EC666C" w:rsidP="00FE4012">
      <w:pPr>
        <w:spacing w:after="0" w:line="240" w:lineRule="auto"/>
        <w:jc w:val="both"/>
        <w:rPr>
          <w:rFonts w:ascii="Times New Roman" w:eastAsia="Times New Roman" w:hAnsi="Times New Roman" w:cs="Times New Roman"/>
          <w:lang w:eastAsia="ro-RO"/>
        </w:rPr>
      </w:pPr>
    </w:p>
    <w:p w14:paraId="4043EF75" w14:textId="61FA944D" w:rsidR="00EC666C" w:rsidRPr="00906C1F" w:rsidRDefault="00EC666C" w:rsidP="00FE4012">
      <w:pPr>
        <w:spacing w:after="0" w:line="240" w:lineRule="auto"/>
        <w:jc w:val="both"/>
        <w:rPr>
          <w:rFonts w:ascii="Times New Roman" w:eastAsia="Times New Roman" w:hAnsi="Times New Roman" w:cs="Times New Roman"/>
          <w:lang w:eastAsia="ro-RO"/>
        </w:rPr>
      </w:pPr>
    </w:p>
    <w:p w14:paraId="65183CA4" w14:textId="540F9B1B" w:rsidR="00EC666C" w:rsidRPr="00906C1F" w:rsidRDefault="00EC666C" w:rsidP="00FE4012">
      <w:pPr>
        <w:spacing w:after="0" w:line="240" w:lineRule="auto"/>
        <w:jc w:val="both"/>
        <w:rPr>
          <w:rFonts w:ascii="Times New Roman" w:eastAsia="Times New Roman" w:hAnsi="Times New Roman" w:cs="Times New Roman"/>
          <w:lang w:eastAsia="ro-RO"/>
        </w:rPr>
      </w:pPr>
    </w:p>
    <w:p w14:paraId="75BE3FF5" w14:textId="5ADE2154" w:rsidR="00EC666C" w:rsidRPr="00906C1F" w:rsidRDefault="00EC666C" w:rsidP="00FE4012">
      <w:pPr>
        <w:spacing w:after="0" w:line="240" w:lineRule="auto"/>
        <w:jc w:val="both"/>
        <w:rPr>
          <w:rFonts w:ascii="Times New Roman" w:eastAsia="Times New Roman" w:hAnsi="Times New Roman" w:cs="Times New Roman"/>
          <w:lang w:eastAsia="ro-RO"/>
        </w:rPr>
      </w:pPr>
    </w:p>
    <w:p w14:paraId="16B186D5" w14:textId="2C6EFB52" w:rsidR="00EC666C" w:rsidRPr="00906C1F" w:rsidRDefault="00EC666C" w:rsidP="00FE4012">
      <w:pPr>
        <w:spacing w:after="0" w:line="240" w:lineRule="auto"/>
        <w:jc w:val="both"/>
        <w:rPr>
          <w:rFonts w:ascii="Times New Roman" w:eastAsia="Times New Roman" w:hAnsi="Times New Roman" w:cs="Times New Roman"/>
          <w:lang w:eastAsia="ro-RO"/>
        </w:rPr>
      </w:pPr>
    </w:p>
    <w:p w14:paraId="38AC3C73" w14:textId="688EE4B9" w:rsidR="00EC666C" w:rsidRPr="00906C1F" w:rsidRDefault="00EC666C" w:rsidP="00FE4012">
      <w:pPr>
        <w:spacing w:after="0" w:line="240" w:lineRule="auto"/>
        <w:jc w:val="both"/>
        <w:rPr>
          <w:rFonts w:ascii="Times New Roman" w:eastAsia="Times New Roman" w:hAnsi="Times New Roman" w:cs="Times New Roman"/>
          <w:lang w:eastAsia="ro-RO"/>
        </w:rPr>
      </w:pPr>
    </w:p>
    <w:p w14:paraId="4CE985EB" w14:textId="7CF2B25F" w:rsidR="00EC666C" w:rsidRPr="00906C1F" w:rsidRDefault="00EC666C" w:rsidP="00FE4012">
      <w:pPr>
        <w:spacing w:after="0" w:line="240" w:lineRule="auto"/>
        <w:jc w:val="both"/>
        <w:rPr>
          <w:rFonts w:ascii="Times New Roman" w:eastAsia="Times New Roman" w:hAnsi="Times New Roman" w:cs="Times New Roman"/>
          <w:lang w:eastAsia="ro-RO"/>
        </w:rPr>
      </w:pPr>
    </w:p>
    <w:p w14:paraId="05B1DF86" w14:textId="5D630B99" w:rsidR="00EC666C" w:rsidRPr="00906C1F" w:rsidRDefault="00EC666C" w:rsidP="00FE4012">
      <w:pPr>
        <w:spacing w:after="0" w:line="240" w:lineRule="auto"/>
        <w:jc w:val="both"/>
        <w:rPr>
          <w:rFonts w:ascii="Times New Roman" w:eastAsia="Times New Roman" w:hAnsi="Times New Roman" w:cs="Times New Roman"/>
          <w:lang w:eastAsia="ro-RO"/>
        </w:rPr>
      </w:pPr>
    </w:p>
    <w:p w14:paraId="3BC0D7E2" w14:textId="1F83C44E" w:rsidR="00EC666C" w:rsidRPr="00906C1F" w:rsidRDefault="00EC666C" w:rsidP="00FE4012">
      <w:pPr>
        <w:spacing w:after="0" w:line="240" w:lineRule="auto"/>
        <w:jc w:val="both"/>
        <w:rPr>
          <w:rFonts w:ascii="Times New Roman" w:eastAsia="Times New Roman" w:hAnsi="Times New Roman" w:cs="Times New Roman"/>
          <w:lang w:eastAsia="ro-RO"/>
        </w:rPr>
      </w:pPr>
    </w:p>
    <w:p w14:paraId="1D0E94BE" w14:textId="2747DA5A" w:rsidR="00EC666C" w:rsidRPr="00906C1F" w:rsidRDefault="00EC666C" w:rsidP="00FE4012">
      <w:pPr>
        <w:spacing w:after="0" w:line="240" w:lineRule="auto"/>
        <w:jc w:val="both"/>
        <w:rPr>
          <w:rFonts w:ascii="Times New Roman" w:eastAsia="Times New Roman" w:hAnsi="Times New Roman" w:cs="Times New Roman"/>
          <w:lang w:eastAsia="ro-RO"/>
        </w:rPr>
      </w:pPr>
    </w:p>
    <w:p w14:paraId="0A907163" w14:textId="6F791F9E" w:rsidR="00EC666C" w:rsidRPr="00906C1F" w:rsidRDefault="00EC666C" w:rsidP="00FE4012">
      <w:pPr>
        <w:spacing w:after="0" w:line="240" w:lineRule="auto"/>
        <w:jc w:val="both"/>
        <w:rPr>
          <w:rFonts w:ascii="Times New Roman" w:eastAsia="Times New Roman" w:hAnsi="Times New Roman" w:cs="Times New Roman"/>
          <w:lang w:eastAsia="ro-RO"/>
        </w:rPr>
      </w:pPr>
    </w:p>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1440"/>
        <w:gridCol w:w="6121"/>
        <w:gridCol w:w="1979"/>
      </w:tblGrid>
      <w:tr w:rsidR="00EC666C" w:rsidRPr="00906C1F" w14:paraId="68BFD417" w14:textId="77777777" w:rsidTr="004E5232">
        <w:trPr>
          <w:tblCellSpacing w:w="0" w:type="dxa"/>
        </w:trPr>
        <w:tc>
          <w:tcPr>
            <w:tcW w:w="755" w:type="pct"/>
            <w:vAlign w:val="center"/>
          </w:tcPr>
          <w:p w14:paraId="4903AF1B" w14:textId="77777777" w:rsidR="00EC666C" w:rsidRPr="00906C1F" w:rsidRDefault="00EC666C" w:rsidP="004E5232">
            <w:pPr>
              <w:spacing w:before="105" w:after="105" w:line="240" w:lineRule="auto"/>
              <w:ind w:left="105" w:right="105"/>
              <w:jc w:val="center"/>
              <w:rPr>
                <w:rFonts w:ascii="Verdana" w:eastAsia="Times New Roman" w:hAnsi="Verdana" w:cs="Times New Roman"/>
                <w:color w:val="000000"/>
                <w:sz w:val="20"/>
                <w:szCs w:val="20"/>
                <w:lang w:eastAsia="ro-RO"/>
              </w:rPr>
            </w:pPr>
            <w:r w:rsidRPr="00906C1F">
              <w:rPr>
                <w:rFonts w:ascii="Verdana" w:eastAsia="Times New Roman" w:hAnsi="Verdana" w:cs="Times New Roman"/>
                <w:color w:val="000000"/>
                <w:sz w:val="20"/>
                <w:szCs w:val="20"/>
                <w:lang w:eastAsia="ro-RO"/>
              </w:rPr>
              <w:drawing>
                <wp:inline distT="0" distB="0" distL="0" distR="0" wp14:anchorId="0F7848B7" wp14:editId="148A4184">
                  <wp:extent cx="590550" cy="723900"/>
                  <wp:effectExtent l="0" t="0" r="0"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0" cy="723900"/>
                          </a:xfrm>
                          <a:prstGeom prst="rect">
                            <a:avLst/>
                          </a:prstGeom>
                          <a:noFill/>
                          <a:ln>
                            <a:noFill/>
                          </a:ln>
                        </pic:spPr>
                      </pic:pic>
                    </a:graphicData>
                  </a:graphic>
                </wp:inline>
              </w:drawing>
            </w:r>
          </w:p>
        </w:tc>
        <w:tc>
          <w:tcPr>
            <w:tcW w:w="3208" w:type="pct"/>
            <w:vAlign w:val="center"/>
          </w:tcPr>
          <w:p w14:paraId="2D616A56" w14:textId="77777777" w:rsidR="00EC666C" w:rsidRPr="00906C1F" w:rsidRDefault="00EC666C" w:rsidP="004E5232">
            <w:pPr>
              <w:spacing w:before="105" w:after="105" w:line="240" w:lineRule="auto"/>
              <w:ind w:left="105" w:right="-2640"/>
              <w:rPr>
                <w:rFonts w:ascii="Verdana" w:eastAsia="Times New Roman" w:hAnsi="Verdana" w:cs="Times New Roman"/>
                <w:b/>
                <w:bCs/>
                <w:color w:val="000000"/>
                <w:sz w:val="20"/>
                <w:szCs w:val="20"/>
                <w:lang w:eastAsia="ro-RO"/>
              </w:rPr>
            </w:pPr>
            <w:r w:rsidRPr="00906C1F">
              <w:rPr>
                <w:rFonts w:ascii="Verdana" w:eastAsia="Times New Roman" w:hAnsi="Verdana" w:cs="Times New Roman"/>
                <w:b/>
                <w:bCs/>
                <w:color w:val="000000"/>
                <w:sz w:val="20"/>
                <w:szCs w:val="20"/>
                <w:lang w:eastAsia="ro-RO"/>
              </w:rPr>
              <w:t xml:space="preserve">                                       ROMÂNIA</w:t>
            </w:r>
            <w:r w:rsidRPr="00906C1F">
              <w:rPr>
                <w:rFonts w:ascii="Verdana" w:eastAsia="Times New Roman" w:hAnsi="Verdana" w:cs="Times New Roman"/>
                <w:b/>
                <w:bCs/>
                <w:color w:val="000000"/>
                <w:sz w:val="20"/>
                <w:szCs w:val="20"/>
                <w:lang w:eastAsia="ro-RO"/>
              </w:rPr>
              <w:br/>
              <w:t xml:space="preserve">                             JUDEŢUL HUNEDOARA</w:t>
            </w:r>
            <w:r w:rsidRPr="00906C1F">
              <w:rPr>
                <w:rFonts w:ascii="Verdana" w:eastAsia="Times New Roman" w:hAnsi="Verdana" w:cs="Times New Roman"/>
                <w:b/>
                <w:bCs/>
                <w:color w:val="000000"/>
                <w:sz w:val="20"/>
                <w:szCs w:val="20"/>
                <w:lang w:eastAsia="ro-RO"/>
              </w:rPr>
              <w:br/>
              <w:t xml:space="preserve">                                CONSILIUL LOCAL</w:t>
            </w:r>
            <w:r w:rsidRPr="00906C1F">
              <w:rPr>
                <w:rFonts w:ascii="Verdana" w:eastAsia="Times New Roman" w:hAnsi="Verdana" w:cs="Times New Roman"/>
                <w:b/>
                <w:bCs/>
                <w:color w:val="000000"/>
                <w:sz w:val="20"/>
                <w:szCs w:val="20"/>
                <w:lang w:eastAsia="ro-RO"/>
              </w:rPr>
              <w:br/>
              <w:t xml:space="preserve">                           AL MUNICIPIULUI LUPENI</w:t>
            </w:r>
          </w:p>
        </w:tc>
        <w:tc>
          <w:tcPr>
            <w:tcW w:w="1037" w:type="pct"/>
            <w:vAlign w:val="center"/>
          </w:tcPr>
          <w:p w14:paraId="0D3942AE" w14:textId="77777777" w:rsidR="00EC666C" w:rsidRPr="00906C1F" w:rsidRDefault="00EC666C" w:rsidP="004E5232">
            <w:pPr>
              <w:spacing w:before="105" w:after="105" w:line="240" w:lineRule="auto"/>
              <w:ind w:left="105" w:right="105"/>
              <w:jc w:val="center"/>
              <w:rPr>
                <w:rFonts w:ascii="Verdana" w:eastAsia="Times New Roman" w:hAnsi="Verdana" w:cs="Times New Roman"/>
                <w:color w:val="000000"/>
                <w:sz w:val="20"/>
                <w:szCs w:val="20"/>
                <w:lang w:eastAsia="ro-RO"/>
              </w:rPr>
            </w:pPr>
            <w:r w:rsidRPr="00906C1F">
              <w:rPr>
                <w:rFonts w:ascii="Times New Roman" w:eastAsia="Times New Roman" w:hAnsi="Times New Roman" w:cs="Times New Roman"/>
                <w:color w:val="000000"/>
                <w:sz w:val="24"/>
                <w:szCs w:val="24"/>
                <w:lang w:eastAsia="ro-RO"/>
              </w:rPr>
              <w:object w:dxaOrig="1125" w:dyaOrig="1634" w14:anchorId="4CAAA188">
                <v:shape id="_x0000_i1038" type="#_x0000_t75" style="width:51.05pt;height:59.1pt" o:ole="">
                  <v:imagedata r:id="rId7" o:title=""/>
                </v:shape>
                <o:OLEObject Type="Embed" ProgID="Word.Picture.8" ShapeID="_x0000_i1038" DrawAspect="Content" ObjectID="_1714225956" r:id="rId11"/>
              </w:object>
            </w:r>
          </w:p>
        </w:tc>
      </w:tr>
    </w:tbl>
    <w:p w14:paraId="2238701E" w14:textId="77777777" w:rsidR="00EC666C" w:rsidRPr="00906C1F" w:rsidRDefault="00EC666C" w:rsidP="00EC666C">
      <w:pPr>
        <w:pStyle w:val="Listparagraf"/>
        <w:rPr>
          <w:b/>
        </w:rPr>
      </w:pPr>
    </w:p>
    <w:p w14:paraId="6E2152F4" w14:textId="27CD9503" w:rsidR="00EC666C" w:rsidRPr="00906C1F" w:rsidRDefault="00EC666C" w:rsidP="00EC666C">
      <w:pPr>
        <w:ind w:firstLine="720"/>
        <w:rPr>
          <w:rFonts w:ascii="Times New Roman" w:hAnsi="Times New Roman" w:cs="Times New Roman"/>
          <w:b/>
          <w:color w:val="000000" w:themeColor="text1"/>
          <w:sz w:val="20"/>
          <w:szCs w:val="20"/>
        </w:rPr>
      </w:pPr>
      <w:r w:rsidRPr="00906C1F">
        <w:rPr>
          <w:rFonts w:ascii="Times New Roman" w:hAnsi="Times New Roman" w:cs="Times New Roman"/>
          <w:b/>
          <w:color w:val="000000" w:themeColor="text1"/>
          <w:sz w:val="20"/>
          <w:szCs w:val="20"/>
        </w:rPr>
        <w:t xml:space="preserve">Anexa 1 la </w:t>
      </w:r>
      <w:r w:rsidR="00DA7C34" w:rsidRPr="00906C1F">
        <w:rPr>
          <w:rFonts w:ascii="Times New Roman" w:hAnsi="Times New Roman" w:cs="Times New Roman"/>
          <w:b/>
          <w:color w:val="000000" w:themeColor="text1"/>
          <w:sz w:val="20"/>
          <w:szCs w:val="20"/>
        </w:rPr>
        <w:t>H</w:t>
      </w:r>
      <w:r w:rsidRPr="00906C1F">
        <w:rPr>
          <w:rFonts w:ascii="Times New Roman" w:hAnsi="Times New Roman" w:cs="Times New Roman"/>
          <w:b/>
          <w:color w:val="000000" w:themeColor="text1"/>
          <w:sz w:val="20"/>
          <w:szCs w:val="20"/>
        </w:rPr>
        <w:t>otărâre</w:t>
      </w:r>
      <w:r w:rsidR="00DA7C34" w:rsidRPr="00906C1F">
        <w:rPr>
          <w:rFonts w:ascii="Times New Roman" w:hAnsi="Times New Roman" w:cs="Times New Roman"/>
          <w:b/>
          <w:color w:val="000000" w:themeColor="text1"/>
          <w:sz w:val="20"/>
          <w:szCs w:val="20"/>
        </w:rPr>
        <w:t>a</w:t>
      </w:r>
      <w:r w:rsidRPr="00906C1F">
        <w:rPr>
          <w:rFonts w:ascii="Times New Roman" w:hAnsi="Times New Roman" w:cs="Times New Roman"/>
          <w:b/>
          <w:color w:val="000000" w:themeColor="text1"/>
          <w:sz w:val="20"/>
          <w:szCs w:val="20"/>
        </w:rPr>
        <w:t xml:space="preserve"> nr.</w:t>
      </w:r>
      <w:r w:rsidR="00DA7C34" w:rsidRPr="00906C1F">
        <w:rPr>
          <w:rFonts w:ascii="Times New Roman" w:hAnsi="Times New Roman" w:cs="Times New Roman"/>
          <w:b/>
          <w:color w:val="000000" w:themeColor="text1"/>
          <w:sz w:val="20"/>
          <w:szCs w:val="20"/>
        </w:rPr>
        <w:t xml:space="preserve"> </w:t>
      </w:r>
      <w:r w:rsidR="00780DA7" w:rsidRPr="00906C1F">
        <w:rPr>
          <w:rFonts w:ascii="Times New Roman" w:hAnsi="Times New Roman" w:cs="Times New Roman"/>
          <w:b/>
          <w:color w:val="000000" w:themeColor="text1"/>
          <w:sz w:val="20"/>
          <w:szCs w:val="20"/>
        </w:rPr>
        <w:t>92</w:t>
      </w:r>
      <w:r w:rsidRPr="00906C1F">
        <w:rPr>
          <w:rFonts w:ascii="Times New Roman" w:hAnsi="Times New Roman" w:cs="Times New Roman"/>
          <w:b/>
          <w:color w:val="000000" w:themeColor="text1"/>
          <w:sz w:val="20"/>
          <w:szCs w:val="20"/>
        </w:rPr>
        <w:t>/</w:t>
      </w:r>
      <w:r w:rsidR="00DA7C34" w:rsidRPr="00906C1F">
        <w:rPr>
          <w:rFonts w:ascii="Times New Roman" w:hAnsi="Times New Roman" w:cs="Times New Roman"/>
          <w:b/>
          <w:color w:val="000000" w:themeColor="text1"/>
          <w:sz w:val="20"/>
          <w:szCs w:val="20"/>
        </w:rPr>
        <w:t xml:space="preserve"> </w:t>
      </w:r>
      <w:r w:rsidRPr="00906C1F">
        <w:rPr>
          <w:rFonts w:ascii="Times New Roman" w:hAnsi="Times New Roman" w:cs="Times New Roman"/>
          <w:b/>
          <w:color w:val="000000" w:themeColor="text1"/>
          <w:sz w:val="20"/>
          <w:szCs w:val="20"/>
        </w:rPr>
        <w:t>2022</w:t>
      </w:r>
    </w:p>
    <w:p w14:paraId="14BEF087" w14:textId="4A0EC256" w:rsidR="00EC666C" w:rsidRPr="00906C1F" w:rsidRDefault="00EC666C" w:rsidP="00FE4012">
      <w:pPr>
        <w:spacing w:after="0" w:line="240" w:lineRule="auto"/>
        <w:jc w:val="both"/>
        <w:rPr>
          <w:rFonts w:ascii="Times New Roman" w:eastAsia="Times New Roman" w:hAnsi="Times New Roman" w:cs="Times New Roman"/>
          <w:lang w:eastAsia="ro-RO"/>
        </w:rPr>
      </w:pPr>
    </w:p>
    <w:p w14:paraId="032931F1" w14:textId="77777777" w:rsidR="00EC666C" w:rsidRPr="00906C1F" w:rsidRDefault="00EC666C" w:rsidP="00EC666C">
      <w:pPr>
        <w:spacing w:after="0" w:line="240" w:lineRule="auto"/>
        <w:ind w:left="426"/>
        <w:jc w:val="center"/>
        <w:rPr>
          <w:rFonts w:ascii="Times New Roman" w:hAnsi="Times New Roman" w:cs="Times New Roman"/>
          <w:b/>
          <w:sz w:val="20"/>
          <w:szCs w:val="20"/>
        </w:rPr>
      </w:pPr>
      <w:r w:rsidRPr="00906C1F">
        <w:rPr>
          <w:rFonts w:ascii="Times New Roman" w:hAnsi="Times New Roman" w:cs="Times New Roman"/>
          <w:b/>
          <w:sz w:val="20"/>
          <w:szCs w:val="20"/>
        </w:rPr>
        <w:t>NOTĂ DE FUNDAMENTARE</w:t>
      </w:r>
    </w:p>
    <w:p w14:paraId="5E6D9A0E" w14:textId="77777777" w:rsidR="00EC666C" w:rsidRPr="00906C1F" w:rsidRDefault="00EC666C" w:rsidP="00EC666C">
      <w:pPr>
        <w:spacing w:after="0" w:line="240" w:lineRule="auto"/>
        <w:ind w:left="426"/>
        <w:jc w:val="center"/>
        <w:rPr>
          <w:rFonts w:ascii="Times New Roman" w:hAnsi="Times New Roman" w:cs="Times New Roman"/>
          <w:b/>
          <w:sz w:val="20"/>
          <w:szCs w:val="20"/>
        </w:rPr>
      </w:pPr>
      <w:r w:rsidRPr="00906C1F">
        <w:rPr>
          <w:rFonts w:ascii="Times New Roman" w:hAnsi="Times New Roman" w:cs="Times New Roman"/>
          <w:b/>
          <w:sz w:val="20"/>
          <w:szCs w:val="20"/>
        </w:rPr>
        <w:t>Pentru proiectul “Sistem automat pentru administrarea parcărilor în Municipiul Lupeni, județul Hunedoara”</w:t>
      </w:r>
    </w:p>
    <w:p w14:paraId="2DBBEB13" w14:textId="77777777" w:rsidR="00EC666C" w:rsidRPr="00906C1F" w:rsidRDefault="00EC666C" w:rsidP="00EC666C">
      <w:pPr>
        <w:spacing w:after="0" w:line="240" w:lineRule="auto"/>
        <w:ind w:left="426"/>
        <w:jc w:val="center"/>
        <w:rPr>
          <w:rFonts w:ascii="Times New Roman" w:hAnsi="Times New Roman" w:cs="Times New Roman"/>
          <w:b/>
          <w:sz w:val="20"/>
          <w:szCs w:val="20"/>
        </w:rPr>
      </w:pPr>
    </w:p>
    <w:p w14:paraId="1D35F62C" w14:textId="77777777" w:rsidR="00EC666C" w:rsidRPr="00906C1F" w:rsidRDefault="00EC666C" w:rsidP="00EC666C">
      <w:pPr>
        <w:spacing w:after="0" w:line="240" w:lineRule="auto"/>
        <w:ind w:left="426"/>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
        <w:gridCol w:w="2340"/>
        <w:gridCol w:w="7468"/>
      </w:tblGrid>
      <w:tr w:rsidR="00EC666C" w:rsidRPr="00906C1F" w14:paraId="2669CAD5" w14:textId="77777777" w:rsidTr="004E5232">
        <w:tc>
          <w:tcPr>
            <w:tcW w:w="0" w:type="auto"/>
            <w:shd w:val="clear" w:color="auto" w:fill="auto"/>
            <w:vAlign w:val="center"/>
          </w:tcPr>
          <w:p w14:paraId="3A31A74A" w14:textId="77777777" w:rsidR="00EC666C" w:rsidRPr="00906C1F" w:rsidRDefault="00EC666C" w:rsidP="004E5232">
            <w:pPr>
              <w:spacing w:after="0" w:line="240" w:lineRule="auto"/>
              <w:jc w:val="center"/>
              <w:rPr>
                <w:rFonts w:ascii="Times New Roman" w:hAnsi="Times New Roman" w:cs="Times New Roman"/>
                <w:i/>
                <w:sz w:val="20"/>
                <w:szCs w:val="20"/>
              </w:rPr>
            </w:pPr>
          </w:p>
        </w:tc>
        <w:tc>
          <w:tcPr>
            <w:tcW w:w="0" w:type="auto"/>
            <w:shd w:val="clear" w:color="auto" w:fill="auto"/>
            <w:vAlign w:val="center"/>
          </w:tcPr>
          <w:p w14:paraId="1DEB894B" w14:textId="77777777" w:rsidR="00EC666C" w:rsidRPr="00906C1F" w:rsidRDefault="00EC666C" w:rsidP="004E5232">
            <w:pPr>
              <w:spacing w:after="0" w:line="240" w:lineRule="auto"/>
              <w:rPr>
                <w:rFonts w:ascii="Times New Roman" w:hAnsi="Times New Roman" w:cs="Times New Roman"/>
                <w:sz w:val="20"/>
                <w:szCs w:val="20"/>
              </w:rPr>
            </w:pPr>
            <w:r w:rsidRPr="00906C1F">
              <w:rPr>
                <w:rFonts w:ascii="Times New Roman" w:hAnsi="Times New Roman" w:cs="Times New Roman"/>
                <w:i/>
                <w:sz w:val="20"/>
                <w:szCs w:val="20"/>
              </w:rPr>
              <w:t>Planului Național de Redresare și Reziliență, Componenta 10 – Fondul Local</w:t>
            </w:r>
          </w:p>
        </w:tc>
        <w:tc>
          <w:tcPr>
            <w:tcW w:w="0" w:type="auto"/>
            <w:shd w:val="clear" w:color="auto" w:fill="auto"/>
            <w:vAlign w:val="center"/>
          </w:tcPr>
          <w:p w14:paraId="6FFEB9B1" w14:textId="77777777" w:rsidR="00EC666C" w:rsidRPr="00906C1F" w:rsidRDefault="00EC666C" w:rsidP="004E5232">
            <w:pPr>
              <w:spacing w:after="0" w:line="240" w:lineRule="auto"/>
              <w:jc w:val="center"/>
              <w:rPr>
                <w:rFonts w:ascii="Times New Roman" w:hAnsi="Times New Roman" w:cs="Times New Roman"/>
                <w:sz w:val="20"/>
                <w:szCs w:val="20"/>
              </w:rPr>
            </w:pPr>
            <w:r w:rsidRPr="00906C1F">
              <w:rPr>
                <w:rFonts w:ascii="Times New Roman" w:hAnsi="Times New Roman" w:cs="Times New Roman"/>
                <w:sz w:val="20"/>
                <w:szCs w:val="20"/>
              </w:rPr>
              <w:t>Titlu apel proiect</w:t>
            </w:r>
          </w:p>
          <w:p w14:paraId="1A26A507" w14:textId="77777777" w:rsidR="00EC666C" w:rsidRPr="00906C1F" w:rsidRDefault="00EC666C" w:rsidP="004E5232">
            <w:pPr>
              <w:spacing w:after="0" w:line="240" w:lineRule="auto"/>
              <w:jc w:val="center"/>
              <w:rPr>
                <w:rFonts w:ascii="Times New Roman" w:hAnsi="Times New Roman" w:cs="Times New Roman"/>
                <w:sz w:val="20"/>
                <w:szCs w:val="20"/>
              </w:rPr>
            </w:pPr>
            <w:r w:rsidRPr="00906C1F">
              <w:rPr>
                <w:rFonts w:ascii="Times New Roman" w:hAnsi="Times New Roman" w:cs="Times New Roman"/>
                <w:sz w:val="20"/>
                <w:szCs w:val="20"/>
              </w:rPr>
              <w:t>PNRR/2022/C10/I.2</w:t>
            </w:r>
          </w:p>
          <w:p w14:paraId="5795BC68" w14:textId="77777777" w:rsidR="00EC666C" w:rsidRPr="00906C1F" w:rsidRDefault="00EC666C" w:rsidP="004E5232">
            <w:pPr>
              <w:spacing w:after="0" w:line="240" w:lineRule="auto"/>
              <w:rPr>
                <w:rFonts w:ascii="Times New Roman" w:hAnsi="Times New Roman" w:cs="Times New Roman"/>
                <w:sz w:val="20"/>
                <w:szCs w:val="20"/>
              </w:rPr>
            </w:pPr>
          </w:p>
        </w:tc>
      </w:tr>
      <w:tr w:rsidR="00EC666C" w:rsidRPr="00906C1F" w14:paraId="6D73A1B5" w14:textId="77777777" w:rsidTr="004E5232">
        <w:tc>
          <w:tcPr>
            <w:tcW w:w="0" w:type="auto"/>
            <w:shd w:val="clear" w:color="auto" w:fill="auto"/>
          </w:tcPr>
          <w:p w14:paraId="43971A2E" w14:textId="77777777" w:rsidR="00EC666C" w:rsidRPr="00906C1F" w:rsidRDefault="00EC666C" w:rsidP="004E5232">
            <w:pPr>
              <w:spacing w:after="0" w:line="240" w:lineRule="auto"/>
              <w:rPr>
                <w:rFonts w:ascii="Times New Roman" w:hAnsi="Times New Roman" w:cs="Times New Roman"/>
                <w:sz w:val="20"/>
                <w:szCs w:val="20"/>
              </w:rPr>
            </w:pPr>
            <w:r w:rsidRPr="00906C1F">
              <w:rPr>
                <w:rFonts w:ascii="Times New Roman" w:hAnsi="Times New Roman" w:cs="Times New Roman"/>
                <w:sz w:val="20"/>
                <w:szCs w:val="20"/>
              </w:rPr>
              <w:t>1.</w:t>
            </w:r>
          </w:p>
        </w:tc>
        <w:tc>
          <w:tcPr>
            <w:tcW w:w="0" w:type="auto"/>
            <w:shd w:val="clear" w:color="auto" w:fill="auto"/>
            <w:vAlign w:val="center"/>
          </w:tcPr>
          <w:p w14:paraId="16D43785" w14:textId="77777777" w:rsidR="00EC666C" w:rsidRPr="00906C1F" w:rsidRDefault="00EC666C" w:rsidP="004E5232">
            <w:pPr>
              <w:spacing w:after="0" w:line="240" w:lineRule="auto"/>
              <w:rPr>
                <w:rFonts w:ascii="Times New Roman" w:hAnsi="Times New Roman" w:cs="Times New Roman"/>
                <w:b/>
                <w:sz w:val="20"/>
                <w:szCs w:val="20"/>
              </w:rPr>
            </w:pPr>
            <w:r w:rsidRPr="00906C1F">
              <w:rPr>
                <w:rFonts w:ascii="Times New Roman" w:hAnsi="Times New Roman" w:cs="Times New Roman"/>
                <w:b/>
                <w:sz w:val="20"/>
                <w:szCs w:val="20"/>
              </w:rPr>
              <w:t>Descrierea pe scurt a situației actuale (date statistice, elemente specifice, etc.)</w:t>
            </w:r>
          </w:p>
          <w:p w14:paraId="6662B6DD" w14:textId="77777777" w:rsidR="00EC666C" w:rsidRPr="00906C1F" w:rsidRDefault="00EC666C" w:rsidP="004E5232">
            <w:pPr>
              <w:spacing w:after="0" w:line="240" w:lineRule="auto"/>
              <w:ind w:left="57" w:right="57" w:firstLine="57"/>
              <w:rPr>
                <w:rFonts w:ascii="Times New Roman" w:hAnsi="Times New Roman" w:cs="Times New Roman"/>
                <w:sz w:val="20"/>
                <w:szCs w:val="20"/>
              </w:rPr>
            </w:pPr>
          </w:p>
        </w:tc>
        <w:tc>
          <w:tcPr>
            <w:tcW w:w="0" w:type="auto"/>
            <w:shd w:val="clear" w:color="auto" w:fill="auto"/>
            <w:vAlign w:val="center"/>
          </w:tcPr>
          <w:p w14:paraId="740E3C69" w14:textId="77777777" w:rsidR="00EC666C" w:rsidRPr="00906C1F" w:rsidRDefault="00EC666C" w:rsidP="004E5232">
            <w:pPr>
              <w:spacing w:after="0" w:line="240" w:lineRule="auto"/>
              <w:ind w:left="57" w:right="57" w:firstLine="57"/>
              <w:rPr>
                <w:rFonts w:ascii="Times New Roman" w:hAnsi="Times New Roman" w:cs="Times New Roman"/>
                <w:sz w:val="20"/>
                <w:szCs w:val="20"/>
              </w:rPr>
            </w:pPr>
            <w:r w:rsidRPr="00906C1F">
              <w:rPr>
                <w:rFonts w:ascii="Times New Roman" w:hAnsi="Times New Roman" w:cs="Times New Roman"/>
                <w:sz w:val="20"/>
                <w:szCs w:val="20"/>
              </w:rPr>
              <w:t>Municipiul Lupeni este situat în partea sudică a judeţului Hunedoara, in depresiunea cuprinsa intre masivele Retezat, Vâlcan, Parâng și Șureanu, pe cursul superior al Jiului. Versantii muntilor care il inconjoara sunt favorabili practicarii sorturilor de iarna, ceea ce a dus la aparitia si dezvoltarea unor statiuni turistice cum ar fi Straja si Parang.</w:t>
            </w:r>
          </w:p>
          <w:p w14:paraId="61307936" w14:textId="77777777" w:rsidR="00EC666C" w:rsidRPr="00906C1F" w:rsidRDefault="00EC666C" w:rsidP="004E5232">
            <w:pPr>
              <w:spacing w:after="0" w:line="240" w:lineRule="auto"/>
              <w:ind w:left="57" w:right="57" w:firstLine="57"/>
              <w:rPr>
                <w:rFonts w:ascii="Times New Roman" w:hAnsi="Times New Roman" w:cs="Times New Roman"/>
                <w:sz w:val="20"/>
                <w:szCs w:val="20"/>
              </w:rPr>
            </w:pPr>
            <w:r w:rsidRPr="00906C1F">
              <w:rPr>
                <w:rFonts w:ascii="Times New Roman" w:hAnsi="Times New Roman" w:cs="Times New Roman"/>
                <w:sz w:val="20"/>
                <w:szCs w:val="20"/>
              </w:rPr>
              <w:t>Pe perioada de iarna, Statiunea Straja atrage zilnic mii de turisti. Acesta este motivul pentru care mai ales in perioada sarbatorilor de iarna si la sfarsit de saptamana traficul auto in municipiul Lupeni, pe teritoriul administrativ al caruia se afla statiunea Straja, este exrtrem de aglomerat. Se estimeaza ca anual ajung in municipiul Lupeni peste 50 000 de autoturisme care aduc turisti in statiune.</w:t>
            </w:r>
          </w:p>
          <w:p w14:paraId="1BA6EA35" w14:textId="77777777" w:rsidR="00EC666C" w:rsidRPr="00906C1F" w:rsidRDefault="00EC666C" w:rsidP="004E5232">
            <w:pPr>
              <w:spacing w:after="0" w:line="240" w:lineRule="auto"/>
              <w:rPr>
                <w:rFonts w:ascii="Times New Roman" w:hAnsi="Times New Roman" w:cs="Times New Roman"/>
                <w:sz w:val="20"/>
                <w:szCs w:val="20"/>
              </w:rPr>
            </w:pPr>
          </w:p>
        </w:tc>
      </w:tr>
      <w:tr w:rsidR="00EC666C" w:rsidRPr="00906C1F" w14:paraId="78AC90E0" w14:textId="77777777" w:rsidTr="004E5232">
        <w:tc>
          <w:tcPr>
            <w:tcW w:w="0" w:type="auto"/>
            <w:shd w:val="clear" w:color="auto" w:fill="auto"/>
          </w:tcPr>
          <w:p w14:paraId="080F8E46" w14:textId="77777777" w:rsidR="00EC666C" w:rsidRPr="00906C1F" w:rsidRDefault="00EC666C" w:rsidP="004E5232">
            <w:pPr>
              <w:spacing w:after="0" w:line="240" w:lineRule="auto"/>
              <w:rPr>
                <w:rFonts w:ascii="Times New Roman" w:hAnsi="Times New Roman" w:cs="Times New Roman"/>
                <w:sz w:val="20"/>
                <w:szCs w:val="20"/>
              </w:rPr>
            </w:pPr>
            <w:r w:rsidRPr="00906C1F">
              <w:rPr>
                <w:rFonts w:ascii="Times New Roman" w:hAnsi="Times New Roman" w:cs="Times New Roman"/>
                <w:sz w:val="20"/>
                <w:szCs w:val="20"/>
              </w:rPr>
              <w:t>2.</w:t>
            </w:r>
          </w:p>
        </w:tc>
        <w:tc>
          <w:tcPr>
            <w:tcW w:w="0" w:type="auto"/>
            <w:shd w:val="clear" w:color="auto" w:fill="auto"/>
          </w:tcPr>
          <w:p w14:paraId="57D1CE19" w14:textId="77777777" w:rsidR="00EC666C" w:rsidRPr="00906C1F" w:rsidRDefault="00EC666C" w:rsidP="004E5232">
            <w:pPr>
              <w:spacing w:after="0" w:line="240" w:lineRule="auto"/>
              <w:rPr>
                <w:rFonts w:ascii="Times New Roman" w:hAnsi="Times New Roman" w:cs="Times New Roman"/>
                <w:b/>
                <w:sz w:val="20"/>
                <w:szCs w:val="20"/>
              </w:rPr>
            </w:pPr>
            <w:r w:rsidRPr="00906C1F">
              <w:rPr>
                <w:rFonts w:ascii="Times New Roman" w:hAnsi="Times New Roman" w:cs="Times New Roman"/>
                <w:b/>
                <w:sz w:val="20"/>
                <w:szCs w:val="20"/>
              </w:rPr>
              <w:t>Necesitatea și oportunitatea investiției pentru care se aplică</w:t>
            </w:r>
          </w:p>
          <w:p w14:paraId="26DC778A" w14:textId="77777777" w:rsidR="00EC666C" w:rsidRPr="00906C1F" w:rsidRDefault="00EC666C" w:rsidP="004E5232">
            <w:pPr>
              <w:spacing w:after="0" w:line="240" w:lineRule="auto"/>
              <w:ind w:left="57" w:right="57" w:firstLine="57"/>
              <w:rPr>
                <w:rFonts w:ascii="Times New Roman" w:hAnsi="Times New Roman" w:cs="Times New Roman"/>
                <w:sz w:val="20"/>
                <w:szCs w:val="20"/>
              </w:rPr>
            </w:pPr>
          </w:p>
        </w:tc>
        <w:tc>
          <w:tcPr>
            <w:tcW w:w="0" w:type="auto"/>
            <w:shd w:val="clear" w:color="auto" w:fill="auto"/>
          </w:tcPr>
          <w:p w14:paraId="72E2B688" w14:textId="77777777" w:rsidR="00EC666C" w:rsidRPr="00906C1F" w:rsidRDefault="00EC666C" w:rsidP="004E5232">
            <w:pPr>
              <w:spacing w:after="0" w:line="240" w:lineRule="auto"/>
              <w:ind w:left="57" w:right="57" w:firstLine="57"/>
              <w:rPr>
                <w:rFonts w:ascii="Times New Roman" w:hAnsi="Times New Roman" w:cs="Times New Roman"/>
                <w:sz w:val="20"/>
                <w:szCs w:val="20"/>
              </w:rPr>
            </w:pPr>
            <w:r w:rsidRPr="00906C1F">
              <w:rPr>
                <w:rFonts w:ascii="Times New Roman" w:hAnsi="Times New Roman" w:cs="Times New Roman"/>
                <w:sz w:val="20"/>
                <w:szCs w:val="20"/>
              </w:rPr>
              <w:t xml:space="preserve">Aleile din interiorul stațiunii Straja, sunt in mare parte înguste, cu un unghi de panta mare, in cea mai mare parte a iernii acoperite de gheata sau polei. Circulația auto in aceste condiții este foarte periculoasa  pentru conducătorii auto, dar mai ales pentru turiștii care se deplasează pe jos si sunt expuși accidentarii. In aceste conditii autoritatile locale au decis restrictionarea acesului auto in interiorul statiunii pentru autoturismele aparinand turistilor acces permis doar in parcarea amenajata a carei capacitate este limitata la 300 de locuri. Autoturismele care aduc turistii in statiune, sunt nevoite sa parcheze in oras, unde ocupa nu numai toate spatiile de parcare ci si zonele verzi si mare parte din carosabil ceea ce face circulatia in oras foarte greoaie si periculoasa. </w:t>
            </w:r>
          </w:p>
          <w:p w14:paraId="7E817198" w14:textId="77777777" w:rsidR="00EC666C" w:rsidRPr="00906C1F" w:rsidRDefault="00EC666C" w:rsidP="004E5232">
            <w:pPr>
              <w:spacing w:after="0" w:line="240" w:lineRule="auto"/>
              <w:ind w:left="57" w:right="57" w:firstLine="57"/>
              <w:rPr>
                <w:rFonts w:ascii="Times New Roman" w:hAnsi="Times New Roman" w:cs="Times New Roman"/>
                <w:color w:val="000000"/>
                <w:sz w:val="20"/>
                <w:szCs w:val="20"/>
              </w:rPr>
            </w:pPr>
            <w:r w:rsidRPr="00906C1F">
              <w:rPr>
                <w:rFonts w:ascii="Times New Roman" w:hAnsi="Times New Roman" w:cs="Times New Roman"/>
                <w:color w:val="000000"/>
                <w:sz w:val="20"/>
                <w:szCs w:val="20"/>
              </w:rPr>
              <w:t xml:space="preserve">Pentru remedierea acestui aspect, trebuiesc adoptate solutii de monitorizare a traficului auto si directionare a acestuia catre zonele amenajate in acest scop, si totodata adoptate masuri eficiente de taxare a parcarii, care sa reduca timpii de asteptare si sa fluidizeze traficul in punctele de acces.   </w:t>
            </w:r>
          </w:p>
          <w:p w14:paraId="46EFCD87" w14:textId="77777777" w:rsidR="00EC666C" w:rsidRPr="00906C1F" w:rsidRDefault="00EC666C" w:rsidP="004E5232">
            <w:pPr>
              <w:spacing w:after="0" w:line="240" w:lineRule="auto"/>
              <w:rPr>
                <w:rFonts w:ascii="Times New Roman" w:hAnsi="Times New Roman" w:cs="Times New Roman"/>
                <w:sz w:val="20"/>
                <w:szCs w:val="20"/>
              </w:rPr>
            </w:pPr>
          </w:p>
        </w:tc>
      </w:tr>
      <w:tr w:rsidR="00EC666C" w:rsidRPr="00906C1F" w14:paraId="3C7C86F6" w14:textId="77777777" w:rsidTr="004E5232">
        <w:tc>
          <w:tcPr>
            <w:tcW w:w="0" w:type="auto"/>
            <w:shd w:val="clear" w:color="auto" w:fill="auto"/>
          </w:tcPr>
          <w:p w14:paraId="0F3EE39B" w14:textId="77777777" w:rsidR="00EC666C" w:rsidRPr="00906C1F" w:rsidRDefault="00EC666C" w:rsidP="004E5232">
            <w:pPr>
              <w:spacing w:after="0" w:line="240" w:lineRule="auto"/>
              <w:rPr>
                <w:rFonts w:ascii="Times New Roman" w:hAnsi="Times New Roman" w:cs="Times New Roman"/>
                <w:sz w:val="20"/>
                <w:szCs w:val="20"/>
              </w:rPr>
            </w:pPr>
            <w:r w:rsidRPr="00906C1F">
              <w:rPr>
                <w:rFonts w:ascii="Times New Roman" w:hAnsi="Times New Roman" w:cs="Times New Roman"/>
                <w:sz w:val="20"/>
                <w:szCs w:val="20"/>
              </w:rPr>
              <w:t>3.</w:t>
            </w:r>
          </w:p>
        </w:tc>
        <w:tc>
          <w:tcPr>
            <w:tcW w:w="0" w:type="auto"/>
            <w:shd w:val="clear" w:color="auto" w:fill="auto"/>
          </w:tcPr>
          <w:p w14:paraId="7AAE5918" w14:textId="77777777" w:rsidR="00EC666C" w:rsidRPr="00906C1F" w:rsidRDefault="00EC666C" w:rsidP="004E5232">
            <w:pPr>
              <w:spacing w:after="0" w:line="240" w:lineRule="auto"/>
              <w:rPr>
                <w:rFonts w:ascii="Times New Roman" w:hAnsi="Times New Roman" w:cs="Times New Roman"/>
                <w:b/>
                <w:sz w:val="20"/>
                <w:szCs w:val="20"/>
              </w:rPr>
            </w:pPr>
            <w:r w:rsidRPr="00906C1F">
              <w:rPr>
                <w:rFonts w:ascii="Times New Roman" w:hAnsi="Times New Roman" w:cs="Times New Roman"/>
                <w:b/>
                <w:sz w:val="20"/>
                <w:szCs w:val="20"/>
              </w:rPr>
              <w:t>Corelarea cu proiecte deja implementate la nivel local</w:t>
            </w:r>
          </w:p>
          <w:p w14:paraId="0D9CD8DF" w14:textId="77777777" w:rsidR="00EC666C" w:rsidRPr="00906C1F" w:rsidRDefault="00EC666C" w:rsidP="004E5232">
            <w:pPr>
              <w:spacing w:after="0" w:line="240" w:lineRule="auto"/>
              <w:ind w:left="57" w:right="57" w:firstLine="57"/>
              <w:rPr>
                <w:rFonts w:ascii="Times New Roman" w:hAnsi="Times New Roman" w:cs="Times New Roman"/>
                <w:sz w:val="20"/>
                <w:szCs w:val="20"/>
              </w:rPr>
            </w:pPr>
          </w:p>
        </w:tc>
        <w:tc>
          <w:tcPr>
            <w:tcW w:w="0" w:type="auto"/>
            <w:shd w:val="clear" w:color="auto" w:fill="auto"/>
          </w:tcPr>
          <w:p w14:paraId="55388CE5" w14:textId="77777777" w:rsidR="00EC666C" w:rsidRPr="00906C1F" w:rsidRDefault="00EC666C" w:rsidP="004E5232">
            <w:pPr>
              <w:spacing w:after="0" w:line="240" w:lineRule="auto"/>
              <w:ind w:left="57" w:right="57" w:firstLine="57"/>
              <w:rPr>
                <w:rFonts w:ascii="Times New Roman" w:hAnsi="Times New Roman" w:cs="Times New Roman"/>
                <w:bCs/>
                <w:color w:val="000000"/>
                <w:sz w:val="20"/>
                <w:szCs w:val="20"/>
              </w:rPr>
            </w:pPr>
            <w:r w:rsidRPr="00906C1F">
              <w:rPr>
                <w:rFonts w:ascii="Times New Roman" w:hAnsi="Times New Roman" w:cs="Times New Roman"/>
                <w:bCs/>
                <w:color w:val="000000"/>
                <w:sz w:val="20"/>
                <w:szCs w:val="20"/>
              </w:rPr>
              <w:t>COD SMIS 6562" Reabilitare şi modernizare străzi urbane, poduri şi şosea de centură înmunicipiul Lupeni"</w:t>
            </w:r>
          </w:p>
          <w:p w14:paraId="75821BA2" w14:textId="77777777" w:rsidR="00EC666C" w:rsidRPr="00906C1F" w:rsidRDefault="00EC666C" w:rsidP="004E5232">
            <w:pPr>
              <w:spacing w:after="0" w:line="240" w:lineRule="auto"/>
              <w:ind w:left="57" w:right="57" w:firstLine="57"/>
              <w:rPr>
                <w:rFonts w:ascii="Times New Roman" w:hAnsi="Times New Roman" w:cs="Times New Roman"/>
                <w:bCs/>
                <w:color w:val="000000"/>
                <w:sz w:val="20"/>
                <w:szCs w:val="20"/>
              </w:rPr>
            </w:pPr>
            <w:r w:rsidRPr="00906C1F">
              <w:rPr>
                <w:rFonts w:ascii="Times New Roman" w:hAnsi="Times New Roman" w:cs="Times New Roman"/>
                <w:bCs/>
                <w:color w:val="000000"/>
                <w:sz w:val="20"/>
                <w:szCs w:val="20"/>
              </w:rPr>
              <w:t>Proiectul a fost implementat in perioada 2013-2016 si a constat in modernizarea retelei de strazi in muicipiul Lupeni, ceea ce conduce la fluidizarea traficului, si creaza solutii alternative de deplasare catre locurile de parcare rezervate turistilor in mnicipiul Lupeni.</w:t>
            </w:r>
          </w:p>
          <w:p w14:paraId="1B6B0C04" w14:textId="77777777" w:rsidR="00EC666C" w:rsidRPr="00906C1F" w:rsidRDefault="00EC666C" w:rsidP="004E5232">
            <w:pPr>
              <w:spacing w:after="0" w:line="240" w:lineRule="auto"/>
              <w:ind w:left="57" w:right="57" w:firstLine="57"/>
              <w:rPr>
                <w:rFonts w:ascii="Times New Roman" w:hAnsi="Times New Roman" w:cs="Times New Roman"/>
                <w:b/>
                <w:bCs/>
                <w:color w:val="000000"/>
                <w:sz w:val="20"/>
                <w:szCs w:val="20"/>
              </w:rPr>
            </w:pPr>
          </w:p>
          <w:p w14:paraId="74B8BA29" w14:textId="77777777" w:rsidR="00EC666C" w:rsidRPr="00906C1F" w:rsidRDefault="00EC666C" w:rsidP="004E5232">
            <w:pPr>
              <w:spacing w:after="0" w:line="240" w:lineRule="auto"/>
              <w:ind w:left="57" w:right="57" w:firstLine="57"/>
              <w:rPr>
                <w:rFonts w:ascii="Times New Roman" w:hAnsi="Times New Roman" w:cs="Times New Roman"/>
                <w:bCs/>
                <w:color w:val="000000"/>
                <w:sz w:val="20"/>
                <w:szCs w:val="20"/>
              </w:rPr>
            </w:pPr>
            <w:r w:rsidRPr="00906C1F">
              <w:rPr>
                <w:rFonts w:ascii="Times New Roman" w:hAnsi="Times New Roman" w:cs="Times New Roman"/>
                <w:bCs/>
                <w:color w:val="000000"/>
                <w:sz w:val="20"/>
                <w:szCs w:val="20"/>
              </w:rPr>
              <w:t>COD SMIS 7440" Sistem de supraveghere video urbanăI"</w:t>
            </w:r>
          </w:p>
          <w:p w14:paraId="6DCAA663" w14:textId="77777777" w:rsidR="00EC666C" w:rsidRPr="00906C1F" w:rsidRDefault="00EC666C" w:rsidP="004E5232">
            <w:pPr>
              <w:spacing w:after="0" w:line="240" w:lineRule="auto"/>
              <w:ind w:left="57" w:right="57" w:firstLine="57"/>
              <w:rPr>
                <w:rFonts w:ascii="Times New Roman" w:hAnsi="Times New Roman" w:cs="Times New Roman"/>
                <w:bCs/>
                <w:color w:val="000000"/>
                <w:sz w:val="20"/>
                <w:szCs w:val="20"/>
              </w:rPr>
            </w:pPr>
            <w:r w:rsidRPr="00906C1F">
              <w:rPr>
                <w:rFonts w:ascii="Times New Roman" w:hAnsi="Times New Roman" w:cs="Times New Roman"/>
                <w:bCs/>
                <w:color w:val="000000"/>
                <w:sz w:val="20"/>
                <w:szCs w:val="20"/>
              </w:rPr>
              <w:t xml:space="preserve">Proiectul a fost implementat in perioada 2011-2012. A constat in montarea a 41 camere de supraveghere in punctele cheie ale orasului si a unui centru de monitorizare. Sistemul poate fi folosit pentru monitorizarea traficului si adoptarea celor mai bune solutii pentru dirijarea circulatiei asa incat sa se evite supraaglomerarea si blocajele in trafic. </w:t>
            </w:r>
          </w:p>
          <w:p w14:paraId="125E0899" w14:textId="77777777" w:rsidR="00EC666C" w:rsidRPr="00906C1F" w:rsidRDefault="00EC666C" w:rsidP="004E5232">
            <w:pPr>
              <w:spacing w:after="0" w:line="240" w:lineRule="auto"/>
              <w:rPr>
                <w:rFonts w:ascii="Times New Roman" w:hAnsi="Times New Roman" w:cs="Times New Roman"/>
                <w:sz w:val="20"/>
                <w:szCs w:val="20"/>
              </w:rPr>
            </w:pPr>
          </w:p>
        </w:tc>
      </w:tr>
      <w:tr w:rsidR="00EC666C" w:rsidRPr="00906C1F" w14:paraId="1BEC6536" w14:textId="77777777" w:rsidTr="004E5232">
        <w:tc>
          <w:tcPr>
            <w:tcW w:w="0" w:type="auto"/>
            <w:shd w:val="clear" w:color="auto" w:fill="auto"/>
          </w:tcPr>
          <w:p w14:paraId="105259BF" w14:textId="77777777" w:rsidR="00EC666C" w:rsidRPr="00906C1F" w:rsidRDefault="00EC666C" w:rsidP="004E5232">
            <w:pPr>
              <w:spacing w:after="0" w:line="240" w:lineRule="auto"/>
              <w:rPr>
                <w:rFonts w:ascii="Times New Roman" w:hAnsi="Times New Roman" w:cs="Times New Roman"/>
                <w:sz w:val="20"/>
                <w:szCs w:val="20"/>
              </w:rPr>
            </w:pPr>
            <w:r w:rsidRPr="00906C1F">
              <w:rPr>
                <w:rFonts w:ascii="Times New Roman" w:hAnsi="Times New Roman" w:cs="Times New Roman"/>
                <w:sz w:val="20"/>
                <w:szCs w:val="20"/>
              </w:rPr>
              <w:t>4.</w:t>
            </w:r>
          </w:p>
        </w:tc>
        <w:tc>
          <w:tcPr>
            <w:tcW w:w="0" w:type="auto"/>
            <w:shd w:val="clear" w:color="auto" w:fill="auto"/>
          </w:tcPr>
          <w:p w14:paraId="4249A7B6" w14:textId="77777777" w:rsidR="00EC666C" w:rsidRPr="00906C1F" w:rsidRDefault="00EC666C" w:rsidP="004E5232">
            <w:pPr>
              <w:spacing w:after="0" w:line="240" w:lineRule="auto"/>
              <w:rPr>
                <w:rFonts w:ascii="Times New Roman" w:hAnsi="Times New Roman" w:cs="Times New Roman"/>
                <w:b/>
                <w:sz w:val="20"/>
                <w:szCs w:val="20"/>
              </w:rPr>
            </w:pPr>
            <w:r w:rsidRPr="00906C1F">
              <w:rPr>
                <w:rFonts w:ascii="Times New Roman" w:hAnsi="Times New Roman" w:cs="Times New Roman"/>
                <w:b/>
                <w:sz w:val="20"/>
                <w:szCs w:val="20"/>
              </w:rPr>
              <w:t>Corelarea cu proiecte în curs de implementare de la nivel local</w:t>
            </w:r>
          </w:p>
          <w:p w14:paraId="1EB3DB38" w14:textId="77777777" w:rsidR="00EC666C" w:rsidRPr="00906C1F" w:rsidRDefault="00EC666C" w:rsidP="004E5232">
            <w:pPr>
              <w:autoSpaceDE w:val="0"/>
              <w:autoSpaceDN w:val="0"/>
              <w:adjustRightInd w:val="0"/>
              <w:spacing w:after="0" w:line="240" w:lineRule="auto"/>
              <w:ind w:left="57" w:right="57" w:firstLine="57"/>
              <w:rPr>
                <w:rFonts w:ascii="Times New Roman" w:hAnsi="Times New Roman" w:cs="Times New Roman"/>
                <w:sz w:val="20"/>
                <w:szCs w:val="20"/>
              </w:rPr>
            </w:pPr>
          </w:p>
        </w:tc>
        <w:tc>
          <w:tcPr>
            <w:tcW w:w="0" w:type="auto"/>
            <w:shd w:val="clear" w:color="auto" w:fill="auto"/>
          </w:tcPr>
          <w:p w14:paraId="74EDAE9C" w14:textId="77777777" w:rsidR="00EC666C" w:rsidRPr="00906C1F" w:rsidRDefault="00EC666C" w:rsidP="004E5232">
            <w:pPr>
              <w:autoSpaceDE w:val="0"/>
              <w:autoSpaceDN w:val="0"/>
              <w:adjustRightInd w:val="0"/>
              <w:spacing w:after="0" w:line="240" w:lineRule="auto"/>
              <w:ind w:left="57" w:right="57" w:firstLine="57"/>
              <w:rPr>
                <w:rFonts w:ascii="Times New Roman" w:hAnsi="Times New Roman" w:cs="Times New Roman"/>
                <w:color w:val="000000"/>
                <w:sz w:val="20"/>
                <w:szCs w:val="20"/>
              </w:rPr>
            </w:pPr>
            <w:r w:rsidRPr="00906C1F">
              <w:rPr>
                <w:rFonts w:ascii="Times New Roman" w:hAnsi="Times New Roman" w:cs="Times New Roman"/>
                <w:bCs/>
                <w:color w:val="000000"/>
                <w:sz w:val="20"/>
                <w:szCs w:val="20"/>
              </w:rPr>
              <w:t>COD SMIS</w:t>
            </w:r>
            <w:r w:rsidRPr="00906C1F">
              <w:rPr>
                <w:rFonts w:ascii="Times New Roman" w:hAnsi="Times New Roman" w:cs="Times New Roman"/>
                <w:b/>
                <w:bCs/>
                <w:color w:val="333333"/>
                <w:sz w:val="20"/>
                <w:szCs w:val="20"/>
                <w:shd w:val="clear" w:color="auto" w:fill="FFFFFF"/>
              </w:rPr>
              <w:t>:</w:t>
            </w:r>
            <w:r w:rsidRPr="00906C1F">
              <w:rPr>
                <w:rFonts w:ascii="Times New Roman" w:hAnsi="Times New Roman" w:cs="Times New Roman"/>
                <w:color w:val="333333"/>
                <w:sz w:val="20"/>
                <w:szCs w:val="20"/>
                <w:shd w:val="clear" w:color="auto" w:fill="FFFFFF"/>
              </w:rPr>
              <w:t> </w:t>
            </w:r>
            <w:r w:rsidRPr="00906C1F">
              <w:rPr>
                <w:rStyle w:val="ng-binding"/>
                <w:rFonts w:ascii="Times New Roman" w:hAnsi="Times New Roman" w:cs="Times New Roman"/>
                <w:color w:val="333333"/>
                <w:sz w:val="20"/>
                <w:szCs w:val="20"/>
                <w:shd w:val="clear" w:color="auto" w:fill="FFFFFF"/>
              </w:rPr>
              <w:t>126946</w:t>
            </w:r>
            <w:r w:rsidRPr="00906C1F">
              <w:rPr>
                <w:rFonts w:ascii="Times New Roman" w:hAnsi="Times New Roman" w:cs="Times New Roman"/>
                <w:color w:val="333333"/>
                <w:sz w:val="20"/>
                <w:szCs w:val="20"/>
                <w:shd w:val="clear" w:color="auto" w:fill="FFFFFF"/>
              </w:rPr>
              <w:t xml:space="preserve">  “Modernizare strada Tudor Vladimirescu (bulevard)</w:t>
            </w:r>
            <w:r w:rsidRPr="00906C1F">
              <w:rPr>
                <w:rFonts w:ascii="Times New Roman" w:hAnsi="Times New Roman" w:cs="Times New Roman"/>
                <w:b/>
                <w:bCs/>
                <w:color w:val="333333"/>
                <w:sz w:val="20"/>
                <w:szCs w:val="20"/>
                <w:shd w:val="clear" w:color="auto" w:fill="FFFFFF"/>
              </w:rPr>
              <w:t>”</w:t>
            </w:r>
          </w:p>
          <w:p w14:paraId="5D508A82" w14:textId="77777777" w:rsidR="00EC666C" w:rsidRPr="00906C1F" w:rsidRDefault="00EC666C" w:rsidP="004E5232">
            <w:pPr>
              <w:autoSpaceDE w:val="0"/>
              <w:autoSpaceDN w:val="0"/>
              <w:adjustRightInd w:val="0"/>
              <w:spacing w:after="0" w:line="240" w:lineRule="auto"/>
              <w:ind w:left="57" w:right="57" w:firstLine="57"/>
              <w:rPr>
                <w:rFonts w:ascii="Times New Roman" w:hAnsi="Times New Roman" w:cs="Times New Roman"/>
                <w:color w:val="000000"/>
                <w:sz w:val="20"/>
                <w:szCs w:val="20"/>
              </w:rPr>
            </w:pPr>
            <w:r w:rsidRPr="00906C1F">
              <w:rPr>
                <w:rFonts w:ascii="Times New Roman" w:hAnsi="Times New Roman" w:cs="Times New Roman"/>
                <w:color w:val="000000"/>
                <w:sz w:val="20"/>
                <w:szCs w:val="20"/>
              </w:rPr>
              <w:t>Proiectul presupune modernizarea bulevardului Tudor Vladimirescu, principala artera de circulatie folosita de turisti pentru deplasarea catre statiunea Straja si consta in largirea acesteia, constuirea unui sens giratoriu, ceea ce duce la fluidizarea traficului si elimina blocajele in trafic.</w:t>
            </w:r>
          </w:p>
          <w:p w14:paraId="75DE9688" w14:textId="77777777" w:rsidR="00EC666C" w:rsidRPr="00906C1F" w:rsidRDefault="00EC666C" w:rsidP="004E5232">
            <w:pPr>
              <w:autoSpaceDE w:val="0"/>
              <w:autoSpaceDN w:val="0"/>
              <w:adjustRightInd w:val="0"/>
              <w:spacing w:after="0" w:line="240" w:lineRule="auto"/>
              <w:ind w:left="57" w:right="57" w:firstLine="57"/>
              <w:rPr>
                <w:rFonts w:ascii="Times New Roman" w:hAnsi="Times New Roman" w:cs="Times New Roman"/>
                <w:color w:val="000000"/>
                <w:sz w:val="20"/>
                <w:szCs w:val="20"/>
              </w:rPr>
            </w:pPr>
          </w:p>
          <w:p w14:paraId="7741E287" w14:textId="77777777" w:rsidR="00EC666C" w:rsidRPr="00906C1F" w:rsidRDefault="00EC666C" w:rsidP="004E5232">
            <w:pPr>
              <w:autoSpaceDE w:val="0"/>
              <w:autoSpaceDN w:val="0"/>
              <w:adjustRightInd w:val="0"/>
              <w:spacing w:after="0" w:line="240" w:lineRule="auto"/>
              <w:ind w:left="57" w:right="57" w:firstLine="57"/>
              <w:rPr>
                <w:rFonts w:ascii="Times New Roman" w:hAnsi="Times New Roman" w:cs="Times New Roman"/>
                <w:color w:val="262626"/>
                <w:sz w:val="20"/>
                <w:szCs w:val="20"/>
                <w:shd w:val="clear" w:color="auto" w:fill="FBFBFB"/>
              </w:rPr>
            </w:pPr>
            <w:r w:rsidRPr="00906C1F">
              <w:rPr>
                <w:rFonts w:ascii="Times New Roman" w:hAnsi="Times New Roman" w:cs="Times New Roman"/>
                <w:bCs/>
                <w:color w:val="000000"/>
                <w:sz w:val="20"/>
                <w:szCs w:val="20"/>
              </w:rPr>
              <w:lastRenderedPageBreak/>
              <w:t>COD SMIS</w:t>
            </w:r>
            <w:r w:rsidRPr="00906C1F">
              <w:rPr>
                <w:rFonts w:ascii="Times New Roman" w:hAnsi="Times New Roman" w:cs="Times New Roman"/>
                <w:b/>
                <w:bCs/>
                <w:color w:val="333333"/>
                <w:sz w:val="20"/>
                <w:szCs w:val="20"/>
                <w:shd w:val="clear" w:color="auto" w:fill="FFFFFF"/>
              </w:rPr>
              <w:t>:</w:t>
            </w:r>
            <w:r w:rsidRPr="00906C1F">
              <w:rPr>
                <w:rFonts w:ascii="Times New Roman" w:hAnsi="Times New Roman" w:cs="Times New Roman"/>
                <w:color w:val="333333"/>
                <w:sz w:val="20"/>
                <w:szCs w:val="20"/>
                <w:shd w:val="clear" w:color="auto" w:fill="FFFFFF"/>
              </w:rPr>
              <w:t> </w:t>
            </w:r>
            <w:r w:rsidRPr="00906C1F">
              <w:rPr>
                <w:rStyle w:val="ng-binding"/>
                <w:rFonts w:ascii="Times New Roman" w:hAnsi="Times New Roman" w:cs="Times New Roman"/>
                <w:color w:val="333333"/>
                <w:sz w:val="20"/>
                <w:szCs w:val="20"/>
                <w:shd w:val="clear" w:color="auto" w:fill="FFFFFF"/>
              </w:rPr>
              <w:t>122120</w:t>
            </w:r>
            <w:r w:rsidRPr="00906C1F">
              <w:rPr>
                <w:rFonts w:ascii="Times New Roman" w:hAnsi="Times New Roman" w:cs="Times New Roman"/>
                <w:color w:val="333333"/>
                <w:sz w:val="20"/>
                <w:szCs w:val="20"/>
                <w:shd w:val="clear" w:color="auto" w:fill="FFFFFF"/>
              </w:rPr>
              <w:t xml:space="preserve">  </w:t>
            </w:r>
            <w:r w:rsidRPr="00906C1F">
              <w:rPr>
                <w:rFonts w:ascii="Times New Roman" w:hAnsi="Times New Roman" w:cs="Times New Roman"/>
                <w:color w:val="262626"/>
                <w:sz w:val="20"/>
                <w:szCs w:val="20"/>
                <w:shd w:val="clear" w:color="auto" w:fill="FBFBFB"/>
              </w:rPr>
              <w:t xml:space="preserve">”Linia verde de autobuze electrice între Petrila-Petroșani-Aninoasa-Vulcan-Lupeni-Uricani Green Line”. </w:t>
            </w:r>
          </w:p>
          <w:p w14:paraId="359C5073" w14:textId="77777777" w:rsidR="00EC666C" w:rsidRPr="00906C1F" w:rsidRDefault="00EC666C" w:rsidP="004E5232">
            <w:pPr>
              <w:autoSpaceDE w:val="0"/>
              <w:autoSpaceDN w:val="0"/>
              <w:adjustRightInd w:val="0"/>
              <w:spacing w:after="0" w:line="240" w:lineRule="auto"/>
              <w:ind w:left="57" w:right="57" w:firstLine="57"/>
              <w:rPr>
                <w:rFonts w:ascii="Times New Roman" w:hAnsi="Times New Roman" w:cs="Times New Roman"/>
                <w:color w:val="000000"/>
                <w:sz w:val="20"/>
                <w:szCs w:val="20"/>
              </w:rPr>
            </w:pPr>
            <w:r w:rsidRPr="00906C1F">
              <w:rPr>
                <w:rFonts w:ascii="Times New Roman" w:hAnsi="Times New Roman" w:cs="Times New Roman"/>
                <w:color w:val="262626"/>
                <w:sz w:val="20"/>
                <w:szCs w:val="20"/>
                <w:shd w:val="clear" w:color="auto" w:fill="FBFBFB"/>
              </w:rPr>
              <w:t>Proiectul este in curs de implementare si prsupune legarea tuturor localitatilor Vaii Jiului printr-o linie de autobuze electrice, care ar permite deplasarea turistilor de la locul de parcare catre locul de imbarcare spre statiune. Asta ar insemna ca atunci cand  Lupeniul nu mai dispune de locuri de parcare, turistii sa poate parca in localitatile invecinate de unde sa se deplaseze catre Straja folosind si linia de autobuze propuse prin proiectul Green Line.</w:t>
            </w:r>
          </w:p>
          <w:p w14:paraId="48C72BE9" w14:textId="77777777" w:rsidR="00EC666C" w:rsidRPr="00906C1F" w:rsidRDefault="00EC666C" w:rsidP="004E5232">
            <w:pPr>
              <w:spacing w:after="0" w:line="240" w:lineRule="auto"/>
              <w:rPr>
                <w:rFonts w:ascii="Times New Roman" w:hAnsi="Times New Roman" w:cs="Times New Roman"/>
                <w:sz w:val="20"/>
                <w:szCs w:val="20"/>
              </w:rPr>
            </w:pPr>
          </w:p>
        </w:tc>
      </w:tr>
      <w:tr w:rsidR="00EC666C" w:rsidRPr="00906C1F" w14:paraId="7830F368" w14:textId="77777777" w:rsidTr="004E5232">
        <w:tc>
          <w:tcPr>
            <w:tcW w:w="0" w:type="auto"/>
            <w:shd w:val="clear" w:color="auto" w:fill="auto"/>
          </w:tcPr>
          <w:p w14:paraId="56F37ABE" w14:textId="77777777" w:rsidR="00EC666C" w:rsidRPr="00906C1F" w:rsidRDefault="00EC666C" w:rsidP="004E5232">
            <w:pPr>
              <w:spacing w:after="0" w:line="240" w:lineRule="auto"/>
              <w:rPr>
                <w:rFonts w:ascii="Times New Roman" w:hAnsi="Times New Roman" w:cs="Times New Roman"/>
                <w:sz w:val="20"/>
                <w:szCs w:val="20"/>
              </w:rPr>
            </w:pPr>
            <w:r w:rsidRPr="00906C1F">
              <w:rPr>
                <w:rFonts w:ascii="Times New Roman" w:hAnsi="Times New Roman" w:cs="Times New Roman"/>
                <w:sz w:val="20"/>
                <w:szCs w:val="20"/>
              </w:rPr>
              <w:lastRenderedPageBreak/>
              <w:t>5.</w:t>
            </w:r>
          </w:p>
        </w:tc>
        <w:tc>
          <w:tcPr>
            <w:tcW w:w="0" w:type="auto"/>
            <w:shd w:val="clear" w:color="auto" w:fill="auto"/>
          </w:tcPr>
          <w:p w14:paraId="55B8B8B8" w14:textId="77777777" w:rsidR="00EC666C" w:rsidRPr="00906C1F" w:rsidRDefault="00EC666C" w:rsidP="004E5232">
            <w:pPr>
              <w:spacing w:after="0" w:line="240" w:lineRule="auto"/>
              <w:rPr>
                <w:rFonts w:ascii="Times New Roman" w:hAnsi="Times New Roman" w:cs="Times New Roman"/>
                <w:b/>
                <w:sz w:val="20"/>
                <w:szCs w:val="20"/>
              </w:rPr>
            </w:pPr>
            <w:r w:rsidRPr="00906C1F">
              <w:rPr>
                <w:rFonts w:ascii="Times New Roman" w:hAnsi="Times New Roman" w:cs="Times New Roman"/>
                <w:b/>
                <w:sz w:val="20"/>
                <w:szCs w:val="20"/>
              </w:rPr>
              <w:t>Corelarea cu celelalte proiecte pentru care se aplică la finanțare</w:t>
            </w:r>
          </w:p>
          <w:p w14:paraId="2A9341B0" w14:textId="77777777" w:rsidR="00EC666C" w:rsidRPr="00906C1F" w:rsidRDefault="00EC666C" w:rsidP="004E5232">
            <w:pPr>
              <w:spacing w:after="0" w:line="240" w:lineRule="auto"/>
              <w:rPr>
                <w:rFonts w:ascii="Times New Roman" w:hAnsi="Times New Roman" w:cs="Times New Roman"/>
                <w:sz w:val="20"/>
                <w:szCs w:val="20"/>
              </w:rPr>
            </w:pPr>
          </w:p>
        </w:tc>
        <w:tc>
          <w:tcPr>
            <w:tcW w:w="0" w:type="auto"/>
            <w:shd w:val="clear" w:color="auto" w:fill="auto"/>
          </w:tcPr>
          <w:p w14:paraId="6E4BC46B" w14:textId="77777777" w:rsidR="00EC666C" w:rsidRPr="00906C1F" w:rsidRDefault="00EC666C" w:rsidP="004E5232">
            <w:pPr>
              <w:spacing w:after="0" w:line="240" w:lineRule="auto"/>
              <w:rPr>
                <w:rFonts w:ascii="Times New Roman" w:hAnsi="Times New Roman" w:cs="Times New Roman"/>
                <w:sz w:val="20"/>
                <w:szCs w:val="20"/>
              </w:rPr>
            </w:pPr>
            <w:r w:rsidRPr="00906C1F">
              <w:rPr>
                <w:rFonts w:ascii="Times New Roman" w:hAnsi="Times New Roman" w:cs="Times New Roman"/>
                <w:sz w:val="20"/>
                <w:szCs w:val="20"/>
              </w:rPr>
              <w:t>Implementarea proiectului se va realiza in corelare cu portofoliul de proiecte propus de UAT Municipiul Lupeni respectand nevoile de dezvoltare ale municipiului. Astfel, sunt depuse în prezent următoarele proiecte:</w:t>
            </w:r>
          </w:p>
          <w:p w14:paraId="6BBB21A6" w14:textId="77777777" w:rsidR="00EC666C" w:rsidRPr="00906C1F" w:rsidRDefault="00EC666C" w:rsidP="004E5232">
            <w:pPr>
              <w:spacing w:after="0" w:line="240" w:lineRule="auto"/>
              <w:rPr>
                <w:rFonts w:ascii="Times New Roman" w:hAnsi="Times New Roman" w:cs="Times New Roman"/>
                <w:sz w:val="20"/>
                <w:szCs w:val="20"/>
              </w:rPr>
            </w:pPr>
            <w:r w:rsidRPr="00906C1F">
              <w:rPr>
                <w:rFonts w:ascii="Times New Roman" w:hAnsi="Times New Roman" w:cs="Times New Roman"/>
                <w:sz w:val="20"/>
                <w:szCs w:val="20"/>
              </w:rPr>
              <w:t xml:space="preserve"> ”</w:t>
            </w:r>
            <w:r w:rsidRPr="00906C1F">
              <w:rPr>
                <w:rFonts w:ascii="Times New Roman" w:hAnsi="Times New Roman" w:cs="Times New Roman"/>
                <w:b/>
                <w:i/>
                <w:sz w:val="20"/>
                <w:szCs w:val="20"/>
              </w:rPr>
              <w:t>Modernizare rețea rutieră în Municipiul Lupeni - LOT 2”</w:t>
            </w:r>
            <w:r w:rsidRPr="00906C1F">
              <w:rPr>
                <w:rFonts w:ascii="Times New Roman" w:hAnsi="Times New Roman" w:cs="Times New Roman"/>
                <w:sz w:val="20"/>
                <w:szCs w:val="20"/>
              </w:rPr>
              <w:t xml:space="preserve"> – Anghel Saligny</w:t>
            </w:r>
            <w:r w:rsidRPr="00906C1F">
              <w:rPr>
                <w:rFonts w:ascii="Times New Roman" w:hAnsi="Times New Roman" w:cs="Times New Roman"/>
                <w:sz w:val="20"/>
                <w:szCs w:val="20"/>
              </w:rPr>
              <w:tab/>
            </w:r>
          </w:p>
          <w:p w14:paraId="0506C2FC" w14:textId="77777777" w:rsidR="00EC666C" w:rsidRPr="00906C1F" w:rsidRDefault="00EC666C" w:rsidP="004E5232">
            <w:pPr>
              <w:spacing w:after="0" w:line="240" w:lineRule="auto"/>
              <w:rPr>
                <w:rFonts w:ascii="Times New Roman" w:hAnsi="Times New Roman" w:cs="Times New Roman"/>
                <w:sz w:val="20"/>
                <w:szCs w:val="20"/>
              </w:rPr>
            </w:pPr>
            <w:r w:rsidRPr="00906C1F">
              <w:rPr>
                <w:rFonts w:ascii="Times New Roman" w:hAnsi="Times New Roman" w:cs="Times New Roman"/>
                <w:b/>
                <w:i/>
                <w:sz w:val="20"/>
                <w:szCs w:val="20"/>
              </w:rPr>
              <w:t>”Modernizare rețea rutieră în Municipiul Lupeni - LOT 3</w:t>
            </w:r>
            <w:r w:rsidRPr="00906C1F">
              <w:rPr>
                <w:rFonts w:ascii="Times New Roman" w:hAnsi="Times New Roman" w:cs="Times New Roman"/>
                <w:sz w:val="20"/>
                <w:szCs w:val="20"/>
              </w:rPr>
              <w:t>” – Anghel Saligny</w:t>
            </w:r>
            <w:r w:rsidRPr="00906C1F">
              <w:rPr>
                <w:rFonts w:ascii="Times New Roman" w:hAnsi="Times New Roman" w:cs="Times New Roman"/>
                <w:sz w:val="20"/>
                <w:szCs w:val="20"/>
              </w:rPr>
              <w:tab/>
            </w:r>
          </w:p>
          <w:p w14:paraId="6F7303C1" w14:textId="77777777" w:rsidR="00EC666C" w:rsidRPr="00906C1F" w:rsidRDefault="00EC666C" w:rsidP="004E5232">
            <w:pPr>
              <w:spacing w:after="0" w:line="240" w:lineRule="auto"/>
              <w:rPr>
                <w:rFonts w:ascii="Times New Roman" w:hAnsi="Times New Roman" w:cs="Times New Roman"/>
                <w:sz w:val="20"/>
                <w:szCs w:val="20"/>
              </w:rPr>
            </w:pPr>
            <w:r w:rsidRPr="00906C1F">
              <w:rPr>
                <w:rFonts w:ascii="Times New Roman" w:hAnsi="Times New Roman" w:cs="Times New Roman"/>
                <w:b/>
                <w:i/>
                <w:sz w:val="20"/>
                <w:szCs w:val="20"/>
              </w:rPr>
              <w:t>”Modernizare rețea rutieră în Municipiul Lupeni - LOT 4</w:t>
            </w:r>
            <w:r w:rsidRPr="00906C1F">
              <w:rPr>
                <w:rFonts w:ascii="Times New Roman" w:hAnsi="Times New Roman" w:cs="Times New Roman"/>
                <w:sz w:val="20"/>
                <w:szCs w:val="20"/>
              </w:rPr>
              <w:t>” – Anghel Saligny</w:t>
            </w:r>
            <w:r w:rsidRPr="00906C1F">
              <w:rPr>
                <w:rFonts w:ascii="Times New Roman" w:hAnsi="Times New Roman" w:cs="Times New Roman"/>
                <w:sz w:val="20"/>
                <w:szCs w:val="20"/>
              </w:rPr>
              <w:tab/>
              <w:t xml:space="preserve">. </w:t>
            </w:r>
          </w:p>
          <w:p w14:paraId="2A63E486" w14:textId="77777777" w:rsidR="00EC666C" w:rsidRPr="00906C1F" w:rsidRDefault="00EC666C" w:rsidP="004E5232">
            <w:pPr>
              <w:spacing w:after="0" w:line="240" w:lineRule="auto"/>
              <w:rPr>
                <w:rFonts w:ascii="Times New Roman" w:hAnsi="Times New Roman" w:cs="Times New Roman"/>
                <w:sz w:val="20"/>
                <w:szCs w:val="20"/>
              </w:rPr>
            </w:pPr>
            <w:r w:rsidRPr="00906C1F">
              <w:rPr>
                <w:rFonts w:ascii="Times New Roman" w:hAnsi="Times New Roman" w:cs="Times New Roman"/>
                <w:sz w:val="20"/>
                <w:szCs w:val="20"/>
              </w:rPr>
              <w:t>Proiectele de mai sus satisfac acelasi obietiv, respectiv asigurarea fluiditatii traficului in municipiul Lupeni in conditiile aglomerarii datorate de fluxul de turisti.</w:t>
            </w:r>
          </w:p>
          <w:p w14:paraId="5542A140" w14:textId="77777777" w:rsidR="00EC666C" w:rsidRPr="00906C1F" w:rsidRDefault="00EC666C" w:rsidP="004E5232">
            <w:pPr>
              <w:spacing w:after="0" w:line="240" w:lineRule="auto"/>
              <w:rPr>
                <w:rFonts w:ascii="Times New Roman" w:hAnsi="Times New Roman" w:cs="Times New Roman"/>
                <w:sz w:val="20"/>
                <w:szCs w:val="20"/>
              </w:rPr>
            </w:pPr>
          </w:p>
        </w:tc>
      </w:tr>
      <w:tr w:rsidR="00EC666C" w:rsidRPr="00906C1F" w14:paraId="59621AD3" w14:textId="77777777" w:rsidTr="004E5232">
        <w:tc>
          <w:tcPr>
            <w:tcW w:w="0" w:type="auto"/>
            <w:shd w:val="clear" w:color="auto" w:fill="auto"/>
          </w:tcPr>
          <w:p w14:paraId="08F6D0D9" w14:textId="77777777" w:rsidR="00EC666C" w:rsidRPr="00906C1F" w:rsidRDefault="00EC666C" w:rsidP="004E5232">
            <w:pPr>
              <w:spacing w:after="0" w:line="240" w:lineRule="auto"/>
              <w:rPr>
                <w:rFonts w:ascii="Times New Roman" w:hAnsi="Times New Roman" w:cs="Times New Roman"/>
                <w:sz w:val="20"/>
                <w:szCs w:val="20"/>
              </w:rPr>
            </w:pPr>
            <w:r w:rsidRPr="00906C1F">
              <w:rPr>
                <w:rFonts w:ascii="Times New Roman" w:hAnsi="Times New Roman" w:cs="Times New Roman"/>
                <w:sz w:val="20"/>
                <w:szCs w:val="20"/>
              </w:rPr>
              <w:t>6.</w:t>
            </w:r>
          </w:p>
        </w:tc>
        <w:tc>
          <w:tcPr>
            <w:tcW w:w="0" w:type="auto"/>
            <w:shd w:val="clear" w:color="auto" w:fill="auto"/>
          </w:tcPr>
          <w:p w14:paraId="7FB6D63E" w14:textId="77777777" w:rsidR="00EC666C" w:rsidRPr="00906C1F" w:rsidRDefault="00EC666C" w:rsidP="004E5232">
            <w:pPr>
              <w:spacing w:after="0" w:line="240" w:lineRule="auto"/>
              <w:rPr>
                <w:rFonts w:ascii="Times New Roman" w:hAnsi="Times New Roman" w:cs="Times New Roman"/>
                <w:b/>
                <w:sz w:val="20"/>
                <w:szCs w:val="20"/>
              </w:rPr>
            </w:pPr>
            <w:r w:rsidRPr="00906C1F">
              <w:rPr>
                <w:rFonts w:ascii="Times New Roman" w:hAnsi="Times New Roman" w:cs="Times New Roman"/>
                <w:b/>
                <w:sz w:val="20"/>
                <w:szCs w:val="20"/>
              </w:rPr>
              <w:t>Efectul pozitiv previzionat prin realizarea obiectivului de investiții</w:t>
            </w:r>
          </w:p>
          <w:p w14:paraId="2445F852" w14:textId="77777777" w:rsidR="00EC666C" w:rsidRPr="00906C1F" w:rsidRDefault="00EC666C" w:rsidP="004E5232">
            <w:pPr>
              <w:autoSpaceDE w:val="0"/>
              <w:autoSpaceDN w:val="0"/>
              <w:adjustRightInd w:val="0"/>
              <w:spacing w:after="0" w:line="240" w:lineRule="auto"/>
              <w:ind w:left="57" w:right="57" w:firstLine="57"/>
              <w:rPr>
                <w:rFonts w:ascii="Times New Roman" w:hAnsi="Times New Roman" w:cs="Times New Roman"/>
                <w:sz w:val="20"/>
                <w:szCs w:val="20"/>
              </w:rPr>
            </w:pPr>
          </w:p>
        </w:tc>
        <w:tc>
          <w:tcPr>
            <w:tcW w:w="0" w:type="auto"/>
            <w:shd w:val="clear" w:color="auto" w:fill="auto"/>
          </w:tcPr>
          <w:p w14:paraId="2B541591" w14:textId="77777777" w:rsidR="00EC666C" w:rsidRPr="00906C1F" w:rsidRDefault="00EC666C" w:rsidP="004E5232">
            <w:pPr>
              <w:autoSpaceDE w:val="0"/>
              <w:autoSpaceDN w:val="0"/>
              <w:adjustRightInd w:val="0"/>
              <w:spacing w:after="0" w:line="240" w:lineRule="auto"/>
              <w:ind w:left="57" w:right="57" w:firstLine="57"/>
              <w:rPr>
                <w:rFonts w:ascii="Times New Roman" w:hAnsi="Times New Roman" w:cs="Times New Roman"/>
                <w:color w:val="000000"/>
                <w:sz w:val="20"/>
                <w:szCs w:val="20"/>
              </w:rPr>
            </w:pPr>
            <w:r w:rsidRPr="00906C1F">
              <w:rPr>
                <w:rFonts w:ascii="Times New Roman" w:hAnsi="Times New Roman" w:cs="Times New Roman"/>
                <w:color w:val="000000"/>
                <w:sz w:val="20"/>
                <w:szCs w:val="20"/>
              </w:rPr>
              <w:t xml:space="preserve">Prin implementarea proiectului se urmareste dascongestionarea strazilor din oras de autoturismele parcate pe carosabil sau pe zonele verzi in perioadele aglomerate si fluidizarea traficului prin reducerea timpilor de asteptare la punctele de iesire din parcare, datorate modalitatilor de plata a taxei de parcare moderne si eficiente. Fluidizarea traficului atrage dupa sine reducerea consumului de carburant si reducerea noxelor eliminate in atmosfera, ceea ce contribuie la reducerea poluarii si imbunatatirea calitatii mediului. Eliminarea problemelor de trafic duce implicit la reducerea disconfortului provocat de aceste aspecte atat pentru turisti cat si pentru populatia rezidenta. </w:t>
            </w:r>
          </w:p>
          <w:p w14:paraId="53CC22DB" w14:textId="77777777" w:rsidR="00EC666C" w:rsidRPr="00906C1F" w:rsidRDefault="00EC666C" w:rsidP="004E5232">
            <w:pPr>
              <w:spacing w:after="0" w:line="240" w:lineRule="auto"/>
              <w:rPr>
                <w:rFonts w:ascii="Times New Roman" w:hAnsi="Times New Roman" w:cs="Times New Roman"/>
                <w:sz w:val="20"/>
                <w:szCs w:val="20"/>
              </w:rPr>
            </w:pPr>
          </w:p>
        </w:tc>
      </w:tr>
      <w:tr w:rsidR="00EC666C" w:rsidRPr="00906C1F" w14:paraId="352A25D5" w14:textId="77777777" w:rsidTr="004E5232">
        <w:tc>
          <w:tcPr>
            <w:tcW w:w="0" w:type="auto"/>
            <w:shd w:val="clear" w:color="auto" w:fill="auto"/>
          </w:tcPr>
          <w:p w14:paraId="23AC06BE" w14:textId="77777777" w:rsidR="00EC666C" w:rsidRPr="00906C1F" w:rsidRDefault="00EC666C" w:rsidP="004E5232">
            <w:pPr>
              <w:spacing w:after="0" w:line="240" w:lineRule="auto"/>
              <w:rPr>
                <w:rFonts w:ascii="Times New Roman" w:hAnsi="Times New Roman" w:cs="Times New Roman"/>
                <w:sz w:val="20"/>
                <w:szCs w:val="20"/>
              </w:rPr>
            </w:pPr>
            <w:r w:rsidRPr="00906C1F">
              <w:rPr>
                <w:rFonts w:ascii="Times New Roman" w:hAnsi="Times New Roman" w:cs="Times New Roman"/>
                <w:sz w:val="20"/>
                <w:szCs w:val="20"/>
              </w:rPr>
              <w:t>7.</w:t>
            </w:r>
          </w:p>
        </w:tc>
        <w:tc>
          <w:tcPr>
            <w:tcW w:w="0" w:type="auto"/>
            <w:shd w:val="clear" w:color="auto" w:fill="auto"/>
          </w:tcPr>
          <w:p w14:paraId="198B64B1" w14:textId="77777777" w:rsidR="00EC666C" w:rsidRPr="00906C1F" w:rsidRDefault="00EC666C" w:rsidP="004E5232">
            <w:pPr>
              <w:spacing w:after="0" w:line="240" w:lineRule="auto"/>
              <w:rPr>
                <w:rFonts w:ascii="Times New Roman" w:hAnsi="Times New Roman" w:cs="Times New Roman"/>
                <w:b/>
                <w:sz w:val="20"/>
                <w:szCs w:val="20"/>
              </w:rPr>
            </w:pPr>
            <w:r w:rsidRPr="00906C1F">
              <w:rPr>
                <w:rFonts w:ascii="Times New Roman" w:hAnsi="Times New Roman" w:cs="Times New Roman"/>
                <w:b/>
                <w:sz w:val="20"/>
                <w:szCs w:val="20"/>
              </w:rPr>
              <w:t>Modul de îndeplinire a condițiilor aferente investițiilor</w:t>
            </w:r>
          </w:p>
          <w:p w14:paraId="13A2A096" w14:textId="77777777" w:rsidR="00EC666C" w:rsidRPr="00906C1F" w:rsidRDefault="00EC666C" w:rsidP="004E5232">
            <w:pPr>
              <w:spacing w:after="0" w:line="240" w:lineRule="auto"/>
              <w:rPr>
                <w:rFonts w:ascii="Times New Roman" w:hAnsi="Times New Roman" w:cs="Times New Roman"/>
                <w:sz w:val="20"/>
                <w:szCs w:val="20"/>
              </w:rPr>
            </w:pPr>
          </w:p>
        </w:tc>
        <w:tc>
          <w:tcPr>
            <w:tcW w:w="0" w:type="auto"/>
            <w:shd w:val="clear" w:color="auto" w:fill="auto"/>
          </w:tcPr>
          <w:p w14:paraId="60F75C81" w14:textId="77777777" w:rsidR="00EC666C" w:rsidRPr="00906C1F" w:rsidRDefault="00EC666C" w:rsidP="004E5232">
            <w:pPr>
              <w:autoSpaceDE w:val="0"/>
              <w:autoSpaceDN w:val="0"/>
              <w:adjustRightInd w:val="0"/>
              <w:spacing w:after="0" w:line="240" w:lineRule="auto"/>
              <w:rPr>
                <w:rFonts w:ascii="Times New Roman" w:eastAsia="Times New Roman" w:hAnsi="Times New Roman" w:cs="Times New Roman"/>
                <w:sz w:val="20"/>
                <w:szCs w:val="20"/>
                <w:lang w:eastAsia="ro-RO"/>
              </w:rPr>
            </w:pPr>
            <w:r w:rsidRPr="00906C1F">
              <w:rPr>
                <w:rFonts w:ascii="Times New Roman" w:eastAsia="Times New Roman" w:hAnsi="Times New Roman" w:cs="Times New Roman"/>
                <w:sz w:val="20"/>
                <w:szCs w:val="20"/>
                <w:lang w:eastAsia="ro-RO"/>
              </w:rPr>
              <w:t>Obiectivul de investiții se realizează ținând cont de condițiile din ghidul de finanțare pentru</w:t>
            </w:r>
          </w:p>
          <w:p w14:paraId="0CA49BAE" w14:textId="77777777" w:rsidR="00EC666C" w:rsidRPr="00906C1F" w:rsidRDefault="00EC666C" w:rsidP="004E5232">
            <w:pPr>
              <w:autoSpaceDE w:val="0"/>
              <w:autoSpaceDN w:val="0"/>
              <w:adjustRightInd w:val="0"/>
              <w:spacing w:after="0" w:line="240" w:lineRule="auto"/>
              <w:rPr>
                <w:rFonts w:ascii="Times New Roman" w:eastAsia="Times New Roman" w:hAnsi="Times New Roman" w:cs="Times New Roman"/>
                <w:sz w:val="20"/>
                <w:szCs w:val="20"/>
                <w:lang w:eastAsia="ro-RO"/>
              </w:rPr>
            </w:pPr>
            <w:r w:rsidRPr="00906C1F">
              <w:rPr>
                <w:rFonts w:ascii="Times New Roman" w:eastAsia="Times New Roman" w:hAnsi="Times New Roman" w:cs="Times New Roman"/>
                <w:sz w:val="20"/>
                <w:szCs w:val="20"/>
                <w:lang w:eastAsia="ro-RO"/>
              </w:rPr>
              <w:t>Componenta 10 – Fondul Local din PNRR și a anexelor sale.</w:t>
            </w:r>
          </w:p>
          <w:p w14:paraId="21F51B62" w14:textId="77777777" w:rsidR="00EC666C" w:rsidRPr="00906C1F" w:rsidRDefault="00EC666C" w:rsidP="004E5232">
            <w:pPr>
              <w:autoSpaceDE w:val="0"/>
              <w:autoSpaceDN w:val="0"/>
              <w:adjustRightInd w:val="0"/>
              <w:spacing w:after="0" w:line="240" w:lineRule="auto"/>
              <w:rPr>
                <w:rFonts w:ascii="Times New Roman" w:eastAsia="Times New Roman" w:hAnsi="Times New Roman" w:cs="Times New Roman"/>
                <w:sz w:val="20"/>
                <w:szCs w:val="20"/>
                <w:lang w:eastAsia="ro-RO"/>
              </w:rPr>
            </w:pPr>
            <w:r w:rsidRPr="00906C1F">
              <w:rPr>
                <w:rFonts w:ascii="Times New Roman" w:eastAsia="Times New Roman" w:hAnsi="Times New Roman" w:cs="Times New Roman"/>
                <w:sz w:val="20"/>
                <w:szCs w:val="20"/>
                <w:lang w:eastAsia="ro-RO"/>
              </w:rPr>
              <w:t>Condițiile aferente investiției se referă la condițiile de eligibilitate ale obiectivului de investiții,</w:t>
            </w:r>
          </w:p>
          <w:p w14:paraId="532848C8" w14:textId="77777777" w:rsidR="00EC666C" w:rsidRPr="00906C1F" w:rsidRDefault="00EC666C" w:rsidP="004E5232">
            <w:pPr>
              <w:autoSpaceDE w:val="0"/>
              <w:autoSpaceDN w:val="0"/>
              <w:adjustRightInd w:val="0"/>
              <w:spacing w:after="0" w:line="240" w:lineRule="auto"/>
              <w:rPr>
                <w:rFonts w:ascii="Times New Roman" w:eastAsia="Times New Roman" w:hAnsi="Times New Roman" w:cs="Times New Roman"/>
                <w:sz w:val="20"/>
                <w:szCs w:val="20"/>
                <w:lang w:eastAsia="ro-RO"/>
              </w:rPr>
            </w:pPr>
            <w:r w:rsidRPr="00906C1F">
              <w:rPr>
                <w:rFonts w:ascii="Times New Roman" w:eastAsia="Times New Roman" w:hAnsi="Times New Roman" w:cs="Times New Roman"/>
                <w:sz w:val="20"/>
                <w:szCs w:val="20"/>
                <w:lang w:eastAsia="ro-RO"/>
              </w:rPr>
              <w:t>a activităților propuse și a condițiilor de eligibilitate îndeplinite de beneficiar.</w:t>
            </w:r>
          </w:p>
          <w:p w14:paraId="4B7CF3C0" w14:textId="77777777" w:rsidR="00EC666C" w:rsidRPr="00906C1F" w:rsidRDefault="00EC666C" w:rsidP="004E5232">
            <w:pPr>
              <w:autoSpaceDE w:val="0"/>
              <w:autoSpaceDN w:val="0"/>
              <w:adjustRightInd w:val="0"/>
              <w:spacing w:after="0" w:line="240" w:lineRule="auto"/>
              <w:rPr>
                <w:rFonts w:ascii="Times New Roman" w:eastAsia="Times New Roman" w:hAnsi="Times New Roman" w:cs="Times New Roman"/>
                <w:sz w:val="20"/>
                <w:szCs w:val="20"/>
                <w:lang w:eastAsia="ro-RO"/>
              </w:rPr>
            </w:pPr>
            <w:r w:rsidRPr="00906C1F">
              <w:rPr>
                <w:rFonts w:ascii="Times New Roman" w:eastAsia="Times New Roman" w:hAnsi="Times New Roman" w:cs="Times New Roman"/>
                <w:sz w:val="20"/>
                <w:szCs w:val="20"/>
                <w:lang w:eastAsia="ro-RO"/>
              </w:rPr>
              <w:t>Astfel, obiectivul de investiții și activitățile propuse pentru implementarea acestuia, sunt identificate ca eligibile în documentele aferente ghidului de finanțare specific - Condiții de accesare a fondurilor europene aferente PNRR, în cadrul apelurilor de proiecte PNRR/2022/C10, documente</w:t>
            </w:r>
          </w:p>
          <w:p w14:paraId="139FF773" w14:textId="77777777" w:rsidR="00EC666C" w:rsidRPr="00906C1F" w:rsidRDefault="00EC666C" w:rsidP="004E5232">
            <w:pPr>
              <w:autoSpaceDE w:val="0"/>
              <w:autoSpaceDN w:val="0"/>
              <w:adjustRightInd w:val="0"/>
              <w:spacing w:after="0" w:line="240" w:lineRule="auto"/>
              <w:rPr>
                <w:rFonts w:ascii="Times New Roman" w:eastAsia="Times New Roman" w:hAnsi="Times New Roman" w:cs="Times New Roman"/>
                <w:sz w:val="20"/>
                <w:szCs w:val="20"/>
                <w:lang w:eastAsia="ro-RO"/>
              </w:rPr>
            </w:pPr>
            <w:r w:rsidRPr="00906C1F">
              <w:rPr>
                <w:rFonts w:ascii="Times New Roman" w:eastAsia="Times New Roman" w:hAnsi="Times New Roman" w:cs="Times New Roman"/>
                <w:sz w:val="20"/>
                <w:szCs w:val="20"/>
                <w:lang w:eastAsia="ro-RO"/>
              </w:rPr>
              <w:t>publicate în consultare publică de către Ministerul Dezvoltării, Lucrărilor Publice și Administrației – respectiv, ghidul solicitantului și anexa 1, Condiții specifice de aplicare.</w:t>
            </w:r>
          </w:p>
          <w:p w14:paraId="7AE4C36D" w14:textId="77777777" w:rsidR="00EC666C" w:rsidRPr="00906C1F" w:rsidRDefault="00EC666C" w:rsidP="004E5232">
            <w:pPr>
              <w:autoSpaceDE w:val="0"/>
              <w:autoSpaceDN w:val="0"/>
              <w:adjustRightInd w:val="0"/>
              <w:spacing w:after="0" w:line="240" w:lineRule="auto"/>
              <w:rPr>
                <w:rFonts w:ascii="Times New Roman" w:hAnsi="Times New Roman" w:cs="Times New Roman"/>
                <w:sz w:val="20"/>
                <w:szCs w:val="20"/>
              </w:rPr>
            </w:pPr>
            <w:r w:rsidRPr="00906C1F">
              <w:rPr>
                <w:rFonts w:ascii="Times New Roman" w:eastAsia="Times New Roman" w:hAnsi="Times New Roman" w:cs="Times New Roman"/>
                <w:sz w:val="20"/>
                <w:szCs w:val="20"/>
                <w:lang w:eastAsia="ro-RO"/>
              </w:rPr>
              <w:t>Solicitantul finanțării este unitatea administrativ-teritorială municipiul Lupeni, judetul Hunedoara, persoană juridică identificată ca beneficiar eligibil în cadrul apelului de proiecte menționat mai sus.</w:t>
            </w:r>
          </w:p>
        </w:tc>
      </w:tr>
      <w:tr w:rsidR="00EC666C" w:rsidRPr="00906C1F" w14:paraId="2A47A0FF" w14:textId="77777777" w:rsidTr="004E5232">
        <w:tc>
          <w:tcPr>
            <w:tcW w:w="0" w:type="auto"/>
            <w:shd w:val="clear" w:color="auto" w:fill="auto"/>
          </w:tcPr>
          <w:p w14:paraId="2CFA3253" w14:textId="77777777" w:rsidR="00EC666C" w:rsidRPr="00906C1F" w:rsidRDefault="00EC666C" w:rsidP="004E5232">
            <w:pPr>
              <w:spacing w:after="0" w:line="240" w:lineRule="auto"/>
              <w:rPr>
                <w:rFonts w:ascii="Times New Roman" w:hAnsi="Times New Roman" w:cs="Times New Roman"/>
                <w:sz w:val="20"/>
                <w:szCs w:val="20"/>
              </w:rPr>
            </w:pPr>
            <w:r w:rsidRPr="00906C1F">
              <w:rPr>
                <w:rFonts w:ascii="Times New Roman" w:hAnsi="Times New Roman" w:cs="Times New Roman"/>
                <w:sz w:val="20"/>
                <w:szCs w:val="20"/>
              </w:rPr>
              <w:t>8.</w:t>
            </w:r>
          </w:p>
        </w:tc>
        <w:tc>
          <w:tcPr>
            <w:tcW w:w="0" w:type="auto"/>
            <w:shd w:val="clear" w:color="auto" w:fill="auto"/>
          </w:tcPr>
          <w:p w14:paraId="15695ABE" w14:textId="77777777" w:rsidR="00EC666C" w:rsidRPr="00906C1F" w:rsidRDefault="00EC666C" w:rsidP="004E5232">
            <w:pPr>
              <w:spacing w:after="0" w:line="240" w:lineRule="auto"/>
              <w:rPr>
                <w:rFonts w:ascii="Times New Roman" w:hAnsi="Times New Roman" w:cs="Times New Roman"/>
                <w:b/>
                <w:sz w:val="20"/>
                <w:szCs w:val="20"/>
              </w:rPr>
            </w:pPr>
            <w:r w:rsidRPr="00906C1F">
              <w:rPr>
                <w:rFonts w:ascii="Times New Roman" w:hAnsi="Times New Roman" w:cs="Times New Roman"/>
                <w:b/>
                <w:sz w:val="20"/>
                <w:szCs w:val="20"/>
              </w:rPr>
              <w:t>Descrierea procesului de implementare</w:t>
            </w:r>
          </w:p>
          <w:p w14:paraId="05CAF488" w14:textId="77777777" w:rsidR="00EC666C" w:rsidRPr="00906C1F" w:rsidRDefault="00EC666C" w:rsidP="004E5232">
            <w:pPr>
              <w:pStyle w:val="Listparagraf"/>
              <w:widowControl w:val="0"/>
              <w:tabs>
                <w:tab w:val="left" w:pos="0"/>
              </w:tabs>
              <w:autoSpaceDE w:val="0"/>
              <w:autoSpaceDN w:val="0"/>
              <w:spacing w:after="0" w:line="240" w:lineRule="auto"/>
              <w:ind w:left="57" w:right="57" w:firstLine="57"/>
              <w:rPr>
                <w:rFonts w:ascii="Times New Roman" w:hAnsi="Times New Roman" w:cs="Times New Roman"/>
                <w:sz w:val="20"/>
                <w:szCs w:val="20"/>
              </w:rPr>
            </w:pPr>
          </w:p>
        </w:tc>
        <w:tc>
          <w:tcPr>
            <w:tcW w:w="0" w:type="auto"/>
            <w:shd w:val="clear" w:color="auto" w:fill="auto"/>
          </w:tcPr>
          <w:p w14:paraId="5613C026" w14:textId="77777777" w:rsidR="00EC666C" w:rsidRPr="00906C1F" w:rsidRDefault="00EC666C" w:rsidP="004E5232">
            <w:pPr>
              <w:spacing w:after="0" w:line="20" w:lineRule="atLeast"/>
              <w:ind w:left="57"/>
              <w:rPr>
                <w:rFonts w:ascii="Times New Roman" w:hAnsi="Times New Roman" w:cs="Times New Roman"/>
                <w:sz w:val="20"/>
                <w:szCs w:val="20"/>
              </w:rPr>
            </w:pPr>
            <w:r w:rsidRPr="00906C1F">
              <w:rPr>
                <w:rFonts w:ascii="Times New Roman" w:hAnsi="Times New Roman" w:cs="Times New Roman"/>
                <w:sz w:val="20"/>
                <w:szCs w:val="20"/>
              </w:rPr>
              <w:t xml:space="preserve">Sistemul automat pentru administrarea parcarilor va fi montat in apropierea punctului de imbarcare al telegondoleo care leaga municipiul Lupeni de statiunea Straja, si se compune din 3 zone de parcare: 1 - zona de pe malul stang al paraului Braia, 2 - zona dintre bariere si telegondola, 3 - zona dintr bariere si paraul Braia. </w:t>
            </w:r>
          </w:p>
          <w:p w14:paraId="4EBF5B3A" w14:textId="77777777" w:rsidR="00EC666C" w:rsidRPr="00906C1F" w:rsidRDefault="00EC666C" w:rsidP="004E5232">
            <w:pPr>
              <w:spacing w:after="0" w:line="20" w:lineRule="atLeast"/>
              <w:ind w:left="57"/>
              <w:rPr>
                <w:rFonts w:ascii="Times New Roman" w:hAnsi="Times New Roman" w:cs="Times New Roman"/>
                <w:sz w:val="20"/>
                <w:szCs w:val="20"/>
              </w:rPr>
            </w:pPr>
            <w:r w:rsidRPr="00906C1F">
              <w:rPr>
                <w:rFonts w:ascii="Times New Roman" w:hAnsi="Times New Roman" w:cs="Times New Roman"/>
                <w:sz w:val="20"/>
                <w:szCs w:val="20"/>
              </w:rPr>
              <w:t>Sistemul se compune din:</w:t>
            </w:r>
          </w:p>
          <w:p w14:paraId="1E1BAFB7" w14:textId="77777777" w:rsidR="00EC666C" w:rsidRPr="00906C1F" w:rsidRDefault="00EC666C" w:rsidP="00EC666C">
            <w:pPr>
              <w:pStyle w:val="Corptext"/>
              <w:widowControl w:val="0"/>
              <w:numPr>
                <w:ilvl w:val="0"/>
                <w:numId w:val="12"/>
              </w:numPr>
              <w:tabs>
                <w:tab w:val="left" w:pos="0"/>
              </w:tabs>
              <w:autoSpaceDE w:val="0"/>
              <w:autoSpaceDN w:val="0"/>
              <w:spacing w:line="20" w:lineRule="atLeast"/>
              <w:ind w:left="57" w:right="230"/>
              <w:rPr>
                <w:sz w:val="20"/>
                <w:szCs w:val="20"/>
              </w:rPr>
            </w:pPr>
            <w:r w:rsidRPr="00906C1F">
              <w:rPr>
                <w:sz w:val="20"/>
                <w:szCs w:val="20"/>
              </w:rPr>
              <w:t xml:space="preserve">-Sisteme automate de control acces auto cu bariere. </w:t>
            </w:r>
          </w:p>
          <w:p w14:paraId="2730CBAF" w14:textId="77777777" w:rsidR="00EC666C" w:rsidRPr="00906C1F" w:rsidRDefault="00EC666C" w:rsidP="00EC666C">
            <w:pPr>
              <w:pStyle w:val="Corptext"/>
              <w:widowControl w:val="0"/>
              <w:numPr>
                <w:ilvl w:val="0"/>
                <w:numId w:val="12"/>
              </w:numPr>
              <w:tabs>
                <w:tab w:val="left" w:pos="0"/>
              </w:tabs>
              <w:autoSpaceDE w:val="0"/>
              <w:autoSpaceDN w:val="0"/>
              <w:spacing w:line="20" w:lineRule="atLeast"/>
              <w:ind w:left="57" w:right="230"/>
              <w:rPr>
                <w:sz w:val="20"/>
                <w:szCs w:val="20"/>
              </w:rPr>
            </w:pPr>
            <w:r w:rsidRPr="00906C1F">
              <w:rPr>
                <w:sz w:val="20"/>
                <w:szCs w:val="20"/>
              </w:rPr>
              <w:t xml:space="preserve">-Sistem de securitate compus din subsistem de alarmare la efractie si subsistemului de televiziune </w:t>
            </w:r>
            <w:r w:rsidRPr="00906C1F">
              <w:rPr>
                <w:w w:val="99"/>
                <w:sz w:val="20"/>
                <w:szCs w:val="20"/>
              </w:rPr>
              <w:t>cu</w:t>
            </w:r>
            <w:r w:rsidRPr="00906C1F">
              <w:rPr>
                <w:sz w:val="20"/>
                <w:szCs w:val="20"/>
              </w:rPr>
              <w:t xml:space="preserve"> </w:t>
            </w:r>
            <w:r w:rsidRPr="00906C1F">
              <w:rPr>
                <w:w w:val="99"/>
                <w:sz w:val="20"/>
                <w:szCs w:val="20"/>
              </w:rPr>
              <w:t>circu</w:t>
            </w:r>
            <w:r w:rsidRPr="00906C1F">
              <w:rPr>
                <w:sz w:val="20"/>
                <w:szCs w:val="20"/>
              </w:rPr>
              <w:t xml:space="preserve">it inchis. </w:t>
            </w:r>
          </w:p>
          <w:p w14:paraId="1602C800" w14:textId="77777777" w:rsidR="00EC666C" w:rsidRPr="00906C1F" w:rsidRDefault="00EC666C" w:rsidP="00EC666C">
            <w:pPr>
              <w:pStyle w:val="Corptext"/>
              <w:widowControl w:val="0"/>
              <w:numPr>
                <w:ilvl w:val="0"/>
                <w:numId w:val="12"/>
              </w:numPr>
              <w:tabs>
                <w:tab w:val="left" w:pos="0"/>
              </w:tabs>
              <w:autoSpaceDE w:val="0"/>
              <w:autoSpaceDN w:val="0"/>
              <w:spacing w:line="20" w:lineRule="atLeast"/>
              <w:ind w:left="57" w:right="230"/>
              <w:rPr>
                <w:sz w:val="20"/>
                <w:szCs w:val="20"/>
              </w:rPr>
            </w:pPr>
            <w:r w:rsidRPr="00906C1F">
              <w:rPr>
                <w:sz w:val="20"/>
                <w:szCs w:val="20"/>
              </w:rPr>
              <w:t xml:space="preserve">-Iluminat public in tot perimetrul. </w:t>
            </w:r>
          </w:p>
          <w:p w14:paraId="03BF7029" w14:textId="77777777" w:rsidR="00EC666C" w:rsidRPr="00906C1F" w:rsidRDefault="00EC666C" w:rsidP="00EC666C">
            <w:pPr>
              <w:pStyle w:val="Corptext"/>
              <w:widowControl w:val="0"/>
              <w:numPr>
                <w:ilvl w:val="0"/>
                <w:numId w:val="12"/>
              </w:numPr>
              <w:tabs>
                <w:tab w:val="left" w:pos="0"/>
              </w:tabs>
              <w:autoSpaceDE w:val="0"/>
              <w:autoSpaceDN w:val="0"/>
              <w:spacing w:line="20" w:lineRule="atLeast"/>
              <w:ind w:left="57" w:right="230"/>
              <w:rPr>
                <w:sz w:val="20"/>
                <w:szCs w:val="20"/>
              </w:rPr>
            </w:pPr>
            <w:r w:rsidRPr="00906C1F">
              <w:rPr>
                <w:sz w:val="20"/>
                <w:szCs w:val="20"/>
              </w:rPr>
              <w:t>-Lucrări de constructii.</w:t>
            </w:r>
          </w:p>
          <w:p w14:paraId="623E854C" w14:textId="77777777" w:rsidR="00EC666C" w:rsidRPr="00906C1F" w:rsidRDefault="00EC666C" w:rsidP="00EC666C">
            <w:pPr>
              <w:pStyle w:val="Corptext"/>
              <w:widowControl w:val="0"/>
              <w:numPr>
                <w:ilvl w:val="0"/>
                <w:numId w:val="12"/>
              </w:numPr>
              <w:tabs>
                <w:tab w:val="left" w:pos="0"/>
              </w:tabs>
              <w:autoSpaceDE w:val="0"/>
              <w:autoSpaceDN w:val="0"/>
              <w:spacing w:line="20" w:lineRule="atLeast"/>
              <w:ind w:left="57" w:right="230"/>
              <w:rPr>
                <w:sz w:val="20"/>
                <w:szCs w:val="20"/>
              </w:rPr>
            </w:pPr>
            <w:r w:rsidRPr="00906C1F">
              <w:rPr>
                <w:sz w:val="20"/>
                <w:szCs w:val="20"/>
              </w:rPr>
              <w:t>-Construcție modulara specifică echipamentelor electrice.</w:t>
            </w:r>
          </w:p>
          <w:p w14:paraId="138C9B7D" w14:textId="77777777" w:rsidR="00EC666C" w:rsidRPr="00906C1F" w:rsidRDefault="00EC666C" w:rsidP="004E5232">
            <w:pPr>
              <w:pStyle w:val="Corptext"/>
              <w:tabs>
                <w:tab w:val="left" w:pos="0"/>
              </w:tabs>
              <w:spacing w:line="20" w:lineRule="atLeast"/>
              <w:ind w:left="57" w:right="230"/>
              <w:rPr>
                <w:sz w:val="20"/>
                <w:szCs w:val="20"/>
              </w:rPr>
            </w:pPr>
            <w:r w:rsidRPr="00906C1F">
              <w:rPr>
                <w:sz w:val="20"/>
                <w:szCs w:val="20"/>
              </w:rPr>
              <w:t>Comunicatia la distanta intre echipamentele instalate se va realiza prin fibra optica.</w:t>
            </w:r>
          </w:p>
          <w:p w14:paraId="1435CCF3" w14:textId="77777777" w:rsidR="00EC666C" w:rsidRPr="00906C1F" w:rsidRDefault="00EC666C" w:rsidP="004E5232">
            <w:pPr>
              <w:pStyle w:val="Corptext"/>
              <w:tabs>
                <w:tab w:val="left" w:pos="0"/>
              </w:tabs>
              <w:spacing w:line="20" w:lineRule="atLeast"/>
              <w:ind w:left="57" w:right="230"/>
              <w:rPr>
                <w:sz w:val="20"/>
                <w:szCs w:val="20"/>
              </w:rPr>
            </w:pPr>
          </w:p>
          <w:p w14:paraId="6F044524" w14:textId="77777777" w:rsidR="00EC666C" w:rsidRPr="00906C1F" w:rsidRDefault="00EC666C" w:rsidP="004E5232">
            <w:pPr>
              <w:pStyle w:val="Corptext"/>
              <w:tabs>
                <w:tab w:val="left" w:pos="0"/>
              </w:tabs>
              <w:spacing w:line="20" w:lineRule="atLeast"/>
              <w:ind w:left="57" w:right="57"/>
              <w:rPr>
                <w:b/>
                <w:sz w:val="20"/>
                <w:szCs w:val="20"/>
              </w:rPr>
            </w:pPr>
            <w:r w:rsidRPr="00906C1F">
              <w:rPr>
                <w:b/>
                <w:sz w:val="20"/>
                <w:szCs w:val="20"/>
              </w:rPr>
              <w:t xml:space="preserve">1. Sisteme automate de control al accesului auto cu bariere. </w:t>
            </w:r>
          </w:p>
          <w:p w14:paraId="11DD5F21" w14:textId="77777777" w:rsidR="00EC666C" w:rsidRPr="00906C1F" w:rsidRDefault="00EC666C" w:rsidP="004E5232">
            <w:pPr>
              <w:pStyle w:val="Corptext"/>
              <w:spacing w:line="20" w:lineRule="atLeast"/>
              <w:ind w:left="57" w:right="57"/>
              <w:rPr>
                <w:b/>
                <w:sz w:val="20"/>
                <w:szCs w:val="20"/>
              </w:rPr>
            </w:pPr>
          </w:p>
          <w:p w14:paraId="749741F0" w14:textId="77777777" w:rsidR="00EC666C" w:rsidRPr="00906C1F" w:rsidRDefault="00EC666C" w:rsidP="004E5232">
            <w:pPr>
              <w:spacing w:after="0" w:line="20" w:lineRule="atLeast"/>
              <w:ind w:left="57" w:right="57"/>
              <w:rPr>
                <w:rFonts w:ascii="Times New Roman" w:hAnsi="Times New Roman" w:cs="Times New Roman"/>
                <w:b/>
                <w:sz w:val="20"/>
                <w:szCs w:val="20"/>
              </w:rPr>
            </w:pPr>
            <w:r w:rsidRPr="00906C1F">
              <w:rPr>
                <w:rFonts w:ascii="Times New Roman" w:hAnsi="Times New Roman" w:cs="Times New Roman"/>
                <w:b/>
                <w:sz w:val="20"/>
                <w:szCs w:val="20"/>
              </w:rPr>
              <w:t xml:space="preserve">a). Barierele automate și echipamentele de monitorizare </w:t>
            </w:r>
          </w:p>
          <w:p w14:paraId="69C982EE" w14:textId="77777777" w:rsidR="00EC666C" w:rsidRPr="00906C1F" w:rsidRDefault="00EC666C" w:rsidP="004E5232">
            <w:pPr>
              <w:spacing w:after="0" w:line="20" w:lineRule="atLeast"/>
              <w:ind w:left="57" w:right="57"/>
              <w:rPr>
                <w:rFonts w:ascii="Times New Roman" w:hAnsi="Times New Roman" w:cs="Times New Roman"/>
                <w:sz w:val="20"/>
                <w:szCs w:val="20"/>
              </w:rPr>
            </w:pPr>
          </w:p>
          <w:p w14:paraId="72B0D048" w14:textId="77777777" w:rsidR="00EC666C" w:rsidRPr="00906C1F" w:rsidRDefault="00EC666C" w:rsidP="004E5232">
            <w:pPr>
              <w:spacing w:after="0" w:line="20" w:lineRule="atLeast"/>
              <w:ind w:left="57" w:right="57"/>
              <w:rPr>
                <w:rFonts w:ascii="Times New Roman" w:hAnsi="Times New Roman" w:cs="Times New Roman"/>
                <w:sz w:val="20"/>
                <w:szCs w:val="20"/>
              </w:rPr>
            </w:pPr>
            <w:r w:rsidRPr="00906C1F">
              <w:rPr>
                <w:rFonts w:ascii="Times New Roman" w:hAnsi="Times New Roman" w:cs="Times New Roman"/>
                <w:sz w:val="20"/>
                <w:szCs w:val="20"/>
              </w:rPr>
              <w:t>Pentru a facilita accesul și ieșirea din parcare după efectuarea plătii taxei aferente, sistemul va fi prevăzut cu camere de recunoaștere a numerelor de înmatriculare la toate zonele de intrare și ieșire.</w:t>
            </w:r>
          </w:p>
          <w:p w14:paraId="0433429C" w14:textId="77777777" w:rsidR="00EC666C" w:rsidRPr="00906C1F" w:rsidRDefault="00EC666C" w:rsidP="004E5232">
            <w:pPr>
              <w:pStyle w:val="Corptext"/>
              <w:tabs>
                <w:tab w:val="left" w:pos="0"/>
              </w:tabs>
              <w:spacing w:line="20" w:lineRule="atLeast"/>
              <w:ind w:left="57" w:right="57"/>
              <w:rPr>
                <w:sz w:val="20"/>
                <w:szCs w:val="20"/>
              </w:rPr>
            </w:pPr>
            <w:r w:rsidRPr="00906C1F">
              <w:rPr>
                <w:sz w:val="20"/>
                <w:szCs w:val="20"/>
              </w:rPr>
              <w:lastRenderedPageBreak/>
              <w:t>Afișarea numărului de locuri disponibile în fiecare din zonele de parcare aferente proiectului ca zone distincte se va face atât la intrarea în fiecare dintre acestea cât și la totemul care va fi amplasat la intersecția DJ664A</w:t>
            </w:r>
          </w:p>
          <w:p w14:paraId="3D8F163E" w14:textId="77777777" w:rsidR="00EC666C" w:rsidRPr="00906C1F" w:rsidRDefault="00EC666C" w:rsidP="004E5232">
            <w:pPr>
              <w:spacing w:after="0" w:line="20" w:lineRule="atLeast"/>
              <w:ind w:left="57" w:right="57"/>
              <w:rPr>
                <w:rFonts w:ascii="Times New Roman" w:hAnsi="Times New Roman" w:cs="Times New Roman"/>
                <w:sz w:val="20"/>
                <w:szCs w:val="20"/>
              </w:rPr>
            </w:pPr>
            <w:r w:rsidRPr="00906C1F">
              <w:rPr>
                <w:rFonts w:ascii="Times New Roman" w:hAnsi="Times New Roman" w:cs="Times New Roman"/>
                <w:sz w:val="20"/>
                <w:szCs w:val="20"/>
              </w:rPr>
              <w:t>În vederea facilitării intervențiilor personalului care deservește parcările și eficientizării activității personalului operativ, sistemele automate de control al accesului auto cu bariere vor fi integrate într-un sistem centralizat. Sistemul va permite conectarea și monitorizarea de la distanță a tuturor parametrilor de funcționare prin internet. Orice alertă va putea fi urmărită inclusiv de pe terminale digitale mobile, operatorii având posibilitatea de a monitoriza sistemul și de a observa când este necesară intervenția în vederea executării diferitelor operațiuni necesare pentru menținerea în stare normală de funcționare a echipamentelor sistemului (înlocuire role hârtie termică pentru emitere tichete, înlocuire role hârtie termică pentru emitere chitanțe la casele automate, manipulare numerar la casele automate) în vederea eficientizării activităților de colectare și intervenție.</w:t>
            </w:r>
          </w:p>
          <w:p w14:paraId="35550B83" w14:textId="77777777" w:rsidR="00EC666C" w:rsidRPr="00906C1F" w:rsidRDefault="00EC666C" w:rsidP="004E5232">
            <w:pPr>
              <w:spacing w:after="0" w:line="20" w:lineRule="atLeast"/>
              <w:ind w:left="57" w:right="57"/>
              <w:rPr>
                <w:rFonts w:ascii="Times New Roman" w:hAnsi="Times New Roman" w:cs="Times New Roman"/>
                <w:sz w:val="20"/>
                <w:szCs w:val="20"/>
              </w:rPr>
            </w:pPr>
          </w:p>
          <w:p w14:paraId="1AA762E7" w14:textId="77777777" w:rsidR="00EC666C" w:rsidRPr="00906C1F" w:rsidRDefault="00EC666C" w:rsidP="004E5232">
            <w:pPr>
              <w:spacing w:after="0" w:line="20" w:lineRule="atLeast"/>
              <w:ind w:left="57" w:right="57"/>
              <w:rPr>
                <w:rFonts w:ascii="Times New Roman" w:hAnsi="Times New Roman" w:cs="Times New Roman"/>
                <w:b/>
                <w:sz w:val="20"/>
                <w:szCs w:val="20"/>
              </w:rPr>
            </w:pPr>
            <w:r w:rsidRPr="00906C1F">
              <w:rPr>
                <w:rFonts w:ascii="Times New Roman" w:hAnsi="Times New Roman" w:cs="Times New Roman"/>
                <w:b/>
                <w:sz w:val="20"/>
                <w:szCs w:val="20"/>
              </w:rPr>
              <w:t xml:space="preserve">b). Casele automate ale sistemului de parcare </w:t>
            </w:r>
          </w:p>
          <w:p w14:paraId="228A083E" w14:textId="77777777" w:rsidR="00EC666C" w:rsidRPr="00906C1F" w:rsidRDefault="00EC666C" w:rsidP="004E5232">
            <w:pPr>
              <w:spacing w:after="0" w:line="20" w:lineRule="atLeast"/>
              <w:ind w:left="57" w:right="57"/>
              <w:rPr>
                <w:rFonts w:ascii="Times New Roman" w:hAnsi="Times New Roman" w:cs="Times New Roman"/>
                <w:sz w:val="20"/>
                <w:szCs w:val="20"/>
              </w:rPr>
            </w:pPr>
          </w:p>
          <w:p w14:paraId="246B0193" w14:textId="77777777" w:rsidR="00EC666C" w:rsidRPr="00906C1F" w:rsidRDefault="00EC666C" w:rsidP="004E5232">
            <w:pPr>
              <w:spacing w:after="0" w:line="20" w:lineRule="atLeast"/>
              <w:ind w:left="57" w:right="57"/>
              <w:rPr>
                <w:rFonts w:ascii="Times New Roman" w:hAnsi="Times New Roman" w:cs="Times New Roman"/>
                <w:sz w:val="20"/>
                <w:szCs w:val="20"/>
              </w:rPr>
            </w:pPr>
            <w:r w:rsidRPr="00906C1F">
              <w:rPr>
                <w:rFonts w:ascii="Times New Roman" w:hAnsi="Times New Roman" w:cs="Times New Roman"/>
                <w:sz w:val="20"/>
                <w:szCs w:val="20"/>
              </w:rPr>
              <w:t xml:space="preserve">Casele automate ale sistemului de parcare trebuie să fie echipate cu module de acceptare monede și bancnote și de asemenea cu module de eliberare rest în monede și bancnote cu recirculare, precum și cu cititoare de carduri bancare chip &amp; pin și contactless  în vederea acceptării plăților cu cardul. </w:t>
            </w:r>
          </w:p>
          <w:p w14:paraId="38283015" w14:textId="77777777" w:rsidR="00EC666C" w:rsidRPr="00906C1F" w:rsidRDefault="00EC666C" w:rsidP="004E5232">
            <w:pPr>
              <w:spacing w:after="0" w:line="20" w:lineRule="atLeast"/>
              <w:ind w:left="57" w:right="57"/>
              <w:rPr>
                <w:rFonts w:ascii="Times New Roman" w:hAnsi="Times New Roman" w:cs="Times New Roman"/>
                <w:sz w:val="20"/>
                <w:szCs w:val="20"/>
              </w:rPr>
            </w:pPr>
            <w:r w:rsidRPr="00906C1F">
              <w:rPr>
                <w:rFonts w:ascii="Times New Roman" w:hAnsi="Times New Roman" w:cs="Times New Roman"/>
                <w:sz w:val="20"/>
                <w:szCs w:val="20"/>
              </w:rPr>
              <w:t>De asemenea trebuie să fie disponibilă opțiunea de instalare a modulelor de plată cu card contactless și cu ajutorul telefonului mobil inteligent cu NFC la toate casele automate echipate cu cititor de card bancar chip &amp; pin. În vederea asigurării compatibilității cu acestea, modulele contactless care urmează a fi instalate trebuie să fie produse de același producător, să ruleze aceeași aplicație software de plăți securizate și să fie perfect integrabile cu modulele existente. Echipamentele de plata care urmează a fi instalate trebuie să includă toate modalitățile de plata cu numerar și card bancar chip &amp; pin, contactless si NFC cu telefonul mobil inteligent.</w:t>
            </w:r>
          </w:p>
          <w:p w14:paraId="78C95AA2" w14:textId="77777777" w:rsidR="00EC666C" w:rsidRPr="00906C1F" w:rsidRDefault="00EC666C" w:rsidP="004E5232">
            <w:pPr>
              <w:spacing w:after="0" w:line="20" w:lineRule="atLeast"/>
              <w:ind w:left="57" w:right="57"/>
              <w:rPr>
                <w:rFonts w:ascii="Times New Roman" w:hAnsi="Times New Roman" w:cs="Times New Roman"/>
                <w:sz w:val="20"/>
                <w:szCs w:val="20"/>
              </w:rPr>
            </w:pPr>
            <w:r w:rsidRPr="00906C1F">
              <w:rPr>
                <w:rFonts w:ascii="Times New Roman" w:hAnsi="Times New Roman" w:cs="Times New Roman"/>
                <w:sz w:val="20"/>
                <w:szCs w:val="20"/>
              </w:rPr>
              <w:t>Modalitatea de plată cu numerar și cu cardul bancar furnizată trebuie să fie unitară pentru întregul sistem, determinând necesitatea ca și toate echipamentele de plată să funcționeze identic, să comunice în același mod cu serverul central, să genereze aceleași rapoarte către serverul central al sistemului de parcare. Toate casele automate de plata vor trebui să comunice în mod identic cu banca prin intermediul căreia se efectuează plățile cu cardul bancar.</w:t>
            </w:r>
          </w:p>
          <w:p w14:paraId="5FA70437" w14:textId="77777777" w:rsidR="00EC666C" w:rsidRPr="00906C1F" w:rsidRDefault="00EC666C" w:rsidP="004E5232">
            <w:pPr>
              <w:spacing w:after="0" w:line="20" w:lineRule="atLeast"/>
              <w:ind w:left="57" w:right="57"/>
              <w:rPr>
                <w:rFonts w:ascii="Times New Roman" w:hAnsi="Times New Roman" w:cs="Times New Roman"/>
                <w:sz w:val="20"/>
                <w:szCs w:val="20"/>
              </w:rPr>
            </w:pPr>
            <w:r w:rsidRPr="00906C1F">
              <w:rPr>
                <w:rFonts w:ascii="Times New Roman" w:hAnsi="Times New Roman" w:cs="Times New Roman"/>
                <w:sz w:val="20"/>
                <w:szCs w:val="20"/>
              </w:rPr>
              <w:t>Pentru a conferi unitate proiectului, funcționalitățile echipamentelor care îl compun trebuie să fie identice, specifice aceluiași sistem automat de parcare. Nu în ultimul rând, pentru a conferi unitate proiectului și designul echipamentelor aferente sistemului automat de parcare trebuie să fie similar.</w:t>
            </w:r>
          </w:p>
          <w:p w14:paraId="2559AC7D" w14:textId="77777777" w:rsidR="00EC666C" w:rsidRPr="00906C1F" w:rsidRDefault="00EC666C" w:rsidP="004E5232">
            <w:pPr>
              <w:spacing w:after="0" w:line="20" w:lineRule="atLeast"/>
              <w:ind w:left="57" w:right="57"/>
              <w:rPr>
                <w:rFonts w:ascii="Times New Roman" w:hAnsi="Times New Roman" w:cs="Times New Roman"/>
                <w:sz w:val="20"/>
                <w:szCs w:val="20"/>
              </w:rPr>
            </w:pPr>
            <w:r w:rsidRPr="00906C1F">
              <w:rPr>
                <w:rFonts w:ascii="Times New Roman" w:hAnsi="Times New Roman" w:cs="Times New Roman"/>
                <w:sz w:val="20"/>
                <w:szCs w:val="20"/>
              </w:rPr>
              <w:t>Toate echipamentele sistemului de management al parcării vor putea fi accesate de la distanță via internet pentru a facilita intervenția în caz de necesitate.</w:t>
            </w:r>
          </w:p>
          <w:p w14:paraId="7C3B1092" w14:textId="77777777" w:rsidR="00EC666C" w:rsidRPr="00906C1F" w:rsidRDefault="00EC666C" w:rsidP="004E5232">
            <w:pPr>
              <w:spacing w:after="0" w:line="20" w:lineRule="atLeast"/>
              <w:ind w:left="57" w:right="57"/>
              <w:rPr>
                <w:rFonts w:ascii="Times New Roman" w:hAnsi="Times New Roman" w:cs="Times New Roman"/>
                <w:sz w:val="20"/>
                <w:szCs w:val="20"/>
              </w:rPr>
            </w:pPr>
            <w:r w:rsidRPr="00906C1F">
              <w:rPr>
                <w:rFonts w:ascii="Times New Roman" w:hAnsi="Times New Roman" w:cs="Times New Roman"/>
                <w:sz w:val="20"/>
                <w:szCs w:val="20"/>
              </w:rPr>
              <w:t>Sistemul va contoriza în timp real numărul de locuri disponibile în fiecare din cele doua zone de parcare și le va gestiona separat, iar în cazul în care toate locurile dintr-o zona sunt ocupate, ansamblul terminal de intrare – barieră aferent zonei respective nu va mai permite accesul în acea zona a altor autovehicule decât în măsura eliberării unor locuri de parcare în acea zona.</w:t>
            </w:r>
          </w:p>
          <w:p w14:paraId="00F7B717" w14:textId="77777777" w:rsidR="00EC666C" w:rsidRPr="00906C1F" w:rsidRDefault="00EC666C" w:rsidP="004E5232">
            <w:pPr>
              <w:spacing w:after="0" w:line="240" w:lineRule="auto"/>
              <w:ind w:left="57" w:right="57" w:firstLine="57"/>
              <w:rPr>
                <w:rFonts w:ascii="Times New Roman" w:hAnsi="Times New Roman" w:cs="Times New Roman"/>
                <w:sz w:val="20"/>
                <w:szCs w:val="20"/>
              </w:rPr>
            </w:pPr>
            <w:r w:rsidRPr="00906C1F">
              <w:rPr>
                <w:rFonts w:ascii="Times New Roman" w:hAnsi="Times New Roman" w:cs="Times New Roman"/>
                <w:sz w:val="20"/>
                <w:szCs w:val="20"/>
              </w:rPr>
              <w:t>Datorita suprafetiei mari a zonei “Agrement”, fapul ca este despartia de o apa curgatoare fiind disponibil un singur pod de traversare precum si numarul foarte mare de autovehicole s-a luat in considerare montarea a cinci automate de plata pentu a scurta timpul de iesire din parcare, si anume :</w:t>
            </w:r>
          </w:p>
          <w:p w14:paraId="3A379F2F" w14:textId="77777777" w:rsidR="00EC666C" w:rsidRPr="00906C1F" w:rsidRDefault="00EC666C" w:rsidP="00EC666C">
            <w:pPr>
              <w:numPr>
                <w:ilvl w:val="0"/>
                <w:numId w:val="14"/>
              </w:numPr>
              <w:spacing w:after="0" w:line="240" w:lineRule="auto"/>
              <w:ind w:right="57"/>
              <w:jc w:val="both"/>
              <w:rPr>
                <w:rFonts w:ascii="Times New Roman" w:hAnsi="Times New Roman" w:cs="Times New Roman"/>
                <w:sz w:val="20"/>
                <w:szCs w:val="20"/>
              </w:rPr>
            </w:pPr>
            <w:r w:rsidRPr="00906C1F">
              <w:rPr>
                <w:rFonts w:ascii="Times New Roman" w:hAnsi="Times New Roman" w:cs="Times New Roman"/>
                <w:sz w:val="20"/>
                <w:szCs w:val="20"/>
              </w:rPr>
              <w:t>In zona telegondola – 1 buc.;</w:t>
            </w:r>
          </w:p>
          <w:p w14:paraId="02E29FE7" w14:textId="77777777" w:rsidR="00EC666C" w:rsidRPr="00906C1F" w:rsidRDefault="00EC666C" w:rsidP="00EC666C">
            <w:pPr>
              <w:numPr>
                <w:ilvl w:val="0"/>
                <w:numId w:val="14"/>
              </w:numPr>
              <w:spacing w:after="0" w:line="240" w:lineRule="auto"/>
              <w:ind w:right="57"/>
              <w:jc w:val="both"/>
              <w:rPr>
                <w:rFonts w:ascii="Times New Roman" w:hAnsi="Times New Roman" w:cs="Times New Roman"/>
                <w:sz w:val="20"/>
                <w:szCs w:val="20"/>
              </w:rPr>
            </w:pPr>
            <w:r w:rsidRPr="00906C1F">
              <w:rPr>
                <w:rFonts w:ascii="Times New Roman" w:hAnsi="Times New Roman" w:cs="Times New Roman"/>
                <w:sz w:val="20"/>
                <w:szCs w:val="20"/>
              </w:rPr>
              <w:t>Langa Centrul de Informare Turistica - 1 buc.;</w:t>
            </w:r>
          </w:p>
          <w:p w14:paraId="4B1D06FB" w14:textId="77777777" w:rsidR="00EC666C" w:rsidRPr="00906C1F" w:rsidRDefault="00EC666C" w:rsidP="00EC666C">
            <w:pPr>
              <w:numPr>
                <w:ilvl w:val="0"/>
                <w:numId w:val="14"/>
              </w:numPr>
              <w:spacing w:after="0" w:line="240" w:lineRule="auto"/>
              <w:ind w:right="57"/>
              <w:jc w:val="both"/>
              <w:rPr>
                <w:rFonts w:ascii="Times New Roman" w:hAnsi="Times New Roman" w:cs="Times New Roman"/>
                <w:sz w:val="20"/>
                <w:szCs w:val="20"/>
              </w:rPr>
            </w:pPr>
            <w:r w:rsidRPr="00906C1F">
              <w:rPr>
                <w:rFonts w:ascii="Times New Roman" w:hAnsi="Times New Roman" w:cs="Times New Roman"/>
                <w:sz w:val="20"/>
                <w:szCs w:val="20"/>
              </w:rPr>
              <w:t>In zona bariere – 1 buc.;</w:t>
            </w:r>
          </w:p>
          <w:p w14:paraId="33A1AF84" w14:textId="77777777" w:rsidR="00EC666C" w:rsidRPr="00906C1F" w:rsidRDefault="00EC666C" w:rsidP="00EC666C">
            <w:pPr>
              <w:numPr>
                <w:ilvl w:val="0"/>
                <w:numId w:val="14"/>
              </w:numPr>
              <w:spacing w:after="0" w:line="240" w:lineRule="auto"/>
              <w:ind w:right="57"/>
              <w:jc w:val="both"/>
              <w:rPr>
                <w:rFonts w:ascii="Times New Roman" w:hAnsi="Times New Roman" w:cs="Times New Roman"/>
                <w:sz w:val="20"/>
                <w:szCs w:val="20"/>
              </w:rPr>
            </w:pPr>
            <w:r w:rsidRPr="00906C1F">
              <w:rPr>
                <w:rFonts w:ascii="Times New Roman" w:hAnsi="Times New Roman" w:cs="Times New Roman"/>
                <w:sz w:val="20"/>
                <w:szCs w:val="20"/>
              </w:rPr>
              <w:t xml:space="preserve">In parcarea mare -2 buc.; </w:t>
            </w:r>
          </w:p>
          <w:p w14:paraId="5CD72DBF" w14:textId="77777777" w:rsidR="00EC666C" w:rsidRPr="00906C1F" w:rsidRDefault="00EC666C" w:rsidP="004E5232">
            <w:pPr>
              <w:pStyle w:val="Corptext"/>
              <w:tabs>
                <w:tab w:val="left" w:pos="0"/>
              </w:tabs>
              <w:spacing w:line="20" w:lineRule="atLeast"/>
              <w:ind w:left="57" w:right="230"/>
              <w:rPr>
                <w:b/>
                <w:sz w:val="20"/>
                <w:szCs w:val="20"/>
              </w:rPr>
            </w:pPr>
          </w:p>
          <w:p w14:paraId="4602ED93" w14:textId="77777777" w:rsidR="00EC666C" w:rsidRPr="00906C1F" w:rsidRDefault="00EC666C" w:rsidP="004E5232">
            <w:pPr>
              <w:pStyle w:val="Corptext"/>
              <w:tabs>
                <w:tab w:val="left" w:pos="0"/>
              </w:tabs>
              <w:spacing w:line="20" w:lineRule="atLeast"/>
              <w:ind w:left="57" w:right="230"/>
              <w:rPr>
                <w:b/>
                <w:sz w:val="20"/>
                <w:szCs w:val="20"/>
              </w:rPr>
            </w:pPr>
            <w:r w:rsidRPr="00906C1F">
              <w:rPr>
                <w:b/>
                <w:sz w:val="20"/>
                <w:szCs w:val="20"/>
              </w:rPr>
              <w:t>2. Sistem de securitate compus din subsistem de alarmare la efractie si subsistemului</w:t>
            </w:r>
            <w:r w:rsidRPr="00906C1F">
              <w:rPr>
                <w:sz w:val="20"/>
                <w:szCs w:val="20"/>
              </w:rPr>
              <w:t xml:space="preserve"> </w:t>
            </w:r>
            <w:r w:rsidRPr="00906C1F">
              <w:rPr>
                <w:b/>
                <w:sz w:val="20"/>
                <w:szCs w:val="20"/>
              </w:rPr>
              <w:t>de televiziune cu circuit inchis.</w:t>
            </w:r>
          </w:p>
          <w:p w14:paraId="7960FD89" w14:textId="77777777" w:rsidR="00EC666C" w:rsidRPr="00906C1F" w:rsidRDefault="00EC666C" w:rsidP="004E5232">
            <w:pPr>
              <w:pStyle w:val="Corptext"/>
              <w:tabs>
                <w:tab w:val="left" w:pos="0"/>
              </w:tabs>
              <w:spacing w:line="20" w:lineRule="atLeast"/>
              <w:ind w:left="57" w:right="230"/>
              <w:rPr>
                <w:sz w:val="20"/>
                <w:szCs w:val="20"/>
              </w:rPr>
            </w:pPr>
          </w:p>
          <w:p w14:paraId="18EB6882" w14:textId="77777777" w:rsidR="00EC666C" w:rsidRPr="00906C1F" w:rsidRDefault="00EC666C" w:rsidP="00EC666C">
            <w:pPr>
              <w:pStyle w:val="Corptext"/>
              <w:widowControl w:val="0"/>
              <w:numPr>
                <w:ilvl w:val="0"/>
                <w:numId w:val="13"/>
              </w:numPr>
              <w:autoSpaceDE w:val="0"/>
              <w:autoSpaceDN w:val="0"/>
              <w:spacing w:line="20" w:lineRule="atLeast"/>
              <w:ind w:left="57" w:right="230"/>
              <w:jc w:val="left"/>
              <w:rPr>
                <w:b/>
                <w:sz w:val="20"/>
                <w:szCs w:val="20"/>
              </w:rPr>
            </w:pPr>
            <w:r w:rsidRPr="00906C1F">
              <w:rPr>
                <w:b/>
                <w:sz w:val="20"/>
                <w:szCs w:val="20"/>
              </w:rPr>
              <w:t>Sistemul de alarmare la efracție .</w:t>
            </w:r>
          </w:p>
          <w:p w14:paraId="1A1500E5" w14:textId="77777777" w:rsidR="00EC666C" w:rsidRPr="00906C1F" w:rsidRDefault="00EC666C" w:rsidP="004E5232">
            <w:pPr>
              <w:pStyle w:val="Corptext"/>
              <w:spacing w:line="20" w:lineRule="atLeast"/>
              <w:ind w:left="57" w:right="230" w:firstLine="708"/>
              <w:rPr>
                <w:sz w:val="20"/>
                <w:szCs w:val="20"/>
              </w:rPr>
            </w:pPr>
            <w:r w:rsidRPr="00906C1F">
              <w:rPr>
                <w:sz w:val="20"/>
                <w:szCs w:val="20"/>
              </w:rPr>
              <w:t xml:space="preserve"> Construcția modulară specifică echipamentelor electrice va fi prevăzut cu sistem de alarmare și avertizare la efracție.</w:t>
            </w:r>
          </w:p>
          <w:p w14:paraId="32D0177A" w14:textId="77777777" w:rsidR="00EC666C" w:rsidRPr="00906C1F" w:rsidRDefault="00EC666C" w:rsidP="004E5232">
            <w:pPr>
              <w:pStyle w:val="Corptext"/>
              <w:spacing w:line="20" w:lineRule="atLeast"/>
              <w:ind w:left="57" w:right="230" w:firstLine="708"/>
              <w:rPr>
                <w:sz w:val="20"/>
                <w:szCs w:val="20"/>
              </w:rPr>
            </w:pPr>
            <w:r w:rsidRPr="00906C1F">
              <w:rPr>
                <w:sz w:val="20"/>
                <w:szCs w:val="20"/>
              </w:rPr>
              <w:lastRenderedPageBreak/>
              <w:t xml:space="preserve">Toate casele automate pentru efectuarea platilor vor fi prevazute cu echipamente de detectie la efractie interconectate cu centrala de alarmare si avertizare la efractie si vor transmite evenimentele la un dispecerat.  </w:t>
            </w:r>
          </w:p>
          <w:p w14:paraId="74216554" w14:textId="77777777" w:rsidR="00EC666C" w:rsidRPr="00906C1F" w:rsidRDefault="00EC666C" w:rsidP="004E5232">
            <w:pPr>
              <w:pStyle w:val="Corptext"/>
              <w:tabs>
                <w:tab w:val="left" w:pos="0"/>
              </w:tabs>
              <w:spacing w:line="20" w:lineRule="atLeast"/>
              <w:ind w:left="57" w:right="230"/>
              <w:rPr>
                <w:sz w:val="20"/>
                <w:szCs w:val="20"/>
              </w:rPr>
            </w:pPr>
            <w:r w:rsidRPr="00906C1F">
              <w:rPr>
                <w:sz w:val="20"/>
                <w:szCs w:val="20"/>
              </w:rPr>
              <w:tab/>
              <w:t xml:space="preserve">Transmisie evenimentelor intre echipamentele amplasate in diverse locatii se va realiza prin reteau de fibra optica.  </w:t>
            </w:r>
          </w:p>
          <w:p w14:paraId="403948B1" w14:textId="77777777" w:rsidR="00EC666C" w:rsidRPr="00906C1F" w:rsidRDefault="00EC666C" w:rsidP="004E5232">
            <w:pPr>
              <w:pStyle w:val="Corptext"/>
              <w:tabs>
                <w:tab w:val="left" w:pos="0"/>
              </w:tabs>
              <w:spacing w:line="20" w:lineRule="atLeast"/>
              <w:ind w:left="57" w:right="230"/>
              <w:rPr>
                <w:sz w:val="20"/>
                <w:szCs w:val="20"/>
              </w:rPr>
            </w:pPr>
          </w:p>
          <w:p w14:paraId="70A68DD5" w14:textId="77777777" w:rsidR="00EC666C" w:rsidRPr="00906C1F" w:rsidRDefault="00EC666C" w:rsidP="00EC666C">
            <w:pPr>
              <w:pStyle w:val="Corptext"/>
              <w:widowControl w:val="0"/>
              <w:numPr>
                <w:ilvl w:val="0"/>
                <w:numId w:val="13"/>
              </w:numPr>
              <w:tabs>
                <w:tab w:val="left" w:pos="0"/>
              </w:tabs>
              <w:autoSpaceDE w:val="0"/>
              <w:autoSpaceDN w:val="0"/>
              <w:spacing w:line="20" w:lineRule="atLeast"/>
              <w:ind w:left="57" w:right="230"/>
              <w:rPr>
                <w:b/>
                <w:sz w:val="20"/>
                <w:szCs w:val="20"/>
              </w:rPr>
            </w:pPr>
            <w:r w:rsidRPr="00906C1F">
              <w:rPr>
                <w:b/>
                <w:sz w:val="20"/>
                <w:szCs w:val="20"/>
              </w:rPr>
              <w:t>Subsistemului de televiziune cu circuit inchis.</w:t>
            </w:r>
          </w:p>
          <w:p w14:paraId="409C14EC" w14:textId="77777777" w:rsidR="00EC666C" w:rsidRPr="00906C1F" w:rsidRDefault="00EC666C" w:rsidP="004E5232">
            <w:pPr>
              <w:pStyle w:val="Corptext"/>
              <w:tabs>
                <w:tab w:val="left" w:pos="0"/>
              </w:tabs>
              <w:ind w:left="57" w:right="57" w:firstLine="57"/>
              <w:rPr>
                <w:sz w:val="20"/>
                <w:szCs w:val="20"/>
              </w:rPr>
            </w:pPr>
            <w:r w:rsidRPr="00906C1F">
              <w:rPr>
                <w:sz w:val="20"/>
                <w:szCs w:val="20"/>
              </w:rPr>
              <w:t>Subsistemului de televiziune cu circuit închis va fi prevăzute un număr de 24 camere video IP amplasate după cum urmează:</w:t>
            </w:r>
          </w:p>
          <w:p w14:paraId="3EDB74FB" w14:textId="77777777" w:rsidR="00EC666C" w:rsidRPr="00906C1F" w:rsidRDefault="00EC666C" w:rsidP="00EC666C">
            <w:pPr>
              <w:pStyle w:val="Corptext"/>
              <w:widowControl w:val="0"/>
              <w:numPr>
                <w:ilvl w:val="0"/>
                <w:numId w:val="15"/>
              </w:numPr>
              <w:tabs>
                <w:tab w:val="left" w:pos="0"/>
              </w:tabs>
              <w:autoSpaceDE w:val="0"/>
              <w:autoSpaceDN w:val="0"/>
              <w:ind w:left="231" w:right="57" w:firstLine="180"/>
              <w:rPr>
                <w:sz w:val="20"/>
                <w:szCs w:val="20"/>
              </w:rPr>
            </w:pPr>
            <w:r w:rsidRPr="00906C1F">
              <w:rPr>
                <w:sz w:val="20"/>
                <w:szCs w:val="20"/>
              </w:rPr>
              <w:t xml:space="preserve">Parcarea supraterana „Agrement”– 18 camere video amplasate pe stalpii de iluminat stradal ce vor supraveghea intreg perimetru al pacarii ofeind siguranta turistilor si autovehicolelor acestora. </w:t>
            </w:r>
          </w:p>
          <w:p w14:paraId="04239375" w14:textId="77777777" w:rsidR="00EC666C" w:rsidRPr="00906C1F" w:rsidRDefault="00EC666C" w:rsidP="00EC666C">
            <w:pPr>
              <w:pStyle w:val="Corptext"/>
              <w:widowControl w:val="0"/>
              <w:numPr>
                <w:ilvl w:val="0"/>
                <w:numId w:val="15"/>
              </w:numPr>
              <w:tabs>
                <w:tab w:val="left" w:pos="0"/>
                <w:tab w:val="left" w:pos="681"/>
              </w:tabs>
              <w:autoSpaceDE w:val="0"/>
              <w:autoSpaceDN w:val="0"/>
              <w:ind w:left="231" w:right="57" w:firstLine="180"/>
              <w:rPr>
                <w:sz w:val="20"/>
                <w:szCs w:val="20"/>
              </w:rPr>
            </w:pPr>
            <w:r w:rsidRPr="00906C1F">
              <w:rPr>
                <w:sz w:val="20"/>
                <w:szCs w:val="20"/>
              </w:rPr>
              <w:t xml:space="preserve">In casele automate de incasare se vor monta camera pinhole-  5 buc.  </w:t>
            </w:r>
          </w:p>
          <w:p w14:paraId="63DCB3E9" w14:textId="77777777" w:rsidR="00EC666C" w:rsidRPr="00906C1F" w:rsidRDefault="00EC666C" w:rsidP="00EC666C">
            <w:pPr>
              <w:pStyle w:val="Corptext"/>
              <w:widowControl w:val="0"/>
              <w:numPr>
                <w:ilvl w:val="0"/>
                <w:numId w:val="15"/>
              </w:numPr>
              <w:tabs>
                <w:tab w:val="left" w:pos="0"/>
                <w:tab w:val="left" w:pos="681"/>
              </w:tabs>
              <w:autoSpaceDE w:val="0"/>
              <w:autoSpaceDN w:val="0"/>
              <w:ind w:left="231" w:right="57" w:firstLine="180"/>
              <w:rPr>
                <w:sz w:val="20"/>
                <w:szCs w:val="20"/>
              </w:rPr>
            </w:pPr>
            <w:r w:rsidRPr="00906C1F">
              <w:rPr>
                <w:sz w:val="20"/>
                <w:szCs w:val="20"/>
              </w:rPr>
              <w:t xml:space="preserve">In container 1 camera IP de interior. </w:t>
            </w:r>
          </w:p>
          <w:p w14:paraId="24EEEBA1" w14:textId="77777777" w:rsidR="00EC666C" w:rsidRPr="00906C1F" w:rsidRDefault="00EC666C" w:rsidP="004E5232">
            <w:pPr>
              <w:pStyle w:val="Corptext"/>
              <w:spacing w:line="20" w:lineRule="atLeast"/>
              <w:ind w:left="57" w:right="230"/>
              <w:rPr>
                <w:sz w:val="20"/>
                <w:szCs w:val="20"/>
              </w:rPr>
            </w:pPr>
            <w:r w:rsidRPr="00906C1F">
              <w:rPr>
                <w:sz w:val="20"/>
                <w:szCs w:val="20"/>
              </w:rPr>
              <w:tab/>
              <w:t xml:space="preserve">Monitorizarea, comanda şi controlul complet asupra sistemului de televiziune </w:t>
            </w:r>
            <w:r w:rsidRPr="00906C1F">
              <w:rPr>
                <w:w w:val="99"/>
                <w:sz w:val="20"/>
                <w:szCs w:val="20"/>
              </w:rPr>
              <w:t>cu</w:t>
            </w:r>
            <w:r w:rsidRPr="00906C1F">
              <w:rPr>
                <w:sz w:val="20"/>
                <w:szCs w:val="20"/>
              </w:rPr>
              <w:t xml:space="preserve"> </w:t>
            </w:r>
            <w:r w:rsidRPr="00906C1F">
              <w:rPr>
                <w:w w:val="99"/>
                <w:sz w:val="20"/>
                <w:szCs w:val="20"/>
              </w:rPr>
              <w:t>circu</w:t>
            </w:r>
            <w:r w:rsidRPr="00906C1F">
              <w:rPr>
                <w:sz w:val="20"/>
                <w:szCs w:val="20"/>
              </w:rPr>
              <w:t>it î</w:t>
            </w:r>
            <w:r w:rsidRPr="00906C1F">
              <w:rPr>
                <w:w w:val="99"/>
                <w:sz w:val="20"/>
                <w:szCs w:val="20"/>
              </w:rPr>
              <w:t>nchis</w:t>
            </w:r>
            <w:r w:rsidRPr="00906C1F">
              <w:rPr>
                <w:sz w:val="20"/>
                <w:szCs w:val="20"/>
              </w:rPr>
              <w:t xml:space="preserve"> </w:t>
            </w:r>
            <w:r w:rsidRPr="00906C1F">
              <w:rPr>
                <w:w w:val="99"/>
                <w:sz w:val="20"/>
                <w:szCs w:val="20"/>
              </w:rPr>
              <w:t>se</w:t>
            </w:r>
            <w:r w:rsidRPr="00906C1F">
              <w:rPr>
                <w:sz w:val="20"/>
                <w:szCs w:val="20"/>
              </w:rPr>
              <w:t xml:space="preserve"> v</w:t>
            </w:r>
            <w:r w:rsidRPr="00906C1F">
              <w:rPr>
                <w:w w:val="99"/>
                <w:sz w:val="20"/>
                <w:szCs w:val="20"/>
              </w:rPr>
              <w:t>a</w:t>
            </w:r>
            <w:r w:rsidRPr="00906C1F">
              <w:rPr>
                <w:sz w:val="20"/>
                <w:szCs w:val="20"/>
              </w:rPr>
              <w:t xml:space="preserve"> </w:t>
            </w:r>
            <w:r w:rsidRPr="00906C1F">
              <w:rPr>
                <w:w w:val="99"/>
                <w:sz w:val="20"/>
                <w:szCs w:val="20"/>
              </w:rPr>
              <w:t>reali</w:t>
            </w:r>
            <w:r w:rsidRPr="00906C1F">
              <w:rPr>
                <w:sz w:val="20"/>
                <w:szCs w:val="20"/>
              </w:rPr>
              <w:t>z</w:t>
            </w:r>
            <w:r w:rsidRPr="00906C1F">
              <w:rPr>
                <w:w w:val="99"/>
                <w:sz w:val="20"/>
                <w:szCs w:val="20"/>
              </w:rPr>
              <w:t>a</w:t>
            </w:r>
            <w:r w:rsidRPr="00906C1F">
              <w:rPr>
                <w:sz w:val="20"/>
                <w:szCs w:val="20"/>
              </w:rPr>
              <w:t xml:space="preserve"> </w:t>
            </w:r>
            <w:r w:rsidRPr="00906C1F">
              <w:rPr>
                <w:w w:val="99"/>
                <w:sz w:val="20"/>
                <w:szCs w:val="20"/>
              </w:rPr>
              <w:t>cu</w:t>
            </w:r>
            <w:r w:rsidRPr="00906C1F">
              <w:rPr>
                <w:sz w:val="20"/>
                <w:szCs w:val="20"/>
              </w:rPr>
              <w:t xml:space="preserve"> </w:t>
            </w:r>
            <w:r w:rsidRPr="00906C1F">
              <w:rPr>
                <w:w w:val="99"/>
                <w:sz w:val="20"/>
                <w:szCs w:val="20"/>
              </w:rPr>
              <w:t>ajutorul</w:t>
            </w:r>
            <w:r w:rsidRPr="00906C1F">
              <w:rPr>
                <w:sz w:val="20"/>
                <w:szCs w:val="20"/>
              </w:rPr>
              <w:t xml:space="preserve"> </w:t>
            </w:r>
            <w:r w:rsidRPr="00906C1F">
              <w:rPr>
                <w:w w:val="99"/>
                <w:sz w:val="20"/>
                <w:szCs w:val="20"/>
              </w:rPr>
              <w:t>unui</w:t>
            </w:r>
            <w:r w:rsidRPr="00906C1F">
              <w:rPr>
                <w:sz w:val="20"/>
                <w:szCs w:val="20"/>
              </w:rPr>
              <w:t xml:space="preserve"> </w:t>
            </w:r>
            <w:r w:rsidRPr="00906C1F">
              <w:rPr>
                <w:w w:val="99"/>
                <w:sz w:val="20"/>
                <w:szCs w:val="20"/>
              </w:rPr>
              <w:t>so</w:t>
            </w:r>
            <w:r w:rsidRPr="00906C1F">
              <w:rPr>
                <w:sz w:val="20"/>
                <w:szCs w:val="20"/>
              </w:rPr>
              <w:t xml:space="preserve">ft </w:t>
            </w:r>
            <w:r w:rsidRPr="00906C1F">
              <w:rPr>
                <w:w w:val="99"/>
                <w:sz w:val="20"/>
                <w:szCs w:val="20"/>
              </w:rPr>
              <w:t>de</w:t>
            </w:r>
            <w:r w:rsidRPr="00906C1F">
              <w:rPr>
                <w:sz w:val="20"/>
                <w:szCs w:val="20"/>
              </w:rPr>
              <w:t xml:space="preserve"> m</w:t>
            </w:r>
            <w:r w:rsidRPr="00906C1F">
              <w:rPr>
                <w:w w:val="99"/>
                <w:sz w:val="20"/>
                <w:szCs w:val="20"/>
              </w:rPr>
              <w:t>anagemen</w:t>
            </w:r>
            <w:r w:rsidRPr="00906C1F">
              <w:rPr>
                <w:sz w:val="20"/>
                <w:szCs w:val="20"/>
              </w:rPr>
              <w:t>t inst</w:t>
            </w:r>
            <w:r w:rsidRPr="00906C1F">
              <w:rPr>
                <w:w w:val="99"/>
                <w:sz w:val="20"/>
                <w:szCs w:val="20"/>
              </w:rPr>
              <w:t>alat</w:t>
            </w:r>
            <w:r w:rsidRPr="00906C1F">
              <w:rPr>
                <w:sz w:val="20"/>
                <w:szCs w:val="20"/>
              </w:rPr>
              <w:t xml:space="preserve"> pe stația de lucru. Softul va fi capabil sa redea imagini în timp real, să înregistreze imaginile video și să permită vizualizarea acestora local si la distanta la dispeceratul politiei locale. </w:t>
            </w:r>
          </w:p>
          <w:p w14:paraId="7CD24E3C" w14:textId="77777777" w:rsidR="00EC666C" w:rsidRPr="00906C1F" w:rsidRDefault="00EC666C" w:rsidP="004E5232">
            <w:pPr>
              <w:pStyle w:val="Corptext"/>
              <w:tabs>
                <w:tab w:val="left" w:pos="709"/>
              </w:tabs>
              <w:spacing w:line="20" w:lineRule="atLeast"/>
              <w:ind w:left="57" w:right="230"/>
              <w:rPr>
                <w:sz w:val="20"/>
                <w:szCs w:val="20"/>
              </w:rPr>
            </w:pPr>
            <w:r w:rsidRPr="00906C1F">
              <w:rPr>
                <w:sz w:val="20"/>
                <w:szCs w:val="20"/>
              </w:rPr>
              <w:tab/>
              <w:t xml:space="preserve">Echipamentele video de inregistrare digitale  precum si sursa de alimentare pentru back-up, switch-uri etc. se vor monta în compartimentul dedicat al constructiei modulare specifica echipamentelor electrice ce va fi prevazuta cu aer conditionat pentru mentinere unei temperaturi optime de functionare a echipamentelor si va fi dotata cu sisteme de inchidere, astfel încât accesul persoanelor neautorizate la acestea să fie imposibil de realizat. </w:t>
            </w:r>
          </w:p>
          <w:p w14:paraId="2B105054" w14:textId="77777777" w:rsidR="00EC666C" w:rsidRPr="00906C1F" w:rsidRDefault="00EC666C" w:rsidP="004E5232">
            <w:pPr>
              <w:pStyle w:val="Corptext"/>
              <w:tabs>
                <w:tab w:val="left" w:pos="709"/>
              </w:tabs>
              <w:spacing w:line="20" w:lineRule="atLeast"/>
              <w:ind w:left="57" w:right="230"/>
              <w:rPr>
                <w:sz w:val="20"/>
                <w:szCs w:val="20"/>
              </w:rPr>
            </w:pPr>
            <w:r w:rsidRPr="00906C1F">
              <w:rPr>
                <w:sz w:val="20"/>
                <w:szCs w:val="20"/>
              </w:rPr>
              <w:tab/>
              <w:t>Traseele de cablu se vor realiza pe cablu de date fibra optica si / sau cablu FTP  cat 5E subteran</w:t>
            </w:r>
            <w:r w:rsidRPr="00906C1F">
              <w:rPr>
                <w:color w:val="FF0000"/>
                <w:sz w:val="20"/>
                <w:szCs w:val="20"/>
              </w:rPr>
              <w:t xml:space="preserve">. </w:t>
            </w:r>
          </w:p>
          <w:p w14:paraId="2BE67C29" w14:textId="77777777" w:rsidR="00EC666C" w:rsidRPr="00906C1F" w:rsidRDefault="00EC666C" w:rsidP="004E5232">
            <w:pPr>
              <w:pStyle w:val="Corptext"/>
              <w:tabs>
                <w:tab w:val="left" w:pos="709"/>
              </w:tabs>
              <w:spacing w:line="20" w:lineRule="atLeast"/>
              <w:ind w:left="57" w:right="230"/>
              <w:rPr>
                <w:sz w:val="20"/>
                <w:szCs w:val="20"/>
              </w:rPr>
            </w:pPr>
            <w:r w:rsidRPr="00906C1F">
              <w:rPr>
                <w:sz w:val="20"/>
                <w:szCs w:val="20"/>
              </w:rPr>
              <w:tab/>
              <w:t>Monitorizarea in timp real se va face de catre Politia Locala a Municipului Lupeni, prin dispecerat.</w:t>
            </w:r>
          </w:p>
          <w:p w14:paraId="4435FBF9" w14:textId="77777777" w:rsidR="00EC666C" w:rsidRPr="00906C1F" w:rsidRDefault="00EC666C" w:rsidP="004E5232">
            <w:pPr>
              <w:pStyle w:val="Corptext"/>
              <w:tabs>
                <w:tab w:val="left" w:pos="709"/>
              </w:tabs>
              <w:spacing w:line="20" w:lineRule="atLeast"/>
              <w:ind w:left="57" w:right="230"/>
              <w:rPr>
                <w:sz w:val="20"/>
                <w:szCs w:val="20"/>
              </w:rPr>
            </w:pPr>
            <w:r w:rsidRPr="00906C1F">
              <w:rPr>
                <w:sz w:val="20"/>
                <w:szCs w:val="20"/>
              </w:rPr>
              <w:tab/>
              <w:t xml:space="preserve">Pentru independenta functionare a sistemelor de supraveghere, cât si pentru protectia acestora în cazul fluctuatiilor si a căderilor de tensiune din reteaua de alimentare a centrului, se vor monta surse neîntreruptibile de energie, asigurându-se functionarea sistemelor. </w:t>
            </w:r>
          </w:p>
          <w:p w14:paraId="66105972" w14:textId="77777777" w:rsidR="00EC666C" w:rsidRPr="00906C1F" w:rsidRDefault="00EC666C" w:rsidP="004E5232">
            <w:pPr>
              <w:pStyle w:val="Corptext"/>
              <w:tabs>
                <w:tab w:val="left" w:pos="709"/>
              </w:tabs>
              <w:spacing w:line="20" w:lineRule="atLeast"/>
              <w:ind w:left="57" w:right="230"/>
              <w:rPr>
                <w:sz w:val="20"/>
                <w:szCs w:val="20"/>
              </w:rPr>
            </w:pPr>
            <w:r w:rsidRPr="00906C1F">
              <w:rPr>
                <w:sz w:val="20"/>
                <w:szCs w:val="20"/>
              </w:rPr>
              <w:tab/>
            </w:r>
          </w:p>
          <w:p w14:paraId="1C444A06" w14:textId="77777777" w:rsidR="00EC666C" w:rsidRPr="00906C1F" w:rsidRDefault="00EC666C" w:rsidP="004E5232">
            <w:pPr>
              <w:pStyle w:val="Corptext"/>
              <w:spacing w:line="20" w:lineRule="atLeast"/>
              <w:ind w:left="57" w:right="57"/>
              <w:rPr>
                <w:b/>
                <w:sz w:val="20"/>
                <w:szCs w:val="20"/>
              </w:rPr>
            </w:pPr>
            <w:r w:rsidRPr="00906C1F">
              <w:rPr>
                <w:b/>
                <w:sz w:val="20"/>
                <w:szCs w:val="20"/>
              </w:rPr>
              <w:t xml:space="preserve">3. Iluminat public în tot perimetrul. </w:t>
            </w:r>
          </w:p>
          <w:p w14:paraId="02D89955" w14:textId="77777777" w:rsidR="00EC666C" w:rsidRPr="00906C1F" w:rsidRDefault="00EC666C" w:rsidP="004E5232">
            <w:pPr>
              <w:pStyle w:val="Corptext"/>
              <w:spacing w:line="20" w:lineRule="atLeast"/>
              <w:ind w:left="57" w:right="57"/>
              <w:rPr>
                <w:sz w:val="20"/>
                <w:szCs w:val="20"/>
              </w:rPr>
            </w:pPr>
          </w:p>
          <w:p w14:paraId="4A7EFA7D" w14:textId="77777777" w:rsidR="00EC666C" w:rsidRPr="00906C1F" w:rsidRDefault="00EC666C" w:rsidP="004E5232">
            <w:pPr>
              <w:pStyle w:val="Listparagraf"/>
              <w:spacing w:after="0" w:line="20" w:lineRule="atLeast"/>
              <w:ind w:left="57" w:right="57" w:firstLine="57"/>
              <w:rPr>
                <w:rFonts w:ascii="Times New Roman" w:hAnsi="Times New Roman" w:cs="Times New Roman"/>
                <w:sz w:val="20"/>
                <w:szCs w:val="20"/>
              </w:rPr>
            </w:pPr>
            <w:r w:rsidRPr="00906C1F">
              <w:rPr>
                <w:rFonts w:ascii="Times New Roman" w:hAnsi="Times New Roman" w:cs="Times New Roman"/>
                <w:sz w:val="20"/>
                <w:szCs w:val="20"/>
              </w:rPr>
              <w:t>Pentru alimentarea cu energie electrica a sistemului automat pentru administrarea parcărilor și a sistemului automat de bariere se va realiza un branșament de la punctul cel mai apropiat de alimentare cu energie electrica existent.</w:t>
            </w:r>
          </w:p>
          <w:p w14:paraId="045C787D" w14:textId="77777777" w:rsidR="00EC666C" w:rsidRPr="00906C1F" w:rsidRDefault="00EC666C" w:rsidP="004E5232">
            <w:pPr>
              <w:pStyle w:val="Listparagraf"/>
              <w:spacing w:after="0" w:line="20" w:lineRule="atLeast"/>
              <w:ind w:left="57" w:right="57" w:firstLine="57"/>
              <w:rPr>
                <w:rFonts w:ascii="Times New Roman" w:hAnsi="Times New Roman" w:cs="Times New Roman"/>
                <w:sz w:val="20"/>
                <w:szCs w:val="20"/>
              </w:rPr>
            </w:pPr>
            <w:r w:rsidRPr="00906C1F">
              <w:rPr>
                <w:rFonts w:ascii="Times New Roman" w:hAnsi="Times New Roman" w:cs="Times New Roman"/>
                <w:sz w:val="20"/>
                <w:szCs w:val="20"/>
              </w:rPr>
              <w:tab/>
              <w:t>Delimitarea instalațiilor furnizorului de cele ale consumatorului urmează a fi restabilite prin soluția tehnica și avizul tehnic de racordare emis de E – Distributie Banat S.A. în baza cererii înaintate de către beneficiar.</w:t>
            </w:r>
          </w:p>
          <w:p w14:paraId="6A870D2D" w14:textId="77777777" w:rsidR="00EC666C" w:rsidRPr="00906C1F" w:rsidRDefault="00EC666C" w:rsidP="004E5232">
            <w:pPr>
              <w:pStyle w:val="Listparagraf"/>
              <w:spacing w:after="0" w:line="20" w:lineRule="atLeast"/>
              <w:ind w:left="57" w:right="57" w:firstLine="57"/>
              <w:rPr>
                <w:rFonts w:ascii="Times New Roman" w:hAnsi="Times New Roman" w:cs="Times New Roman"/>
                <w:sz w:val="20"/>
                <w:szCs w:val="20"/>
              </w:rPr>
            </w:pPr>
            <w:r w:rsidRPr="00906C1F">
              <w:rPr>
                <w:rFonts w:ascii="Times New Roman" w:hAnsi="Times New Roman" w:cs="Times New Roman"/>
                <w:sz w:val="20"/>
                <w:szCs w:val="20"/>
              </w:rPr>
              <w:tab/>
              <w:t>Traseul cablurilor se alege astfel încât să se realizeze legătura cea mai scurta în concordanta cu rețeaua existenta de cabluri (LEA 0.4kV/LES 0.4kV), totodată se are în vedere asigurarea accesului la cabluri pentru lucrări ulterioare de reparații și eventualele înlocuiri de cabluri.</w:t>
            </w:r>
          </w:p>
          <w:p w14:paraId="5A117946" w14:textId="77777777" w:rsidR="00EC666C" w:rsidRPr="00906C1F" w:rsidRDefault="00EC666C" w:rsidP="004E5232">
            <w:pPr>
              <w:pStyle w:val="Listparagraf"/>
              <w:spacing w:after="0" w:line="20" w:lineRule="atLeast"/>
              <w:ind w:left="57" w:right="57" w:firstLine="57"/>
              <w:rPr>
                <w:rFonts w:ascii="Times New Roman" w:hAnsi="Times New Roman" w:cs="Times New Roman"/>
                <w:sz w:val="20"/>
                <w:szCs w:val="20"/>
              </w:rPr>
            </w:pPr>
            <w:r w:rsidRPr="00906C1F">
              <w:rPr>
                <w:rFonts w:ascii="Times New Roman" w:hAnsi="Times New Roman" w:cs="Times New Roman"/>
                <w:sz w:val="20"/>
                <w:szCs w:val="20"/>
              </w:rPr>
              <w:tab/>
              <w:t xml:space="preserve">Pozarea cablurilor pentru branșamente alături de alte cabluri electrice trebuie să respecte distantele prescrise de reglementările în vigoare, la subtraversarea drumurilor, cablurile vor fi protejate în tuburi PVC. </w:t>
            </w:r>
          </w:p>
          <w:p w14:paraId="6B664AEB" w14:textId="77777777" w:rsidR="00EC666C" w:rsidRPr="00906C1F" w:rsidRDefault="00EC666C" w:rsidP="004E5232">
            <w:pPr>
              <w:pStyle w:val="Listparagraf"/>
              <w:spacing w:after="0" w:line="20" w:lineRule="atLeast"/>
              <w:ind w:left="57" w:right="57" w:firstLine="57"/>
              <w:rPr>
                <w:rFonts w:ascii="Times New Roman" w:hAnsi="Times New Roman" w:cs="Times New Roman"/>
                <w:sz w:val="20"/>
                <w:szCs w:val="20"/>
              </w:rPr>
            </w:pPr>
            <w:r w:rsidRPr="00906C1F">
              <w:rPr>
                <w:rFonts w:ascii="Times New Roman" w:hAnsi="Times New Roman" w:cs="Times New Roman"/>
                <w:sz w:val="20"/>
                <w:szCs w:val="20"/>
              </w:rPr>
              <w:tab/>
            </w:r>
            <w:r w:rsidRPr="00906C1F">
              <w:rPr>
                <w:rFonts w:ascii="Times New Roman" w:hAnsi="Times New Roman" w:cs="Times New Roman"/>
                <w:sz w:val="20"/>
                <w:szCs w:val="20"/>
              </w:rPr>
              <w:tab/>
              <w:t>Pozarea cablurilor pe stâlpii rețelelor electrice aeriene va prevede introducerea cablurilor în tub de protecție pe o porțiune de 2 m deasupra solului pentru protecția împotriva deteriorărilor mecanice (tub PVC sau metalic).</w:t>
            </w:r>
          </w:p>
          <w:p w14:paraId="4E550711" w14:textId="77777777" w:rsidR="00EC666C" w:rsidRPr="00906C1F" w:rsidRDefault="00EC666C" w:rsidP="004E5232">
            <w:pPr>
              <w:pStyle w:val="Listparagraf"/>
              <w:spacing w:after="0" w:line="20" w:lineRule="atLeast"/>
              <w:ind w:left="57" w:right="57" w:firstLine="57"/>
              <w:rPr>
                <w:rFonts w:ascii="Times New Roman" w:hAnsi="Times New Roman" w:cs="Times New Roman"/>
                <w:sz w:val="20"/>
                <w:szCs w:val="20"/>
              </w:rPr>
            </w:pPr>
            <w:r w:rsidRPr="00906C1F">
              <w:rPr>
                <w:rFonts w:ascii="Times New Roman" w:hAnsi="Times New Roman" w:cs="Times New Roman"/>
                <w:sz w:val="20"/>
                <w:szCs w:val="20"/>
              </w:rPr>
              <w:tab/>
              <w:t>Pentru a asigura iluminatul exterior al zonei unde vor fi amplasate sistemele automate pentru administrarea parcărilor precum si a zonelor de parcare, este necesara extinderea rețelei de iluminat stradal cu montarea a 24 stâlpi din metal in fundație din beton</w:t>
            </w:r>
            <w:r w:rsidRPr="00906C1F">
              <w:rPr>
                <w:rFonts w:ascii="Times New Roman" w:hAnsi="Times New Roman" w:cs="Times New Roman"/>
                <w:sz w:val="20"/>
                <w:szCs w:val="20"/>
              </w:rPr>
              <w:tab/>
            </w:r>
            <w:r w:rsidRPr="00906C1F">
              <w:rPr>
                <w:rFonts w:ascii="Times New Roman" w:hAnsi="Times New Roman" w:cs="Times New Roman"/>
                <w:sz w:val="20"/>
                <w:szCs w:val="20"/>
              </w:rPr>
              <w:tab/>
              <w:t>Iluminatul exterior se va realiza prin montarea unor corpuri de iluminat LED, ce asigura un grad de luminozitate ridicat, performanta ridicata, confort în utilizare și reducerea consumului respectiv a cheltuielilor de energie electrică.</w:t>
            </w:r>
          </w:p>
          <w:p w14:paraId="2EFCEE05" w14:textId="77777777" w:rsidR="00EC666C" w:rsidRPr="00906C1F" w:rsidRDefault="00EC666C" w:rsidP="004E5232">
            <w:pPr>
              <w:pStyle w:val="Listparagraf"/>
              <w:spacing w:after="0" w:line="20" w:lineRule="atLeast"/>
              <w:ind w:left="57" w:right="57" w:firstLine="57"/>
              <w:rPr>
                <w:rFonts w:ascii="Times New Roman" w:hAnsi="Times New Roman" w:cs="Times New Roman"/>
                <w:sz w:val="20"/>
                <w:szCs w:val="20"/>
              </w:rPr>
            </w:pPr>
            <w:r w:rsidRPr="00906C1F">
              <w:rPr>
                <w:rFonts w:ascii="Times New Roman" w:hAnsi="Times New Roman" w:cs="Times New Roman"/>
                <w:sz w:val="20"/>
                <w:szCs w:val="20"/>
              </w:rPr>
              <w:tab/>
              <w:t>Instalația de iluminat public va fi racordată la rețeaua existenta, și anume la ultimul stâlp existent.</w:t>
            </w:r>
          </w:p>
          <w:p w14:paraId="3843FD4C" w14:textId="77777777" w:rsidR="00EC666C" w:rsidRPr="00906C1F" w:rsidRDefault="00EC666C" w:rsidP="004E5232">
            <w:pPr>
              <w:pStyle w:val="Listparagraf"/>
              <w:spacing w:after="0" w:line="20" w:lineRule="atLeast"/>
              <w:ind w:left="57" w:right="57" w:firstLine="57"/>
              <w:rPr>
                <w:rFonts w:ascii="Times New Roman" w:hAnsi="Times New Roman" w:cs="Times New Roman"/>
                <w:sz w:val="20"/>
                <w:szCs w:val="20"/>
              </w:rPr>
            </w:pPr>
            <w:r w:rsidRPr="00906C1F">
              <w:rPr>
                <w:rFonts w:ascii="Times New Roman" w:hAnsi="Times New Roman" w:cs="Times New Roman"/>
                <w:sz w:val="20"/>
                <w:szCs w:val="20"/>
              </w:rPr>
              <w:tab/>
              <w:t>Pentru protecția instalațiilor electrice și ale utilajelor se va executa o instalație de legare la pământ care va asigura funcționarea în bune condiții a instalațiilor.</w:t>
            </w:r>
          </w:p>
          <w:p w14:paraId="23593164" w14:textId="77777777" w:rsidR="00EC666C" w:rsidRPr="00906C1F" w:rsidRDefault="00EC666C" w:rsidP="004E5232">
            <w:pPr>
              <w:pStyle w:val="Listparagraf"/>
              <w:spacing w:after="0" w:line="20" w:lineRule="atLeast"/>
              <w:ind w:left="57" w:right="57" w:firstLine="57"/>
              <w:rPr>
                <w:rFonts w:ascii="Times New Roman" w:hAnsi="Times New Roman" w:cs="Times New Roman"/>
                <w:sz w:val="20"/>
                <w:szCs w:val="20"/>
              </w:rPr>
            </w:pPr>
          </w:p>
          <w:p w14:paraId="2FC88892" w14:textId="77777777" w:rsidR="00EC666C" w:rsidRPr="00906C1F" w:rsidRDefault="00EC666C" w:rsidP="004E5232">
            <w:pPr>
              <w:pStyle w:val="Corptext"/>
              <w:tabs>
                <w:tab w:val="left" w:pos="0"/>
              </w:tabs>
              <w:ind w:left="114" w:right="57"/>
              <w:rPr>
                <w:b/>
                <w:sz w:val="20"/>
                <w:szCs w:val="20"/>
              </w:rPr>
            </w:pPr>
            <w:r w:rsidRPr="00906C1F">
              <w:rPr>
                <w:b/>
                <w:sz w:val="20"/>
                <w:szCs w:val="20"/>
              </w:rPr>
              <w:t xml:space="preserve">4. Lucrări de constructii </w:t>
            </w:r>
          </w:p>
          <w:p w14:paraId="3B2C0834" w14:textId="77777777" w:rsidR="00EC666C" w:rsidRPr="00906C1F" w:rsidRDefault="00EC666C" w:rsidP="004E5232">
            <w:pPr>
              <w:pStyle w:val="Corptext"/>
              <w:ind w:left="114" w:right="57"/>
              <w:rPr>
                <w:sz w:val="20"/>
                <w:szCs w:val="20"/>
              </w:rPr>
            </w:pPr>
          </w:p>
          <w:p w14:paraId="23439174" w14:textId="77777777" w:rsidR="00EC666C" w:rsidRPr="00906C1F" w:rsidRDefault="00EC666C" w:rsidP="004E5232">
            <w:pPr>
              <w:pStyle w:val="Listparagraf"/>
              <w:widowControl w:val="0"/>
              <w:tabs>
                <w:tab w:val="left" w:pos="810"/>
              </w:tabs>
              <w:autoSpaceDE w:val="0"/>
              <w:autoSpaceDN w:val="0"/>
              <w:spacing w:after="0" w:line="240" w:lineRule="auto"/>
              <w:ind w:left="57" w:right="57" w:firstLine="57"/>
              <w:rPr>
                <w:rFonts w:ascii="Times New Roman" w:hAnsi="Times New Roman" w:cs="Times New Roman"/>
                <w:sz w:val="20"/>
                <w:szCs w:val="20"/>
              </w:rPr>
            </w:pPr>
            <w:r w:rsidRPr="00906C1F">
              <w:rPr>
                <w:rFonts w:ascii="Times New Roman" w:hAnsi="Times New Roman" w:cs="Times New Roman"/>
                <w:sz w:val="20"/>
                <w:szCs w:val="20"/>
              </w:rPr>
              <w:t xml:space="preserve">           Pentru montarea sistemelor de acces în parcările din cele trei zone, se vor realiza insule separatoare a benzilor de circulație, în formă ovală, de 1 m lățime cu borduri pe toată lungimea.</w:t>
            </w:r>
          </w:p>
          <w:p w14:paraId="722FCB75" w14:textId="77777777" w:rsidR="00EC666C" w:rsidRPr="00906C1F" w:rsidRDefault="00EC666C" w:rsidP="004E5232">
            <w:pPr>
              <w:pStyle w:val="Listparagraf"/>
              <w:widowControl w:val="0"/>
              <w:tabs>
                <w:tab w:val="left" w:pos="810"/>
              </w:tabs>
              <w:autoSpaceDE w:val="0"/>
              <w:autoSpaceDN w:val="0"/>
              <w:spacing w:after="0" w:line="240" w:lineRule="auto"/>
              <w:ind w:left="57" w:right="57" w:firstLine="57"/>
              <w:rPr>
                <w:rFonts w:ascii="Times New Roman" w:hAnsi="Times New Roman" w:cs="Times New Roman"/>
                <w:sz w:val="20"/>
                <w:szCs w:val="20"/>
              </w:rPr>
            </w:pPr>
            <w:r w:rsidRPr="00906C1F">
              <w:rPr>
                <w:rFonts w:ascii="Times New Roman" w:hAnsi="Times New Roman" w:cs="Times New Roman"/>
                <w:sz w:val="20"/>
                <w:szCs w:val="20"/>
              </w:rPr>
              <w:tab/>
              <w:t>Îmbunătățirea ghidării șoferilor se va face prin amplasarea indicatoarelor de direcție.</w:t>
            </w:r>
          </w:p>
          <w:p w14:paraId="2E9D29D0" w14:textId="77777777" w:rsidR="00EC666C" w:rsidRPr="00906C1F" w:rsidRDefault="00EC666C" w:rsidP="004E5232">
            <w:pPr>
              <w:pStyle w:val="Listparagraf"/>
              <w:widowControl w:val="0"/>
              <w:tabs>
                <w:tab w:val="left" w:pos="810"/>
              </w:tabs>
              <w:autoSpaceDE w:val="0"/>
              <w:autoSpaceDN w:val="0"/>
              <w:spacing w:after="0" w:line="240" w:lineRule="auto"/>
              <w:ind w:left="57" w:right="57" w:firstLine="57"/>
              <w:rPr>
                <w:rFonts w:ascii="Times New Roman" w:hAnsi="Times New Roman" w:cs="Times New Roman"/>
                <w:sz w:val="20"/>
                <w:szCs w:val="20"/>
              </w:rPr>
            </w:pPr>
            <w:r w:rsidRPr="00906C1F">
              <w:rPr>
                <w:rFonts w:ascii="Times New Roman" w:hAnsi="Times New Roman" w:cs="Times New Roman"/>
                <w:sz w:val="20"/>
                <w:szCs w:val="20"/>
              </w:rPr>
              <w:t>Pentru montarea caselor de incasare se vor realiza fundatie de beton precum si o structura metalica acoperita cu policarbonat pentru a limita epunerea echipamentului la factorii de mediu.</w:t>
            </w:r>
          </w:p>
          <w:p w14:paraId="5E59D006" w14:textId="77777777" w:rsidR="00EC666C" w:rsidRPr="00906C1F" w:rsidRDefault="00EC666C" w:rsidP="004E5232">
            <w:pPr>
              <w:pStyle w:val="Listparagraf"/>
              <w:widowControl w:val="0"/>
              <w:tabs>
                <w:tab w:val="left" w:pos="810"/>
              </w:tabs>
              <w:autoSpaceDE w:val="0"/>
              <w:autoSpaceDN w:val="0"/>
              <w:spacing w:after="0" w:line="240" w:lineRule="auto"/>
              <w:ind w:left="57" w:right="57" w:firstLine="57"/>
              <w:rPr>
                <w:rFonts w:ascii="Times New Roman" w:hAnsi="Times New Roman" w:cs="Times New Roman"/>
                <w:sz w:val="20"/>
                <w:szCs w:val="20"/>
              </w:rPr>
            </w:pPr>
            <w:r w:rsidRPr="00906C1F">
              <w:rPr>
                <w:rFonts w:ascii="Times New Roman" w:hAnsi="Times New Roman" w:cs="Times New Roman"/>
                <w:sz w:val="20"/>
                <w:szCs w:val="20"/>
              </w:rPr>
              <w:tab/>
              <w:t>Amplasarea containerului necesar pentru montarea sistemelor de stocare a datelor se va face pe o fundație radier cu lățimea de 2.8 m, adâncimea de 0.3 m, lungimea de 4.5 m și cu trotuar de protecție,  realizată din beton armat.</w:t>
            </w:r>
          </w:p>
          <w:p w14:paraId="368E709D" w14:textId="77777777" w:rsidR="00EC666C" w:rsidRPr="00906C1F" w:rsidRDefault="00EC666C" w:rsidP="004E5232">
            <w:pPr>
              <w:pStyle w:val="Listparagraf"/>
              <w:spacing w:after="0" w:line="240" w:lineRule="auto"/>
              <w:ind w:left="57" w:right="57" w:firstLine="57"/>
              <w:rPr>
                <w:rFonts w:ascii="Times New Roman" w:hAnsi="Times New Roman" w:cs="Times New Roman"/>
                <w:sz w:val="20"/>
                <w:szCs w:val="20"/>
              </w:rPr>
            </w:pPr>
          </w:p>
          <w:p w14:paraId="1183093C" w14:textId="77777777" w:rsidR="00EC666C" w:rsidRPr="00906C1F" w:rsidRDefault="00EC666C" w:rsidP="004E5232">
            <w:pPr>
              <w:pStyle w:val="Corptext"/>
              <w:tabs>
                <w:tab w:val="left" w:pos="0"/>
              </w:tabs>
              <w:ind w:left="114" w:right="57"/>
              <w:rPr>
                <w:b/>
                <w:sz w:val="20"/>
                <w:szCs w:val="20"/>
              </w:rPr>
            </w:pPr>
            <w:r w:rsidRPr="00906C1F">
              <w:rPr>
                <w:b/>
                <w:sz w:val="20"/>
                <w:szCs w:val="20"/>
              </w:rPr>
              <w:t xml:space="preserve">5. Construcție modulara specifică echipamentelor electrice. </w:t>
            </w:r>
          </w:p>
          <w:p w14:paraId="6B06003C" w14:textId="77777777" w:rsidR="00EC666C" w:rsidRPr="00906C1F" w:rsidRDefault="00EC666C" w:rsidP="004E5232">
            <w:pPr>
              <w:autoSpaceDE w:val="0"/>
              <w:autoSpaceDN w:val="0"/>
              <w:adjustRightInd w:val="0"/>
              <w:spacing w:after="0" w:line="240" w:lineRule="auto"/>
              <w:ind w:left="57" w:right="57" w:firstLine="57"/>
              <w:rPr>
                <w:rFonts w:ascii="Times New Roman" w:hAnsi="Times New Roman" w:cs="Times New Roman"/>
                <w:color w:val="000000"/>
                <w:sz w:val="20"/>
                <w:szCs w:val="20"/>
              </w:rPr>
            </w:pPr>
          </w:p>
          <w:p w14:paraId="6043FBE6" w14:textId="77777777" w:rsidR="00EC666C" w:rsidRPr="00906C1F" w:rsidRDefault="00EC666C" w:rsidP="004E5232">
            <w:pPr>
              <w:spacing w:after="0" w:line="240" w:lineRule="auto"/>
              <w:ind w:left="57" w:right="57" w:firstLine="57"/>
              <w:rPr>
                <w:rFonts w:ascii="Times New Roman" w:hAnsi="Times New Roman" w:cs="Times New Roman"/>
                <w:sz w:val="20"/>
                <w:szCs w:val="20"/>
              </w:rPr>
            </w:pPr>
            <w:r w:rsidRPr="00906C1F">
              <w:rPr>
                <w:rFonts w:ascii="Times New Roman" w:hAnsi="Times New Roman" w:cs="Times New Roman"/>
                <w:sz w:val="20"/>
                <w:szCs w:val="20"/>
              </w:rPr>
              <w:t>Container monobloc cu planșeu alcătuit din tablă zincată dublu fălțuită de 0,5 mm, vată minerală de sticla C1 de 100 mm, OBS de exterior de 18 mm și linoleum PVC pentru trafic intens. Acoperișul este alcătuit din tabla zincata dublu fălțuita de 0,5 mm, membrana hidroizolatoare, vată minerală cu norma C1 100 mm, pal melaminat de 18 mm, pe o structura metalica profilata la rece prevăzută cu un canal de drenare a apei.</w:t>
            </w:r>
          </w:p>
          <w:p w14:paraId="2B239B5F" w14:textId="77777777" w:rsidR="00EC666C" w:rsidRPr="00906C1F" w:rsidRDefault="00EC666C" w:rsidP="004E5232">
            <w:pPr>
              <w:widowControl w:val="0"/>
              <w:tabs>
                <w:tab w:val="left" w:pos="0"/>
              </w:tabs>
              <w:autoSpaceDE w:val="0"/>
              <w:autoSpaceDN w:val="0"/>
              <w:spacing w:after="0" w:line="240" w:lineRule="auto"/>
              <w:ind w:left="57" w:right="57" w:firstLine="57"/>
              <w:rPr>
                <w:rFonts w:ascii="Times New Roman" w:hAnsi="Times New Roman" w:cs="Times New Roman"/>
                <w:sz w:val="20"/>
                <w:szCs w:val="20"/>
              </w:rPr>
            </w:pPr>
            <w:r w:rsidRPr="00906C1F">
              <w:rPr>
                <w:rFonts w:ascii="Times New Roman" w:hAnsi="Times New Roman" w:cs="Times New Roman"/>
                <w:sz w:val="20"/>
                <w:szCs w:val="20"/>
              </w:rPr>
              <w:tab/>
              <w:t>Pereții containerului sunt formați din panou sandwich poliuretan tip C1 30 mm.</w:t>
            </w:r>
          </w:p>
          <w:p w14:paraId="100C45CF" w14:textId="77777777" w:rsidR="00EC666C" w:rsidRPr="00906C1F" w:rsidRDefault="00EC666C" w:rsidP="004E5232">
            <w:pPr>
              <w:pStyle w:val="Listparagraf"/>
              <w:widowControl w:val="0"/>
              <w:tabs>
                <w:tab w:val="left" w:pos="0"/>
              </w:tabs>
              <w:autoSpaceDE w:val="0"/>
              <w:autoSpaceDN w:val="0"/>
              <w:spacing w:after="0" w:line="240" w:lineRule="auto"/>
              <w:ind w:left="57" w:right="57" w:firstLine="57"/>
              <w:rPr>
                <w:rFonts w:ascii="Times New Roman" w:hAnsi="Times New Roman" w:cs="Times New Roman"/>
                <w:sz w:val="20"/>
                <w:szCs w:val="20"/>
              </w:rPr>
            </w:pPr>
            <w:r w:rsidRPr="00906C1F">
              <w:rPr>
                <w:rFonts w:ascii="Times New Roman" w:hAnsi="Times New Roman" w:cs="Times New Roman"/>
                <w:sz w:val="20"/>
                <w:szCs w:val="20"/>
              </w:rPr>
              <w:tab/>
              <w:t>Va fi prevăzut cu o ușă exterioară PVC 800/2000mm, cu fereastra PVC oscilo batantă și două geamuri termopan de 1000/ 1000 mm.</w:t>
            </w:r>
          </w:p>
          <w:p w14:paraId="41DED5D0" w14:textId="77777777" w:rsidR="00EC666C" w:rsidRPr="00906C1F" w:rsidRDefault="00EC666C" w:rsidP="004E5232">
            <w:pPr>
              <w:pStyle w:val="Listparagraf"/>
              <w:widowControl w:val="0"/>
              <w:tabs>
                <w:tab w:val="left" w:pos="0"/>
              </w:tabs>
              <w:autoSpaceDE w:val="0"/>
              <w:autoSpaceDN w:val="0"/>
              <w:spacing w:after="0" w:line="240" w:lineRule="auto"/>
              <w:ind w:left="57" w:right="57" w:firstLine="57"/>
              <w:rPr>
                <w:rFonts w:ascii="Times New Roman" w:hAnsi="Times New Roman" w:cs="Times New Roman"/>
                <w:sz w:val="20"/>
                <w:szCs w:val="20"/>
              </w:rPr>
            </w:pPr>
            <w:r w:rsidRPr="00906C1F">
              <w:rPr>
                <w:rFonts w:ascii="Times New Roman" w:hAnsi="Times New Roman" w:cs="Times New Roman"/>
                <w:sz w:val="20"/>
                <w:szCs w:val="20"/>
              </w:rPr>
              <w:t xml:space="preserve"> </w:t>
            </w:r>
            <w:r w:rsidRPr="00906C1F">
              <w:rPr>
                <w:rFonts w:ascii="Times New Roman" w:hAnsi="Times New Roman" w:cs="Times New Roman"/>
                <w:sz w:val="20"/>
                <w:szCs w:val="20"/>
              </w:rPr>
              <w:tab/>
              <w:t>Instalația electrică exterioara a containerului este formata dintr-o priză de 220 V (16A/ 32A) și o agrafă pentru împământare. Instalația interioara a containerelor metalice monobloc este formată dintr-un tablou de siguranțe automate, cinci prize duble, un comutator si doua corpuri cu lămpi LED 2 x 18W.</w:t>
            </w:r>
          </w:p>
          <w:p w14:paraId="1CBD6E92" w14:textId="77777777" w:rsidR="00EC666C" w:rsidRPr="00906C1F" w:rsidRDefault="00EC666C" w:rsidP="004E5232">
            <w:pPr>
              <w:spacing w:after="0" w:line="240" w:lineRule="auto"/>
              <w:rPr>
                <w:rFonts w:ascii="Times New Roman" w:hAnsi="Times New Roman" w:cs="Times New Roman"/>
                <w:sz w:val="20"/>
                <w:szCs w:val="20"/>
              </w:rPr>
            </w:pPr>
          </w:p>
        </w:tc>
      </w:tr>
      <w:tr w:rsidR="00EC666C" w:rsidRPr="00906C1F" w14:paraId="0CDE9788" w14:textId="77777777" w:rsidTr="004E5232">
        <w:tc>
          <w:tcPr>
            <w:tcW w:w="0" w:type="auto"/>
            <w:shd w:val="clear" w:color="auto" w:fill="auto"/>
          </w:tcPr>
          <w:p w14:paraId="18F814D4" w14:textId="77777777" w:rsidR="00EC666C" w:rsidRPr="00906C1F" w:rsidRDefault="00EC666C" w:rsidP="004E5232">
            <w:pPr>
              <w:spacing w:after="0" w:line="240" w:lineRule="auto"/>
              <w:rPr>
                <w:rFonts w:ascii="Times New Roman" w:hAnsi="Times New Roman" w:cs="Times New Roman"/>
                <w:sz w:val="20"/>
                <w:szCs w:val="20"/>
              </w:rPr>
            </w:pPr>
            <w:r w:rsidRPr="00906C1F">
              <w:rPr>
                <w:rFonts w:ascii="Times New Roman" w:hAnsi="Times New Roman" w:cs="Times New Roman"/>
                <w:sz w:val="20"/>
                <w:szCs w:val="20"/>
              </w:rPr>
              <w:lastRenderedPageBreak/>
              <w:t>9.</w:t>
            </w:r>
          </w:p>
        </w:tc>
        <w:tc>
          <w:tcPr>
            <w:tcW w:w="0" w:type="auto"/>
            <w:shd w:val="clear" w:color="auto" w:fill="auto"/>
          </w:tcPr>
          <w:p w14:paraId="0043D9B8" w14:textId="77777777" w:rsidR="00EC666C" w:rsidRPr="00906C1F" w:rsidRDefault="00EC666C" w:rsidP="004E5232">
            <w:pPr>
              <w:spacing w:after="0" w:line="240" w:lineRule="auto"/>
              <w:rPr>
                <w:rFonts w:ascii="Times New Roman" w:hAnsi="Times New Roman" w:cs="Times New Roman"/>
                <w:b/>
                <w:sz w:val="20"/>
                <w:szCs w:val="20"/>
              </w:rPr>
            </w:pPr>
            <w:r w:rsidRPr="00906C1F">
              <w:rPr>
                <w:rFonts w:ascii="Times New Roman" w:hAnsi="Times New Roman" w:cs="Times New Roman"/>
                <w:b/>
                <w:sz w:val="20"/>
                <w:szCs w:val="20"/>
              </w:rPr>
              <w:t>Alte informații</w:t>
            </w:r>
            <w:bookmarkStart w:id="20" w:name="_GoBack"/>
            <w:bookmarkEnd w:id="20"/>
          </w:p>
          <w:p w14:paraId="46040D02" w14:textId="77777777" w:rsidR="00EC666C" w:rsidRPr="00906C1F" w:rsidRDefault="00EC666C" w:rsidP="004E5232">
            <w:pPr>
              <w:spacing w:after="0" w:line="240" w:lineRule="auto"/>
              <w:rPr>
                <w:rFonts w:ascii="Times New Roman" w:hAnsi="Times New Roman" w:cs="Times New Roman"/>
                <w:sz w:val="20"/>
                <w:szCs w:val="20"/>
              </w:rPr>
            </w:pPr>
          </w:p>
        </w:tc>
        <w:tc>
          <w:tcPr>
            <w:tcW w:w="0" w:type="auto"/>
            <w:shd w:val="clear" w:color="auto" w:fill="auto"/>
          </w:tcPr>
          <w:p w14:paraId="2473E32A" w14:textId="77777777" w:rsidR="00EC666C" w:rsidRPr="00906C1F" w:rsidRDefault="00EC666C" w:rsidP="004E5232">
            <w:pPr>
              <w:spacing w:after="0" w:line="240" w:lineRule="auto"/>
              <w:rPr>
                <w:rFonts w:ascii="Times New Roman" w:hAnsi="Times New Roman" w:cs="Times New Roman"/>
                <w:sz w:val="20"/>
                <w:szCs w:val="20"/>
              </w:rPr>
            </w:pPr>
          </w:p>
        </w:tc>
      </w:tr>
    </w:tbl>
    <w:p w14:paraId="1B328C6E" w14:textId="77777777" w:rsidR="00780DA7" w:rsidRPr="00906C1F" w:rsidRDefault="00780DA7" w:rsidP="00EC666C">
      <w:pPr>
        <w:spacing w:after="0" w:line="240" w:lineRule="auto"/>
        <w:ind w:firstLine="720"/>
        <w:jc w:val="both"/>
        <w:rPr>
          <w:rFonts w:ascii="Times New Roman" w:eastAsia="Times New Roman" w:hAnsi="Times New Roman" w:cs="Times New Roman"/>
          <w:color w:val="000000" w:themeColor="text1"/>
          <w:sz w:val="20"/>
          <w:szCs w:val="20"/>
          <w:lang w:eastAsia="ro-RO"/>
        </w:rPr>
      </w:pPr>
    </w:p>
    <w:p w14:paraId="6D24922C" w14:textId="77777777" w:rsidR="00780DA7" w:rsidRPr="00906C1F" w:rsidRDefault="00780DA7" w:rsidP="00EC666C">
      <w:pPr>
        <w:spacing w:after="0" w:line="240" w:lineRule="auto"/>
        <w:ind w:firstLine="720"/>
        <w:jc w:val="both"/>
        <w:rPr>
          <w:rFonts w:ascii="Times New Roman" w:eastAsia="Times New Roman" w:hAnsi="Times New Roman" w:cs="Times New Roman"/>
          <w:color w:val="000000" w:themeColor="text1"/>
          <w:sz w:val="20"/>
          <w:szCs w:val="20"/>
          <w:lang w:eastAsia="ro-RO"/>
        </w:rPr>
      </w:pPr>
    </w:p>
    <w:p w14:paraId="760CC22B" w14:textId="77777777" w:rsidR="00780DA7" w:rsidRPr="00906C1F" w:rsidRDefault="00780DA7" w:rsidP="00EC666C">
      <w:pPr>
        <w:spacing w:after="0" w:line="240" w:lineRule="auto"/>
        <w:ind w:firstLine="720"/>
        <w:jc w:val="both"/>
        <w:rPr>
          <w:rFonts w:ascii="Times New Roman" w:eastAsia="Times New Roman" w:hAnsi="Times New Roman" w:cs="Times New Roman"/>
          <w:color w:val="000000" w:themeColor="text1"/>
          <w:sz w:val="20"/>
          <w:szCs w:val="20"/>
          <w:lang w:eastAsia="ro-RO"/>
        </w:rPr>
      </w:pPr>
    </w:p>
    <w:p w14:paraId="2CA2B670" w14:textId="77777777" w:rsidR="00780DA7" w:rsidRPr="00906C1F" w:rsidRDefault="00780DA7" w:rsidP="00EC666C">
      <w:pPr>
        <w:spacing w:after="0" w:line="240" w:lineRule="auto"/>
        <w:ind w:firstLine="720"/>
        <w:jc w:val="both"/>
        <w:rPr>
          <w:rFonts w:ascii="Times New Roman" w:eastAsia="Times New Roman" w:hAnsi="Times New Roman" w:cs="Times New Roman"/>
          <w:color w:val="000000" w:themeColor="text1"/>
          <w:sz w:val="20"/>
          <w:szCs w:val="20"/>
          <w:lang w:eastAsia="ro-RO"/>
        </w:rPr>
      </w:pPr>
    </w:p>
    <w:p w14:paraId="4C6B95FC" w14:textId="6281E7B3" w:rsidR="00EC666C" w:rsidRPr="00906C1F" w:rsidRDefault="00EC666C" w:rsidP="00EC666C">
      <w:pPr>
        <w:spacing w:after="0" w:line="240" w:lineRule="auto"/>
        <w:ind w:firstLine="720"/>
        <w:jc w:val="both"/>
        <w:rPr>
          <w:rFonts w:ascii="Times New Roman" w:eastAsia="Times New Roman" w:hAnsi="Times New Roman" w:cs="Times New Roman"/>
          <w:color w:val="000000" w:themeColor="text1"/>
          <w:sz w:val="20"/>
          <w:szCs w:val="20"/>
          <w:lang w:eastAsia="ro-RO"/>
        </w:rPr>
      </w:pPr>
      <w:r w:rsidRPr="00906C1F">
        <w:rPr>
          <w:rFonts w:ascii="Times New Roman" w:eastAsia="Times New Roman" w:hAnsi="Times New Roman" w:cs="Times New Roman"/>
          <w:color w:val="000000" w:themeColor="text1"/>
          <w:sz w:val="20"/>
          <w:szCs w:val="20"/>
          <w:lang w:eastAsia="ro-RO"/>
        </w:rPr>
        <w:t xml:space="preserve">Lupeni, </w:t>
      </w:r>
    </w:p>
    <w:p w14:paraId="5665CCD9" w14:textId="77777777" w:rsidR="00EC666C" w:rsidRPr="00906C1F" w:rsidRDefault="00EC666C" w:rsidP="00EC666C">
      <w:pPr>
        <w:spacing w:after="0" w:line="240" w:lineRule="auto"/>
        <w:jc w:val="both"/>
        <w:rPr>
          <w:rFonts w:ascii="Times New Roman" w:eastAsia="Times New Roman" w:hAnsi="Times New Roman" w:cs="Times New Roman"/>
          <w:color w:val="000000" w:themeColor="text1"/>
          <w:sz w:val="20"/>
          <w:szCs w:val="20"/>
          <w:lang w:eastAsia="ro-RO"/>
        </w:rPr>
      </w:pPr>
      <w:r w:rsidRPr="00906C1F">
        <w:rPr>
          <w:rFonts w:ascii="Times New Roman" w:eastAsia="Times New Roman" w:hAnsi="Times New Roman" w:cs="Times New Roman"/>
          <w:color w:val="000000" w:themeColor="text1"/>
          <w:sz w:val="20"/>
          <w:szCs w:val="20"/>
          <w:lang w:eastAsia="ro-RO"/>
        </w:rPr>
        <w:tab/>
      </w:r>
      <w:r w:rsidRPr="00906C1F">
        <w:rPr>
          <w:rFonts w:ascii="Times New Roman" w:eastAsia="Times New Roman" w:hAnsi="Times New Roman" w:cs="Times New Roman"/>
          <w:color w:val="000000" w:themeColor="text1"/>
          <w:sz w:val="20"/>
          <w:szCs w:val="20"/>
          <w:lang w:eastAsia="ro-RO"/>
        </w:rPr>
        <w:tab/>
        <w:t xml:space="preserve"> 16 mai 2022</w:t>
      </w:r>
    </w:p>
    <w:p w14:paraId="1A7074AE" w14:textId="2BBAF188" w:rsidR="00EC666C" w:rsidRPr="00906C1F" w:rsidRDefault="00EC666C" w:rsidP="00EC666C">
      <w:pPr>
        <w:spacing w:after="0" w:line="240" w:lineRule="auto"/>
        <w:jc w:val="both"/>
        <w:rPr>
          <w:rFonts w:ascii="Times New Roman" w:eastAsia="Times New Roman" w:hAnsi="Times New Roman" w:cs="Times New Roman"/>
          <w:color w:val="000000" w:themeColor="text1"/>
          <w:sz w:val="20"/>
          <w:szCs w:val="20"/>
          <w:lang w:eastAsia="ro-RO"/>
        </w:rPr>
      </w:pPr>
      <w:r w:rsidRPr="00906C1F">
        <w:rPr>
          <w:rFonts w:ascii="Times New Roman" w:eastAsia="Times New Roman" w:hAnsi="Times New Roman" w:cs="Times New Roman"/>
          <w:color w:val="000000" w:themeColor="text1"/>
          <w:sz w:val="20"/>
          <w:szCs w:val="20"/>
          <w:lang w:eastAsia="ro-RO"/>
        </w:rPr>
        <w:t xml:space="preserve">             </w:t>
      </w:r>
      <w:r w:rsidRPr="00906C1F">
        <w:rPr>
          <w:rFonts w:ascii="Times New Roman" w:eastAsia="Times New Roman" w:hAnsi="Times New Roman" w:cs="Times New Roman"/>
          <w:color w:val="000000" w:themeColor="text1"/>
          <w:sz w:val="20"/>
          <w:szCs w:val="20"/>
          <w:lang w:eastAsia="ro-RO"/>
        </w:rPr>
        <w:tab/>
        <w:t xml:space="preserve"> </w:t>
      </w:r>
    </w:p>
    <w:p w14:paraId="3DD0CB18" w14:textId="77777777" w:rsidR="00DA7C34" w:rsidRPr="00906C1F" w:rsidRDefault="00DA7C34" w:rsidP="00EC666C">
      <w:pPr>
        <w:spacing w:after="0" w:line="240" w:lineRule="auto"/>
        <w:jc w:val="both"/>
        <w:rPr>
          <w:rFonts w:ascii="Times New Roman" w:eastAsia="Times New Roman" w:hAnsi="Times New Roman" w:cs="Times New Roman"/>
          <w:color w:val="000000" w:themeColor="text1"/>
          <w:sz w:val="20"/>
          <w:szCs w:val="20"/>
          <w:lang w:eastAsia="ro-RO"/>
        </w:rPr>
      </w:pPr>
    </w:p>
    <w:p w14:paraId="46C0F92C" w14:textId="77777777" w:rsidR="00DA7C34" w:rsidRPr="00906C1F" w:rsidRDefault="00DA7C34" w:rsidP="00DA7C34">
      <w:pPr>
        <w:spacing w:after="0" w:line="240" w:lineRule="auto"/>
        <w:jc w:val="both"/>
        <w:rPr>
          <w:rFonts w:ascii="Times New Roman" w:eastAsia="Times New Roman" w:hAnsi="Times New Roman" w:cs="Times New Roman"/>
          <w:b/>
          <w:bCs/>
          <w:sz w:val="20"/>
          <w:szCs w:val="20"/>
          <w:lang w:eastAsia="ro-RO"/>
        </w:rPr>
      </w:pPr>
      <w:r w:rsidRPr="00906C1F">
        <w:rPr>
          <w:rFonts w:ascii="Times New Roman" w:eastAsia="Times New Roman" w:hAnsi="Times New Roman" w:cs="Times New Roman"/>
          <w:sz w:val="20"/>
          <w:szCs w:val="20"/>
          <w:lang w:eastAsia="ro-RO"/>
        </w:rPr>
        <w:t xml:space="preserve">              </w:t>
      </w:r>
      <w:r w:rsidRPr="00906C1F">
        <w:rPr>
          <w:rFonts w:ascii="Times New Roman" w:eastAsia="Times New Roman" w:hAnsi="Times New Roman" w:cs="Times New Roman"/>
          <w:b/>
          <w:bCs/>
          <w:sz w:val="20"/>
          <w:szCs w:val="20"/>
          <w:lang w:eastAsia="ro-RO"/>
        </w:rPr>
        <w:t xml:space="preserve">      PREȘEDINTE DE ȘEDINȚĂ   </w:t>
      </w:r>
      <w:r w:rsidRPr="00906C1F">
        <w:rPr>
          <w:rFonts w:ascii="Times New Roman" w:eastAsia="Times New Roman" w:hAnsi="Times New Roman" w:cs="Times New Roman"/>
          <w:b/>
          <w:bCs/>
          <w:sz w:val="20"/>
          <w:szCs w:val="20"/>
          <w:lang w:eastAsia="ro-RO"/>
        </w:rPr>
        <w:tab/>
        <w:t xml:space="preserve">     </w:t>
      </w:r>
      <w:r w:rsidRPr="00906C1F">
        <w:rPr>
          <w:rFonts w:ascii="Times New Roman" w:eastAsia="Times New Roman" w:hAnsi="Times New Roman"/>
          <w:b/>
          <w:bCs/>
          <w:sz w:val="20"/>
          <w:szCs w:val="20"/>
          <w:lang w:eastAsia="ro-RO"/>
        </w:rPr>
        <w:t xml:space="preserve">             </w:t>
      </w:r>
      <w:r w:rsidRPr="00906C1F">
        <w:rPr>
          <w:rFonts w:ascii="Times New Roman" w:eastAsia="Times New Roman" w:hAnsi="Times New Roman" w:cs="Times New Roman"/>
          <w:b/>
          <w:bCs/>
          <w:sz w:val="20"/>
          <w:szCs w:val="20"/>
          <w:lang w:eastAsia="ro-RO"/>
        </w:rPr>
        <w:t xml:space="preserve">     CONTRASEMNEAZĂ – SECRETAR  GENERAL                           </w:t>
      </w:r>
    </w:p>
    <w:p w14:paraId="7423F67B" w14:textId="77777777" w:rsidR="00DA7C34" w:rsidRPr="00906C1F" w:rsidRDefault="00DA7C34" w:rsidP="00DA7C34">
      <w:pPr>
        <w:spacing w:after="0" w:line="240" w:lineRule="auto"/>
        <w:jc w:val="both"/>
        <w:rPr>
          <w:rFonts w:ascii="Times New Roman" w:eastAsia="Times New Roman" w:hAnsi="Times New Roman" w:cs="Times New Roman"/>
          <w:sz w:val="20"/>
          <w:szCs w:val="20"/>
          <w:lang w:eastAsia="ro-RO"/>
        </w:rPr>
      </w:pPr>
      <w:r w:rsidRPr="00906C1F">
        <w:rPr>
          <w:rFonts w:ascii="Times New Roman" w:eastAsia="Times New Roman" w:hAnsi="Times New Roman"/>
          <w:b/>
          <w:bCs/>
          <w:sz w:val="20"/>
          <w:szCs w:val="20"/>
          <w:lang w:eastAsia="ro-RO"/>
        </w:rPr>
        <w:t xml:space="preserve">                   </w:t>
      </w:r>
      <w:r w:rsidRPr="00906C1F">
        <w:rPr>
          <w:rFonts w:ascii="Times New Roman" w:eastAsia="Times New Roman" w:hAnsi="Times New Roman" w:cs="Times New Roman"/>
          <w:b/>
          <w:bCs/>
          <w:sz w:val="20"/>
          <w:szCs w:val="20"/>
          <w:lang w:eastAsia="ro-RO"/>
        </w:rPr>
        <w:t xml:space="preserve">Prof. </w:t>
      </w:r>
      <w:r w:rsidRPr="00906C1F">
        <w:rPr>
          <w:rFonts w:ascii="Times New Roman" w:eastAsia="Times New Roman" w:hAnsi="Times New Roman"/>
          <w:b/>
          <w:bCs/>
          <w:sz w:val="20"/>
          <w:szCs w:val="20"/>
          <w:lang w:eastAsia="ro-RO"/>
        </w:rPr>
        <w:t>ANCA ELENA CORDEA</w:t>
      </w:r>
      <w:r w:rsidRPr="00906C1F">
        <w:rPr>
          <w:rFonts w:ascii="Times New Roman" w:eastAsia="Times New Roman" w:hAnsi="Times New Roman" w:cs="Times New Roman"/>
          <w:b/>
          <w:bCs/>
          <w:sz w:val="20"/>
          <w:szCs w:val="20"/>
          <w:lang w:eastAsia="ro-RO"/>
        </w:rPr>
        <w:tab/>
        <w:t xml:space="preserve">                                    Jr. MARIUS CLAUDIU BĂLOI</w:t>
      </w:r>
    </w:p>
    <w:p w14:paraId="50777392" w14:textId="1DCCCC26" w:rsidR="00780DA7" w:rsidRPr="00906C1F" w:rsidRDefault="00780DA7" w:rsidP="00EC666C">
      <w:pPr>
        <w:spacing w:after="0" w:line="240" w:lineRule="auto"/>
        <w:jc w:val="both"/>
        <w:rPr>
          <w:rFonts w:ascii="Times New Roman" w:eastAsia="Times New Roman" w:hAnsi="Times New Roman" w:cs="Times New Roman"/>
          <w:color w:val="FF0000"/>
          <w:sz w:val="20"/>
          <w:szCs w:val="20"/>
          <w:lang w:eastAsia="ro-RO"/>
        </w:rPr>
      </w:pPr>
    </w:p>
    <w:p w14:paraId="54C094C3" w14:textId="2AC976CD" w:rsidR="00780DA7" w:rsidRPr="00906C1F" w:rsidRDefault="00780DA7" w:rsidP="00EC666C">
      <w:pPr>
        <w:spacing w:after="0" w:line="240" w:lineRule="auto"/>
        <w:jc w:val="both"/>
        <w:rPr>
          <w:rFonts w:ascii="Times New Roman" w:eastAsia="Times New Roman" w:hAnsi="Times New Roman" w:cs="Times New Roman"/>
          <w:color w:val="FF0000"/>
          <w:sz w:val="20"/>
          <w:szCs w:val="20"/>
          <w:lang w:eastAsia="ro-RO"/>
        </w:rPr>
      </w:pPr>
    </w:p>
    <w:p w14:paraId="0DDF6E4B" w14:textId="242C77B1" w:rsidR="00780DA7" w:rsidRPr="00906C1F" w:rsidRDefault="00780DA7" w:rsidP="00EC666C">
      <w:pPr>
        <w:spacing w:after="0" w:line="240" w:lineRule="auto"/>
        <w:jc w:val="both"/>
        <w:rPr>
          <w:rFonts w:ascii="Times New Roman" w:eastAsia="Times New Roman" w:hAnsi="Times New Roman" w:cs="Times New Roman"/>
          <w:color w:val="FF0000"/>
          <w:sz w:val="20"/>
          <w:szCs w:val="20"/>
          <w:lang w:eastAsia="ro-RO"/>
        </w:rPr>
      </w:pPr>
    </w:p>
    <w:p w14:paraId="58F8790C" w14:textId="7E45D70B" w:rsidR="00780DA7" w:rsidRPr="00906C1F" w:rsidRDefault="00780DA7" w:rsidP="00EC666C">
      <w:pPr>
        <w:spacing w:after="0" w:line="240" w:lineRule="auto"/>
        <w:jc w:val="both"/>
        <w:rPr>
          <w:rFonts w:ascii="Times New Roman" w:eastAsia="Times New Roman" w:hAnsi="Times New Roman" w:cs="Times New Roman"/>
          <w:color w:val="FF0000"/>
          <w:sz w:val="20"/>
          <w:szCs w:val="20"/>
          <w:lang w:eastAsia="ro-RO"/>
        </w:rPr>
      </w:pPr>
    </w:p>
    <w:p w14:paraId="5857AA32" w14:textId="4B58AB59" w:rsidR="00780DA7" w:rsidRPr="00906C1F" w:rsidRDefault="00780DA7" w:rsidP="00EC666C">
      <w:pPr>
        <w:spacing w:after="0" w:line="240" w:lineRule="auto"/>
        <w:jc w:val="both"/>
        <w:rPr>
          <w:rFonts w:ascii="Times New Roman" w:eastAsia="Times New Roman" w:hAnsi="Times New Roman" w:cs="Times New Roman"/>
          <w:color w:val="FF0000"/>
          <w:sz w:val="20"/>
          <w:szCs w:val="20"/>
          <w:lang w:eastAsia="ro-RO"/>
        </w:rPr>
      </w:pPr>
    </w:p>
    <w:p w14:paraId="23B2480E" w14:textId="6C477BA7" w:rsidR="00780DA7" w:rsidRPr="00906C1F" w:rsidRDefault="00780DA7" w:rsidP="00EC666C">
      <w:pPr>
        <w:spacing w:after="0" w:line="240" w:lineRule="auto"/>
        <w:jc w:val="both"/>
        <w:rPr>
          <w:rFonts w:ascii="Times New Roman" w:eastAsia="Times New Roman" w:hAnsi="Times New Roman" w:cs="Times New Roman"/>
          <w:color w:val="FF0000"/>
          <w:sz w:val="20"/>
          <w:szCs w:val="20"/>
          <w:lang w:eastAsia="ro-RO"/>
        </w:rPr>
      </w:pPr>
    </w:p>
    <w:p w14:paraId="0D5F9E6C" w14:textId="0E2DC546" w:rsidR="00780DA7" w:rsidRPr="00906C1F" w:rsidRDefault="00780DA7" w:rsidP="00EC666C">
      <w:pPr>
        <w:spacing w:after="0" w:line="240" w:lineRule="auto"/>
        <w:jc w:val="both"/>
        <w:rPr>
          <w:rFonts w:ascii="Times New Roman" w:eastAsia="Times New Roman" w:hAnsi="Times New Roman" w:cs="Times New Roman"/>
          <w:color w:val="FF0000"/>
          <w:sz w:val="20"/>
          <w:szCs w:val="20"/>
          <w:lang w:eastAsia="ro-RO"/>
        </w:rPr>
      </w:pPr>
    </w:p>
    <w:p w14:paraId="0CF5D0AB" w14:textId="5268FD13" w:rsidR="00780DA7" w:rsidRPr="00906C1F" w:rsidRDefault="00780DA7" w:rsidP="00EC666C">
      <w:pPr>
        <w:spacing w:after="0" w:line="240" w:lineRule="auto"/>
        <w:jc w:val="both"/>
        <w:rPr>
          <w:rFonts w:ascii="Times New Roman" w:eastAsia="Times New Roman" w:hAnsi="Times New Roman" w:cs="Times New Roman"/>
          <w:color w:val="FF0000"/>
          <w:sz w:val="20"/>
          <w:szCs w:val="20"/>
          <w:lang w:eastAsia="ro-RO"/>
        </w:rPr>
      </w:pPr>
    </w:p>
    <w:p w14:paraId="20C1B0CD" w14:textId="5E70BBB8" w:rsidR="00780DA7" w:rsidRPr="00906C1F" w:rsidRDefault="00780DA7" w:rsidP="00EC666C">
      <w:pPr>
        <w:spacing w:after="0" w:line="240" w:lineRule="auto"/>
        <w:jc w:val="both"/>
        <w:rPr>
          <w:rFonts w:ascii="Times New Roman" w:eastAsia="Times New Roman" w:hAnsi="Times New Roman" w:cs="Times New Roman"/>
          <w:color w:val="FF0000"/>
          <w:sz w:val="20"/>
          <w:szCs w:val="20"/>
          <w:lang w:eastAsia="ro-RO"/>
        </w:rPr>
      </w:pPr>
    </w:p>
    <w:p w14:paraId="25DE7BC1" w14:textId="13F8D4CE" w:rsidR="00780DA7" w:rsidRPr="00906C1F" w:rsidRDefault="00780DA7" w:rsidP="00EC666C">
      <w:pPr>
        <w:spacing w:after="0" w:line="240" w:lineRule="auto"/>
        <w:jc w:val="both"/>
        <w:rPr>
          <w:rFonts w:ascii="Times New Roman" w:eastAsia="Times New Roman" w:hAnsi="Times New Roman" w:cs="Times New Roman"/>
          <w:color w:val="FF0000"/>
          <w:sz w:val="20"/>
          <w:szCs w:val="20"/>
          <w:lang w:eastAsia="ro-RO"/>
        </w:rPr>
      </w:pPr>
    </w:p>
    <w:p w14:paraId="4C08A380" w14:textId="22B3C34C" w:rsidR="00780DA7" w:rsidRPr="00906C1F" w:rsidRDefault="00780DA7" w:rsidP="00EC666C">
      <w:pPr>
        <w:spacing w:after="0" w:line="240" w:lineRule="auto"/>
        <w:jc w:val="both"/>
        <w:rPr>
          <w:rFonts w:ascii="Times New Roman" w:eastAsia="Times New Roman" w:hAnsi="Times New Roman" w:cs="Times New Roman"/>
          <w:color w:val="FF0000"/>
          <w:sz w:val="20"/>
          <w:szCs w:val="20"/>
          <w:lang w:eastAsia="ro-RO"/>
        </w:rPr>
      </w:pPr>
    </w:p>
    <w:p w14:paraId="655802C3" w14:textId="7C6EEFF7" w:rsidR="00DA7C34" w:rsidRPr="00906C1F" w:rsidRDefault="00DA7C34" w:rsidP="00EC666C">
      <w:pPr>
        <w:spacing w:after="0" w:line="240" w:lineRule="auto"/>
        <w:jc w:val="both"/>
        <w:rPr>
          <w:rFonts w:ascii="Times New Roman" w:eastAsia="Times New Roman" w:hAnsi="Times New Roman" w:cs="Times New Roman"/>
          <w:color w:val="FF0000"/>
          <w:sz w:val="20"/>
          <w:szCs w:val="20"/>
          <w:lang w:eastAsia="ro-RO"/>
        </w:rPr>
      </w:pPr>
    </w:p>
    <w:p w14:paraId="46F8E3F8" w14:textId="554E8A11" w:rsidR="00DA7C34" w:rsidRPr="00906C1F" w:rsidRDefault="00DA7C34" w:rsidP="00EC666C">
      <w:pPr>
        <w:spacing w:after="0" w:line="240" w:lineRule="auto"/>
        <w:jc w:val="both"/>
        <w:rPr>
          <w:rFonts w:ascii="Times New Roman" w:eastAsia="Times New Roman" w:hAnsi="Times New Roman" w:cs="Times New Roman"/>
          <w:color w:val="FF0000"/>
          <w:sz w:val="20"/>
          <w:szCs w:val="20"/>
          <w:lang w:eastAsia="ro-RO"/>
        </w:rPr>
      </w:pPr>
    </w:p>
    <w:p w14:paraId="41139A5F" w14:textId="28161371" w:rsidR="00DA7C34" w:rsidRPr="00906C1F" w:rsidRDefault="00DA7C34" w:rsidP="00EC666C">
      <w:pPr>
        <w:spacing w:after="0" w:line="240" w:lineRule="auto"/>
        <w:jc w:val="both"/>
        <w:rPr>
          <w:rFonts w:ascii="Times New Roman" w:eastAsia="Times New Roman" w:hAnsi="Times New Roman" w:cs="Times New Roman"/>
          <w:color w:val="FF0000"/>
          <w:sz w:val="20"/>
          <w:szCs w:val="20"/>
          <w:lang w:eastAsia="ro-RO"/>
        </w:rPr>
      </w:pPr>
    </w:p>
    <w:p w14:paraId="71F4A339" w14:textId="5126C55B" w:rsidR="00DA7C34" w:rsidRPr="00906C1F" w:rsidRDefault="00DA7C34" w:rsidP="00EC666C">
      <w:pPr>
        <w:spacing w:after="0" w:line="240" w:lineRule="auto"/>
        <w:jc w:val="both"/>
        <w:rPr>
          <w:rFonts w:ascii="Times New Roman" w:eastAsia="Times New Roman" w:hAnsi="Times New Roman" w:cs="Times New Roman"/>
          <w:color w:val="FF0000"/>
          <w:sz w:val="20"/>
          <w:szCs w:val="20"/>
          <w:lang w:eastAsia="ro-RO"/>
        </w:rPr>
      </w:pPr>
    </w:p>
    <w:p w14:paraId="576E1371" w14:textId="34ECB8A8" w:rsidR="00DA7C34" w:rsidRPr="00906C1F" w:rsidRDefault="00DA7C34" w:rsidP="00EC666C">
      <w:pPr>
        <w:spacing w:after="0" w:line="240" w:lineRule="auto"/>
        <w:jc w:val="both"/>
        <w:rPr>
          <w:rFonts w:ascii="Times New Roman" w:eastAsia="Times New Roman" w:hAnsi="Times New Roman" w:cs="Times New Roman"/>
          <w:color w:val="FF0000"/>
          <w:sz w:val="20"/>
          <w:szCs w:val="20"/>
          <w:lang w:eastAsia="ro-RO"/>
        </w:rPr>
      </w:pPr>
    </w:p>
    <w:p w14:paraId="7874E05E" w14:textId="36D06019" w:rsidR="00DA7C34" w:rsidRPr="00906C1F" w:rsidRDefault="00DA7C34" w:rsidP="00EC666C">
      <w:pPr>
        <w:spacing w:after="0" w:line="240" w:lineRule="auto"/>
        <w:jc w:val="both"/>
        <w:rPr>
          <w:rFonts w:ascii="Times New Roman" w:eastAsia="Times New Roman" w:hAnsi="Times New Roman" w:cs="Times New Roman"/>
          <w:color w:val="FF0000"/>
          <w:sz w:val="20"/>
          <w:szCs w:val="20"/>
          <w:lang w:eastAsia="ro-RO"/>
        </w:rPr>
      </w:pPr>
    </w:p>
    <w:p w14:paraId="730372ED" w14:textId="77777777" w:rsidR="00DA7C34" w:rsidRPr="00906C1F" w:rsidRDefault="00DA7C34" w:rsidP="00EC666C">
      <w:pPr>
        <w:spacing w:after="0" w:line="240" w:lineRule="auto"/>
        <w:jc w:val="both"/>
        <w:rPr>
          <w:rFonts w:ascii="Times New Roman" w:eastAsia="Times New Roman" w:hAnsi="Times New Roman" w:cs="Times New Roman"/>
          <w:color w:val="FF0000"/>
          <w:sz w:val="20"/>
          <w:szCs w:val="20"/>
          <w:lang w:eastAsia="ro-RO"/>
        </w:rPr>
      </w:pPr>
    </w:p>
    <w:p w14:paraId="28655DF5" w14:textId="20DF1678" w:rsidR="00780DA7" w:rsidRPr="00906C1F" w:rsidRDefault="00780DA7" w:rsidP="00EC666C">
      <w:pPr>
        <w:spacing w:after="0" w:line="240" w:lineRule="auto"/>
        <w:jc w:val="both"/>
        <w:rPr>
          <w:rFonts w:ascii="Times New Roman" w:eastAsia="Times New Roman" w:hAnsi="Times New Roman" w:cs="Times New Roman"/>
          <w:color w:val="FF0000"/>
          <w:sz w:val="20"/>
          <w:szCs w:val="20"/>
          <w:lang w:eastAsia="ro-RO"/>
        </w:rPr>
      </w:pPr>
    </w:p>
    <w:p w14:paraId="296DAFD8" w14:textId="77777777" w:rsidR="00780DA7" w:rsidRPr="00906C1F" w:rsidRDefault="00780DA7" w:rsidP="00EC666C">
      <w:pPr>
        <w:spacing w:after="0" w:line="240" w:lineRule="auto"/>
        <w:jc w:val="both"/>
        <w:rPr>
          <w:rFonts w:ascii="Times New Roman" w:eastAsia="Times New Roman" w:hAnsi="Times New Roman" w:cs="Times New Roman"/>
          <w:color w:val="FF0000"/>
          <w:sz w:val="20"/>
          <w:szCs w:val="20"/>
          <w:lang w:eastAsia="ro-RO"/>
        </w:rPr>
      </w:pPr>
    </w:p>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1440"/>
        <w:gridCol w:w="6121"/>
        <w:gridCol w:w="1979"/>
      </w:tblGrid>
      <w:tr w:rsidR="00E21F11" w:rsidRPr="00906C1F" w14:paraId="420699A3" w14:textId="77777777" w:rsidTr="005E68B0">
        <w:trPr>
          <w:tblCellSpacing w:w="0" w:type="dxa"/>
        </w:trPr>
        <w:tc>
          <w:tcPr>
            <w:tcW w:w="755" w:type="pct"/>
            <w:vAlign w:val="center"/>
          </w:tcPr>
          <w:p w14:paraId="718EEADD" w14:textId="79B6641E" w:rsidR="00E21F11" w:rsidRPr="00906C1F" w:rsidRDefault="00010411" w:rsidP="005E68B0">
            <w:pPr>
              <w:spacing w:before="105" w:after="105" w:line="240" w:lineRule="auto"/>
              <w:ind w:left="105" w:right="105"/>
              <w:jc w:val="center"/>
              <w:rPr>
                <w:rFonts w:ascii="Verdana" w:eastAsia="Times New Roman" w:hAnsi="Verdana" w:cs="Times New Roman"/>
                <w:color w:val="000000"/>
                <w:sz w:val="20"/>
                <w:szCs w:val="20"/>
                <w:lang w:eastAsia="ro-RO"/>
              </w:rPr>
            </w:pPr>
            <w:bookmarkStart w:id="21" w:name="_Hlk103602175"/>
            <w:bookmarkEnd w:id="19"/>
            <w:r w:rsidRPr="00906C1F">
              <w:rPr>
                <w:rFonts w:ascii="Verdana" w:eastAsia="Times New Roman" w:hAnsi="Verdana" w:cs="Times New Roman"/>
                <w:color w:val="000000"/>
                <w:sz w:val="20"/>
                <w:szCs w:val="20"/>
                <w:lang w:eastAsia="ro-RO"/>
              </w:rPr>
              <w:lastRenderedPageBreak/>
              <w:drawing>
                <wp:inline distT="0" distB="0" distL="0" distR="0" wp14:anchorId="0D32D6CB" wp14:editId="7D3BC9B7">
                  <wp:extent cx="590550" cy="72390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0" cy="723900"/>
                          </a:xfrm>
                          <a:prstGeom prst="rect">
                            <a:avLst/>
                          </a:prstGeom>
                          <a:noFill/>
                          <a:ln>
                            <a:noFill/>
                          </a:ln>
                        </pic:spPr>
                      </pic:pic>
                    </a:graphicData>
                  </a:graphic>
                </wp:inline>
              </w:drawing>
            </w:r>
          </w:p>
        </w:tc>
        <w:tc>
          <w:tcPr>
            <w:tcW w:w="3208" w:type="pct"/>
            <w:vAlign w:val="center"/>
          </w:tcPr>
          <w:p w14:paraId="12D51F4B" w14:textId="77777777" w:rsidR="00E21F11" w:rsidRPr="00906C1F" w:rsidRDefault="00E21F11" w:rsidP="005E68B0">
            <w:pPr>
              <w:spacing w:before="105" w:after="105" w:line="240" w:lineRule="auto"/>
              <w:ind w:left="105" w:right="-2640"/>
              <w:rPr>
                <w:rFonts w:ascii="Verdana" w:eastAsia="Times New Roman" w:hAnsi="Verdana" w:cs="Times New Roman"/>
                <w:b/>
                <w:bCs/>
                <w:color w:val="000000"/>
                <w:sz w:val="20"/>
                <w:szCs w:val="20"/>
                <w:lang w:eastAsia="ro-RO"/>
              </w:rPr>
            </w:pPr>
            <w:r w:rsidRPr="00906C1F">
              <w:rPr>
                <w:rFonts w:ascii="Verdana" w:eastAsia="Times New Roman" w:hAnsi="Verdana" w:cs="Times New Roman"/>
                <w:b/>
                <w:bCs/>
                <w:color w:val="000000"/>
                <w:sz w:val="20"/>
                <w:szCs w:val="20"/>
                <w:lang w:eastAsia="ro-RO"/>
              </w:rPr>
              <w:t xml:space="preserve">                                       ROMÂNIA</w:t>
            </w:r>
            <w:r w:rsidRPr="00906C1F">
              <w:rPr>
                <w:rFonts w:ascii="Verdana" w:eastAsia="Times New Roman" w:hAnsi="Verdana" w:cs="Times New Roman"/>
                <w:b/>
                <w:bCs/>
                <w:color w:val="000000"/>
                <w:sz w:val="20"/>
                <w:szCs w:val="20"/>
                <w:lang w:eastAsia="ro-RO"/>
              </w:rPr>
              <w:br/>
              <w:t xml:space="preserve">                             JUDEŢUL HUNEDOARA</w:t>
            </w:r>
            <w:r w:rsidRPr="00906C1F">
              <w:rPr>
                <w:rFonts w:ascii="Verdana" w:eastAsia="Times New Roman" w:hAnsi="Verdana" w:cs="Times New Roman"/>
                <w:b/>
                <w:bCs/>
                <w:color w:val="000000"/>
                <w:sz w:val="20"/>
                <w:szCs w:val="20"/>
                <w:lang w:eastAsia="ro-RO"/>
              </w:rPr>
              <w:br/>
              <w:t xml:space="preserve">                                CONSILIUL LOCAL</w:t>
            </w:r>
            <w:r w:rsidRPr="00906C1F">
              <w:rPr>
                <w:rFonts w:ascii="Verdana" w:eastAsia="Times New Roman" w:hAnsi="Verdana" w:cs="Times New Roman"/>
                <w:b/>
                <w:bCs/>
                <w:color w:val="000000"/>
                <w:sz w:val="20"/>
                <w:szCs w:val="20"/>
                <w:lang w:eastAsia="ro-RO"/>
              </w:rPr>
              <w:br/>
              <w:t xml:space="preserve">                           AL MUNICIPIULUI LUPENI</w:t>
            </w:r>
          </w:p>
        </w:tc>
        <w:tc>
          <w:tcPr>
            <w:tcW w:w="1037" w:type="pct"/>
            <w:vAlign w:val="center"/>
          </w:tcPr>
          <w:p w14:paraId="151E2F3B" w14:textId="77777777" w:rsidR="00E21F11" w:rsidRPr="00906C1F" w:rsidRDefault="00E21F11" w:rsidP="005E68B0">
            <w:pPr>
              <w:spacing w:before="105" w:after="105" w:line="240" w:lineRule="auto"/>
              <w:ind w:left="105" w:right="105"/>
              <w:jc w:val="center"/>
              <w:rPr>
                <w:rFonts w:ascii="Verdana" w:eastAsia="Times New Roman" w:hAnsi="Verdana" w:cs="Times New Roman"/>
                <w:color w:val="000000"/>
                <w:sz w:val="20"/>
                <w:szCs w:val="20"/>
                <w:lang w:eastAsia="ro-RO"/>
              </w:rPr>
            </w:pPr>
            <w:r w:rsidRPr="00906C1F">
              <w:rPr>
                <w:rFonts w:ascii="Times New Roman" w:eastAsia="Times New Roman" w:hAnsi="Times New Roman" w:cs="Times New Roman"/>
                <w:color w:val="000000"/>
                <w:sz w:val="24"/>
                <w:szCs w:val="24"/>
                <w:lang w:eastAsia="ro-RO"/>
              </w:rPr>
              <w:object w:dxaOrig="1125" w:dyaOrig="1634" w14:anchorId="7266EC94">
                <v:shape id="_x0000_i1039" type="#_x0000_t75" style="width:51.05pt;height:59.1pt" o:ole="">
                  <v:imagedata r:id="rId7" o:title=""/>
                </v:shape>
                <o:OLEObject Type="Embed" ProgID="Word.Picture.8" ShapeID="_x0000_i1039" DrawAspect="Content" ObjectID="_1714225957" r:id="rId12"/>
              </w:object>
            </w:r>
          </w:p>
        </w:tc>
      </w:tr>
    </w:tbl>
    <w:p w14:paraId="4E39AB45" w14:textId="77777777" w:rsidR="00AA02C5" w:rsidRPr="00906C1F" w:rsidRDefault="00AA02C5" w:rsidP="00FB7E09">
      <w:pPr>
        <w:pStyle w:val="Listparagraf"/>
        <w:rPr>
          <w:b/>
        </w:rPr>
      </w:pPr>
    </w:p>
    <w:p w14:paraId="156C4EEF" w14:textId="77777777" w:rsidR="00AA02C5" w:rsidRPr="00906C1F" w:rsidRDefault="00AA02C5" w:rsidP="00FB7E09">
      <w:pPr>
        <w:pStyle w:val="Listparagraf"/>
        <w:rPr>
          <w:b/>
        </w:rPr>
      </w:pPr>
    </w:p>
    <w:p w14:paraId="771CEAA2" w14:textId="77777777" w:rsidR="00AA02C5" w:rsidRPr="00906C1F" w:rsidRDefault="00AA02C5" w:rsidP="00FB7E09">
      <w:pPr>
        <w:pStyle w:val="Listparagraf"/>
        <w:rPr>
          <w:b/>
        </w:rPr>
      </w:pPr>
    </w:p>
    <w:p w14:paraId="15FD3443" w14:textId="7E67A7BA" w:rsidR="0059063C" w:rsidRPr="00906C1F" w:rsidRDefault="00AA02C5" w:rsidP="00264CE0">
      <w:pPr>
        <w:ind w:firstLine="720"/>
        <w:rPr>
          <w:rFonts w:ascii="Times New Roman" w:hAnsi="Times New Roman" w:cs="Times New Roman"/>
          <w:b/>
          <w:color w:val="000000" w:themeColor="text1"/>
          <w:sz w:val="20"/>
          <w:szCs w:val="20"/>
        </w:rPr>
      </w:pPr>
      <w:r w:rsidRPr="00906C1F">
        <w:rPr>
          <w:rFonts w:ascii="Times New Roman" w:hAnsi="Times New Roman" w:cs="Times New Roman"/>
          <w:b/>
          <w:color w:val="000000" w:themeColor="text1"/>
          <w:sz w:val="20"/>
          <w:szCs w:val="20"/>
        </w:rPr>
        <w:t>A</w:t>
      </w:r>
      <w:r w:rsidR="00264CE0" w:rsidRPr="00906C1F">
        <w:rPr>
          <w:rFonts w:ascii="Times New Roman" w:hAnsi="Times New Roman" w:cs="Times New Roman"/>
          <w:b/>
          <w:color w:val="000000" w:themeColor="text1"/>
          <w:sz w:val="20"/>
          <w:szCs w:val="20"/>
        </w:rPr>
        <w:t>nexa</w:t>
      </w:r>
      <w:r w:rsidR="002C5A72" w:rsidRPr="00906C1F">
        <w:rPr>
          <w:rFonts w:ascii="Times New Roman" w:hAnsi="Times New Roman" w:cs="Times New Roman"/>
          <w:b/>
          <w:color w:val="000000" w:themeColor="text1"/>
          <w:sz w:val="20"/>
          <w:szCs w:val="20"/>
        </w:rPr>
        <w:t xml:space="preserve"> 2</w:t>
      </w:r>
      <w:r w:rsidR="00264CE0" w:rsidRPr="00906C1F">
        <w:rPr>
          <w:rFonts w:ascii="Times New Roman" w:hAnsi="Times New Roman" w:cs="Times New Roman"/>
          <w:b/>
          <w:color w:val="000000" w:themeColor="text1"/>
          <w:sz w:val="20"/>
          <w:szCs w:val="20"/>
        </w:rPr>
        <w:t xml:space="preserve"> la </w:t>
      </w:r>
      <w:r w:rsidR="00DA7C34" w:rsidRPr="00906C1F">
        <w:rPr>
          <w:rFonts w:ascii="Times New Roman" w:hAnsi="Times New Roman" w:cs="Times New Roman"/>
          <w:b/>
          <w:color w:val="000000" w:themeColor="text1"/>
          <w:sz w:val="20"/>
          <w:szCs w:val="20"/>
        </w:rPr>
        <w:t>H</w:t>
      </w:r>
      <w:r w:rsidR="00264CE0" w:rsidRPr="00906C1F">
        <w:rPr>
          <w:rFonts w:ascii="Times New Roman" w:hAnsi="Times New Roman" w:cs="Times New Roman"/>
          <w:b/>
          <w:color w:val="000000" w:themeColor="text1"/>
          <w:sz w:val="20"/>
          <w:szCs w:val="20"/>
        </w:rPr>
        <w:t>otărâre</w:t>
      </w:r>
      <w:r w:rsidR="00DA7C34" w:rsidRPr="00906C1F">
        <w:rPr>
          <w:rFonts w:ascii="Times New Roman" w:hAnsi="Times New Roman" w:cs="Times New Roman"/>
          <w:b/>
          <w:color w:val="000000" w:themeColor="text1"/>
          <w:sz w:val="20"/>
          <w:szCs w:val="20"/>
        </w:rPr>
        <w:t>a</w:t>
      </w:r>
      <w:r w:rsidR="00264CE0" w:rsidRPr="00906C1F">
        <w:rPr>
          <w:rFonts w:ascii="Times New Roman" w:hAnsi="Times New Roman" w:cs="Times New Roman"/>
          <w:b/>
          <w:color w:val="000000" w:themeColor="text1"/>
          <w:sz w:val="20"/>
          <w:szCs w:val="20"/>
        </w:rPr>
        <w:t xml:space="preserve"> nr</w:t>
      </w:r>
      <w:r w:rsidR="0059063C" w:rsidRPr="00906C1F">
        <w:rPr>
          <w:rFonts w:ascii="Times New Roman" w:hAnsi="Times New Roman" w:cs="Times New Roman"/>
          <w:b/>
          <w:color w:val="000000" w:themeColor="text1"/>
          <w:sz w:val="20"/>
          <w:szCs w:val="20"/>
        </w:rPr>
        <w:t>.</w:t>
      </w:r>
      <w:r w:rsidR="00780DA7" w:rsidRPr="00906C1F">
        <w:rPr>
          <w:rFonts w:ascii="Times New Roman" w:hAnsi="Times New Roman" w:cs="Times New Roman"/>
          <w:b/>
          <w:color w:val="000000" w:themeColor="text1"/>
          <w:sz w:val="20"/>
          <w:szCs w:val="20"/>
        </w:rPr>
        <w:t xml:space="preserve"> 92</w:t>
      </w:r>
      <w:r w:rsidR="0059063C" w:rsidRPr="00906C1F">
        <w:rPr>
          <w:rFonts w:ascii="Times New Roman" w:hAnsi="Times New Roman" w:cs="Times New Roman"/>
          <w:b/>
          <w:color w:val="000000" w:themeColor="text1"/>
          <w:sz w:val="20"/>
          <w:szCs w:val="20"/>
        </w:rPr>
        <w:t>/</w:t>
      </w:r>
      <w:r w:rsidR="00780DA7" w:rsidRPr="00906C1F">
        <w:rPr>
          <w:rFonts w:ascii="Times New Roman" w:hAnsi="Times New Roman" w:cs="Times New Roman"/>
          <w:b/>
          <w:color w:val="000000" w:themeColor="text1"/>
          <w:sz w:val="20"/>
          <w:szCs w:val="20"/>
        </w:rPr>
        <w:t xml:space="preserve"> </w:t>
      </w:r>
      <w:r w:rsidR="000B1E1C" w:rsidRPr="00906C1F">
        <w:rPr>
          <w:rFonts w:ascii="Times New Roman" w:hAnsi="Times New Roman" w:cs="Times New Roman"/>
          <w:b/>
          <w:color w:val="000000" w:themeColor="text1"/>
          <w:sz w:val="20"/>
          <w:szCs w:val="20"/>
        </w:rPr>
        <w:t>2022</w:t>
      </w:r>
    </w:p>
    <w:bookmarkEnd w:id="21"/>
    <w:p w14:paraId="63D8245D" w14:textId="6DB43950" w:rsidR="00372E1F" w:rsidRPr="00906C1F" w:rsidRDefault="00264CE0" w:rsidP="00A474F9">
      <w:pPr>
        <w:spacing w:after="0" w:line="240" w:lineRule="auto"/>
        <w:ind w:firstLine="720"/>
        <w:jc w:val="both"/>
        <w:rPr>
          <w:rFonts w:ascii="Times New Roman" w:eastAsia="Times New Roman" w:hAnsi="Times New Roman" w:cs="Times New Roman"/>
          <w:bCs/>
          <w:color w:val="000000" w:themeColor="text1"/>
          <w:sz w:val="20"/>
          <w:szCs w:val="20"/>
          <w:lang w:eastAsia="ro-RO"/>
        </w:rPr>
      </w:pPr>
      <w:r w:rsidRPr="00906C1F">
        <w:rPr>
          <w:rFonts w:ascii="Times New Roman" w:eastAsia="Times New Roman" w:hAnsi="Times New Roman" w:cs="Times New Roman"/>
          <w:b/>
          <w:color w:val="000000" w:themeColor="text1"/>
          <w:sz w:val="20"/>
          <w:szCs w:val="20"/>
          <w:lang w:eastAsia="en-GB"/>
        </w:rPr>
        <w:t>Descrierea sumară a investiției propuse prin proiect</w:t>
      </w:r>
      <w:r w:rsidR="002C5A72" w:rsidRPr="00906C1F">
        <w:rPr>
          <w:rFonts w:ascii="Times New Roman" w:eastAsia="Times New Roman" w:hAnsi="Times New Roman" w:cs="Times New Roman"/>
          <w:b/>
          <w:color w:val="000000" w:themeColor="text1"/>
          <w:sz w:val="20"/>
          <w:szCs w:val="20"/>
          <w:lang w:eastAsia="en-GB"/>
        </w:rPr>
        <w:t>ul</w:t>
      </w:r>
      <w:r w:rsidRPr="00906C1F">
        <w:rPr>
          <w:rFonts w:ascii="Times New Roman" w:eastAsia="Times New Roman" w:hAnsi="Times New Roman" w:cs="Times New Roman"/>
          <w:b/>
          <w:color w:val="000000" w:themeColor="text1"/>
          <w:sz w:val="20"/>
          <w:szCs w:val="20"/>
          <w:lang w:eastAsia="en-GB"/>
        </w:rPr>
        <w:t xml:space="preserve"> </w:t>
      </w:r>
      <w:r w:rsidR="00781163" w:rsidRPr="00906C1F">
        <w:rPr>
          <w:rFonts w:ascii="Times New Roman" w:eastAsia="Times New Roman" w:hAnsi="Times New Roman" w:cs="Times New Roman"/>
          <w:color w:val="000000" w:themeColor="text1"/>
          <w:sz w:val="20"/>
          <w:szCs w:val="20"/>
          <w:lang w:eastAsia="ro-RO"/>
        </w:rPr>
        <w:t>“Sistem automat pentru administrarea parcărilor în Municipiul Lupeni, județul Hunedoara”</w:t>
      </w:r>
    </w:p>
    <w:p w14:paraId="107926F7" w14:textId="77777777" w:rsidR="00A474F9" w:rsidRPr="00906C1F" w:rsidRDefault="00A474F9" w:rsidP="00264CE0">
      <w:pPr>
        <w:spacing w:after="0" w:line="240" w:lineRule="auto"/>
        <w:ind w:firstLine="720"/>
        <w:jc w:val="both"/>
        <w:rPr>
          <w:rFonts w:ascii="Times New Roman" w:eastAsia="Times New Roman" w:hAnsi="Times New Roman" w:cs="Times New Roman"/>
          <w:b/>
          <w:color w:val="FF0000"/>
          <w:sz w:val="20"/>
          <w:szCs w:val="20"/>
          <w:lang w:eastAsia="en-GB"/>
        </w:rPr>
      </w:pPr>
    </w:p>
    <w:p w14:paraId="1605D92F" w14:textId="77777777" w:rsidR="006114EF" w:rsidRPr="00906C1F" w:rsidRDefault="00781163" w:rsidP="00781163">
      <w:pPr>
        <w:spacing w:after="0" w:line="20" w:lineRule="atLeast"/>
        <w:ind w:left="57"/>
        <w:rPr>
          <w:rFonts w:ascii="Times New Roman" w:hAnsi="Times New Roman" w:cs="Times New Roman"/>
          <w:sz w:val="20"/>
          <w:szCs w:val="20"/>
        </w:rPr>
      </w:pPr>
      <w:r w:rsidRPr="00906C1F">
        <w:rPr>
          <w:rFonts w:ascii="Times New Roman" w:hAnsi="Times New Roman" w:cs="Times New Roman"/>
          <w:sz w:val="20"/>
          <w:szCs w:val="20"/>
        </w:rPr>
        <w:t xml:space="preserve">VALOARE PROIECT: </w:t>
      </w:r>
      <w:r w:rsidR="006114EF" w:rsidRPr="00906C1F">
        <w:rPr>
          <w:rFonts w:ascii="Times New Roman" w:hAnsi="Times New Roman" w:cs="Times New Roman"/>
          <w:sz w:val="20"/>
          <w:szCs w:val="20"/>
        </w:rPr>
        <w:t>2.461.350,00 lei fără TVA, calculat la cursul Infoeuro aferent lunii mai a anului 2021, 1 euro = 4,9227 lei, respectiv 500.000 euro;</w:t>
      </w:r>
    </w:p>
    <w:p w14:paraId="31C5F0CF" w14:textId="275C2BB7" w:rsidR="00781163" w:rsidRPr="00906C1F" w:rsidRDefault="00781163" w:rsidP="00781163">
      <w:pPr>
        <w:spacing w:after="0" w:line="20" w:lineRule="atLeast"/>
        <w:ind w:left="57"/>
        <w:rPr>
          <w:rFonts w:ascii="Times New Roman" w:hAnsi="Times New Roman" w:cs="Times New Roman"/>
          <w:sz w:val="20"/>
          <w:szCs w:val="20"/>
        </w:rPr>
      </w:pPr>
      <w:r w:rsidRPr="00906C1F">
        <w:rPr>
          <w:rFonts w:ascii="Times New Roman" w:hAnsi="Times New Roman" w:cs="Times New Roman"/>
          <w:sz w:val="20"/>
          <w:szCs w:val="20"/>
        </w:rPr>
        <w:t>PERIOADA DE IMPLEMENTARE: 6 LUNI</w:t>
      </w:r>
    </w:p>
    <w:p w14:paraId="11B3F4E4" w14:textId="77777777" w:rsidR="00781163" w:rsidRPr="00906C1F" w:rsidRDefault="00781163" w:rsidP="00781163">
      <w:pPr>
        <w:spacing w:after="0" w:line="20" w:lineRule="atLeast"/>
        <w:ind w:left="57"/>
        <w:rPr>
          <w:rFonts w:ascii="Times New Roman" w:hAnsi="Times New Roman" w:cs="Times New Roman"/>
          <w:sz w:val="20"/>
          <w:szCs w:val="20"/>
        </w:rPr>
      </w:pPr>
    </w:p>
    <w:p w14:paraId="3FC69171" w14:textId="77777777" w:rsidR="00781163" w:rsidRPr="00906C1F" w:rsidRDefault="00781163" w:rsidP="00781163">
      <w:pPr>
        <w:spacing w:after="0" w:line="20" w:lineRule="atLeast"/>
        <w:ind w:left="57"/>
        <w:rPr>
          <w:rFonts w:ascii="Times New Roman" w:hAnsi="Times New Roman" w:cs="Times New Roman"/>
          <w:sz w:val="20"/>
          <w:szCs w:val="20"/>
        </w:rPr>
      </w:pPr>
      <w:r w:rsidRPr="00906C1F">
        <w:rPr>
          <w:rFonts w:ascii="Times New Roman" w:hAnsi="Times New Roman" w:cs="Times New Roman"/>
          <w:sz w:val="20"/>
          <w:szCs w:val="20"/>
        </w:rPr>
        <w:t xml:space="preserve">Sistemul automat pentru administrarea parcarilor va fi montat in apropierea punctului de imbarcare al telegondoleo care leaga municipiul Lupeni de statiunea Straja, si se compune din 3 zone de parcare: 1 - zona de pe malul stang al paraului Braia, 2 - zona dintre bariere si telegondola, 3 - zona dintr bariere si paraul Braia. </w:t>
      </w:r>
    </w:p>
    <w:p w14:paraId="3FC661E2" w14:textId="77777777" w:rsidR="00781163" w:rsidRPr="00906C1F" w:rsidRDefault="00781163" w:rsidP="00781163">
      <w:pPr>
        <w:spacing w:after="0" w:line="20" w:lineRule="atLeast"/>
        <w:ind w:left="57"/>
        <w:rPr>
          <w:rFonts w:ascii="Times New Roman" w:hAnsi="Times New Roman" w:cs="Times New Roman"/>
          <w:sz w:val="20"/>
          <w:szCs w:val="20"/>
        </w:rPr>
      </w:pPr>
      <w:r w:rsidRPr="00906C1F">
        <w:rPr>
          <w:rFonts w:ascii="Times New Roman" w:hAnsi="Times New Roman" w:cs="Times New Roman"/>
          <w:sz w:val="20"/>
          <w:szCs w:val="20"/>
        </w:rPr>
        <w:t>Sistemul se compune din:</w:t>
      </w:r>
    </w:p>
    <w:p w14:paraId="38A60008" w14:textId="77777777" w:rsidR="00781163" w:rsidRPr="00906C1F" w:rsidRDefault="00781163" w:rsidP="00781163">
      <w:pPr>
        <w:pStyle w:val="Corptext"/>
        <w:widowControl w:val="0"/>
        <w:numPr>
          <w:ilvl w:val="0"/>
          <w:numId w:val="12"/>
        </w:numPr>
        <w:tabs>
          <w:tab w:val="left" w:pos="0"/>
        </w:tabs>
        <w:autoSpaceDE w:val="0"/>
        <w:autoSpaceDN w:val="0"/>
        <w:spacing w:line="20" w:lineRule="atLeast"/>
        <w:ind w:left="57" w:right="230"/>
        <w:rPr>
          <w:sz w:val="20"/>
          <w:szCs w:val="20"/>
        </w:rPr>
      </w:pPr>
      <w:r w:rsidRPr="00906C1F">
        <w:rPr>
          <w:sz w:val="20"/>
          <w:szCs w:val="20"/>
        </w:rPr>
        <w:t xml:space="preserve">- Sisteme automate de control acces auto cu bariere. </w:t>
      </w:r>
    </w:p>
    <w:p w14:paraId="535C0015" w14:textId="77777777" w:rsidR="00781163" w:rsidRPr="00906C1F" w:rsidRDefault="00781163" w:rsidP="00781163">
      <w:pPr>
        <w:pStyle w:val="Corptext"/>
        <w:widowControl w:val="0"/>
        <w:numPr>
          <w:ilvl w:val="0"/>
          <w:numId w:val="12"/>
        </w:numPr>
        <w:tabs>
          <w:tab w:val="left" w:pos="0"/>
        </w:tabs>
        <w:autoSpaceDE w:val="0"/>
        <w:autoSpaceDN w:val="0"/>
        <w:spacing w:line="20" w:lineRule="atLeast"/>
        <w:ind w:left="57" w:right="230"/>
        <w:rPr>
          <w:sz w:val="20"/>
          <w:szCs w:val="20"/>
        </w:rPr>
      </w:pPr>
      <w:r w:rsidRPr="00906C1F">
        <w:rPr>
          <w:sz w:val="20"/>
          <w:szCs w:val="20"/>
        </w:rPr>
        <w:t xml:space="preserve">- Sistem de securitate compus din subsistem de alarmare la efractie si subsistemului de televiziune </w:t>
      </w:r>
      <w:r w:rsidRPr="00906C1F">
        <w:rPr>
          <w:w w:val="99"/>
          <w:sz w:val="20"/>
          <w:szCs w:val="20"/>
        </w:rPr>
        <w:t>cu</w:t>
      </w:r>
      <w:r w:rsidRPr="00906C1F">
        <w:rPr>
          <w:sz w:val="20"/>
          <w:szCs w:val="20"/>
        </w:rPr>
        <w:t xml:space="preserve"> </w:t>
      </w:r>
      <w:r w:rsidRPr="00906C1F">
        <w:rPr>
          <w:w w:val="99"/>
          <w:sz w:val="20"/>
          <w:szCs w:val="20"/>
        </w:rPr>
        <w:t>circu</w:t>
      </w:r>
      <w:r w:rsidRPr="00906C1F">
        <w:rPr>
          <w:sz w:val="20"/>
          <w:szCs w:val="20"/>
        </w:rPr>
        <w:t xml:space="preserve">it inchis. </w:t>
      </w:r>
    </w:p>
    <w:p w14:paraId="0B7C02EB" w14:textId="77777777" w:rsidR="00781163" w:rsidRPr="00906C1F" w:rsidRDefault="00781163" w:rsidP="00781163">
      <w:pPr>
        <w:pStyle w:val="Corptext"/>
        <w:widowControl w:val="0"/>
        <w:numPr>
          <w:ilvl w:val="0"/>
          <w:numId w:val="12"/>
        </w:numPr>
        <w:tabs>
          <w:tab w:val="left" w:pos="0"/>
        </w:tabs>
        <w:autoSpaceDE w:val="0"/>
        <w:autoSpaceDN w:val="0"/>
        <w:spacing w:line="20" w:lineRule="atLeast"/>
        <w:ind w:left="57" w:right="230"/>
        <w:rPr>
          <w:sz w:val="20"/>
          <w:szCs w:val="20"/>
        </w:rPr>
      </w:pPr>
      <w:r w:rsidRPr="00906C1F">
        <w:rPr>
          <w:sz w:val="20"/>
          <w:szCs w:val="20"/>
        </w:rPr>
        <w:t xml:space="preserve">- Iluminat public in tot perimetrul. </w:t>
      </w:r>
    </w:p>
    <w:p w14:paraId="2F88AA51" w14:textId="77777777" w:rsidR="00781163" w:rsidRPr="00906C1F" w:rsidRDefault="00781163" w:rsidP="00781163">
      <w:pPr>
        <w:pStyle w:val="Corptext"/>
        <w:widowControl w:val="0"/>
        <w:numPr>
          <w:ilvl w:val="0"/>
          <w:numId w:val="12"/>
        </w:numPr>
        <w:tabs>
          <w:tab w:val="left" w:pos="0"/>
        </w:tabs>
        <w:autoSpaceDE w:val="0"/>
        <w:autoSpaceDN w:val="0"/>
        <w:spacing w:line="20" w:lineRule="atLeast"/>
        <w:ind w:left="57" w:right="230"/>
        <w:rPr>
          <w:sz w:val="20"/>
          <w:szCs w:val="20"/>
        </w:rPr>
      </w:pPr>
      <w:r w:rsidRPr="00906C1F">
        <w:rPr>
          <w:sz w:val="20"/>
          <w:szCs w:val="20"/>
        </w:rPr>
        <w:t>- Lucrări de constructii</w:t>
      </w:r>
    </w:p>
    <w:p w14:paraId="28FAC111" w14:textId="77777777" w:rsidR="00781163" w:rsidRPr="00906C1F" w:rsidRDefault="00781163" w:rsidP="00781163">
      <w:pPr>
        <w:pStyle w:val="Corptext"/>
        <w:widowControl w:val="0"/>
        <w:numPr>
          <w:ilvl w:val="0"/>
          <w:numId w:val="12"/>
        </w:numPr>
        <w:tabs>
          <w:tab w:val="left" w:pos="0"/>
        </w:tabs>
        <w:autoSpaceDE w:val="0"/>
        <w:autoSpaceDN w:val="0"/>
        <w:spacing w:line="20" w:lineRule="atLeast"/>
        <w:ind w:left="57" w:right="230"/>
        <w:rPr>
          <w:sz w:val="20"/>
          <w:szCs w:val="20"/>
        </w:rPr>
      </w:pPr>
      <w:r w:rsidRPr="00906C1F">
        <w:rPr>
          <w:sz w:val="20"/>
          <w:szCs w:val="20"/>
        </w:rPr>
        <w:t>-</w:t>
      </w:r>
      <w:r w:rsidRPr="00906C1F">
        <w:rPr>
          <w:b/>
          <w:sz w:val="20"/>
          <w:szCs w:val="20"/>
        </w:rPr>
        <w:t xml:space="preserve"> </w:t>
      </w:r>
      <w:r w:rsidRPr="00906C1F">
        <w:rPr>
          <w:sz w:val="20"/>
          <w:szCs w:val="20"/>
        </w:rPr>
        <w:t>Construcție modulara specifică echipamentelor electrice</w:t>
      </w:r>
    </w:p>
    <w:p w14:paraId="36CD6246" w14:textId="77777777" w:rsidR="00781163" w:rsidRPr="00906C1F" w:rsidRDefault="00781163" w:rsidP="00781163">
      <w:pPr>
        <w:pStyle w:val="Corptext"/>
        <w:tabs>
          <w:tab w:val="left" w:pos="0"/>
        </w:tabs>
        <w:spacing w:line="20" w:lineRule="atLeast"/>
        <w:ind w:left="57" w:right="230"/>
        <w:rPr>
          <w:sz w:val="20"/>
          <w:szCs w:val="20"/>
        </w:rPr>
      </w:pPr>
      <w:r w:rsidRPr="00906C1F">
        <w:rPr>
          <w:sz w:val="20"/>
          <w:szCs w:val="20"/>
        </w:rPr>
        <w:t>Comunicatia la distanta intre echipamentele instalate se va realiza prin fibra optica.</w:t>
      </w:r>
    </w:p>
    <w:p w14:paraId="003FDAA5" w14:textId="77777777" w:rsidR="00781163" w:rsidRPr="00906C1F" w:rsidRDefault="00781163" w:rsidP="00781163">
      <w:pPr>
        <w:pStyle w:val="Corptext"/>
        <w:tabs>
          <w:tab w:val="left" w:pos="0"/>
        </w:tabs>
        <w:spacing w:line="20" w:lineRule="atLeast"/>
        <w:ind w:left="57" w:right="230"/>
        <w:rPr>
          <w:sz w:val="20"/>
          <w:szCs w:val="20"/>
        </w:rPr>
      </w:pPr>
    </w:p>
    <w:p w14:paraId="2CB39CCC" w14:textId="77777777" w:rsidR="00781163" w:rsidRPr="00906C1F" w:rsidRDefault="00781163" w:rsidP="00781163">
      <w:pPr>
        <w:pStyle w:val="Corptext"/>
        <w:tabs>
          <w:tab w:val="left" w:pos="0"/>
        </w:tabs>
        <w:spacing w:line="20" w:lineRule="atLeast"/>
        <w:ind w:left="57" w:right="57"/>
        <w:rPr>
          <w:b/>
          <w:sz w:val="20"/>
          <w:szCs w:val="20"/>
        </w:rPr>
      </w:pPr>
      <w:r w:rsidRPr="00906C1F">
        <w:rPr>
          <w:b/>
          <w:sz w:val="20"/>
          <w:szCs w:val="20"/>
        </w:rPr>
        <w:t xml:space="preserve">1. Sisteme automate de control al accesului auto cu bariere. </w:t>
      </w:r>
    </w:p>
    <w:p w14:paraId="01930213" w14:textId="77777777" w:rsidR="00781163" w:rsidRPr="00906C1F" w:rsidRDefault="00781163" w:rsidP="00781163">
      <w:pPr>
        <w:pStyle w:val="Corptext"/>
        <w:spacing w:line="20" w:lineRule="atLeast"/>
        <w:ind w:left="57" w:right="57"/>
        <w:rPr>
          <w:b/>
          <w:sz w:val="20"/>
          <w:szCs w:val="20"/>
        </w:rPr>
      </w:pPr>
    </w:p>
    <w:p w14:paraId="7FC34B18" w14:textId="77777777" w:rsidR="00781163" w:rsidRPr="00906C1F" w:rsidRDefault="00781163" w:rsidP="00781163">
      <w:pPr>
        <w:spacing w:after="0" w:line="20" w:lineRule="atLeast"/>
        <w:ind w:left="57" w:right="57"/>
        <w:rPr>
          <w:rFonts w:ascii="Times New Roman" w:hAnsi="Times New Roman" w:cs="Times New Roman"/>
          <w:b/>
          <w:sz w:val="20"/>
          <w:szCs w:val="20"/>
        </w:rPr>
      </w:pPr>
      <w:r w:rsidRPr="00906C1F">
        <w:rPr>
          <w:rFonts w:ascii="Times New Roman" w:hAnsi="Times New Roman" w:cs="Times New Roman"/>
          <w:b/>
          <w:sz w:val="20"/>
          <w:szCs w:val="20"/>
        </w:rPr>
        <w:t xml:space="preserve">a). Barierele automate și echipamentele de monitorizare </w:t>
      </w:r>
    </w:p>
    <w:p w14:paraId="0224E0C5" w14:textId="77777777" w:rsidR="00781163" w:rsidRPr="00906C1F" w:rsidRDefault="00781163" w:rsidP="00781163">
      <w:pPr>
        <w:spacing w:after="0" w:line="20" w:lineRule="atLeast"/>
        <w:ind w:left="57" w:right="57"/>
        <w:rPr>
          <w:rFonts w:ascii="Times New Roman" w:hAnsi="Times New Roman" w:cs="Times New Roman"/>
          <w:sz w:val="20"/>
          <w:szCs w:val="20"/>
        </w:rPr>
      </w:pPr>
    </w:p>
    <w:p w14:paraId="5BCF86C2" w14:textId="77777777" w:rsidR="00781163" w:rsidRPr="00906C1F" w:rsidRDefault="00781163" w:rsidP="00781163">
      <w:pPr>
        <w:spacing w:after="0" w:line="20" w:lineRule="atLeast"/>
        <w:ind w:left="57" w:right="57"/>
        <w:rPr>
          <w:rFonts w:ascii="Times New Roman" w:hAnsi="Times New Roman" w:cs="Times New Roman"/>
          <w:sz w:val="20"/>
          <w:szCs w:val="20"/>
        </w:rPr>
      </w:pPr>
      <w:r w:rsidRPr="00906C1F">
        <w:rPr>
          <w:rFonts w:ascii="Times New Roman" w:hAnsi="Times New Roman" w:cs="Times New Roman"/>
          <w:sz w:val="20"/>
          <w:szCs w:val="20"/>
        </w:rPr>
        <w:t>Pentru a facilita accesul și ieșirea din parcare după efectuarea plătii taxei aferente, sistemul va fi prevăzut cu camere de recunoaștere a numerelor de înmatriculare la toate zonele de intrare și ieșire.</w:t>
      </w:r>
    </w:p>
    <w:p w14:paraId="4371AC3A" w14:textId="77777777" w:rsidR="00781163" w:rsidRPr="00906C1F" w:rsidRDefault="00781163" w:rsidP="00781163">
      <w:pPr>
        <w:pStyle w:val="Corptext"/>
        <w:tabs>
          <w:tab w:val="left" w:pos="0"/>
        </w:tabs>
        <w:spacing w:line="20" w:lineRule="atLeast"/>
        <w:ind w:left="57" w:right="57"/>
        <w:rPr>
          <w:sz w:val="20"/>
          <w:szCs w:val="20"/>
        </w:rPr>
      </w:pPr>
      <w:r w:rsidRPr="00906C1F">
        <w:rPr>
          <w:sz w:val="20"/>
          <w:szCs w:val="20"/>
        </w:rPr>
        <w:t>Afișarea numărului de locuri disponibile în fiecare din zonele de parcare aferente proiectului ca zone distincte se va face atât la intrarea în fiecare dintre acestea cât și la totemul care va fi amplasat la intersecția DJ664A</w:t>
      </w:r>
    </w:p>
    <w:p w14:paraId="7AE8FF30" w14:textId="77777777" w:rsidR="00781163" w:rsidRPr="00906C1F" w:rsidRDefault="00781163" w:rsidP="00781163">
      <w:pPr>
        <w:spacing w:after="0" w:line="20" w:lineRule="atLeast"/>
        <w:ind w:left="57" w:right="57"/>
        <w:rPr>
          <w:rFonts w:ascii="Times New Roman" w:hAnsi="Times New Roman" w:cs="Times New Roman"/>
          <w:sz w:val="20"/>
          <w:szCs w:val="20"/>
        </w:rPr>
      </w:pPr>
      <w:r w:rsidRPr="00906C1F">
        <w:rPr>
          <w:rFonts w:ascii="Times New Roman" w:hAnsi="Times New Roman" w:cs="Times New Roman"/>
          <w:sz w:val="20"/>
          <w:szCs w:val="20"/>
        </w:rPr>
        <w:t>În vederea facilitării intervențiilor personalului care deservește parcările și eficientizării activității personalului operativ, sistemele automate de control al accesului auto cu bariere vor fi integrate într-un sistem centralizat. Sistemul va permite conectarea și monitorizarea de la distanță a tuturor parametrilor de funcționare prin internet. Orice alertă va putea fi urmărită inclusiv de pe terminale digitale mobile, operatorii având posibilitatea de a monitoriza sistemul și de a observa când este necesară intervenția în vederea executării diferitelor operațiuni necesare pentru menținerea în stare normală de funcționare a echipamentelor sistemului (înlocuire role hârtie termică pentru emitere tichete, înlocuire role hârtie termică pentru emitere chitanțe la casele automate, manipulare numerar la casele automate) în vederea eficientizării activităților de colectare și intervenție.</w:t>
      </w:r>
    </w:p>
    <w:p w14:paraId="5792D7A3" w14:textId="77777777" w:rsidR="00781163" w:rsidRPr="00906C1F" w:rsidRDefault="00781163" w:rsidP="00781163">
      <w:pPr>
        <w:spacing w:after="0" w:line="20" w:lineRule="atLeast"/>
        <w:ind w:left="57" w:right="57"/>
        <w:rPr>
          <w:rFonts w:ascii="Times New Roman" w:hAnsi="Times New Roman" w:cs="Times New Roman"/>
          <w:sz w:val="20"/>
          <w:szCs w:val="20"/>
        </w:rPr>
      </w:pPr>
    </w:p>
    <w:p w14:paraId="37676427" w14:textId="77777777" w:rsidR="00781163" w:rsidRPr="00906C1F" w:rsidRDefault="00781163" w:rsidP="00781163">
      <w:pPr>
        <w:spacing w:after="0" w:line="20" w:lineRule="atLeast"/>
        <w:ind w:left="57" w:right="57"/>
        <w:rPr>
          <w:rFonts w:ascii="Times New Roman" w:hAnsi="Times New Roman" w:cs="Times New Roman"/>
          <w:b/>
          <w:sz w:val="20"/>
          <w:szCs w:val="20"/>
        </w:rPr>
      </w:pPr>
      <w:r w:rsidRPr="00906C1F">
        <w:rPr>
          <w:rFonts w:ascii="Times New Roman" w:hAnsi="Times New Roman" w:cs="Times New Roman"/>
          <w:b/>
          <w:sz w:val="20"/>
          <w:szCs w:val="20"/>
        </w:rPr>
        <w:t xml:space="preserve">b). Casele automate ale sistemului de parcare </w:t>
      </w:r>
    </w:p>
    <w:p w14:paraId="147A0124" w14:textId="77777777" w:rsidR="00781163" w:rsidRPr="00906C1F" w:rsidRDefault="00781163" w:rsidP="00781163">
      <w:pPr>
        <w:spacing w:after="0" w:line="20" w:lineRule="atLeast"/>
        <w:ind w:left="57" w:right="57"/>
        <w:rPr>
          <w:rFonts w:ascii="Times New Roman" w:hAnsi="Times New Roman" w:cs="Times New Roman"/>
          <w:sz w:val="20"/>
          <w:szCs w:val="20"/>
        </w:rPr>
      </w:pPr>
    </w:p>
    <w:p w14:paraId="278A74CE" w14:textId="77777777" w:rsidR="00781163" w:rsidRPr="00906C1F" w:rsidRDefault="00781163" w:rsidP="00781163">
      <w:pPr>
        <w:spacing w:after="0" w:line="20" w:lineRule="atLeast"/>
        <w:ind w:left="57" w:right="57"/>
        <w:rPr>
          <w:rFonts w:ascii="Times New Roman" w:hAnsi="Times New Roman" w:cs="Times New Roman"/>
          <w:sz w:val="20"/>
          <w:szCs w:val="20"/>
        </w:rPr>
      </w:pPr>
      <w:r w:rsidRPr="00906C1F">
        <w:rPr>
          <w:rFonts w:ascii="Times New Roman" w:hAnsi="Times New Roman" w:cs="Times New Roman"/>
          <w:sz w:val="20"/>
          <w:szCs w:val="20"/>
        </w:rPr>
        <w:t xml:space="preserve">Casele automate ale sistemului de parcare trebuie să fie echipate cu module de acceptare monede și bancnote și de asemenea cu module de eliberare rest în monede și bancnote cu recirculare, precum și cu cititoare de carduri bancare chip &amp; pin și contactless  în vederea acceptării plăților cu cardul. </w:t>
      </w:r>
    </w:p>
    <w:p w14:paraId="05AFDB8E" w14:textId="77777777" w:rsidR="00781163" w:rsidRPr="00906C1F" w:rsidRDefault="00781163" w:rsidP="00781163">
      <w:pPr>
        <w:spacing w:after="0" w:line="20" w:lineRule="atLeast"/>
        <w:ind w:left="57" w:right="57"/>
        <w:rPr>
          <w:rFonts w:ascii="Times New Roman" w:hAnsi="Times New Roman" w:cs="Times New Roman"/>
          <w:sz w:val="20"/>
          <w:szCs w:val="20"/>
        </w:rPr>
      </w:pPr>
      <w:r w:rsidRPr="00906C1F">
        <w:rPr>
          <w:rFonts w:ascii="Times New Roman" w:hAnsi="Times New Roman" w:cs="Times New Roman"/>
          <w:sz w:val="20"/>
          <w:szCs w:val="20"/>
        </w:rPr>
        <w:t>De asemenea trebuie să fie disponibilă opțiunea de instalare a modulelor de plată cu card contactless și cu ajutorul telefonului mobil inteligent cu NFC la toate casele automate echipate cu cititor de card bancar chip &amp; pin. În vederea asigurării compatibilității cu acestea, modulele contactless care urmează a fi instalate trebuie să fie produse de același producător, să ruleze aceeași aplicație software de plăți securizate și să fie perfect integrabile cu modulele existente. Echipamentele de plata care urmează a fi instalate trebuie să includă toate modalitățile de plata cu numerar și card bancar chip &amp; pin, contactless si NFC cu telefonul mobil inteligent.</w:t>
      </w:r>
    </w:p>
    <w:p w14:paraId="46868C76" w14:textId="77777777" w:rsidR="00781163" w:rsidRPr="00906C1F" w:rsidRDefault="00781163" w:rsidP="00781163">
      <w:pPr>
        <w:spacing w:after="0" w:line="20" w:lineRule="atLeast"/>
        <w:ind w:left="57" w:right="57"/>
        <w:rPr>
          <w:rFonts w:ascii="Times New Roman" w:hAnsi="Times New Roman" w:cs="Times New Roman"/>
          <w:sz w:val="20"/>
          <w:szCs w:val="20"/>
        </w:rPr>
      </w:pPr>
      <w:r w:rsidRPr="00906C1F">
        <w:rPr>
          <w:rFonts w:ascii="Times New Roman" w:hAnsi="Times New Roman" w:cs="Times New Roman"/>
          <w:sz w:val="20"/>
          <w:szCs w:val="20"/>
        </w:rPr>
        <w:t>Modalitatea de plată cu numerar și cu cardul bancar furnizată trebuie să fie unitară pentru întregul sistem, determinând necesitatea ca și toate echipamentele de plată să funcționeze identic, să comunice în același mod cu serverul central, să genereze aceleași rapoarte către serverul central al sistemului de parcare. Toate casele automate de plata vor trebui să comunice în mod identic cu banca prin intermediul căreia se efectuează plățile cu cardul bancar.</w:t>
      </w:r>
    </w:p>
    <w:p w14:paraId="32C75559" w14:textId="77777777" w:rsidR="00781163" w:rsidRPr="00906C1F" w:rsidRDefault="00781163" w:rsidP="00781163">
      <w:pPr>
        <w:spacing w:after="0" w:line="20" w:lineRule="atLeast"/>
        <w:ind w:left="57" w:right="57"/>
        <w:rPr>
          <w:rFonts w:ascii="Times New Roman" w:hAnsi="Times New Roman" w:cs="Times New Roman"/>
          <w:sz w:val="20"/>
          <w:szCs w:val="20"/>
        </w:rPr>
      </w:pPr>
      <w:r w:rsidRPr="00906C1F">
        <w:rPr>
          <w:rFonts w:ascii="Times New Roman" w:hAnsi="Times New Roman" w:cs="Times New Roman"/>
          <w:sz w:val="20"/>
          <w:szCs w:val="20"/>
        </w:rPr>
        <w:lastRenderedPageBreak/>
        <w:t>Pentru a conferi unitate proiectului, funcționalitățile echipamentelor care îl compun trebuie să fie identice, specifice aceluiași sistem automat de parcare. Nu în ultimul rând, pentru a conferi unitate proiectului și designul echipamentelor aferente sistemului automat de parcare trebuie să fie similar.</w:t>
      </w:r>
    </w:p>
    <w:p w14:paraId="2421FFF1" w14:textId="77777777" w:rsidR="00781163" w:rsidRPr="00906C1F" w:rsidRDefault="00781163" w:rsidP="00781163">
      <w:pPr>
        <w:spacing w:after="0" w:line="20" w:lineRule="atLeast"/>
        <w:ind w:left="57" w:right="57"/>
        <w:rPr>
          <w:rFonts w:ascii="Times New Roman" w:hAnsi="Times New Roman" w:cs="Times New Roman"/>
          <w:sz w:val="20"/>
          <w:szCs w:val="20"/>
        </w:rPr>
      </w:pPr>
      <w:r w:rsidRPr="00906C1F">
        <w:rPr>
          <w:rFonts w:ascii="Times New Roman" w:hAnsi="Times New Roman" w:cs="Times New Roman"/>
          <w:sz w:val="20"/>
          <w:szCs w:val="20"/>
        </w:rPr>
        <w:t>Toate echipamentele sistemului de management al parcării vor putea fi accesate de la distanță via internet pentru a facilita intervenția în caz de necesitate.</w:t>
      </w:r>
    </w:p>
    <w:p w14:paraId="47647467" w14:textId="77777777" w:rsidR="00781163" w:rsidRPr="00906C1F" w:rsidRDefault="00781163" w:rsidP="00781163">
      <w:pPr>
        <w:spacing w:after="0" w:line="20" w:lineRule="atLeast"/>
        <w:ind w:left="57" w:right="57"/>
        <w:rPr>
          <w:rFonts w:ascii="Times New Roman" w:hAnsi="Times New Roman" w:cs="Times New Roman"/>
          <w:sz w:val="20"/>
          <w:szCs w:val="20"/>
        </w:rPr>
      </w:pPr>
      <w:r w:rsidRPr="00906C1F">
        <w:rPr>
          <w:rFonts w:ascii="Times New Roman" w:hAnsi="Times New Roman" w:cs="Times New Roman"/>
          <w:sz w:val="20"/>
          <w:szCs w:val="20"/>
        </w:rPr>
        <w:t>Sistemul va contoriza în timp real numărul de locuri disponibile în fiecare din cele doua zone de parcare și le va gestiona separat, iar în cazul în care toate locurile dintr-o zona sunt ocupate, ansamblul terminal de intrare – barieră aferent zonei respective nu va mai permite accesul în acea zona a altor autovehicule decât în măsura eliberării unor locuri de parcare în acea zona.</w:t>
      </w:r>
    </w:p>
    <w:p w14:paraId="73D26191" w14:textId="77777777" w:rsidR="00781163" w:rsidRPr="00906C1F" w:rsidRDefault="00781163" w:rsidP="00781163">
      <w:pPr>
        <w:spacing w:after="0" w:line="240" w:lineRule="auto"/>
        <w:ind w:left="57" w:right="57" w:firstLine="57"/>
        <w:rPr>
          <w:rFonts w:ascii="Times New Roman" w:hAnsi="Times New Roman" w:cs="Times New Roman"/>
          <w:sz w:val="20"/>
          <w:szCs w:val="20"/>
        </w:rPr>
      </w:pPr>
      <w:r w:rsidRPr="00906C1F">
        <w:rPr>
          <w:rFonts w:ascii="Times New Roman" w:hAnsi="Times New Roman" w:cs="Times New Roman"/>
          <w:sz w:val="20"/>
          <w:szCs w:val="20"/>
        </w:rPr>
        <w:t>Datorita suprafetiei mari a zonei “Agrement”, fapul ca este despartia de o apa curgatoare fiind disponibil un singur pod de traversare precum si numarul foarte mare de autovehicole s-a luat in considerare montarea a cinci automate de plata pentu a scurta timpul de iesire din parcare, si anume :</w:t>
      </w:r>
    </w:p>
    <w:p w14:paraId="68F5E2D2" w14:textId="77777777" w:rsidR="00781163" w:rsidRPr="00906C1F" w:rsidRDefault="00781163" w:rsidP="00781163">
      <w:pPr>
        <w:numPr>
          <w:ilvl w:val="0"/>
          <w:numId w:val="14"/>
        </w:numPr>
        <w:spacing w:after="0" w:line="240" w:lineRule="auto"/>
        <w:ind w:right="57"/>
        <w:jc w:val="both"/>
        <w:rPr>
          <w:rFonts w:ascii="Times New Roman" w:hAnsi="Times New Roman" w:cs="Times New Roman"/>
          <w:sz w:val="20"/>
          <w:szCs w:val="20"/>
        </w:rPr>
      </w:pPr>
      <w:r w:rsidRPr="00906C1F">
        <w:rPr>
          <w:rFonts w:ascii="Times New Roman" w:hAnsi="Times New Roman" w:cs="Times New Roman"/>
          <w:sz w:val="20"/>
          <w:szCs w:val="20"/>
        </w:rPr>
        <w:t>In zona telegondola – 1 buc.;</w:t>
      </w:r>
    </w:p>
    <w:p w14:paraId="3C0B88E7" w14:textId="77777777" w:rsidR="00781163" w:rsidRPr="00906C1F" w:rsidRDefault="00781163" w:rsidP="00781163">
      <w:pPr>
        <w:numPr>
          <w:ilvl w:val="0"/>
          <w:numId w:val="14"/>
        </w:numPr>
        <w:spacing w:after="0" w:line="240" w:lineRule="auto"/>
        <w:ind w:right="57"/>
        <w:jc w:val="both"/>
        <w:rPr>
          <w:rFonts w:ascii="Times New Roman" w:hAnsi="Times New Roman" w:cs="Times New Roman"/>
          <w:sz w:val="20"/>
          <w:szCs w:val="20"/>
        </w:rPr>
      </w:pPr>
      <w:r w:rsidRPr="00906C1F">
        <w:rPr>
          <w:rFonts w:ascii="Times New Roman" w:hAnsi="Times New Roman" w:cs="Times New Roman"/>
          <w:sz w:val="20"/>
          <w:szCs w:val="20"/>
        </w:rPr>
        <w:t>Langa Centrul de Informare Turistica - 1 buc.;</w:t>
      </w:r>
    </w:p>
    <w:p w14:paraId="218FCE00" w14:textId="77777777" w:rsidR="00781163" w:rsidRPr="00906C1F" w:rsidRDefault="00781163" w:rsidP="00781163">
      <w:pPr>
        <w:numPr>
          <w:ilvl w:val="0"/>
          <w:numId w:val="14"/>
        </w:numPr>
        <w:spacing w:after="0" w:line="240" w:lineRule="auto"/>
        <w:ind w:right="57"/>
        <w:jc w:val="both"/>
        <w:rPr>
          <w:rFonts w:ascii="Times New Roman" w:hAnsi="Times New Roman" w:cs="Times New Roman"/>
          <w:sz w:val="20"/>
          <w:szCs w:val="20"/>
        </w:rPr>
      </w:pPr>
      <w:r w:rsidRPr="00906C1F">
        <w:rPr>
          <w:rFonts w:ascii="Times New Roman" w:hAnsi="Times New Roman" w:cs="Times New Roman"/>
          <w:sz w:val="20"/>
          <w:szCs w:val="20"/>
        </w:rPr>
        <w:t>In zona bariere – 1 buc.;</w:t>
      </w:r>
    </w:p>
    <w:p w14:paraId="24DEA5CD" w14:textId="77777777" w:rsidR="00781163" w:rsidRPr="00906C1F" w:rsidRDefault="00781163" w:rsidP="00781163">
      <w:pPr>
        <w:numPr>
          <w:ilvl w:val="0"/>
          <w:numId w:val="14"/>
        </w:numPr>
        <w:spacing w:after="0" w:line="240" w:lineRule="auto"/>
        <w:ind w:right="57"/>
        <w:jc w:val="both"/>
        <w:rPr>
          <w:rFonts w:ascii="Times New Roman" w:hAnsi="Times New Roman" w:cs="Times New Roman"/>
          <w:sz w:val="20"/>
          <w:szCs w:val="20"/>
        </w:rPr>
      </w:pPr>
      <w:r w:rsidRPr="00906C1F">
        <w:rPr>
          <w:rFonts w:ascii="Times New Roman" w:hAnsi="Times New Roman" w:cs="Times New Roman"/>
          <w:sz w:val="20"/>
          <w:szCs w:val="20"/>
        </w:rPr>
        <w:t xml:space="preserve">In parcarea mare -2 buc.; </w:t>
      </w:r>
    </w:p>
    <w:p w14:paraId="0C8B6E1C" w14:textId="77777777" w:rsidR="00781163" w:rsidRPr="00906C1F" w:rsidRDefault="00781163" w:rsidP="00781163">
      <w:pPr>
        <w:pStyle w:val="Corptext"/>
        <w:tabs>
          <w:tab w:val="left" w:pos="0"/>
        </w:tabs>
        <w:spacing w:line="20" w:lineRule="atLeast"/>
        <w:ind w:left="57" w:right="230"/>
        <w:rPr>
          <w:b/>
          <w:sz w:val="20"/>
          <w:szCs w:val="20"/>
        </w:rPr>
      </w:pPr>
    </w:p>
    <w:p w14:paraId="5C0BEA55" w14:textId="77777777" w:rsidR="00781163" w:rsidRPr="00906C1F" w:rsidRDefault="00781163" w:rsidP="00781163">
      <w:pPr>
        <w:pStyle w:val="Corptext"/>
        <w:tabs>
          <w:tab w:val="left" w:pos="0"/>
        </w:tabs>
        <w:spacing w:line="20" w:lineRule="atLeast"/>
        <w:ind w:left="57" w:right="230"/>
        <w:rPr>
          <w:b/>
          <w:sz w:val="20"/>
          <w:szCs w:val="20"/>
        </w:rPr>
      </w:pPr>
      <w:r w:rsidRPr="00906C1F">
        <w:rPr>
          <w:b/>
          <w:sz w:val="20"/>
          <w:szCs w:val="20"/>
        </w:rPr>
        <w:t>2. Sistem de securitate compus din subsistem de alarmare la efractie si subsistemului</w:t>
      </w:r>
      <w:r w:rsidRPr="00906C1F">
        <w:rPr>
          <w:sz w:val="20"/>
          <w:szCs w:val="20"/>
        </w:rPr>
        <w:t xml:space="preserve"> </w:t>
      </w:r>
      <w:r w:rsidRPr="00906C1F">
        <w:rPr>
          <w:b/>
          <w:sz w:val="20"/>
          <w:szCs w:val="20"/>
        </w:rPr>
        <w:t>de televiziune cu circuit inchis.</w:t>
      </w:r>
    </w:p>
    <w:p w14:paraId="5029A7A1" w14:textId="77777777" w:rsidR="00781163" w:rsidRPr="00906C1F" w:rsidRDefault="00781163" w:rsidP="00781163">
      <w:pPr>
        <w:pStyle w:val="Corptext"/>
        <w:tabs>
          <w:tab w:val="left" w:pos="0"/>
        </w:tabs>
        <w:spacing w:line="20" w:lineRule="atLeast"/>
        <w:ind w:left="57" w:right="230"/>
        <w:rPr>
          <w:sz w:val="20"/>
          <w:szCs w:val="20"/>
        </w:rPr>
      </w:pPr>
    </w:p>
    <w:p w14:paraId="6910A2C7" w14:textId="77777777" w:rsidR="00781163" w:rsidRPr="00906C1F" w:rsidRDefault="00781163" w:rsidP="00781163">
      <w:pPr>
        <w:pStyle w:val="Corptext"/>
        <w:widowControl w:val="0"/>
        <w:numPr>
          <w:ilvl w:val="0"/>
          <w:numId w:val="13"/>
        </w:numPr>
        <w:autoSpaceDE w:val="0"/>
        <w:autoSpaceDN w:val="0"/>
        <w:spacing w:line="20" w:lineRule="atLeast"/>
        <w:ind w:left="57" w:right="230"/>
        <w:jc w:val="left"/>
        <w:rPr>
          <w:b/>
          <w:sz w:val="20"/>
          <w:szCs w:val="20"/>
        </w:rPr>
      </w:pPr>
      <w:r w:rsidRPr="00906C1F">
        <w:rPr>
          <w:b/>
          <w:sz w:val="20"/>
          <w:szCs w:val="20"/>
        </w:rPr>
        <w:t>Sistemul de alarmare la efracție .</w:t>
      </w:r>
    </w:p>
    <w:p w14:paraId="3E419D96" w14:textId="77777777" w:rsidR="00781163" w:rsidRPr="00906C1F" w:rsidRDefault="00781163" w:rsidP="00781163">
      <w:pPr>
        <w:pStyle w:val="Corptext"/>
        <w:spacing w:line="20" w:lineRule="atLeast"/>
        <w:ind w:left="57" w:right="230" w:firstLine="708"/>
        <w:rPr>
          <w:sz w:val="20"/>
          <w:szCs w:val="20"/>
        </w:rPr>
      </w:pPr>
      <w:r w:rsidRPr="00906C1F">
        <w:rPr>
          <w:sz w:val="20"/>
          <w:szCs w:val="20"/>
        </w:rPr>
        <w:t xml:space="preserve"> Construcția modulară specifică echipamentelor electrice va fi prevăzut cu sistem de alarmare și avertizare la efracție.</w:t>
      </w:r>
    </w:p>
    <w:p w14:paraId="76474F8B" w14:textId="77777777" w:rsidR="00781163" w:rsidRPr="00906C1F" w:rsidRDefault="00781163" w:rsidP="00781163">
      <w:pPr>
        <w:pStyle w:val="Corptext"/>
        <w:spacing w:line="20" w:lineRule="atLeast"/>
        <w:ind w:left="57" w:right="230" w:firstLine="708"/>
        <w:rPr>
          <w:sz w:val="20"/>
          <w:szCs w:val="20"/>
        </w:rPr>
      </w:pPr>
      <w:r w:rsidRPr="00906C1F">
        <w:rPr>
          <w:sz w:val="20"/>
          <w:szCs w:val="20"/>
        </w:rPr>
        <w:t xml:space="preserve">Toate casele automate pentru efectuarea platilor vor fi prevazute cu echipamente de detectie la efractie interconectate cu centrala de alarmare si avertizare la efractie si vor transmite evenimentele la un dispecerat.  </w:t>
      </w:r>
    </w:p>
    <w:p w14:paraId="28C36F59" w14:textId="77777777" w:rsidR="00781163" w:rsidRPr="00906C1F" w:rsidRDefault="00781163" w:rsidP="00781163">
      <w:pPr>
        <w:pStyle w:val="Corptext"/>
        <w:tabs>
          <w:tab w:val="left" w:pos="0"/>
        </w:tabs>
        <w:spacing w:line="20" w:lineRule="atLeast"/>
        <w:ind w:left="57" w:right="230"/>
        <w:rPr>
          <w:sz w:val="20"/>
          <w:szCs w:val="20"/>
        </w:rPr>
      </w:pPr>
      <w:r w:rsidRPr="00906C1F">
        <w:rPr>
          <w:sz w:val="20"/>
          <w:szCs w:val="20"/>
        </w:rPr>
        <w:tab/>
        <w:t xml:space="preserve">Transmisie evenimentelor intre echipamentele amplasate in diverse locatii se va realiza prin reteau de fibra optica.  </w:t>
      </w:r>
    </w:p>
    <w:p w14:paraId="6C9379E1" w14:textId="77777777" w:rsidR="00781163" w:rsidRPr="00906C1F" w:rsidRDefault="00781163" w:rsidP="00781163">
      <w:pPr>
        <w:pStyle w:val="Corptext"/>
        <w:tabs>
          <w:tab w:val="left" w:pos="0"/>
        </w:tabs>
        <w:spacing w:line="20" w:lineRule="atLeast"/>
        <w:ind w:left="57" w:right="230"/>
        <w:rPr>
          <w:sz w:val="20"/>
          <w:szCs w:val="20"/>
        </w:rPr>
      </w:pPr>
    </w:p>
    <w:p w14:paraId="70B790B1" w14:textId="77777777" w:rsidR="00781163" w:rsidRPr="00906C1F" w:rsidRDefault="00781163" w:rsidP="00781163">
      <w:pPr>
        <w:pStyle w:val="Corptext"/>
        <w:widowControl w:val="0"/>
        <w:numPr>
          <w:ilvl w:val="0"/>
          <w:numId w:val="13"/>
        </w:numPr>
        <w:tabs>
          <w:tab w:val="left" w:pos="0"/>
        </w:tabs>
        <w:autoSpaceDE w:val="0"/>
        <w:autoSpaceDN w:val="0"/>
        <w:spacing w:line="20" w:lineRule="atLeast"/>
        <w:ind w:left="57" w:right="230"/>
        <w:rPr>
          <w:b/>
          <w:sz w:val="20"/>
          <w:szCs w:val="20"/>
        </w:rPr>
      </w:pPr>
      <w:r w:rsidRPr="00906C1F">
        <w:rPr>
          <w:b/>
          <w:sz w:val="20"/>
          <w:szCs w:val="20"/>
        </w:rPr>
        <w:t>Subsistemului de televiziune cu circuit inchis.</w:t>
      </w:r>
    </w:p>
    <w:p w14:paraId="4D36BC21" w14:textId="77777777" w:rsidR="00781163" w:rsidRPr="00906C1F" w:rsidRDefault="00781163" w:rsidP="00781163">
      <w:pPr>
        <w:pStyle w:val="Corptext"/>
        <w:tabs>
          <w:tab w:val="left" w:pos="0"/>
        </w:tabs>
        <w:ind w:left="57" w:right="57" w:firstLine="57"/>
        <w:rPr>
          <w:sz w:val="20"/>
          <w:szCs w:val="20"/>
        </w:rPr>
      </w:pPr>
      <w:r w:rsidRPr="00906C1F">
        <w:rPr>
          <w:sz w:val="20"/>
          <w:szCs w:val="20"/>
        </w:rPr>
        <w:t>Subsistemului de televiziune cu circuit închis va fi prevăzute un număr de 24 camere video IP amplasate după cum urmează:</w:t>
      </w:r>
    </w:p>
    <w:p w14:paraId="47DC1222" w14:textId="77777777" w:rsidR="00781163" w:rsidRPr="00906C1F" w:rsidRDefault="00781163" w:rsidP="00781163">
      <w:pPr>
        <w:pStyle w:val="Corptext"/>
        <w:widowControl w:val="0"/>
        <w:numPr>
          <w:ilvl w:val="0"/>
          <w:numId w:val="15"/>
        </w:numPr>
        <w:tabs>
          <w:tab w:val="left" w:pos="0"/>
        </w:tabs>
        <w:autoSpaceDE w:val="0"/>
        <w:autoSpaceDN w:val="0"/>
        <w:ind w:left="231" w:right="57" w:firstLine="180"/>
        <w:rPr>
          <w:sz w:val="20"/>
          <w:szCs w:val="20"/>
        </w:rPr>
      </w:pPr>
      <w:r w:rsidRPr="00906C1F">
        <w:rPr>
          <w:sz w:val="20"/>
          <w:szCs w:val="20"/>
        </w:rPr>
        <w:t xml:space="preserve">Parcarea supraterana „Agrement”– 18 camere video amplasate pe stalpii de iluminat stradal ce vor supraveghea intreg perimetru al pacarii ofeind siguranta turistilor si autovehicolelor acestora. </w:t>
      </w:r>
    </w:p>
    <w:p w14:paraId="60B07B84" w14:textId="77777777" w:rsidR="00781163" w:rsidRPr="00906C1F" w:rsidRDefault="00781163" w:rsidP="00781163">
      <w:pPr>
        <w:pStyle w:val="Corptext"/>
        <w:widowControl w:val="0"/>
        <w:numPr>
          <w:ilvl w:val="0"/>
          <w:numId w:val="15"/>
        </w:numPr>
        <w:tabs>
          <w:tab w:val="left" w:pos="0"/>
          <w:tab w:val="left" w:pos="681"/>
        </w:tabs>
        <w:autoSpaceDE w:val="0"/>
        <w:autoSpaceDN w:val="0"/>
        <w:ind w:left="231" w:right="57" w:firstLine="180"/>
        <w:rPr>
          <w:sz w:val="20"/>
          <w:szCs w:val="20"/>
        </w:rPr>
      </w:pPr>
      <w:r w:rsidRPr="00906C1F">
        <w:rPr>
          <w:sz w:val="20"/>
          <w:szCs w:val="20"/>
        </w:rPr>
        <w:t xml:space="preserve">In casele automate de incasare se vor monta camera pinhole-  5 buc.  </w:t>
      </w:r>
    </w:p>
    <w:p w14:paraId="6D7F56A2" w14:textId="77777777" w:rsidR="00781163" w:rsidRPr="00906C1F" w:rsidRDefault="00781163" w:rsidP="00781163">
      <w:pPr>
        <w:pStyle w:val="Corptext"/>
        <w:widowControl w:val="0"/>
        <w:numPr>
          <w:ilvl w:val="0"/>
          <w:numId w:val="15"/>
        </w:numPr>
        <w:tabs>
          <w:tab w:val="left" w:pos="0"/>
          <w:tab w:val="left" w:pos="681"/>
        </w:tabs>
        <w:autoSpaceDE w:val="0"/>
        <w:autoSpaceDN w:val="0"/>
        <w:ind w:left="231" w:right="57" w:firstLine="180"/>
        <w:rPr>
          <w:sz w:val="20"/>
          <w:szCs w:val="20"/>
        </w:rPr>
      </w:pPr>
      <w:r w:rsidRPr="00906C1F">
        <w:rPr>
          <w:sz w:val="20"/>
          <w:szCs w:val="20"/>
        </w:rPr>
        <w:t xml:space="preserve">In container 1 camera IP de interior. </w:t>
      </w:r>
    </w:p>
    <w:p w14:paraId="492B8355" w14:textId="77777777" w:rsidR="00781163" w:rsidRPr="00906C1F" w:rsidRDefault="00781163" w:rsidP="00781163">
      <w:pPr>
        <w:pStyle w:val="Corptext"/>
        <w:spacing w:line="20" w:lineRule="atLeast"/>
        <w:ind w:left="57" w:right="230"/>
        <w:rPr>
          <w:sz w:val="20"/>
          <w:szCs w:val="20"/>
        </w:rPr>
      </w:pPr>
      <w:r w:rsidRPr="00906C1F">
        <w:rPr>
          <w:sz w:val="20"/>
          <w:szCs w:val="20"/>
        </w:rPr>
        <w:tab/>
        <w:t xml:space="preserve">Monitorizarea, comanda şi controlul complet asupra sistemului de televiziune </w:t>
      </w:r>
      <w:r w:rsidRPr="00906C1F">
        <w:rPr>
          <w:w w:val="99"/>
          <w:sz w:val="20"/>
          <w:szCs w:val="20"/>
        </w:rPr>
        <w:t>cu</w:t>
      </w:r>
      <w:r w:rsidRPr="00906C1F">
        <w:rPr>
          <w:sz w:val="20"/>
          <w:szCs w:val="20"/>
        </w:rPr>
        <w:t xml:space="preserve"> </w:t>
      </w:r>
      <w:r w:rsidRPr="00906C1F">
        <w:rPr>
          <w:w w:val="99"/>
          <w:sz w:val="20"/>
          <w:szCs w:val="20"/>
        </w:rPr>
        <w:t>circu</w:t>
      </w:r>
      <w:r w:rsidRPr="00906C1F">
        <w:rPr>
          <w:sz w:val="20"/>
          <w:szCs w:val="20"/>
        </w:rPr>
        <w:t>it î</w:t>
      </w:r>
      <w:r w:rsidRPr="00906C1F">
        <w:rPr>
          <w:w w:val="99"/>
          <w:sz w:val="20"/>
          <w:szCs w:val="20"/>
        </w:rPr>
        <w:t>nchis</w:t>
      </w:r>
      <w:r w:rsidRPr="00906C1F">
        <w:rPr>
          <w:sz w:val="20"/>
          <w:szCs w:val="20"/>
        </w:rPr>
        <w:t xml:space="preserve"> </w:t>
      </w:r>
      <w:r w:rsidRPr="00906C1F">
        <w:rPr>
          <w:w w:val="99"/>
          <w:sz w:val="20"/>
          <w:szCs w:val="20"/>
        </w:rPr>
        <w:t>se</w:t>
      </w:r>
      <w:r w:rsidRPr="00906C1F">
        <w:rPr>
          <w:sz w:val="20"/>
          <w:szCs w:val="20"/>
        </w:rPr>
        <w:t xml:space="preserve"> v</w:t>
      </w:r>
      <w:r w:rsidRPr="00906C1F">
        <w:rPr>
          <w:w w:val="99"/>
          <w:sz w:val="20"/>
          <w:szCs w:val="20"/>
        </w:rPr>
        <w:t>a</w:t>
      </w:r>
      <w:r w:rsidRPr="00906C1F">
        <w:rPr>
          <w:sz w:val="20"/>
          <w:szCs w:val="20"/>
        </w:rPr>
        <w:t xml:space="preserve"> </w:t>
      </w:r>
      <w:r w:rsidRPr="00906C1F">
        <w:rPr>
          <w:w w:val="99"/>
          <w:sz w:val="20"/>
          <w:szCs w:val="20"/>
        </w:rPr>
        <w:t>reali</w:t>
      </w:r>
      <w:r w:rsidRPr="00906C1F">
        <w:rPr>
          <w:sz w:val="20"/>
          <w:szCs w:val="20"/>
        </w:rPr>
        <w:t>z</w:t>
      </w:r>
      <w:r w:rsidRPr="00906C1F">
        <w:rPr>
          <w:w w:val="99"/>
          <w:sz w:val="20"/>
          <w:szCs w:val="20"/>
        </w:rPr>
        <w:t>a</w:t>
      </w:r>
      <w:r w:rsidRPr="00906C1F">
        <w:rPr>
          <w:sz w:val="20"/>
          <w:szCs w:val="20"/>
        </w:rPr>
        <w:t xml:space="preserve"> </w:t>
      </w:r>
      <w:r w:rsidRPr="00906C1F">
        <w:rPr>
          <w:w w:val="99"/>
          <w:sz w:val="20"/>
          <w:szCs w:val="20"/>
        </w:rPr>
        <w:t>cu</w:t>
      </w:r>
      <w:r w:rsidRPr="00906C1F">
        <w:rPr>
          <w:sz w:val="20"/>
          <w:szCs w:val="20"/>
        </w:rPr>
        <w:t xml:space="preserve"> </w:t>
      </w:r>
      <w:r w:rsidRPr="00906C1F">
        <w:rPr>
          <w:w w:val="99"/>
          <w:sz w:val="20"/>
          <w:szCs w:val="20"/>
        </w:rPr>
        <w:t>ajutorul</w:t>
      </w:r>
      <w:r w:rsidRPr="00906C1F">
        <w:rPr>
          <w:sz w:val="20"/>
          <w:szCs w:val="20"/>
        </w:rPr>
        <w:t xml:space="preserve"> </w:t>
      </w:r>
      <w:r w:rsidRPr="00906C1F">
        <w:rPr>
          <w:w w:val="99"/>
          <w:sz w:val="20"/>
          <w:szCs w:val="20"/>
        </w:rPr>
        <w:t>unui</w:t>
      </w:r>
      <w:r w:rsidRPr="00906C1F">
        <w:rPr>
          <w:sz w:val="20"/>
          <w:szCs w:val="20"/>
        </w:rPr>
        <w:t xml:space="preserve"> </w:t>
      </w:r>
      <w:r w:rsidRPr="00906C1F">
        <w:rPr>
          <w:w w:val="99"/>
          <w:sz w:val="20"/>
          <w:szCs w:val="20"/>
        </w:rPr>
        <w:t>so</w:t>
      </w:r>
      <w:r w:rsidRPr="00906C1F">
        <w:rPr>
          <w:sz w:val="20"/>
          <w:szCs w:val="20"/>
        </w:rPr>
        <w:t xml:space="preserve">ft </w:t>
      </w:r>
      <w:r w:rsidRPr="00906C1F">
        <w:rPr>
          <w:w w:val="99"/>
          <w:sz w:val="20"/>
          <w:szCs w:val="20"/>
        </w:rPr>
        <w:t>de</w:t>
      </w:r>
      <w:r w:rsidRPr="00906C1F">
        <w:rPr>
          <w:sz w:val="20"/>
          <w:szCs w:val="20"/>
        </w:rPr>
        <w:t xml:space="preserve"> m</w:t>
      </w:r>
      <w:r w:rsidRPr="00906C1F">
        <w:rPr>
          <w:w w:val="99"/>
          <w:sz w:val="20"/>
          <w:szCs w:val="20"/>
        </w:rPr>
        <w:t>anagemen</w:t>
      </w:r>
      <w:r w:rsidRPr="00906C1F">
        <w:rPr>
          <w:sz w:val="20"/>
          <w:szCs w:val="20"/>
        </w:rPr>
        <w:t>t inst</w:t>
      </w:r>
      <w:r w:rsidRPr="00906C1F">
        <w:rPr>
          <w:w w:val="99"/>
          <w:sz w:val="20"/>
          <w:szCs w:val="20"/>
        </w:rPr>
        <w:t>alat</w:t>
      </w:r>
      <w:r w:rsidRPr="00906C1F">
        <w:rPr>
          <w:sz w:val="20"/>
          <w:szCs w:val="20"/>
        </w:rPr>
        <w:t xml:space="preserve"> pe stația de lucru. Softul va fi capabil sa redea imagini în timp real, să înregistreze imaginile video și să permită vizualizarea acestora local si la distanta la dispeceratul politiei locale. </w:t>
      </w:r>
    </w:p>
    <w:p w14:paraId="255A1EBC" w14:textId="77777777" w:rsidR="00781163" w:rsidRPr="00906C1F" w:rsidRDefault="00781163" w:rsidP="00781163">
      <w:pPr>
        <w:pStyle w:val="Corptext"/>
        <w:tabs>
          <w:tab w:val="left" w:pos="709"/>
        </w:tabs>
        <w:spacing w:line="20" w:lineRule="atLeast"/>
        <w:ind w:left="57" w:right="230"/>
        <w:rPr>
          <w:sz w:val="20"/>
          <w:szCs w:val="20"/>
        </w:rPr>
      </w:pPr>
      <w:r w:rsidRPr="00906C1F">
        <w:rPr>
          <w:sz w:val="20"/>
          <w:szCs w:val="20"/>
        </w:rPr>
        <w:tab/>
        <w:t xml:space="preserve">Echipamentele video de inregistrare digitale  precum si sursa de alimentare pentru back-up, switch-uri etc. se vor monta în compartimentul dedicat al constructiei modulare specifica echipamentelor electrice ce va fi prevazuta cu aer conditionat pentru mentinere unei temperaturi optime de functionare a echipamentelor si va fi dotata cu sisteme de inchidere, astfel încât accesul persoanelor neautorizate la acestea să fie imposibil de realizat. </w:t>
      </w:r>
    </w:p>
    <w:p w14:paraId="0D59D762" w14:textId="77777777" w:rsidR="00781163" w:rsidRPr="00906C1F" w:rsidRDefault="00781163" w:rsidP="00781163">
      <w:pPr>
        <w:pStyle w:val="Corptext"/>
        <w:tabs>
          <w:tab w:val="left" w:pos="709"/>
        </w:tabs>
        <w:spacing w:line="20" w:lineRule="atLeast"/>
        <w:ind w:left="57" w:right="230"/>
        <w:rPr>
          <w:sz w:val="20"/>
          <w:szCs w:val="20"/>
        </w:rPr>
      </w:pPr>
      <w:r w:rsidRPr="00906C1F">
        <w:rPr>
          <w:sz w:val="20"/>
          <w:szCs w:val="20"/>
        </w:rPr>
        <w:tab/>
        <w:t>Traseele de cablu se vor realiza pe cablu de date fibra optica si / sau cablu FTP  cat 5E subteran</w:t>
      </w:r>
      <w:r w:rsidRPr="00906C1F">
        <w:rPr>
          <w:color w:val="FF0000"/>
          <w:sz w:val="20"/>
          <w:szCs w:val="20"/>
        </w:rPr>
        <w:t xml:space="preserve">. </w:t>
      </w:r>
    </w:p>
    <w:p w14:paraId="4AA89036" w14:textId="77777777" w:rsidR="00781163" w:rsidRPr="00906C1F" w:rsidRDefault="00781163" w:rsidP="00781163">
      <w:pPr>
        <w:pStyle w:val="Corptext"/>
        <w:tabs>
          <w:tab w:val="left" w:pos="709"/>
        </w:tabs>
        <w:spacing w:line="20" w:lineRule="atLeast"/>
        <w:ind w:left="57" w:right="230"/>
        <w:rPr>
          <w:sz w:val="20"/>
          <w:szCs w:val="20"/>
        </w:rPr>
      </w:pPr>
      <w:r w:rsidRPr="00906C1F">
        <w:rPr>
          <w:sz w:val="20"/>
          <w:szCs w:val="20"/>
        </w:rPr>
        <w:tab/>
        <w:t>Monitorizarea in timp real se va face de catre Politia Locala a Municipului Lupeni, prin dispecerat.</w:t>
      </w:r>
    </w:p>
    <w:p w14:paraId="3FB137A4" w14:textId="77777777" w:rsidR="00781163" w:rsidRPr="00906C1F" w:rsidRDefault="00781163" w:rsidP="00781163">
      <w:pPr>
        <w:pStyle w:val="Corptext"/>
        <w:tabs>
          <w:tab w:val="left" w:pos="709"/>
        </w:tabs>
        <w:spacing w:line="20" w:lineRule="atLeast"/>
        <w:ind w:left="57" w:right="230"/>
        <w:rPr>
          <w:sz w:val="20"/>
          <w:szCs w:val="20"/>
        </w:rPr>
      </w:pPr>
      <w:r w:rsidRPr="00906C1F">
        <w:rPr>
          <w:sz w:val="20"/>
          <w:szCs w:val="20"/>
        </w:rPr>
        <w:tab/>
        <w:t xml:space="preserve">Pentru independenta functionare a sistemelor de supraveghere, cât si pentru protectia acestora în cazul fluctuatiilor si a căderilor de tensiune din reteaua de alimentare a centrului, se vor monta surse neîntreruptibile de energie, asigurându-se functionarea sistemelor. </w:t>
      </w:r>
    </w:p>
    <w:p w14:paraId="0CB0681F" w14:textId="77777777" w:rsidR="00781163" w:rsidRPr="00906C1F" w:rsidRDefault="00781163" w:rsidP="00781163">
      <w:pPr>
        <w:pStyle w:val="Corptext"/>
        <w:tabs>
          <w:tab w:val="left" w:pos="709"/>
        </w:tabs>
        <w:spacing w:line="20" w:lineRule="atLeast"/>
        <w:ind w:left="57" w:right="230"/>
        <w:rPr>
          <w:sz w:val="20"/>
          <w:szCs w:val="20"/>
        </w:rPr>
      </w:pPr>
      <w:r w:rsidRPr="00906C1F">
        <w:rPr>
          <w:sz w:val="20"/>
          <w:szCs w:val="20"/>
        </w:rPr>
        <w:tab/>
        <w:t xml:space="preserve"> </w:t>
      </w:r>
    </w:p>
    <w:p w14:paraId="6697230F" w14:textId="77777777" w:rsidR="00781163" w:rsidRPr="00906C1F" w:rsidRDefault="00781163" w:rsidP="00781163">
      <w:pPr>
        <w:pStyle w:val="Corptext"/>
        <w:tabs>
          <w:tab w:val="left" w:pos="709"/>
        </w:tabs>
        <w:spacing w:line="20" w:lineRule="atLeast"/>
        <w:ind w:left="57" w:right="230"/>
        <w:rPr>
          <w:sz w:val="20"/>
          <w:szCs w:val="20"/>
        </w:rPr>
      </w:pPr>
    </w:p>
    <w:p w14:paraId="4F28E053" w14:textId="77777777" w:rsidR="00781163" w:rsidRPr="00906C1F" w:rsidRDefault="00781163" w:rsidP="00781163">
      <w:pPr>
        <w:pStyle w:val="Corptext"/>
        <w:spacing w:line="20" w:lineRule="atLeast"/>
        <w:ind w:left="57" w:right="57"/>
        <w:rPr>
          <w:b/>
          <w:sz w:val="20"/>
          <w:szCs w:val="20"/>
        </w:rPr>
      </w:pPr>
      <w:r w:rsidRPr="00906C1F">
        <w:rPr>
          <w:b/>
          <w:sz w:val="20"/>
          <w:szCs w:val="20"/>
        </w:rPr>
        <w:t xml:space="preserve">3. Iluminat public în tot perimetrul. </w:t>
      </w:r>
    </w:p>
    <w:p w14:paraId="6E329CE0" w14:textId="77777777" w:rsidR="00781163" w:rsidRPr="00906C1F" w:rsidRDefault="00781163" w:rsidP="00781163">
      <w:pPr>
        <w:pStyle w:val="Corptext"/>
        <w:spacing w:line="20" w:lineRule="atLeast"/>
        <w:ind w:left="57" w:right="57"/>
        <w:rPr>
          <w:sz w:val="20"/>
          <w:szCs w:val="20"/>
        </w:rPr>
      </w:pPr>
    </w:p>
    <w:p w14:paraId="26B93D94" w14:textId="77777777" w:rsidR="00781163" w:rsidRPr="00906C1F" w:rsidRDefault="00781163" w:rsidP="00781163">
      <w:pPr>
        <w:pStyle w:val="Listparagraf"/>
        <w:spacing w:after="0" w:line="20" w:lineRule="atLeast"/>
        <w:ind w:left="57" w:right="57" w:firstLine="57"/>
        <w:rPr>
          <w:rFonts w:ascii="Times New Roman" w:hAnsi="Times New Roman" w:cs="Times New Roman"/>
          <w:sz w:val="20"/>
          <w:szCs w:val="20"/>
        </w:rPr>
      </w:pPr>
      <w:r w:rsidRPr="00906C1F">
        <w:rPr>
          <w:rFonts w:ascii="Times New Roman" w:hAnsi="Times New Roman" w:cs="Times New Roman"/>
          <w:sz w:val="20"/>
          <w:szCs w:val="20"/>
        </w:rPr>
        <w:t>Pentru alimentarea cu energie electrica a sistemului automat pentru administrarea parcărilor și a sistemului automat de bariere se va realiza un branșament de la punctul cel mai apropiat de alimentare cu energie electrica existent.</w:t>
      </w:r>
    </w:p>
    <w:p w14:paraId="2B7C2884" w14:textId="77777777" w:rsidR="00781163" w:rsidRPr="00906C1F" w:rsidRDefault="00781163" w:rsidP="00781163">
      <w:pPr>
        <w:pStyle w:val="Listparagraf"/>
        <w:spacing w:after="0" w:line="20" w:lineRule="atLeast"/>
        <w:ind w:left="57" w:right="57" w:firstLine="57"/>
        <w:rPr>
          <w:rFonts w:ascii="Times New Roman" w:hAnsi="Times New Roman" w:cs="Times New Roman"/>
          <w:sz w:val="20"/>
          <w:szCs w:val="20"/>
        </w:rPr>
      </w:pPr>
      <w:r w:rsidRPr="00906C1F">
        <w:rPr>
          <w:rFonts w:ascii="Times New Roman" w:hAnsi="Times New Roman" w:cs="Times New Roman"/>
          <w:sz w:val="20"/>
          <w:szCs w:val="20"/>
        </w:rPr>
        <w:tab/>
        <w:t>Delimitarea instalațiilor furnizorului de cele ale consumatorului urmează a fi restabilite prin soluția tehnica și avizul tehnic de racordare emis de E – Distributie Banat S.A. în baza cererii înaintate de către beneficiar.</w:t>
      </w:r>
    </w:p>
    <w:p w14:paraId="552B09F2" w14:textId="77777777" w:rsidR="00781163" w:rsidRPr="00906C1F" w:rsidRDefault="00781163" w:rsidP="00781163">
      <w:pPr>
        <w:pStyle w:val="Listparagraf"/>
        <w:spacing w:after="0" w:line="20" w:lineRule="atLeast"/>
        <w:ind w:left="57" w:right="57" w:firstLine="57"/>
        <w:rPr>
          <w:rFonts w:ascii="Times New Roman" w:hAnsi="Times New Roman" w:cs="Times New Roman"/>
          <w:sz w:val="20"/>
          <w:szCs w:val="20"/>
        </w:rPr>
      </w:pPr>
      <w:r w:rsidRPr="00906C1F">
        <w:rPr>
          <w:rFonts w:ascii="Times New Roman" w:hAnsi="Times New Roman" w:cs="Times New Roman"/>
          <w:sz w:val="20"/>
          <w:szCs w:val="20"/>
        </w:rPr>
        <w:tab/>
        <w:t>Traseul cablurilor se alege astfel încât să se realizeze legătura cea mai scurta în concordanta cu rețeaua existenta de cabluri (LEA 0.4kV/LES 0.4kV), totodată se are în vedere asigurarea accesului la cabluri pentru lucrări ulterioare de reparații și eventualele înlocuiri de cabluri.</w:t>
      </w:r>
    </w:p>
    <w:p w14:paraId="6F297961" w14:textId="77777777" w:rsidR="00781163" w:rsidRPr="00906C1F" w:rsidRDefault="00781163" w:rsidP="00781163">
      <w:pPr>
        <w:pStyle w:val="Listparagraf"/>
        <w:spacing w:after="0" w:line="20" w:lineRule="atLeast"/>
        <w:ind w:left="57" w:right="57" w:firstLine="57"/>
        <w:rPr>
          <w:rFonts w:ascii="Times New Roman" w:hAnsi="Times New Roman" w:cs="Times New Roman"/>
          <w:sz w:val="20"/>
          <w:szCs w:val="20"/>
        </w:rPr>
      </w:pPr>
      <w:r w:rsidRPr="00906C1F">
        <w:rPr>
          <w:rFonts w:ascii="Times New Roman" w:hAnsi="Times New Roman" w:cs="Times New Roman"/>
          <w:sz w:val="20"/>
          <w:szCs w:val="20"/>
        </w:rPr>
        <w:tab/>
        <w:t xml:space="preserve">Pozarea cablurilor pentru branșamente alături de alte cabluri electrice trebuie să respecte distantele prescrise de reglementările în vigoare, la subtraversarea drumurilor, cablurile vor fi protejate în tuburi PVC. </w:t>
      </w:r>
    </w:p>
    <w:p w14:paraId="252270BB" w14:textId="77777777" w:rsidR="00781163" w:rsidRPr="00906C1F" w:rsidRDefault="00781163" w:rsidP="00781163">
      <w:pPr>
        <w:pStyle w:val="Listparagraf"/>
        <w:spacing w:after="0" w:line="20" w:lineRule="atLeast"/>
        <w:ind w:left="57" w:right="57" w:firstLine="57"/>
        <w:rPr>
          <w:rFonts w:ascii="Times New Roman" w:hAnsi="Times New Roman" w:cs="Times New Roman"/>
          <w:sz w:val="20"/>
          <w:szCs w:val="20"/>
        </w:rPr>
      </w:pPr>
      <w:r w:rsidRPr="00906C1F">
        <w:rPr>
          <w:rFonts w:ascii="Times New Roman" w:hAnsi="Times New Roman" w:cs="Times New Roman"/>
          <w:sz w:val="20"/>
          <w:szCs w:val="20"/>
        </w:rPr>
        <w:tab/>
      </w:r>
      <w:r w:rsidRPr="00906C1F">
        <w:rPr>
          <w:rFonts w:ascii="Times New Roman" w:hAnsi="Times New Roman" w:cs="Times New Roman"/>
          <w:sz w:val="20"/>
          <w:szCs w:val="20"/>
        </w:rPr>
        <w:tab/>
        <w:t>Pozarea cablurilor pe stâlpii rețelelor electrice aeriene va prevede introducerea cablurilor în tub de protecție pe o porțiune de 2 m deasupra solului pentru protecția împotriva deteriorărilor mecanice (tub PVC sau metalic).</w:t>
      </w:r>
    </w:p>
    <w:p w14:paraId="354B7E64" w14:textId="77777777" w:rsidR="00781163" w:rsidRPr="00906C1F" w:rsidRDefault="00781163" w:rsidP="00781163">
      <w:pPr>
        <w:pStyle w:val="Listparagraf"/>
        <w:spacing w:after="0" w:line="20" w:lineRule="atLeast"/>
        <w:ind w:left="57" w:right="57" w:firstLine="57"/>
        <w:rPr>
          <w:rFonts w:ascii="Times New Roman" w:hAnsi="Times New Roman" w:cs="Times New Roman"/>
          <w:sz w:val="20"/>
          <w:szCs w:val="20"/>
        </w:rPr>
      </w:pPr>
      <w:r w:rsidRPr="00906C1F">
        <w:rPr>
          <w:rFonts w:ascii="Times New Roman" w:hAnsi="Times New Roman" w:cs="Times New Roman"/>
          <w:sz w:val="20"/>
          <w:szCs w:val="20"/>
        </w:rPr>
        <w:tab/>
        <w:t>Pentru a asigura iluminatul exterior al zonei unde vor fi amplasate sistemele automate pentru administrarea parcărilor precum si a zonelor de parcare, este necesara extinderea rețelei de iluminat stradal cu montarea a 24 stâlpi din metal in fundație din beton</w:t>
      </w:r>
      <w:r w:rsidRPr="00906C1F">
        <w:rPr>
          <w:rFonts w:ascii="Times New Roman" w:hAnsi="Times New Roman" w:cs="Times New Roman"/>
          <w:sz w:val="20"/>
          <w:szCs w:val="20"/>
        </w:rPr>
        <w:tab/>
      </w:r>
      <w:r w:rsidRPr="00906C1F">
        <w:rPr>
          <w:rFonts w:ascii="Times New Roman" w:hAnsi="Times New Roman" w:cs="Times New Roman"/>
          <w:sz w:val="20"/>
          <w:szCs w:val="20"/>
        </w:rPr>
        <w:tab/>
        <w:t xml:space="preserve">Iluminatul exterior se va realiza prin montarea unor corpuri de iluminat LED, ce asigura </w:t>
      </w:r>
      <w:r w:rsidRPr="00906C1F">
        <w:rPr>
          <w:rFonts w:ascii="Times New Roman" w:hAnsi="Times New Roman" w:cs="Times New Roman"/>
          <w:sz w:val="20"/>
          <w:szCs w:val="20"/>
        </w:rPr>
        <w:lastRenderedPageBreak/>
        <w:t>un grad de luminozitate ridicat, performanta ridicata, confort în utilizare și reducerea consumului respectiv a cheltuielilor de energie electrică.</w:t>
      </w:r>
    </w:p>
    <w:p w14:paraId="2C3C8E9B" w14:textId="77777777" w:rsidR="00781163" w:rsidRPr="00906C1F" w:rsidRDefault="00781163" w:rsidP="00781163">
      <w:pPr>
        <w:pStyle w:val="Listparagraf"/>
        <w:spacing w:after="0" w:line="20" w:lineRule="atLeast"/>
        <w:ind w:left="57" w:right="57" w:firstLine="57"/>
        <w:rPr>
          <w:rFonts w:ascii="Times New Roman" w:hAnsi="Times New Roman" w:cs="Times New Roman"/>
          <w:sz w:val="20"/>
          <w:szCs w:val="20"/>
        </w:rPr>
      </w:pPr>
      <w:r w:rsidRPr="00906C1F">
        <w:rPr>
          <w:rFonts w:ascii="Times New Roman" w:hAnsi="Times New Roman" w:cs="Times New Roman"/>
          <w:sz w:val="20"/>
          <w:szCs w:val="20"/>
        </w:rPr>
        <w:tab/>
        <w:t>Instalația de iluminat public va fi racordată la rețeaua existenta, și anume la ultimul stâlp existent.</w:t>
      </w:r>
    </w:p>
    <w:p w14:paraId="2A37A6B4" w14:textId="77777777" w:rsidR="00781163" w:rsidRPr="00906C1F" w:rsidRDefault="00781163" w:rsidP="00781163">
      <w:pPr>
        <w:pStyle w:val="Listparagraf"/>
        <w:spacing w:after="0" w:line="20" w:lineRule="atLeast"/>
        <w:ind w:left="57" w:right="57" w:firstLine="57"/>
        <w:rPr>
          <w:rFonts w:ascii="Times New Roman" w:hAnsi="Times New Roman" w:cs="Times New Roman"/>
          <w:sz w:val="20"/>
          <w:szCs w:val="20"/>
        </w:rPr>
      </w:pPr>
      <w:r w:rsidRPr="00906C1F">
        <w:rPr>
          <w:rFonts w:ascii="Times New Roman" w:hAnsi="Times New Roman" w:cs="Times New Roman"/>
          <w:sz w:val="20"/>
          <w:szCs w:val="20"/>
        </w:rPr>
        <w:tab/>
        <w:t>Pentru protecția instalațiilor electrice și ale utilajelor se va executa o instalație de legare la pământ care va asigura funcționarea în bune condiții a instalațiilor.</w:t>
      </w:r>
    </w:p>
    <w:p w14:paraId="34030B6D" w14:textId="77777777" w:rsidR="00781163" w:rsidRPr="00906C1F" w:rsidRDefault="00781163" w:rsidP="00781163">
      <w:pPr>
        <w:pStyle w:val="Listparagraf"/>
        <w:spacing w:after="0" w:line="20" w:lineRule="atLeast"/>
        <w:ind w:left="57" w:right="57" w:firstLine="57"/>
        <w:rPr>
          <w:rFonts w:ascii="Times New Roman" w:hAnsi="Times New Roman" w:cs="Times New Roman"/>
          <w:sz w:val="20"/>
          <w:szCs w:val="20"/>
        </w:rPr>
      </w:pPr>
    </w:p>
    <w:p w14:paraId="73DA2BBD" w14:textId="77777777" w:rsidR="00781163" w:rsidRPr="00906C1F" w:rsidRDefault="00781163" w:rsidP="00781163">
      <w:pPr>
        <w:pStyle w:val="Corptext"/>
        <w:tabs>
          <w:tab w:val="left" w:pos="0"/>
        </w:tabs>
        <w:ind w:left="114" w:right="57"/>
        <w:rPr>
          <w:b/>
          <w:sz w:val="20"/>
          <w:szCs w:val="20"/>
        </w:rPr>
      </w:pPr>
      <w:r w:rsidRPr="00906C1F">
        <w:rPr>
          <w:b/>
          <w:sz w:val="20"/>
          <w:szCs w:val="20"/>
        </w:rPr>
        <w:t xml:space="preserve">4. Lucrări de constructii </w:t>
      </w:r>
    </w:p>
    <w:p w14:paraId="13CCD505" w14:textId="77777777" w:rsidR="00781163" w:rsidRPr="00906C1F" w:rsidRDefault="00781163" w:rsidP="00781163">
      <w:pPr>
        <w:pStyle w:val="Corptext"/>
        <w:ind w:left="114" w:right="57"/>
        <w:rPr>
          <w:sz w:val="20"/>
          <w:szCs w:val="20"/>
        </w:rPr>
      </w:pPr>
    </w:p>
    <w:p w14:paraId="3414CEE6" w14:textId="77777777" w:rsidR="00781163" w:rsidRPr="00906C1F" w:rsidRDefault="00781163" w:rsidP="00781163">
      <w:pPr>
        <w:pStyle w:val="Listparagraf"/>
        <w:widowControl w:val="0"/>
        <w:tabs>
          <w:tab w:val="left" w:pos="810"/>
        </w:tabs>
        <w:autoSpaceDE w:val="0"/>
        <w:autoSpaceDN w:val="0"/>
        <w:spacing w:after="0" w:line="240" w:lineRule="auto"/>
        <w:ind w:left="57" w:right="57" w:firstLine="57"/>
        <w:rPr>
          <w:rFonts w:ascii="Times New Roman" w:hAnsi="Times New Roman" w:cs="Times New Roman"/>
          <w:sz w:val="20"/>
          <w:szCs w:val="20"/>
        </w:rPr>
      </w:pPr>
      <w:r w:rsidRPr="00906C1F">
        <w:rPr>
          <w:rFonts w:ascii="Times New Roman" w:hAnsi="Times New Roman" w:cs="Times New Roman"/>
          <w:sz w:val="20"/>
          <w:szCs w:val="20"/>
        </w:rPr>
        <w:t xml:space="preserve">           Pentru montarea sistemelor de acces în parcările din cele trei zone, se vor realiza insule separatoare a benzilor de circulație, în formă ovală, de 1 m lățime cu borduri pe toată lungimea.</w:t>
      </w:r>
    </w:p>
    <w:p w14:paraId="1D521C3B" w14:textId="77777777" w:rsidR="00781163" w:rsidRPr="00906C1F" w:rsidRDefault="00781163" w:rsidP="00781163">
      <w:pPr>
        <w:pStyle w:val="Listparagraf"/>
        <w:widowControl w:val="0"/>
        <w:tabs>
          <w:tab w:val="left" w:pos="810"/>
        </w:tabs>
        <w:autoSpaceDE w:val="0"/>
        <w:autoSpaceDN w:val="0"/>
        <w:spacing w:after="0" w:line="240" w:lineRule="auto"/>
        <w:ind w:left="57" w:right="57" w:firstLine="57"/>
        <w:rPr>
          <w:rFonts w:ascii="Times New Roman" w:hAnsi="Times New Roman" w:cs="Times New Roman"/>
          <w:sz w:val="20"/>
          <w:szCs w:val="20"/>
        </w:rPr>
      </w:pPr>
      <w:r w:rsidRPr="00906C1F">
        <w:rPr>
          <w:rFonts w:ascii="Times New Roman" w:hAnsi="Times New Roman" w:cs="Times New Roman"/>
          <w:sz w:val="20"/>
          <w:szCs w:val="20"/>
        </w:rPr>
        <w:tab/>
        <w:t>Îmbunătățirea ghidării șoferilor se va face prin amplasarea indicatoarelor de direcție.</w:t>
      </w:r>
    </w:p>
    <w:p w14:paraId="7211D2A1" w14:textId="77777777" w:rsidR="00781163" w:rsidRPr="00906C1F" w:rsidRDefault="00781163" w:rsidP="00781163">
      <w:pPr>
        <w:pStyle w:val="Listparagraf"/>
        <w:widowControl w:val="0"/>
        <w:tabs>
          <w:tab w:val="left" w:pos="810"/>
        </w:tabs>
        <w:autoSpaceDE w:val="0"/>
        <w:autoSpaceDN w:val="0"/>
        <w:spacing w:after="0" w:line="240" w:lineRule="auto"/>
        <w:ind w:left="57" w:right="57" w:firstLine="57"/>
        <w:rPr>
          <w:rFonts w:ascii="Times New Roman" w:hAnsi="Times New Roman" w:cs="Times New Roman"/>
          <w:sz w:val="20"/>
          <w:szCs w:val="20"/>
        </w:rPr>
      </w:pPr>
      <w:r w:rsidRPr="00906C1F">
        <w:rPr>
          <w:rFonts w:ascii="Times New Roman" w:hAnsi="Times New Roman" w:cs="Times New Roman"/>
          <w:sz w:val="20"/>
          <w:szCs w:val="20"/>
        </w:rPr>
        <w:t>Pentru montarea caselor de incasare se vor realiza fundatie de beton precum si o structura metalica acoperita cu policarbonat pentru a limita epunerea echipamentului la factorii de mediu.</w:t>
      </w:r>
    </w:p>
    <w:p w14:paraId="30CA6A78" w14:textId="77777777" w:rsidR="00781163" w:rsidRPr="00906C1F" w:rsidRDefault="00781163" w:rsidP="00781163">
      <w:pPr>
        <w:pStyle w:val="Listparagraf"/>
        <w:widowControl w:val="0"/>
        <w:tabs>
          <w:tab w:val="left" w:pos="810"/>
        </w:tabs>
        <w:autoSpaceDE w:val="0"/>
        <w:autoSpaceDN w:val="0"/>
        <w:spacing w:after="0" w:line="240" w:lineRule="auto"/>
        <w:ind w:left="57" w:right="57" w:firstLine="57"/>
        <w:rPr>
          <w:rFonts w:ascii="Times New Roman" w:hAnsi="Times New Roman" w:cs="Times New Roman"/>
          <w:sz w:val="20"/>
          <w:szCs w:val="20"/>
        </w:rPr>
      </w:pPr>
      <w:r w:rsidRPr="00906C1F">
        <w:rPr>
          <w:rFonts w:ascii="Times New Roman" w:hAnsi="Times New Roman" w:cs="Times New Roman"/>
          <w:sz w:val="20"/>
          <w:szCs w:val="20"/>
        </w:rPr>
        <w:tab/>
        <w:t>Amplasarea containerului necesar pentru montarea sistemelor de stocare a datelor se va face pe o fundație radier cu lățimea de 2.8 m, adâncimea de 0.3 m, lungimea de 4.5 m și cu trotuar de protecție,  realizată din beton armat.</w:t>
      </w:r>
    </w:p>
    <w:p w14:paraId="60633A5C" w14:textId="77777777" w:rsidR="00781163" w:rsidRPr="00906C1F" w:rsidRDefault="00781163" w:rsidP="00781163">
      <w:pPr>
        <w:pStyle w:val="Listparagraf"/>
        <w:spacing w:after="0" w:line="240" w:lineRule="auto"/>
        <w:ind w:left="57" w:right="57" w:firstLine="57"/>
        <w:rPr>
          <w:rFonts w:ascii="Times New Roman" w:hAnsi="Times New Roman" w:cs="Times New Roman"/>
          <w:sz w:val="20"/>
          <w:szCs w:val="20"/>
        </w:rPr>
      </w:pPr>
    </w:p>
    <w:p w14:paraId="59C2C12C" w14:textId="77777777" w:rsidR="00781163" w:rsidRPr="00906C1F" w:rsidRDefault="00781163" w:rsidP="00781163">
      <w:pPr>
        <w:pStyle w:val="Corptext"/>
        <w:tabs>
          <w:tab w:val="left" w:pos="0"/>
        </w:tabs>
        <w:ind w:left="114" w:right="57"/>
        <w:rPr>
          <w:b/>
          <w:sz w:val="20"/>
          <w:szCs w:val="20"/>
        </w:rPr>
      </w:pPr>
      <w:r w:rsidRPr="00906C1F">
        <w:rPr>
          <w:b/>
          <w:sz w:val="20"/>
          <w:szCs w:val="20"/>
        </w:rPr>
        <w:t xml:space="preserve">5. Construcție modulara specifică echipamentelor electrice. </w:t>
      </w:r>
    </w:p>
    <w:p w14:paraId="1F79A874" w14:textId="77777777" w:rsidR="00781163" w:rsidRPr="00906C1F" w:rsidRDefault="00781163" w:rsidP="00781163">
      <w:pPr>
        <w:autoSpaceDE w:val="0"/>
        <w:autoSpaceDN w:val="0"/>
        <w:adjustRightInd w:val="0"/>
        <w:spacing w:after="0" w:line="240" w:lineRule="auto"/>
        <w:ind w:left="57" w:right="57" w:firstLine="57"/>
        <w:rPr>
          <w:rFonts w:ascii="Times New Roman" w:hAnsi="Times New Roman" w:cs="Times New Roman"/>
          <w:color w:val="000000"/>
          <w:sz w:val="20"/>
          <w:szCs w:val="20"/>
        </w:rPr>
      </w:pPr>
    </w:p>
    <w:p w14:paraId="19401A19" w14:textId="77777777" w:rsidR="00781163" w:rsidRPr="00906C1F" w:rsidRDefault="00781163" w:rsidP="00781163">
      <w:pPr>
        <w:spacing w:after="0" w:line="240" w:lineRule="auto"/>
        <w:ind w:left="57" w:right="57" w:firstLine="57"/>
        <w:rPr>
          <w:rFonts w:ascii="Times New Roman" w:hAnsi="Times New Roman" w:cs="Times New Roman"/>
          <w:sz w:val="20"/>
          <w:szCs w:val="20"/>
        </w:rPr>
      </w:pPr>
      <w:r w:rsidRPr="00906C1F">
        <w:rPr>
          <w:rFonts w:ascii="Times New Roman" w:hAnsi="Times New Roman" w:cs="Times New Roman"/>
          <w:sz w:val="20"/>
          <w:szCs w:val="20"/>
        </w:rPr>
        <w:t>Container monobloc cu planșeu alcătuit din tablă zincată dublu fălțuită de 0,5 mm, vată minerală de sticla C1 de 100 mm, OBS de exterior de 18 mm și linoleum PVC pentru trafic intens. Acoperișul este alcătuit din tabla zincata dublu fălțuita de 0,5 mm, membrana hidroizolatoare, vată minerală cu norma C1 100 mm, pal melaminat de 18 mm, pe o structura metalica profilata la rece prevăzută cu un canal de drenare a apei.</w:t>
      </w:r>
    </w:p>
    <w:p w14:paraId="4B35EE26" w14:textId="77777777" w:rsidR="00781163" w:rsidRPr="00906C1F" w:rsidRDefault="00781163" w:rsidP="00781163">
      <w:pPr>
        <w:widowControl w:val="0"/>
        <w:tabs>
          <w:tab w:val="left" w:pos="0"/>
        </w:tabs>
        <w:autoSpaceDE w:val="0"/>
        <w:autoSpaceDN w:val="0"/>
        <w:spacing w:after="0" w:line="240" w:lineRule="auto"/>
        <w:ind w:left="57" w:right="57" w:firstLine="57"/>
        <w:rPr>
          <w:rFonts w:ascii="Times New Roman" w:hAnsi="Times New Roman" w:cs="Times New Roman"/>
          <w:sz w:val="20"/>
          <w:szCs w:val="20"/>
        </w:rPr>
      </w:pPr>
      <w:r w:rsidRPr="00906C1F">
        <w:rPr>
          <w:rFonts w:ascii="Times New Roman" w:hAnsi="Times New Roman" w:cs="Times New Roman"/>
          <w:sz w:val="20"/>
          <w:szCs w:val="20"/>
        </w:rPr>
        <w:tab/>
        <w:t>Pereții containerului sunt formați din panou sandwich poliuretan tip C1 30 mm.</w:t>
      </w:r>
    </w:p>
    <w:p w14:paraId="6EFE0311" w14:textId="77777777" w:rsidR="00781163" w:rsidRPr="00906C1F" w:rsidRDefault="00781163" w:rsidP="00781163">
      <w:pPr>
        <w:pStyle w:val="Listparagraf"/>
        <w:widowControl w:val="0"/>
        <w:tabs>
          <w:tab w:val="left" w:pos="0"/>
        </w:tabs>
        <w:autoSpaceDE w:val="0"/>
        <w:autoSpaceDN w:val="0"/>
        <w:spacing w:after="0" w:line="240" w:lineRule="auto"/>
        <w:ind w:left="57" w:right="57" w:firstLine="57"/>
        <w:rPr>
          <w:rFonts w:ascii="Times New Roman" w:hAnsi="Times New Roman" w:cs="Times New Roman"/>
          <w:sz w:val="20"/>
          <w:szCs w:val="20"/>
        </w:rPr>
      </w:pPr>
      <w:r w:rsidRPr="00906C1F">
        <w:rPr>
          <w:rFonts w:ascii="Times New Roman" w:hAnsi="Times New Roman" w:cs="Times New Roman"/>
          <w:sz w:val="20"/>
          <w:szCs w:val="20"/>
        </w:rPr>
        <w:tab/>
        <w:t>Va fi prevăzut cu o ușă exterioară PVC 800/2000mm, cu fereastra PVC oscilo batantă și două geamuri termopan de 1000/ 1000 mm.</w:t>
      </w:r>
    </w:p>
    <w:p w14:paraId="21C88629" w14:textId="77777777" w:rsidR="00781163" w:rsidRPr="00906C1F" w:rsidRDefault="00781163" w:rsidP="00781163">
      <w:pPr>
        <w:pStyle w:val="Listparagraf"/>
        <w:widowControl w:val="0"/>
        <w:tabs>
          <w:tab w:val="left" w:pos="0"/>
        </w:tabs>
        <w:autoSpaceDE w:val="0"/>
        <w:autoSpaceDN w:val="0"/>
        <w:spacing w:after="0" w:line="240" w:lineRule="auto"/>
        <w:ind w:left="57" w:right="57" w:firstLine="57"/>
        <w:rPr>
          <w:rFonts w:ascii="Times New Roman" w:hAnsi="Times New Roman" w:cs="Times New Roman"/>
          <w:sz w:val="20"/>
          <w:szCs w:val="20"/>
        </w:rPr>
      </w:pPr>
      <w:r w:rsidRPr="00906C1F">
        <w:rPr>
          <w:rFonts w:ascii="Times New Roman" w:hAnsi="Times New Roman" w:cs="Times New Roman"/>
          <w:sz w:val="20"/>
          <w:szCs w:val="20"/>
        </w:rPr>
        <w:t xml:space="preserve"> </w:t>
      </w:r>
      <w:r w:rsidRPr="00906C1F">
        <w:rPr>
          <w:rFonts w:ascii="Times New Roman" w:hAnsi="Times New Roman" w:cs="Times New Roman"/>
          <w:sz w:val="20"/>
          <w:szCs w:val="20"/>
        </w:rPr>
        <w:tab/>
        <w:t>Instalația electrică exterioara a containerului este formata dintr-o priză de 220 V (16A/ 32A) și o agrafă pentru împământare. Instalația interioara a containerelor metalice monobloc este formată dintr-un tablou de siguranțe automate, cinci prize duble, un comutator si doua corpuri cu lămpi LED 2 x 18W.</w:t>
      </w:r>
    </w:p>
    <w:p w14:paraId="6161EB11" w14:textId="77777777" w:rsidR="00963826" w:rsidRPr="00906C1F" w:rsidRDefault="00963826" w:rsidP="00264CE0">
      <w:pPr>
        <w:spacing w:after="0" w:line="240" w:lineRule="auto"/>
        <w:ind w:firstLine="720"/>
        <w:jc w:val="both"/>
        <w:rPr>
          <w:rFonts w:ascii="Times New Roman" w:eastAsia="Times New Roman" w:hAnsi="Times New Roman" w:cs="Times New Roman"/>
          <w:color w:val="FF0000"/>
          <w:sz w:val="20"/>
          <w:szCs w:val="20"/>
          <w:lang w:eastAsia="ro-RO"/>
        </w:rPr>
      </w:pPr>
    </w:p>
    <w:p w14:paraId="0E3F961A" w14:textId="3ABF8BC5" w:rsidR="00264CE0" w:rsidRPr="00906C1F" w:rsidRDefault="00264CE0" w:rsidP="00264CE0">
      <w:pPr>
        <w:spacing w:after="0" w:line="240" w:lineRule="auto"/>
        <w:ind w:firstLine="720"/>
        <w:jc w:val="both"/>
        <w:rPr>
          <w:rFonts w:ascii="Times New Roman" w:eastAsia="Times New Roman" w:hAnsi="Times New Roman" w:cs="Times New Roman"/>
          <w:color w:val="000000" w:themeColor="text1"/>
          <w:sz w:val="20"/>
          <w:szCs w:val="20"/>
          <w:lang w:eastAsia="ro-RO"/>
        </w:rPr>
      </w:pPr>
      <w:bookmarkStart w:id="22" w:name="_Hlk103602210"/>
      <w:r w:rsidRPr="00906C1F">
        <w:rPr>
          <w:rFonts w:ascii="Times New Roman" w:eastAsia="Times New Roman" w:hAnsi="Times New Roman" w:cs="Times New Roman"/>
          <w:color w:val="000000" w:themeColor="text1"/>
          <w:sz w:val="20"/>
          <w:szCs w:val="20"/>
          <w:lang w:eastAsia="ro-RO"/>
        </w:rPr>
        <w:t xml:space="preserve">Lupeni, </w:t>
      </w:r>
    </w:p>
    <w:p w14:paraId="386E2190" w14:textId="510B803D" w:rsidR="00264CE0" w:rsidRPr="00906C1F" w:rsidRDefault="00264CE0" w:rsidP="00264CE0">
      <w:pPr>
        <w:spacing w:after="0" w:line="240" w:lineRule="auto"/>
        <w:jc w:val="both"/>
        <w:rPr>
          <w:rFonts w:ascii="Times New Roman" w:eastAsia="Times New Roman" w:hAnsi="Times New Roman" w:cs="Times New Roman"/>
          <w:color w:val="000000" w:themeColor="text1"/>
          <w:sz w:val="20"/>
          <w:szCs w:val="20"/>
          <w:lang w:eastAsia="ro-RO"/>
        </w:rPr>
      </w:pPr>
      <w:r w:rsidRPr="00906C1F">
        <w:rPr>
          <w:rFonts w:ascii="Times New Roman" w:eastAsia="Times New Roman" w:hAnsi="Times New Roman" w:cs="Times New Roman"/>
          <w:color w:val="000000" w:themeColor="text1"/>
          <w:sz w:val="20"/>
          <w:szCs w:val="20"/>
          <w:lang w:eastAsia="ro-RO"/>
        </w:rPr>
        <w:tab/>
      </w:r>
      <w:r w:rsidRPr="00906C1F">
        <w:rPr>
          <w:rFonts w:ascii="Times New Roman" w:eastAsia="Times New Roman" w:hAnsi="Times New Roman" w:cs="Times New Roman"/>
          <w:color w:val="000000" w:themeColor="text1"/>
          <w:sz w:val="20"/>
          <w:szCs w:val="20"/>
          <w:lang w:eastAsia="ro-RO"/>
        </w:rPr>
        <w:tab/>
        <w:t xml:space="preserve"> 1</w:t>
      </w:r>
      <w:r w:rsidR="00781163" w:rsidRPr="00906C1F">
        <w:rPr>
          <w:rFonts w:ascii="Times New Roman" w:eastAsia="Times New Roman" w:hAnsi="Times New Roman" w:cs="Times New Roman"/>
          <w:color w:val="000000" w:themeColor="text1"/>
          <w:sz w:val="20"/>
          <w:szCs w:val="20"/>
          <w:lang w:eastAsia="ro-RO"/>
        </w:rPr>
        <w:t>6</w:t>
      </w:r>
      <w:r w:rsidR="0084758F" w:rsidRPr="00906C1F">
        <w:rPr>
          <w:rFonts w:ascii="Times New Roman" w:eastAsia="Times New Roman" w:hAnsi="Times New Roman" w:cs="Times New Roman"/>
          <w:color w:val="000000" w:themeColor="text1"/>
          <w:sz w:val="20"/>
          <w:szCs w:val="20"/>
          <w:lang w:eastAsia="ro-RO"/>
        </w:rPr>
        <w:t xml:space="preserve"> mai</w:t>
      </w:r>
      <w:r w:rsidRPr="00906C1F">
        <w:rPr>
          <w:rFonts w:ascii="Times New Roman" w:eastAsia="Times New Roman" w:hAnsi="Times New Roman" w:cs="Times New Roman"/>
          <w:color w:val="000000" w:themeColor="text1"/>
          <w:sz w:val="20"/>
          <w:szCs w:val="20"/>
          <w:lang w:eastAsia="ro-RO"/>
        </w:rPr>
        <w:t xml:space="preserve"> 2022</w:t>
      </w:r>
    </w:p>
    <w:p w14:paraId="740A5B0A" w14:textId="509BF68E" w:rsidR="00264CE0" w:rsidRPr="00906C1F" w:rsidRDefault="00264CE0" w:rsidP="00264CE0">
      <w:pPr>
        <w:spacing w:after="0" w:line="240" w:lineRule="auto"/>
        <w:jc w:val="both"/>
        <w:rPr>
          <w:rFonts w:ascii="Times New Roman" w:eastAsia="Times New Roman" w:hAnsi="Times New Roman" w:cs="Times New Roman"/>
          <w:color w:val="000000" w:themeColor="text1"/>
          <w:sz w:val="20"/>
          <w:szCs w:val="20"/>
          <w:lang w:eastAsia="ro-RO"/>
        </w:rPr>
      </w:pPr>
      <w:r w:rsidRPr="00906C1F">
        <w:rPr>
          <w:rFonts w:ascii="Times New Roman" w:eastAsia="Times New Roman" w:hAnsi="Times New Roman" w:cs="Times New Roman"/>
          <w:color w:val="000000" w:themeColor="text1"/>
          <w:sz w:val="20"/>
          <w:szCs w:val="20"/>
          <w:lang w:eastAsia="ro-RO"/>
        </w:rPr>
        <w:t xml:space="preserve">              </w:t>
      </w:r>
      <w:r w:rsidRPr="00906C1F">
        <w:rPr>
          <w:rFonts w:ascii="Times New Roman" w:eastAsia="Times New Roman" w:hAnsi="Times New Roman" w:cs="Times New Roman"/>
          <w:color w:val="000000" w:themeColor="text1"/>
          <w:sz w:val="20"/>
          <w:szCs w:val="20"/>
          <w:lang w:eastAsia="ro-RO"/>
        </w:rPr>
        <w:tab/>
        <w:t xml:space="preserve"> </w:t>
      </w:r>
    </w:p>
    <w:p w14:paraId="0A4E84E6" w14:textId="77777777" w:rsidR="00780DA7" w:rsidRPr="00906C1F" w:rsidRDefault="00780DA7" w:rsidP="00264CE0">
      <w:pPr>
        <w:spacing w:after="0" w:line="240" w:lineRule="auto"/>
        <w:jc w:val="both"/>
        <w:rPr>
          <w:rFonts w:ascii="Times New Roman" w:eastAsia="Times New Roman" w:hAnsi="Times New Roman" w:cs="Times New Roman"/>
          <w:color w:val="000000" w:themeColor="text1"/>
          <w:sz w:val="20"/>
          <w:szCs w:val="20"/>
          <w:lang w:eastAsia="ro-RO"/>
        </w:rPr>
      </w:pPr>
    </w:p>
    <w:bookmarkEnd w:id="22"/>
    <w:p w14:paraId="699A81A1" w14:textId="77777777" w:rsidR="00DA7C34" w:rsidRPr="00906C1F" w:rsidRDefault="00DA7C34" w:rsidP="00DA7C34">
      <w:pPr>
        <w:spacing w:after="0" w:line="240" w:lineRule="auto"/>
        <w:jc w:val="both"/>
        <w:rPr>
          <w:rFonts w:ascii="Times New Roman" w:eastAsia="Times New Roman" w:hAnsi="Times New Roman" w:cs="Times New Roman"/>
          <w:b/>
          <w:bCs/>
          <w:sz w:val="20"/>
          <w:szCs w:val="20"/>
          <w:lang w:eastAsia="ro-RO"/>
        </w:rPr>
      </w:pPr>
      <w:r w:rsidRPr="00906C1F">
        <w:rPr>
          <w:rFonts w:ascii="Times New Roman" w:eastAsia="Times New Roman" w:hAnsi="Times New Roman" w:cs="Times New Roman"/>
          <w:sz w:val="20"/>
          <w:szCs w:val="20"/>
          <w:lang w:eastAsia="ro-RO"/>
        </w:rPr>
        <w:t xml:space="preserve">              </w:t>
      </w:r>
      <w:r w:rsidRPr="00906C1F">
        <w:rPr>
          <w:rFonts w:ascii="Times New Roman" w:eastAsia="Times New Roman" w:hAnsi="Times New Roman" w:cs="Times New Roman"/>
          <w:b/>
          <w:bCs/>
          <w:sz w:val="20"/>
          <w:szCs w:val="20"/>
          <w:lang w:eastAsia="ro-RO"/>
        </w:rPr>
        <w:t xml:space="preserve">      PREȘEDINTE DE ȘEDINȚĂ   </w:t>
      </w:r>
      <w:r w:rsidRPr="00906C1F">
        <w:rPr>
          <w:rFonts w:ascii="Times New Roman" w:eastAsia="Times New Roman" w:hAnsi="Times New Roman" w:cs="Times New Roman"/>
          <w:b/>
          <w:bCs/>
          <w:sz w:val="20"/>
          <w:szCs w:val="20"/>
          <w:lang w:eastAsia="ro-RO"/>
        </w:rPr>
        <w:tab/>
        <w:t xml:space="preserve">     </w:t>
      </w:r>
      <w:r w:rsidRPr="00906C1F">
        <w:rPr>
          <w:rFonts w:ascii="Times New Roman" w:eastAsia="Times New Roman" w:hAnsi="Times New Roman"/>
          <w:b/>
          <w:bCs/>
          <w:sz w:val="20"/>
          <w:szCs w:val="20"/>
          <w:lang w:eastAsia="ro-RO"/>
        </w:rPr>
        <w:t xml:space="preserve">             </w:t>
      </w:r>
      <w:r w:rsidRPr="00906C1F">
        <w:rPr>
          <w:rFonts w:ascii="Times New Roman" w:eastAsia="Times New Roman" w:hAnsi="Times New Roman" w:cs="Times New Roman"/>
          <w:b/>
          <w:bCs/>
          <w:sz w:val="20"/>
          <w:szCs w:val="20"/>
          <w:lang w:eastAsia="ro-RO"/>
        </w:rPr>
        <w:t xml:space="preserve">     CONTRASEMNEAZĂ – SECRETAR  GENERAL                           </w:t>
      </w:r>
    </w:p>
    <w:p w14:paraId="676BEF74" w14:textId="77777777" w:rsidR="00DA7C34" w:rsidRPr="00906C1F" w:rsidRDefault="00DA7C34" w:rsidP="00DA7C34">
      <w:pPr>
        <w:spacing w:after="0" w:line="240" w:lineRule="auto"/>
        <w:jc w:val="both"/>
        <w:rPr>
          <w:rFonts w:ascii="Times New Roman" w:eastAsia="Times New Roman" w:hAnsi="Times New Roman" w:cs="Times New Roman"/>
          <w:sz w:val="20"/>
          <w:szCs w:val="20"/>
          <w:lang w:eastAsia="ro-RO"/>
        </w:rPr>
      </w:pPr>
      <w:r w:rsidRPr="00906C1F">
        <w:rPr>
          <w:rFonts w:ascii="Times New Roman" w:eastAsia="Times New Roman" w:hAnsi="Times New Roman"/>
          <w:b/>
          <w:bCs/>
          <w:sz w:val="20"/>
          <w:szCs w:val="20"/>
          <w:lang w:eastAsia="ro-RO"/>
        </w:rPr>
        <w:t xml:space="preserve">                   </w:t>
      </w:r>
      <w:r w:rsidRPr="00906C1F">
        <w:rPr>
          <w:rFonts w:ascii="Times New Roman" w:eastAsia="Times New Roman" w:hAnsi="Times New Roman" w:cs="Times New Roman"/>
          <w:b/>
          <w:bCs/>
          <w:sz w:val="20"/>
          <w:szCs w:val="20"/>
          <w:lang w:eastAsia="ro-RO"/>
        </w:rPr>
        <w:t xml:space="preserve">Prof. </w:t>
      </w:r>
      <w:r w:rsidRPr="00906C1F">
        <w:rPr>
          <w:rFonts w:ascii="Times New Roman" w:eastAsia="Times New Roman" w:hAnsi="Times New Roman"/>
          <w:b/>
          <w:bCs/>
          <w:sz w:val="20"/>
          <w:szCs w:val="20"/>
          <w:lang w:eastAsia="ro-RO"/>
        </w:rPr>
        <w:t>ANCA ELENA CORDEA</w:t>
      </w:r>
      <w:r w:rsidRPr="00906C1F">
        <w:rPr>
          <w:rFonts w:ascii="Times New Roman" w:eastAsia="Times New Roman" w:hAnsi="Times New Roman" w:cs="Times New Roman"/>
          <w:b/>
          <w:bCs/>
          <w:sz w:val="20"/>
          <w:szCs w:val="20"/>
          <w:lang w:eastAsia="ro-RO"/>
        </w:rPr>
        <w:tab/>
        <w:t xml:space="preserve">                                    Jr. MARIUS CLAUDIU BĂLOI</w:t>
      </w:r>
    </w:p>
    <w:p w14:paraId="5CFF58BA" w14:textId="48DBE57F" w:rsidR="00034F2B" w:rsidRPr="00906C1F" w:rsidRDefault="00034F2B" w:rsidP="00294959">
      <w:pPr>
        <w:pStyle w:val="Listparagraf"/>
        <w:rPr>
          <w:highlight w:val="yellow"/>
        </w:rPr>
      </w:pPr>
    </w:p>
    <w:p w14:paraId="3700063D" w14:textId="16FC287B" w:rsidR="00AC535D" w:rsidRPr="00906C1F" w:rsidRDefault="00AC535D" w:rsidP="00294959">
      <w:pPr>
        <w:pStyle w:val="Listparagraf"/>
        <w:rPr>
          <w:highlight w:val="yellow"/>
        </w:rPr>
      </w:pPr>
    </w:p>
    <w:p w14:paraId="62A9B3C0" w14:textId="2361A804" w:rsidR="00AC535D" w:rsidRPr="00906C1F" w:rsidRDefault="00AC535D" w:rsidP="00294959">
      <w:pPr>
        <w:pStyle w:val="Listparagraf"/>
        <w:rPr>
          <w:highlight w:val="yellow"/>
        </w:rPr>
      </w:pPr>
    </w:p>
    <w:p w14:paraId="74775E11" w14:textId="2260B05B" w:rsidR="00AC535D" w:rsidRPr="00906C1F" w:rsidRDefault="00AC535D" w:rsidP="00294959">
      <w:pPr>
        <w:pStyle w:val="Listparagraf"/>
        <w:rPr>
          <w:highlight w:val="yellow"/>
        </w:rPr>
      </w:pPr>
    </w:p>
    <w:p w14:paraId="725A6866" w14:textId="11640CFD" w:rsidR="00AC535D" w:rsidRPr="00906C1F" w:rsidRDefault="00AC535D" w:rsidP="00294959">
      <w:pPr>
        <w:pStyle w:val="Listparagraf"/>
        <w:rPr>
          <w:highlight w:val="yellow"/>
        </w:rPr>
      </w:pPr>
    </w:p>
    <w:p w14:paraId="46530A2B" w14:textId="7AB9FFAA" w:rsidR="00AC535D" w:rsidRPr="00906C1F" w:rsidRDefault="00AC535D" w:rsidP="00294959">
      <w:pPr>
        <w:pStyle w:val="Listparagraf"/>
        <w:rPr>
          <w:highlight w:val="yellow"/>
        </w:rPr>
      </w:pPr>
    </w:p>
    <w:p w14:paraId="4C921A1D" w14:textId="1C00A008" w:rsidR="00AC535D" w:rsidRPr="00906C1F" w:rsidRDefault="00AC535D" w:rsidP="00294959">
      <w:pPr>
        <w:pStyle w:val="Listparagraf"/>
        <w:rPr>
          <w:highlight w:val="yellow"/>
        </w:rPr>
      </w:pPr>
    </w:p>
    <w:p w14:paraId="5F08100C" w14:textId="535C7E97" w:rsidR="00AC535D" w:rsidRPr="00906C1F" w:rsidRDefault="00AC535D" w:rsidP="00294959">
      <w:pPr>
        <w:pStyle w:val="Listparagraf"/>
        <w:rPr>
          <w:highlight w:val="yellow"/>
        </w:rPr>
      </w:pPr>
    </w:p>
    <w:p w14:paraId="1E7145B8" w14:textId="3AA13998" w:rsidR="00AC535D" w:rsidRPr="00906C1F" w:rsidRDefault="00AC535D" w:rsidP="00294959">
      <w:pPr>
        <w:pStyle w:val="Listparagraf"/>
        <w:rPr>
          <w:highlight w:val="yellow"/>
        </w:rPr>
      </w:pPr>
    </w:p>
    <w:p w14:paraId="562B3EC1" w14:textId="014D20D5" w:rsidR="00034CA1" w:rsidRPr="00906C1F" w:rsidRDefault="00034CA1" w:rsidP="00294959">
      <w:pPr>
        <w:pStyle w:val="Listparagraf"/>
        <w:rPr>
          <w:highlight w:val="yellow"/>
        </w:rPr>
      </w:pPr>
    </w:p>
    <w:p w14:paraId="06F1447A" w14:textId="70DCBF88" w:rsidR="00780DA7" w:rsidRPr="00906C1F" w:rsidRDefault="00780DA7" w:rsidP="00294959">
      <w:pPr>
        <w:pStyle w:val="Listparagraf"/>
        <w:rPr>
          <w:highlight w:val="yellow"/>
        </w:rPr>
      </w:pPr>
    </w:p>
    <w:p w14:paraId="5FACA71F" w14:textId="7D944944" w:rsidR="00780DA7" w:rsidRPr="00906C1F" w:rsidRDefault="00780DA7" w:rsidP="00294959">
      <w:pPr>
        <w:pStyle w:val="Listparagraf"/>
        <w:rPr>
          <w:highlight w:val="yellow"/>
        </w:rPr>
      </w:pPr>
    </w:p>
    <w:p w14:paraId="3CCBC351" w14:textId="7010DFF3" w:rsidR="00780DA7" w:rsidRPr="00906C1F" w:rsidRDefault="00780DA7" w:rsidP="00294959">
      <w:pPr>
        <w:pStyle w:val="Listparagraf"/>
        <w:rPr>
          <w:highlight w:val="yellow"/>
        </w:rPr>
      </w:pPr>
    </w:p>
    <w:p w14:paraId="526C7233" w14:textId="2565F15C" w:rsidR="00780DA7" w:rsidRPr="00906C1F" w:rsidRDefault="00780DA7" w:rsidP="00294959">
      <w:pPr>
        <w:pStyle w:val="Listparagraf"/>
        <w:rPr>
          <w:highlight w:val="yellow"/>
        </w:rPr>
      </w:pPr>
    </w:p>
    <w:p w14:paraId="52E9204D" w14:textId="5489078F" w:rsidR="00780DA7" w:rsidRPr="00906C1F" w:rsidRDefault="00780DA7" w:rsidP="00294959">
      <w:pPr>
        <w:pStyle w:val="Listparagraf"/>
        <w:rPr>
          <w:highlight w:val="yellow"/>
        </w:rPr>
      </w:pPr>
    </w:p>
    <w:sectPr w:rsidR="00780DA7" w:rsidRPr="00906C1F" w:rsidSect="00DA7C34">
      <w:pgSz w:w="12240" w:h="15840"/>
      <w:pgMar w:top="567" w:right="616"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lyphLessFont">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17E79"/>
    <w:multiLevelType w:val="hybridMultilevel"/>
    <w:tmpl w:val="D1288F4C"/>
    <w:lvl w:ilvl="0" w:tplc="59CC67F6">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0C40206E"/>
    <w:multiLevelType w:val="hybridMultilevel"/>
    <w:tmpl w:val="2AEE4946"/>
    <w:lvl w:ilvl="0" w:tplc="BFBC1D4A">
      <w:start w:val="4"/>
      <w:numFmt w:val="bullet"/>
      <w:lvlText w:val="-"/>
      <w:lvlJc w:val="left"/>
      <w:pPr>
        <w:ind w:left="474" w:hanging="360"/>
      </w:pPr>
      <w:rPr>
        <w:rFonts w:ascii="Calibri" w:eastAsia="MS Mincho" w:hAnsi="Calibri" w:cs="Calibri" w:hint="default"/>
      </w:rPr>
    </w:lvl>
    <w:lvl w:ilvl="1" w:tplc="04180003" w:tentative="1">
      <w:start w:val="1"/>
      <w:numFmt w:val="bullet"/>
      <w:lvlText w:val="o"/>
      <w:lvlJc w:val="left"/>
      <w:pPr>
        <w:ind w:left="1194" w:hanging="360"/>
      </w:pPr>
      <w:rPr>
        <w:rFonts w:ascii="Courier New" w:hAnsi="Courier New" w:cs="Courier New" w:hint="default"/>
      </w:rPr>
    </w:lvl>
    <w:lvl w:ilvl="2" w:tplc="04180005" w:tentative="1">
      <w:start w:val="1"/>
      <w:numFmt w:val="bullet"/>
      <w:lvlText w:val=""/>
      <w:lvlJc w:val="left"/>
      <w:pPr>
        <w:ind w:left="1914" w:hanging="360"/>
      </w:pPr>
      <w:rPr>
        <w:rFonts w:ascii="Wingdings" w:hAnsi="Wingdings" w:hint="default"/>
      </w:rPr>
    </w:lvl>
    <w:lvl w:ilvl="3" w:tplc="04180001" w:tentative="1">
      <w:start w:val="1"/>
      <w:numFmt w:val="bullet"/>
      <w:lvlText w:val=""/>
      <w:lvlJc w:val="left"/>
      <w:pPr>
        <w:ind w:left="2634" w:hanging="360"/>
      </w:pPr>
      <w:rPr>
        <w:rFonts w:ascii="Symbol" w:hAnsi="Symbol" w:hint="default"/>
      </w:rPr>
    </w:lvl>
    <w:lvl w:ilvl="4" w:tplc="04180003" w:tentative="1">
      <w:start w:val="1"/>
      <w:numFmt w:val="bullet"/>
      <w:lvlText w:val="o"/>
      <w:lvlJc w:val="left"/>
      <w:pPr>
        <w:ind w:left="3354" w:hanging="360"/>
      </w:pPr>
      <w:rPr>
        <w:rFonts w:ascii="Courier New" w:hAnsi="Courier New" w:cs="Courier New" w:hint="default"/>
      </w:rPr>
    </w:lvl>
    <w:lvl w:ilvl="5" w:tplc="04180005" w:tentative="1">
      <w:start w:val="1"/>
      <w:numFmt w:val="bullet"/>
      <w:lvlText w:val=""/>
      <w:lvlJc w:val="left"/>
      <w:pPr>
        <w:ind w:left="4074" w:hanging="360"/>
      </w:pPr>
      <w:rPr>
        <w:rFonts w:ascii="Wingdings" w:hAnsi="Wingdings" w:hint="default"/>
      </w:rPr>
    </w:lvl>
    <w:lvl w:ilvl="6" w:tplc="04180001" w:tentative="1">
      <w:start w:val="1"/>
      <w:numFmt w:val="bullet"/>
      <w:lvlText w:val=""/>
      <w:lvlJc w:val="left"/>
      <w:pPr>
        <w:ind w:left="4794" w:hanging="360"/>
      </w:pPr>
      <w:rPr>
        <w:rFonts w:ascii="Symbol" w:hAnsi="Symbol" w:hint="default"/>
      </w:rPr>
    </w:lvl>
    <w:lvl w:ilvl="7" w:tplc="04180003" w:tentative="1">
      <w:start w:val="1"/>
      <w:numFmt w:val="bullet"/>
      <w:lvlText w:val="o"/>
      <w:lvlJc w:val="left"/>
      <w:pPr>
        <w:ind w:left="5514" w:hanging="360"/>
      </w:pPr>
      <w:rPr>
        <w:rFonts w:ascii="Courier New" w:hAnsi="Courier New" w:cs="Courier New" w:hint="default"/>
      </w:rPr>
    </w:lvl>
    <w:lvl w:ilvl="8" w:tplc="04180005" w:tentative="1">
      <w:start w:val="1"/>
      <w:numFmt w:val="bullet"/>
      <w:lvlText w:val=""/>
      <w:lvlJc w:val="left"/>
      <w:pPr>
        <w:ind w:left="6234" w:hanging="360"/>
      </w:pPr>
      <w:rPr>
        <w:rFonts w:ascii="Wingdings" w:hAnsi="Wingdings" w:hint="default"/>
      </w:rPr>
    </w:lvl>
  </w:abstractNum>
  <w:abstractNum w:abstractNumId="2" w15:restartNumberingAfterBreak="0">
    <w:nsid w:val="0F556DFF"/>
    <w:multiLevelType w:val="hybridMultilevel"/>
    <w:tmpl w:val="4A3EA8D4"/>
    <w:lvl w:ilvl="0" w:tplc="98F4663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16185445"/>
    <w:multiLevelType w:val="hybridMultilevel"/>
    <w:tmpl w:val="61EAA88A"/>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4" w15:restartNumberingAfterBreak="0">
    <w:nsid w:val="20922E48"/>
    <w:multiLevelType w:val="hybridMultilevel"/>
    <w:tmpl w:val="FBE06626"/>
    <w:lvl w:ilvl="0" w:tplc="EB140ADC">
      <w:start w:val="1"/>
      <w:numFmt w:val="decimal"/>
      <w:lvlText w:val="%1."/>
      <w:lvlJc w:val="left"/>
      <w:pPr>
        <w:ind w:left="644" w:hanging="360"/>
      </w:pPr>
      <w:rPr>
        <w:rFonts w:hint="default"/>
      </w:rPr>
    </w:lvl>
    <w:lvl w:ilvl="1" w:tplc="04180019" w:tentative="1">
      <w:start w:val="1"/>
      <w:numFmt w:val="lowerLetter"/>
      <w:lvlText w:val="%2."/>
      <w:lvlJc w:val="left"/>
      <w:pPr>
        <w:ind w:left="1198" w:hanging="360"/>
      </w:pPr>
    </w:lvl>
    <w:lvl w:ilvl="2" w:tplc="0418001B" w:tentative="1">
      <w:start w:val="1"/>
      <w:numFmt w:val="lowerRoman"/>
      <w:lvlText w:val="%3."/>
      <w:lvlJc w:val="right"/>
      <w:pPr>
        <w:ind w:left="1918" w:hanging="180"/>
      </w:pPr>
    </w:lvl>
    <w:lvl w:ilvl="3" w:tplc="0418000F" w:tentative="1">
      <w:start w:val="1"/>
      <w:numFmt w:val="decimal"/>
      <w:lvlText w:val="%4."/>
      <w:lvlJc w:val="left"/>
      <w:pPr>
        <w:ind w:left="2638" w:hanging="360"/>
      </w:pPr>
    </w:lvl>
    <w:lvl w:ilvl="4" w:tplc="04180019" w:tentative="1">
      <w:start w:val="1"/>
      <w:numFmt w:val="lowerLetter"/>
      <w:lvlText w:val="%5."/>
      <w:lvlJc w:val="left"/>
      <w:pPr>
        <w:ind w:left="3358" w:hanging="360"/>
      </w:pPr>
    </w:lvl>
    <w:lvl w:ilvl="5" w:tplc="0418001B" w:tentative="1">
      <w:start w:val="1"/>
      <w:numFmt w:val="lowerRoman"/>
      <w:lvlText w:val="%6."/>
      <w:lvlJc w:val="right"/>
      <w:pPr>
        <w:ind w:left="4078" w:hanging="180"/>
      </w:pPr>
    </w:lvl>
    <w:lvl w:ilvl="6" w:tplc="0418000F" w:tentative="1">
      <w:start w:val="1"/>
      <w:numFmt w:val="decimal"/>
      <w:lvlText w:val="%7."/>
      <w:lvlJc w:val="left"/>
      <w:pPr>
        <w:ind w:left="4798" w:hanging="360"/>
      </w:pPr>
    </w:lvl>
    <w:lvl w:ilvl="7" w:tplc="04180019" w:tentative="1">
      <w:start w:val="1"/>
      <w:numFmt w:val="lowerLetter"/>
      <w:lvlText w:val="%8."/>
      <w:lvlJc w:val="left"/>
      <w:pPr>
        <w:ind w:left="5518" w:hanging="360"/>
      </w:pPr>
    </w:lvl>
    <w:lvl w:ilvl="8" w:tplc="0418001B" w:tentative="1">
      <w:start w:val="1"/>
      <w:numFmt w:val="lowerRoman"/>
      <w:lvlText w:val="%9."/>
      <w:lvlJc w:val="right"/>
      <w:pPr>
        <w:ind w:left="6238" w:hanging="180"/>
      </w:pPr>
    </w:lvl>
  </w:abstractNum>
  <w:abstractNum w:abstractNumId="5" w15:restartNumberingAfterBreak="0">
    <w:nsid w:val="236B7D60"/>
    <w:multiLevelType w:val="hybridMultilevel"/>
    <w:tmpl w:val="AB26460A"/>
    <w:lvl w:ilvl="0" w:tplc="1FE63A80">
      <w:start w:val="1"/>
      <w:numFmt w:val="lowerLetter"/>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6" w15:restartNumberingAfterBreak="0">
    <w:nsid w:val="2489615D"/>
    <w:multiLevelType w:val="hybridMultilevel"/>
    <w:tmpl w:val="F1A4AE92"/>
    <w:lvl w:ilvl="0" w:tplc="608C600A">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B0702"/>
    <w:multiLevelType w:val="hybridMultilevel"/>
    <w:tmpl w:val="FBA8EF42"/>
    <w:lvl w:ilvl="0" w:tplc="00000002">
      <w:start w:val="1"/>
      <w:numFmt w:val="bullet"/>
      <w:lvlText w:val="-"/>
      <w:lvlJc w:val="left"/>
      <w:pPr>
        <w:ind w:left="1080" w:hanging="360"/>
      </w:pPr>
      <w:rPr>
        <w:rFonts w:ascii="Times New Roman" w:hAnsi="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6B623ED"/>
    <w:multiLevelType w:val="hybridMultilevel"/>
    <w:tmpl w:val="0C1A8F7E"/>
    <w:lvl w:ilvl="0" w:tplc="72E67F00">
      <w:start w:val="1"/>
      <w:numFmt w:val="lowerLetter"/>
      <w:pStyle w:val="TITLU3"/>
      <w:lvlText w:val="%1)"/>
      <w:lvlJc w:val="left"/>
      <w:pPr>
        <w:ind w:left="360" w:hanging="360"/>
      </w:pPr>
      <w:rPr>
        <w:color w:val="auto"/>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39B7625B"/>
    <w:multiLevelType w:val="hybridMultilevel"/>
    <w:tmpl w:val="640A2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F85C23"/>
    <w:multiLevelType w:val="hybridMultilevel"/>
    <w:tmpl w:val="BA06FE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014A37"/>
    <w:multiLevelType w:val="multilevel"/>
    <w:tmpl w:val="10922514"/>
    <w:lvl w:ilvl="0">
      <w:start w:val="1"/>
      <w:numFmt w:val="upperRoman"/>
      <w:lvlText w:val="%1."/>
      <w:lvlJc w:val="left"/>
      <w:pPr>
        <w:ind w:left="1789" w:hanging="720"/>
      </w:pPr>
      <w:rPr>
        <w:rFonts w:hint="default"/>
        <w:b/>
        <w:bCs w:val="0"/>
      </w:rPr>
    </w:lvl>
    <w:lvl w:ilvl="1">
      <w:start w:val="1"/>
      <w:numFmt w:val="decimal"/>
      <w:isLgl/>
      <w:lvlText w:val="%1.%2."/>
      <w:lvlJc w:val="left"/>
      <w:pPr>
        <w:ind w:left="1710" w:hanging="360"/>
      </w:pPr>
      <w:rPr>
        <w:rFonts w:hint="default"/>
        <w:color w:val="auto"/>
      </w:rPr>
    </w:lvl>
    <w:lvl w:ilvl="2">
      <w:start w:val="1"/>
      <w:numFmt w:val="decimal"/>
      <w:isLgl/>
      <w:lvlText w:val="%1.%2.%3."/>
      <w:lvlJc w:val="left"/>
      <w:pPr>
        <w:ind w:left="2880" w:hanging="720"/>
      </w:pPr>
      <w:rPr>
        <w:rFonts w:hint="default"/>
        <w:b/>
        <w:i w:val="0"/>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12" w15:restartNumberingAfterBreak="0">
    <w:nsid w:val="563566E1"/>
    <w:multiLevelType w:val="hybridMultilevel"/>
    <w:tmpl w:val="5F18A880"/>
    <w:lvl w:ilvl="0" w:tplc="F954A7D6">
      <w:start w:val="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15:restartNumberingAfterBreak="0">
    <w:nsid w:val="5E1A5E7E"/>
    <w:multiLevelType w:val="hybridMultilevel"/>
    <w:tmpl w:val="7C1228F2"/>
    <w:lvl w:ilvl="0" w:tplc="25B4C7B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A350D7"/>
    <w:multiLevelType w:val="hybridMultilevel"/>
    <w:tmpl w:val="304A0CAC"/>
    <w:lvl w:ilvl="0" w:tplc="3162F8D8">
      <w:start w:val="1"/>
      <w:numFmt w:val="bullet"/>
      <w:lvlText w:val="-"/>
      <w:lvlJc w:val="left"/>
      <w:pPr>
        <w:ind w:left="834" w:hanging="360"/>
      </w:pPr>
      <w:rPr>
        <w:rFonts w:ascii="Calibri" w:eastAsia="Times New Roman" w:hAnsi="Calibri" w:cs="Calibri" w:hint="default"/>
      </w:rPr>
    </w:lvl>
    <w:lvl w:ilvl="1" w:tplc="04180003" w:tentative="1">
      <w:start w:val="1"/>
      <w:numFmt w:val="bullet"/>
      <w:lvlText w:val="o"/>
      <w:lvlJc w:val="left"/>
      <w:pPr>
        <w:ind w:left="1554" w:hanging="360"/>
      </w:pPr>
      <w:rPr>
        <w:rFonts w:ascii="Courier New" w:hAnsi="Courier New" w:cs="Courier New" w:hint="default"/>
      </w:rPr>
    </w:lvl>
    <w:lvl w:ilvl="2" w:tplc="04180005" w:tentative="1">
      <w:start w:val="1"/>
      <w:numFmt w:val="bullet"/>
      <w:lvlText w:val=""/>
      <w:lvlJc w:val="left"/>
      <w:pPr>
        <w:ind w:left="2274" w:hanging="360"/>
      </w:pPr>
      <w:rPr>
        <w:rFonts w:ascii="Wingdings" w:hAnsi="Wingdings" w:hint="default"/>
      </w:rPr>
    </w:lvl>
    <w:lvl w:ilvl="3" w:tplc="04180001" w:tentative="1">
      <w:start w:val="1"/>
      <w:numFmt w:val="bullet"/>
      <w:lvlText w:val=""/>
      <w:lvlJc w:val="left"/>
      <w:pPr>
        <w:ind w:left="2994" w:hanging="360"/>
      </w:pPr>
      <w:rPr>
        <w:rFonts w:ascii="Symbol" w:hAnsi="Symbol" w:hint="default"/>
      </w:rPr>
    </w:lvl>
    <w:lvl w:ilvl="4" w:tplc="04180003" w:tentative="1">
      <w:start w:val="1"/>
      <w:numFmt w:val="bullet"/>
      <w:lvlText w:val="o"/>
      <w:lvlJc w:val="left"/>
      <w:pPr>
        <w:ind w:left="3714" w:hanging="360"/>
      </w:pPr>
      <w:rPr>
        <w:rFonts w:ascii="Courier New" w:hAnsi="Courier New" w:cs="Courier New" w:hint="default"/>
      </w:rPr>
    </w:lvl>
    <w:lvl w:ilvl="5" w:tplc="04180005" w:tentative="1">
      <w:start w:val="1"/>
      <w:numFmt w:val="bullet"/>
      <w:lvlText w:val=""/>
      <w:lvlJc w:val="left"/>
      <w:pPr>
        <w:ind w:left="4434" w:hanging="360"/>
      </w:pPr>
      <w:rPr>
        <w:rFonts w:ascii="Wingdings" w:hAnsi="Wingdings" w:hint="default"/>
      </w:rPr>
    </w:lvl>
    <w:lvl w:ilvl="6" w:tplc="04180001" w:tentative="1">
      <w:start w:val="1"/>
      <w:numFmt w:val="bullet"/>
      <w:lvlText w:val=""/>
      <w:lvlJc w:val="left"/>
      <w:pPr>
        <w:ind w:left="5154" w:hanging="360"/>
      </w:pPr>
      <w:rPr>
        <w:rFonts w:ascii="Symbol" w:hAnsi="Symbol" w:hint="default"/>
      </w:rPr>
    </w:lvl>
    <w:lvl w:ilvl="7" w:tplc="04180003" w:tentative="1">
      <w:start w:val="1"/>
      <w:numFmt w:val="bullet"/>
      <w:lvlText w:val="o"/>
      <w:lvlJc w:val="left"/>
      <w:pPr>
        <w:ind w:left="5874" w:hanging="360"/>
      </w:pPr>
      <w:rPr>
        <w:rFonts w:ascii="Courier New" w:hAnsi="Courier New" w:cs="Courier New" w:hint="default"/>
      </w:rPr>
    </w:lvl>
    <w:lvl w:ilvl="8" w:tplc="04180005" w:tentative="1">
      <w:start w:val="1"/>
      <w:numFmt w:val="bullet"/>
      <w:lvlText w:val=""/>
      <w:lvlJc w:val="left"/>
      <w:pPr>
        <w:ind w:left="6594" w:hanging="360"/>
      </w:pPr>
      <w:rPr>
        <w:rFonts w:ascii="Wingdings" w:hAnsi="Wingdings" w:hint="default"/>
      </w:rPr>
    </w:lvl>
  </w:abstractNum>
  <w:num w:numId="1">
    <w:abstractNumId w:val="8"/>
  </w:num>
  <w:num w:numId="2">
    <w:abstractNumId w:val="9"/>
  </w:num>
  <w:num w:numId="3">
    <w:abstractNumId w:val="10"/>
  </w:num>
  <w:num w:numId="4">
    <w:abstractNumId w:val="13"/>
  </w:num>
  <w:num w:numId="5">
    <w:abstractNumId w:val="6"/>
  </w:num>
  <w:num w:numId="6">
    <w:abstractNumId w:val="7"/>
  </w:num>
  <w:num w:numId="7">
    <w:abstractNumId w:val="11"/>
  </w:num>
  <w:num w:numId="8">
    <w:abstractNumId w:val="0"/>
  </w:num>
  <w:num w:numId="9">
    <w:abstractNumId w:val="2"/>
  </w:num>
  <w:num w:numId="10">
    <w:abstractNumId w:val="3"/>
  </w:num>
  <w:num w:numId="11">
    <w:abstractNumId w:val="12"/>
  </w:num>
  <w:num w:numId="12">
    <w:abstractNumId w:val="4"/>
  </w:num>
  <w:num w:numId="13">
    <w:abstractNumId w:val="5"/>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09"/>
    <w:rsid w:val="0000082E"/>
    <w:rsid w:val="00007565"/>
    <w:rsid w:val="00010411"/>
    <w:rsid w:val="00024787"/>
    <w:rsid w:val="00034CA1"/>
    <w:rsid w:val="00034F2B"/>
    <w:rsid w:val="000356A8"/>
    <w:rsid w:val="00062F11"/>
    <w:rsid w:val="00063EA7"/>
    <w:rsid w:val="0009464B"/>
    <w:rsid w:val="00097E9E"/>
    <w:rsid w:val="000B1E1C"/>
    <w:rsid w:val="000B539E"/>
    <w:rsid w:val="000C0C3C"/>
    <w:rsid w:val="000D1FB3"/>
    <w:rsid w:val="000D6E68"/>
    <w:rsid w:val="000E09DC"/>
    <w:rsid w:val="000F20B9"/>
    <w:rsid w:val="000F75BC"/>
    <w:rsid w:val="00147D4B"/>
    <w:rsid w:val="00153A5E"/>
    <w:rsid w:val="0015627C"/>
    <w:rsid w:val="001732FF"/>
    <w:rsid w:val="00181821"/>
    <w:rsid w:val="00187A02"/>
    <w:rsid w:val="0019529F"/>
    <w:rsid w:val="001D50A8"/>
    <w:rsid w:val="0020092F"/>
    <w:rsid w:val="0020719D"/>
    <w:rsid w:val="0021646A"/>
    <w:rsid w:val="0023383A"/>
    <w:rsid w:val="00237452"/>
    <w:rsid w:val="0024760C"/>
    <w:rsid w:val="00264CE0"/>
    <w:rsid w:val="00280569"/>
    <w:rsid w:val="00294959"/>
    <w:rsid w:val="002A40C7"/>
    <w:rsid w:val="002A5BBA"/>
    <w:rsid w:val="002C5A72"/>
    <w:rsid w:val="002F16BA"/>
    <w:rsid w:val="00304BFF"/>
    <w:rsid w:val="003237E7"/>
    <w:rsid w:val="00333A00"/>
    <w:rsid w:val="0033407D"/>
    <w:rsid w:val="003569D0"/>
    <w:rsid w:val="00372E1F"/>
    <w:rsid w:val="003A1271"/>
    <w:rsid w:val="003C2EE0"/>
    <w:rsid w:val="003C47E8"/>
    <w:rsid w:val="00400435"/>
    <w:rsid w:val="00403227"/>
    <w:rsid w:val="004047D5"/>
    <w:rsid w:val="00431EE3"/>
    <w:rsid w:val="0044253B"/>
    <w:rsid w:val="00486E2C"/>
    <w:rsid w:val="00491AEE"/>
    <w:rsid w:val="004D3B6E"/>
    <w:rsid w:val="00541783"/>
    <w:rsid w:val="005427F1"/>
    <w:rsid w:val="005528E5"/>
    <w:rsid w:val="005615DC"/>
    <w:rsid w:val="00565C8E"/>
    <w:rsid w:val="0059063C"/>
    <w:rsid w:val="005E40F5"/>
    <w:rsid w:val="005E44C4"/>
    <w:rsid w:val="005E49B2"/>
    <w:rsid w:val="005E687F"/>
    <w:rsid w:val="005F2E3D"/>
    <w:rsid w:val="00601A5F"/>
    <w:rsid w:val="006114EF"/>
    <w:rsid w:val="0064741C"/>
    <w:rsid w:val="006945C5"/>
    <w:rsid w:val="00741FCD"/>
    <w:rsid w:val="0075547B"/>
    <w:rsid w:val="00764A56"/>
    <w:rsid w:val="00780DA7"/>
    <w:rsid w:val="00781163"/>
    <w:rsid w:val="007A28B5"/>
    <w:rsid w:val="007A6050"/>
    <w:rsid w:val="007B3F62"/>
    <w:rsid w:val="00807FAB"/>
    <w:rsid w:val="00822097"/>
    <w:rsid w:val="00841973"/>
    <w:rsid w:val="008444B6"/>
    <w:rsid w:val="0084758F"/>
    <w:rsid w:val="00872A02"/>
    <w:rsid w:val="008B015B"/>
    <w:rsid w:val="008B2EA0"/>
    <w:rsid w:val="008E0BD2"/>
    <w:rsid w:val="008E73AB"/>
    <w:rsid w:val="00906C1F"/>
    <w:rsid w:val="00907562"/>
    <w:rsid w:val="0091133A"/>
    <w:rsid w:val="009131F3"/>
    <w:rsid w:val="00924EFF"/>
    <w:rsid w:val="00955D9B"/>
    <w:rsid w:val="009572D3"/>
    <w:rsid w:val="00963826"/>
    <w:rsid w:val="009650F2"/>
    <w:rsid w:val="00973B87"/>
    <w:rsid w:val="00980124"/>
    <w:rsid w:val="009A5180"/>
    <w:rsid w:val="009A6230"/>
    <w:rsid w:val="009B63D4"/>
    <w:rsid w:val="009B6A50"/>
    <w:rsid w:val="009D2698"/>
    <w:rsid w:val="00A149D2"/>
    <w:rsid w:val="00A165EE"/>
    <w:rsid w:val="00A22C76"/>
    <w:rsid w:val="00A333EB"/>
    <w:rsid w:val="00A3420A"/>
    <w:rsid w:val="00A474F9"/>
    <w:rsid w:val="00A6002F"/>
    <w:rsid w:val="00A77BAE"/>
    <w:rsid w:val="00A808A9"/>
    <w:rsid w:val="00A937D4"/>
    <w:rsid w:val="00AA02C5"/>
    <w:rsid w:val="00AC535D"/>
    <w:rsid w:val="00AD0EAB"/>
    <w:rsid w:val="00B15DEE"/>
    <w:rsid w:val="00B35D2B"/>
    <w:rsid w:val="00B646DB"/>
    <w:rsid w:val="00B74AF2"/>
    <w:rsid w:val="00BC42A5"/>
    <w:rsid w:val="00BE06BF"/>
    <w:rsid w:val="00BE4427"/>
    <w:rsid w:val="00BE71CF"/>
    <w:rsid w:val="00C07DBD"/>
    <w:rsid w:val="00C12484"/>
    <w:rsid w:val="00C139A7"/>
    <w:rsid w:val="00C1594E"/>
    <w:rsid w:val="00C37CEE"/>
    <w:rsid w:val="00C50D9D"/>
    <w:rsid w:val="00D00772"/>
    <w:rsid w:val="00D24CAD"/>
    <w:rsid w:val="00D373FF"/>
    <w:rsid w:val="00D376FA"/>
    <w:rsid w:val="00D50CC6"/>
    <w:rsid w:val="00D830D8"/>
    <w:rsid w:val="00D90EEA"/>
    <w:rsid w:val="00DA61BD"/>
    <w:rsid w:val="00DA7C34"/>
    <w:rsid w:val="00DB302D"/>
    <w:rsid w:val="00DF2323"/>
    <w:rsid w:val="00DF2C55"/>
    <w:rsid w:val="00E21F11"/>
    <w:rsid w:val="00E52FE3"/>
    <w:rsid w:val="00E73DE5"/>
    <w:rsid w:val="00E762BB"/>
    <w:rsid w:val="00E96F52"/>
    <w:rsid w:val="00EC5D4C"/>
    <w:rsid w:val="00EC666C"/>
    <w:rsid w:val="00EE6EAA"/>
    <w:rsid w:val="00F56FB8"/>
    <w:rsid w:val="00F96861"/>
    <w:rsid w:val="00F97458"/>
    <w:rsid w:val="00FA4684"/>
    <w:rsid w:val="00FB7E09"/>
    <w:rsid w:val="00FC6779"/>
    <w:rsid w:val="00FD4A7B"/>
    <w:rsid w:val="00FD636A"/>
    <w:rsid w:val="00FE4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896703"/>
  <w15:docId w15:val="{447FD2E3-396C-4D93-96F1-88FFEA09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666C"/>
    <w:rPr>
      <w:noProof/>
      <w:lang w:val="ro-RO"/>
    </w:rPr>
  </w:style>
  <w:style w:type="paragraph" w:styleId="Titlu1">
    <w:name w:val="heading 1"/>
    <w:basedOn w:val="Normal"/>
    <w:next w:val="Normal"/>
    <w:link w:val="Titlu1Caracter"/>
    <w:qFormat/>
    <w:rsid w:val="008E0BD2"/>
    <w:pPr>
      <w:keepNext/>
      <w:shd w:val="clear" w:color="auto" w:fill="D9D9D9"/>
      <w:spacing w:before="240" w:after="960" w:line="240" w:lineRule="auto"/>
      <w:ind w:left="432" w:hanging="432"/>
      <w:outlineLvl w:val="0"/>
    </w:pPr>
    <w:rPr>
      <w:rFonts w:ascii="Trebuchet MS" w:eastAsia="Times New Roman" w:hAnsi="Trebuchet MS" w:cs="Arial"/>
      <w:b/>
      <w:bCs/>
      <w:kern w:val="32"/>
      <w:sz w:val="28"/>
      <w:szCs w:val="32"/>
    </w:rPr>
  </w:style>
  <w:style w:type="paragraph" w:styleId="Titlu2">
    <w:name w:val="heading 2"/>
    <w:aliases w:val="Nadpis_2,AB,Numbered - 2,Sub Heading,ignorer2,Heading 2 Char1,Heading 2 Char Char"/>
    <w:basedOn w:val="Normal"/>
    <w:next w:val="Normal"/>
    <w:link w:val="Titlu2Caracter"/>
    <w:qFormat/>
    <w:rsid w:val="008E0BD2"/>
    <w:pPr>
      <w:keepNext/>
      <w:spacing w:before="240" w:after="60" w:line="240" w:lineRule="auto"/>
      <w:ind w:left="576" w:hanging="576"/>
      <w:outlineLvl w:val="1"/>
    </w:pPr>
    <w:rPr>
      <w:rFonts w:ascii="Trebuchet MS" w:eastAsia="Times New Roman" w:hAnsi="Trebuchet MS" w:cs="Arial"/>
      <w:b/>
      <w:bCs/>
      <w:sz w:val="24"/>
      <w:szCs w:val="28"/>
    </w:rPr>
  </w:style>
  <w:style w:type="paragraph" w:styleId="Titlu30">
    <w:name w:val="heading 3"/>
    <w:aliases w:val="Podpodkapitola,adpis 3,KopCat. 3,Numbered - 3"/>
    <w:basedOn w:val="Normal"/>
    <w:next w:val="Normal"/>
    <w:link w:val="Titlu3Caracter"/>
    <w:unhideWhenUsed/>
    <w:qFormat/>
    <w:rsid w:val="00FB7E09"/>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qFormat/>
    <w:rsid w:val="008E0BD2"/>
    <w:pPr>
      <w:keepNext/>
      <w:spacing w:before="240" w:after="60" w:line="240" w:lineRule="auto"/>
      <w:ind w:left="864" w:hanging="864"/>
      <w:outlineLvl w:val="3"/>
    </w:pPr>
    <w:rPr>
      <w:rFonts w:ascii="Trebuchet MS" w:eastAsia="Times New Roman" w:hAnsi="Trebuchet MS" w:cs="Arial"/>
      <w:b/>
      <w:bCs/>
      <w:sz w:val="20"/>
      <w:szCs w:val="28"/>
    </w:rPr>
  </w:style>
  <w:style w:type="paragraph" w:styleId="Titlu5">
    <w:name w:val="heading 5"/>
    <w:basedOn w:val="Normal"/>
    <w:next w:val="Normal"/>
    <w:link w:val="Titlu5Caracter"/>
    <w:qFormat/>
    <w:rsid w:val="008E0BD2"/>
    <w:pPr>
      <w:keepNext/>
      <w:spacing w:after="0" w:line="240" w:lineRule="auto"/>
      <w:ind w:left="1008" w:hanging="1008"/>
      <w:jc w:val="right"/>
      <w:outlineLvl w:val="4"/>
    </w:pPr>
    <w:rPr>
      <w:rFonts w:ascii="Trebuchet MS" w:eastAsia="Times New Roman" w:hAnsi="Trebuchet MS" w:cs="Times New Roman"/>
      <w:b/>
      <w:bCs/>
      <w:sz w:val="20"/>
      <w:szCs w:val="24"/>
    </w:rPr>
  </w:style>
  <w:style w:type="paragraph" w:styleId="Titlu6">
    <w:name w:val="heading 6"/>
    <w:basedOn w:val="Normal"/>
    <w:next w:val="Normal"/>
    <w:link w:val="Titlu6Caracter"/>
    <w:qFormat/>
    <w:rsid w:val="008E0BD2"/>
    <w:pPr>
      <w:keepNext/>
      <w:spacing w:before="120" w:after="120" w:line="240" w:lineRule="auto"/>
      <w:ind w:left="1152" w:hanging="1152"/>
      <w:jc w:val="right"/>
      <w:outlineLvl w:val="5"/>
    </w:pPr>
    <w:rPr>
      <w:rFonts w:ascii="Trebuchet MS" w:eastAsia="Times New Roman" w:hAnsi="Trebuchet MS" w:cs="Arial"/>
      <w:b/>
      <w:caps/>
      <w:color w:val="003366"/>
      <w:spacing w:val="-22"/>
      <w:sz w:val="36"/>
      <w:szCs w:val="24"/>
    </w:rPr>
  </w:style>
  <w:style w:type="paragraph" w:styleId="Titlu7">
    <w:name w:val="heading 7"/>
    <w:basedOn w:val="Normal"/>
    <w:next w:val="Normal"/>
    <w:link w:val="Titlu7Caracter"/>
    <w:qFormat/>
    <w:rsid w:val="008E0BD2"/>
    <w:pPr>
      <w:keepNext/>
      <w:spacing w:before="120" w:after="120" w:line="240" w:lineRule="auto"/>
      <w:ind w:left="1296" w:hanging="1296"/>
      <w:jc w:val="center"/>
      <w:outlineLvl w:val="6"/>
    </w:pPr>
    <w:rPr>
      <w:rFonts w:ascii="Trebuchet MS" w:eastAsia="Times New Roman" w:hAnsi="Trebuchet MS" w:cs="Times New Roman"/>
      <w:sz w:val="24"/>
      <w:szCs w:val="24"/>
    </w:rPr>
  </w:style>
  <w:style w:type="paragraph" w:styleId="Titlu8">
    <w:name w:val="heading 8"/>
    <w:basedOn w:val="Normal"/>
    <w:next w:val="Normal"/>
    <w:link w:val="Titlu8Caracter"/>
    <w:qFormat/>
    <w:rsid w:val="008E0BD2"/>
    <w:pPr>
      <w:keepNext/>
      <w:spacing w:after="0" w:line="240" w:lineRule="auto"/>
      <w:ind w:left="1440" w:hanging="1440"/>
      <w:jc w:val="right"/>
      <w:outlineLvl w:val="7"/>
    </w:pPr>
    <w:rPr>
      <w:rFonts w:ascii="Trebuchet MS" w:eastAsia="Times New Roman" w:hAnsi="Trebuchet MS" w:cs="Times New Roman"/>
      <w:b/>
      <w:caps/>
      <w:sz w:val="32"/>
      <w:szCs w:val="24"/>
    </w:rPr>
  </w:style>
  <w:style w:type="paragraph" w:styleId="Titlu9">
    <w:name w:val="heading 9"/>
    <w:basedOn w:val="Normal"/>
    <w:next w:val="Normal"/>
    <w:link w:val="Titlu9Caracter"/>
    <w:qFormat/>
    <w:rsid w:val="008E0BD2"/>
    <w:pPr>
      <w:keepNext/>
      <w:spacing w:before="40" w:after="40" w:line="240" w:lineRule="auto"/>
      <w:ind w:left="1584" w:hanging="1584"/>
      <w:jc w:val="center"/>
      <w:outlineLvl w:val="8"/>
    </w:pPr>
    <w:rPr>
      <w:rFonts w:ascii="Trebuchet MS" w:eastAsia="Times New Roman" w:hAnsi="Trebuchet MS" w:cs="Times New Roman"/>
      <w:b/>
      <w:bCs/>
      <w:sz w:val="20"/>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FB7E09"/>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U3">
    <w:name w:val="TITLU 3"/>
    <w:basedOn w:val="Titlu30"/>
    <w:next w:val="Titlu30"/>
    <w:qFormat/>
    <w:rsid w:val="00FB7E09"/>
    <w:pPr>
      <w:keepLines w:val="0"/>
      <w:numPr>
        <w:numId w:val="1"/>
      </w:numPr>
      <w:spacing w:before="240" w:after="60" w:line="240" w:lineRule="auto"/>
    </w:pPr>
    <w:rPr>
      <w:rFonts w:ascii="GlyphLessFont" w:eastAsia="Times New Roman" w:hAnsi="GlyphLessFont" w:cs="Times New Roman"/>
      <w:color w:val="000000" w:themeColor="text1"/>
      <w:szCs w:val="26"/>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1"/>
    <w:qFormat/>
    <w:rsid w:val="00FB7E09"/>
    <w:pPr>
      <w:ind w:left="720"/>
      <w:contextualSpacing/>
    </w:pPr>
  </w:style>
  <w:style w:type="character" w:customStyle="1" w:styleId="Titlu3Caracter">
    <w:name w:val="Titlu 3 Caracter"/>
    <w:aliases w:val="Podpodkapitola Caracter,adpis 3 Caracter,KopCat. 3 Caracter,Numbered - 3 Caracter"/>
    <w:basedOn w:val="Fontdeparagrafimplicit"/>
    <w:link w:val="Titlu30"/>
    <w:uiPriority w:val="9"/>
    <w:semiHidden/>
    <w:rsid w:val="00FB7E09"/>
    <w:rPr>
      <w:rFonts w:asciiTheme="majorHAnsi" w:eastAsiaTheme="majorEastAsia" w:hAnsiTheme="majorHAnsi" w:cstheme="majorBidi"/>
      <w:b/>
      <w:bCs/>
      <w:color w:val="4F81BD" w:themeColor="accent1"/>
    </w:rPr>
  </w:style>
  <w:style w:type="paragraph" w:styleId="Corptext">
    <w:name w:val="Body Text"/>
    <w:basedOn w:val="Normal"/>
    <w:link w:val="CorptextCaracter"/>
    <w:rsid w:val="00AA02C5"/>
    <w:pPr>
      <w:spacing w:after="0" w:line="240" w:lineRule="auto"/>
      <w:jc w:val="both"/>
    </w:pPr>
    <w:rPr>
      <w:rFonts w:ascii="Times New Roman" w:eastAsia="Times New Roman" w:hAnsi="Times New Roman" w:cs="Times New Roman"/>
      <w:color w:val="000000" w:themeColor="text1"/>
      <w:sz w:val="28"/>
      <w:szCs w:val="24"/>
    </w:rPr>
  </w:style>
  <w:style w:type="character" w:customStyle="1" w:styleId="CorptextCaracter">
    <w:name w:val="Corp text Caracter"/>
    <w:basedOn w:val="Fontdeparagrafimplicit"/>
    <w:link w:val="Corptext"/>
    <w:rsid w:val="00AA02C5"/>
    <w:rPr>
      <w:rFonts w:ascii="Times New Roman" w:eastAsia="Times New Roman" w:hAnsi="Times New Roman" w:cs="Times New Roman"/>
      <w:color w:val="000000" w:themeColor="text1"/>
      <w:sz w:val="28"/>
      <w:szCs w:val="24"/>
      <w:lang w:val="ro-RO"/>
    </w:rPr>
  </w:style>
  <w:style w:type="paragraph" w:customStyle="1" w:styleId="Default">
    <w:name w:val="Default"/>
    <w:rsid w:val="00AA02C5"/>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customStyle="1" w:styleId="Titlu1Caracter">
    <w:name w:val="Titlu 1 Caracter"/>
    <w:basedOn w:val="Fontdeparagrafimplicit"/>
    <w:link w:val="Titlu1"/>
    <w:rsid w:val="008E0BD2"/>
    <w:rPr>
      <w:rFonts w:ascii="Trebuchet MS" w:eastAsia="Times New Roman" w:hAnsi="Trebuchet MS" w:cs="Arial"/>
      <w:b/>
      <w:bCs/>
      <w:kern w:val="32"/>
      <w:sz w:val="28"/>
      <w:szCs w:val="32"/>
      <w:shd w:val="clear" w:color="auto" w:fill="D9D9D9"/>
      <w:lang w:val="ro-RO"/>
    </w:rPr>
  </w:style>
  <w:style w:type="character" w:customStyle="1" w:styleId="Titlu2Caracter">
    <w:name w:val="Titlu 2 Caracter"/>
    <w:aliases w:val="Nadpis_2 Caracter,AB Caracter,Numbered - 2 Caracter,Sub Heading Caracter,ignorer2 Caracter,Heading 2 Char1 Caracter,Heading 2 Char Char Caracter"/>
    <w:basedOn w:val="Fontdeparagrafimplicit"/>
    <w:link w:val="Titlu2"/>
    <w:rsid w:val="008E0BD2"/>
    <w:rPr>
      <w:rFonts w:ascii="Trebuchet MS" w:eastAsia="Times New Roman" w:hAnsi="Trebuchet MS" w:cs="Arial"/>
      <w:b/>
      <w:bCs/>
      <w:sz w:val="24"/>
      <w:szCs w:val="28"/>
      <w:lang w:val="ro-RO"/>
    </w:rPr>
  </w:style>
  <w:style w:type="character" w:customStyle="1" w:styleId="Titlu4Caracter">
    <w:name w:val="Titlu 4 Caracter"/>
    <w:basedOn w:val="Fontdeparagrafimplicit"/>
    <w:link w:val="Titlu4"/>
    <w:rsid w:val="008E0BD2"/>
    <w:rPr>
      <w:rFonts w:ascii="Trebuchet MS" w:eastAsia="Times New Roman" w:hAnsi="Trebuchet MS" w:cs="Arial"/>
      <w:b/>
      <w:bCs/>
      <w:sz w:val="20"/>
      <w:szCs w:val="28"/>
      <w:lang w:val="ro-RO"/>
    </w:rPr>
  </w:style>
  <w:style w:type="character" w:customStyle="1" w:styleId="Titlu5Caracter">
    <w:name w:val="Titlu 5 Caracter"/>
    <w:basedOn w:val="Fontdeparagrafimplicit"/>
    <w:link w:val="Titlu5"/>
    <w:rsid w:val="008E0BD2"/>
    <w:rPr>
      <w:rFonts w:ascii="Trebuchet MS" w:eastAsia="Times New Roman" w:hAnsi="Trebuchet MS" w:cs="Times New Roman"/>
      <w:b/>
      <w:bCs/>
      <w:sz w:val="20"/>
      <w:szCs w:val="24"/>
      <w:lang w:val="ro-RO"/>
    </w:rPr>
  </w:style>
  <w:style w:type="character" w:customStyle="1" w:styleId="Titlu6Caracter">
    <w:name w:val="Titlu 6 Caracter"/>
    <w:basedOn w:val="Fontdeparagrafimplicit"/>
    <w:link w:val="Titlu6"/>
    <w:rsid w:val="008E0BD2"/>
    <w:rPr>
      <w:rFonts w:ascii="Trebuchet MS" w:eastAsia="Times New Roman" w:hAnsi="Trebuchet MS" w:cs="Arial"/>
      <w:b/>
      <w:caps/>
      <w:color w:val="003366"/>
      <w:spacing w:val="-22"/>
      <w:sz w:val="36"/>
      <w:szCs w:val="24"/>
      <w:lang w:val="ro-RO"/>
    </w:rPr>
  </w:style>
  <w:style w:type="character" w:customStyle="1" w:styleId="Titlu7Caracter">
    <w:name w:val="Titlu 7 Caracter"/>
    <w:basedOn w:val="Fontdeparagrafimplicit"/>
    <w:link w:val="Titlu7"/>
    <w:rsid w:val="008E0BD2"/>
    <w:rPr>
      <w:rFonts w:ascii="Trebuchet MS" w:eastAsia="Times New Roman" w:hAnsi="Trebuchet MS" w:cs="Times New Roman"/>
      <w:sz w:val="24"/>
      <w:szCs w:val="24"/>
      <w:lang w:val="ro-RO"/>
    </w:rPr>
  </w:style>
  <w:style w:type="character" w:customStyle="1" w:styleId="Titlu8Caracter">
    <w:name w:val="Titlu 8 Caracter"/>
    <w:basedOn w:val="Fontdeparagrafimplicit"/>
    <w:link w:val="Titlu8"/>
    <w:rsid w:val="008E0BD2"/>
    <w:rPr>
      <w:rFonts w:ascii="Trebuchet MS" w:eastAsia="Times New Roman" w:hAnsi="Trebuchet MS" w:cs="Times New Roman"/>
      <w:b/>
      <w:caps/>
      <w:sz w:val="32"/>
      <w:szCs w:val="24"/>
      <w:lang w:val="ro-RO"/>
    </w:rPr>
  </w:style>
  <w:style w:type="character" w:customStyle="1" w:styleId="Titlu9Caracter">
    <w:name w:val="Titlu 9 Caracter"/>
    <w:basedOn w:val="Fontdeparagrafimplicit"/>
    <w:link w:val="Titlu9"/>
    <w:rsid w:val="008E0BD2"/>
    <w:rPr>
      <w:rFonts w:ascii="Trebuchet MS" w:eastAsia="Times New Roman" w:hAnsi="Trebuchet MS" w:cs="Times New Roman"/>
      <w:b/>
      <w:bCs/>
      <w:sz w:val="20"/>
      <w:szCs w:val="24"/>
      <w:lang w:val="ro-RO"/>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1"/>
    <w:qFormat/>
    <w:locked/>
    <w:rsid w:val="00153A5E"/>
  </w:style>
  <w:style w:type="paragraph" w:styleId="Indentcorptext">
    <w:name w:val="Body Text Indent"/>
    <w:basedOn w:val="Normal"/>
    <w:link w:val="IndentcorptextCaracter"/>
    <w:uiPriority w:val="99"/>
    <w:semiHidden/>
    <w:unhideWhenUsed/>
    <w:rsid w:val="00AC535D"/>
    <w:pPr>
      <w:spacing w:after="120"/>
      <w:ind w:left="283"/>
    </w:pPr>
  </w:style>
  <w:style w:type="character" w:customStyle="1" w:styleId="IndentcorptextCaracter">
    <w:name w:val="Indent corp text Caracter"/>
    <w:basedOn w:val="Fontdeparagrafimplicit"/>
    <w:link w:val="Indentcorptext"/>
    <w:uiPriority w:val="99"/>
    <w:semiHidden/>
    <w:rsid w:val="00AC535D"/>
  </w:style>
  <w:style w:type="character" w:styleId="Hyperlink">
    <w:name w:val="Hyperlink"/>
    <w:basedOn w:val="Fontdeparagrafimplicit"/>
    <w:uiPriority w:val="99"/>
    <w:unhideWhenUsed/>
    <w:rsid w:val="00181821"/>
    <w:rPr>
      <w:color w:val="0000FF" w:themeColor="hyperlink"/>
      <w:u w:val="single"/>
    </w:rPr>
  </w:style>
  <w:style w:type="character" w:styleId="MeniuneNerezolvat">
    <w:name w:val="Unresolved Mention"/>
    <w:basedOn w:val="Fontdeparagrafimplicit"/>
    <w:uiPriority w:val="99"/>
    <w:semiHidden/>
    <w:unhideWhenUsed/>
    <w:rsid w:val="00181821"/>
    <w:rPr>
      <w:color w:val="605E5C"/>
      <w:shd w:val="clear" w:color="auto" w:fill="E1DFDD"/>
    </w:rPr>
  </w:style>
  <w:style w:type="character" w:customStyle="1" w:styleId="ng-binding">
    <w:name w:val="ng-binding"/>
    <w:rsid w:val="00EC666C"/>
  </w:style>
  <w:style w:type="paragraph" w:customStyle="1" w:styleId="NormalWeb3">
    <w:name w:val="Normal (Web)3"/>
    <w:basedOn w:val="Normal"/>
    <w:rsid w:val="00780DA7"/>
    <w:pPr>
      <w:spacing w:before="105" w:after="105" w:line="240" w:lineRule="auto"/>
      <w:ind w:left="105" w:right="105"/>
    </w:pPr>
    <w:rPr>
      <w:rFonts w:ascii="Cambria Math" w:eastAsia="Cambria Math" w:hAnsi="Cambria Math" w:cs="Cambria Math"/>
      <w:color w:val="000000"/>
      <w:sz w:val="24"/>
      <w:szCs w:val="24"/>
      <w:lang w:eastAsia="ro-RO"/>
    </w:rPr>
  </w:style>
  <w:style w:type="paragraph" w:styleId="TextnBalon">
    <w:name w:val="Balloon Text"/>
    <w:basedOn w:val="Normal"/>
    <w:link w:val="TextnBalonCaracter"/>
    <w:uiPriority w:val="99"/>
    <w:semiHidden/>
    <w:unhideWhenUsed/>
    <w:rsid w:val="00780DA7"/>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80D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wmf"/><Relationship Id="rId12" Type="http://schemas.openxmlformats.org/officeDocument/2006/relationships/oleObject" Target="embeddings/oleObject3.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idrept.ro/00212171.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BE3D3-6FD1-43B7-ADFA-E0E84095B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10</Pages>
  <Words>5334</Words>
  <Characters>30941</Characters>
  <Application>Microsoft Office Word</Application>
  <DocSecurity>0</DocSecurity>
  <Lines>257</Lines>
  <Paragraphs>72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Carmen</cp:lastModifiedBy>
  <cp:revision>5</cp:revision>
  <cp:lastPrinted>2022-05-16T14:01:00Z</cp:lastPrinted>
  <dcterms:created xsi:type="dcterms:W3CDTF">2022-05-16T11:23:00Z</dcterms:created>
  <dcterms:modified xsi:type="dcterms:W3CDTF">2022-05-16T14:06:00Z</dcterms:modified>
</cp:coreProperties>
</file>