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8FCD3" w14:textId="18DDEB23" w:rsidR="00EE5AF0" w:rsidRPr="002063FE" w:rsidRDefault="001628F0" w:rsidP="00F020A1">
      <w:pPr>
        <w:ind w:left="4248"/>
        <w:jc w:val="center"/>
        <w:rPr>
          <w:b/>
          <w:bCs/>
          <w:sz w:val="22"/>
          <w:szCs w:val="22"/>
          <w:lang w:val="en-US"/>
        </w:rPr>
      </w:pPr>
      <w:r w:rsidRPr="002063FE">
        <w:rPr>
          <w:b/>
          <w:bCs/>
          <w:sz w:val="22"/>
          <w:szCs w:val="22"/>
          <w:lang w:val="en-US"/>
        </w:rPr>
        <w:t xml:space="preserve">Anexa </w:t>
      </w:r>
      <w:r w:rsidR="00E81350">
        <w:rPr>
          <w:b/>
          <w:bCs/>
          <w:sz w:val="22"/>
          <w:szCs w:val="22"/>
          <w:lang w:val="en-US"/>
        </w:rPr>
        <w:t>nr. 1</w:t>
      </w:r>
    </w:p>
    <w:p w14:paraId="7DEAB905" w14:textId="77777777" w:rsidR="00EA4DC3" w:rsidRDefault="00B86767" w:rsidP="00F020A1">
      <w:pPr>
        <w:ind w:left="4248"/>
        <w:jc w:val="center"/>
        <w:rPr>
          <w:sz w:val="22"/>
          <w:szCs w:val="22"/>
          <w:lang w:val="en-US"/>
        </w:rPr>
      </w:pPr>
      <w:proofErr w:type="gramStart"/>
      <w:r w:rsidRPr="00F020A1">
        <w:rPr>
          <w:sz w:val="22"/>
          <w:szCs w:val="22"/>
          <w:lang w:val="en-US"/>
        </w:rPr>
        <w:t>la</w:t>
      </w:r>
      <w:proofErr w:type="gramEnd"/>
      <w:r w:rsidRPr="00F020A1">
        <w:rPr>
          <w:sz w:val="22"/>
          <w:szCs w:val="22"/>
          <w:lang w:val="en-US"/>
        </w:rPr>
        <w:t xml:space="preserve"> </w:t>
      </w:r>
      <w:r w:rsidR="00F020A1" w:rsidRPr="00F020A1">
        <w:rPr>
          <w:sz w:val="22"/>
          <w:szCs w:val="22"/>
          <w:lang w:val="en-US"/>
        </w:rPr>
        <w:t xml:space="preserve">Hotărârea Consiliului Local al Comunei </w:t>
      </w:r>
      <w:r w:rsidR="00EA4DC3">
        <w:rPr>
          <w:sz w:val="22"/>
          <w:szCs w:val="22"/>
          <w:lang w:val="en-US"/>
        </w:rPr>
        <w:t xml:space="preserve">Liebling </w:t>
      </w:r>
    </w:p>
    <w:p w14:paraId="05C8197A" w14:textId="2F201C4E" w:rsidR="00EE5AF0" w:rsidRPr="00F020A1" w:rsidRDefault="001628F0" w:rsidP="00F020A1">
      <w:pPr>
        <w:ind w:left="4248"/>
        <w:jc w:val="center"/>
        <w:rPr>
          <w:sz w:val="22"/>
          <w:szCs w:val="22"/>
          <w:lang w:val="en-US"/>
        </w:rPr>
      </w:pPr>
      <w:proofErr w:type="gramStart"/>
      <w:r w:rsidRPr="00F020A1">
        <w:rPr>
          <w:sz w:val="22"/>
          <w:szCs w:val="22"/>
          <w:lang w:val="en-US"/>
        </w:rPr>
        <w:t>n</w:t>
      </w:r>
      <w:r w:rsidR="00B86767" w:rsidRPr="00F020A1">
        <w:rPr>
          <w:sz w:val="22"/>
          <w:szCs w:val="22"/>
          <w:lang w:val="en-US"/>
        </w:rPr>
        <w:t>r</w:t>
      </w:r>
      <w:proofErr w:type="gramEnd"/>
      <w:r w:rsidR="00B86767" w:rsidRPr="00F020A1">
        <w:rPr>
          <w:sz w:val="22"/>
          <w:szCs w:val="22"/>
          <w:lang w:val="en-US"/>
        </w:rPr>
        <w:t xml:space="preserve">. </w:t>
      </w:r>
      <w:r w:rsidR="00EA4DC3">
        <w:rPr>
          <w:sz w:val="22"/>
          <w:szCs w:val="22"/>
          <w:lang w:val="en-US"/>
        </w:rPr>
        <w:t>_______</w:t>
      </w:r>
      <w:r w:rsidR="00B86767" w:rsidRPr="00F020A1">
        <w:rPr>
          <w:sz w:val="22"/>
          <w:szCs w:val="22"/>
          <w:lang w:val="en-US"/>
        </w:rPr>
        <w:t xml:space="preserve">din </w:t>
      </w:r>
      <w:r w:rsidR="00EA4DC3">
        <w:rPr>
          <w:sz w:val="22"/>
          <w:szCs w:val="22"/>
          <w:lang w:val="en-US"/>
        </w:rPr>
        <w:t>___________</w:t>
      </w:r>
    </w:p>
    <w:p w14:paraId="7836EB30" w14:textId="77777777" w:rsidR="00673E79" w:rsidRPr="002063FE" w:rsidRDefault="00673E79" w:rsidP="00A40057">
      <w:pPr>
        <w:shd w:val="clear" w:color="auto" w:fill="FFFFFF"/>
        <w:spacing w:line="360" w:lineRule="auto"/>
        <w:ind w:right="10"/>
        <w:jc w:val="center"/>
        <w:rPr>
          <w:b/>
          <w:bCs/>
          <w:sz w:val="22"/>
          <w:szCs w:val="22"/>
        </w:rPr>
      </w:pPr>
      <w:r w:rsidRPr="002063FE">
        <w:rPr>
          <w:b/>
          <w:bCs/>
          <w:sz w:val="22"/>
          <w:szCs w:val="22"/>
        </w:rPr>
        <w:tab/>
      </w:r>
      <w:r w:rsidRPr="002063FE">
        <w:rPr>
          <w:b/>
          <w:bCs/>
          <w:sz w:val="22"/>
          <w:szCs w:val="22"/>
        </w:rPr>
        <w:tab/>
      </w:r>
      <w:r w:rsidRPr="002063FE">
        <w:rPr>
          <w:b/>
          <w:bCs/>
          <w:sz w:val="22"/>
          <w:szCs w:val="22"/>
        </w:rPr>
        <w:tab/>
      </w:r>
      <w:r w:rsidRPr="002063FE">
        <w:rPr>
          <w:b/>
          <w:bCs/>
          <w:sz w:val="22"/>
          <w:szCs w:val="22"/>
        </w:rPr>
        <w:tab/>
      </w:r>
      <w:r w:rsidRPr="002063FE">
        <w:rPr>
          <w:b/>
          <w:bCs/>
          <w:sz w:val="22"/>
          <w:szCs w:val="22"/>
        </w:rPr>
        <w:tab/>
      </w:r>
      <w:r w:rsidRPr="002063FE">
        <w:rPr>
          <w:b/>
          <w:bCs/>
          <w:sz w:val="22"/>
          <w:szCs w:val="22"/>
        </w:rPr>
        <w:tab/>
      </w:r>
      <w:r w:rsidRPr="002063FE">
        <w:rPr>
          <w:b/>
          <w:bCs/>
          <w:sz w:val="22"/>
          <w:szCs w:val="22"/>
        </w:rPr>
        <w:tab/>
      </w:r>
    </w:p>
    <w:p w14:paraId="6DE97AD5" w14:textId="77777777" w:rsidR="00A40057" w:rsidRPr="00B86767" w:rsidRDefault="00A40057" w:rsidP="00A40057">
      <w:pPr>
        <w:shd w:val="clear" w:color="auto" w:fill="FFFFFF"/>
        <w:spacing w:line="360" w:lineRule="auto"/>
        <w:ind w:right="10"/>
        <w:jc w:val="center"/>
        <w:rPr>
          <w:sz w:val="22"/>
          <w:szCs w:val="22"/>
        </w:rPr>
      </w:pPr>
      <w:r w:rsidRPr="001628F0">
        <w:rPr>
          <w:b/>
          <w:bCs/>
          <w:sz w:val="28"/>
          <w:szCs w:val="28"/>
        </w:rPr>
        <w:t>REGULAMENT</w:t>
      </w:r>
      <w:r w:rsidRPr="00B86767">
        <w:rPr>
          <w:b/>
          <w:bCs/>
          <w:sz w:val="22"/>
          <w:szCs w:val="22"/>
        </w:rPr>
        <w:t xml:space="preserve"> </w:t>
      </w:r>
    </w:p>
    <w:p w14:paraId="1C2CE3AC" w14:textId="2B82DAE4" w:rsidR="00406A4F" w:rsidRPr="006B1580" w:rsidRDefault="00A40057" w:rsidP="00820331">
      <w:pPr>
        <w:shd w:val="clear" w:color="auto" w:fill="FFFFFF"/>
        <w:ind w:right="10"/>
        <w:jc w:val="center"/>
        <w:rPr>
          <w:b/>
          <w:bCs/>
          <w:sz w:val="24"/>
          <w:szCs w:val="24"/>
        </w:rPr>
      </w:pPr>
      <w:r w:rsidRPr="006B1580">
        <w:rPr>
          <w:b/>
          <w:bCs/>
          <w:sz w:val="24"/>
          <w:szCs w:val="24"/>
        </w:rPr>
        <w:t xml:space="preserve">privind organizarea şi desfăşurarea licitaţiilor publice pentru închirierea </w:t>
      </w:r>
      <w:r w:rsidR="007A35A8" w:rsidRPr="006B1580">
        <w:rPr>
          <w:b/>
          <w:bCs/>
          <w:sz w:val="24"/>
          <w:szCs w:val="24"/>
        </w:rPr>
        <w:t xml:space="preserve">bunurilor </w:t>
      </w:r>
      <w:r w:rsidR="00643710" w:rsidRPr="006B1580">
        <w:rPr>
          <w:b/>
          <w:bCs/>
          <w:sz w:val="24"/>
          <w:szCs w:val="24"/>
        </w:rPr>
        <w:t xml:space="preserve">aparținând domeniului </w:t>
      </w:r>
      <w:r w:rsidR="00406A4F" w:rsidRPr="006B1580">
        <w:rPr>
          <w:b/>
          <w:bCs/>
          <w:sz w:val="24"/>
          <w:szCs w:val="24"/>
        </w:rPr>
        <w:t>public</w:t>
      </w:r>
      <w:r w:rsidR="00643710" w:rsidRPr="006B1580">
        <w:rPr>
          <w:b/>
          <w:bCs/>
          <w:sz w:val="24"/>
          <w:szCs w:val="24"/>
        </w:rPr>
        <w:t xml:space="preserve"> sau p</w:t>
      </w:r>
      <w:r w:rsidR="00406A4F" w:rsidRPr="006B1580">
        <w:rPr>
          <w:b/>
          <w:bCs/>
          <w:sz w:val="24"/>
          <w:szCs w:val="24"/>
        </w:rPr>
        <w:t>rivat</w:t>
      </w:r>
      <w:r w:rsidR="00643710" w:rsidRPr="006B1580">
        <w:rPr>
          <w:b/>
          <w:bCs/>
          <w:sz w:val="24"/>
          <w:szCs w:val="24"/>
        </w:rPr>
        <w:t xml:space="preserve"> </w:t>
      </w:r>
      <w:r w:rsidR="00406A4F" w:rsidRPr="006B1580">
        <w:rPr>
          <w:b/>
          <w:bCs/>
          <w:sz w:val="24"/>
          <w:szCs w:val="24"/>
        </w:rPr>
        <w:t xml:space="preserve">al </w:t>
      </w:r>
      <w:r w:rsidR="00C4735A" w:rsidRPr="006B1580">
        <w:rPr>
          <w:b/>
          <w:bCs/>
          <w:sz w:val="24"/>
          <w:szCs w:val="24"/>
        </w:rPr>
        <w:t>C</w:t>
      </w:r>
      <w:r w:rsidR="00406A4F" w:rsidRPr="006B1580">
        <w:rPr>
          <w:b/>
          <w:bCs/>
          <w:sz w:val="24"/>
          <w:szCs w:val="24"/>
        </w:rPr>
        <w:t xml:space="preserve">omunei </w:t>
      </w:r>
      <w:r w:rsidR="00EA4DC3">
        <w:rPr>
          <w:b/>
          <w:bCs/>
          <w:sz w:val="24"/>
          <w:szCs w:val="24"/>
        </w:rPr>
        <w:t>Liebling</w:t>
      </w:r>
      <w:r w:rsidR="00C4735A" w:rsidRPr="006B1580">
        <w:rPr>
          <w:b/>
          <w:bCs/>
          <w:sz w:val="24"/>
          <w:szCs w:val="24"/>
        </w:rPr>
        <w:t xml:space="preserve">, Județul </w:t>
      </w:r>
      <w:r w:rsidR="00EA4DC3">
        <w:rPr>
          <w:b/>
          <w:bCs/>
          <w:sz w:val="24"/>
          <w:szCs w:val="24"/>
        </w:rPr>
        <w:t>Timiș</w:t>
      </w:r>
      <w:bookmarkStart w:id="0" w:name="_GoBack"/>
      <w:bookmarkEnd w:id="0"/>
    </w:p>
    <w:p w14:paraId="4F558F43" w14:textId="77777777" w:rsidR="00765983" w:rsidRPr="006B1580" w:rsidRDefault="00765983" w:rsidP="00A40057">
      <w:pPr>
        <w:shd w:val="clear" w:color="auto" w:fill="FFFFFF"/>
        <w:spacing w:line="360" w:lineRule="auto"/>
        <w:jc w:val="both"/>
        <w:rPr>
          <w:b/>
          <w:bCs/>
          <w:spacing w:val="-2"/>
          <w:sz w:val="24"/>
          <w:szCs w:val="24"/>
        </w:rPr>
      </w:pPr>
    </w:p>
    <w:p w14:paraId="2065D2B0" w14:textId="228CF9B1" w:rsidR="00241BF1" w:rsidRPr="006B1580" w:rsidRDefault="00406A4F" w:rsidP="00B45C78">
      <w:pPr>
        <w:numPr>
          <w:ilvl w:val="0"/>
          <w:numId w:val="8"/>
        </w:numPr>
        <w:autoSpaceDE/>
        <w:autoSpaceDN/>
        <w:adjustRightInd/>
        <w:spacing w:before="60" w:after="60" w:line="276" w:lineRule="auto"/>
        <w:jc w:val="both"/>
        <w:rPr>
          <w:bCs/>
          <w:kern w:val="20"/>
          <w:sz w:val="24"/>
          <w:szCs w:val="24"/>
        </w:rPr>
      </w:pPr>
      <w:r w:rsidRPr="006B1580">
        <w:rPr>
          <w:bCs/>
          <w:kern w:val="20"/>
          <w:sz w:val="24"/>
          <w:szCs w:val="24"/>
        </w:rPr>
        <w:t>P</w:t>
      </w:r>
      <w:r w:rsidR="00A40057" w:rsidRPr="006B1580">
        <w:rPr>
          <w:bCs/>
          <w:kern w:val="20"/>
          <w:sz w:val="24"/>
          <w:szCs w:val="24"/>
        </w:rPr>
        <w:t>rezentul regulament</w:t>
      </w:r>
      <w:r w:rsidRPr="006B1580">
        <w:rPr>
          <w:bCs/>
          <w:kern w:val="20"/>
          <w:sz w:val="24"/>
          <w:szCs w:val="24"/>
        </w:rPr>
        <w:t xml:space="preserve"> stabilește regimul juridic privind organizarea și desfășurarea licitațiilor publice pentru închirierea bunurilor proprietate publică/privată ale Comunei </w:t>
      </w:r>
      <w:r w:rsidR="00EA4DC3">
        <w:rPr>
          <w:bCs/>
          <w:kern w:val="20"/>
          <w:sz w:val="24"/>
          <w:szCs w:val="24"/>
        </w:rPr>
        <w:t>Liebling</w:t>
      </w:r>
      <w:r w:rsidR="00A40057" w:rsidRPr="006B1580">
        <w:rPr>
          <w:bCs/>
          <w:kern w:val="20"/>
          <w:sz w:val="24"/>
          <w:szCs w:val="24"/>
        </w:rPr>
        <w:t>.</w:t>
      </w:r>
    </w:p>
    <w:p w14:paraId="36E455FC" w14:textId="1CE3A070" w:rsidR="00187E3C" w:rsidRPr="006B1580" w:rsidRDefault="00406A4F" w:rsidP="00B45C78">
      <w:pPr>
        <w:numPr>
          <w:ilvl w:val="0"/>
          <w:numId w:val="8"/>
        </w:numPr>
        <w:autoSpaceDE/>
        <w:autoSpaceDN/>
        <w:adjustRightInd/>
        <w:spacing w:before="60" w:after="60" w:line="276" w:lineRule="auto"/>
        <w:jc w:val="both"/>
        <w:rPr>
          <w:bCs/>
          <w:kern w:val="20"/>
          <w:sz w:val="24"/>
          <w:szCs w:val="24"/>
        </w:rPr>
      </w:pPr>
      <w:r w:rsidRPr="006B1580">
        <w:rPr>
          <w:b/>
          <w:kern w:val="20"/>
          <w:sz w:val="24"/>
          <w:szCs w:val="24"/>
        </w:rPr>
        <w:t>(1)</w:t>
      </w:r>
      <w:r w:rsidR="00187E3C" w:rsidRPr="006B1580">
        <w:rPr>
          <w:bCs/>
          <w:kern w:val="20"/>
          <w:sz w:val="24"/>
          <w:szCs w:val="24"/>
        </w:rPr>
        <w:t xml:space="preserve"> </w:t>
      </w:r>
      <w:r w:rsidRPr="006B1580">
        <w:rPr>
          <w:bCs/>
          <w:kern w:val="20"/>
          <w:sz w:val="24"/>
          <w:szCs w:val="24"/>
        </w:rPr>
        <w:t xml:space="preserve">Bunurile proprietate publică/privată pot fi închiriate de Comuna </w:t>
      </w:r>
      <w:r w:rsidR="00EA4DC3">
        <w:rPr>
          <w:bCs/>
          <w:kern w:val="20"/>
          <w:sz w:val="24"/>
          <w:szCs w:val="24"/>
        </w:rPr>
        <w:t xml:space="preserve">Liebling </w:t>
      </w:r>
      <w:r w:rsidRPr="006B1580">
        <w:rPr>
          <w:bCs/>
          <w:kern w:val="20"/>
          <w:sz w:val="24"/>
          <w:szCs w:val="24"/>
        </w:rPr>
        <w:t>în baza unui contract de închiriere.</w:t>
      </w:r>
    </w:p>
    <w:p w14:paraId="552FAAD4" w14:textId="56651FD7" w:rsidR="00187E3C" w:rsidRPr="006B1580" w:rsidRDefault="00406A4F" w:rsidP="00B45C78">
      <w:pPr>
        <w:numPr>
          <w:ilvl w:val="2"/>
          <w:numId w:val="8"/>
        </w:numPr>
        <w:autoSpaceDE/>
        <w:autoSpaceDN/>
        <w:adjustRightInd/>
        <w:spacing w:before="60" w:after="60" w:line="276" w:lineRule="auto"/>
        <w:jc w:val="both"/>
        <w:rPr>
          <w:bCs/>
          <w:kern w:val="20"/>
          <w:sz w:val="24"/>
          <w:szCs w:val="24"/>
        </w:rPr>
      </w:pPr>
      <w:r w:rsidRPr="006B1580">
        <w:rPr>
          <w:b/>
          <w:bCs/>
          <w:sz w:val="24"/>
          <w:szCs w:val="24"/>
        </w:rPr>
        <w:t xml:space="preserve">Contractul de închiriere </w:t>
      </w:r>
      <w:r w:rsidRPr="006B1580">
        <w:rPr>
          <w:sz w:val="24"/>
          <w:szCs w:val="24"/>
        </w:rPr>
        <w:t xml:space="preserve"> de bunuri proprietate publică/privată este acel  contract încheiat în formă scrisă prin care </w:t>
      </w:r>
      <w:r w:rsidR="00EA4DC3" w:rsidRPr="006B1580">
        <w:rPr>
          <w:bCs/>
          <w:kern w:val="20"/>
          <w:sz w:val="24"/>
          <w:szCs w:val="24"/>
        </w:rPr>
        <w:t xml:space="preserve">Comuna </w:t>
      </w:r>
      <w:r w:rsidR="00EA4DC3">
        <w:rPr>
          <w:bCs/>
          <w:kern w:val="20"/>
          <w:sz w:val="24"/>
          <w:szCs w:val="24"/>
        </w:rPr>
        <w:t>Liebling</w:t>
      </w:r>
      <w:r w:rsidRPr="006B1580">
        <w:rPr>
          <w:sz w:val="24"/>
          <w:szCs w:val="24"/>
        </w:rPr>
        <w:t>,</w:t>
      </w:r>
      <w:r w:rsidRPr="006B1580">
        <w:rPr>
          <w:sz w:val="24"/>
          <w:szCs w:val="24"/>
        </w:rPr>
        <w:t xml:space="preserve"> denumită </w:t>
      </w:r>
      <w:r w:rsidRPr="006B1580">
        <w:rPr>
          <w:b/>
          <w:bCs/>
          <w:sz w:val="24"/>
          <w:szCs w:val="24"/>
        </w:rPr>
        <w:t>locator</w:t>
      </w:r>
      <w:r w:rsidRPr="006B1580">
        <w:rPr>
          <w:sz w:val="24"/>
          <w:szCs w:val="24"/>
        </w:rPr>
        <w:t xml:space="preserve">, transmite pe o perioadă determinată unei persoane, denumite </w:t>
      </w:r>
      <w:r w:rsidRPr="006B1580">
        <w:rPr>
          <w:b/>
          <w:bCs/>
          <w:sz w:val="24"/>
          <w:szCs w:val="24"/>
        </w:rPr>
        <w:t>locatar,</w:t>
      </w:r>
      <w:r w:rsidRPr="006B1580">
        <w:rPr>
          <w:sz w:val="24"/>
          <w:szCs w:val="24"/>
        </w:rPr>
        <w:t xml:space="preserve"> care acționează pe riscul și răspunderea sa, dreptul și obligația de exploatare a unui bun proprietate publică/privată, în schimbul unei chirii și poate fi încheiat cu orice persoană fizică sau juridică, română sau străină</w:t>
      </w:r>
      <w:r w:rsidR="00187E3C" w:rsidRPr="006B1580">
        <w:rPr>
          <w:sz w:val="24"/>
          <w:szCs w:val="24"/>
        </w:rPr>
        <w:t>.</w:t>
      </w:r>
    </w:p>
    <w:p w14:paraId="2D62DCC1" w14:textId="7F7C8F0F" w:rsidR="00406A4F" w:rsidRPr="006B1580" w:rsidRDefault="00EA4DC3" w:rsidP="00B45C78">
      <w:pPr>
        <w:numPr>
          <w:ilvl w:val="2"/>
          <w:numId w:val="8"/>
        </w:numPr>
        <w:autoSpaceDE/>
        <w:autoSpaceDN/>
        <w:adjustRightInd/>
        <w:spacing w:before="60" w:after="60" w:line="276" w:lineRule="auto"/>
        <w:jc w:val="both"/>
        <w:rPr>
          <w:bCs/>
          <w:kern w:val="20"/>
          <w:sz w:val="24"/>
          <w:szCs w:val="24"/>
        </w:rPr>
      </w:pPr>
      <w:r w:rsidRPr="006B1580">
        <w:rPr>
          <w:bCs/>
          <w:kern w:val="20"/>
          <w:sz w:val="24"/>
          <w:szCs w:val="24"/>
        </w:rPr>
        <w:t xml:space="preserve">Comuna </w:t>
      </w:r>
      <w:r>
        <w:rPr>
          <w:bCs/>
          <w:kern w:val="20"/>
          <w:sz w:val="24"/>
          <w:szCs w:val="24"/>
        </w:rPr>
        <w:t xml:space="preserve">Liebling </w:t>
      </w:r>
      <w:r w:rsidR="00406A4F" w:rsidRPr="006B1580">
        <w:rPr>
          <w:sz w:val="24"/>
          <w:szCs w:val="24"/>
        </w:rPr>
        <w:t>are calitatea de</w:t>
      </w:r>
      <w:r w:rsidR="00406A4F" w:rsidRPr="006B1580">
        <w:rPr>
          <w:b/>
          <w:bCs/>
          <w:sz w:val="24"/>
          <w:szCs w:val="24"/>
        </w:rPr>
        <w:t xml:space="preserve"> locator </w:t>
      </w:r>
      <w:r w:rsidR="00406A4F" w:rsidRPr="006B1580">
        <w:rPr>
          <w:sz w:val="24"/>
          <w:szCs w:val="24"/>
        </w:rPr>
        <w:t>pentru bunurile proprietate publică</w:t>
      </w:r>
      <w:r w:rsidR="00187E3C" w:rsidRPr="006B1580">
        <w:rPr>
          <w:sz w:val="24"/>
          <w:szCs w:val="24"/>
        </w:rPr>
        <w:t xml:space="preserve"> sau </w:t>
      </w:r>
      <w:r w:rsidR="00406A4F" w:rsidRPr="006B1580">
        <w:rPr>
          <w:sz w:val="24"/>
          <w:szCs w:val="24"/>
        </w:rPr>
        <w:t xml:space="preserve">privată ale comunei, fiind reprezentată, în acest sens, de către primarul comunei. </w:t>
      </w:r>
    </w:p>
    <w:p w14:paraId="1CE406C0" w14:textId="77777777" w:rsidR="00F22766" w:rsidRPr="006B1580" w:rsidRDefault="00406A4F" w:rsidP="00B45C78">
      <w:pPr>
        <w:numPr>
          <w:ilvl w:val="0"/>
          <w:numId w:val="8"/>
        </w:numPr>
        <w:autoSpaceDE/>
        <w:autoSpaceDN/>
        <w:adjustRightInd/>
        <w:spacing w:before="60" w:after="60" w:line="276" w:lineRule="auto"/>
        <w:jc w:val="both"/>
        <w:rPr>
          <w:bCs/>
          <w:kern w:val="20"/>
          <w:sz w:val="24"/>
          <w:szCs w:val="24"/>
        </w:rPr>
      </w:pPr>
      <w:r w:rsidRPr="006B1580">
        <w:rPr>
          <w:bCs/>
          <w:kern w:val="20"/>
          <w:sz w:val="24"/>
          <w:szCs w:val="24"/>
        </w:rPr>
        <w:t>Actul administrativ prin care se aprobă închirierea</w:t>
      </w:r>
    </w:p>
    <w:p w14:paraId="6FA3CF70" w14:textId="5B052758" w:rsidR="0000673B" w:rsidRPr="006B1580" w:rsidRDefault="0000673B" w:rsidP="00B45C78">
      <w:pPr>
        <w:numPr>
          <w:ilvl w:val="2"/>
          <w:numId w:val="9"/>
        </w:numPr>
        <w:autoSpaceDE/>
        <w:autoSpaceDN/>
        <w:adjustRightInd/>
        <w:spacing w:before="60" w:after="60" w:line="276" w:lineRule="auto"/>
        <w:jc w:val="both"/>
        <w:rPr>
          <w:bCs/>
          <w:kern w:val="20"/>
          <w:sz w:val="24"/>
          <w:szCs w:val="24"/>
        </w:rPr>
      </w:pPr>
      <w:r w:rsidRPr="006B1580">
        <w:rPr>
          <w:bCs/>
          <w:sz w:val="24"/>
          <w:szCs w:val="24"/>
          <w:lang w:val="en-US"/>
        </w:rPr>
        <w:t xml:space="preserve">Închirierea bunurilor proprietate publică/privată ale </w:t>
      </w:r>
      <w:r w:rsidR="00EA4DC3" w:rsidRPr="006B1580">
        <w:rPr>
          <w:bCs/>
          <w:kern w:val="20"/>
          <w:sz w:val="24"/>
          <w:szCs w:val="24"/>
        </w:rPr>
        <w:t>Comun</w:t>
      </w:r>
      <w:r w:rsidR="00EA4DC3">
        <w:rPr>
          <w:bCs/>
          <w:kern w:val="20"/>
          <w:sz w:val="24"/>
          <w:szCs w:val="24"/>
        </w:rPr>
        <w:t>ei</w:t>
      </w:r>
      <w:r w:rsidR="00EA4DC3" w:rsidRPr="006B1580">
        <w:rPr>
          <w:bCs/>
          <w:kern w:val="20"/>
          <w:sz w:val="24"/>
          <w:szCs w:val="24"/>
        </w:rPr>
        <w:t xml:space="preserve"> </w:t>
      </w:r>
      <w:r w:rsidR="00EA4DC3">
        <w:rPr>
          <w:bCs/>
          <w:kern w:val="20"/>
          <w:sz w:val="24"/>
          <w:szCs w:val="24"/>
        </w:rPr>
        <w:t xml:space="preserve">Liebling </w:t>
      </w:r>
      <w:r w:rsidRPr="006B1580">
        <w:rPr>
          <w:bCs/>
          <w:sz w:val="24"/>
          <w:szCs w:val="24"/>
          <w:lang w:val="en-US"/>
        </w:rPr>
        <w:t xml:space="preserve">se aprobă prin hotărâre a </w:t>
      </w:r>
      <w:r w:rsidR="00F81DF6">
        <w:rPr>
          <w:bCs/>
          <w:sz w:val="24"/>
          <w:szCs w:val="24"/>
          <w:lang w:val="en-US"/>
        </w:rPr>
        <w:t>c</w:t>
      </w:r>
      <w:r w:rsidRPr="006B1580">
        <w:rPr>
          <w:bCs/>
          <w:sz w:val="24"/>
          <w:szCs w:val="24"/>
          <w:lang w:val="en-US"/>
        </w:rPr>
        <w:t>onsiliului local.</w:t>
      </w:r>
    </w:p>
    <w:p w14:paraId="7A59FF8F" w14:textId="3C32B5D7" w:rsidR="0000673B" w:rsidRPr="006B1580" w:rsidRDefault="0000673B" w:rsidP="00B45C78">
      <w:pPr>
        <w:numPr>
          <w:ilvl w:val="2"/>
          <w:numId w:val="9"/>
        </w:numPr>
        <w:autoSpaceDE/>
        <w:autoSpaceDN/>
        <w:adjustRightInd/>
        <w:spacing w:before="60" w:after="60" w:line="276" w:lineRule="auto"/>
        <w:jc w:val="both"/>
        <w:rPr>
          <w:bCs/>
          <w:sz w:val="24"/>
          <w:szCs w:val="24"/>
          <w:lang w:val="en-US"/>
        </w:rPr>
      </w:pPr>
      <w:r w:rsidRPr="006B1580">
        <w:rPr>
          <w:bCs/>
          <w:sz w:val="24"/>
          <w:szCs w:val="24"/>
          <w:lang w:val="en-US"/>
        </w:rPr>
        <w:t>Hotărârea prevăzută la alin. (1) cuprinde următoarele elemente:</w:t>
      </w:r>
    </w:p>
    <w:p w14:paraId="69AE0529" w14:textId="19D23804" w:rsidR="0000673B" w:rsidRPr="006B1580" w:rsidRDefault="0000673B" w:rsidP="00B45C78">
      <w:pPr>
        <w:numPr>
          <w:ilvl w:val="3"/>
          <w:numId w:val="9"/>
        </w:numPr>
        <w:autoSpaceDE/>
        <w:autoSpaceDN/>
        <w:adjustRightInd/>
        <w:spacing w:before="60" w:after="60" w:line="276" w:lineRule="auto"/>
        <w:jc w:val="both"/>
        <w:rPr>
          <w:bCs/>
          <w:sz w:val="24"/>
          <w:szCs w:val="24"/>
          <w:lang w:val="en-US"/>
        </w:rPr>
      </w:pPr>
      <w:r w:rsidRPr="006B1580">
        <w:rPr>
          <w:bCs/>
          <w:sz w:val="24"/>
          <w:szCs w:val="24"/>
          <w:lang w:val="en-US"/>
        </w:rPr>
        <w:t>datele de identificare şi valoarea de inventar ale bunului care face obiectul închirierii;</w:t>
      </w:r>
    </w:p>
    <w:p w14:paraId="5408EB9B" w14:textId="30BBA109" w:rsidR="0000673B" w:rsidRPr="006B1580" w:rsidRDefault="0000673B" w:rsidP="00B45C78">
      <w:pPr>
        <w:numPr>
          <w:ilvl w:val="3"/>
          <w:numId w:val="9"/>
        </w:numPr>
        <w:autoSpaceDE/>
        <w:autoSpaceDN/>
        <w:adjustRightInd/>
        <w:spacing w:before="60" w:after="60" w:line="276" w:lineRule="auto"/>
        <w:jc w:val="both"/>
        <w:rPr>
          <w:bCs/>
          <w:sz w:val="24"/>
          <w:szCs w:val="24"/>
          <w:lang w:val="en-US"/>
        </w:rPr>
      </w:pPr>
      <w:r w:rsidRPr="006B1580">
        <w:rPr>
          <w:bCs/>
          <w:sz w:val="24"/>
          <w:szCs w:val="24"/>
          <w:lang w:val="en-US"/>
        </w:rPr>
        <w:t>destinaţia dată bunului care face obiectul închirierii;</w:t>
      </w:r>
    </w:p>
    <w:p w14:paraId="754380DB" w14:textId="291D96DC" w:rsidR="0000673B" w:rsidRPr="006B1580" w:rsidRDefault="0000673B" w:rsidP="00B45C78">
      <w:pPr>
        <w:numPr>
          <w:ilvl w:val="3"/>
          <w:numId w:val="9"/>
        </w:numPr>
        <w:autoSpaceDE/>
        <w:autoSpaceDN/>
        <w:adjustRightInd/>
        <w:spacing w:before="60" w:after="60" w:line="276" w:lineRule="auto"/>
        <w:jc w:val="both"/>
        <w:rPr>
          <w:bCs/>
          <w:sz w:val="24"/>
          <w:szCs w:val="24"/>
          <w:lang w:val="en-US"/>
        </w:rPr>
      </w:pPr>
      <w:r w:rsidRPr="006B1580">
        <w:rPr>
          <w:bCs/>
          <w:sz w:val="24"/>
          <w:szCs w:val="24"/>
          <w:lang w:val="en-US"/>
        </w:rPr>
        <w:t>durata închirierii;</w:t>
      </w:r>
    </w:p>
    <w:p w14:paraId="39B352D0" w14:textId="6F313F6D" w:rsidR="0000673B" w:rsidRPr="006B1580" w:rsidRDefault="0000673B" w:rsidP="00B45C78">
      <w:pPr>
        <w:numPr>
          <w:ilvl w:val="3"/>
          <w:numId w:val="9"/>
        </w:numPr>
        <w:autoSpaceDE/>
        <w:autoSpaceDN/>
        <w:adjustRightInd/>
        <w:spacing w:before="60" w:after="60" w:line="276" w:lineRule="auto"/>
        <w:jc w:val="both"/>
        <w:rPr>
          <w:bCs/>
          <w:sz w:val="24"/>
          <w:szCs w:val="24"/>
          <w:lang w:val="en-US"/>
        </w:rPr>
      </w:pPr>
      <w:r w:rsidRPr="006B1580">
        <w:rPr>
          <w:bCs/>
          <w:sz w:val="24"/>
          <w:szCs w:val="24"/>
          <w:lang w:val="en-US"/>
        </w:rPr>
        <w:t>preţul minim al închirierii.</w:t>
      </w:r>
    </w:p>
    <w:p w14:paraId="2F7CB5C7" w14:textId="025AD00F" w:rsidR="0000673B" w:rsidRPr="006B1580" w:rsidRDefault="0000673B" w:rsidP="00B45C78">
      <w:pPr>
        <w:numPr>
          <w:ilvl w:val="2"/>
          <w:numId w:val="9"/>
        </w:numPr>
        <w:autoSpaceDE/>
        <w:autoSpaceDN/>
        <w:adjustRightInd/>
        <w:spacing w:before="60" w:after="60" w:line="276" w:lineRule="auto"/>
        <w:jc w:val="both"/>
        <w:rPr>
          <w:bCs/>
          <w:sz w:val="24"/>
          <w:szCs w:val="24"/>
          <w:lang w:val="en-US"/>
        </w:rPr>
      </w:pPr>
      <w:r w:rsidRPr="006B1580">
        <w:rPr>
          <w:bCs/>
          <w:sz w:val="24"/>
          <w:szCs w:val="24"/>
          <w:lang w:val="en-US"/>
        </w:rPr>
        <w:t xml:space="preserve">Închirierea bunurilor proprietate publică/privată ale </w:t>
      </w:r>
      <w:r w:rsidR="00EA4DC3" w:rsidRPr="006B1580">
        <w:rPr>
          <w:bCs/>
          <w:kern w:val="20"/>
          <w:sz w:val="24"/>
          <w:szCs w:val="24"/>
        </w:rPr>
        <w:t>Comun</w:t>
      </w:r>
      <w:r w:rsidR="00EA4DC3">
        <w:rPr>
          <w:bCs/>
          <w:kern w:val="20"/>
          <w:sz w:val="24"/>
          <w:szCs w:val="24"/>
        </w:rPr>
        <w:t xml:space="preserve">ei </w:t>
      </w:r>
      <w:r w:rsidR="00EA4DC3">
        <w:rPr>
          <w:bCs/>
          <w:kern w:val="20"/>
          <w:sz w:val="24"/>
          <w:szCs w:val="24"/>
        </w:rPr>
        <w:t xml:space="preserve">Liebling </w:t>
      </w:r>
      <w:r w:rsidRPr="006B1580">
        <w:rPr>
          <w:bCs/>
          <w:sz w:val="24"/>
          <w:szCs w:val="24"/>
          <w:lang w:val="en-US"/>
        </w:rPr>
        <w:t>se face pe bază de licitaţie publică.</w:t>
      </w:r>
    </w:p>
    <w:p w14:paraId="5E566051" w14:textId="74F5F7D0" w:rsidR="00700C49" w:rsidRPr="006B1580" w:rsidRDefault="00700C49" w:rsidP="00B45C78">
      <w:pPr>
        <w:numPr>
          <w:ilvl w:val="2"/>
          <w:numId w:val="9"/>
        </w:numPr>
        <w:autoSpaceDE/>
        <w:autoSpaceDN/>
        <w:adjustRightInd/>
        <w:spacing w:before="60" w:after="60" w:line="276" w:lineRule="auto"/>
        <w:jc w:val="both"/>
        <w:rPr>
          <w:bCs/>
          <w:sz w:val="24"/>
          <w:szCs w:val="24"/>
          <w:lang w:val="en-US"/>
        </w:rPr>
      </w:pPr>
      <w:r w:rsidRPr="006B1580">
        <w:rPr>
          <w:bCs/>
          <w:sz w:val="24"/>
          <w:szCs w:val="24"/>
          <w:lang w:val="en-US"/>
        </w:rPr>
        <w:t>Prețul minim de pornire la licitație a bunului ce urmează a fi închiriat se aprobă de consiliul local prin hotărâre având la bază raportul de evaluare întocmit de către evaluator persoană fizică sau juridică autorizat în condițiile legii</w:t>
      </w:r>
      <w:r w:rsidR="00E81350" w:rsidRPr="006B1580">
        <w:rPr>
          <w:bCs/>
          <w:sz w:val="24"/>
          <w:szCs w:val="24"/>
          <w:lang w:val="en-US"/>
        </w:rPr>
        <w:t>, raport ce se aprobă de către consiliul local prin hotărâre</w:t>
      </w:r>
      <w:r w:rsidRPr="006B1580">
        <w:rPr>
          <w:bCs/>
          <w:sz w:val="24"/>
          <w:szCs w:val="24"/>
          <w:lang w:val="en-US"/>
        </w:rPr>
        <w:t>. Acest preț de pornire la licitație nu poate fi inferior valorii stipulate în raportul de evaluare.</w:t>
      </w:r>
    </w:p>
    <w:p w14:paraId="32B9F924" w14:textId="16C28EF0" w:rsidR="0000673B" w:rsidRPr="00AA7E27" w:rsidRDefault="0000673B" w:rsidP="00B45C78">
      <w:pPr>
        <w:numPr>
          <w:ilvl w:val="0"/>
          <w:numId w:val="8"/>
        </w:numPr>
        <w:autoSpaceDE/>
        <w:autoSpaceDN/>
        <w:adjustRightInd/>
        <w:spacing w:before="60" w:after="60" w:line="276" w:lineRule="auto"/>
        <w:jc w:val="both"/>
        <w:rPr>
          <w:b/>
          <w:kern w:val="20"/>
          <w:sz w:val="24"/>
          <w:szCs w:val="24"/>
        </w:rPr>
      </w:pPr>
      <w:r w:rsidRPr="00AA7E27">
        <w:rPr>
          <w:b/>
          <w:kern w:val="20"/>
          <w:sz w:val="24"/>
          <w:szCs w:val="24"/>
        </w:rPr>
        <w:t>Documentația de atribuire</w:t>
      </w:r>
    </w:p>
    <w:p w14:paraId="23979B45" w14:textId="138A20D9" w:rsidR="0000673B" w:rsidRPr="006B1580" w:rsidRDefault="0000673B" w:rsidP="00B45C78">
      <w:pPr>
        <w:numPr>
          <w:ilvl w:val="2"/>
          <w:numId w:val="10"/>
        </w:numPr>
        <w:autoSpaceDE/>
        <w:autoSpaceDN/>
        <w:adjustRightInd/>
        <w:spacing w:before="60" w:after="60" w:line="276" w:lineRule="auto"/>
        <w:jc w:val="both"/>
        <w:rPr>
          <w:bCs/>
          <w:sz w:val="24"/>
          <w:szCs w:val="24"/>
          <w:lang w:val="en-US"/>
        </w:rPr>
      </w:pPr>
      <w:r w:rsidRPr="006B1580">
        <w:rPr>
          <w:bCs/>
          <w:sz w:val="24"/>
          <w:szCs w:val="24"/>
          <w:lang w:val="en-US"/>
        </w:rPr>
        <w:t>Documentaţia de atribuire este alcătuită din:</w:t>
      </w:r>
    </w:p>
    <w:p w14:paraId="0A2C5A98" w14:textId="351AD0D1" w:rsidR="0000673B" w:rsidRPr="006B1580" w:rsidRDefault="0000673B" w:rsidP="00B45C78">
      <w:pPr>
        <w:numPr>
          <w:ilvl w:val="3"/>
          <w:numId w:val="9"/>
        </w:numPr>
        <w:autoSpaceDE/>
        <w:autoSpaceDN/>
        <w:adjustRightInd/>
        <w:spacing w:before="60" w:after="60" w:line="276" w:lineRule="auto"/>
        <w:jc w:val="both"/>
        <w:rPr>
          <w:bCs/>
          <w:sz w:val="24"/>
          <w:szCs w:val="24"/>
          <w:lang w:val="en-US"/>
        </w:rPr>
      </w:pPr>
      <w:r w:rsidRPr="006B1580">
        <w:rPr>
          <w:bCs/>
          <w:sz w:val="24"/>
          <w:szCs w:val="24"/>
          <w:lang w:val="en-US"/>
        </w:rPr>
        <w:t>caietul de sarcini;</w:t>
      </w:r>
    </w:p>
    <w:p w14:paraId="629C395B" w14:textId="60C9AD4D" w:rsidR="0000673B" w:rsidRPr="006B1580" w:rsidRDefault="0000673B" w:rsidP="00B45C78">
      <w:pPr>
        <w:numPr>
          <w:ilvl w:val="3"/>
          <w:numId w:val="9"/>
        </w:numPr>
        <w:autoSpaceDE/>
        <w:autoSpaceDN/>
        <w:adjustRightInd/>
        <w:spacing w:before="60" w:after="60" w:line="276" w:lineRule="auto"/>
        <w:jc w:val="both"/>
        <w:rPr>
          <w:bCs/>
          <w:sz w:val="24"/>
          <w:szCs w:val="24"/>
          <w:lang w:val="en-US"/>
        </w:rPr>
      </w:pPr>
      <w:r w:rsidRPr="006B1580">
        <w:rPr>
          <w:bCs/>
          <w:sz w:val="24"/>
          <w:szCs w:val="24"/>
          <w:lang w:val="en-US"/>
        </w:rPr>
        <w:t>fişa de date a procedurii;</w:t>
      </w:r>
    </w:p>
    <w:p w14:paraId="1E51447B" w14:textId="340A58D6" w:rsidR="0000673B" w:rsidRPr="006B1580" w:rsidRDefault="0000673B" w:rsidP="00B45C78">
      <w:pPr>
        <w:numPr>
          <w:ilvl w:val="3"/>
          <w:numId w:val="9"/>
        </w:numPr>
        <w:autoSpaceDE/>
        <w:autoSpaceDN/>
        <w:adjustRightInd/>
        <w:spacing w:before="60" w:after="60" w:line="276" w:lineRule="auto"/>
        <w:jc w:val="both"/>
        <w:rPr>
          <w:bCs/>
          <w:sz w:val="24"/>
          <w:szCs w:val="24"/>
          <w:lang w:val="en-US"/>
        </w:rPr>
      </w:pPr>
      <w:r w:rsidRPr="006B1580">
        <w:rPr>
          <w:bCs/>
          <w:sz w:val="24"/>
          <w:szCs w:val="24"/>
          <w:lang w:val="en-US"/>
        </w:rPr>
        <w:t>contractul-cadru conţinând clauze contractuale obligatorii;</w:t>
      </w:r>
    </w:p>
    <w:p w14:paraId="2EBCF628" w14:textId="0BFED8DF" w:rsidR="0000673B" w:rsidRPr="006B1580" w:rsidRDefault="0000673B" w:rsidP="00B45C78">
      <w:pPr>
        <w:numPr>
          <w:ilvl w:val="3"/>
          <w:numId w:val="9"/>
        </w:numPr>
        <w:autoSpaceDE/>
        <w:autoSpaceDN/>
        <w:adjustRightInd/>
        <w:spacing w:before="60" w:after="60" w:line="276" w:lineRule="auto"/>
        <w:jc w:val="both"/>
        <w:rPr>
          <w:bCs/>
          <w:sz w:val="24"/>
          <w:szCs w:val="24"/>
          <w:lang w:val="en-US"/>
        </w:rPr>
      </w:pPr>
      <w:r w:rsidRPr="006B1580">
        <w:rPr>
          <w:bCs/>
          <w:sz w:val="24"/>
          <w:szCs w:val="24"/>
          <w:lang w:val="en-US"/>
        </w:rPr>
        <w:t>formulare şi modele de documente.</w:t>
      </w:r>
    </w:p>
    <w:p w14:paraId="223C1D59" w14:textId="4AD28F4B" w:rsidR="0000673B" w:rsidRPr="006B1580" w:rsidRDefault="0000673B" w:rsidP="00B45C78">
      <w:pPr>
        <w:numPr>
          <w:ilvl w:val="2"/>
          <w:numId w:val="10"/>
        </w:numPr>
        <w:autoSpaceDE/>
        <w:autoSpaceDN/>
        <w:adjustRightInd/>
        <w:spacing w:before="60" w:after="60" w:line="276" w:lineRule="auto"/>
        <w:jc w:val="both"/>
        <w:rPr>
          <w:bCs/>
          <w:sz w:val="24"/>
          <w:szCs w:val="24"/>
          <w:lang w:val="en-US"/>
        </w:rPr>
      </w:pPr>
      <w:r w:rsidRPr="006B1580">
        <w:rPr>
          <w:bCs/>
          <w:sz w:val="24"/>
          <w:szCs w:val="24"/>
          <w:lang w:val="en-US"/>
        </w:rPr>
        <w:t>Conținutul caietului de sarcini trebuie să cuprindă cel puțin următoarele elemente:</w:t>
      </w:r>
    </w:p>
    <w:p w14:paraId="773E9760" w14:textId="0AD01780" w:rsidR="0000673B" w:rsidRPr="006B1580" w:rsidRDefault="0000673B" w:rsidP="00B45C78">
      <w:pPr>
        <w:numPr>
          <w:ilvl w:val="3"/>
          <w:numId w:val="24"/>
        </w:numPr>
        <w:autoSpaceDE/>
        <w:autoSpaceDN/>
        <w:adjustRightInd/>
        <w:spacing w:before="60" w:after="60" w:line="276" w:lineRule="auto"/>
        <w:jc w:val="both"/>
        <w:rPr>
          <w:bCs/>
          <w:sz w:val="24"/>
          <w:szCs w:val="24"/>
          <w:lang w:val="en-US"/>
        </w:rPr>
      </w:pPr>
      <w:r w:rsidRPr="006B1580">
        <w:rPr>
          <w:bCs/>
          <w:sz w:val="24"/>
          <w:szCs w:val="24"/>
          <w:lang w:val="en-US"/>
        </w:rPr>
        <w:t>informații generale privind obiectul închirierii;</w:t>
      </w:r>
    </w:p>
    <w:p w14:paraId="374238FC" w14:textId="6C224883" w:rsidR="0000673B" w:rsidRPr="006B1580" w:rsidRDefault="0000673B" w:rsidP="00B45C78">
      <w:pPr>
        <w:numPr>
          <w:ilvl w:val="3"/>
          <w:numId w:val="24"/>
        </w:numPr>
        <w:autoSpaceDE/>
        <w:autoSpaceDN/>
        <w:adjustRightInd/>
        <w:spacing w:before="60" w:after="60" w:line="276" w:lineRule="auto"/>
        <w:jc w:val="both"/>
        <w:rPr>
          <w:bCs/>
          <w:sz w:val="24"/>
          <w:szCs w:val="24"/>
          <w:lang w:val="en-US"/>
        </w:rPr>
      </w:pPr>
      <w:r w:rsidRPr="006B1580">
        <w:rPr>
          <w:bCs/>
          <w:sz w:val="24"/>
          <w:szCs w:val="24"/>
          <w:lang w:val="en-US"/>
        </w:rPr>
        <w:t>condiții generale ale închirierii;</w:t>
      </w:r>
    </w:p>
    <w:p w14:paraId="0290DFD0" w14:textId="7A44C093" w:rsidR="0000673B" w:rsidRPr="006B1580" w:rsidRDefault="0000673B" w:rsidP="00B45C78">
      <w:pPr>
        <w:numPr>
          <w:ilvl w:val="3"/>
          <w:numId w:val="24"/>
        </w:numPr>
        <w:autoSpaceDE/>
        <w:autoSpaceDN/>
        <w:adjustRightInd/>
        <w:spacing w:before="60" w:after="60" w:line="276" w:lineRule="auto"/>
        <w:jc w:val="both"/>
        <w:rPr>
          <w:bCs/>
          <w:sz w:val="24"/>
          <w:szCs w:val="24"/>
          <w:lang w:val="en-US"/>
        </w:rPr>
      </w:pPr>
      <w:r w:rsidRPr="006B1580">
        <w:rPr>
          <w:bCs/>
          <w:sz w:val="24"/>
          <w:szCs w:val="24"/>
          <w:lang w:val="en-US"/>
        </w:rPr>
        <w:lastRenderedPageBreak/>
        <w:t>condițiile de valabilitate pe care trebuie să le îndeplinească ofertele;</w:t>
      </w:r>
    </w:p>
    <w:p w14:paraId="0AE6CDE3" w14:textId="3A9CB253" w:rsidR="0000673B" w:rsidRPr="006B1580" w:rsidRDefault="0000673B" w:rsidP="00B45C78">
      <w:pPr>
        <w:numPr>
          <w:ilvl w:val="3"/>
          <w:numId w:val="24"/>
        </w:numPr>
        <w:autoSpaceDE/>
        <w:autoSpaceDN/>
        <w:adjustRightInd/>
        <w:spacing w:before="60" w:after="60" w:line="276" w:lineRule="auto"/>
        <w:jc w:val="both"/>
        <w:rPr>
          <w:bCs/>
          <w:sz w:val="24"/>
          <w:szCs w:val="24"/>
          <w:lang w:val="en-US"/>
        </w:rPr>
      </w:pPr>
      <w:r w:rsidRPr="006B1580">
        <w:rPr>
          <w:bCs/>
          <w:sz w:val="24"/>
          <w:szCs w:val="24"/>
          <w:lang w:val="en-US"/>
        </w:rPr>
        <w:t>clau</w:t>
      </w:r>
      <w:r w:rsidR="002814A5" w:rsidRPr="006B1580">
        <w:rPr>
          <w:bCs/>
          <w:sz w:val="24"/>
          <w:szCs w:val="24"/>
          <w:lang w:val="en-US"/>
        </w:rPr>
        <w:t>z</w:t>
      </w:r>
      <w:r w:rsidRPr="006B1580">
        <w:rPr>
          <w:bCs/>
          <w:sz w:val="24"/>
          <w:szCs w:val="24"/>
          <w:lang w:val="en-US"/>
        </w:rPr>
        <w:t>e referitoare la încetarea contractului de închiriere de bunuri proprietate publică/privată.</w:t>
      </w:r>
    </w:p>
    <w:p w14:paraId="53752E18" w14:textId="2871FBC9" w:rsidR="00765983" w:rsidRPr="006B1580" w:rsidRDefault="00765983" w:rsidP="00B45C78">
      <w:pPr>
        <w:numPr>
          <w:ilvl w:val="2"/>
          <w:numId w:val="10"/>
        </w:numPr>
        <w:autoSpaceDE/>
        <w:autoSpaceDN/>
        <w:adjustRightInd/>
        <w:spacing w:before="60" w:after="60" w:line="276" w:lineRule="auto"/>
        <w:jc w:val="both"/>
        <w:rPr>
          <w:bCs/>
          <w:sz w:val="24"/>
          <w:szCs w:val="24"/>
          <w:lang w:val="en-US"/>
        </w:rPr>
      </w:pPr>
      <w:r w:rsidRPr="006B1580">
        <w:rPr>
          <w:bCs/>
          <w:sz w:val="24"/>
          <w:szCs w:val="24"/>
          <w:lang w:val="en-US"/>
        </w:rPr>
        <w:t>Elementele prevăzute la alin.(2) lit. a) privind cel puțin următoarele:</w:t>
      </w:r>
    </w:p>
    <w:p w14:paraId="51763B21" w14:textId="37D51B7F" w:rsidR="00765983" w:rsidRPr="006B1580" w:rsidRDefault="00765983" w:rsidP="00B45C78">
      <w:pPr>
        <w:numPr>
          <w:ilvl w:val="3"/>
          <w:numId w:val="23"/>
        </w:numPr>
        <w:autoSpaceDE/>
        <w:autoSpaceDN/>
        <w:adjustRightInd/>
        <w:spacing w:before="60" w:after="60" w:line="276" w:lineRule="auto"/>
        <w:jc w:val="both"/>
        <w:rPr>
          <w:bCs/>
          <w:sz w:val="24"/>
          <w:szCs w:val="24"/>
          <w:lang w:val="en-US"/>
        </w:rPr>
      </w:pPr>
      <w:r w:rsidRPr="006B1580">
        <w:rPr>
          <w:bCs/>
          <w:sz w:val="24"/>
          <w:szCs w:val="24"/>
          <w:lang w:val="en-US"/>
        </w:rPr>
        <w:t>descrierea și identificarea bunului care urmează să fie închiriat;</w:t>
      </w:r>
    </w:p>
    <w:p w14:paraId="3FC74B89" w14:textId="058CA9F0" w:rsidR="00765983" w:rsidRPr="006B1580" w:rsidRDefault="00765983" w:rsidP="00B45C78">
      <w:pPr>
        <w:numPr>
          <w:ilvl w:val="3"/>
          <w:numId w:val="23"/>
        </w:numPr>
        <w:autoSpaceDE/>
        <w:autoSpaceDN/>
        <w:adjustRightInd/>
        <w:spacing w:before="60" w:after="60" w:line="276" w:lineRule="auto"/>
        <w:jc w:val="both"/>
        <w:rPr>
          <w:bCs/>
          <w:sz w:val="24"/>
          <w:szCs w:val="24"/>
          <w:lang w:val="en-US"/>
        </w:rPr>
      </w:pPr>
      <w:r w:rsidRPr="006B1580">
        <w:rPr>
          <w:bCs/>
          <w:sz w:val="24"/>
          <w:szCs w:val="24"/>
          <w:lang w:val="en-US"/>
        </w:rPr>
        <w:t>destinația bunurilor ce fac obiectul închirierii.</w:t>
      </w:r>
    </w:p>
    <w:p w14:paraId="5BA9ABD9" w14:textId="006004A7" w:rsidR="00765983" w:rsidRPr="006B1580" w:rsidRDefault="00765983" w:rsidP="00B45C78">
      <w:pPr>
        <w:numPr>
          <w:ilvl w:val="2"/>
          <w:numId w:val="10"/>
        </w:numPr>
        <w:autoSpaceDE/>
        <w:autoSpaceDN/>
        <w:adjustRightInd/>
        <w:spacing w:before="60" w:after="60" w:line="276" w:lineRule="auto"/>
        <w:jc w:val="both"/>
        <w:rPr>
          <w:bCs/>
          <w:sz w:val="24"/>
          <w:szCs w:val="24"/>
          <w:lang w:val="en-US"/>
        </w:rPr>
      </w:pPr>
      <w:r w:rsidRPr="006B1580">
        <w:rPr>
          <w:bCs/>
          <w:sz w:val="24"/>
          <w:szCs w:val="24"/>
          <w:lang w:val="en-US"/>
        </w:rPr>
        <w:t xml:space="preserve">Locatorul are obligația de a asigura protejarea acelor informații care îi sunt </w:t>
      </w:r>
      <w:proofErr w:type="gramStart"/>
      <w:r w:rsidRPr="006B1580">
        <w:rPr>
          <w:bCs/>
          <w:sz w:val="24"/>
          <w:szCs w:val="24"/>
          <w:lang w:val="en-US"/>
        </w:rPr>
        <w:t>comunicate  de</w:t>
      </w:r>
      <w:proofErr w:type="gramEnd"/>
      <w:r w:rsidRPr="006B1580">
        <w:rPr>
          <w:bCs/>
          <w:sz w:val="24"/>
          <w:szCs w:val="24"/>
          <w:lang w:val="en-US"/>
        </w:rPr>
        <w:t xml:space="preserve"> persoanele fizice sau juridice cu titlu confidential, </w:t>
      </w:r>
      <w:r w:rsidR="002814A5" w:rsidRPr="006B1580">
        <w:rPr>
          <w:bCs/>
          <w:sz w:val="24"/>
          <w:szCs w:val="24"/>
          <w:lang w:val="en-US"/>
        </w:rPr>
        <w:t>în măsura în care, în mod obiectiv, dezvăluirea informațiilor în cauză ar prejudicia interesele legitime ale respectivelor persoane, inclusiv în ceea</w:t>
      </w:r>
      <w:r w:rsidR="00206EF7" w:rsidRPr="006B1580">
        <w:rPr>
          <w:bCs/>
          <w:sz w:val="24"/>
          <w:szCs w:val="24"/>
          <w:lang w:val="en-US"/>
        </w:rPr>
        <w:t xml:space="preserve"> </w:t>
      </w:r>
      <w:r w:rsidR="002814A5" w:rsidRPr="006B1580">
        <w:rPr>
          <w:bCs/>
          <w:sz w:val="24"/>
          <w:szCs w:val="24"/>
          <w:lang w:val="en-US"/>
        </w:rPr>
        <w:t>ce privește secretul comercial și proprietatea intelectuală.</w:t>
      </w:r>
    </w:p>
    <w:p w14:paraId="17327EF3" w14:textId="7E9F3170" w:rsidR="008627E6" w:rsidRPr="006B1580" w:rsidRDefault="007F28C1" w:rsidP="00B45C78">
      <w:pPr>
        <w:numPr>
          <w:ilvl w:val="2"/>
          <w:numId w:val="10"/>
        </w:numPr>
        <w:autoSpaceDE/>
        <w:autoSpaceDN/>
        <w:adjustRightInd/>
        <w:spacing w:before="60" w:after="60" w:line="276" w:lineRule="auto"/>
        <w:jc w:val="both"/>
        <w:rPr>
          <w:bCs/>
          <w:sz w:val="24"/>
          <w:szCs w:val="24"/>
          <w:lang w:val="en-US"/>
        </w:rPr>
      </w:pPr>
      <w:r w:rsidRPr="006B1580">
        <w:rPr>
          <w:bCs/>
          <w:sz w:val="24"/>
          <w:szCs w:val="24"/>
          <w:lang w:val="en-US"/>
        </w:rPr>
        <w:t>Documentația de atribuire se întocmește de către locator, după elaborarea caietului de s</w:t>
      </w:r>
      <w:r w:rsidR="008627E6" w:rsidRPr="006B1580">
        <w:rPr>
          <w:bCs/>
          <w:sz w:val="24"/>
          <w:szCs w:val="24"/>
          <w:lang w:val="en-US"/>
        </w:rPr>
        <w:t>a</w:t>
      </w:r>
      <w:r w:rsidRPr="006B1580">
        <w:rPr>
          <w:bCs/>
          <w:sz w:val="24"/>
          <w:szCs w:val="24"/>
          <w:lang w:val="en-US"/>
        </w:rPr>
        <w:t xml:space="preserve">rcini și se aprobă de către acesta prin hotărâre.    </w:t>
      </w:r>
    </w:p>
    <w:p w14:paraId="45423D10" w14:textId="60965A80" w:rsidR="008627E6" w:rsidRPr="006B1580" w:rsidRDefault="008627E6" w:rsidP="00B45C78">
      <w:pPr>
        <w:numPr>
          <w:ilvl w:val="2"/>
          <w:numId w:val="10"/>
        </w:numPr>
        <w:autoSpaceDE/>
        <w:autoSpaceDN/>
        <w:adjustRightInd/>
        <w:spacing w:before="60" w:after="60" w:line="276" w:lineRule="auto"/>
        <w:jc w:val="both"/>
        <w:rPr>
          <w:bCs/>
          <w:sz w:val="24"/>
          <w:szCs w:val="24"/>
          <w:lang w:val="en-US"/>
        </w:rPr>
      </w:pPr>
      <w:r w:rsidRPr="006B1580">
        <w:rPr>
          <w:bCs/>
          <w:sz w:val="24"/>
          <w:szCs w:val="24"/>
          <w:lang w:val="en-US"/>
        </w:rPr>
        <w:t xml:space="preserve">Persoana interesată </w:t>
      </w:r>
      <w:r w:rsidR="00517C0E" w:rsidRPr="006B1580">
        <w:rPr>
          <w:bCs/>
          <w:sz w:val="24"/>
          <w:szCs w:val="24"/>
          <w:lang w:val="en-US"/>
        </w:rPr>
        <w:t xml:space="preserve">are dreptul de a transmite o solicitare de participare la procedura de atribuire a contractului de închiriere de bunuri </w:t>
      </w:r>
      <w:r w:rsidR="00112BF5" w:rsidRPr="006B1580">
        <w:rPr>
          <w:bCs/>
          <w:sz w:val="24"/>
          <w:szCs w:val="24"/>
          <w:lang w:val="en-US"/>
        </w:rPr>
        <w:t>proprietate public</w:t>
      </w:r>
      <w:r w:rsidR="00D36E06" w:rsidRPr="006B1580">
        <w:rPr>
          <w:bCs/>
          <w:sz w:val="24"/>
          <w:szCs w:val="24"/>
          <w:lang w:val="en-US"/>
        </w:rPr>
        <w:t>ă</w:t>
      </w:r>
      <w:r w:rsidR="00112BF5" w:rsidRPr="006B1580">
        <w:rPr>
          <w:bCs/>
          <w:sz w:val="24"/>
          <w:szCs w:val="24"/>
          <w:lang w:val="en-US"/>
        </w:rPr>
        <w:t>/privată.</w:t>
      </w:r>
    </w:p>
    <w:p w14:paraId="192D6369" w14:textId="31CEAE6B" w:rsidR="00112BF5" w:rsidRPr="006B1580" w:rsidRDefault="00112BF5" w:rsidP="00B45C78">
      <w:pPr>
        <w:numPr>
          <w:ilvl w:val="2"/>
          <w:numId w:val="10"/>
        </w:numPr>
        <w:autoSpaceDE/>
        <w:autoSpaceDN/>
        <w:adjustRightInd/>
        <w:spacing w:before="60" w:after="60" w:line="276" w:lineRule="auto"/>
        <w:jc w:val="both"/>
        <w:rPr>
          <w:bCs/>
          <w:sz w:val="24"/>
          <w:szCs w:val="24"/>
          <w:lang w:val="en-US"/>
        </w:rPr>
      </w:pPr>
      <w:r w:rsidRPr="006B1580">
        <w:rPr>
          <w:bCs/>
          <w:sz w:val="24"/>
          <w:szCs w:val="24"/>
          <w:lang w:val="en-US"/>
        </w:rPr>
        <w:t xml:space="preserve">Locatorul are obligația să asigure obținerea documentației de atribuire de către persoana interesată, care înaintează o solicitare în acest sens.  </w:t>
      </w:r>
    </w:p>
    <w:p w14:paraId="7D4B6964" w14:textId="336E4D26" w:rsidR="007F28C1" w:rsidRPr="00AA7E27" w:rsidRDefault="00FD1445" w:rsidP="00B45C78">
      <w:pPr>
        <w:numPr>
          <w:ilvl w:val="0"/>
          <w:numId w:val="8"/>
        </w:numPr>
        <w:autoSpaceDE/>
        <w:autoSpaceDN/>
        <w:adjustRightInd/>
        <w:spacing w:before="60" w:after="60" w:line="276" w:lineRule="auto"/>
        <w:jc w:val="both"/>
        <w:rPr>
          <w:b/>
          <w:kern w:val="20"/>
          <w:sz w:val="24"/>
          <w:szCs w:val="24"/>
        </w:rPr>
      </w:pPr>
      <w:r w:rsidRPr="00AA7E27">
        <w:rPr>
          <w:b/>
          <w:kern w:val="20"/>
          <w:sz w:val="24"/>
          <w:szCs w:val="24"/>
        </w:rPr>
        <w:t>Conținutul documentației de atribuire</w:t>
      </w:r>
    </w:p>
    <w:p w14:paraId="51170EA6" w14:textId="29928014" w:rsidR="00FD1445" w:rsidRPr="006B1580" w:rsidRDefault="00FD1445" w:rsidP="00B45C78">
      <w:pPr>
        <w:numPr>
          <w:ilvl w:val="2"/>
          <w:numId w:val="11"/>
        </w:numPr>
        <w:autoSpaceDE/>
        <w:autoSpaceDN/>
        <w:adjustRightInd/>
        <w:spacing w:before="60" w:after="60" w:line="276" w:lineRule="auto"/>
        <w:jc w:val="both"/>
        <w:rPr>
          <w:bCs/>
          <w:sz w:val="24"/>
          <w:szCs w:val="24"/>
          <w:lang w:val="en-US"/>
        </w:rPr>
      </w:pPr>
      <w:r w:rsidRPr="006B1580">
        <w:rPr>
          <w:bCs/>
          <w:sz w:val="24"/>
          <w:szCs w:val="24"/>
          <w:lang w:val="en-US"/>
        </w:rPr>
        <w:t>Documentaţia de atribuire trebuie să cuprindă cel puţin următoarele elemente:</w:t>
      </w:r>
    </w:p>
    <w:p w14:paraId="7C99D0BD" w14:textId="74483E81" w:rsidR="00FD1445" w:rsidRPr="006B1580" w:rsidRDefault="00FD1445" w:rsidP="00B45C78">
      <w:pPr>
        <w:numPr>
          <w:ilvl w:val="3"/>
          <w:numId w:val="25"/>
        </w:numPr>
        <w:autoSpaceDE/>
        <w:autoSpaceDN/>
        <w:adjustRightInd/>
        <w:spacing w:before="60" w:after="60" w:line="276" w:lineRule="auto"/>
        <w:jc w:val="both"/>
        <w:rPr>
          <w:bCs/>
          <w:sz w:val="24"/>
          <w:szCs w:val="24"/>
          <w:lang w:val="en-US"/>
        </w:rPr>
      </w:pPr>
      <w:r w:rsidRPr="006B1580">
        <w:rPr>
          <w:bCs/>
          <w:sz w:val="24"/>
          <w:szCs w:val="24"/>
          <w:lang w:val="en-US"/>
        </w:rPr>
        <w:t>informaţii generale privind locatorul, precum: numele/denumirea, codul numeric personal/codul de identificare fiscală/altă formă de înregistrare, adresa/sediul, datele de contact, persoana de contact;</w:t>
      </w:r>
    </w:p>
    <w:p w14:paraId="33E9EC14" w14:textId="1292C065" w:rsidR="00FD1445" w:rsidRPr="006B1580" w:rsidRDefault="00FD1445" w:rsidP="00B45C78">
      <w:pPr>
        <w:numPr>
          <w:ilvl w:val="3"/>
          <w:numId w:val="25"/>
        </w:numPr>
        <w:autoSpaceDE/>
        <w:autoSpaceDN/>
        <w:adjustRightInd/>
        <w:spacing w:before="60" w:after="60" w:line="276" w:lineRule="auto"/>
        <w:jc w:val="both"/>
        <w:rPr>
          <w:bCs/>
          <w:sz w:val="24"/>
          <w:szCs w:val="24"/>
          <w:lang w:val="en-US"/>
        </w:rPr>
      </w:pPr>
      <w:r w:rsidRPr="006B1580">
        <w:rPr>
          <w:bCs/>
          <w:sz w:val="24"/>
          <w:szCs w:val="24"/>
          <w:lang w:val="en-US"/>
        </w:rPr>
        <w:t>instrucţiuni privind organizarea şi desfăşurarea procedurii de închiriere;</w:t>
      </w:r>
    </w:p>
    <w:p w14:paraId="30129A33" w14:textId="22EB9AF7" w:rsidR="00FD1445" w:rsidRPr="006B1580" w:rsidRDefault="00FD1445" w:rsidP="00B45C78">
      <w:pPr>
        <w:numPr>
          <w:ilvl w:val="3"/>
          <w:numId w:val="25"/>
        </w:numPr>
        <w:autoSpaceDE/>
        <w:autoSpaceDN/>
        <w:adjustRightInd/>
        <w:spacing w:before="60" w:after="60" w:line="276" w:lineRule="auto"/>
        <w:jc w:val="both"/>
        <w:rPr>
          <w:bCs/>
          <w:sz w:val="24"/>
          <w:szCs w:val="24"/>
          <w:lang w:val="en-US"/>
        </w:rPr>
      </w:pPr>
      <w:r w:rsidRPr="006B1580">
        <w:rPr>
          <w:bCs/>
          <w:sz w:val="24"/>
          <w:szCs w:val="24"/>
          <w:lang w:val="en-US"/>
        </w:rPr>
        <w:t>caietul de sarcini;</w:t>
      </w:r>
    </w:p>
    <w:p w14:paraId="54B275AF" w14:textId="43A4B904" w:rsidR="00FD1445" w:rsidRPr="006B1580" w:rsidRDefault="00FD1445" w:rsidP="00B45C78">
      <w:pPr>
        <w:numPr>
          <w:ilvl w:val="3"/>
          <w:numId w:val="25"/>
        </w:numPr>
        <w:autoSpaceDE/>
        <w:autoSpaceDN/>
        <w:adjustRightInd/>
        <w:spacing w:before="60" w:after="60" w:line="276" w:lineRule="auto"/>
        <w:jc w:val="both"/>
        <w:rPr>
          <w:bCs/>
          <w:sz w:val="24"/>
          <w:szCs w:val="24"/>
          <w:lang w:val="en-US"/>
        </w:rPr>
      </w:pPr>
      <w:r w:rsidRPr="006B1580">
        <w:rPr>
          <w:bCs/>
          <w:sz w:val="24"/>
          <w:szCs w:val="24"/>
          <w:lang w:val="en-US"/>
        </w:rPr>
        <w:t>instrucţiuni privind modul de elaborare şi prezentare a ofertelor;</w:t>
      </w:r>
    </w:p>
    <w:p w14:paraId="5D59AEA3" w14:textId="215AACA4" w:rsidR="00FD1445" w:rsidRPr="006B1580" w:rsidRDefault="00FD1445" w:rsidP="00B45C78">
      <w:pPr>
        <w:numPr>
          <w:ilvl w:val="3"/>
          <w:numId w:val="25"/>
        </w:numPr>
        <w:autoSpaceDE/>
        <w:autoSpaceDN/>
        <w:adjustRightInd/>
        <w:spacing w:before="60" w:after="60" w:line="276" w:lineRule="auto"/>
        <w:jc w:val="both"/>
        <w:rPr>
          <w:bCs/>
          <w:sz w:val="24"/>
          <w:szCs w:val="24"/>
          <w:lang w:val="en-US"/>
        </w:rPr>
      </w:pPr>
      <w:r w:rsidRPr="006B1580">
        <w:rPr>
          <w:bCs/>
          <w:sz w:val="24"/>
          <w:szCs w:val="24"/>
          <w:lang w:val="en-US"/>
        </w:rPr>
        <w:t>informaţii detaliate şi complete privind criteriile de atribuire aplicate pentru stabilirea ofertei câştigătoare, precum şi ponderea lor;</w:t>
      </w:r>
    </w:p>
    <w:p w14:paraId="548D8AEA" w14:textId="2E9DCF6B" w:rsidR="00FD1445" w:rsidRPr="006B1580" w:rsidRDefault="00FD1445" w:rsidP="00B45C78">
      <w:pPr>
        <w:numPr>
          <w:ilvl w:val="3"/>
          <w:numId w:val="25"/>
        </w:numPr>
        <w:autoSpaceDE/>
        <w:autoSpaceDN/>
        <w:adjustRightInd/>
        <w:spacing w:before="60" w:after="60" w:line="276" w:lineRule="auto"/>
        <w:jc w:val="both"/>
        <w:rPr>
          <w:bCs/>
          <w:sz w:val="24"/>
          <w:szCs w:val="24"/>
          <w:lang w:val="en-US"/>
        </w:rPr>
      </w:pPr>
      <w:r w:rsidRPr="006B1580">
        <w:rPr>
          <w:bCs/>
          <w:sz w:val="24"/>
          <w:szCs w:val="24"/>
          <w:lang w:val="en-US"/>
        </w:rPr>
        <w:t>instrucţiuni privind modul de utilizare a căilor de atac;</w:t>
      </w:r>
    </w:p>
    <w:p w14:paraId="55171BD5" w14:textId="772B0C6A" w:rsidR="00FD1445" w:rsidRPr="006B1580" w:rsidRDefault="00FD1445" w:rsidP="00B45C78">
      <w:pPr>
        <w:numPr>
          <w:ilvl w:val="3"/>
          <w:numId w:val="25"/>
        </w:numPr>
        <w:autoSpaceDE/>
        <w:autoSpaceDN/>
        <w:adjustRightInd/>
        <w:spacing w:before="60" w:after="60" w:line="276" w:lineRule="auto"/>
        <w:jc w:val="both"/>
        <w:rPr>
          <w:bCs/>
          <w:sz w:val="24"/>
          <w:szCs w:val="24"/>
          <w:lang w:val="en-US"/>
        </w:rPr>
      </w:pPr>
      <w:r w:rsidRPr="006B1580">
        <w:rPr>
          <w:bCs/>
          <w:sz w:val="24"/>
          <w:szCs w:val="24"/>
          <w:lang w:val="en-US"/>
        </w:rPr>
        <w:t>informaţii referitoare la clauzele contractuale obligatorii.</w:t>
      </w:r>
    </w:p>
    <w:p w14:paraId="729398A3" w14:textId="498848D3" w:rsidR="00FD1445" w:rsidRPr="006B1580" w:rsidRDefault="00FD1445" w:rsidP="00B45C78">
      <w:pPr>
        <w:numPr>
          <w:ilvl w:val="2"/>
          <w:numId w:val="11"/>
        </w:numPr>
        <w:autoSpaceDE/>
        <w:autoSpaceDN/>
        <w:adjustRightInd/>
        <w:spacing w:before="60" w:after="60" w:line="276" w:lineRule="auto"/>
        <w:jc w:val="both"/>
        <w:rPr>
          <w:bCs/>
          <w:sz w:val="24"/>
          <w:szCs w:val="24"/>
          <w:lang w:val="en-US"/>
        </w:rPr>
      </w:pPr>
      <w:r w:rsidRPr="006B1580">
        <w:rPr>
          <w:bCs/>
          <w:sz w:val="24"/>
          <w:szCs w:val="24"/>
          <w:lang w:val="en-US"/>
        </w:rPr>
        <w:t>În cazul în care locatorul solicită garanţii, acesta trebuie să precizeze în documentaţia de atribuire natura şi cuantumul lor.</w:t>
      </w:r>
    </w:p>
    <w:p w14:paraId="23539263" w14:textId="1D149A7D" w:rsidR="00FD1445" w:rsidRPr="009C6EB4" w:rsidRDefault="00FD1445" w:rsidP="00B45C78">
      <w:pPr>
        <w:numPr>
          <w:ilvl w:val="2"/>
          <w:numId w:val="11"/>
        </w:numPr>
        <w:autoSpaceDE/>
        <w:autoSpaceDN/>
        <w:adjustRightInd/>
        <w:spacing w:before="60" w:after="60" w:line="276" w:lineRule="auto"/>
        <w:jc w:val="both"/>
        <w:rPr>
          <w:bCs/>
          <w:sz w:val="24"/>
          <w:szCs w:val="24"/>
          <w:lang w:val="en-US"/>
        </w:rPr>
      </w:pPr>
      <w:r w:rsidRPr="009C6EB4">
        <w:rPr>
          <w:bCs/>
          <w:sz w:val="24"/>
          <w:szCs w:val="24"/>
          <w:lang w:val="en-US"/>
        </w:rPr>
        <w:t xml:space="preserve">Locatorul are obligaţia de a preciza în cadrul documentaţiei de atribuire orice cerinţă, criteriu, regulă şi alte informaţii necesare pentru </w:t>
      </w:r>
      <w:proofErr w:type="gramStart"/>
      <w:r w:rsidRPr="009C6EB4">
        <w:rPr>
          <w:bCs/>
          <w:sz w:val="24"/>
          <w:szCs w:val="24"/>
          <w:lang w:val="en-US"/>
        </w:rPr>
        <w:t>a</w:t>
      </w:r>
      <w:proofErr w:type="gramEnd"/>
      <w:r w:rsidRPr="009C6EB4">
        <w:rPr>
          <w:bCs/>
          <w:sz w:val="24"/>
          <w:szCs w:val="24"/>
          <w:lang w:val="en-US"/>
        </w:rPr>
        <w:t xml:space="preserve"> asigura ofertantului o informare completă, corectă şi explicită cu privire la modul de aplicare a procedurii de </w:t>
      </w:r>
      <w:r w:rsidR="00B71458" w:rsidRPr="009C6EB4">
        <w:rPr>
          <w:bCs/>
          <w:sz w:val="24"/>
          <w:szCs w:val="24"/>
          <w:lang w:val="en-US"/>
        </w:rPr>
        <w:t>licitație</w:t>
      </w:r>
      <w:r w:rsidRPr="009C6EB4">
        <w:rPr>
          <w:bCs/>
          <w:sz w:val="24"/>
          <w:szCs w:val="24"/>
          <w:lang w:val="en-US"/>
        </w:rPr>
        <w:t>.</w:t>
      </w:r>
    </w:p>
    <w:p w14:paraId="5823AC77" w14:textId="270BBEC1" w:rsidR="00FD1445" w:rsidRPr="006B1580" w:rsidRDefault="00B71458" w:rsidP="00B45C78">
      <w:pPr>
        <w:numPr>
          <w:ilvl w:val="2"/>
          <w:numId w:val="11"/>
        </w:numPr>
        <w:autoSpaceDE/>
        <w:autoSpaceDN/>
        <w:adjustRightInd/>
        <w:spacing w:before="60" w:after="60" w:line="276" w:lineRule="auto"/>
        <w:jc w:val="both"/>
        <w:rPr>
          <w:bCs/>
          <w:sz w:val="24"/>
          <w:szCs w:val="24"/>
          <w:lang w:val="en-US"/>
        </w:rPr>
      </w:pPr>
      <w:r w:rsidRPr="006B1580">
        <w:rPr>
          <w:bCs/>
          <w:sz w:val="24"/>
          <w:szCs w:val="24"/>
          <w:lang w:val="en-US"/>
        </w:rPr>
        <w:t>Locatorul</w:t>
      </w:r>
      <w:r w:rsidR="00FD1445" w:rsidRPr="006B1580">
        <w:rPr>
          <w:bCs/>
          <w:sz w:val="24"/>
          <w:szCs w:val="24"/>
          <w:lang w:val="en-US"/>
        </w:rPr>
        <w:t xml:space="preserve"> are dreptul de </w:t>
      </w:r>
      <w:proofErr w:type="gramStart"/>
      <w:r w:rsidR="00FD1445" w:rsidRPr="006B1580">
        <w:rPr>
          <w:bCs/>
          <w:sz w:val="24"/>
          <w:szCs w:val="24"/>
          <w:lang w:val="en-US"/>
        </w:rPr>
        <w:t>a</w:t>
      </w:r>
      <w:proofErr w:type="gramEnd"/>
      <w:r w:rsidR="00FD1445" w:rsidRPr="006B1580">
        <w:rPr>
          <w:bCs/>
          <w:sz w:val="24"/>
          <w:szCs w:val="24"/>
          <w:lang w:val="en-US"/>
        </w:rPr>
        <w:t xml:space="preserve"> impune în cadrul documentaţiei de atribuire, în măsura în care acestea sunt compatibile cu obiectul contractului, condiţii speciale de îndeplinire a contractului prin care se urmăreşte obţinerea unor efecte de ordin social sau în legătură cu protecţia mediului şi promovarea dezvoltării durabile.</w:t>
      </w:r>
    </w:p>
    <w:p w14:paraId="6B9C3C87" w14:textId="08A1C450" w:rsidR="004C1DC4" w:rsidRPr="006B1580" w:rsidRDefault="00A754E8" w:rsidP="00B45C78">
      <w:pPr>
        <w:numPr>
          <w:ilvl w:val="2"/>
          <w:numId w:val="11"/>
        </w:numPr>
        <w:autoSpaceDE/>
        <w:autoSpaceDN/>
        <w:adjustRightInd/>
        <w:spacing w:before="60" w:after="60" w:line="276" w:lineRule="auto"/>
        <w:jc w:val="both"/>
        <w:rPr>
          <w:bCs/>
          <w:sz w:val="24"/>
          <w:szCs w:val="24"/>
          <w:lang w:val="en-US"/>
        </w:rPr>
      </w:pPr>
      <w:r w:rsidRPr="006B1580">
        <w:rPr>
          <w:bCs/>
          <w:sz w:val="24"/>
          <w:szCs w:val="24"/>
          <w:lang w:val="en-US"/>
        </w:rPr>
        <w:t>Garanția este obligatorie și se stabilește la nivelul contravalorii a două chirii</w:t>
      </w:r>
      <w:r w:rsidR="004C1DC4" w:rsidRPr="006B1580">
        <w:rPr>
          <w:bCs/>
          <w:sz w:val="24"/>
          <w:szCs w:val="24"/>
          <w:lang w:val="en-US"/>
        </w:rPr>
        <w:t>.</w:t>
      </w:r>
    </w:p>
    <w:p w14:paraId="63CAE513" w14:textId="40F4EE81" w:rsidR="00C10981" w:rsidRPr="00AA7E27" w:rsidRDefault="00EF6A79" w:rsidP="00B45C78">
      <w:pPr>
        <w:numPr>
          <w:ilvl w:val="0"/>
          <w:numId w:val="8"/>
        </w:numPr>
        <w:autoSpaceDE/>
        <w:autoSpaceDN/>
        <w:adjustRightInd/>
        <w:spacing w:before="60" w:after="60" w:line="276" w:lineRule="auto"/>
        <w:jc w:val="both"/>
        <w:rPr>
          <w:b/>
          <w:kern w:val="20"/>
          <w:sz w:val="24"/>
          <w:szCs w:val="24"/>
        </w:rPr>
      </w:pPr>
      <w:r w:rsidRPr="00AA7E27">
        <w:rPr>
          <w:b/>
          <w:kern w:val="20"/>
          <w:sz w:val="24"/>
          <w:szCs w:val="24"/>
        </w:rPr>
        <w:t>Etapa de transparență</w:t>
      </w:r>
    </w:p>
    <w:p w14:paraId="79C3089A" w14:textId="20842677" w:rsidR="00EF6A79" w:rsidRPr="006B1580" w:rsidRDefault="00EF6A79" w:rsidP="00B45C78">
      <w:pPr>
        <w:numPr>
          <w:ilvl w:val="2"/>
          <w:numId w:val="12"/>
        </w:numPr>
        <w:autoSpaceDE/>
        <w:autoSpaceDN/>
        <w:adjustRightInd/>
        <w:spacing w:before="60" w:after="60" w:line="276" w:lineRule="auto"/>
        <w:jc w:val="both"/>
        <w:rPr>
          <w:bCs/>
          <w:sz w:val="24"/>
          <w:szCs w:val="24"/>
          <w:lang w:val="en-US"/>
        </w:rPr>
      </w:pPr>
      <w:r w:rsidRPr="006B1580">
        <w:rPr>
          <w:bCs/>
          <w:sz w:val="24"/>
          <w:szCs w:val="24"/>
          <w:lang w:val="en-US"/>
        </w:rPr>
        <w:t xml:space="preserve">În cazul procedurii de licitaţie, </w:t>
      </w:r>
      <w:r w:rsidR="00EA4DC3" w:rsidRPr="006B1580">
        <w:rPr>
          <w:bCs/>
          <w:kern w:val="20"/>
          <w:sz w:val="24"/>
          <w:szCs w:val="24"/>
        </w:rPr>
        <w:t xml:space="preserve">Comuna </w:t>
      </w:r>
      <w:r w:rsidR="00EA4DC3">
        <w:rPr>
          <w:bCs/>
          <w:kern w:val="20"/>
          <w:sz w:val="24"/>
          <w:szCs w:val="24"/>
        </w:rPr>
        <w:t>Liebling</w:t>
      </w:r>
      <w:r w:rsidR="00EA4DC3">
        <w:rPr>
          <w:bCs/>
          <w:kern w:val="20"/>
          <w:sz w:val="24"/>
          <w:szCs w:val="24"/>
        </w:rPr>
        <w:t xml:space="preserve">, </w:t>
      </w:r>
      <w:r w:rsidRPr="006B1580">
        <w:rPr>
          <w:bCs/>
          <w:sz w:val="24"/>
          <w:szCs w:val="24"/>
          <w:lang w:val="en-US"/>
        </w:rPr>
        <w:t xml:space="preserve">are obligaţia </w:t>
      </w:r>
      <w:proofErr w:type="gramStart"/>
      <w:r w:rsidRPr="006B1580">
        <w:rPr>
          <w:bCs/>
          <w:sz w:val="24"/>
          <w:szCs w:val="24"/>
          <w:lang w:val="en-US"/>
        </w:rPr>
        <w:t>să</w:t>
      </w:r>
      <w:proofErr w:type="gramEnd"/>
      <w:r w:rsidRPr="006B1580">
        <w:rPr>
          <w:bCs/>
          <w:sz w:val="24"/>
          <w:szCs w:val="24"/>
          <w:lang w:val="en-US"/>
        </w:rPr>
        <w:t xml:space="preserve"> publice anunţul de licitaţie în Monitorul Oficial al României, Partea a VI-a, într-un cotidian de circulaţie naţională şi într-unul de circulaţie locală, pe pagina sa de internet ori prin alte medii ori canale publice de comunicaţii electronice.</w:t>
      </w:r>
    </w:p>
    <w:p w14:paraId="4A2E0211" w14:textId="2260E2B0" w:rsidR="00EF6A79" w:rsidRPr="006B1580" w:rsidRDefault="00EF6A79" w:rsidP="00B45C78">
      <w:pPr>
        <w:numPr>
          <w:ilvl w:val="2"/>
          <w:numId w:val="12"/>
        </w:numPr>
        <w:autoSpaceDE/>
        <w:autoSpaceDN/>
        <w:adjustRightInd/>
        <w:spacing w:before="60" w:after="60" w:line="276" w:lineRule="auto"/>
        <w:jc w:val="both"/>
        <w:rPr>
          <w:bCs/>
          <w:sz w:val="24"/>
          <w:szCs w:val="24"/>
          <w:lang w:val="en-US"/>
        </w:rPr>
      </w:pPr>
      <w:r w:rsidRPr="006B1580">
        <w:rPr>
          <w:bCs/>
          <w:sz w:val="24"/>
          <w:szCs w:val="24"/>
          <w:lang w:val="en-US"/>
        </w:rPr>
        <w:t>Anunţul de licitaţie se întocmeşte după aprobarea documentaţiei de atribuire de către autoritatea contractantă şi trebuie să cuprindă cel puţin următoarele elemente:</w:t>
      </w:r>
    </w:p>
    <w:p w14:paraId="62122568" w14:textId="53891395" w:rsidR="00EF6A79" w:rsidRPr="006B1580" w:rsidRDefault="00EF6A79" w:rsidP="00B45C78">
      <w:pPr>
        <w:numPr>
          <w:ilvl w:val="3"/>
          <w:numId w:val="26"/>
        </w:numPr>
        <w:autoSpaceDE/>
        <w:autoSpaceDN/>
        <w:adjustRightInd/>
        <w:spacing w:before="60" w:after="60" w:line="276" w:lineRule="auto"/>
        <w:jc w:val="both"/>
        <w:rPr>
          <w:bCs/>
          <w:sz w:val="24"/>
          <w:szCs w:val="24"/>
          <w:lang w:val="en-US"/>
        </w:rPr>
      </w:pPr>
      <w:r w:rsidRPr="006B1580">
        <w:rPr>
          <w:bCs/>
          <w:sz w:val="24"/>
          <w:szCs w:val="24"/>
          <w:lang w:val="en-US"/>
        </w:rPr>
        <w:t>informaţii generale privind autoritatea contractantă, precum denumirea, codul de identificare fiscală, adresa, datele de contact, persoana de contact;</w:t>
      </w:r>
    </w:p>
    <w:p w14:paraId="6D3201D0" w14:textId="68064D70" w:rsidR="00EF6A79" w:rsidRPr="006B1580" w:rsidRDefault="00EF6A79" w:rsidP="00B45C78">
      <w:pPr>
        <w:numPr>
          <w:ilvl w:val="3"/>
          <w:numId w:val="26"/>
        </w:numPr>
        <w:autoSpaceDE/>
        <w:autoSpaceDN/>
        <w:adjustRightInd/>
        <w:spacing w:before="60" w:after="60" w:line="276" w:lineRule="auto"/>
        <w:jc w:val="both"/>
        <w:rPr>
          <w:bCs/>
          <w:sz w:val="24"/>
          <w:szCs w:val="24"/>
          <w:lang w:val="en-US"/>
        </w:rPr>
      </w:pPr>
      <w:r w:rsidRPr="006B1580">
        <w:rPr>
          <w:bCs/>
          <w:sz w:val="24"/>
          <w:szCs w:val="24"/>
          <w:lang w:val="en-US"/>
        </w:rPr>
        <w:t>informaţii generale privind obiectul procedurii de licitaţie publică, în special descrierea şi identificarea bunului care urmează să fie închiriat;</w:t>
      </w:r>
    </w:p>
    <w:p w14:paraId="327C6C25" w14:textId="73B73FAB" w:rsidR="00EF6A79" w:rsidRPr="006B1580" w:rsidRDefault="00EF6A79" w:rsidP="00B45C78">
      <w:pPr>
        <w:numPr>
          <w:ilvl w:val="3"/>
          <w:numId w:val="26"/>
        </w:numPr>
        <w:autoSpaceDE/>
        <w:autoSpaceDN/>
        <w:adjustRightInd/>
        <w:spacing w:before="60" w:after="60" w:line="276" w:lineRule="auto"/>
        <w:jc w:val="both"/>
        <w:rPr>
          <w:bCs/>
          <w:sz w:val="24"/>
          <w:szCs w:val="24"/>
          <w:lang w:val="en-US"/>
        </w:rPr>
      </w:pPr>
      <w:r w:rsidRPr="006B1580">
        <w:rPr>
          <w:bCs/>
          <w:sz w:val="24"/>
          <w:szCs w:val="24"/>
          <w:lang w:val="en-US"/>
        </w:rPr>
        <w:t>informaţii privind documentaţia de atribuire: modalitatea sau modalităţile prin care persoanele interesate pot intra în posesia unui exemplar al documentaţiei de atribuire; denumirea şi datele de contact ale compartimentului din cadrul autorităţii contractante de la care se poate obţine un exemplar din documentaţia de atribuire; costul şi condiţiile de plată pentru obţinerea documentaţiei, dacă este cazul; data</w:t>
      </w:r>
      <w:r w:rsidR="00C70378">
        <w:rPr>
          <w:bCs/>
          <w:sz w:val="24"/>
          <w:szCs w:val="24"/>
          <w:lang w:val="en-US"/>
        </w:rPr>
        <w:t xml:space="preserve"> </w:t>
      </w:r>
      <w:r w:rsidRPr="006B1580">
        <w:rPr>
          <w:bCs/>
          <w:sz w:val="24"/>
          <w:szCs w:val="24"/>
          <w:lang w:val="en-US"/>
        </w:rPr>
        <w:t>limită pentru solicitarea clarificărilor;</w:t>
      </w:r>
    </w:p>
    <w:p w14:paraId="6A4D8A5A" w14:textId="5676393B" w:rsidR="00EF6A79" w:rsidRPr="006B1580" w:rsidRDefault="00EF6A79" w:rsidP="00B45C78">
      <w:pPr>
        <w:numPr>
          <w:ilvl w:val="3"/>
          <w:numId w:val="26"/>
        </w:numPr>
        <w:autoSpaceDE/>
        <w:autoSpaceDN/>
        <w:adjustRightInd/>
        <w:spacing w:before="60" w:after="60" w:line="276" w:lineRule="auto"/>
        <w:jc w:val="both"/>
        <w:rPr>
          <w:bCs/>
          <w:sz w:val="24"/>
          <w:szCs w:val="24"/>
          <w:lang w:val="en-US"/>
        </w:rPr>
      </w:pPr>
      <w:r w:rsidRPr="006B1580">
        <w:rPr>
          <w:bCs/>
          <w:sz w:val="24"/>
          <w:szCs w:val="24"/>
          <w:lang w:val="en-US"/>
        </w:rPr>
        <w:t>informaţii privind ofertele: data</w:t>
      </w:r>
      <w:r w:rsidR="00C70378">
        <w:rPr>
          <w:bCs/>
          <w:sz w:val="24"/>
          <w:szCs w:val="24"/>
          <w:lang w:val="en-US"/>
        </w:rPr>
        <w:t xml:space="preserve"> </w:t>
      </w:r>
      <w:r w:rsidRPr="006B1580">
        <w:rPr>
          <w:bCs/>
          <w:sz w:val="24"/>
          <w:szCs w:val="24"/>
          <w:lang w:val="en-US"/>
        </w:rPr>
        <w:t>limită de depunere a ofertelor, adresa la care trebuie depuse ofertele, numărul de exemplare în care trebuie depusă fiecare ofertă;</w:t>
      </w:r>
    </w:p>
    <w:p w14:paraId="3BC18067" w14:textId="1EB25980" w:rsidR="00EF6A79" w:rsidRPr="006B1580" w:rsidRDefault="00EF6A79" w:rsidP="00B45C78">
      <w:pPr>
        <w:numPr>
          <w:ilvl w:val="3"/>
          <w:numId w:val="26"/>
        </w:numPr>
        <w:autoSpaceDE/>
        <w:autoSpaceDN/>
        <w:adjustRightInd/>
        <w:spacing w:before="60" w:after="60" w:line="276" w:lineRule="auto"/>
        <w:jc w:val="both"/>
        <w:rPr>
          <w:bCs/>
          <w:sz w:val="24"/>
          <w:szCs w:val="24"/>
          <w:lang w:val="en-US"/>
        </w:rPr>
      </w:pPr>
      <w:r w:rsidRPr="006B1580">
        <w:rPr>
          <w:bCs/>
          <w:sz w:val="24"/>
          <w:szCs w:val="24"/>
          <w:lang w:val="en-US"/>
        </w:rPr>
        <w:t>data şi locul la care se va desfăşura şedinţa publică de deschidere a ofertelor;</w:t>
      </w:r>
    </w:p>
    <w:p w14:paraId="0967C3DE" w14:textId="3B205253" w:rsidR="00EF6A79" w:rsidRPr="006B1580" w:rsidRDefault="00EF6A79" w:rsidP="00B45C78">
      <w:pPr>
        <w:numPr>
          <w:ilvl w:val="3"/>
          <w:numId w:val="26"/>
        </w:numPr>
        <w:autoSpaceDE/>
        <w:autoSpaceDN/>
        <w:adjustRightInd/>
        <w:spacing w:before="60" w:after="60" w:line="276" w:lineRule="auto"/>
        <w:jc w:val="both"/>
        <w:rPr>
          <w:bCs/>
          <w:sz w:val="24"/>
          <w:szCs w:val="24"/>
          <w:lang w:val="en-US"/>
        </w:rPr>
      </w:pPr>
      <w:r w:rsidRPr="006B1580">
        <w:rPr>
          <w:bCs/>
          <w:sz w:val="24"/>
          <w:szCs w:val="24"/>
          <w:lang w:val="en-US"/>
        </w:rPr>
        <w:t>instanţa competentă în soluţionarea eventualelor litigii şi termenele pentru sesizarea instanţei;</w:t>
      </w:r>
    </w:p>
    <w:p w14:paraId="6CD1C3F5" w14:textId="62031749" w:rsidR="00EF6A79" w:rsidRPr="006B1580" w:rsidRDefault="00EF6A79" w:rsidP="00B45C78">
      <w:pPr>
        <w:numPr>
          <w:ilvl w:val="3"/>
          <w:numId w:val="26"/>
        </w:numPr>
        <w:autoSpaceDE/>
        <w:autoSpaceDN/>
        <w:adjustRightInd/>
        <w:spacing w:before="60" w:after="60" w:line="276" w:lineRule="auto"/>
        <w:jc w:val="both"/>
        <w:rPr>
          <w:bCs/>
          <w:sz w:val="24"/>
          <w:szCs w:val="24"/>
          <w:lang w:val="en-US"/>
        </w:rPr>
      </w:pPr>
      <w:r w:rsidRPr="006B1580">
        <w:rPr>
          <w:bCs/>
          <w:sz w:val="24"/>
          <w:szCs w:val="24"/>
          <w:lang w:val="en-US"/>
        </w:rPr>
        <w:t>data transmiterii anunţului de licitaţie către instituţiile abilitate, în vederea publicării.</w:t>
      </w:r>
    </w:p>
    <w:p w14:paraId="46578391" w14:textId="2FE22F72" w:rsidR="00EF6A79" w:rsidRPr="006B1580" w:rsidRDefault="00EF6A79" w:rsidP="00B45C78">
      <w:pPr>
        <w:numPr>
          <w:ilvl w:val="2"/>
          <w:numId w:val="12"/>
        </w:numPr>
        <w:autoSpaceDE/>
        <w:autoSpaceDN/>
        <w:adjustRightInd/>
        <w:spacing w:before="60" w:after="60" w:line="276" w:lineRule="auto"/>
        <w:jc w:val="both"/>
        <w:rPr>
          <w:bCs/>
          <w:sz w:val="24"/>
          <w:szCs w:val="24"/>
          <w:lang w:val="en-US"/>
        </w:rPr>
      </w:pPr>
      <w:r w:rsidRPr="006B1580">
        <w:rPr>
          <w:bCs/>
          <w:sz w:val="24"/>
          <w:szCs w:val="24"/>
          <w:lang w:val="en-US"/>
        </w:rPr>
        <w:t>Anunţul de licitaţie se trimite spre publicare cu cel puţin 20 de zile calendaristice înainte de data</w:t>
      </w:r>
      <w:r w:rsidR="00076CF9">
        <w:rPr>
          <w:bCs/>
          <w:sz w:val="24"/>
          <w:szCs w:val="24"/>
          <w:lang w:val="en-US"/>
        </w:rPr>
        <w:t xml:space="preserve"> </w:t>
      </w:r>
      <w:r w:rsidRPr="006B1580">
        <w:rPr>
          <w:bCs/>
          <w:sz w:val="24"/>
          <w:szCs w:val="24"/>
          <w:lang w:val="en-US"/>
        </w:rPr>
        <w:t>limită pentru depunerea ofertelor.</w:t>
      </w:r>
    </w:p>
    <w:p w14:paraId="265F2B5E" w14:textId="649DF87E" w:rsidR="00EF6A79" w:rsidRPr="006B1580" w:rsidRDefault="00EF6A79" w:rsidP="00B45C78">
      <w:pPr>
        <w:numPr>
          <w:ilvl w:val="2"/>
          <w:numId w:val="12"/>
        </w:numPr>
        <w:autoSpaceDE/>
        <w:autoSpaceDN/>
        <w:adjustRightInd/>
        <w:spacing w:before="60" w:after="60" w:line="276" w:lineRule="auto"/>
        <w:jc w:val="both"/>
        <w:rPr>
          <w:bCs/>
          <w:sz w:val="24"/>
          <w:szCs w:val="24"/>
          <w:lang w:val="en-US"/>
        </w:rPr>
      </w:pPr>
      <w:r w:rsidRPr="006B1580">
        <w:rPr>
          <w:bCs/>
          <w:sz w:val="24"/>
          <w:szCs w:val="24"/>
          <w:lang w:val="en-US"/>
        </w:rPr>
        <w:t xml:space="preserve">Orice persoană interesată are dreptul de a solicita şi de </w:t>
      </w:r>
      <w:proofErr w:type="gramStart"/>
      <w:r w:rsidRPr="006B1580">
        <w:rPr>
          <w:bCs/>
          <w:sz w:val="24"/>
          <w:szCs w:val="24"/>
          <w:lang w:val="en-US"/>
        </w:rPr>
        <w:t>a</w:t>
      </w:r>
      <w:proofErr w:type="gramEnd"/>
      <w:r w:rsidRPr="006B1580">
        <w:rPr>
          <w:bCs/>
          <w:sz w:val="24"/>
          <w:szCs w:val="24"/>
          <w:lang w:val="en-US"/>
        </w:rPr>
        <w:t xml:space="preserve"> obţine documentaţia de atribuire.</w:t>
      </w:r>
    </w:p>
    <w:p w14:paraId="2C0F78E3" w14:textId="1B52D87C" w:rsidR="00EF6A79" w:rsidRPr="006B1580" w:rsidRDefault="00EF6A79" w:rsidP="00B45C78">
      <w:pPr>
        <w:numPr>
          <w:ilvl w:val="2"/>
          <w:numId w:val="12"/>
        </w:numPr>
        <w:autoSpaceDE/>
        <w:autoSpaceDN/>
        <w:adjustRightInd/>
        <w:spacing w:before="60" w:after="60" w:line="276" w:lineRule="auto"/>
        <w:jc w:val="both"/>
        <w:rPr>
          <w:bCs/>
          <w:sz w:val="24"/>
          <w:szCs w:val="24"/>
          <w:lang w:val="en-US"/>
        </w:rPr>
      </w:pPr>
      <w:r w:rsidRPr="006B1580">
        <w:rPr>
          <w:bCs/>
          <w:sz w:val="24"/>
          <w:szCs w:val="24"/>
          <w:lang w:val="en-US"/>
        </w:rPr>
        <w:t>Autoritatea contractantă are dreptul de a opta pentru una dintre următoarele modalităţi de obţinere a documentaţiei de atribuire de către persoanele interesate:</w:t>
      </w:r>
    </w:p>
    <w:p w14:paraId="689D57BB" w14:textId="5447D74D" w:rsidR="00EF6A79" w:rsidRPr="006B1580" w:rsidRDefault="00EF6A79" w:rsidP="00B45C78">
      <w:pPr>
        <w:numPr>
          <w:ilvl w:val="3"/>
          <w:numId w:val="27"/>
        </w:numPr>
        <w:autoSpaceDE/>
        <w:autoSpaceDN/>
        <w:adjustRightInd/>
        <w:spacing w:before="60" w:after="60" w:line="276" w:lineRule="auto"/>
        <w:jc w:val="both"/>
        <w:rPr>
          <w:bCs/>
          <w:sz w:val="24"/>
          <w:szCs w:val="24"/>
          <w:lang w:val="en-US"/>
        </w:rPr>
      </w:pPr>
      <w:r w:rsidRPr="006B1580">
        <w:rPr>
          <w:bCs/>
          <w:sz w:val="24"/>
          <w:szCs w:val="24"/>
          <w:lang w:val="en-US"/>
        </w:rPr>
        <w:t>asigurarea accesului direct, nerestricţionat şi deplin, prin mijloace electronice, la conţinutul documentaţiei de atribuire;</w:t>
      </w:r>
    </w:p>
    <w:p w14:paraId="773B94C5" w14:textId="631B7F09" w:rsidR="00EF6A79" w:rsidRPr="006B1580" w:rsidRDefault="00EF6A79" w:rsidP="00B45C78">
      <w:pPr>
        <w:numPr>
          <w:ilvl w:val="3"/>
          <w:numId w:val="27"/>
        </w:numPr>
        <w:autoSpaceDE/>
        <w:autoSpaceDN/>
        <w:adjustRightInd/>
        <w:spacing w:before="60" w:after="60" w:line="276" w:lineRule="auto"/>
        <w:jc w:val="both"/>
        <w:rPr>
          <w:bCs/>
          <w:sz w:val="24"/>
          <w:szCs w:val="24"/>
          <w:lang w:val="en-US"/>
        </w:rPr>
      </w:pPr>
      <w:r w:rsidRPr="006B1580">
        <w:rPr>
          <w:bCs/>
          <w:sz w:val="24"/>
          <w:szCs w:val="24"/>
          <w:lang w:val="en-US"/>
        </w:rPr>
        <w:t>punerea la dispoziţia persoanei interesate care a înaintat o solicitare în acest sens a unui exemplar din documentaţia de atribuire, pe suport hârtie şi/sau pe suport magnetic.</w:t>
      </w:r>
    </w:p>
    <w:p w14:paraId="43C742BA" w14:textId="30E562D9" w:rsidR="00EF6A79" w:rsidRPr="006B1580" w:rsidRDefault="00EF6A79" w:rsidP="00B45C78">
      <w:pPr>
        <w:numPr>
          <w:ilvl w:val="2"/>
          <w:numId w:val="12"/>
        </w:numPr>
        <w:autoSpaceDE/>
        <w:autoSpaceDN/>
        <w:adjustRightInd/>
        <w:spacing w:before="60" w:after="60" w:line="276" w:lineRule="auto"/>
        <w:jc w:val="both"/>
        <w:rPr>
          <w:bCs/>
          <w:sz w:val="24"/>
          <w:szCs w:val="24"/>
          <w:lang w:val="en-US"/>
        </w:rPr>
      </w:pPr>
      <w:r w:rsidRPr="006B1580">
        <w:rPr>
          <w:bCs/>
          <w:sz w:val="24"/>
          <w:szCs w:val="24"/>
          <w:lang w:val="en-US"/>
        </w:rPr>
        <w:t>În cazul prevăzut la alin. (5) lit. b) autoritatea contractantă are dreptul de a stabili un preţ pentru obţinerea documentaţiei de atribuire, cu condiţia ca acest preţ să nu depăşească costul multiplicării documentaţiei, la care se poate adăuga, dacă este cazul, costul transmiterii acesteia.</w:t>
      </w:r>
    </w:p>
    <w:p w14:paraId="4E57A878" w14:textId="6B0DEBDB" w:rsidR="00EF6A79" w:rsidRPr="006B1580" w:rsidRDefault="00EF6A79" w:rsidP="00B45C78">
      <w:pPr>
        <w:numPr>
          <w:ilvl w:val="2"/>
          <w:numId w:val="12"/>
        </w:numPr>
        <w:autoSpaceDE/>
        <w:autoSpaceDN/>
        <w:adjustRightInd/>
        <w:spacing w:before="60" w:after="60" w:line="276" w:lineRule="auto"/>
        <w:jc w:val="both"/>
        <w:rPr>
          <w:bCs/>
          <w:sz w:val="24"/>
          <w:szCs w:val="24"/>
          <w:lang w:val="en-US"/>
        </w:rPr>
      </w:pPr>
      <w:r w:rsidRPr="006B1580">
        <w:rPr>
          <w:bCs/>
          <w:sz w:val="24"/>
          <w:szCs w:val="24"/>
          <w:lang w:val="en-US"/>
        </w:rPr>
        <w:t>Autoritatea contractantă are obligaţia să asigure obţinerea documentaţiei de atribuire de către persoana interesată, care înaintează o solicitare în acest sens.</w:t>
      </w:r>
    </w:p>
    <w:p w14:paraId="13E6E7B3" w14:textId="101E2646" w:rsidR="00EF6A79" w:rsidRPr="006B1580" w:rsidRDefault="00EF6A79" w:rsidP="00B45C78">
      <w:pPr>
        <w:numPr>
          <w:ilvl w:val="2"/>
          <w:numId w:val="12"/>
        </w:numPr>
        <w:autoSpaceDE/>
        <w:autoSpaceDN/>
        <w:adjustRightInd/>
        <w:spacing w:before="60" w:after="60" w:line="276" w:lineRule="auto"/>
        <w:jc w:val="both"/>
        <w:rPr>
          <w:bCs/>
          <w:sz w:val="24"/>
          <w:szCs w:val="24"/>
          <w:lang w:val="en-US"/>
        </w:rPr>
      </w:pPr>
      <w:r w:rsidRPr="006B1580">
        <w:rPr>
          <w:bCs/>
          <w:sz w:val="24"/>
          <w:szCs w:val="24"/>
          <w:lang w:val="en-US"/>
        </w:rPr>
        <w:t>În cazul prevăzut la alin. (5) lit. b) autoritatea contractantă are obligaţia de a pune documentaţia de atribuire la dispoziţia persoanei interesate cât mai repede posibil, într-o perioadă care nu trebuie să depăşească 4 zile lucrătoare de la primirea unei solicitări din partea acesteia.</w:t>
      </w:r>
    </w:p>
    <w:p w14:paraId="1C538B48" w14:textId="09FCE8D8" w:rsidR="00EF6A79" w:rsidRPr="006B1580" w:rsidRDefault="00EF6A79" w:rsidP="00B45C78">
      <w:pPr>
        <w:numPr>
          <w:ilvl w:val="2"/>
          <w:numId w:val="12"/>
        </w:numPr>
        <w:autoSpaceDE/>
        <w:autoSpaceDN/>
        <w:adjustRightInd/>
        <w:spacing w:before="60" w:after="60" w:line="276" w:lineRule="auto"/>
        <w:jc w:val="both"/>
        <w:rPr>
          <w:bCs/>
          <w:sz w:val="24"/>
          <w:szCs w:val="24"/>
          <w:lang w:val="en-US"/>
        </w:rPr>
      </w:pPr>
      <w:r w:rsidRPr="006B1580">
        <w:rPr>
          <w:bCs/>
          <w:sz w:val="24"/>
          <w:szCs w:val="24"/>
          <w:lang w:val="en-US"/>
        </w:rPr>
        <w:t xml:space="preserve">Persoana interesată are obligaţia de a depune diligenţele necesare, astfel încât respectarea de către autoritatea contractantă a perioadei prevăzute la alin. (8) să nu conducă la situaţia în care documentaţia de atribuire să fie pusă la dispoziţia sa cu mai puţin de 5 zile lucrătoare înainte de </w:t>
      </w:r>
      <w:r w:rsidR="00076CF9">
        <w:rPr>
          <w:bCs/>
          <w:sz w:val="24"/>
          <w:szCs w:val="24"/>
          <w:lang w:val="en-US"/>
        </w:rPr>
        <w:t>data limită</w:t>
      </w:r>
      <w:r w:rsidRPr="006B1580">
        <w:rPr>
          <w:bCs/>
          <w:sz w:val="24"/>
          <w:szCs w:val="24"/>
          <w:lang w:val="en-US"/>
        </w:rPr>
        <w:t xml:space="preserve"> pentru depunerea ofertelor.</w:t>
      </w:r>
    </w:p>
    <w:p w14:paraId="4C13070C" w14:textId="3D54840F" w:rsidR="00EF6A79" w:rsidRPr="006B1580" w:rsidRDefault="00EF6A79" w:rsidP="00B45C78">
      <w:pPr>
        <w:numPr>
          <w:ilvl w:val="2"/>
          <w:numId w:val="12"/>
        </w:numPr>
        <w:autoSpaceDE/>
        <w:autoSpaceDN/>
        <w:adjustRightInd/>
        <w:spacing w:before="60" w:after="60" w:line="276" w:lineRule="auto"/>
        <w:jc w:val="both"/>
        <w:rPr>
          <w:bCs/>
          <w:sz w:val="24"/>
          <w:szCs w:val="24"/>
          <w:lang w:val="en-US"/>
        </w:rPr>
      </w:pPr>
      <w:r w:rsidRPr="006B1580">
        <w:rPr>
          <w:bCs/>
          <w:sz w:val="24"/>
          <w:szCs w:val="24"/>
          <w:lang w:val="en-US"/>
        </w:rPr>
        <w:t>Persoana interesată are dreptul de a solicita clarificări privind documentaţia de atribuire.</w:t>
      </w:r>
    </w:p>
    <w:p w14:paraId="1102328D" w14:textId="6E5B1407" w:rsidR="00EF6A79" w:rsidRPr="006B1580" w:rsidRDefault="00EF6A79" w:rsidP="00B45C78">
      <w:pPr>
        <w:numPr>
          <w:ilvl w:val="2"/>
          <w:numId w:val="12"/>
        </w:numPr>
        <w:autoSpaceDE/>
        <w:autoSpaceDN/>
        <w:adjustRightInd/>
        <w:spacing w:before="60" w:after="60" w:line="276" w:lineRule="auto"/>
        <w:jc w:val="both"/>
        <w:rPr>
          <w:bCs/>
          <w:sz w:val="24"/>
          <w:szCs w:val="24"/>
          <w:lang w:val="en-US"/>
        </w:rPr>
      </w:pPr>
      <w:r w:rsidRPr="006B1580">
        <w:rPr>
          <w:bCs/>
          <w:sz w:val="24"/>
          <w:szCs w:val="24"/>
          <w:lang w:val="en-US"/>
        </w:rPr>
        <w:t>Autoritatea contractantă are obligaţia de a răspunde în mod clar, complet şi fără ambiguităţi, la orice clarificare solicitată, într-o perioadă care nu trebuie să depăşească 5 zile lucrătoare de la primirea unei astfel de solicitări.</w:t>
      </w:r>
    </w:p>
    <w:p w14:paraId="1C5A00E0" w14:textId="371C55EB" w:rsidR="00EF6A79" w:rsidRPr="006B1580" w:rsidRDefault="00EF6A79" w:rsidP="00B45C78">
      <w:pPr>
        <w:numPr>
          <w:ilvl w:val="2"/>
          <w:numId w:val="12"/>
        </w:numPr>
        <w:autoSpaceDE/>
        <w:autoSpaceDN/>
        <w:adjustRightInd/>
        <w:spacing w:before="60" w:after="60" w:line="276" w:lineRule="auto"/>
        <w:jc w:val="both"/>
        <w:rPr>
          <w:bCs/>
          <w:sz w:val="24"/>
          <w:szCs w:val="24"/>
          <w:lang w:val="en-US"/>
        </w:rPr>
      </w:pPr>
      <w:r w:rsidRPr="006B1580">
        <w:rPr>
          <w:bCs/>
          <w:sz w:val="24"/>
          <w:szCs w:val="24"/>
          <w:lang w:val="en-US"/>
        </w:rPr>
        <w:t>Autoritatea contractantă are obligaţia de a transmite răspunsurile însoţite de întrebările aferente către toate persoanele interesate care au obţinut, în condiţiile prezentei secţiuni, documentaţia de atribuire, luând măsuri pentru a nu dezvălui identitatea celui care a solicitat clarificările respective.</w:t>
      </w:r>
    </w:p>
    <w:p w14:paraId="43E046F3" w14:textId="53159D65" w:rsidR="00EF6A79" w:rsidRPr="006B1580" w:rsidRDefault="00EF6A79" w:rsidP="00B45C78">
      <w:pPr>
        <w:numPr>
          <w:ilvl w:val="2"/>
          <w:numId w:val="12"/>
        </w:numPr>
        <w:autoSpaceDE/>
        <w:autoSpaceDN/>
        <w:adjustRightInd/>
        <w:spacing w:before="60" w:after="60" w:line="276" w:lineRule="auto"/>
        <w:jc w:val="both"/>
        <w:rPr>
          <w:bCs/>
          <w:sz w:val="24"/>
          <w:szCs w:val="24"/>
          <w:lang w:val="en-US"/>
        </w:rPr>
      </w:pPr>
      <w:r w:rsidRPr="006B1580">
        <w:rPr>
          <w:bCs/>
          <w:sz w:val="24"/>
          <w:szCs w:val="24"/>
          <w:lang w:val="en-US"/>
        </w:rPr>
        <w:t xml:space="preserve">Fără </w:t>
      </w:r>
      <w:proofErr w:type="gramStart"/>
      <w:r w:rsidRPr="006B1580">
        <w:rPr>
          <w:bCs/>
          <w:sz w:val="24"/>
          <w:szCs w:val="24"/>
          <w:lang w:val="en-US"/>
        </w:rPr>
        <w:t>a</w:t>
      </w:r>
      <w:proofErr w:type="gramEnd"/>
      <w:r w:rsidRPr="006B1580">
        <w:rPr>
          <w:bCs/>
          <w:sz w:val="24"/>
          <w:szCs w:val="24"/>
          <w:lang w:val="en-US"/>
        </w:rPr>
        <w:t xml:space="preserve"> aduce atingere prevederilor alin. (11), autoritatea contractantă are obligaţia de a transmite răspunsul la orice clarificare cu cel puţin 5 zile lucrătoare înainte de </w:t>
      </w:r>
      <w:r w:rsidR="00076CF9">
        <w:rPr>
          <w:bCs/>
          <w:sz w:val="24"/>
          <w:szCs w:val="24"/>
          <w:lang w:val="en-US"/>
        </w:rPr>
        <w:t>data limită</w:t>
      </w:r>
      <w:r w:rsidRPr="006B1580">
        <w:rPr>
          <w:bCs/>
          <w:sz w:val="24"/>
          <w:szCs w:val="24"/>
          <w:lang w:val="en-US"/>
        </w:rPr>
        <w:t xml:space="preserve"> pentru depunerea ofertelor.</w:t>
      </w:r>
    </w:p>
    <w:p w14:paraId="0E0EAD40" w14:textId="6FC30202" w:rsidR="00EF6A79" w:rsidRPr="006B1580" w:rsidRDefault="00EF6A79" w:rsidP="00B45C78">
      <w:pPr>
        <w:numPr>
          <w:ilvl w:val="2"/>
          <w:numId w:val="12"/>
        </w:numPr>
        <w:autoSpaceDE/>
        <w:autoSpaceDN/>
        <w:adjustRightInd/>
        <w:spacing w:before="60" w:after="60" w:line="276" w:lineRule="auto"/>
        <w:jc w:val="both"/>
        <w:rPr>
          <w:bCs/>
          <w:sz w:val="24"/>
          <w:szCs w:val="24"/>
          <w:lang w:val="en-US"/>
        </w:rPr>
      </w:pPr>
      <w:r w:rsidRPr="006B1580">
        <w:rPr>
          <w:bCs/>
          <w:sz w:val="24"/>
          <w:szCs w:val="24"/>
          <w:lang w:val="en-US"/>
        </w:rPr>
        <w:t xml:space="preserve">În cazul în care solicitarea de clarificare nu a fost transmisă în timp util, punând astfel autoritatea contractantă în imposibilitatea de a respecta termenul prevăzut la alin. (13), acesta din urmă are totuşi obligaţia de a răspunde la solicitarea de clarificare în măsura în care perioada necesară pentru elaborarea şi transmiterea răspunsului face posibilă primirea acestuia de către persoanele interesate înainte de </w:t>
      </w:r>
      <w:r w:rsidR="00076CF9">
        <w:rPr>
          <w:bCs/>
          <w:sz w:val="24"/>
          <w:szCs w:val="24"/>
          <w:lang w:val="en-US"/>
        </w:rPr>
        <w:t>data limită</w:t>
      </w:r>
      <w:r w:rsidRPr="006B1580">
        <w:rPr>
          <w:bCs/>
          <w:sz w:val="24"/>
          <w:szCs w:val="24"/>
          <w:lang w:val="en-US"/>
        </w:rPr>
        <w:t xml:space="preserve"> de depunere a ofertelor.</w:t>
      </w:r>
    </w:p>
    <w:p w14:paraId="641922F9" w14:textId="6DCEA552" w:rsidR="00C10981" w:rsidRPr="006B1580" w:rsidRDefault="00EF6A79" w:rsidP="00B45C78">
      <w:pPr>
        <w:numPr>
          <w:ilvl w:val="2"/>
          <w:numId w:val="12"/>
        </w:numPr>
        <w:autoSpaceDE/>
        <w:autoSpaceDN/>
        <w:adjustRightInd/>
        <w:spacing w:before="60" w:after="60" w:line="276" w:lineRule="auto"/>
        <w:jc w:val="both"/>
        <w:rPr>
          <w:bCs/>
          <w:sz w:val="24"/>
          <w:szCs w:val="24"/>
          <w:lang w:val="en-US"/>
        </w:rPr>
      </w:pPr>
      <w:r w:rsidRPr="006B1580">
        <w:rPr>
          <w:bCs/>
          <w:sz w:val="24"/>
          <w:szCs w:val="24"/>
          <w:lang w:val="en-US"/>
        </w:rPr>
        <w:t>Procedura de licitaţie se poate desfăşura numai dacă în urma publicării anunţului de licitaţie au fost depuse cel puţin</w:t>
      </w:r>
      <w:r w:rsidR="00D5704D" w:rsidRPr="006B1580">
        <w:rPr>
          <w:bCs/>
          <w:sz w:val="24"/>
          <w:szCs w:val="24"/>
          <w:lang w:val="en-US"/>
        </w:rPr>
        <w:t xml:space="preserve"> două oferte valabile.</w:t>
      </w:r>
    </w:p>
    <w:p w14:paraId="335FA989" w14:textId="2BA92018" w:rsidR="00D5704D" w:rsidRPr="00AA7E27" w:rsidRDefault="00D5704D" w:rsidP="00B45C78">
      <w:pPr>
        <w:numPr>
          <w:ilvl w:val="0"/>
          <w:numId w:val="8"/>
        </w:numPr>
        <w:autoSpaceDE/>
        <w:autoSpaceDN/>
        <w:adjustRightInd/>
        <w:spacing w:before="60" w:after="60" w:line="276" w:lineRule="auto"/>
        <w:jc w:val="both"/>
        <w:rPr>
          <w:b/>
          <w:kern w:val="20"/>
          <w:sz w:val="24"/>
          <w:szCs w:val="24"/>
        </w:rPr>
      </w:pPr>
      <w:r w:rsidRPr="00AA7E27">
        <w:rPr>
          <w:b/>
          <w:kern w:val="20"/>
          <w:sz w:val="24"/>
          <w:szCs w:val="24"/>
        </w:rPr>
        <w:t>Reguli privind oferta</w:t>
      </w:r>
    </w:p>
    <w:p w14:paraId="77F7C901" w14:textId="12410260" w:rsidR="00D5704D" w:rsidRPr="006B1580" w:rsidRDefault="00D5704D" w:rsidP="00B45C78">
      <w:pPr>
        <w:numPr>
          <w:ilvl w:val="2"/>
          <w:numId w:val="13"/>
        </w:numPr>
        <w:autoSpaceDE/>
        <w:autoSpaceDN/>
        <w:adjustRightInd/>
        <w:spacing w:before="60" w:after="60" w:line="276" w:lineRule="auto"/>
        <w:jc w:val="both"/>
        <w:rPr>
          <w:bCs/>
          <w:sz w:val="24"/>
          <w:szCs w:val="24"/>
          <w:lang w:val="en-US"/>
        </w:rPr>
      </w:pPr>
      <w:r w:rsidRPr="006B1580">
        <w:rPr>
          <w:bCs/>
          <w:sz w:val="24"/>
          <w:szCs w:val="24"/>
          <w:lang w:val="en-US"/>
        </w:rPr>
        <w:t xml:space="preserve">Ofertantul are obligaţia de </w:t>
      </w:r>
      <w:proofErr w:type="gramStart"/>
      <w:r w:rsidRPr="006B1580">
        <w:rPr>
          <w:bCs/>
          <w:sz w:val="24"/>
          <w:szCs w:val="24"/>
          <w:lang w:val="en-US"/>
        </w:rPr>
        <w:t>a</w:t>
      </w:r>
      <w:proofErr w:type="gramEnd"/>
      <w:r w:rsidRPr="006B1580">
        <w:rPr>
          <w:bCs/>
          <w:sz w:val="24"/>
          <w:szCs w:val="24"/>
          <w:lang w:val="en-US"/>
        </w:rPr>
        <w:t xml:space="preserve"> elabora oferta în conformitate cu prevederile documentaţiei de atribuire.</w:t>
      </w:r>
    </w:p>
    <w:p w14:paraId="77E71C34" w14:textId="6304E58E" w:rsidR="00D5704D" w:rsidRPr="006B1580" w:rsidRDefault="00D5704D" w:rsidP="00B45C78">
      <w:pPr>
        <w:numPr>
          <w:ilvl w:val="2"/>
          <w:numId w:val="13"/>
        </w:numPr>
        <w:autoSpaceDE/>
        <w:autoSpaceDN/>
        <w:adjustRightInd/>
        <w:spacing w:before="60" w:after="60" w:line="276" w:lineRule="auto"/>
        <w:jc w:val="both"/>
        <w:rPr>
          <w:bCs/>
          <w:sz w:val="24"/>
          <w:szCs w:val="24"/>
          <w:lang w:val="en-US"/>
        </w:rPr>
      </w:pPr>
      <w:r w:rsidRPr="006B1580">
        <w:rPr>
          <w:bCs/>
          <w:sz w:val="24"/>
          <w:szCs w:val="24"/>
          <w:lang w:val="en-US"/>
        </w:rPr>
        <w:t>Ofertele se redactează în limba română.</w:t>
      </w:r>
    </w:p>
    <w:p w14:paraId="7831E602" w14:textId="4DE759C4" w:rsidR="00D5704D" w:rsidRPr="006B1580" w:rsidRDefault="00D5704D" w:rsidP="00B45C78">
      <w:pPr>
        <w:numPr>
          <w:ilvl w:val="2"/>
          <w:numId w:val="13"/>
        </w:numPr>
        <w:autoSpaceDE/>
        <w:autoSpaceDN/>
        <w:adjustRightInd/>
        <w:spacing w:before="60" w:after="60" w:line="276" w:lineRule="auto"/>
        <w:jc w:val="both"/>
        <w:rPr>
          <w:bCs/>
          <w:sz w:val="24"/>
          <w:szCs w:val="24"/>
          <w:lang w:val="en-US"/>
        </w:rPr>
      </w:pPr>
      <w:r w:rsidRPr="006B1580">
        <w:rPr>
          <w:bCs/>
          <w:sz w:val="24"/>
          <w:szCs w:val="24"/>
          <w:lang w:val="en-US"/>
        </w:rPr>
        <w:t>Ofertele se depun la sediul autorităţii contractante sau la locul precizat în anunţul de licitaţie, în două plicuri sigilate, unul exterior şi unul interior, care se înregistrează de autoritatea contractantă, în ordinea primirii lor, în registrul Oferte, precizându-se data şi ora.</w:t>
      </w:r>
    </w:p>
    <w:p w14:paraId="2D51C2F4" w14:textId="3F6BA499" w:rsidR="00D5704D" w:rsidRPr="006B1580" w:rsidRDefault="00D5704D" w:rsidP="00B45C78">
      <w:pPr>
        <w:numPr>
          <w:ilvl w:val="2"/>
          <w:numId w:val="13"/>
        </w:numPr>
        <w:autoSpaceDE/>
        <w:autoSpaceDN/>
        <w:adjustRightInd/>
        <w:spacing w:before="60" w:after="60" w:line="276" w:lineRule="auto"/>
        <w:jc w:val="both"/>
        <w:rPr>
          <w:bCs/>
          <w:sz w:val="24"/>
          <w:szCs w:val="24"/>
          <w:lang w:val="en-US"/>
        </w:rPr>
      </w:pPr>
      <w:r w:rsidRPr="006B1580">
        <w:rPr>
          <w:bCs/>
          <w:sz w:val="24"/>
          <w:szCs w:val="24"/>
          <w:lang w:val="en-US"/>
        </w:rPr>
        <w:t>Pe plicul exterior se va indica obiectul licitaţiei pentru care este depusă oferta. Plicul exterior va trebui să conţină:</w:t>
      </w:r>
    </w:p>
    <w:p w14:paraId="34B0D798" w14:textId="1F9646BE" w:rsidR="00D5704D" w:rsidRPr="006B1580" w:rsidRDefault="00D5704D" w:rsidP="00B45C78">
      <w:pPr>
        <w:numPr>
          <w:ilvl w:val="3"/>
          <w:numId w:val="28"/>
        </w:numPr>
        <w:autoSpaceDE/>
        <w:autoSpaceDN/>
        <w:adjustRightInd/>
        <w:spacing w:before="60" w:after="60" w:line="276" w:lineRule="auto"/>
        <w:jc w:val="both"/>
        <w:rPr>
          <w:bCs/>
          <w:sz w:val="24"/>
          <w:szCs w:val="24"/>
          <w:lang w:val="en-US"/>
        </w:rPr>
      </w:pPr>
      <w:r w:rsidRPr="006B1580">
        <w:rPr>
          <w:bCs/>
          <w:sz w:val="24"/>
          <w:szCs w:val="24"/>
          <w:lang w:val="en-US"/>
        </w:rPr>
        <w:t>o fişă cu informaţii privind ofertantul şi o declaraţie de participare, semnată de ofertant, fără îngroşări, ştersături sau modificări;</w:t>
      </w:r>
    </w:p>
    <w:p w14:paraId="7F4BAA99" w14:textId="6324B399" w:rsidR="00D5704D" w:rsidRPr="006B1580" w:rsidRDefault="00D5704D" w:rsidP="00B45C78">
      <w:pPr>
        <w:numPr>
          <w:ilvl w:val="3"/>
          <w:numId w:val="28"/>
        </w:numPr>
        <w:autoSpaceDE/>
        <w:autoSpaceDN/>
        <w:adjustRightInd/>
        <w:spacing w:before="60" w:after="60" w:line="276" w:lineRule="auto"/>
        <w:jc w:val="both"/>
        <w:rPr>
          <w:bCs/>
          <w:sz w:val="24"/>
          <w:szCs w:val="24"/>
          <w:lang w:val="en-US"/>
        </w:rPr>
      </w:pPr>
      <w:r w:rsidRPr="006B1580">
        <w:rPr>
          <w:bCs/>
          <w:sz w:val="24"/>
          <w:szCs w:val="24"/>
          <w:lang w:val="en-US"/>
        </w:rPr>
        <w:t>acte doveditoare privind calităţile şi capacităţile ofertanţilor, conform solicitărilor autorităţii contractante;</w:t>
      </w:r>
    </w:p>
    <w:p w14:paraId="14DC9B42" w14:textId="120AE6DA" w:rsidR="00D5704D" w:rsidRPr="006B1580" w:rsidRDefault="00D5704D" w:rsidP="00B45C78">
      <w:pPr>
        <w:numPr>
          <w:ilvl w:val="3"/>
          <w:numId w:val="28"/>
        </w:numPr>
        <w:autoSpaceDE/>
        <w:autoSpaceDN/>
        <w:adjustRightInd/>
        <w:spacing w:before="60" w:after="60" w:line="276" w:lineRule="auto"/>
        <w:jc w:val="both"/>
        <w:rPr>
          <w:bCs/>
          <w:sz w:val="24"/>
          <w:szCs w:val="24"/>
          <w:lang w:val="en-US"/>
        </w:rPr>
      </w:pPr>
      <w:r w:rsidRPr="006B1580">
        <w:rPr>
          <w:bCs/>
          <w:sz w:val="24"/>
          <w:szCs w:val="24"/>
          <w:lang w:val="en-US"/>
        </w:rPr>
        <w:t>acte doveditoare privind intrarea în posesia caietului de sarcini.</w:t>
      </w:r>
    </w:p>
    <w:p w14:paraId="6E3CE733" w14:textId="4746ECBF" w:rsidR="00D5704D" w:rsidRPr="006B1580" w:rsidRDefault="00D5704D" w:rsidP="00B45C78">
      <w:pPr>
        <w:numPr>
          <w:ilvl w:val="2"/>
          <w:numId w:val="13"/>
        </w:numPr>
        <w:autoSpaceDE/>
        <w:autoSpaceDN/>
        <w:adjustRightInd/>
        <w:spacing w:before="60" w:after="60" w:line="276" w:lineRule="auto"/>
        <w:jc w:val="both"/>
        <w:rPr>
          <w:bCs/>
          <w:sz w:val="24"/>
          <w:szCs w:val="24"/>
          <w:lang w:val="en-US"/>
        </w:rPr>
      </w:pPr>
      <w:r w:rsidRPr="006B1580">
        <w:rPr>
          <w:bCs/>
          <w:sz w:val="24"/>
          <w:szCs w:val="24"/>
          <w:lang w:val="en-US"/>
        </w:rPr>
        <w:t>Pe plicul interior, care conţine oferta propriu-zisă, se înscriu numele sau denumirea ofertantului, precum şi domiciliul sau sediul social al acestuia, după caz.</w:t>
      </w:r>
    </w:p>
    <w:p w14:paraId="317E8085" w14:textId="06F53408" w:rsidR="00D5704D" w:rsidRPr="006B1580" w:rsidRDefault="00D5704D" w:rsidP="00B45C78">
      <w:pPr>
        <w:numPr>
          <w:ilvl w:val="2"/>
          <w:numId w:val="13"/>
        </w:numPr>
        <w:autoSpaceDE/>
        <w:autoSpaceDN/>
        <w:adjustRightInd/>
        <w:spacing w:before="60" w:after="60" w:line="276" w:lineRule="auto"/>
        <w:jc w:val="both"/>
        <w:rPr>
          <w:bCs/>
          <w:sz w:val="24"/>
          <w:szCs w:val="24"/>
          <w:lang w:val="en-US"/>
        </w:rPr>
      </w:pPr>
      <w:r w:rsidRPr="006B1580">
        <w:rPr>
          <w:bCs/>
          <w:sz w:val="24"/>
          <w:szCs w:val="24"/>
          <w:lang w:val="en-US"/>
        </w:rPr>
        <w:t>Oferta va fi depusă într-un număr de exemplare stabilit de către autoritatea contractantă şi prevăzut în anunţul de licitaţie. Fiecare exemplar al ofertei trebuie să fie semnat de către ofertant.</w:t>
      </w:r>
    </w:p>
    <w:p w14:paraId="5D1544DB" w14:textId="07D9C5D1" w:rsidR="00D5704D" w:rsidRPr="006B1580" w:rsidRDefault="00D5704D" w:rsidP="00B45C78">
      <w:pPr>
        <w:numPr>
          <w:ilvl w:val="2"/>
          <w:numId w:val="13"/>
        </w:numPr>
        <w:autoSpaceDE/>
        <w:autoSpaceDN/>
        <w:adjustRightInd/>
        <w:spacing w:before="60" w:after="60" w:line="276" w:lineRule="auto"/>
        <w:jc w:val="both"/>
        <w:rPr>
          <w:bCs/>
          <w:sz w:val="24"/>
          <w:szCs w:val="24"/>
          <w:lang w:val="en-US"/>
        </w:rPr>
      </w:pPr>
      <w:r w:rsidRPr="006B1580">
        <w:rPr>
          <w:bCs/>
          <w:sz w:val="24"/>
          <w:szCs w:val="24"/>
          <w:lang w:val="en-US"/>
        </w:rPr>
        <w:t>Fiecare participant poate depune doar o singură ofertă.</w:t>
      </w:r>
    </w:p>
    <w:p w14:paraId="13FF7DE5" w14:textId="48868B29" w:rsidR="00D5704D" w:rsidRPr="006B1580" w:rsidRDefault="00D5704D" w:rsidP="00B45C78">
      <w:pPr>
        <w:numPr>
          <w:ilvl w:val="2"/>
          <w:numId w:val="13"/>
        </w:numPr>
        <w:autoSpaceDE/>
        <w:autoSpaceDN/>
        <w:adjustRightInd/>
        <w:spacing w:before="60" w:after="60" w:line="276" w:lineRule="auto"/>
        <w:jc w:val="both"/>
        <w:rPr>
          <w:bCs/>
          <w:sz w:val="24"/>
          <w:szCs w:val="24"/>
          <w:lang w:val="en-US"/>
        </w:rPr>
      </w:pPr>
      <w:r w:rsidRPr="006B1580">
        <w:rPr>
          <w:bCs/>
          <w:sz w:val="24"/>
          <w:szCs w:val="24"/>
          <w:lang w:val="en-US"/>
        </w:rPr>
        <w:t>Oferta are caracter obligatoriu, din punct de vedere al conţinutului, pe toată perioada de valabilitate stabilită de autoritatea contractantă.</w:t>
      </w:r>
    </w:p>
    <w:p w14:paraId="4B8D8917" w14:textId="1AB65A52" w:rsidR="00D5704D" w:rsidRPr="006B1580" w:rsidRDefault="00D5704D" w:rsidP="00B45C78">
      <w:pPr>
        <w:numPr>
          <w:ilvl w:val="2"/>
          <w:numId w:val="13"/>
        </w:numPr>
        <w:autoSpaceDE/>
        <w:autoSpaceDN/>
        <w:adjustRightInd/>
        <w:spacing w:before="60" w:after="60" w:line="276" w:lineRule="auto"/>
        <w:jc w:val="both"/>
        <w:rPr>
          <w:bCs/>
          <w:sz w:val="24"/>
          <w:szCs w:val="24"/>
          <w:lang w:val="en-US"/>
        </w:rPr>
      </w:pPr>
      <w:r w:rsidRPr="006B1580">
        <w:rPr>
          <w:bCs/>
          <w:sz w:val="24"/>
          <w:szCs w:val="24"/>
          <w:lang w:val="en-US"/>
        </w:rPr>
        <w:t xml:space="preserve">Persoana interesată are obligaţia de a depune oferta la adresa şi până la </w:t>
      </w:r>
      <w:r w:rsidR="00076CF9">
        <w:rPr>
          <w:bCs/>
          <w:sz w:val="24"/>
          <w:szCs w:val="24"/>
          <w:lang w:val="en-US"/>
        </w:rPr>
        <w:t>data limită</w:t>
      </w:r>
      <w:r w:rsidRPr="006B1580">
        <w:rPr>
          <w:bCs/>
          <w:sz w:val="24"/>
          <w:szCs w:val="24"/>
          <w:lang w:val="en-US"/>
        </w:rPr>
        <w:t xml:space="preserve"> pentru depunere, stabilite în anunţul procedurii.</w:t>
      </w:r>
    </w:p>
    <w:p w14:paraId="0FD11B77" w14:textId="4121A325" w:rsidR="00D5704D" w:rsidRPr="006B1580" w:rsidRDefault="00D5704D" w:rsidP="00B45C78">
      <w:pPr>
        <w:numPr>
          <w:ilvl w:val="2"/>
          <w:numId w:val="13"/>
        </w:numPr>
        <w:autoSpaceDE/>
        <w:autoSpaceDN/>
        <w:adjustRightInd/>
        <w:spacing w:before="60" w:after="60" w:line="276" w:lineRule="auto"/>
        <w:jc w:val="both"/>
        <w:rPr>
          <w:bCs/>
          <w:sz w:val="24"/>
          <w:szCs w:val="24"/>
          <w:lang w:val="en-US"/>
        </w:rPr>
      </w:pPr>
      <w:r w:rsidRPr="006B1580">
        <w:rPr>
          <w:bCs/>
          <w:sz w:val="24"/>
          <w:szCs w:val="24"/>
          <w:lang w:val="en-US"/>
        </w:rPr>
        <w:t>Riscurile legate de transmiterea ofertei, inclusiv forţa majoră, cad în sarcina persoanei interesate.</w:t>
      </w:r>
    </w:p>
    <w:p w14:paraId="64174B1E" w14:textId="427CA546" w:rsidR="00D5704D" w:rsidRPr="006B1580" w:rsidRDefault="00D5704D" w:rsidP="00B45C78">
      <w:pPr>
        <w:numPr>
          <w:ilvl w:val="2"/>
          <w:numId w:val="13"/>
        </w:numPr>
        <w:autoSpaceDE/>
        <w:autoSpaceDN/>
        <w:adjustRightInd/>
        <w:spacing w:before="60" w:after="60" w:line="276" w:lineRule="auto"/>
        <w:jc w:val="both"/>
        <w:rPr>
          <w:bCs/>
          <w:sz w:val="24"/>
          <w:szCs w:val="24"/>
          <w:lang w:val="en-US"/>
        </w:rPr>
      </w:pPr>
      <w:r w:rsidRPr="006B1580">
        <w:rPr>
          <w:bCs/>
          <w:sz w:val="24"/>
          <w:szCs w:val="24"/>
          <w:lang w:val="en-US"/>
        </w:rPr>
        <w:t xml:space="preserve">Oferta depusă la o </w:t>
      </w:r>
      <w:proofErr w:type="gramStart"/>
      <w:r w:rsidRPr="006B1580">
        <w:rPr>
          <w:bCs/>
          <w:sz w:val="24"/>
          <w:szCs w:val="24"/>
          <w:lang w:val="en-US"/>
        </w:rPr>
        <w:t>altă</w:t>
      </w:r>
      <w:proofErr w:type="gramEnd"/>
      <w:r w:rsidRPr="006B1580">
        <w:rPr>
          <w:bCs/>
          <w:sz w:val="24"/>
          <w:szCs w:val="24"/>
          <w:lang w:val="en-US"/>
        </w:rPr>
        <w:t xml:space="preserve"> adresă a autorităţii contractante decât cea stabilită sau după expirarea datei-limită pentru depunere se returnează nedeschisă.</w:t>
      </w:r>
    </w:p>
    <w:p w14:paraId="6CA9A226" w14:textId="42DD384F" w:rsidR="00D5704D" w:rsidRPr="006B1580" w:rsidRDefault="00D5704D" w:rsidP="00B45C78">
      <w:pPr>
        <w:numPr>
          <w:ilvl w:val="2"/>
          <w:numId w:val="13"/>
        </w:numPr>
        <w:autoSpaceDE/>
        <w:autoSpaceDN/>
        <w:adjustRightInd/>
        <w:spacing w:before="60" w:after="60" w:line="276" w:lineRule="auto"/>
        <w:jc w:val="both"/>
        <w:rPr>
          <w:bCs/>
          <w:sz w:val="24"/>
          <w:szCs w:val="24"/>
          <w:lang w:val="en-US"/>
        </w:rPr>
      </w:pPr>
      <w:r w:rsidRPr="006B1580">
        <w:rPr>
          <w:bCs/>
          <w:sz w:val="24"/>
          <w:szCs w:val="24"/>
          <w:lang w:val="en-US"/>
        </w:rPr>
        <w:t>Conţinutul ofertelor trebuie să rămână confidenţial până la data stabilită pentru deschiderea acestora, autoritatea contractantă urmând a lua cunoştinţă de conţinutul respectivelor oferte numai după această dată.</w:t>
      </w:r>
    </w:p>
    <w:p w14:paraId="42BE8D5B" w14:textId="3BC60C49" w:rsidR="00D5704D" w:rsidRPr="006B1580" w:rsidRDefault="00D5704D" w:rsidP="00B45C78">
      <w:pPr>
        <w:numPr>
          <w:ilvl w:val="2"/>
          <w:numId w:val="13"/>
        </w:numPr>
        <w:autoSpaceDE/>
        <w:autoSpaceDN/>
        <w:adjustRightInd/>
        <w:spacing w:before="60" w:after="60" w:line="276" w:lineRule="auto"/>
        <w:jc w:val="both"/>
        <w:rPr>
          <w:bCs/>
          <w:sz w:val="24"/>
          <w:szCs w:val="24"/>
          <w:lang w:val="en-US"/>
        </w:rPr>
      </w:pPr>
      <w:r w:rsidRPr="006B1580">
        <w:rPr>
          <w:bCs/>
          <w:sz w:val="24"/>
          <w:szCs w:val="24"/>
          <w:lang w:val="en-US"/>
        </w:rPr>
        <w:t>Deschiderea plicurilor interioare se face numai după semnarea procesului-verbal prevăzut la alin. (15) de către toţi membrii comisiei de evaluare şi de către ofertanţi.</w:t>
      </w:r>
    </w:p>
    <w:p w14:paraId="2341B826" w14:textId="37D22157" w:rsidR="00D5704D" w:rsidRPr="006B1580" w:rsidRDefault="00D5704D" w:rsidP="00B45C78">
      <w:pPr>
        <w:numPr>
          <w:ilvl w:val="2"/>
          <w:numId w:val="13"/>
        </w:numPr>
        <w:autoSpaceDE/>
        <w:autoSpaceDN/>
        <w:adjustRightInd/>
        <w:spacing w:before="60" w:after="60" w:line="276" w:lineRule="auto"/>
        <w:jc w:val="both"/>
        <w:rPr>
          <w:bCs/>
          <w:sz w:val="24"/>
          <w:szCs w:val="24"/>
          <w:lang w:val="en-US"/>
        </w:rPr>
      </w:pPr>
      <w:r w:rsidRPr="006B1580">
        <w:rPr>
          <w:bCs/>
          <w:sz w:val="24"/>
          <w:szCs w:val="24"/>
          <w:lang w:val="en-US"/>
        </w:rPr>
        <w:t>Sunt considerate oferte valabile ofertele care îndeplinesc criteriile de valabilitate prevăzute în caietul de sarcini al licitaţiei.</w:t>
      </w:r>
    </w:p>
    <w:p w14:paraId="2B424659" w14:textId="1355D1C3" w:rsidR="00D5704D" w:rsidRPr="006B1580" w:rsidRDefault="00D5704D" w:rsidP="00B45C78">
      <w:pPr>
        <w:numPr>
          <w:ilvl w:val="2"/>
          <w:numId w:val="13"/>
        </w:numPr>
        <w:autoSpaceDE/>
        <w:autoSpaceDN/>
        <w:adjustRightInd/>
        <w:spacing w:before="60" w:after="60" w:line="276" w:lineRule="auto"/>
        <w:jc w:val="both"/>
        <w:rPr>
          <w:bCs/>
          <w:sz w:val="24"/>
          <w:szCs w:val="24"/>
          <w:lang w:val="en-US"/>
        </w:rPr>
      </w:pPr>
      <w:r w:rsidRPr="006B1580">
        <w:rPr>
          <w:bCs/>
          <w:sz w:val="24"/>
          <w:szCs w:val="24"/>
          <w:lang w:val="en-US"/>
        </w:rPr>
        <w:t>În urma analizării ofertelor de către comisia de evaluare, pe baza criteriilor de valabilitate, secretarul acesteia întocmeşte un proces-verbal în care menţionează ofertele valabile, ofertele care nu îndeplinesc criteriile de valabilitate şi motivele excluderii acestora din urmă de la procedura de licitaţie. Procesul-verbal se semnează de către toţi membrii comisiei de evaluare.</w:t>
      </w:r>
    </w:p>
    <w:p w14:paraId="2891952E" w14:textId="5E5CE06F" w:rsidR="00D5704D" w:rsidRPr="006B1580" w:rsidRDefault="00D5704D" w:rsidP="00B45C78">
      <w:pPr>
        <w:numPr>
          <w:ilvl w:val="2"/>
          <w:numId w:val="13"/>
        </w:numPr>
        <w:autoSpaceDE/>
        <w:autoSpaceDN/>
        <w:adjustRightInd/>
        <w:spacing w:before="60" w:after="60" w:line="276" w:lineRule="auto"/>
        <w:jc w:val="both"/>
        <w:rPr>
          <w:bCs/>
          <w:sz w:val="24"/>
          <w:szCs w:val="24"/>
          <w:lang w:val="en-US"/>
        </w:rPr>
      </w:pPr>
      <w:r w:rsidRPr="006B1580">
        <w:rPr>
          <w:bCs/>
          <w:sz w:val="24"/>
          <w:szCs w:val="24"/>
          <w:lang w:val="en-US"/>
        </w:rPr>
        <w:t>În baza procesului-verbal care îndeplineşte condiţiile prevăzute la alin. (15), comisia de evaluare întocmeşte, în termen de o zi lucrătoare, un raport pe care îl transmite autorităţii contractante.</w:t>
      </w:r>
    </w:p>
    <w:p w14:paraId="7414DF2C" w14:textId="2C1ADDD0" w:rsidR="00D5704D" w:rsidRPr="006B1580" w:rsidRDefault="00D5704D" w:rsidP="00B45C78">
      <w:pPr>
        <w:numPr>
          <w:ilvl w:val="2"/>
          <w:numId w:val="13"/>
        </w:numPr>
        <w:autoSpaceDE/>
        <w:autoSpaceDN/>
        <w:adjustRightInd/>
        <w:spacing w:before="60" w:after="60" w:line="276" w:lineRule="auto"/>
        <w:jc w:val="both"/>
        <w:rPr>
          <w:bCs/>
          <w:sz w:val="24"/>
          <w:szCs w:val="24"/>
          <w:lang w:val="en-US"/>
        </w:rPr>
      </w:pPr>
      <w:r w:rsidRPr="006B1580">
        <w:rPr>
          <w:bCs/>
          <w:sz w:val="24"/>
          <w:szCs w:val="24"/>
          <w:lang w:val="en-US"/>
        </w:rPr>
        <w:t>În termen de 3 zile lucrătoare de la primirea raportului comisiei de evaluare, autoritatea contractantă informează în scris, cu confirmare de primire, ofertanţii ale căror oferte au fost excluse, indicând motivele excluderii.</w:t>
      </w:r>
    </w:p>
    <w:p w14:paraId="5FC2968A" w14:textId="084751E4" w:rsidR="00D5704D" w:rsidRPr="006B1580" w:rsidRDefault="00D5704D" w:rsidP="00B45C78">
      <w:pPr>
        <w:numPr>
          <w:ilvl w:val="2"/>
          <w:numId w:val="13"/>
        </w:numPr>
        <w:autoSpaceDE/>
        <w:autoSpaceDN/>
        <w:adjustRightInd/>
        <w:spacing w:before="60" w:after="60" w:line="276" w:lineRule="auto"/>
        <w:jc w:val="both"/>
        <w:rPr>
          <w:bCs/>
          <w:sz w:val="24"/>
          <w:szCs w:val="24"/>
          <w:lang w:val="en-US"/>
        </w:rPr>
      </w:pPr>
      <w:r w:rsidRPr="006B1580">
        <w:rPr>
          <w:bCs/>
          <w:sz w:val="24"/>
          <w:szCs w:val="24"/>
          <w:lang w:val="en-US"/>
        </w:rPr>
        <w:t>În cazul în care în urma publicării anunţului de licitaţie nu au fost depuse cel puţin două oferte valabile, autoritatea contractantă este obligată să anuleze procedura şi să organizeze o nouă licitaţie, cu respectarea procedurii prevăzute la alin. (1)</w:t>
      </w:r>
      <w:r w:rsidR="00E812AA">
        <w:rPr>
          <w:bCs/>
          <w:sz w:val="24"/>
          <w:szCs w:val="24"/>
          <w:lang w:val="en-US"/>
        </w:rPr>
        <w:t xml:space="preserve"> </w:t>
      </w:r>
      <w:r w:rsidRPr="006B1580">
        <w:rPr>
          <w:bCs/>
          <w:sz w:val="24"/>
          <w:szCs w:val="24"/>
          <w:lang w:val="en-US"/>
        </w:rPr>
        <w:t>-</w:t>
      </w:r>
      <w:r w:rsidR="00E812AA">
        <w:rPr>
          <w:bCs/>
          <w:sz w:val="24"/>
          <w:szCs w:val="24"/>
          <w:lang w:val="en-US"/>
        </w:rPr>
        <w:t xml:space="preserve"> </w:t>
      </w:r>
      <w:r w:rsidRPr="006B1580">
        <w:rPr>
          <w:bCs/>
          <w:sz w:val="24"/>
          <w:szCs w:val="24"/>
          <w:lang w:val="en-US"/>
        </w:rPr>
        <w:t>(13).</w:t>
      </w:r>
    </w:p>
    <w:p w14:paraId="47161A34" w14:textId="5AD98572" w:rsidR="002819D1" w:rsidRPr="00AA7E27" w:rsidRDefault="002819D1" w:rsidP="00B45C78">
      <w:pPr>
        <w:numPr>
          <w:ilvl w:val="0"/>
          <w:numId w:val="8"/>
        </w:numPr>
        <w:autoSpaceDE/>
        <w:autoSpaceDN/>
        <w:adjustRightInd/>
        <w:spacing w:before="60" w:after="60" w:line="276" w:lineRule="auto"/>
        <w:jc w:val="both"/>
        <w:rPr>
          <w:b/>
          <w:kern w:val="20"/>
          <w:sz w:val="24"/>
          <w:szCs w:val="24"/>
        </w:rPr>
      </w:pPr>
      <w:r w:rsidRPr="00AA7E27">
        <w:rPr>
          <w:b/>
          <w:kern w:val="20"/>
          <w:sz w:val="24"/>
          <w:szCs w:val="24"/>
        </w:rPr>
        <w:t>Protecția datelor</w:t>
      </w:r>
    </w:p>
    <w:p w14:paraId="35F81036" w14:textId="632BDB98" w:rsidR="002819D1" w:rsidRPr="006B1580" w:rsidRDefault="002819D1" w:rsidP="00B45C78">
      <w:pPr>
        <w:spacing w:before="60" w:after="60" w:line="276" w:lineRule="auto"/>
        <w:jc w:val="both"/>
        <w:rPr>
          <w:bCs/>
          <w:sz w:val="24"/>
          <w:szCs w:val="24"/>
          <w:lang w:val="en-US"/>
        </w:rPr>
      </w:pPr>
      <w:r w:rsidRPr="006B1580">
        <w:rPr>
          <w:bCs/>
          <w:sz w:val="24"/>
          <w:szCs w:val="24"/>
          <w:lang w:val="en-US"/>
        </w:rPr>
        <w:t xml:space="preserve">Fără </w:t>
      </w:r>
      <w:proofErr w:type="gramStart"/>
      <w:r w:rsidRPr="006B1580">
        <w:rPr>
          <w:bCs/>
          <w:sz w:val="24"/>
          <w:szCs w:val="24"/>
          <w:lang w:val="en-US"/>
        </w:rPr>
        <w:t>a</w:t>
      </w:r>
      <w:proofErr w:type="gramEnd"/>
      <w:r w:rsidRPr="006B1580">
        <w:rPr>
          <w:bCs/>
          <w:sz w:val="24"/>
          <w:szCs w:val="24"/>
          <w:lang w:val="en-US"/>
        </w:rPr>
        <w:t xml:space="preserve"> aduce atingere celorlalte prevederi ale prezent</w:t>
      </w:r>
      <w:r w:rsidR="00E812AA">
        <w:rPr>
          <w:bCs/>
          <w:sz w:val="24"/>
          <w:szCs w:val="24"/>
          <w:lang w:val="en-US"/>
        </w:rPr>
        <w:t>ului regulament</w:t>
      </w:r>
      <w:r w:rsidRPr="006B1580">
        <w:rPr>
          <w:bCs/>
          <w:sz w:val="24"/>
          <w:szCs w:val="24"/>
          <w:lang w:val="en-US"/>
        </w:rPr>
        <w:t>, autoritatea contractantă are obligaţia de a asigura protejarea acelor informaţii care îi sunt comunicate de persoanele fizice sau juridice cu titlu confidenţial, în măsura în care, în mod obiectiv, dezvăluirea informaţiilor în cauză ar prejudicia interesele legitime ale respectivelor persoane, inclusiv în ceea ce priveşte secretul comercial şi proprietatea intelectuală.</w:t>
      </w:r>
    </w:p>
    <w:p w14:paraId="0892C0DC" w14:textId="4FA1E338" w:rsidR="002819D1" w:rsidRPr="00AA7E27" w:rsidRDefault="002819D1" w:rsidP="00B45C78">
      <w:pPr>
        <w:numPr>
          <w:ilvl w:val="0"/>
          <w:numId w:val="8"/>
        </w:numPr>
        <w:autoSpaceDE/>
        <w:autoSpaceDN/>
        <w:adjustRightInd/>
        <w:spacing w:before="60" w:after="60" w:line="276" w:lineRule="auto"/>
        <w:jc w:val="both"/>
        <w:rPr>
          <w:b/>
          <w:kern w:val="20"/>
          <w:sz w:val="24"/>
          <w:szCs w:val="24"/>
        </w:rPr>
      </w:pPr>
      <w:r w:rsidRPr="00AA7E27">
        <w:rPr>
          <w:b/>
          <w:kern w:val="20"/>
          <w:sz w:val="24"/>
          <w:szCs w:val="24"/>
        </w:rPr>
        <w:t>Comisia de evaluare</w:t>
      </w:r>
    </w:p>
    <w:p w14:paraId="00FD7837" w14:textId="7A03F4DA" w:rsidR="002819D1" w:rsidRPr="006B1580" w:rsidRDefault="002819D1" w:rsidP="00B45C78">
      <w:pPr>
        <w:numPr>
          <w:ilvl w:val="2"/>
          <w:numId w:val="14"/>
        </w:numPr>
        <w:autoSpaceDE/>
        <w:autoSpaceDN/>
        <w:adjustRightInd/>
        <w:spacing w:before="60" w:after="60" w:line="276" w:lineRule="auto"/>
        <w:jc w:val="both"/>
        <w:rPr>
          <w:bCs/>
          <w:sz w:val="24"/>
          <w:szCs w:val="24"/>
          <w:lang w:val="en-US"/>
        </w:rPr>
      </w:pPr>
      <w:r w:rsidRPr="006B1580">
        <w:rPr>
          <w:bCs/>
          <w:sz w:val="24"/>
          <w:szCs w:val="24"/>
          <w:lang w:val="en-US"/>
        </w:rPr>
        <w:t xml:space="preserve">La nivelul </w:t>
      </w:r>
      <w:r w:rsidR="00F13489">
        <w:rPr>
          <w:bCs/>
          <w:sz w:val="24"/>
          <w:szCs w:val="24"/>
          <w:lang w:val="en-US"/>
        </w:rPr>
        <w:t xml:space="preserve">Comunei </w:t>
      </w:r>
      <w:r w:rsidR="00EA4DC3">
        <w:rPr>
          <w:bCs/>
          <w:sz w:val="24"/>
          <w:szCs w:val="24"/>
          <w:lang w:val="en-US"/>
        </w:rPr>
        <w:t xml:space="preserve">Liebling </w:t>
      </w:r>
      <w:r w:rsidRPr="006B1580">
        <w:rPr>
          <w:bCs/>
          <w:sz w:val="24"/>
          <w:szCs w:val="24"/>
          <w:lang w:val="en-US"/>
        </w:rPr>
        <w:t xml:space="preserve">se organizează o comisie de evaluare, componenţa acesteia fiind aprobată prin dispoziţie a primarului, </w:t>
      </w:r>
      <w:r w:rsidR="007E3C69">
        <w:rPr>
          <w:bCs/>
          <w:sz w:val="24"/>
          <w:szCs w:val="24"/>
          <w:lang w:val="en-US"/>
        </w:rPr>
        <w:t xml:space="preserve">comisie </w:t>
      </w:r>
      <w:r w:rsidRPr="006B1580">
        <w:rPr>
          <w:bCs/>
          <w:sz w:val="24"/>
          <w:szCs w:val="24"/>
          <w:lang w:val="en-US"/>
        </w:rPr>
        <w:t>care adoptă decizii în mod autonom şi numai pe baza criteriilor de selecţie prevăzute în instrucţiunile privind organizarea şi desfăşurarea licitaţiei.</w:t>
      </w:r>
    </w:p>
    <w:p w14:paraId="16F9839D" w14:textId="2E1F85D8" w:rsidR="002819D1" w:rsidRPr="006B1580" w:rsidRDefault="002819D1" w:rsidP="00B45C78">
      <w:pPr>
        <w:numPr>
          <w:ilvl w:val="2"/>
          <w:numId w:val="14"/>
        </w:numPr>
        <w:autoSpaceDE/>
        <w:autoSpaceDN/>
        <w:adjustRightInd/>
        <w:spacing w:before="60" w:after="60" w:line="276" w:lineRule="auto"/>
        <w:jc w:val="both"/>
        <w:rPr>
          <w:bCs/>
          <w:sz w:val="24"/>
          <w:szCs w:val="24"/>
          <w:lang w:val="en-US"/>
        </w:rPr>
      </w:pPr>
      <w:r w:rsidRPr="006B1580">
        <w:rPr>
          <w:bCs/>
          <w:sz w:val="24"/>
          <w:szCs w:val="24"/>
          <w:lang w:val="en-US"/>
        </w:rPr>
        <w:t>Evaluarea ofertelor depuse se realizează de către comisi</w:t>
      </w:r>
      <w:r w:rsidR="007E3C69">
        <w:rPr>
          <w:bCs/>
          <w:sz w:val="24"/>
          <w:szCs w:val="24"/>
          <w:lang w:val="en-US"/>
        </w:rPr>
        <w:t>a</w:t>
      </w:r>
      <w:r w:rsidRPr="006B1580">
        <w:rPr>
          <w:bCs/>
          <w:sz w:val="24"/>
          <w:szCs w:val="24"/>
          <w:lang w:val="en-US"/>
        </w:rPr>
        <w:t xml:space="preserve"> de evaluare</w:t>
      </w:r>
      <w:r w:rsidR="007E3C69">
        <w:rPr>
          <w:bCs/>
          <w:sz w:val="24"/>
          <w:szCs w:val="24"/>
          <w:lang w:val="en-US"/>
        </w:rPr>
        <w:t xml:space="preserve"> numnită conform aliniatului (1)</w:t>
      </w:r>
      <w:r w:rsidRPr="006B1580">
        <w:rPr>
          <w:bCs/>
          <w:sz w:val="24"/>
          <w:szCs w:val="24"/>
          <w:lang w:val="en-US"/>
        </w:rPr>
        <w:t>, compusă dintr-un număr impar de membri, care nu poate fi mai mic de 5.</w:t>
      </w:r>
    </w:p>
    <w:p w14:paraId="7D3AE943" w14:textId="75879A25" w:rsidR="002819D1" w:rsidRPr="006B1580" w:rsidRDefault="002819D1" w:rsidP="00B45C78">
      <w:pPr>
        <w:numPr>
          <w:ilvl w:val="2"/>
          <w:numId w:val="14"/>
        </w:numPr>
        <w:autoSpaceDE/>
        <w:autoSpaceDN/>
        <w:adjustRightInd/>
        <w:spacing w:before="60" w:after="60" w:line="276" w:lineRule="auto"/>
        <w:jc w:val="both"/>
        <w:rPr>
          <w:bCs/>
          <w:sz w:val="24"/>
          <w:szCs w:val="24"/>
          <w:lang w:val="en-US"/>
        </w:rPr>
      </w:pPr>
      <w:r w:rsidRPr="006B1580">
        <w:rPr>
          <w:bCs/>
          <w:sz w:val="24"/>
          <w:szCs w:val="24"/>
          <w:lang w:val="en-US"/>
        </w:rPr>
        <w:t>Fiecăruia dintre membrii comisiei de evaluare i se poate desemna un supleant.</w:t>
      </w:r>
    </w:p>
    <w:p w14:paraId="5813A2C4" w14:textId="6E316477" w:rsidR="002819D1" w:rsidRPr="006B1580" w:rsidRDefault="002819D1" w:rsidP="00B45C78">
      <w:pPr>
        <w:numPr>
          <w:ilvl w:val="2"/>
          <w:numId w:val="14"/>
        </w:numPr>
        <w:autoSpaceDE/>
        <w:autoSpaceDN/>
        <w:adjustRightInd/>
        <w:spacing w:before="60" w:after="60" w:line="276" w:lineRule="auto"/>
        <w:jc w:val="both"/>
        <w:rPr>
          <w:bCs/>
          <w:sz w:val="24"/>
          <w:szCs w:val="24"/>
          <w:lang w:val="en-US"/>
        </w:rPr>
      </w:pPr>
      <w:r w:rsidRPr="006B1580">
        <w:rPr>
          <w:bCs/>
          <w:sz w:val="24"/>
          <w:szCs w:val="24"/>
          <w:lang w:val="en-US"/>
        </w:rPr>
        <w:t>Membrii comisiei de evaluare sunt  reprezentanţii consiliilor locale, precum şi ai structurilor teritoriale ale Agenţiei Naţionale de Administrare Fiscală, numiţi în acest scop. În cazul în care, pentru bunul care face obiectul închirierii este necesară parcurgerea procedurii de reglementare din punctul de vedere al protecţiei mediului, potrivit  legislaţiei în vigoare, comisia de evaluare poate include în componenţa sa şi un reprezentant al autorităţii competente pentru protecţia mediului.</w:t>
      </w:r>
    </w:p>
    <w:p w14:paraId="04581F56" w14:textId="25C3B66D" w:rsidR="002819D1" w:rsidRPr="006B1580" w:rsidRDefault="002819D1" w:rsidP="00B45C78">
      <w:pPr>
        <w:numPr>
          <w:ilvl w:val="2"/>
          <w:numId w:val="14"/>
        </w:numPr>
        <w:autoSpaceDE/>
        <w:autoSpaceDN/>
        <w:adjustRightInd/>
        <w:spacing w:before="60" w:after="60" w:line="276" w:lineRule="auto"/>
        <w:jc w:val="both"/>
        <w:rPr>
          <w:bCs/>
          <w:sz w:val="24"/>
          <w:szCs w:val="24"/>
          <w:lang w:val="en-US"/>
        </w:rPr>
      </w:pPr>
      <w:r w:rsidRPr="006B1580">
        <w:rPr>
          <w:bCs/>
          <w:sz w:val="24"/>
          <w:szCs w:val="24"/>
          <w:lang w:val="en-US"/>
        </w:rPr>
        <w:t xml:space="preserve">Componenţa comisiei de evaluare, membrii acesteia, precum şi supleanţii lor se stabilesc şi sunt numiţi prin dispoziție a </w:t>
      </w:r>
      <w:r w:rsidR="007E3C69">
        <w:rPr>
          <w:bCs/>
          <w:sz w:val="24"/>
          <w:szCs w:val="24"/>
          <w:lang w:val="en-US"/>
        </w:rPr>
        <w:t>P</w:t>
      </w:r>
      <w:r w:rsidRPr="006B1580">
        <w:rPr>
          <w:bCs/>
          <w:sz w:val="24"/>
          <w:szCs w:val="24"/>
          <w:lang w:val="en-US"/>
        </w:rPr>
        <w:t>rimarului</w:t>
      </w:r>
      <w:r w:rsidR="007E3C69">
        <w:rPr>
          <w:bCs/>
          <w:sz w:val="24"/>
          <w:szCs w:val="24"/>
          <w:lang w:val="en-US"/>
        </w:rPr>
        <w:t xml:space="preserve"> Comunei </w:t>
      </w:r>
      <w:r w:rsidR="00EA4DC3">
        <w:rPr>
          <w:bCs/>
          <w:sz w:val="24"/>
          <w:szCs w:val="24"/>
          <w:lang w:val="en-US"/>
        </w:rPr>
        <w:t>Liebling</w:t>
      </w:r>
      <w:r w:rsidRPr="006B1580">
        <w:rPr>
          <w:bCs/>
          <w:sz w:val="24"/>
          <w:szCs w:val="24"/>
          <w:lang w:val="en-US"/>
        </w:rPr>
        <w:t>.</w:t>
      </w:r>
    </w:p>
    <w:p w14:paraId="43B6C975" w14:textId="1F25E91C" w:rsidR="002819D1" w:rsidRPr="006B1580" w:rsidRDefault="002819D1" w:rsidP="00B45C78">
      <w:pPr>
        <w:numPr>
          <w:ilvl w:val="2"/>
          <w:numId w:val="14"/>
        </w:numPr>
        <w:autoSpaceDE/>
        <w:autoSpaceDN/>
        <w:adjustRightInd/>
        <w:spacing w:before="60" w:after="60" w:line="276" w:lineRule="auto"/>
        <w:jc w:val="both"/>
        <w:rPr>
          <w:bCs/>
          <w:sz w:val="24"/>
          <w:szCs w:val="24"/>
          <w:lang w:val="en-US"/>
        </w:rPr>
      </w:pPr>
      <w:r w:rsidRPr="006B1580">
        <w:rPr>
          <w:bCs/>
          <w:sz w:val="24"/>
          <w:szCs w:val="24"/>
          <w:lang w:val="en-US"/>
        </w:rPr>
        <w:t>Preşedintele comisiei de evaluare şi secretarul acesteia sunt numiţi de locator dintre reprezentanţii acestuia în comisie.</w:t>
      </w:r>
    </w:p>
    <w:p w14:paraId="565B7594" w14:textId="0C6C9D88" w:rsidR="002819D1" w:rsidRPr="006B1580" w:rsidRDefault="002819D1" w:rsidP="00B45C78">
      <w:pPr>
        <w:numPr>
          <w:ilvl w:val="2"/>
          <w:numId w:val="14"/>
        </w:numPr>
        <w:autoSpaceDE/>
        <w:autoSpaceDN/>
        <w:adjustRightInd/>
        <w:spacing w:before="60" w:after="60" w:line="276" w:lineRule="auto"/>
        <w:jc w:val="both"/>
        <w:rPr>
          <w:bCs/>
          <w:sz w:val="24"/>
          <w:szCs w:val="24"/>
          <w:lang w:val="en-US"/>
        </w:rPr>
      </w:pPr>
      <w:r w:rsidRPr="006B1580">
        <w:rPr>
          <w:bCs/>
          <w:sz w:val="24"/>
          <w:szCs w:val="24"/>
          <w:lang w:val="en-US"/>
        </w:rPr>
        <w:t>La şedinţele comisiei de evaluare preşedintele acesteia poate invita personalităţi recunoscute pentru experienţa şi competenţa lor în domenii care prezintă relevanţă din perspectiva închirierii bunului proprietate publică/privată, aceştia neavând calitatea de membri.</w:t>
      </w:r>
    </w:p>
    <w:p w14:paraId="0DBA9412" w14:textId="3DE43363" w:rsidR="002819D1" w:rsidRPr="006B1580" w:rsidRDefault="002819D1" w:rsidP="00B45C78">
      <w:pPr>
        <w:numPr>
          <w:ilvl w:val="2"/>
          <w:numId w:val="14"/>
        </w:numPr>
        <w:autoSpaceDE/>
        <w:autoSpaceDN/>
        <w:adjustRightInd/>
        <w:spacing w:before="60" w:after="60" w:line="276" w:lineRule="auto"/>
        <w:jc w:val="both"/>
        <w:rPr>
          <w:bCs/>
          <w:sz w:val="24"/>
          <w:szCs w:val="24"/>
          <w:lang w:val="en-US"/>
        </w:rPr>
      </w:pPr>
      <w:r w:rsidRPr="006B1580">
        <w:rPr>
          <w:bCs/>
          <w:sz w:val="24"/>
          <w:szCs w:val="24"/>
          <w:lang w:val="en-US"/>
        </w:rPr>
        <w:t>Fiecare dintre membrii comisiei de evaluare beneficiază de câte un vot. Persoanele prevăzute la alin. (</w:t>
      </w:r>
      <w:r w:rsidR="006163BE" w:rsidRPr="006B1580">
        <w:rPr>
          <w:bCs/>
          <w:sz w:val="24"/>
          <w:szCs w:val="24"/>
          <w:lang w:val="en-US"/>
        </w:rPr>
        <w:t>7</w:t>
      </w:r>
      <w:r w:rsidRPr="006B1580">
        <w:rPr>
          <w:bCs/>
          <w:sz w:val="24"/>
          <w:szCs w:val="24"/>
          <w:lang w:val="en-US"/>
        </w:rPr>
        <w:t>) beneficiază de un vot consultativ.</w:t>
      </w:r>
    </w:p>
    <w:p w14:paraId="49CF4031" w14:textId="769433A7" w:rsidR="002819D1" w:rsidRPr="006B1580" w:rsidRDefault="002819D1" w:rsidP="00B45C78">
      <w:pPr>
        <w:numPr>
          <w:ilvl w:val="2"/>
          <w:numId w:val="14"/>
        </w:numPr>
        <w:autoSpaceDE/>
        <w:autoSpaceDN/>
        <w:adjustRightInd/>
        <w:spacing w:before="60" w:after="60" w:line="276" w:lineRule="auto"/>
        <w:jc w:val="both"/>
        <w:rPr>
          <w:bCs/>
          <w:sz w:val="24"/>
          <w:szCs w:val="24"/>
          <w:lang w:val="en-US"/>
        </w:rPr>
      </w:pPr>
      <w:r w:rsidRPr="006B1580">
        <w:rPr>
          <w:bCs/>
          <w:sz w:val="24"/>
          <w:szCs w:val="24"/>
          <w:lang w:val="en-US"/>
        </w:rPr>
        <w:t>Deciziile comisiei de evaluare se adoptă cu votul majorităţii membrilor.</w:t>
      </w:r>
    </w:p>
    <w:p w14:paraId="2EDE86D9" w14:textId="2E8E93F1" w:rsidR="002819D1" w:rsidRPr="006B1580" w:rsidRDefault="002819D1" w:rsidP="00B45C78">
      <w:pPr>
        <w:numPr>
          <w:ilvl w:val="2"/>
          <w:numId w:val="14"/>
        </w:numPr>
        <w:autoSpaceDE/>
        <w:autoSpaceDN/>
        <w:adjustRightInd/>
        <w:spacing w:before="60" w:after="60" w:line="276" w:lineRule="auto"/>
        <w:jc w:val="both"/>
        <w:rPr>
          <w:bCs/>
          <w:sz w:val="24"/>
          <w:szCs w:val="24"/>
          <w:lang w:val="en-US"/>
        </w:rPr>
      </w:pPr>
      <w:r w:rsidRPr="006B1580">
        <w:rPr>
          <w:bCs/>
          <w:sz w:val="24"/>
          <w:szCs w:val="24"/>
          <w:lang w:val="en-US"/>
        </w:rPr>
        <w:t>Membrii comisiei de evaluare, supleanţii şi invitaţii trebuie să respecte regulile privind conflictul de interese.</w:t>
      </w:r>
    </w:p>
    <w:p w14:paraId="29E7EDA7" w14:textId="2ECE4B36" w:rsidR="002819D1" w:rsidRPr="006B1580" w:rsidRDefault="002819D1" w:rsidP="00B45C78">
      <w:pPr>
        <w:numPr>
          <w:ilvl w:val="2"/>
          <w:numId w:val="14"/>
        </w:numPr>
        <w:autoSpaceDE/>
        <w:autoSpaceDN/>
        <w:adjustRightInd/>
        <w:spacing w:before="60" w:after="60" w:line="276" w:lineRule="auto"/>
        <w:jc w:val="both"/>
        <w:rPr>
          <w:bCs/>
          <w:sz w:val="24"/>
          <w:szCs w:val="24"/>
          <w:lang w:val="en-US"/>
        </w:rPr>
      </w:pPr>
      <w:r w:rsidRPr="006B1580">
        <w:rPr>
          <w:bCs/>
          <w:sz w:val="24"/>
          <w:szCs w:val="24"/>
          <w:lang w:val="en-US"/>
        </w:rPr>
        <w:t xml:space="preserve">Membrii comisiei de evaluare, supleanţii şi invitaţii sunt obligaţi </w:t>
      </w:r>
      <w:proofErr w:type="gramStart"/>
      <w:r w:rsidRPr="006B1580">
        <w:rPr>
          <w:bCs/>
          <w:sz w:val="24"/>
          <w:szCs w:val="24"/>
          <w:lang w:val="en-US"/>
        </w:rPr>
        <w:t>să</w:t>
      </w:r>
      <w:proofErr w:type="gramEnd"/>
      <w:r w:rsidRPr="006B1580">
        <w:rPr>
          <w:bCs/>
          <w:sz w:val="24"/>
          <w:szCs w:val="24"/>
          <w:lang w:val="en-US"/>
        </w:rPr>
        <w:t xml:space="preserve"> dea o declaraţie de compatibilitate, imparţialitate şi confidenţialitate pe propria răspundere, după termenul-limită de depunere a ofertelor, care se va păstra alături de dosarul </w:t>
      </w:r>
      <w:r w:rsidR="008F4EDB" w:rsidRPr="006B1580">
        <w:rPr>
          <w:bCs/>
          <w:sz w:val="24"/>
          <w:szCs w:val="24"/>
          <w:lang w:val="en-US"/>
        </w:rPr>
        <w:t>închirierii</w:t>
      </w:r>
      <w:r w:rsidRPr="006B1580">
        <w:rPr>
          <w:bCs/>
          <w:sz w:val="24"/>
          <w:szCs w:val="24"/>
          <w:lang w:val="en-US"/>
        </w:rPr>
        <w:t>.</w:t>
      </w:r>
    </w:p>
    <w:p w14:paraId="4194E9B3" w14:textId="3B28151C" w:rsidR="002819D1" w:rsidRPr="006B1580" w:rsidRDefault="002819D1" w:rsidP="00B45C78">
      <w:pPr>
        <w:numPr>
          <w:ilvl w:val="2"/>
          <w:numId w:val="14"/>
        </w:numPr>
        <w:autoSpaceDE/>
        <w:autoSpaceDN/>
        <w:adjustRightInd/>
        <w:spacing w:before="60" w:after="60" w:line="276" w:lineRule="auto"/>
        <w:jc w:val="both"/>
        <w:rPr>
          <w:bCs/>
          <w:sz w:val="24"/>
          <w:szCs w:val="24"/>
          <w:lang w:val="en-US"/>
        </w:rPr>
      </w:pPr>
      <w:r w:rsidRPr="006B1580">
        <w:rPr>
          <w:bCs/>
          <w:sz w:val="24"/>
          <w:szCs w:val="24"/>
          <w:lang w:val="en-US"/>
        </w:rPr>
        <w:t xml:space="preserve">În caz de incompatibilitate, preşedintele comisiei de evaluare sesizează de îndată </w:t>
      </w:r>
      <w:r w:rsidR="008F4EDB" w:rsidRPr="006B1580">
        <w:rPr>
          <w:bCs/>
          <w:sz w:val="24"/>
          <w:szCs w:val="24"/>
          <w:lang w:val="en-US"/>
        </w:rPr>
        <w:t>locatorul</w:t>
      </w:r>
      <w:r w:rsidRPr="006B1580">
        <w:rPr>
          <w:bCs/>
          <w:sz w:val="24"/>
          <w:szCs w:val="24"/>
          <w:lang w:val="en-US"/>
        </w:rPr>
        <w:t xml:space="preserve"> despre existenţa stării de incompatibilitate şi va propune înlocuirea persoanei incompatibile, dintre membrii supleanţi.</w:t>
      </w:r>
    </w:p>
    <w:p w14:paraId="08D63D31" w14:textId="0BBE9962" w:rsidR="002819D1" w:rsidRPr="006B1580" w:rsidRDefault="002819D1" w:rsidP="00B45C78">
      <w:pPr>
        <w:numPr>
          <w:ilvl w:val="2"/>
          <w:numId w:val="14"/>
        </w:numPr>
        <w:autoSpaceDE/>
        <w:autoSpaceDN/>
        <w:adjustRightInd/>
        <w:spacing w:before="60" w:after="60" w:line="276" w:lineRule="auto"/>
        <w:jc w:val="both"/>
        <w:rPr>
          <w:bCs/>
          <w:sz w:val="24"/>
          <w:szCs w:val="24"/>
          <w:lang w:val="en-US"/>
        </w:rPr>
      </w:pPr>
      <w:r w:rsidRPr="006B1580">
        <w:rPr>
          <w:bCs/>
          <w:sz w:val="24"/>
          <w:szCs w:val="24"/>
          <w:lang w:val="en-US"/>
        </w:rPr>
        <w:t>Supleanţii participă la şedinţele comisiei de evaluare numai în situaţia în care membrii acesteia se află în imposibilitate de participare datorită unui caz de incompatibilitate, caz fortuit sau forţei majore.</w:t>
      </w:r>
    </w:p>
    <w:p w14:paraId="1DF62704" w14:textId="2A0EFFA6" w:rsidR="002819D1" w:rsidRPr="006B1580" w:rsidRDefault="002819D1" w:rsidP="00B45C78">
      <w:pPr>
        <w:numPr>
          <w:ilvl w:val="2"/>
          <w:numId w:val="14"/>
        </w:numPr>
        <w:autoSpaceDE/>
        <w:autoSpaceDN/>
        <w:adjustRightInd/>
        <w:spacing w:before="60" w:after="60" w:line="276" w:lineRule="auto"/>
        <w:jc w:val="both"/>
        <w:rPr>
          <w:bCs/>
          <w:sz w:val="24"/>
          <w:szCs w:val="24"/>
          <w:lang w:val="en-US"/>
        </w:rPr>
      </w:pPr>
      <w:r w:rsidRPr="006B1580">
        <w:rPr>
          <w:bCs/>
          <w:sz w:val="24"/>
          <w:szCs w:val="24"/>
          <w:lang w:val="en-US"/>
        </w:rPr>
        <w:t>Atribuţiile comisiei de evaluare sunt:</w:t>
      </w:r>
    </w:p>
    <w:p w14:paraId="0743905C" w14:textId="1C723BE1" w:rsidR="002819D1" w:rsidRPr="006B1580" w:rsidRDefault="002819D1" w:rsidP="00B45C78">
      <w:pPr>
        <w:numPr>
          <w:ilvl w:val="3"/>
          <w:numId w:val="29"/>
        </w:numPr>
        <w:autoSpaceDE/>
        <w:autoSpaceDN/>
        <w:adjustRightInd/>
        <w:spacing w:before="60" w:after="60" w:line="276" w:lineRule="auto"/>
        <w:jc w:val="both"/>
        <w:rPr>
          <w:bCs/>
          <w:sz w:val="24"/>
          <w:szCs w:val="24"/>
          <w:lang w:val="en-US"/>
        </w:rPr>
      </w:pPr>
      <w:r w:rsidRPr="006B1580">
        <w:rPr>
          <w:bCs/>
          <w:sz w:val="24"/>
          <w:szCs w:val="24"/>
          <w:lang w:val="en-US"/>
        </w:rPr>
        <w:t>analizarea şi selectarea ofertelor pe baza datelor, informaţiilor şi documentelor cuprinse în plicul exterior;</w:t>
      </w:r>
    </w:p>
    <w:p w14:paraId="4605CCF9" w14:textId="656FDF88" w:rsidR="002819D1" w:rsidRPr="006B1580" w:rsidRDefault="002819D1" w:rsidP="00B45C78">
      <w:pPr>
        <w:numPr>
          <w:ilvl w:val="3"/>
          <w:numId w:val="29"/>
        </w:numPr>
        <w:autoSpaceDE/>
        <w:autoSpaceDN/>
        <w:adjustRightInd/>
        <w:spacing w:before="60" w:after="60" w:line="276" w:lineRule="auto"/>
        <w:jc w:val="both"/>
        <w:rPr>
          <w:bCs/>
          <w:sz w:val="24"/>
          <w:szCs w:val="24"/>
          <w:lang w:val="en-US"/>
        </w:rPr>
      </w:pPr>
      <w:r w:rsidRPr="006B1580">
        <w:rPr>
          <w:bCs/>
          <w:sz w:val="24"/>
          <w:szCs w:val="24"/>
          <w:lang w:val="en-US"/>
        </w:rPr>
        <w:t>întocmirea listei cuprinzând ofertele admise şi comunicarea acesteia;</w:t>
      </w:r>
    </w:p>
    <w:p w14:paraId="67954518" w14:textId="0FDF5879" w:rsidR="002819D1" w:rsidRPr="006B1580" w:rsidRDefault="002819D1" w:rsidP="00B45C78">
      <w:pPr>
        <w:numPr>
          <w:ilvl w:val="3"/>
          <w:numId w:val="29"/>
        </w:numPr>
        <w:autoSpaceDE/>
        <w:autoSpaceDN/>
        <w:adjustRightInd/>
        <w:spacing w:before="60" w:after="60" w:line="276" w:lineRule="auto"/>
        <w:jc w:val="both"/>
        <w:rPr>
          <w:bCs/>
          <w:sz w:val="24"/>
          <w:szCs w:val="24"/>
          <w:lang w:val="en-US"/>
        </w:rPr>
      </w:pPr>
      <w:r w:rsidRPr="006B1580">
        <w:rPr>
          <w:bCs/>
          <w:sz w:val="24"/>
          <w:szCs w:val="24"/>
          <w:lang w:val="en-US"/>
        </w:rPr>
        <w:t>analizarea şi evaluarea ofertelor;</w:t>
      </w:r>
    </w:p>
    <w:p w14:paraId="6488A559" w14:textId="0651DB4C" w:rsidR="002819D1" w:rsidRPr="006B1580" w:rsidRDefault="002819D1" w:rsidP="00B45C78">
      <w:pPr>
        <w:numPr>
          <w:ilvl w:val="3"/>
          <w:numId w:val="29"/>
        </w:numPr>
        <w:autoSpaceDE/>
        <w:autoSpaceDN/>
        <w:adjustRightInd/>
        <w:spacing w:before="60" w:after="60" w:line="276" w:lineRule="auto"/>
        <w:jc w:val="both"/>
        <w:rPr>
          <w:bCs/>
          <w:sz w:val="24"/>
          <w:szCs w:val="24"/>
          <w:lang w:val="en-US"/>
        </w:rPr>
      </w:pPr>
      <w:r w:rsidRPr="006B1580">
        <w:rPr>
          <w:bCs/>
          <w:sz w:val="24"/>
          <w:szCs w:val="24"/>
          <w:lang w:val="en-US"/>
        </w:rPr>
        <w:t>întocmirea raportului de evaluare;</w:t>
      </w:r>
    </w:p>
    <w:p w14:paraId="693C3C4B" w14:textId="0D56B513" w:rsidR="002819D1" w:rsidRPr="006B1580" w:rsidRDefault="002819D1" w:rsidP="00B45C78">
      <w:pPr>
        <w:numPr>
          <w:ilvl w:val="3"/>
          <w:numId w:val="29"/>
        </w:numPr>
        <w:autoSpaceDE/>
        <w:autoSpaceDN/>
        <w:adjustRightInd/>
        <w:spacing w:before="60" w:after="60" w:line="276" w:lineRule="auto"/>
        <w:jc w:val="both"/>
        <w:rPr>
          <w:bCs/>
          <w:sz w:val="24"/>
          <w:szCs w:val="24"/>
          <w:lang w:val="en-US"/>
        </w:rPr>
      </w:pPr>
      <w:r w:rsidRPr="006B1580">
        <w:rPr>
          <w:bCs/>
          <w:sz w:val="24"/>
          <w:szCs w:val="24"/>
          <w:lang w:val="en-US"/>
        </w:rPr>
        <w:t>întocmirea proceselor-verbale;</w:t>
      </w:r>
    </w:p>
    <w:p w14:paraId="46E1F7D7" w14:textId="526D51CC" w:rsidR="002819D1" w:rsidRPr="006B1580" w:rsidRDefault="002819D1" w:rsidP="00B45C78">
      <w:pPr>
        <w:numPr>
          <w:ilvl w:val="3"/>
          <w:numId w:val="29"/>
        </w:numPr>
        <w:autoSpaceDE/>
        <w:autoSpaceDN/>
        <w:adjustRightInd/>
        <w:spacing w:before="60" w:after="60" w:line="276" w:lineRule="auto"/>
        <w:jc w:val="both"/>
        <w:rPr>
          <w:bCs/>
          <w:sz w:val="24"/>
          <w:szCs w:val="24"/>
          <w:lang w:val="en-US"/>
        </w:rPr>
      </w:pPr>
      <w:r w:rsidRPr="006B1580">
        <w:rPr>
          <w:bCs/>
          <w:sz w:val="24"/>
          <w:szCs w:val="24"/>
          <w:lang w:val="en-US"/>
        </w:rPr>
        <w:t>desemnarea ofertei câştigătoare.</w:t>
      </w:r>
    </w:p>
    <w:p w14:paraId="65EDD0D7" w14:textId="46E7EC48" w:rsidR="002819D1" w:rsidRPr="006B1580" w:rsidRDefault="002819D1" w:rsidP="00B45C78">
      <w:pPr>
        <w:numPr>
          <w:ilvl w:val="2"/>
          <w:numId w:val="14"/>
        </w:numPr>
        <w:autoSpaceDE/>
        <w:autoSpaceDN/>
        <w:adjustRightInd/>
        <w:spacing w:before="60" w:after="60" w:line="276" w:lineRule="auto"/>
        <w:jc w:val="both"/>
        <w:rPr>
          <w:bCs/>
          <w:sz w:val="24"/>
          <w:szCs w:val="24"/>
          <w:lang w:val="en-US"/>
        </w:rPr>
      </w:pPr>
      <w:r w:rsidRPr="006B1580">
        <w:rPr>
          <w:bCs/>
          <w:sz w:val="24"/>
          <w:szCs w:val="24"/>
          <w:lang w:val="en-US"/>
        </w:rPr>
        <w:t>Comisia de evaluare este legal întrunită numai în prezenţa tuturor membrilor.</w:t>
      </w:r>
    </w:p>
    <w:p w14:paraId="6F71AADC" w14:textId="4A605295" w:rsidR="002819D1" w:rsidRPr="006B1580" w:rsidRDefault="002819D1" w:rsidP="00B45C78">
      <w:pPr>
        <w:numPr>
          <w:ilvl w:val="2"/>
          <w:numId w:val="14"/>
        </w:numPr>
        <w:autoSpaceDE/>
        <w:autoSpaceDN/>
        <w:adjustRightInd/>
        <w:spacing w:before="60" w:after="60" w:line="276" w:lineRule="auto"/>
        <w:jc w:val="both"/>
        <w:rPr>
          <w:bCs/>
          <w:sz w:val="24"/>
          <w:szCs w:val="24"/>
          <w:lang w:val="en-US"/>
        </w:rPr>
      </w:pPr>
      <w:r w:rsidRPr="006B1580">
        <w:rPr>
          <w:bCs/>
          <w:sz w:val="24"/>
          <w:szCs w:val="24"/>
          <w:lang w:val="en-US"/>
        </w:rPr>
        <w:t>Comisia de evaluare adoptă decizii în mod autonom, numai pe baza documentaţiei de atribuire şi în conformitate cu prevederile legale în vigoare.</w:t>
      </w:r>
    </w:p>
    <w:p w14:paraId="76B4A331" w14:textId="6C4D0275" w:rsidR="002819D1" w:rsidRPr="006B1580" w:rsidRDefault="002819D1" w:rsidP="00B45C78">
      <w:pPr>
        <w:numPr>
          <w:ilvl w:val="2"/>
          <w:numId w:val="14"/>
        </w:numPr>
        <w:autoSpaceDE/>
        <w:autoSpaceDN/>
        <w:adjustRightInd/>
        <w:spacing w:before="60" w:after="60" w:line="276" w:lineRule="auto"/>
        <w:jc w:val="both"/>
        <w:rPr>
          <w:bCs/>
          <w:sz w:val="24"/>
          <w:szCs w:val="24"/>
          <w:lang w:val="en-US"/>
        </w:rPr>
      </w:pPr>
      <w:r w:rsidRPr="006B1580">
        <w:rPr>
          <w:bCs/>
          <w:sz w:val="24"/>
          <w:szCs w:val="24"/>
          <w:lang w:val="en-US"/>
        </w:rPr>
        <w:t>Membrii comisiei de evaluare au obligaţia de a păstra confidenţialitatea datelor, informaţiilor şi documentelor cuprinse în ofertele analizate.</w:t>
      </w:r>
    </w:p>
    <w:p w14:paraId="0AE596F3" w14:textId="616424A9" w:rsidR="00DA792C" w:rsidRPr="00AA7E27" w:rsidRDefault="00DA792C" w:rsidP="00B45C78">
      <w:pPr>
        <w:numPr>
          <w:ilvl w:val="0"/>
          <w:numId w:val="8"/>
        </w:numPr>
        <w:autoSpaceDE/>
        <w:autoSpaceDN/>
        <w:adjustRightInd/>
        <w:spacing w:before="60" w:after="60" w:line="276" w:lineRule="auto"/>
        <w:jc w:val="both"/>
        <w:rPr>
          <w:b/>
          <w:kern w:val="20"/>
          <w:sz w:val="24"/>
          <w:szCs w:val="24"/>
        </w:rPr>
      </w:pPr>
      <w:r w:rsidRPr="00AA7E27">
        <w:rPr>
          <w:b/>
          <w:kern w:val="20"/>
          <w:sz w:val="24"/>
          <w:szCs w:val="24"/>
        </w:rPr>
        <w:t>Participanții la licitația publică</w:t>
      </w:r>
    </w:p>
    <w:p w14:paraId="24DC9D67" w14:textId="59DF3F6F" w:rsidR="00DA792C" w:rsidRPr="006B1580" w:rsidRDefault="00DA792C" w:rsidP="00B45C78">
      <w:pPr>
        <w:numPr>
          <w:ilvl w:val="2"/>
          <w:numId w:val="15"/>
        </w:numPr>
        <w:autoSpaceDE/>
        <w:autoSpaceDN/>
        <w:adjustRightInd/>
        <w:spacing w:before="60" w:after="60" w:line="276" w:lineRule="auto"/>
        <w:jc w:val="both"/>
        <w:rPr>
          <w:bCs/>
          <w:sz w:val="24"/>
          <w:szCs w:val="24"/>
          <w:lang w:val="en-US"/>
        </w:rPr>
      </w:pPr>
      <w:r w:rsidRPr="006B1580">
        <w:rPr>
          <w:bCs/>
          <w:sz w:val="24"/>
          <w:szCs w:val="24"/>
          <w:lang w:val="en-US"/>
        </w:rPr>
        <w:t>Are dreptul de a participa la licitaţie orice persoană fizică sau juridică, română sau străină, care îndeplineşte cumulativ următoarele condiţii:</w:t>
      </w:r>
    </w:p>
    <w:p w14:paraId="3E8F49F1" w14:textId="64916F92" w:rsidR="00DA792C" w:rsidRPr="006B1580" w:rsidRDefault="00DA792C" w:rsidP="00B45C78">
      <w:pPr>
        <w:numPr>
          <w:ilvl w:val="3"/>
          <w:numId w:val="30"/>
        </w:numPr>
        <w:autoSpaceDE/>
        <w:autoSpaceDN/>
        <w:adjustRightInd/>
        <w:spacing w:before="60" w:after="60" w:line="276" w:lineRule="auto"/>
        <w:jc w:val="both"/>
        <w:rPr>
          <w:bCs/>
          <w:sz w:val="24"/>
          <w:szCs w:val="24"/>
          <w:lang w:val="en-US"/>
        </w:rPr>
      </w:pPr>
      <w:r w:rsidRPr="006B1580">
        <w:rPr>
          <w:bCs/>
          <w:sz w:val="24"/>
          <w:szCs w:val="24"/>
          <w:lang w:val="en-US"/>
        </w:rPr>
        <w:t>a plătit toate taxele privind participarea la licitaţie, inclusiv garanţia de participare;</w:t>
      </w:r>
    </w:p>
    <w:p w14:paraId="1A146E02" w14:textId="3A72239C" w:rsidR="00DA792C" w:rsidRPr="006B1580" w:rsidRDefault="00DA792C" w:rsidP="00B45C78">
      <w:pPr>
        <w:numPr>
          <w:ilvl w:val="3"/>
          <w:numId w:val="30"/>
        </w:numPr>
        <w:autoSpaceDE/>
        <w:autoSpaceDN/>
        <w:adjustRightInd/>
        <w:spacing w:before="60" w:after="60" w:line="276" w:lineRule="auto"/>
        <w:jc w:val="both"/>
        <w:rPr>
          <w:bCs/>
          <w:sz w:val="24"/>
          <w:szCs w:val="24"/>
          <w:lang w:val="en-US"/>
        </w:rPr>
      </w:pPr>
      <w:r w:rsidRPr="006B1580">
        <w:rPr>
          <w:bCs/>
          <w:sz w:val="24"/>
          <w:szCs w:val="24"/>
          <w:lang w:val="en-US"/>
        </w:rPr>
        <w:t>a depus oferta sau cererea de participare la licitaţie, împreună cu toate documentele solicitate în documentaţia de atribuire, în termenele prevăzute în documentaţia de atribuire;</w:t>
      </w:r>
    </w:p>
    <w:p w14:paraId="1CCCF2D5" w14:textId="47CCDCE8" w:rsidR="00DA792C" w:rsidRPr="006B1580" w:rsidRDefault="00DA792C" w:rsidP="00B45C78">
      <w:pPr>
        <w:numPr>
          <w:ilvl w:val="3"/>
          <w:numId w:val="30"/>
        </w:numPr>
        <w:autoSpaceDE/>
        <w:autoSpaceDN/>
        <w:adjustRightInd/>
        <w:spacing w:before="60" w:after="60" w:line="276" w:lineRule="auto"/>
        <w:jc w:val="both"/>
        <w:rPr>
          <w:bCs/>
          <w:sz w:val="24"/>
          <w:szCs w:val="24"/>
          <w:lang w:val="en-US"/>
        </w:rPr>
      </w:pPr>
      <w:r w:rsidRPr="006B1580">
        <w:rPr>
          <w:bCs/>
          <w:sz w:val="24"/>
          <w:szCs w:val="24"/>
          <w:lang w:val="en-US"/>
        </w:rPr>
        <w:t>are îndeplinite la zi toate obligaţiile exigibile de plată a impozitelor, a taxelor şi a contribuţiilor către bugetul consolidat al statului şi către bugetul local;</w:t>
      </w:r>
    </w:p>
    <w:p w14:paraId="7D8CA061" w14:textId="194383D4" w:rsidR="00DA792C" w:rsidRPr="006B1580" w:rsidRDefault="00DA792C" w:rsidP="00B45C78">
      <w:pPr>
        <w:numPr>
          <w:ilvl w:val="3"/>
          <w:numId w:val="30"/>
        </w:numPr>
        <w:autoSpaceDE/>
        <w:autoSpaceDN/>
        <w:adjustRightInd/>
        <w:spacing w:before="60" w:after="60" w:line="276" w:lineRule="auto"/>
        <w:jc w:val="both"/>
        <w:rPr>
          <w:bCs/>
          <w:sz w:val="24"/>
          <w:szCs w:val="24"/>
          <w:lang w:val="en-US"/>
        </w:rPr>
      </w:pPr>
      <w:r w:rsidRPr="006B1580">
        <w:rPr>
          <w:bCs/>
          <w:sz w:val="24"/>
          <w:szCs w:val="24"/>
          <w:lang w:val="en-US"/>
        </w:rPr>
        <w:t>nu este în stare de insolvenţă, faliment sau lichidare.</w:t>
      </w:r>
    </w:p>
    <w:p w14:paraId="16F1A2A0" w14:textId="4E2523CC" w:rsidR="00DA792C" w:rsidRPr="006B1580" w:rsidRDefault="00DA792C" w:rsidP="00B45C78">
      <w:pPr>
        <w:numPr>
          <w:ilvl w:val="2"/>
          <w:numId w:val="15"/>
        </w:numPr>
        <w:autoSpaceDE/>
        <w:autoSpaceDN/>
        <w:adjustRightInd/>
        <w:spacing w:before="60" w:after="60" w:line="276" w:lineRule="auto"/>
        <w:jc w:val="both"/>
        <w:rPr>
          <w:bCs/>
          <w:sz w:val="24"/>
          <w:szCs w:val="24"/>
          <w:lang w:val="en-US"/>
        </w:rPr>
      </w:pPr>
      <w:r w:rsidRPr="006B1580">
        <w:rPr>
          <w:bCs/>
          <w:sz w:val="24"/>
          <w:szCs w:val="24"/>
          <w:lang w:val="en-US"/>
        </w:rPr>
        <w:t>Nu are dreptul să participe la licitaţie persoana care a fost desemnată câştigătoare la o licitaţie publică anterioară privind bunurile statului sau ale unităţilor administrativ-teritoriale în ultimii 3 ani, dar nu a încheiat contractul ori nu a plătit preţul, din culpă proprie. Restricţia operează pentru o durată de 3 ani, calculată de la desemnarea persoanei respective drept câştigătoare la licitaţie.</w:t>
      </w:r>
    </w:p>
    <w:p w14:paraId="4EF8917E" w14:textId="01DB2367" w:rsidR="00DA792C" w:rsidRPr="00E85CA5" w:rsidRDefault="00DA792C" w:rsidP="00B45C78">
      <w:pPr>
        <w:numPr>
          <w:ilvl w:val="0"/>
          <w:numId w:val="8"/>
        </w:numPr>
        <w:autoSpaceDE/>
        <w:autoSpaceDN/>
        <w:adjustRightInd/>
        <w:spacing w:before="60" w:after="60" w:line="276" w:lineRule="auto"/>
        <w:jc w:val="both"/>
        <w:rPr>
          <w:b/>
          <w:kern w:val="20"/>
          <w:sz w:val="24"/>
          <w:szCs w:val="24"/>
        </w:rPr>
      </w:pPr>
      <w:r w:rsidRPr="00E85CA5">
        <w:rPr>
          <w:b/>
          <w:kern w:val="20"/>
          <w:sz w:val="24"/>
          <w:szCs w:val="24"/>
        </w:rPr>
        <w:t>Criterii de atribuire a contractului de închiriere</w:t>
      </w:r>
    </w:p>
    <w:p w14:paraId="30F25F8C" w14:textId="4EE9D52C" w:rsidR="00DA792C" w:rsidRPr="006B1580" w:rsidRDefault="00DA792C" w:rsidP="00B45C78">
      <w:pPr>
        <w:numPr>
          <w:ilvl w:val="2"/>
          <w:numId w:val="16"/>
        </w:numPr>
        <w:autoSpaceDE/>
        <w:autoSpaceDN/>
        <w:adjustRightInd/>
        <w:spacing w:before="60" w:after="60" w:line="276" w:lineRule="auto"/>
        <w:jc w:val="both"/>
        <w:rPr>
          <w:bCs/>
          <w:sz w:val="24"/>
          <w:szCs w:val="24"/>
          <w:lang w:val="en-US"/>
        </w:rPr>
      </w:pPr>
      <w:r w:rsidRPr="006B1580">
        <w:rPr>
          <w:bCs/>
          <w:sz w:val="24"/>
          <w:szCs w:val="24"/>
          <w:lang w:val="en-US"/>
        </w:rPr>
        <w:t>Criteriile de atribuire a contractului de închiriere sunt:</w:t>
      </w:r>
    </w:p>
    <w:p w14:paraId="5D48505B" w14:textId="7BA3E003" w:rsidR="00DA792C" w:rsidRPr="006B1580" w:rsidRDefault="00DA792C" w:rsidP="00B45C78">
      <w:pPr>
        <w:numPr>
          <w:ilvl w:val="3"/>
          <w:numId w:val="31"/>
        </w:numPr>
        <w:autoSpaceDE/>
        <w:autoSpaceDN/>
        <w:adjustRightInd/>
        <w:spacing w:before="60" w:after="60" w:line="276" w:lineRule="auto"/>
        <w:jc w:val="both"/>
        <w:rPr>
          <w:bCs/>
          <w:sz w:val="24"/>
          <w:szCs w:val="24"/>
          <w:lang w:val="en-US"/>
        </w:rPr>
      </w:pPr>
      <w:r w:rsidRPr="006B1580">
        <w:rPr>
          <w:bCs/>
          <w:sz w:val="24"/>
          <w:szCs w:val="24"/>
          <w:lang w:val="en-US"/>
        </w:rPr>
        <w:t>cel mai mare nivel al chiriei;</w:t>
      </w:r>
    </w:p>
    <w:p w14:paraId="3A3F8C60" w14:textId="58D5BA91" w:rsidR="00DA792C" w:rsidRPr="006B1580" w:rsidRDefault="00DA792C" w:rsidP="00B45C78">
      <w:pPr>
        <w:numPr>
          <w:ilvl w:val="3"/>
          <w:numId w:val="31"/>
        </w:numPr>
        <w:autoSpaceDE/>
        <w:autoSpaceDN/>
        <w:adjustRightInd/>
        <w:spacing w:before="60" w:after="60" w:line="276" w:lineRule="auto"/>
        <w:jc w:val="both"/>
        <w:rPr>
          <w:bCs/>
          <w:sz w:val="24"/>
          <w:szCs w:val="24"/>
          <w:lang w:val="en-US"/>
        </w:rPr>
      </w:pPr>
      <w:r w:rsidRPr="006B1580">
        <w:rPr>
          <w:bCs/>
          <w:sz w:val="24"/>
          <w:szCs w:val="24"/>
          <w:lang w:val="en-US"/>
        </w:rPr>
        <w:t>capacitatea economico-financiară a ofertanţilor;</w:t>
      </w:r>
    </w:p>
    <w:p w14:paraId="32F90622" w14:textId="1A6320AC" w:rsidR="00DA792C" w:rsidRPr="006B1580" w:rsidRDefault="00DA792C" w:rsidP="00B45C78">
      <w:pPr>
        <w:numPr>
          <w:ilvl w:val="3"/>
          <w:numId w:val="31"/>
        </w:numPr>
        <w:autoSpaceDE/>
        <w:autoSpaceDN/>
        <w:adjustRightInd/>
        <w:spacing w:before="60" w:after="60" w:line="276" w:lineRule="auto"/>
        <w:jc w:val="both"/>
        <w:rPr>
          <w:bCs/>
          <w:sz w:val="24"/>
          <w:szCs w:val="24"/>
          <w:lang w:val="en-US"/>
        </w:rPr>
      </w:pPr>
      <w:r w:rsidRPr="006B1580">
        <w:rPr>
          <w:bCs/>
          <w:sz w:val="24"/>
          <w:szCs w:val="24"/>
          <w:lang w:val="en-US"/>
        </w:rPr>
        <w:t>protecţia mediului înconjurător;</w:t>
      </w:r>
    </w:p>
    <w:p w14:paraId="166D163A" w14:textId="67E931B6" w:rsidR="00DA792C" w:rsidRPr="006B1580" w:rsidRDefault="00DA792C" w:rsidP="00B45C78">
      <w:pPr>
        <w:numPr>
          <w:ilvl w:val="3"/>
          <w:numId w:val="31"/>
        </w:numPr>
        <w:autoSpaceDE/>
        <w:autoSpaceDN/>
        <w:adjustRightInd/>
        <w:spacing w:before="60" w:after="60" w:line="276" w:lineRule="auto"/>
        <w:jc w:val="both"/>
        <w:rPr>
          <w:bCs/>
          <w:sz w:val="24"/>
          <w:szCs w:val="24"/>
          <w:lang w:val="en-US"/>
        </w:rPr>
      </w:pPr>
      <w:r w:rsidRPr="006B1580">
        <w:rPr>
          <w:bCs/>
          <w:sz w:val="24"/>
          <w:szCs w:val="24"/>
          <w:lang w:val="en-US"/>
        </w:rPr>
        <w:t>condiţii specifice impuse de natura bunului închiriat.</w:t>
      </w:r>
    </w:p>
    <w:p w14:paraId="71FA7AAC" w14:textId="47D5472E" w:rsidR="00DA792C" w:rsidRPr="006B1580" w:rsidRDefault="00DA792C" w:rsidP="00B45C78">
      <w:pPr>
        <w:numPr>
          <w:ilvl w:val="2"/>
          <w:numId w:val="16"/>
        </w:numPr>
        <w:autoSpaceDE/>
        <w:autoSpaceDN/>
        <w:adjustRightInd/>
        <w:spacing w:before="60" w:after="60" w:line="276" w:lineRule="auto"/>
        <w:jc w:val="both"/>
        <w:rPr>
          <w:bCs/>
          <w:sz w:val="24"/>
          <w:szCs w:val="24"/>
          <w:lang w:val="en-US"/>
        </w:rPr>
      </w:pPr>
      <w:r w:rsidRPr="006B1580">
        <w:rPr>
          <w:bCs/>
          <w:sz w:val="24"/>
          <w:szCs w:val="24"/>
          <w:lang w:val="en-US"/>
        </w:rPr>
        <w:t xml:space="preserve">Ponderea fiecărui criteriu se stabileşte în documentaţia de atribuire şi trebuie să fie proporţională cu importanţa acestuia apreciată din punctul de vedere al asigurării unei utilizări/exploatări raţionale şi eficiente economic a bunului închiriat. Ponderea fiecăruia dintre criteriile prevăzute la alin. (1) este de până la </w:t>
      </w:r>
      <w:r w:rsidR="00026390">
        <w:rPr>
          <w:bCs/>
          <w:sz w:val="24"/>
          <w:szCs w:val="24"/>
          <w:lang w:val="en-US"/>
        </w:rPr>
        <w:t>6</w:t>
      </w:r>
      <w:r w:rsidRPr="006B1580">
        <w:rPr>
          <w:bCs/>
          <w:sz w:val="24"/>
          <w:szCs w:val="24"/>
          <w:lang w:val="en-US"/>
        </w:rPr>
        <w:t>0%, iar suma acestora nu trebuie să depăşească 100%.</w:t>
      </w:r>
      <w:r w:rsidR="00026390">
        <w:rPr>
          <w:bCs/>
          <w:sz w:val="24"/>
          <w:szCs w:val="24"/>
          <w:lang w:val="en-US"/>
        </w:rPr>
        <w:t xml:space="preserve"> </w:t>
      </w:r>
      <w:r w:rsidR="00026390" w:rsidRPr="00026390">
        <w:rPr>
          <w:bCs/>
          <w:sz w:val="24"/>
          <w:szCs w:val="24"/>
          <w:lang w:val="en-US"/>
        </w:rPr>
        <w:t xml:space="preserve">În anumite cazuri, prin caietul de sarcini se poate stabili ca şi criteriul unic „cel mai mare nivel al </w:t>
      </w:r>
      <w:r w:rsidR="00151A6A">
        <w:rPr>
          <w:bCs/>
          <w:sz w:val="24"/>
          <w:szCs w:val="24"/>
          <w:lang w:val="en-US"/>
        </w:rPr>
        <w:t>chiriei</w:t>
      </w:r>
      <w:r w:rsidR="00026390" w:rsidRPr="00026390">
        <w:rPr>
          <w:bCs/>
          <w:sz w:val="24"/>
          <w:szCs w:val="24"/>
          <w:lang w:val="en-US"/>
        </w:rPr>
        <w:t xml:space="preserve">”, dacă </w:t>
      </w:r>
      <w:r w:rsidR="00151A6A">
        <w:rPr>
          <w:bCs/>
          <w:sz w:val="24"/>
          <w:szCs w:val="24"/>
          <w:lang w:val="en-US"/>
        </w:rPr>
        <w:t>închirierea</w:t>
      </w:r>
      <w:r w:rsidR="00026390" w:rsidRPr="00026390">
        <w:rPr>
          <w:bCs/>
          <w:sz w:val="24"/>
          <w:szCs w:val="24"/>
          <w:lang w:val="en-US"/>
        </w:rPr>
        <w:t xml:space="preserve"> nu implică şi alte obligaţii din partea </w:t>
      </w:r>
      <w:r w:rsidR="00151A6A">
        <w:rPr>
          <w:bCs/>
          <w:sz w:val="24"/>
          <w:szCs w:val="24"/>
          <w:lang w:val="en-US"/>
        </w:rPr>
        <w:t>locatarului</w:t>
      </w:r>
      <w:r w:rsidR="00026390" w:rsidRPr="00026390">
        <w:rPr>
          <w:bCs/>
          <w:sz w:val="24"/>
          <w:szCs w:val="24"/>
          <w:lang w:val="en-US"/>
        </w:rPr>
        <w:t>.</w:t>
      </w:r>
    </w:p>
    <w:p w14:paraId="3140FCE4" w14:textId="3DBFAC5D" w:rsidR="00DA792C" w:rsidRPr="006B1580" w:rsidRDefault="00DA792C" w:rsidP="00B45C78">
      <w:pPr>
        <w:numPr>
          <w:ilvl w:val="2"/>
          <w:numId w:val="16"/>
        </w:numPr>
        <w:autoSpaceDE/>
        <w:autoSpaceDN/>
        <w:adjustRightInd/>
        <w:spacing w:before="60" w:after="60" w:line="276" w:lineRule="auto"/>
        <w:jc w:val="both"/>
        <w:rPr>
          <w:bCs/>
          <w:sz w:val="24"/>
          <w:szCs w:val="24"/>
          <w:lang w:val="en-US"/>
        </w:rPr>
      </w:pPr>
      <w:r w:rsidRPr="006B1580">
        <w:rPr>
          <w:bCs/>
          <w:sz w:val="24"/>
          <w:szCs w:val="24"/>
          <w:lang w:val="en-US"/>
        </w:rPr>
        <w:t>Autoritatea contractantă trebuie să ţină seama de toate criteriile prevăzute în documentaţia de atribuire, potrivit ponderilor prevăzute la alin. (2).</w:t>
      </w:r>
    </w:p>
    <w:p w14:paraId="25327997" w14:textId="7D443DD4" w:rsidR="00DA792C" w:rsidRPr="00AB6E0B" w:rsidRDefault="00DA792C" w:rsidP="00B45C78">
      <w:pPr>
        <w:numPr>
          <w:ilvl w:val="0"/>
          <w:numId w:val="8"/>
        </w:numPr>
        <w:autoSpaceDE/>
        <w:autoSpaceDN/>
        <w:adjustRightInd/>
        <w:spacing w:before="60" w:after="60" w:line="276" w:lineRule="auto"/>
        <w:jc w:val="both"/>
        <w:rPr>
          <w:b/>
          <w:kern w:val="20"/>
          <w:sz w:val="24"/>
          <w:szCs w:val="24"/>
        </w:rPr>
      </w:pPr>
      <w:r w:rsidRPr="00AB6E0B">
        <w:rPr>
          <w:b/>
          <w:kern w:val="20"/>
          <w:sz w:val="24"/>
          <w:szCs w:val="24"/>
        </w:rPr>
        <w:t xml:space="preserve">Determinarea ofertei câștigătoare     </w:t>
      </w:r>
    </w:p>
    <w:p w14:paraId="1C6F69A1" w14:textId="3E04EA3F" w:rsidR="00DA792C" w:rsidRPr="006B1580" w:rsidRDefault="00DA792C" w:rsidP="00B45C78">
      <w:pPr>
        <w:numPr>
          <w:ilvl w:val="2"/>
          <w:numId w:val="17"/>
        </w:numPr>
        <w:autoSpaceDE/>
        <w:autoSpaceDN/>
        <w:adjustRightInd/>
        <w:spacing w:before="60" w:after="60" w:line="276" w:lineRule="auto"/>
        <w:jc w:val="both"/>
        <w:rPr>
          <w:bCs/>
          <w:sz w:val="24"/>
          <w:szCs w:val="24"/>
          <w:lang w:val="en-US"/>
        </w:rPr>
      </w:pPr>
      <w:r w:rsidRPr="006B1580">
        <w:rPr>
          <w:bCs/>
          <w:sz w:val="24"/>
          <w:szCs w:val="24"/>
          <w:lang w:val="en-US"/>
        </w:rPr>
        <w:t>Autoritatea contractantă are obligaţia de a stabili oferta câştigătoare pe baza criteriului/criteriilor de atribuire precizate în documentaţia de atribuire.</w:t>
      </w:r>
    </w:p>
    <w:p w14:paraId="7933FBCF" w14:textId="5D9B5305" w:rsidR="00DA792C" w:rsidRPr="006B1580" w:rsidRDefault="00DA792C" w:rsidP="00B45C78">
      <w:pPr>
        <w:numPr>
          <w:ilvl w:val="2"/>
          <w:numId w:val="17"/>
        </w:numPr>
        <w:autoSpaceDE/>
        <w:autoSpaceDN/>
        <w:adjustRightInd/>
        <w:spacing w:before="60" w:after="60" w:line="276" w:lineRule="auto"/>
        <w:jc w:val="both"/>
        <w:rPr>
          <w:bCs/>
          <w:sz w:val="24"/>
          <w:szCs w:val="24"/>
          <w:lang w:val="en-US"/>
        </w:rPr>
      </w:pPr>
      <w:r w:rsidRPr="006B1580">
        <w:rPr>
          <w:bCs/>
          <w:sz w:val="24"/>
          <w:szCs w:val="24"/>
          <w:lang w:val="en-US"/>
        </w:rPr>
        <w:t>Pe parcursul aplicării procedurii de atribuire, autoritatea contractantă are dreptul de a solicita clarificări şi, după caz, completări ale documentelor prezentate de ofertanţi pentru demonstrarea conformităţii ofertei cu cerinţele solicitate.</w:t>
      </w:r>
    </w:p>
    <w:p w14:paraId="5A50287D" w14:textId="2ACCC261" w:rsidR="00DA792C" w:rsidRPr="006B1580" w:rsidRDefault="00DA792C" w:rsidP="00B45C78">
      <w:pPr>
        <w:numPr>
          <w:ilvl w:val="2"/>
          <w:numId w:val="17"/>
        </w:numPr>
        <w:autoSpaceDE/>
        <w:autoSpaceDN/>
        <w:adjustRightInd/>
        <w:spacing w:before="60" w:after="60" w:line="276" w:lineRule="auto"/>
        <w:jc w:val="both"/>
        <w:rPr>
          <w:bCs/>
          <w:sz w:val="24"/>
          <w:szCs w:val="24"/>
          <w:lang w:val="en-US"/>
        </w:rPr>
      </w:pPr>
      <w:r w:rsidRPr="006B1580">
        <w:rPr>
          <w:bCs/>
          <w:sz w:val="24"/>
          <w:szCs w:val="24"/>
          <w:lang w:val="en-US"/>
        </w:rPr>
        <w:t>Solicitarea de clarificări este propusă de către comisia de evaluare şi se transmite de către autoritatea contractantă ofertanţilor în termen de 3 zile lucrătoare de la primirea propunerii comisiei de evaluare.</w:t>
      </w:r>
    </w:p>
    <w:p w14:paraId="502E19A7" w14:textId="0C49DBBB" w:rsidR="00DA792C" w:rsidRPr="006B1580" w:rsidRDefault="00DA792C" w:rsidP="00B45C78">
      <w:pPr>
        <w:numPr>
          <w:ilvl w:val="2"/>
          <w:numId w:val="17"/>
        </w:numPr>
        <w:autoSpaceDE/>
        <w:autoSpaceDN/>
        <w:adjustRightInd/>
        <w:spacing w:before="60" w:after="60" w:line="276" w:lineRule="auto"/>
        <w:jc w:val="both"/>
        <w:rPr>
          <w:bCs/>
          <w:sz w:val="24"/>
          <w:szCs w:val="24"/>
          <w:lang w:val="en-US"/>
        </w:rPr>
      </w:pPr>
      <w:r w:rsidRPr="006B1580">
        <w:rPr>
          <w:bCs/>
          <w:sz w:val="24"/>
          <w:szCs w:val="24"/>
          <w:lang w:val="en-US"/>
        </w:rPr>
        <w:t>Ofertanţii trebuie să răspundă la solicitarea autorităţii contractante în termen de 3 zile lucrătoare de la primirea acesteia.</w:t>
      </w:r>
    </w:p>
    <w:p w14:paraId="139AF822" w14:textId="087F5C45" w:rsidR="00DA792C" w:rsidRPr="006B1580" w:rsidRDefault="00DA792C" w:rsidP="00B45C78">
      <w:pPr>
        <w:numPr>
          <w:ilvl w:val="2"/>
          <w:numId w:val="17"/>
        </w:numPr>
        <w:autoSpaceDE/>
        <w:autoSpaceDN/>
        <w:adjustRightInd/>
        <w:spacing w:before="60" w:after="60" w:line="276" w:lineRule="auto"/>
        <w:jc w:val="both"/>
        <w:rPr>
          <w:bCs/>
          <w:sz w:val="24"/>
          <w:szCs w:val="24"/>
          <w:lang w:val="en-US"/>
        </w:rPr>
      </w:pPr>
      <w:r w:rsidRPr="006B1580">
        <w:rPr>
          <w:bCs/>
          <w:sz w:val="24"/>
          <w:szCs w:val="24"/>
          <w:lang w:val="en-US"/>
        </w:rPr>
        <w:t>Autoritatea contractantă nu are dreptul ca, prin clarificările ori completările solicitate, să determine apariţia unui avantaj în favoarea unui ofertant.</w:t>
      </w:r>
    </w:p>
    <w:p w14:paraId="3B2DE95F" w14:textId="1903738C" w:rsidR="00DA792C" w:rsidRPr="006B1580" w:rsidRDefault="00DA792C" w:rsidP="00B45C78">
      <w:pPr>
        <w:numPr>
          <w:ilvl w:val="2"/>
          <w:numId w:val="17"/>
        </w:numPr>
        <w:autoSpaceDE/>
        <w:autoSpaceDN/>
        <w:adjustRightInd/>
        <w:spacing w:before="60" w:after="60" w:line="276" w:lineRule="auto"/>
        <w:jc w:val="both"/>
        <w:rPr>
          <w:bCs/>
          <w:sz w:val="24"/>
          <w:szCs w:val="24"/>
          <w:lang w:val="en-US"/>
        </w:rPr>
      </w:pPr>
      <w:r w:rsidRPr="006B1580">
        <w:rPr>
          <w:bCs/>
          <w:sz w:val="24"/>
          <w:szCs w:val="24"/>
          <w:lang w:val="en-US"/>
        </w:rPr>
        <w:t>Plicurile sigilate se predau comisiei de evaluare în ziua fixată pentru deschiderea lor, prevăzută în anunţul de licitaţie.</w:t>
      </w:r>
    </w:p>
    <w:p w14:paraId="6B5EC41D" w14:textId="34748958" w:rsidR="006B32D4" w:rsidRPr="006B1580" w:rsidRDefault="00DA792C" w:rsidP="00B45C78">
      <w:pPr>
        <w:numPr>
          <w:ilvl w:val="2"/>
          <w:numId w:val="17"/>
        </w:numPr>
        <w:autoSpaceDE/>
        <w:autoSpaceDN/>
        <w:adjustRightInd/>
        <w:spacing w:before="60" w:after="60" w:line="276" w:lineRule="auto"/>
        <w:jc w:val="both"/>
        <w:rPr>
          <w:bCs/>
          <w:sz w:val="24"/>
          <w:szCs w:val="24"/>
          <w:lang w:val="en-US"/>
        </w:rPr>
      </w:pPr>
      <w:r w:rsidRPr="006B1580">
        <w:rPr>
          <w:bCs/>
          <w:sz w:val="24"/>
          <w:szCs w:val="24"/>
          <w:lang w:val="en-US"/>
        </w:rPr>
        <w:t>Pentru continuarea desfăşurării procedurii de licitaţie este necesar ca, după deschiderea plicurilor exterioare, cel puţin două oferte să întrunească condiţiile</w:t>
      </w:r>
      <w:r w:rsidR="006B32D4" w:rsidRPr="006B1580">
        <w:rPr>
          <w:bCs/>
          <w:sz w:val="24"/>
          <w:szCs w:val="24"/>
          <w:lang w:val="en-US"/>
        </w:rPr>
        <w:t>:</w:t>
      </w:r>
    </w:p>
    <w:p w14:paraId="2D968E3D" w14:textId="24B67B97" w:rsidR="006B32D4" w:rsidRPr="006B1580" w:rsidRDefault="006B32D4" w:rsidP="00B45C78">
      <w:pPr>
        <w:numPr>
          <w:ilvl w:val="3"/>
          <w:numId w:val="32"/>
        </w:numPr>
        <w:autoSpaceDE/>
        <w:autoSpaceDN/>
        <w:adjustRightInd/>
        <w:spacing w:before="60" w:after="60" w:line="276" w:lineRule="auto"/>
        <w:jc w:val="both"/>
        <w:rPr>
          <w:bCs/>
          <w:sz w:val="24"/>
          <w:szCs w:val="24"/>
          <w:lang w:val="en-US"/>
        </w:rPr>
      </w:pPr>
      <w:r w:rsidRPr="006B1580">
        <w:rPr>
          <w:bCs/>
          <w:sz w:val="24"/>
          <w:szCs w:val="24"/>
          <w:lang w:val="en-US"/>
        </w:rPr>
        <w:t>Ofertele s</w:t>
      </w:r>
      <w:r w:rsidR="005D42D9">
        <w:rPr>
          <w:bCs/>
          <w:sz w:val="24"/>
          <w:szCs w:val="24"/>
          <w:lang w:val="en-US"/>
        </w:rPr>
        <w:t xml:space="preserve">ă fie </w:t>
      </w:r>
      <w:r w:rsidRPr="006B1580">
        <w:rPr>
          <w:bCs/>
          <w:sz w:val="24"/>
          <w:szCs w:val="24"/>
          <w:lang w:val="en-US"/>
        </w:rPr>
        <w:t>redact</w:t>
      </w:r>
      <w:r w:rsidR="005D42D9">
        <w:rPr>
          <w:bCs/>
          <w:sz w:val="24"/>
          <w:szCs w:val="24"/>
          <w:lang w:val="en-US"/>
        </w:rPr>
        <w:t>ate</w:t>
      </w:r>
      <w:r w:rsidRPr="006B1580">
        <w:rPr>
          <w:bCs/>
          <w:sz w:val="24"/>
          <w:szCs w:val="24"/>
          <w:lang w:val="en-US"/>
        </w:rPr>
        <w:t xml:space="preserve"> în limba română.</w:t>
      </w:r>
    </w:p>
    <w:p w14:paraId="03DB7DD3" w14:textId="6FBC59B3" w:rsidR="006B32D4" w:rsidRPr="006B1580" w:rsidRDefault="006B32D4" w:rsidP="00B45C78">
      <w:pPr>
        <w:numPr>
          <w:ilvl w:val="3"/>
          <w:numId w:val="32"/>
        </w:numPr>
        <w:autoSpaceDE/>
        <w:autoSpaceDN/>
        <w:adjustRightInd/>
        <w:spacing w:before="60" w:after="60" w:line="276" w:lineRule="auto"/>
        <w:jc w:val="both"/>
        <w:rPr>
          <w:bCs/>
          <w:sz w:val="24"/>
          <w:szCs w:val="24"/>
          <w:lang w:val="en-US"/>
        </w:rPr>
      </w:pPr>
      <w:r w:rsidRPr="006B1580">
        <w:rPr>
          <w:bCs/>
          <w:sz w:val="24"/>
          <w:szCs w:val="24"/>
          <w:lang w:val="en-US"/>
        </w:rPr>
        <w:t>Ofertele s</w:t>
      </w:r>
      <w:r w:rsidR="005D42D9">
        <w:rPr>
          <w:bCs/>
          <w:sz w:val="24"/>
          <w:szCs w:val="24"/>
          <w:lang w:val="en-US"/>
        </w:rPr>
        <w:t xml:space="preserve">ă fie </w:t>
      </w:r>
      <w:r w:rsidRPr="006B1580">
        <w:rPr>
          <w:bCs/>
          <w:sz w:val="24"/>
          <w:szCs w:val="24"/>
          <w:lang w:val="en-US"/>
        </w:rPr>
        <w:t>depu</w:t>
      </w:r>
      <w:r w:rsidR="005D42D9">
        <w:rPr>
          <w:bCs/>
          <w:sz w:val="24"/>
          <w:szCs w:val="24"/>
          <w:lang w:val="en-US"/>
        </w:rPr>
        <w:t>se</w:t>
      </w:r>
      <w:r w:rsidRPr="006B1580">
        <w:rPr>
          <w:bCs/>
          <w:sz w:val="24"/>
          <w:szCs w:val="24"/>
          <w:lang w:val="en-US"/>
        </w:rPr>
        <w:t xml:space="preserve"> la sediul autorităţii contractante sau la locul precizat în anunţul de licitaţie, în două plicuri sigilate, unul exterior şi unul interior, care se înregistrează de autoritatea contractantă, în ordinea primirii lor, în registrul Oferte, precizându-se data şi ora.</w:t>
      </w:r>
    </w:p>
    <w:p w14:paraId="1676BBF5" w14:textId="1F709952" w:rsidR="006B32D4" w:rsidRPr="006B1580" w:rsidRDefault="006B32D4" w:rsidP="00B45C78">
      <w:pPr>
        <w:numPr>
          <w:ilvl w:val="3"/>
          <w:numId w:val="32"/>
        </w:numPr>
        <w:autoSpaceDE/>
        <w:autoSpaceDN/>
        <w:adjustRightInd/>
        <w:spacing w:before="60" w:after="60" w:line="276" w:lineRule="auto"/>
        <w:jc w:val="both"/>
        <w:rPr>
          <w:bCs/>
          <w:sz w:val="24"/>
          <w:szCs w:val="24"/>
          <w:lang w:val="en-US"/>
        </w:rPr>
      </w:pPr>
      <w:r w:rsidRPr="006B1580">
        <w:rPr>
          <w:bCs/>
          <w:sz w:val="24"/>
          <w:szCs w:val="24"/>
          <w:lang w:val="en-US"/>
        </w:rPr>
        <w:t>Pe plicul exterior s</w:t>
      </w:r>
      <w:r w:rsidR="005D42D9">
        <w:rPr>
          <w:bCs/>
          <w:sz w:val="24"/>
          <w:szCs w:val="24"/>
          <w:lang w:val="en-US"/>
        </w:rPr>
        <w:t xml:space="preserve">ă fie </w:t>
      </w:r>
      <w:r w:rsidRPr="006B1580">
        <w:rPr>
          <w:bCs/>
          <w:sz w:val="24"/>
          <w:szCs w:val="24"/>
          <w:lang w:val="en-US"/>
        </w:rPr>
        <w:t>indica</w:t>
      </w:r>
      <w:r w:rsidR="005D42D9">
        <w:rPr>
          <w:bCs/>
          <w:sz w:val="24"/>
          <w:szCs w:val="24"/>
          <w:lang w:val="en-US"/>
        </w:rPr>
        <w:t>t</w:t>
      </w:r>
      <w:r w:rsidRPr="006B1580">
        <w:rPr>
          <w:bCs/>
          <w:sz w:val="24"/>
          <w:szCs w:val="24"/>
          <w:lang w:val="en-US"/>
        </w:rPr>
        <w:t xml:space="preserve"> obiectul licitaţiei pentru care este depusă oferta. Plicul exterior va trebui să conţină:</w:t>
      </w:r>
    </w:p>
    <w:p w14:paraId="6415513C" w14:textId="7AFCD3BB" w:rsidR="006B32D4" w:rsidRPr="006B1580" w:rsidRDefault="006B32D4" w:rsidP="00B45C78">
      <w:pPr>
        <w:numPr>
          <w:ilvl w:val="6"/>
          <w:numId w:val="32"/>
        </w:numPr>
        <w:autoSpaceDE/>
        <w:autoSpaceDN/>
        <w:adjustRightInd/>
        <w:spacing w:before="60" w:after="60" w:line="276" w:lineRule="auto"/>
        <w:jc w:val="both"/>
        <w:rPr>
          <w:bCs/>
          <w:sz w:val="24"/>
          <w:szCs w:val="24"/>
          <w:lang w:val="en-US"/>
        </w:rPr>
      </w:pPr>
      <w:r w:rsidRPr="006B1580">
        <w:rPr>
          <w:bCs/>
          <w:sz w:val="24"/>
          <w:szCs w:val="24"/>
          <w:lang w:val="en-US"/>
        </w:rPr>
        <w:t>o fişă cu informaţii privind ofertantul şi o declaraţie de participare, semnată de ofertant, fără îngroşări, ştersături sau modificări;</w:t>
      </w:r>
    </w:p>
    <w:p w14:paraId="20DA6395" w14:textId="5053AE69" w:rsidR="006B32D4" w:rsidRPr="006B1580" w:rsidRDefault="006B32D4" w:rsidP="00B45C78">
      <w:pPr>
        <w:numPr>
          <w:ilvl w:val="6"/>
          <w:numId w:val="32"/>
        </w:numPr>
        <w:autoSpaceDE/>
        <w:autoSpaceDN/>
        <w:adjustRightInd/>
        <w:spacing w:before="60" w:after="60" w:line="276" w:lineRule="auto"/>
        <w:jc w:val="both"/>
        <w:rPr>
          <w:bCs/>
          <w:sz w:val="24"/>
          <w:szCs w:val="24"/>
          <w:lang w:val="en-US"/>
        </w:rPr>
      </w:pPr>
      <w:r w:rsidRPr="006B1580">
        <w:rPr>
          <w:bCs/>
          <w:sz w:val="24"/>
          <w:szCs w:val="24"/>
          <w:lang w:val="en-US"/>
        </w:rPr>
        <w:t>acte doveditoare privind calităţile şi capacităţile ofertanţilor, conform solicitărilor autorităţii contractante;</w:t>
      </w:r>
    </w:p>
    <w:p w14:paraId="752B1D79" w14:textId="3556C730" w:rsidR="006B32D4" w:rsidRPr="006B1580" w:rsidRDefault="006B32D4" w:rsidP="00B45C78">
      <w:pPr>
        <w:numPr>
          <w:ilvl w:val="6"/>
          <w:numId w:val="32"/>
        </w:numPr>
        <w:autoSpaceDE/>
        <w:autoSpaceDN/>
        <w:adjustRightInd/>
        <w:spacing w:before="60" w:after="60" w:line="276" w:lineRule="auto"/>
        <w:jc w:val="both"/>
        <w:rPr>
          <w:bCs/>
          <w:sz w:val="24"/>
          <w:szCs w:val="24"/>
          <w:lang w:val="en-US"/>
        </w:rPr>
      </w:pPr>
      <w:r w:rsidRPr="006B1580">
        <w:rPr>
          <w:bCs/>
          <w:sz w:val="24"/>
          <w:szCs w:val="24"/>
          <w:lang w:val="en-US"/>
        </w:rPr>
        <w:t>acte doveditoare privind intrarea în posesia caietului de sarcini.</w:t>
      </w:r>
    </w:p>
    <w:p w14:paraId="12169CB4" w14:textId="11B33B7C" w:rsidR="006B32D4" w:rsidRPr="006B1580" w:rsidRDefault="006B32D4" w:rsidP="00B45C78">
      <w:pPr>
        <w:numPr>
          <w:ilvl w:val="3"/>
          <w:numId w:val="32"/>
        </w:numPr>
        <w:autoSpaceDE/>
        <w:autoSpaceDN/>
        <w:adjustRightInd/>
        <w:spacing w:before="60" w:after="60" w:line="276" w:lineRule="auto"/>
        <w:jc w:val="both"/>
        <w:rPr>
          <w:bCs/>
          <w:sz w:val="24"/>
          <w:szCs w:val="24"/>
          <w:lang w:val="en-US"/>
        </w:rPr>
      </w:pPr>
      <w:r w:rsidRPr="006B1580">
        <w:rPr>
          <w:bCs/>
          <w:sz w:val="24"/>
          <w:szCs w:val="24"/>
          <w:lang w:val="en-US"/>
        </w:rPr>
        <w:t>Pe plicul interior, care conţine oferta propriu-zisă, s</w:t>
      </w:r>
      <w:r w:rsidR="00D77757">
        <w:rPr>
          <w:bCs/>
          <w:sz w:val="24"/>
          <w:szCs w:val="24"/>
          <w:lang w:val="en-US"/>
        </w:rPr>
        <w:t>ă fie î</w:t>
      </w:r>
      <w:r w:rsidRPr="006B1580">
        <w:rPr>
          <w:bCs/>
          <w:sz w:val="24"/>
          <w:szCs w:val="24"/>
          <w:lang w:val="en-US"/>
        </w:rPr>
        <w:t>nscri</w:t>
      </w:r>
      <w:r w:rsidR="00D77757">
        <w:rPr>
          <w:bCs/>
          <w:sz w:val="24"/>
          <w:szCs w:val="24"/>
          <w:lang w:val="en-US"/>
        </w:rPr>
        <w:t>se</w:t>
      </w:r>
      <w:r w:rsidRPr="006B1580">
        <w:rPr>
          <w:bCs/>
          <w:sz w:val="24"/>
          <w:szCs w:val="24"/>
          <w:lang w:val="en-US"/>
        </w:rPr>
        <w:t xml:space="preserve"> numele sau denumirea ofertantului, precum şi domiciliul sau sediul social al acestuia, după caz.</w:t>
      </w:r>
    </w:p>
    <w:p w14:paraId="08864EAE" w14:textId="2D4BB1E4" w:rsidR="006B32D4" w:rsidRPr="006B1580" w:rsidRDefault="00780BD4" w:rsidP="00B45C78">
      <w:pPr>
        <w:numPr>
          <w:ilvl w:val="2"/>
          <w:numId w:val="17"/>
        </w:numPr>
        <w:autoSpaceDE/>
        <w:autoSpaceDN/>
        <w:adjustRightInd/>
        <w:spacing w:before="60" w:after="60" w:line="276" w:lineRule="auto"/>
        <w:jc w:val="both"/>
        <w:rPr>
          <w:bCs/>
          <w:sz w:val="24"/>
          <w:szCs w:val="24"/>
          <w:lang w:val="en-US"/>
        </w:rPr>
      </w:pPr>
      <w:r w:rsidRPr="00780BD4">
        <w:rPr>
          <w:bCs/>
          <w:sz w:val="24"/>
          <w:szCs w:val="24"/>
          <w:lang w:val="en-US"/>
        </w:rPr>
        <w:t>Pentru continuarea desf</w:t>
      </w:r>
      <w:r w:rsidR="00D47630">
        <w:rPr>
          <w:bCs/>
          <w:sz w:val="24"/>
          <w:szCs w:val="24"/>
          <w:lang w:val="en-US"/>
        </w:rPr>
        <w:t>ăș</w:t>
      </w:r>
      <w:r w:rsidRPr="00780BD4">
        <w:rPr>
          <w:bCs/>
          <w:sz w:val="24"/>
          <w:szCs w:val="24"/>
          <w:lang w:val="en-US"/>
        </w:rPr>
        <w:t>ur</w:t>
      </w:r>
      <w:r w:rsidR="00D47630">
        <w:rPr>
          <w:bCs/>
          <w:sz w:val="24"/>
          <w:szCs w:val="24"/>
          <w:lang w:val="en-US"/>
        </w:rPr>
        <w:t>ă</w:t>
      </w:r>
      <w:r w:rsidRPr="00780BD4">
        <w:rPr>
          <w:bCs/>
          <w:sz w:val="24"/>
          <w:szCs w:val="24"/>
          <w:lang w:val="en-US"/>
        </w:rPr>
        <w:t>rii procedurii de licita</w:t>
      </w:r>
      <w:r w:rsidR="00D47630">
        <w:rPr>
          <w:bCs/>
          <w:sz w:val="24"/>
          <w:szCs w:val="24"/>
          <w:lang w:val="en-US"/>
        </w:rPr>
        <w:t>ț</w:t>
      </w:r>
      <w:r w:rsidRPr="00780BD4">
        <w:rPr>
          <w:bCs/>
          <w:sz w:val="24"/>
          <w:szCs w:val="24"/>
          <w:lang w:val="en-US"/>
        </w:rPr>
        <w:t>ie este necesar ca, dup</w:t>
      </w:r>
      <w:r w:rsidR="00D47630">
        <w:rPr>
          <w:bCs/>
          <w:sz w:val="24"/>
          <w:szCs w:val="24"/>
          <w:lang w:val="en-US"/>
        </w:rPr>
        <w:t>ă</w:t>
      </w:r>
      <w:r w:rsidRPr="00780BD4">
        <w:rPr>
          <w:bCs/>
          <w:sz w:val="24"/>
          <w:szCs w:val="24"/>
          <w:lang w:val="en-US"/>
        </w:rPr>
        <w:t xml:space="preserve"> deschiderea plicurilor exterioare, cel pu</w:t>
      </w:r>
      <w:r w:rsidR="00D47630">
        <w:rPr>
          <w:bCs/>
          <w:sz w:val="24"/>
          <w:szCs w:val="24"/>
          <w:lang w:val="en-US"/>
        </w:rPr>
        <w:t>ț</w:t>
      </w:r>
      <w:r w:rsidRPr="00780BD4">
        <w:rPr>
          <w:bCs/>
          <w:sz w:val="24"/>
          <w:szCs w:val="24"/>
          <w:lang w:val="en-US"/>
        </w:rPr>
        <w:t>in dou</w:t>
      </w:r>
      <w:r w:rsidR="00D47630">
        <w:rPr>
          <w:bCs/>
          <w:sz w:val="24"/>
          <w:szCs w:val="24"/>
          <w:lang w:val="en-US"/>
        </w:rPr>
        <w:t>ă</w:t>
      </w:r>
      <w:r w:rsidRPr="00780BD4">
        <w:rPr>
          <w:bCs/>
          <w:sz w:val="24"/>
          <w:szCs w:val="24"/>
          <w:lang w:val="en-US"/>
        </w:rPr>
        <w:t xml:space="preserve"> oferte s</w:t>
      </w:r>
      <w:r w:rsidR="00D47630">
        <w:rPr>
          <w:bCs/>
          <w:sz w:val="24"/>
          <w:szCs w:val="24"/>
          <w:lang w:val="en-US"/>
        </w:rPr>
        <w:t>ă</w:t>
      </w:r>
      <w:r w:rsidRPr="00780BD4">
        <w:rPr>
          <w:bCs/>
          <w:sz w:val="24"/>
          <w:szCs w:val="24"/>
          <w:lang w:val="en-US"/>
        </w:rPr>
        <w:t xml:space="preserve"> </w:t>
      </w:r>
      <w:r w:rsidR="00D47630">
        <w:rPr>
          <w:bCs/>
          <w:sz w:val="24"/>
          <w:szCs w:val="24"/>
          <w:lang w:val="en-US"/>
        </w:rPr>
        <w:t>î</w:t>
      </w:r>
      <w:r w:rsidRPr="00780BD4">
        <w:rPr>
          <w:bCs/>
          <w:sz w:val="24"/>
          <w:szCs w:val="24"/>
          <w:lang w:val="en-US"/>
        </w:rPr>
        <w:t>ntruneasc</w:t>
      </w:r>
      <w:r w:rsidR="00D47630">
        <w:rPr>
          <w:bCs/>
          <w:sz w:val="24"/>
          <w:szCs w:val="24"/>
          <w:lang w:val="en-US"/>
        </w:rPr>
        <w:t>ă</w:t>
      </w:r>
      <w:r w:rsidRPr="00780BD4">
        <w:rPr>
          <w:bCs/>
          <w:sz w:val="24"/>
          <w:szCs w:val="24"/>
          <w:lang w:val="en-US"/>
        </w:rPr>
        <w:t xml:space="preserve"> condi</w:t>
      </w:r>
      <w:r w:rsidR="00D47630">
        <w:rPr>
          <w:bCs/>
          <w:sz w:val="24"/>
          <w:szCs w:val="24"/>
          <w:lang w:val="en-US"/>
        </w:rPr>
        <w:t>ț</w:t>
      </w:r>
      <w:r w:rsidRPr="00780BD4">
        <w:rPr>
          <w:bCs/>
          <w:sz w:val="24"/>
          <w:szCs w:val="24"/>
          <w:lang w:val="en-US"/>
        </w:rPr>
        <w:t>iile prevazute la a</w:t>
      </w:r>
      <w:r w:rsidR="00D47630">
        <w:rPr>
          <w:bCs/>
          <w:sz w:val="24"/>
          <w:szCs w:val="24"/>
          <w:lang w:val="en-US"/>
        </w:rPr>
        <w:t xml:space="preserve">lin. (7). </w:t>
      </w:r>
      <w:r w:rsidR="00C40C3E">
        <w:rPr>
          <w:bCs/>
          <w:sz w:val="24"/>
          <w:szCs w:val="24"/>
          <w:lang w:val="en-US"/>
        </w:rPr>
        <w:t>Î</w:t>
      </w:r>
      <w:r w:rsidR="00C40C3E" w:rsidRPr="00C40C3E">
        <w:rPr>
          <w:bCs/>
          <w:sz w:val="24"/>
          <w:szCs w:val="24"/>
          <w:lang w:val="en-US"/>
        </w:rPr>
        <w:t xml:space="preserve">n caz contrar, </w:t>
      </w:r>
      <w:r w:rsidR="006B32D4" w:rsidRPr="006B1580">
        <w:rPr>
          <w:bCs/>
          <w:sz w:val="24"/>
          <w:szCs w:val="24"/>
          <w:lang w:val="en-US"/>
        </w:rPr>
        <w:t>autoritatea contractantă este obligată să anuleze procedura și să organizeze o nouă licitație.</w:t>
      </w:r>
    </w:p>
    <w:p w14:paraId="23851FE9" w14:textId="7289F15B" w:rsidR="00DA792C" w:rsidRPr="006B1580" w:rsidRDefault="00DA792C" w:rsidP="00B45C78">
      <w:pPr>
        <w:numPr>
          <w:ilvl w:val="2"/>
          <w:numId w:val="17"/>
        </w:numPr>
        <w:autoSpaceDE/>
        <w:autoSpaceDN/>
        <w:adjustRightInd/>
        <w:spacing w:before="60" w:after="60" w:line="276" w:lineRule="auto"/>
        <w:jc w:val="both"/>
        <w:rPr>
          <w:bCs/>
          <w:sz w:val="24"/>
          <w:szCs w:val="24"/>
          <w:lang w:val="en-US"/>
        </w:rPr>
      </w:pPr>
      <w:r w:rsidRPr="006B1580">
        <w:rPr>
          <w:bCs/>
          <w:sz w:val="24"/>
          <w:szCs w:val="24"/>
          <w:lang w:val="en-US"/>
        </w:rPr>
        <w:t>După analizarea conţinutului plicului exterior, secretarul comisiei de evaluare întocmeşte procesul-verbal în care se va preciza rezultatul analizei.</w:t>
      </w:r>
    </w:p>
    <w:p w14:paraId="4525F80C" w14:textId="19167200" w:rsidR="00DA792C" w:rsidRPr="006B1580" w:rsidRDefault="00DA792C" w:rsidP="00B45C78">
      <w:pPr>
        <w:numPr>
          <w:ilvl w:val="2"/>
          <w:numId w:val="17"/>
        </w:numPr>
        <w:autoSpaceDE/>
        <w:autoSpaceDN/>
        <w:adjustRightInd/>
        <w:spacing w:before="60" w:after="60" w:line="276" w:lineRule="auto"/>
        <w:jc w:val="both"/>
        <w:rPr>
          <w:bCs/>
          <w:sz w:val="24"/>
          <w:szCs w:val="24"/>
          <w:lang w:val="en-US"/>
        </w:rPr>
      </w:pPr>
      <w:r w:rsidRPr="006B1580">
        <w:rPr>
          <w:bCs/>
          <w:sz w:val="24"/>
          <w:szCs w:val="24"/>
          <w:lang w:val="en-US"/>
        </w:rPr>
        <w:t>Deschiderea plicurilor interioare se face numai după semnarea procesului-verbal prevăzut la alin. (9) de către toţi membrii comisiei de evaluare şi de către ofertanţi.</w:t>
      </w:r>
    </w:p>
    <w:p w14:paraId="5CA9CC5C" w14:textId="0D203ADA" w:rsidR="00DA792C" w:rsidRPr="006B1580" w:rsidRDefault="00DA792C" w:rsidP="00B45C78">
      <w:pPr>
        <w:numPr>
          <w:ilvl w:val="2"/>
          <w:numId w:val="17"/>
        </w:numPr>
        <w:autoSpaceDE/>
        <w:autoSpaceDN/>
        <w:adjustRightInd/>
        <w:spacing w:before="60" w:after="60" w:line="276" w:lineRule="auto"/>
        <w:jc w:val="both"/>
        <w:rPr>
          <w:bCs/>
          <w:sz w:val="24"/>
          <w:szCs w:val="24"/>
          <w:lang w:val="en-US"/>
        </w:rPr>
      </w:pPr>
      <w:r w:rsidRPr="006B1580">
        <w:rPr>
          <w:bCs/>
          <w:sz w:val="24"/>
          <w:szCs w:val="24"/>
          <w:lang w:val="en-US"/>
        </w:rPr>
        <w:t>Sunt considerate oferte valabile ofertele care îndeplinesc criteriile de valabilitate prevăzute în caietul de sarcini.</w:t>
      </w:r>
    </w:p>
    <w:p w14:paraId="7911C3C1" w14:textId="287E704C" w:rsidR="00DA792C" w:rsidRPr="006B1580" w:rsidRDefault="00DA792C" w:rsidP="00B45C78">
      <w:pPr>
        <w:numPr>
          <w:ilvl w:val="2"/>
          <w:numId w:val="17"/>
        </w:numPr>
        <w:autoSpaceDE/>
        <w:autoSpaceDN/>
        <w:adjustRightInd/>
        <w:spacing w:before="60" w:after="60" w:line="276" w:lineRule="auto"/>
        <w:jc w:val="both"/>
        <w:rPr>
          <w:bCs/>
          <w:sz w:val="24"/>
          <w:szCs w:val="24"/>
          <w:lang w:val="en-US"/>
        </w:rPr>
      </w:pPr>
      <w:r w:rsidRPr="006B1580">
        <w:rPr>
          <w:bCs/>
          <w:sz w:val="24"/>
          <w:szCs w:val="24"/>
          <w:lang w:val="en-US"/>
        </w:rPr>
        <w:t>În urma analizării ofertelor de către comisia de evaluare, pe baza criteriilor de valabilitate, secretarul acesteia întocmeşte un proces-verbal în care menţionează ofertele valabile, ofertele care nu îndeplinesc criteriile de valabilitate şi motivele excluderii acestora din urmă de la procedura de licitaţie. Procesul-verbal se semnează de către toţi membrii comisiei de evaluare.</w:t>
      </w:r>
    </w:p>
    <w:p w14:paraId="398FB741" w14:textId="15A6E8CE" w:rsidR="00DA792C" w:rsidRPr="006B1580" w:rsidRDefault="00DA792C" w:rsidP="00B45C78">
      <w:pPr>
        <w:numPr>
          <w:ilvl w:val="2"/>
          <w:numId w:val="17"/>
        </w:numPr>
        <w:autoSpaceDE/>
        <w:autoSpaceDN/>
        <w:adjustRightInd/>
        <w:spacing w:before="60" w:after="60" w:line="276" w:lineRule="auto"/>
        <w:jc w:val="both"/>
        <w:rPr>
          <w:bCs/>
          <w:sz w:val="24"/>
          <w:szCs w:val="24"/>
          <w:lang w:val="en-US"/>
        </w:rPr>
      </w:pPr>
      <w:r w:rsidRPr="006B1580">
        <w:rPr>
          <w:bCs/>
          <w:sz w:val="24"/>
          <w:szCs w:val="24"/>
          <w:lang w:val="en-US"/>
        </w:rPr>
        <w:t>În baza procesului-verbal care îndeplineşte condiţiile prevăzute la alin. (12), comisia de evaluare întocmeşte, în termen de o zi lucrătoare, un raport pe care îl transmite autorităţii contractante.</w:t>
      </w:r>
    </w:p>
    <w:p w14:paraId="59760111" w14:textId="3F3DEE78" w:rsidR="00DA792C" w:rsidRPr="006B1580" w:rsidRDefault="00DA792C" w:rsidP="00B45C78">
      <w:pPr>
        <w:numPr>
          <w:ilvl w:val="2"/>
          <w:numId w:val="17"/>
        </w:numPr>
        <w:autoSpaceDE/>
        <w:autoSpaceDN/>
        <w:adjustRightInd/>
        <w:spacing w:before="60" w:after="60" w:line="276" w:lineRule="auto"/>
        <w:jc w:val="both"/>
        <w:rPr>
          <w:bCs/>
          <w:sz w:val="24"/>
          <w:szCs w:val="24"/>
          <w:lang w:val="en-US"/>
        </w:rPr>
      </w:pPr>
      <w:r w:rsidRPr="006B1580">
        <w:rPr>
          <w:bCs/>
          <w:sz w:val="24"/>
          <w:szCs w:val="24"/>
          <w:lang w:val="en-US"/>
        </w:rPr>
        <w:t>În termen de 3 zile lucrătoare de la primirea raportului comisiei de evaluare, autoritatea contractantă informează în scris, cu confirmare de primire, ofertanţii ale căror oferte au fost excluse, indicând motivele excluderii.</w:t>
      </w:r>
    </w:p>
    <w:p w14:paraId="1F13DBD2" w14:textId="45F23DF2" w:rsidR="00DA792C" w:rsidRPr="006B1580" w:rsidRDefault="00DA792C" w:rsidP="00B45C78">
      <w:pPr>
        <w:numPr>
          <w:ilvl w:val="2"/>
          <w:numId w:val="17"/>
        </w:numPr>
        <w:autoSpaceDE/>
        <w:autoSpaceDN/>
        <w:adjustRightInd/>
        <w:spacing w:before="60" w:after="60" w:line="276" w:lineRule="auto"/>
        <w:jc w:val="both"/>
        <w:rPr>
          <w:bCs/>
          <w:sz w:val="24"/>
          <w:szCs w:val="24"/>
          <w:lang w:val="en-US"/>
        </w:rPr>
      </w:pPr>
      <w:r w:rsidRPr="006B1580">
        <w:rPr>
          <w:bCs/>
          <w:sz w:val="24"/>
          <w:szCs w:val="24"/>
          <w:lang w:val="en-US"/>
        </w:rPr>
        <w:t>Raportul prevăzut la alin. (13) se depune la dosarul licitaţiei.</w:t>
      </w:r>
    </w:p>
    <w:p w14:paraId="57E4B751" w14:textId="793F4A46" w:rsidR="00AF54EA" w:rsidRPr="006B1580" w:rsidRDefault="00DA792C" w:rsidP="00B45C78">
      <w:pPr>
        <w:numPr>
          <w:ilvl w:val="2"/>
          <w:numId w:val="17"/>
        </w:numPr>
        <w:autoSpaceDE/>
        <w:autoSpaceDN/>
        <w:adjustRightInd/>
        <w:spacing w:before="60" w:after="60" w:line="276" w:lineRule="auto"/>
        <w:jc w:val="both"/>
        <w:rPr>
          <w:bCs/>
          <w:sz w:val="24"/>
          <w:szCs w:val="24"/>
          <w:lang w:val="en-US"/>
        </w:rPr>
      </w:pPr>
      <w:r w:rsidRPr="006B1580">
        <w:rPr>
          <w:bCs/>
          <w:sz w:val="24"/>
          <w:szCs w:val="24"/>
          <w:lang w:val="en-US"/>
        </w:rPr>
        <w:t xml:space="preserve">Comisia de evaluare stabileşte punctajul fiecărei oferte, ţinând seama de ponderile </w:t>
      </w:r>
      <w:r w:rsidR="00AF54EA" w:rsidRPr="006B1580">
        <w:rPr>
          <w:bCs/>
          <w:sz w:val="24"/>
          <w:szCs w:val="24"/>
          <w:lang w:val="en-US"/>
        </w:rPr>
        <w:t>următoarelor criterii:</w:t>
      </w:r>
    </w:p>
    <w:p w14:paraId="7C5988D2" w14:textId="0C1145B6" w:rsidR="00AF54EA" w:rsidRPr="006B1580" w:rsidRDefault="00AF54EA" w:rsidP="00B45C78">
      <w:pPr>
        <w:numPr>
          <w:ilvl w:val="3"/>
          <w:numId w:val="33"/>
        </w:numPr>
        <w:autoSpaceDE/>
        <w:autoSpaceDN/>
        <w:adjustRightInd/>
        <w:spacing w:before="60" w:after="60" w:line="276" w:lineRule="auto"/>
        <w:jc w:val="both"/>
        <w:rPr>
          <w:bCs/>
          <w:sz w:val="24"/>
          <w:szCs w:val="24"/>
          <w:lang w:val="en-US"/>
        </w:rPr>
      </w:pPr>
      <w:r w:rsidRPr="006B1580">
        <w:rPr>
          <w:bCs/>
          <w:sz w:val="24"/>
          <w:szCs w:val="24"/>
          <w:lang w:val="en-US"/>
        </w:rPr>
        <w:t>cel mai mare nivel al chiriei;</w:t>
      </w:r>
    </w:p>
    <w:p w14:paraId="11E2DDCC" w14:textId="0DAC0859" w:rsidR="00AF54EA" w:rsidRPr="006B1580" w:rsidRDefault="00AF54EA" w:rsidP="00B45C78">
      <w:pPr>
        <w:numPr>
          <w:ilvl w:val="3"/>
          <w:numId w:val="33"/>
        </w:numPr>
        <w:autoSpaceDE/>
        <w:autoSpaceDN/>
        <w:adjustRightInd/>
        <w:spacing w:before="60" w:after="60" w:line="276" w:lineRule="auto"/>
        <w:jc w:val="both"/>
        <w:rPr>
          <w:bCs/>
          <w:sz w:val="24"/>
          <w:szCs w:val="24"/>
          <w:lang w:val="en-US"/>
        </w:rPr>
      </w:pPr>
      <w:r w:rsidRPr="006B1580">
        <w:rPr>
          <w:bCs/>
          <w:sz w:val="24"/>
          <w:szCs w:val="24"/>
          <w:lang w:val="en-US"/>
        </w:rPr>
        <w:t>capacitatea economico-financiară a ofertanţilor;</w:t>
      </w:r>
    </w:p>
    <w:p w14:paraId="4763982D" w14:textId="1BC8FEC6" w:rsidR="00AF54EA" w:rsidRPr="006B1580" w:rsidRDefault="00AF54EA" w:rsidP="00B45C78">
      <w:pPr>
        <w:numPr>
          <w:ilvl w:val="3"/>
          <w:numId w:val="33"/>
        </w:numPr>
        <w:autoSpaceDE/>
        <w:autoSpaceDN/>
        <w:adjustRightInd/>
        <w:spacing w:before="60" w:after="60" w:line="276" w:lineRule="auto"/>
        <w:jc w:val="both"/>
        <w:rPr>
          <w:bCs/>
          <w:sz w:val="24"/>
          <w:szCs w:val="24"/>
          <w:lang w:val="en-US"/>
        </w:rPr>
      </w:pPr>
      <w:r w:rsidRPr="006B1580">
        <w:rPr>
          <w:bCs/>
          <w:sz w:val="24"/>
          <w:szCs w:val="24"/>
          <w:lang w:val="en-US"/>
        </w:rPr>
        <w:t>protecţia mediului înconjurător;</w:t>
      </w:r>
    </w:p>
    <w:p w14:paraId="52D1D19C" w14:textId="08E2AD80" w:rsidR="00AF54EA" w:rsidRPr="006B1580" w:rsidRDefault="00AF54EA" w:rsidP="00B45C78">
      <w:pPr>
        <w:numPr>
          <w:ilvl w:val="3"/>
          <w:numId w:val="33"/>
        </w:numPr>
        <w:autoSpaceDE/>
        <w:autoSpaceDN/>
        <w:adjustRightInd/>
        <w:spacing w:before="60" w:after="60" w:line="276" w:lineRule="auto"/>
        <w:jc w:val="both"/>
        <w:rPr>
          <w:bCs/>
          <w:sz w:val="24"/>
          <w:szCs w:val="24"/>
          <w:lang w:val="en-US"/>
        </w:rPr>
      </w:pPr>
      <w:r w:rsidRPr="006B1580">
        <w:rPr>
          <w:bCs/>
          <w:sz w:val="24"/>
          <w:szCs w:val="24"/>
          <w:lang w:val="en-US"/>
        </w:rPr>
        <w:t>condiţii specifice impuse de natura bunului închiriat.</w:t>
      </w:r>
    </w:p>
    <w:p w14:paraId="566330A7" w14:textId="0B6977FD" w:rsidR="00AF54EA" w:rsidRPr="006B1580" w:rsidRDefault="00AF54EA" w:rsidP="00B45C78">
      <w:pPr>
        <w:numPr>
          <w:ilvl w:val="2"/>
          <w:numId w:val="17"/>
        </w:numPr>
        <w:autoSpaceDE/>
        <w:autoSpaceDN/>
        <w:adjustRightInd/>
        <w:spacing w:before="60" w:after="60" w:line="276" w:lineRule="auto"/>
        <w:jc w:val="both"/>
        <w:rPr>
          <w:bCs/>
          <w:sz w:val="24"/>
          <w:szCs w:val="24"/>
          <w:lang w:val="en-US"/>
        </w:rPr>
      </w:pPr>
      <w:r w:rsidRPr="006B1580">
        <w:rPr>
          <w:bCs/>
          <w:sz w:val="24"/>
          <w:szCs w:val="24"/>
          <w:lang w:val="en-US"/>
        </w:rPr>
        <w:t xml:space="preserve">Ponderea fiecărui criteriu se stabileşte în documentaţia de atribuire şi trebuie să fie proporţională cu importanţa acestuia apreciată din punctul de vedere al asigurării unei utilizări/exploatări raţionale şi eficiente economic a bunului închiriat. Ponderea fiecăruia dintre criteriile prevăzute la alin. (16) este de până la </w:t>
      </w:r>
      <w:r w:rsidR="00151A6A">
        <w:rPr>
          <w:bCs/>
          <w:sz w:val="24"/>
          <w:szCs w:val="24"/>
          <w:lang w:val="en-US"/>
        </w:rPr>
        <w:t>6</w:t>
      </w:r>
      <w:r w:rsidRPr="006B1580">
        <w:rPr>
          <w:bCs/>
          <w:sz w:val="24"/>
          <w:szCs w:val="24"/>
          <w:lang w:val="en-US"/>
        </w:rPr>
        <w:t>0%, iar suma acestora nu trebuie să depăşească 100%.</w:t>
      </w:r>
      <w:r w:rsidR="00151A6A">
        <w:rPr>
          <w:bCs/>
          <w:sz w:val="24"/>
          <w:szCs w:val="24"/>
          <w:lang w:val="en-US"/>
        </w:rPr>
        <w:t xml:space="preserve"> </w:t>
      </w:r>
      <w:r w:rsidR="00151A6A" w:rsidRPr="00026390">
        <w:rPr>
          <w:bCs/>
          <w:sz w:val="24"/>
          <w:szCs w:val="24"/>
          <w:lang w:val="en-US"/>
        </w:rPr>
        <w:t xml:space="preserve">În anumite cazuri, prin caietul de sarcini se poate stabili ca şi criteriul unic „cel mai mare nivel al </w:t>
      </w:r>
      <w:r w:rsidR="00151A6A">
        <w:rPr>
          <w:bCs/>
          <w:sz w:val="24"/>
          <w:szCs w:val="24"/>
          <w:lang w:val="en-US"/>
        </w:rPr>
        <w:t>chiriei</w:t>
      </w:r>
      <w:r w:rsidR="00151A6A" w:rsidRPr="00026390">
        <w:rPr>
          <w:bCs/>
          <w:sz w:val="24"/>
          <w:szCs w:val="24"/>
          <w:lang w:val="en-US"/>
        </w:rPr>
        <w:t xml:space="preserve">”, dacă </w:t>
      </w:r>
      <w:r w:rsidR="00151A6A">
        <w:rPr>
          <w:bCs/>
          <w:sz w:val="24"/>
          <w:szCs w:val="24"/>
          <w:lang w:val="en-US"/>
        </w:rPr>
        <w:t>închirierea</w:t>
      </w:r>
      <w:r w:rsidR="00151A6A" w:rsidRPr="00026390">
        <w:rPr>
          <w:bCs/>
          <w:sz w:val="24"/>
          <w:szCs w:val="24"/>
          <w:lang w:val="en-US"/>
        </w:rPr>
        <w:t xml:space="preserve"> nu implică şi alte obligaţii din partea </w:t>
      </w:r>
      <w:r w:rsidR="00151A6A">
        <w:rPr>
          <w:bCs/>
          <w:sz w:val="24"/>
          <w:szCs w:val="24"/>
          <w:lang w:val="en-US"/>
        </w:rPr>
        <w:t>locatarului</w:t>
      </w:r>
      <w:r w:rsidR="00151A6A" w:rsidRPr="00026390">
        <w:rPr>
          <w:bCs/>
          <w:sz w:val="24"/>
          <w:szCs w:val="24"/>
          <w:lang w:val="en-US"/>
        </w:rPr>
        <w:t>.</w:t>
      </w:r>
    </w:p>
    <w:p w14:paraId="364E4E7C" w14:textId="1A32DFB9" w:rsidR="00AF54EA" w:rsidRPr="006B1580" w:rsidRDefault="00AF54EA" w:rsidP="00B45C78">
      <w:pPr>
        <w:numPr>
          <w:ilvl w:val="2"/>
          <w:numId w:val="17"/>
        </w:numPr>
        <w:autoSpaceDE/>
        <w:autoSpaceDN/>
        <w:adjustRightInd/>
        <w:spacing w:before="60" w:after="60" w:line="276" w:lineRule="auto"/>
        <w:jc w:val="both"/>
        <w:rPr>
          <w:bCs/>
          <w:sz w:val="24"/>
          <w:szCs w:val="24"/>
          <w:lang w:val="en-US"/>
        </w:rPr>
      </w:pPr>
      <w:r w:rsidRPr="006B1580">
        <w:rPr>
          <w:bCs/>
          <w:sz w:val="24"/>
          <w:szCs w:val="24"/>
          <w:lang w:val="en-US"/>
        </w:rPr>
        <w:t>Autoritatea contractantă trebuie să ţină seama de toate criteriile prevăzute în documentaţia de atribuire</w:t>
      </w:r>
      <w:r w:rsidR="00DA792C" w:rsidRPr="006B1580">
        <w:rPr>
          <w:bCs/>
          <w:sz w:val="24"/>
          <w:szCs w:val="24"/>
          <w:lang w:val="en-US"/>
        </w:rPr>
        <w:t>.</w:t>
      </w:r>
    </w:p>
    <w:p w14:paraId="7525C063" w14:textId="2CBD8C9B" w:rsidR="00DA792C" w:rsidRPr="006B1580" w:rsidRDefault="00DA792C" w:rsidP="00B45C78">
      <w:pPr>
        <w:numPr>
          <w:ilvl w:val="2"/>
          <w:numId w:val="17"/>
        </w:numPr>
        <w:autoSpaceDE/>
        <w:autoSpaceDN/>
        <w:adjustRightInd/>
        <w:spacing w:before="60" w:after="60" w:line="276" w:lineRule="auto"/>
        <w:jc w:val="both"/>
        <w:rPr>
          <w:bCs/>
          <w:sz w:val="24"/>
          <w:szCs w:val="24"/>
          <w:lang w:val="en-US"/>
        </w:rPr>
      </w:pPr>
      <w:r w:rsidRPr="006B1580">
        <w:rPr>
          <w:bCs/>
          <w:sz w:val="24"/>
          <w:szCs w:val="24"/>
          <w:lang w:val="en-US"/>
        </w:rPr>
        <w:t>Oferta câştigătoare este oferta care întruneşte cel mai mare punctaj în urma aplicării criteriilor de atribuire.</w:t>
      </w:r>
    </w:p>
    <w:p w14:paraId="445291E5" w14:textId="7EC7EC53" w:rsidR="00DA792C" w:rsidRPr="006B1580" w:rsidRDefault="00DA792C" w:rsidP="00B45C78">
      <w:pPr>
        <w:numPr>
          <w:ilvl w:val="2"/>
          <w:numId w:val="17"/>
        </w:numPr>
        <w:autoSpaceDE/>
        <w:autoSpaceDN/>
        <w:adjustRightInd/>
        <w:spacing w:before="60" w:after="60" w:line="276" w:lineRule="auto"/>
        <w:jc w:val="both"/>
        <w:rPr>
          <w:bCs/>
          <w:sz w:val="24"/>
          <w:szCs w:val="24"/>
          <w:lang w:val="en-US"/>
        </w:rPr>
      </w:pPr>
      <w:r w:rsidRPr="006B1580">
        <w:rPr>
          <w:bCs/>
          <w:sz w:val="24"/>
          <w:szCs w:val="24"/>
          <w:lang w:val="en-US"/>
        </w:rPr>
        <w:t>În cazul în care există punctaje egale între ofertanţii clasaţi pe primul loc, departajarea acestora se va face în funcţie de punctajul obţinut pentru criteriul de atribuire care are ponderea cea mai mare, iar în cazul egalităţii în continuare, departajarea se va face în funcţie de punctajul obţinut pentru criteriul de atribuire care are ponderea cea mai mare după acesta.</w:t>
      </w:r>
    </w:p>
    <w:p w14:paraId="2EB3E8D1" w14:textId="56C21A12" w:rsidR="00DA792C" w:rsidRPr="006B1580" w:rsidRDefault="00DA792C" w:rsidP="00B45C78">
      <w:pPr>
        <w:numPr>
          <w:ilvl w:val="2"/>
          <w:numId w:val="17"/>
        </w:numPr>
        <w:autoSpaceDE/>
        <w:autoSpaceDN/>
        <w:adjustRightInd/>
        <w:spacing w:before="60" w:after="60" w:line="276" w:lineRule="auto"/>
        <w:jc w:val="both"/>
        <w:rPr>
          <w:bCs/>
          <w:sz w:val="24"/>
          <w:szCs w:val="24"/>
          <w:lang w:val="en-US"/>
        </w:rPr>
      </w:pPr>
      <w:r w:rsidRPr="006B1580">
        <w:rPr>
          <w:bCs/>
          <w:sz w:val="24"/>
          <w:szCs w:val="24"/>
          <w:lang w:val="en-US"/>
        </w:rPr>
        <w:t>Pe baza evaluării ofertelor secretarul comisiei de evaluare întocmeşte procesul-verbal care trebuie semnat de toţi membrii comisiei.</w:t>
      </w:r>
    </w:p>
    <w:p w14:paraId="46F75F9C" w14:textId="6F6F105C" w:rsidR="00DA792C" w:rsidRPr="006B1580" w:rsidRDefault="00DA792C" w:rsidP="00B45C78">
      <w:pPr>
        <w:numPr>
          <w:ilvl w:val="2"/>
          <w:numId w:val="17"/>
        </w:numPr>
        <w:autoSpaceDE/>
        <w:autoSpaceDN/>
        <w:adjustRightInd/>
        <w:spacing w:before="60" w:after="60" w:line="276" w:lineRule="auto"/>
        <w:jc w:val="both"/>
        <w:rPr>
          <w:bCs/>
          <w:sz w:val="24"/>
          <w:szCs w:val="24"/>
          <w:lang w:val="en-US"/>
        </w:rPr>
      </w:pPr>
      <w:r w:rsidRPr="006B1580">
        <w:rPr>
          <w:bCs/>
          <w:sz w:val="24"/>
          <w:szCs w:val="24"/>
          <w:lang w:val="en-US"/>
        </w:rPr>
        <w:t>În baza procesului-verbal, comisia de evaluare întocmeşte, în termen de o zi lucrătoare, un raport pe care îl transmite autorităţii contractante.</w:t>
      </w:r>
    </w:p>
    <w:p w14:paraId="1B1BBAAB" w14:textId="433148A6" w:rsidR="00DA792C" w:rsidRPr="006B1580" w:rsidRDefault="00DA792C" w:rsidP="00B45C78">
      <w:pPr>
        <w:numPr>
          <w:ilvl w:val="2"/>
          <w:numId w:val="17"/>
        </w:numPr>
        <w:autoSpaceDE/>
        <w:autoSpaceDN/>
        <w:adjustRightInd/>
        <w:spacing w:before="60" w:after="60" w:line="276" w:lineRule="auto"/>
        <w:jc w:val="both"/>
        <w:rPr>
          <w:bCs/>
          <w:sz w:val="24"/>
          <w:szCs w:val="24"/>
          <w:lang w:val="en-US"/>
        </w:rPr>
      </w:pPr>
      <w:r w:rsidRPr="006B1580">
        <w:rPr>
          <w:bCs/>
          <w:sz w:val="24"/>
          <w:szCs w:val="24"/>
          <w:lang w:val="en-US"/>
        </w:rPr>
        <w:t>Autoritatea contractantă are obligaţia de a încheia contractul cu ofertantul a cărui ofertă a fost stabilită ca fiind câştigătoare.</w:t>
      </w:r>
    </w:p>
    <w:p w14:paraId="11D4E12E" w14:textId="54BCF387" w:rsidR="00DA792C" w:rsidRPr="006B1580" w:rsidRDefault="00DA792C" w:rsidP="00B45C78">
      <w:pPr>
        <w:numPr>
          <w:ilvl w:val="2"/>
          <w:numId w:val="17"/>
        </w:numPr>
        <w:autoSpaceDE/>
        <w:autoSpaceDN/>
        <w:adjustRightInd/>
        <w:spacing w:before="60" w:after="60" w:line="276" w:lineRule="auto"/>
        <w:jc w:val="both"/>
        <w:rPr>
          <w:bCs/>
          <w:sz w:val="24"/>
          <w:szCs w:val="24"/>
          <w:lang w:val="en-US"/>
        </w:rPr>
      </w:pPr>
      <w:r w:rsidRPr="006B1580">
        <w:rPr>
          <w:bCs/>
          <w:sz w:val="24"/>
          <w:szCs w:val="24"/>
          <w:lang w:val="en-US"/>
        </w:rPr>
        <w:t>Autoritatea contractantă are obligaţia de a transmite spre publicare în Monitorul Oficial al României, Partea a VI-a, un anunţ de atribuire a contractului, în cel mult 20 de zile calendaristice de la finalizarea procedurii de atribuire.</w:t>
      </w:r>
    </w:p>
    <w:p w14:paraId="2ECF57E3" w14:textId="6FD7591B" w:rsidR="00DA792C" w:rsidRPr="006B1580" w:rsidRDefault="00DA792C" w:rsidP="00B45C78">
      <w:pPr>
        <w:numPr>
          <w:ilvl w:val="2"/>
          <w:numId w:val="17"/>
        </w:numPr>
        <w:autoSpaceDE/>
        <w:autoSpaceDN/>
        <w:adjustRightInd/>
        <w:spacing w:before="60" w:after="60" w:line="276" w:lineRule="auto"/>
        <w:jc w:val="both"/>
        <w:rPr>
          <w:bCs/>
          <w:sz w:val="24"/>
          <w:szCs w:val="24"/>
          <w:lang w:val="en-US"/>
        </w:rPr>
      </w:pPr>
      <w:r w:rsidRPr="006B1580">
        <w:rPr>
          <w:bCs/>
          <w:sz w:val="24"/>
          <w:szCs w:val="24"/>
          <w:lang w:val="en-US"/>
        </w:rPr>
        <w:t>Anunţul de atribuire trebuie să cuprindă cel puţin următoarele elemente:</w:t>
      </w:r>
    </w:p>
    <w:p w14:paraId="636B5F74" w14:textId="3382638F" w:rsidR="00DA792C" w:rsidRPr="006B1580" w:rsidRDefault="00DA792C" w:rsidP="00B45C78">
      <w:pPr>
        <w:numPr>
          <w:ilvl w:val="3"/>
          <w:numId w:val="34"/>
        </w:numPr>
        <w:autoSpaceDE/>
        <w:autoSpaceDN/>
        <w:adjustRightInd/>
        <w:spacing w:before="60" w:after="60" w:line="276" w:lineRule="auto"/>
        <w:jc w:val="both"/>
        <w:rPr>
          <w:bCs/>
          <w:sz w:val="24"/>
          <w:szCs w:val="24"/>
          <w:lang w:val="en-US"/>
        </w:rPr>
      </w:pPr>
      <w:r w:rsidRPr="006B1580">
        <w:rPr>
          <w:bCs/>
          <w:sz w:val="24"/>
          <w:szCs w:val="24"/>
          <w:lang w:val="en-US"/>
        </w:rPr>
        <w:t>informaţii generale privind autoritatea contractantă, precum: denumirea, codul de identificare fiscală, adresa, datele de contact, persoana de contact;</w:t>
      </w:r>
    </w:p>
    <w:p w14:paraId="2939C3A0" w14:textId="2C323D71" w:rsidR="00DA792C" w:rsidRPr="006B1580" w:rsidRDefault="00DA792C" w:rsidP="00B45C78">
      <w:pPr>
        <w:numPr>
          <w:ilvl w:val="3"/>
          <w:numId w:val="34"/>
        </w:numPr>
        <w:autoSpaceDE/>
        <w:autoSpaceDN/>
        <w:adjustRightInd/>
        <w:spacing w:before="60" w:after="60" w:line="276" w:lineRule="auto"/>
        <w:jc w:val="both"/>
        <w:rPr>
          <w:bCs/>
          <w:sz w:val="24"/>
          <w:szCs w:val="24"/>
          <w:lang w:val="en-US"/>
        </w:rPr>
      </w:pPr>
      <w:r w:rsidRPr="006B1580">
        <w:rPr>
          <w:bCs/>
          <w:sz w:val="24"/>
          <w:szCs w:val="24"/>
          <w:lang w:val="en-US"/>
        </w:rPr>
        <w:t>data publicării anunţului de licitaţie în Monitorul Oficial al României, Partea a VI-a;</w:t>
      </w:r>
    </w:p>
    <w:p w14:paraId="2812ACD7" w14:textId="1E6BDF63" w:rsidR="00DA792C" w:rsidRPr="006B1580" w:rsidRDefault="00DA792C" w:rsidP="00B45C78">
      <w:pPr>
        <w:numPr>
          <w:ilvl w:val="3"/>
          <w:numId w:val="34"/>
        </w:numPr>
        <w:autoSpaceDE/>
        <w:autoSpaceDN/>
        <w:adjustRightInd/>
        <w:spacing w:before="60" w:after="60" w:line="276" w:lineRule="auto"/>
        <w:jc w:val="both"/>
        <w:rPr>
          <w:bCs/>
          <w:sz w:val="24"/>
          <w:szCs w:val="24"/>
          <w:lang w:val="en-US"/>
        </w:rPr>
      </w:pPr>
      <w:r w:rsidRPr="006B1580">
        <w:rPr>
          <w:bCs/>
          <w:sz w:val="24"/>
          <w:szCs w:val="24"/>
          <w:lang w:val="en-US"/>
        </w:rPr>
        <w:t>criteriile utilizate pentru determinarea ofertei câştigătoare;</w:t>
      </w:r>
    </w:p>
    <w:p w14:paraId="6F7D742B" w14:textId="2B658972" w:rsidR="00DA792C" w:rsidRPr="006B1580" w:rsidRDefault="00DA792C" w:rsidP="00B45C78">
      <w:pPr>
        <w:numPr>
          <w:ilvl w:val="3"/>
          <w:numId w:val="34"/>
        </w:numPr>
        <w:autoSpaceDE/>
        <w:autoSpaceDN/>
        <w:adjustRightInd/>
        <w:spacing w:before="60" w:after="60" w:line="276" w:lineRule="auto"/>
        <w:jc w:val="both"/>
        <w:rPr>
          <w:bCs/>
          <w:sz w:val="24"/>
          <w:szCs w:val="24"/>
          <w:lang w:val="en-US"/>
        </w:rPr>
      </w:pPr>
      <w:r w:rsidRPr="006B1580">
        <w:rPr>
          <w:bCs/>
          <w:sz w:val="24"/>
          <w:szCs w:val="24"/>
          <w:lang w:val="en-US"/>
        </w:rPr>
        <w:t>numărul ofertelor primite şi al celor declarate valabile;</w:t>
      </w:r>
    </w:p>
    <w:p w14:paraId="3ADE7B13" w14:textId="7156A1E5" w:rsidR="00DA792C" w:rsidRPr="006B1580" w:rsidRDefault="00DA792C" w:rsidP="00B45C78">
      <w:pPr>
        <w:numPr>
          <w:ilvl w:val="3"/>
          <w:numId w:val="34"/>
        </w:numPr>
        <w:autoSpaceDE/>
        <w:autoSpaceDN/>
        <w:adjustRightInd/>
        <w:spacing w:before="60" w:after="60" w:line="276" w:lineRule="auto"/>
        <w:jc w:val="both"/>
        <w:rPr>
          <w:bCs/>
          <w:sz w:val="24"/>
          <w:szCs w:val="24"/>
          <w:lang w:val="en-US"/>
        </w:rPr>
      </w:pPr>
      <w:r w:rsidRPr="006B1580">
        <w:rPr>
          <w:bCs/>
          <w:sz w:val="24"/>
          <w:szCs w:val="24"/>
          <w:lang w:val="en-US"/>
        </w:rPr>
        <w:t>denumirea/numele şi sediul/adresa ofertantului a cărui ofertă a fost declarată câştigătoare;</w:t>
      </w:r>
    </w:p>
    <w:p w14:paraId="04245FA6" w14:textId="238DB2F9" w:rsidR="00DA792C" w:rsidRPr="006B1580" w:rsidRDefault="00DA792C" w:rsidP="00B45C78">
      <w:pPr>
        <w:numPr>
          <w:ilvl w:val="3"/>
          <w:numId w:val="34"/>
        </w:numPr>
        <w:autoSpaceDE/>
        <w:autoSpaceDN/>
        <w:adjustRightInd/>
        <w:spacing w:before="60" w:after="60" w:line="276" w:lineRule="auto"/>
        <w:jc w:val="both"/>
        <w:rPr>
          <w:bCs/>
          <w:sz w:val="24"/>
          <w:szCs w:val="24"/>
          <w:lang w:val="en-US"/>
        </w:rPr>
      </w:pPr>
      <w:r w:rsidRPr="006B1580">
        <w:rPr>
          <w:bCs/>
          <w:sz w:val="24"/>
          <w:szCs w:val="24"/>
          <w:lang w:val="en-US"/>
        </w:rPr>
        <w:t>durata contractului;</w:t>
      </w:r>
    </w:p>
    <w:p w14:paraId="02760B52" w14:textId="0E17B9C6" w:rsidR="00DA792C" w:rsidRPr="006B1580" w:rsidRDefault="00DA792C" w:rsidP="00B45C78">
      <w:pPr>
        <w:numPr>
          <w:ilvl w:val="3"/>
          <w:numId w:val="34"/>
        </w:numPr>
        <w:autoSpaceDE/>
        <w:autoSpaceDN/>
        <w:adjustRightInd/>
        <w:spacing w:before="60" w:after="60" w:line="276" w:lineRule="auto"/>
        <w:jc w:val="both"/>
        <w:rPr>
          <w:bCs/>
          <w:sz w:val="24"/>
          <w:szCs w:val="24"/>
          <w:lang w:val="en-US"/>
        </w:rPr>
      </w:pPr>
      <w:r w:rsidRPr="006B1580">
        <w:rPr>
          <w:bCs/>
          <w:sz w:val="24"/>
          <w:szCs w:val="24"/>
          <w:lang w:val="en-US"/>
        </w:rPr>
        <w:t>nivelul chiriei;</w:t>
      </w:r>
    </w:p>
    <w:p w14:paraId="059CFC1E" w14:textId="3F3EA710" w:rsidR="00DA792C" w:rsidRPr="006B1580" w:rsidRDefault="00DA792C" w:rsidP="00B45C78">
      <w:pPr>
        <w:numPr>
          <w:ilvl w:val="3"/>
          <w:numId w:val="34"/>
        </w:numPr>
        <w:autoSpaceDE/>
        <w:autoSpaceDN/>
        <w:adjustRightInd/>
        <w:spacing w:before="60" w:after="60" w:line="276" w:lineRule="auto"/>
        <w:jc w:val="both"/>
        <w:rPr>
          <w:bCs/>
          <w:sz w:val="24"/>
          <w:szCs w:val="24"/>
          <w:lang w:val="en-US"/>
        </w:rPr>
      </w:pPr>
      <w:r w:rsidRPr="006B1580">
        <w:rPr>
          <w:bCs/>
          <w:sz w:val="24"/>
          <w:szCs w:val="24"/>
          <w:lang w:val="en-US"/>
        </w:rPr>
        <w:t>instanţa competentă în soluţionarea litigiilor apărute şi termenele pentru sesizarea instanţei;</w:t>
      </w:r>
    </w:p>
    <w:p w14:paraId="7280CEA2" w14:textId="619BEB40" w:rsidR="00DA792C" w:rsidRPr="006B1580" w:rsidRDefault="00DA792C" w:rsidP="00B45C78">
      <w:pPr>
        <w:numPr>
          <w:ilvl w:val="3"/>
          <w:numId w:val="34"/>
        </w:numPr>
        <w:autoSpaceDE/>
        <w:autoSpaceDN/>
        <w:adjustRightInd/>
        <w:spacing w:before="60" w:after="60" w:line="276" w:lineRule="auto"/>
        <w:jc w:val="both"/>
        <w:rPr>
          <w:bCs/>
          <w:sz w:val="24"/>
          <w:szCs w:val="24"/>
          <w:lang w:val="en-US"/>
        </w:rPr>
      </w:pPr>
      <w:r w:rsidRPr="006B1580">
        <w:rPr>
          <w:bCs/>
          <w:sz w:val="24"/>
          <w:szCs w:val="24"/>
          <w:lang w:val="en-US"/>
        </w:rPr>
        <w:t>data informării ofertanţilor despre decizia de stabilire a ofertei câştigătoare;</w:t>
      </w:r>
    </w:p>
    <w:p w14:paraId="5284157A" w14:textId="359CD94E" w:rsidR="00DA792C" w:rsidRPr="006B1580" w:rsidRDefault="00DA792C" w:rsidP="00B45C78">
      <w:pPr>
        <w:numPr>
          <w:ilvl w:val="3"/>
          <w:numId w:val="34"/>
        </w:numPr>
        <w:autoSpaceDE/>
        <w:autoSpaceDN/>
        <w:adjustRightInd/>
        <w:spacing w:before="60" w:after="60" w:line="276" w:lineRule="auto"/>
        <w:jc w:val="both"/>
        <w:rPr>
          <w:bCs/>
          <w:sz w:val="24"/>
          <w:szCs w:val="24"/>
          <w:lang w:val="en-US"/>
        </w:rPr>
      </w:pPr>
      <w:r w:rsidRPr="006B1580">
        <w:rPr>
          <w:bCs/>
          <w:sz w:val="24"/>
          <w:szCs w:val="24"/>
          <w:lang w:val="en-US"/>
        </w:rPr>
        <w:t>data transmiterii anunţului de atribuire către instituţiile abilitate, în vederea publicării.</w:t>
      </w:r>
    </w:p>
    <w:p w14:paraId="3038C4F5" w14:textId="5D49641E" w:rsidR="00DA792C" w:rsidRPr="006B1580" w:rsidRDefault="00DA792C" w:rsidP="00B45C78">
      <w:pPr>
        <w:numPr>
          <w:ilvl w:val="2"/>
          <w:numId w:val="17"/>
        </w:numPr>
        <w:autoSpaceDE/>
        <w:autoSpaceDN/>
        <w:adjustRightInd/>
        <w:spacing w:before="60" w:after="60" w:line="276" w:lineRule="auto"/>
        <w:jc w:val="both"/>
        <w:rPr>
          <w:bCs/>
          <w:sz w:val="24"/>
          <w:szCs w:val="24"/>
          <w:lang w:val="en-US"/>
        </w:rPr>
      </w:pPr>
      <w:r w:rsidRPr="006B1580">
        <w:rPr>
          <w:bCs/>
          <w:sz w:val="24"/>
          <w:szCs w:val="24"/>
          <w:lang w:val="en-US"/>
        </w:rPr>
        <w:t xml:space="preserve">Autoritatea contractantă are obligaţia de </w:t>
      </w:r>
      <w:proofErr w:type="gramStart"/>
      <w:r w:rsidRPr="006B1580">
        <w:rPr>
          <w:bCs/>
          <w:sz w:val="24"/>
          <w:szCs w:val="24"/>
          <w:lang w:val="en-US"/>
        </w:rPr>
        <w:t>a</w:t>
      </w:r>
      <w:proofErr w:type="gramEnd"/>
      <w:r w:rsidRPr="006B1580">
        <w:rPr>
          <w:bCs/>
          <w:sz w:val="24"/>
          <w:szCs w:val="24"/>
          <w:lang w:val="en-US"/>
        </w:rPr>
        <w:t xml:space="preserve"> informa ofertanţii despre deciziile referitoare la atribuirea contractului, în scris, cu confirmare de primire, nu mai târziu de 3 zile lucrătoare de la emiterea acestora.</w:t>
      </w:r>
    </w:p>
    <w:p w14:paraId="0CE8CA77" w14:textId="6392CA7B" w:rsidR="00DA792C" w:rsidRPr="006B1580" w:rsidRDefault="00DA792C" w:rsidP="00B45C78">
      <w:pPr>
        <w:numPr>
          <w:ilvl w:val="2"/>
          <w:numId w:val="17"/>
        </w:numPr>
        <w:autoSpaceDE/>
        <w:autoSpaceDN/>
        <w:adjustRightInd/>
        <w:spacing w:before="60" w:after="60" w:line="276" w:lineRule="auto"/>
        <w:jc w:val="both"/>
        <w:rPr>
          <w:bCs/>
          <w:sz w:val="24"/>
          <w:szCs w:val="24"/>
          <w:lang w:val="en-US"/>
        </w:rPr>
      </w:pPr>
      <w:r w:rsidRPr="006B1580">
        <w:rPr>
          <w:bCs/>
          <w:sz w:val="24"/>
          <w:szCs w:val="24"/>
          <w:lang w:val="en-US"/>
        </w:rPr>
        <w:t xml:space="preserve">În cadrul comunicării autoritatea contractantă are obligaţia de </w:t>
      </w:r>
      <w:proofErr w:type="gramStart"/>
      <w:r w:rsidRPr="006B1580">
        <w:rPr>
          <w:bCs/>
          <w:sz w:val="24"/>
          <w:szCs w:val="24"/>
          <w:lang w:val="en-US"/>
        </w:rPr>
        <w:t>a</w:t>
      </w:r>
      <w:proofErr w:type="gramEnd"/>
      <w:r w:rsidRPr="006B1580">
        <w:rPr>
          <w:bCs/>
          <w:sz w:val="24"/>
          <w:szCs w:val="24"/>
          <w:lang w:val="en-US"/>
        </w:rPr>
        <w:t xml:space="preserve"> informa ofertantul/ofertanţii câştigător/câştigători cu privire la acceptarea ofertei/ofertelor prezentate.</w:t>
      </w:r>
    </w:p>
    <w:p w14:paraId="59ABFA71" w14:textId="116ECCFE" w:rsidR="00DA792C" w:rsidRPr="006B1580" w:rsidRDefault="00DA792C" w:rsidP="00B45C78">
      <w:pPr>
        <w:numPr>
          <w:ilvl w:val="2"/>
          <w:numId w:val="17"/>
        </w:numPr>
        <w:autoSpaceDE/>
        <w:autoSpaceDN/>
        <w:adjustRightInd/>
        <w:spacing w:before="60" w:after="60" w:line="276" w:lineRule="auto"/>
        <w:jc w:val="both"/>
        <w:rPr>
          <w:bCs/>
          <w:sz w:val="24"/>
          <w:szCs w:val="24"/>
          <w:lang w:val="en-US"/>
        </w:rPr>
      </w:pPr>
      <w:r w:rsidRPr="006B1580">
        <w:rPr>
          <w:bCs/>
          <w:sz w:val="24"/>
          <w:szCs w:val="24"/>
          <w:lang w:val="en-US"/>
        </w:rPr>
        <w:t xml:space="preserve">În cadrul comunicării autoritatea contractantă are obligaţia de </w:t>
      </w:r>
      <w:proofErr w:type="gramStart"/>
      <w:r w:rsidRPr="006B1580">
        <w:rPr>
          <w:bCs/>
          <w:sz w:val="24"/>
          <w:szCs w:val="24"/>
          <w:lang w:val="en-US"/>
        </w:rPr>
        <w:t>a</w:t>
      </w:r>
      <w:proofErr w:type="gramEnd"/>
      <w:r w:rsidRPr="006B1580">
        <w:rPr>
          <w:bCs/>
          <w:sz w:val="24"/>
          <w:szCs w:val="24"/>
          <w:lang w:val="en-US"/>
        </w:rPr>
        <w:t xml:space="preserve"> informa ofertanţii care au fost respinşi sau a căror ofertă nu a fost declarată câştigătoare asupra motivelor ce au stat la baza deciziei respective.</w:t>
      </w:r>
    </w:p>
    <w:p w14:paraId="35B39845" w14:textId="62BAECDC" w:rsidR="00DA792C" w:rsidRPr="006B1580" w:rsidRDefault="00DA792C" w:rsidP="00B45C78">
      <w:pPr>
        <w:numPr>
          <w:ilvl w:val="2"/>
          <w:numId w:val="17"/>
        </w:numPr>
        <w:autoSpaceDE/>
        <w:autoSpaceDN/>
        <w:adjustRightInd/>
        <w:spacing w:before="60" w:after="60" w:line="276" w:lineRule="auto"/>
        <w:jc w:val="both"/>
        <w:rPr>
          <w:bCs/>
          <w:sz w:val="24"/>
          <w:szCs w:val="24"/>
          <w:lang w:val="en-US"/>
        </w:rPr>
      </w:pPr>
      <w:r w:rsidRPr="006B1580">
        <w:rPr>
          <w:bCs/>
          <w:sz w:val="24"/>
          <w:szCs w:val="24"/>
          <w:lang w:val="en-US"/>
        </w:rPr>
        <w:t>Autoritatea contractantă poate să încheie contractul numai după împlinirea unui termen de 20 de zile calendaristice de la data realizării comunicării prevăzute la alin. (2</w:t>
      </w:r>
      <w:r w:rsidR="00786BDE" w:rsidRPr="006B1580">
        <w:rPr>
          <w:bCs/>
          <w:sz w:val="24"/>
          <w:szCs w:val="24"/>
          <w:lang w:val="en-US"/>
        </w:rPr>
        <w:t>6</w:t>
      </w:r>
      <w:r w:rsidRPr="006B1580">
        <w:rPr>
          <w:bCs/>
          <w:sz w:val="24"/>
          <w:szCs w:val="24"/>
          <w:lang w:val="en-US"/>
        </w:rPr>
        <w:t>).</w:t>
      </w:r>
    </w:p>
    <w:p w14:paraId="45E55307" w14:textId="381DA3CA" w:rsidR="00DA792C" w:rsidRPr="006B1580" w:rsidRDefault="00DA792C" w:rsidP="00B45C78">
      <w:pPr>
        <w:numPr>
          <w:ilvl w:val="2"/>
          <w:numId w:val="17"/>
        </w:numPr>
        <w:autoSpaceDE/>
        <w:autoSpaceDN/>
        <w:adjustRightInd/>
        <w:spacing w:before="60" w:after="60" w:line="276" w:lineRule="auto"/>
        <w:jc w:val="both"/>
        <w:rPr>
          <w:bCs/>
          <w:sz w:val="24"/>
          <w:szCs w:val="24"/>
          <w:lang w:val="en-US"/>
        </w:rPr>
      </w:pPr>
      <w:r w:rsidRPr="006B1580">
        <w:rPr>
          <w:bCs/>
          <w:sz w:val="24"/>
          <w:szCs w:val="24"/>
          <w:lang w:val="en-US"/>
        </w:rPr>
        <w:t>În cazul în care, în cadrul celei de-a doua proceduri de licitaţie publică nu se depune nicio ofertă valabilă, autoritatea contractantă anulează procedura de licitaţie.</w:t>
      </w:r>
    </w:p>
    <w:p w14:paraId="09AF03B8" w14:textId="14D75451" w:rsidR="00DA792C" w:rsidRPr="006B1580" w:rsidRDefault="00DA792C" w:rsidP="00B45C78">
      <w:pPr>
        <w:numPr>
          <w:ilvl w:val="2"/>
          <w:numId w:val="17"/>
        </w:numPr>
        <w:autoSpaceDE/>
        <w:autoSpaceDN/>
        <w:adjustRightInd/>
        <w:spacing w:before="60" w:after="60" w:line="276" w:lineRule="auto"/>
        <w:jc w:val="both"/>
        <w:rPr>
          <w:bCs/>
          <w:sz w:val="24"/>
          <w:szCs w:val="24"/>
          <w:lang w:val="en-US"/>
        </w:rPr>
      </w:pPr>
      <w:r w:rsidRPr="006B1580">
        <w:rPr>
          <w:bCs/>
          <w:sz w:val="24"/>
          <w:szCs w:val="24"/>
          <w:lang w:val="en-US"/>
        </w:rPr>
        <w:t>Pentru cea de-a doua licitaţie va fi păstrată documentaţia de atribuire aprobată pentru prima licitaţie</w:t>
      </w:r>
      <w:r w:rsidR="006B2781" w:rsidRPr="006B1580">
        <w:rPr>
          <w:bCs/>
          <w:sz w:val="24"/>
          <w:szCs w:val="24"/>
          <w:lang w:val="en-US"/>
        </w:rPr>
        <w:t xml:space="preserve"> și se va organiza în aceleași </w:t>
      </w:r>
      <w:r w:rsidRPr="006B1580">
        <w:rPr>
          <w:bCs/>
          <w:sz w:val="24"/>
          <w:szCs w:val="24"/>
          <w:lang w:val="en-US"/>
        </w:rPr>
        <w:t>condiţii.</w:t>
      </w:r>
    </w:p>
    <w:p w14:paraId="1A2E6AF6" w14:textId="23CA54E9" w:rsidR="00A70E87" w:rsidRPr="008256C9" w:rsidRDefault="00A70E87" w:rsidP="00B45C78">
      <w:pPr>
        <w:numPr>
          <w:ilvl w:val="0"/>
          <w:numId w:val="8"/>
        </w:numPr>
        <w:autoSpaceDE/>
        <w:autoSpaceDN/>
        <w:adjustRightInd/>
        <w:spacing w:before="60" w:after="60" w:line="276" w:lineRule="auto"/>
        <w:jc w:val="both"/>
        <w:rPr>
          <w:b/>
          <w:kern w:val="20"/>
          <w:sz w:val="24"/>
          <w:szCs w:val="24"/>
        </w:rPr>
      </w:pPr>
      <w:r w:rsidRPr="008256C9">
        <w:rPr>
          <w:b/>
          <w:kern w:val="20"/>
          <w:sz w:val="24"/>
          <w:szCs w:val="24"/>
        </w:rPr>
        <w:t>Anularea procedurii de licitație</w:t>
      </w:r>
    </w:p>
    <w:p w14:paraId="01CA0CED" w14:textId="24282BF0" w:rsidR="00A70E87" w:rsidRPr="006B1580" w:rsidRDefault="00A70E87" w:rsidP="00B45C78">
      <w:pPr>
        <w:numPr>
          <w:ilvl w:val="2"/>
          <w:numId w:val="18"/>
        </w:numPr>
        <w:autoSpaceDE/>
        <w:autoSpaceDN/>
        <w:adjustRightInd/>
        <w:spacing w:before="60" w:after="60" w:line="276" w:lineRule="auto"/>
        <w:jc w:val="both"/>
        <w:rPr>
          <w:bCs/>
          <w:sz w:val="24"/>
          <w:szCs w:val="24"/>
          <w:lang w:val="en-US"/>
        </w:rPr>
      </w:pPr>
      <w:r w:rsidRPr="006B1580">
        <w:rPr>
          <w:bCs/>
          <w:sz w:val="24"/>
          <w:szCs w:val="24"/>
          <w:lang w:val="en-US"/>
        </w:rPr>
        <w:t>Prin excepţie de la prevederile art. 12 alin. (23), autoritatea contractantă are dreptul de a anula procedura pentru atribuirea contractului de închiriere în situaţia în care se constată abateri grave de la prevederile legale care afectează procedura de licitaţie sau fac imposibilă încheierea contractului.</w:t>
      </w:r>
    </w:p>
    <w:p w14:paraId="3F5EA45C" w14:textId="234807E1" w:rsidR="00A70E87" w:rsidRPr="006B1580" w:rsidRDefault="00A70E87" w:rsidP="00B45C78">
      <w:pPr>
        <w:numPr>
          <w:ilvl w:val="2"/>
          <w:numId w:val="18"/>
        </w:numPr>
        <w:autoSpaceDE/>
        <w:autoSpaceDN/>
        <w:adjustRightInd/>
        <w:spacing w:before="60" w:after="60" w:line="276" w:lineRule="auto"/>
        <w:jc w:val="both"/>
        <w:rPr>
          <w:bCs/>
          <w:sz w:val="24"/>
          <w:szCs w:val="24"/>
          <w:lang w:val="en-US"/>
        </w:rPr>
      </w:pPr>
      <w:r w:rsidRPr="006B1580">
        <w:rPr>
          <w:bCs/>
          <w:sz w:val="24"/>
          <w:szCs w:val="24"/>
          <w:lang w:val="en-US"/>
        </w:rPr>
        <w:t>În sensul prevederilor alin. (1), procedura de licitaţie se consideră afectată în cazul în care sunt îndeplinite în mod cumulativ următoarele condiţii:</w:t>
      </w:r>
    </w:p>
    <w:p w14:paraId="2CD4231C" w14:textId="11291717" w:rsidR="00A70E87" w:rsidRPr="006B1580" w:rsidRDefault="00A70E87" w:rsidP="00B45C78">
      <w:pPr>
        <w:numPr>
          <w:ilvl w:val="3"/>
          <w:numId w:val="35"/>
        </w:numPr>
        <w:autoSpaceDE/>
        <w:autoSpaceDN/>
        <w:adjustRightInd/>
        <w:spacing w:before="60" w:after="60" w:line="276" w:lineRule="auto"/>
        <w:jc w:val="both"/>
        <w:rPr>
          <w:bCs/>
          <w:sz w:val="24"/>
          <w:szCs w:val="24"/>
          <w:lang w:val="en-US"/>
        </w:rPr>
      </w:pPr>
      <w:r w:rsidRPr="006B1580">
        <w:rPr>
          <w:bCs/>
          <w:sz w:val="24"/>
          <w:szCs w:val="24"/>
          <w:lang w:val="en-US"/>
        </w:rPr>
        <w:t>în cadrul documentaţiei de atribuire şi/sau în modul de aplicare a procedurii de licitaţie se constată erori sau omisiuni care au ca efect încălcarea principiilor:</w:t>
      </w:r>
    </w:p>
    <w:p w14:paraId="6153B0CD" w14:textId="706790F0" w:rsidR="00A70E87" w:rsidRPr="006B1580" w:rsidRDefault="00A70E87" w:rsidP="00B45C78">
      <w:pPr>
        <w:numPr>
          <w:ilvl w:val="6"/>
          <w:numId w:val="35"/>
        </w:numPr>
        <w:autoSpaceDE/>
        <w:autoSpaceDN/>
        <w:adjustRightInd/>
        <w:spacing w:before="60" w:after="60" w:line="276" w:lineRule="auto"/>
        <w:jc w:val="both"/>
        <w:rPr>
          <w:bCs/>
          <w:sz w:val="24"/>
          <w:szCs w:val="24"/>
          <w:lang w:val="en-US"/>
        </w:rPr>
      </w:pPr>
      <w:r w:rsidRPr="0032707C">
        <w:rPr>
          <w:bCs/>
          <w:sz w:val="24"/>
          <w:szCs w:val="24"/>
          <w:u w:val="single"/>
          <w:lang w:val="en-US"/>
        </w:rPr>
        <w:t>transparenţa</w:t>
      </w:r>
      <w:r w:rsidRPr="006B1580">
        <w:rPr>
          <w:bCs/>
          <w:sz w:val="24"/>
          <w:szCs w:val="24"/>
          <w:lang w:val="en-US"/>
        </w:rPr>
        <w:t xml:space="preserve"> - punerea la dispoziţie tuturor celor interesaţi a informaţiilor referitoare la aplicarea procedurii pentru atribuirea contractului de închiriere de bunuri proprietate publică/privată;</w:t>
      </w:r>
    </w:p>
    <w:p w14:paraId="62B29B30" w14:textId="5030413F" w:rsidR="00A70E87" w:rsidRPr="006B1580" w:rsidRDefault="00A70E87" w:rsidP="00B45C78">
      <w:pPr>
        <w:numPr>
          <w:ilvl w:val="6"/>
          <w:numId w:val="35"/>
        </w:numPr>
        <w:autoSpaceDE/>
        <w:autoSpaceDN/>
        <w:adjustRightInd/>
        <w:spacing w:before="60" w:after="60" w:line="276" w:lineRule="auto"/>
        <w:jc w:val="both"/>
        <w:rPr>
          <w:bCs/>
          <w:sz w:val="24"/>
          <w:szCs w:val="24"/>
          <w:lang w:val="en-US"/>
        </w:rPr>
      </w:pPr>
      <w:r w:rsidRPr="0032707C">
        <w:rPr>
          <w:bCs/>
          <w:sz w:val="24"/>
          <w:szCs w:val="24"/>
          <w:u w:val="single"/>
          <w:lang w:val="en-US"/>
        </w:rPr>
        <w:t>tratamentul egal</w:t>
      </w:r>
      <w:r w:rsidRPr="006B1580">
        <w:rPr>
          <w:bCs/>
          <w:sz w:val="24"/>
          <w:szCs w:val="24"/>
          <w:lang w:val="en-US"/>
        </w:rPr>
        <w:t xml:space="preserve"> - aplicarea, într-o manieră nediscriminatorie, de către autoritatea publică, a criteriilor de atribuire a contractului de închiriere de bunuri proprietate publică/privată;</w:t>
      </w:r>
    </w:p>
    <w:p w14:paraId="78F85DCC" w14:textId="6643E3AD" w:rsidR="00A70E87" w:rsidRPr="006B1580" w:rsidRDefault="00A70E87" w:rsidP="00B45C78">
      <w:pPr>
        <w:numPr>
          <w:ilvl w:val="6"/>
          <w:numId w:val="35"/>
        </w:numPr>
        <w:autoSpaceDE/>
        <w:autoSpaceDN/>
        <w:adjustRightInd/>
        <w:spacing w:before="60" w:after="60" w:line="276" w:lineRule="auto"/>
        <w:jc w:val="both"/>
        <w:rPr>
          <w:bCs/>
          <w:sz w:val="24"/>
          <w:szCs w:val="24"/>
          <w:lang w:val="en-US"/>
        </w:rPr>
      </w:pPr>
      <w:r w:rsidRPr="0032707C">
        <w:rPr>
          <w:bCs/>
          <w:sz w:val="24"/>
          <w:szCs w:val="24"/>
          <w:u w:val="single"/>
          <w:lang w:val="en-US"/>
        </w:rPr>
        <w:t>proporţionalitatea</w:t>
      </w:r>
      <w:r w:rsidRPr="006B1580">
        <w:rPr>
          <w:bCs/>
          <w:sz w:val="24"/>
          <w:szCs w:val="24"/>
          <w:lang w:val="en-US"/>
        </w:rPr>
        <w:t xml:space="preserve"> - orice măsură stabilită de autoritatea publică trebuie să fie necesară şi corespunzătoare naturii contractului;</w:t>
      </w:r>
    </w:p>
    <w:p w14:paraId="6B334162" w14:textId="5582633A" w:rsidR="00A70E87" w:rsidRPr="006B1580" w:rsidRDefault="00A70E87" w:rsidP="00B45C78">
      <w:pPr>
        <w:numPr>
          <w:ilvl w:val="6"/>
          <w:numId w:val="35"/>
        </w:numPr>
        <w:autoSpaceDE/>
        <w:autoSpaceDN/>
        <w:adjustRightInd/>
        <w:spacing w:before="60" w:after="60" w:line="276" w:lineRule="auto"/>
        <w:jc w:val="both"/>
        <w:rPr>
          <w:bCs/>
          <w:sz w:val="24"/>
          <w:szCs w:val="24"/>
          <w:lang w:val="en-US"/>
        </w:rPr>
      </w:pPr>
      <w:r w:rsidRPr="0032707C">
        <w:rPr>
          <w:bCs/>
          <w:sz w:val="24"/>
          <w:szCs w:val="24"/>
          <w:u w:val="single"/>
          <w:lang w:val="en-US"/>
        </w:rPr>
        <w:t>nediscriminarea</w:t>
      </w:r>
      <w:r w:rsidRPr="006B1580">
        <w:rPr>
          <w:bCs/>
          <w:sz w:val="24"/>
          <w:szCs w:val="24"/>
          <w:lang w:val="en-US"/>
        </w:rPr>
        <w:t xml:space="preserve"> - aplicarea de către autoritatea publică a aceloraşi reguli, indiferent de naţionalitatea participanţilor la procedura de atribuire a contractului de închiriere de bunuri proprietate publică/privată, potrivit condiţiilor prevăzute în acordurile şi convenţiile la care România este parte;</w:t>
      </w:r>
    </w:p>
    <w:p w14:paraId="28604A8F" w14:textId="062579D2" w:rsidR="00A70E87" w:rsidRPr="006B1580" w:rsidRDefault="00A70E87" w:rsidP="00B45C78">
      <w:pPr>
        <w:numPr>
          <w:ilvl w:val="6"/>
          <w:numId w:val="35"/>
        </w:numPr>
        <w:autoSpaceDE/>
        <w:autoSpaceDN/>
        <w:adjustRightInd/>
        <w:spacing w:before="60" w:after="60" w:line="276" w:lineRule="auto"/>
        <w:jc w:val="both"/>
        <w:rPr>
          <w:bCs/>
          <w:sz w:val="24"/>
          <w:szCs w:val="24"/>
          <w:lang w:val="en-US"/>
        </w:rPr>
      </w:pPr>
      <w:r w:rsidRPr="0032707C">
        <w:rPr>
          <w:bCs/>
          <w:sz w:val="24"/>
          <w:szCs w:val="24"/>
          <w:u w:val="single"/>
          <w:lang w:val="en-US"/>
        </w:rPr>
        <w:t>libera concurenţă</w:t>
      </w:r>
      <w:r w:rsidRPr="006B1580">
        <w:rPr>
          <w:bCs/>
          <w:sz w:val="24"/>
          <w:szCs w:val="24"/>
          <w:lang w:val="en-US"/>
        </w:rPr>
        <w:t xml:space="preserve"> - asigurarea de către autoritatea publică a condiţiilor pentru ca orice participant la procedura de atribuire să aibă dreptul de a deveni locatar în condiţiile legii, ale convenţiilor şi acordurilor internaţionale la care România este parte.</w:t>
      </w:r>
    </w:p>
    <w:p w14:paraId="11191077" w14:textId="66BF2748" w:rsidR="00A70E87" w:rsidRPr="006B1580" w:rsidRDefault="00A70E87" w:rsidP="00B45C78">
      <w:pPr>
        <w:numPr>
          <w:ilvl w:val="3"/>
          <w:numId w:val="35"/>
        </w:numPr>
        <w:autoSpaceDE/>
        <w:autoSpaceDN/>
        <w:adjustRightInd/>
        <w:spacing w:before="60" w:after="60" w:line="276" w:lineRule="auto"/>
        <w:jc w:val="both"/>
        <w:rPr>
          <w:bCs/>
          <w:sz w:val="24"/>
          <w:szCs w:val="24"/>
          <w:lang w:val="en-US"/>
        </w:rPr>
      </w:pPr>
      <w:proofErr w:type="gramStart"/>
      <w:r w:rsidRPr="006B1580">
        <w:rPr>
          <w:bCs/>
          <w:sz w:val="24"/>
          <w:szCs w:val="24"/>
          <w:lang w:val="en-US"/>
        </w:rPr>
        <w:t>autoritatea</w:t>
      </w:r>
      <w:proofErr w:type="gramEnd"/>
      <w:r w:rsidRPr="006B1580">
        <w:rPr>
          <w:bCs/>
          <w:sz w:val="24"/>
          <w:szCs w:val="24"/>
          <w:lang w:val="en-US"/>
        </w:rPr>
        <w:t xml:space="preserve"> contractantă se află în imposibilitatea de a adopta măsuri corective, fără ca acestea să conducă, la rândul lor, la încălcarea principiilor prevăzute </w:t>
      </w:r>
      <w:r w:rsidR="00DE0BE5" w:rsidRPr="006B1580">
        <w:rPr>
          <w:bCs/>
          <w:sz w:val="24"/>
          <w:szCs w:val="24"/>
          <w:lang w:val="en-US"/>
        </w:rPr>
        <w:t>mai sus</w:t>
      </w:r>
      <w:r w:rsidRPr="006B1580">
        <w:rPr>
          <w:bCs/>
          <w:sz w:val="24"/>
          <w:szCs w:val="24"/>
          <w:lang w:val="en-US"/>
        </w:rPr>
        <w:t>.</w:t>
      </w:r>
    </w:p>
    <w:p w14:paraId="099967C5" w14:textId="6C05B8C3" w:rsidR="00A70E87" w:rsidRPr="006B1580" w:rsidRDefault="00A70E87" w:rsidP="00B45C78">
      <w:pPr>
        <w:numPr>
          <w:ilvl w:val="2"/>
          <w:numId w:val="18"/>
        </w:numPr>
        <w:autoSpaceDE/>
        <w:autoSpaceDN/>
        <w:adjustRightInd/>
        <w:spacing w:before="60" w:after="60" w:line="276" w:lineRule="auto"/>
        <w:jc w:val="both"/>
        <w:rPr>
          <w:bCs/>
          <w:sz w:val="24"/>
          <w:szCs w:val="24"/>
          <w:lang w:val="en-US"/>
        </w:rPr>
      </w:pPr>
      <w:r w:rsidRPr="006B1580">
        <w:rPr>
          <w:bCs/>
          <w:sz w:val="24"/>
          <w:szCs w:val="24"/>
          <w:lang w:val="en-US"/>
        </w:rPr>
        <w:t xml:space="preserve">Încălcarea prevederilor </w:t>
      </w:r>
      <w:r w:rsidR="00371592">
        <w:rPr>
          <w:bCs/>
          <w:sz w:val="24"/>
          <w:szCs w:val="24"/>
          <w:lang w:val="en-US"/>
        </w:rPr>
        <w:t xml:space="preserve">prezentului regulament </w:t>
      </w:r>
      <w:r w:rsidRPr="006B1580">
        <w:rPr>
          <w:bCs/>
          <w:sz w:val="24"/>
          <w:szCs w:val="24"/>
          <w:lang w:val="en-US"/>
        </w:rPr>
        <w:t>privind atribuirea contractului poate atrage anularea procedurii, potrivit dispoziţiilor legale în vigoare.</w:t>
      </w:r>
    </w:p>
    <w:p w14:paraId="5D2EAF6E" w14:textId="2671E71A" w:rsidR="00A70E87" w:rsidRPr="006B1580" w:rsidRDefault="00A70E87" w:rsidP="00B45C78">
      <w:pPr>
        <w:numPr>
          <w:ilvl w:val="2"/>
          <w:numId w:val="18"/>
        </w:numPr>
        <w:autoSpaceDE/>
        <w:autoSpaceDN/>
        <w:adjustRightInd/>
        <w:spacing w:before="60" w:after="60" w:line="276" w:lineRule="auto"/>
        <w:jc w:val="both"/>
        <w:rPr>
          <w:bCs/>
          <w:sz w:val="24"/>
          <w:szCs w:val="24"/>
          <w:lang w:val="en-US"/>
        </w:rPr>
      </w:pPr>
      <w:r w:rsidRPr="006B1580">
        <w:rPr>
          <w:bCs/>
          <w:sz w:val="24"/>
          <w:szCs w:val="24"/>
          <w:lang w:val="en-US"/>
        </w:rPr>
        <w:t>Autoritatea contractantă are obligaţia de a comunica, în scris, tuturor participanţilor la procedura de licitaţie, în cel mult 3 zile lucrătoare de la data anulării, atât încetarea obligaţiilor pe care aceştia şi le-au creat prin depunerea ofertelor, cât şi motivul concret care a determinat decizia de anulare.</w:t>
      </w:r>
    </w:p>
    <w:p w14:paraId="630CF802" w14:textId="7ABBAA0E" w:rsidR="00DE0BE5" w:rsidRPr="00371592" w:rsidRDefault="00DE0BE5" w:rsidP="00B45C78">
      <w:pPr>
        <w:numPr>
          <w:ilvl w:val="0"/>
          <w:numId w:val="8"/>
        </w:numPr>
        <w:autoSpaceDE/>
        <w:autoSpaceDN/>
        <w:adjustRightInd/>
        <w:spacing w:before="60" w:after="60" w:line="276" w:lineRule="auto"/>
        <w:jc w:val="both"/>
        <w:rPr>
          <w:b/>
          <w:kern w:val="20"/>
          <w:sz w:val="24"/>
          <w:szCs w:val="24"/>
        </w:rPr>
      </w:pPr>
      <w:r w:rsidRPr="00371592">
        <w:rPr>
          <w:b/>
          <w:kern w:val="20"/>
          <w:sz w:val="24"/>
          <w:szCs w:val="24"/>
        </w:rPr>
        <w:t>Încheierea contractului</w:t>
      </w:r>
    </w:p>
    <w:p w14:paraId="039357E5" w14:textId="0C77E495" w:rsidR="00DE0BE5" w:rsidRPr="006B1580" w:rsidRDefault="00DE0BE5" w:rsidP="00B45C78">
      <w:pPr>
        <w:numPr>
          <w:ilvl w:val="2"/>
          <w:numId w:val="19"/>
        </w:numPr>
        <w:autoSpaceDE/>
        <w:autoSpaceDN/>
        <w:adjustRightInd/>
        <w:spacing w:before="60" w:after="60" w:line="276" w:lineRule="auto"/>
        <w:jc w:val="both"/>
        <w:rPr>
          <w:bCs/>
          <w:sz w:val="24"/>
          <w:szCs w:val="24"/>
          <w:lang w:val="en-US"/>
        </w:rPr>
      </w:pPr>
      <w:r w:rsidRPr="006B1580">
        <w:rPr>
          <w:bCs/>
          <w:sz w:val="24"/>
          <w:szCs w:val="24"/>
          <w:lang w:val="en-US"/>
        </w:rPr>
        <w:t>Contractul de închiriere cuprinde clauze de natură să asigure folosinţa bunului închiriat, potrivit specificului acestuia.</w:t>
      </w:r>
    </w:p>
    <w:p w14:paraId="469FA6A3" w14:textId="6E88E797" w:rsidR="00DE0BE5" w:rsidRPr="006B1580" w:rsidRDefault="00DE0BE5" w:rsidP="00B45C78">
      <w:pPr>
        <w:numPr>
          <w:ilvl w:val="2"/>
          <w:numId w:val="19"/>
        </w:numPr>
        <w:autoSpaceDE/>
        <w:autoSpaceDN/>
        <w:adjustRightInd/>
        <w:spacing w:before="60" w:after="60" w:line="276" w:lineRule="auto"/>
        <w:jc w:val="both"/>
        <w:rPr>
          <w:bCs/>
          <w:sz w:val="24"/>
          <w:szCs w:val="24"/>
          <w:lang w:val="en-US"/>
        </w:rPr>
      </w:pPr>
      <w:r w:rsidRPr="006B1580">
        <w:rPr>
          <w:bCs/>
          <w:sz w:val="24"/>
          <w:szCs w:val="24"/>
          <w:lang w:val="en-US"/>
        </w:rPr>
        <w:t>Contractul se încheie în formă scrisă, sub sancţiunea nulităţii.</w:t>
      </w:r>
    </w:p>
    <w:p w14:paraId="75C888C3" w14:textId="1529864B" w:rsidR="00DE0BE5" w:rsidRPr="006B1580" w:rsidRDefault="00DE0BE5" w:rsidP="00B45C78">
      <w:pPr>
        <w:numPr>
          <w:ilvl w:val="2"/>
          <w:numId w:val="19"/>
        </w:numPr>
        <w:autoSpaceDE/>
        <w:autoSpaceDN/>
        <w:adjustRightInd/>
        <w:spacing w:before="60" w:after="60" w:line="276" w:lineRule="auto"/>
        <w:jc w:val="both"/>
        <w:rPr>
          <w:bCs/>
          <w:sz w:val="24"/>
          <w:szCs w:val="24"/>
          <w:lang w:val="en-US"/>
        </w:rPr>
      </w:pPr>
      <w:r w:rsidRPr="006B1580">
        <w:rPr>
          <w:bCs/>
          <w:sz w:val="24"/>
          <w:szCs w:val="24"/>
          <w:lang w:val="en-US"/>
        </w:rPr>
        <w:t>Contractul cuprinde clauze privind despăgubirile, în situaţia denunţării contractului înainte de expirarea termenului.</w:t>
      </w:r>
    </w:p>
    <w:p w14:paraId="2933A0F8" w14:textId="7511973A" w:rsidR="00DE0BE5" w:rsidRPr="006B1580" w:rsidRDefault="00DE0BE5" w:rsidP="00B45C78">
      <w:pPr>
        <w:numPr>
          <w:ilvl w:val="2"/>
          <w:numId w:val="19"/>
        </w:numPr>
        <w:autoSpaceDE/>
        <w:autoSpaceDN/>
        <w:adjustRightInd/>
        <w:spacing w:before="60" w:after="60" w:line="276" w:lineRule="auto"/>
        <w:jc w:val="both"/>
        <w:rPr>
          <w:bCs/>
          <w:sz w:val="24"/>
          <w:szCs w:val="24"/>
          <w:lang w:val="en-US"/>
        </w:rPr>
      </w:pPr>
      <w:r w:rsidRPr="006B1580">
        <w:rPr>
          <w:bCs/>
          <w:sz w:val="24"/>
          <w:szCs w:val="24"/>
          <w:lang w:val="en-US"/>
        </w:rPr>
        <w:t>Predarea-primirea bunului se face prin proces-verbal în termen de maximum 30 de zile de la data constituirii garanţiei.</w:t>
      </w:r>
    </w:p>
    <w:p w14:paraId="3CB314F3" w14:textId="3EE37DD0" w:rsidR="00D20EE7" w:rsidRPr="00371592" w:rsidRDefault="00D20EE7" w:rsidP="00B45C78">
      <w:pPr>
        <w:numPr>
          <w:ilvl w:val="0"/>
          <w:numId w:val="8"/>
        </w:numPr>
        <w:autoSpaceDE/>
        <w:autoSpaceDN/>
        <w:adjustRightInd/>
        <w:spacing w:before="60" w:after="60" w:line="276" w:lineRule="auto"/>
        <w:jc w:val="both"/>
        <w:rPr>
          <w:b/>
          <w:kern w:val="20"/>
          <w:sz w:val="24"/>
          <w:szCs w:val="24"/>
        </w:rPr>
      </w:pPr>
      <w:r w:rsidRPr="00371592">
        <w:rPr>
          <w:b/>
          <w:kern w:val="20"/>
          <w:sz w:val="24"/>
          <w:szCs w:val="24"/>
        </w:rPr>
        <w:t xml:space="preserve">Neîncheierea contractului </w:t>
      </w:r>
    </w:p>
    <w:p w14:paraId="3D37735D" w14:textId="385E6436" w:rsidR="00D20EE7" w:rsidRPr="006B1580" w:rsidRDefault="00D20EE7" w:rsidP="00B45C78">
      <w:pPr>
        <w:numPr>
          <w:ilvl w:val="2"/>
          <w:numId w:val="20"/>
        </w:numPr>
        <w:autoSpaceDE/>
        <w:autoSpaceDN/>
        <w:adjustRightInd/>
        <w:spacing w:before="60" w:after="60" w:line="276" w:lineRule="auto"/>
        <w:jc w:val="both"/>
        <w:rPr>
          <w:bCs/>
          <w:sz w:val="24"/>
          <w:szCs w:val="24"/>
          <w:lang w:val="en-US"/>
        </w:rPr>
      </w:pPr>
      <w:r w:rsidRPr="006B1580">
        <w:rPr>
          <w:bCs/>
          <w:sz w:val="24"/>
          <w:szCs w:val="24"/>
          <w:lang w:val="en-US"/>
        </w:rPr>
        <w:t>Neîncheierea contractului într-un termen de 20 de zile calendaristice de la trecerea celor 20 de zile de la realizarea comunicării poate atrage plata daunelor-interese de către partea în culpă.</w:t>
      </w:r>
    </w:p>
    <w:p w14:paraId="13517C66" w14:textId="183748AE" w:rsidR="00D20EE7" w:rsidRPr="006B1580" w:rsidRDefault="00D20EE7" w:rsidP="00B45C78">
      <w:pPr>
        <w:numPr>
          <w:ilvl w:val="2"/>
          <w:numId w:val="20"/>
        </w:numPr>
        <w:autoSpaceDE/>
        <w:autoSpaceDN/>
        <w:adjustRightInd/>
        <w:spacing w:before="60" w:after="60" w:line="276" w:lineRule="auto"/>
        <w:jc w:val="both"/>
        <w:rPr>
          <w:bCs/>
          <w:sz w:val="24"/>
          <w:szCs w:val="24"/>
          <w:lang w:val="en-US"/>
        </w:rPr>
      </w:pPr>
      <w:r w:rsidRPr="006B1580">
        <w:rPr>
          <w:bCs/>
          <w:sz w:val="24"/>
          <w:szCs w:val="24"/>
          <w:lang w:val="en-US"/>
        </w:rPr>
        <w:t>Refuzul ofertantului declarat câştigător de a încheia contractul poate atrage după sine plata daunelor-interese.</w:t>
      </w:r>
    </w:p>
    <w:p w14:paraId="381DFEB7" w14:textId="1BEC059E" w:rsidR="00D20EE7" w:rsidRPr="006B1580" w:rsidRDefault="00D20EE7" w:rsidP="00B45C78">
      <w:pPr>
        <w:numPr>
          <w:ilvl w:val="2"/>
          <w:numId w:val="20"/>
        </w:numPr>
        <w:autoSpaceDE/>
        <w:autoSpaceDN/>
        <w:adjustRightInd/>
        <w:spacing w:before="60" w:after="60" w:line="276" w:lineRule="auto"/>
        <w:jc w:val="both"/>
        <w:rPr>
          <w:bCs/>
          <w:sz w:val="24"/>
          <w:szCs w:val="24"/>
          <w:lang w:val="en-US"/>
        </w:rPr>
      </w:pPr>
      <w:r w:rsidRPr="006B1580">
        <w:rPr>
          <w:bCs/>
          <w:sz w:val="24"/>
          <w:szCs w:val="24"/>
          <w:lang w:val="en-US"/>
        </w:rPr>
        <w:t>În cazul în care ofertantul declarat câştigător refuză încheierea contractului, procedura de licitaţie se anulează, iar autoritatea contractantă reia procedura, în condiţiile legii, studiul de oportunitate păstrându-şi valabilitatea.</w:t>
      </w:r>
    </w:p>
    <w:p w14:paraId="71C18C04" w14:textId="48A04009" w:rsidR="00D20EE7" w:rsidRPr="006B1580" w:rsidRDefault="00D20EE7" w:rsidP="00B45C78">
      <w:pPr>
        <w:numPr>
          <w:ilvl w:val="2"/>
          <w:numId w:val="20"/>
        </w:numPr>
        <w:autoSpaceDE/>
        <w:autoSpaceDN/>
        <w:adjustRightInd/>
        <w:spacing w:before="60" w:after="60" w:line="276" w:lineRule="auto"/>
        <w:jc w:val="both"/>
        <w:rPr>
          <w:bCs/>
          <w:sz w:val="24"/>
          <w:szCs w:val="24"/>
          <w:lang w:val="en-US"/>
        </w:rPr>
      </w:pPr>
      <w:r w:rsidRPr="006B1580">
        <w:rPr>
          <w:bCs/>
          <w:sz w:val="24"/>
          <w:szCs w:val="24"/>
          <w:lang w:val="en-US"/>
        </w:rPr>
        <w:t>Daunele-interese prevăzute la alin. (1) şi (2) se stabilesc de către tribunalul în a cărui rază teritorială se află sediul autorităţii contractante, la cererea părţii interesate, dacă părţile nu stabilesc altfel.</w:t>
      </w:r>
    </w:p>
    <w:p w14:paraId="292577FB" w14:textId="46C5779B" w:rsidR="00D20EE7" w:rsidRPr="006B1580" w:rsidRDefault="00D20EE7" w:rsidP="00B45C78">
      <w:pPr>
        <w:numPr>
          <w:ilvl w:val="2"/>
          <w:numId w:val="20"/>
        </w:numPr>
        <w:autoSpaceDE/>
        <w:autoSpaceDN/>
        <w:adjustRightInd/>
        <w:spacing w:before="60" w:after="60" w:line="276" w:lineRule="auto"/>
        <w:jc w:val="both"/>
        <w:rPr>
          <w:bCs/>
          <w:sz w:val="24"/>
          <w:szCs w:val="24"/>
          <w:lang w:val="en-US"/>
        </w:rPr>
      </w:pPr>
      <w:r w:rsidRPr="006B1580">
        <w:rPr>
          <w:bCs/>
          <w:sz w:val="24"/>
          <w:szCs w:val="24"/>
          <w:lang w:val="en-US"/>
        </w:rPr>
        <w:t>În cazul în care autoritatea contractantă nu poate încheia contractul cu ofertantul declarat câştigător din cauza faptului că ofertantul în cauză se află într-o situaţie de forţă majoră sau în imposibilitatea fortuită de a executa contractul, autoritatea contractantă are dreptul să declare câştigătoare oferta clasată pe locul doi, în condiţiile în care aceasta este admisibilă.</w:t>
      </w:r>
    </w:p>
    <w:p w14:paraId="1D789BD9" w14:textId="208A4316" w:rsidR="00D20EE7" w:rsidRPr="006B1580" w:rsidRDefault="00D20EE7" w:rsidP="00B45C78">
      <w:pPr>
        <w:numPr>
          <w:ilvl w:val="2"/>
          <w:numId w:val="20"/>
        </w:numPr>
        <w:autoSpaceDE/>
        <w:autoSpaceDN/>
        <w:adjustRightInd/>
        <w:spacing w:before="60" w:after="60" w:line="276" w:lineRule="auto"/>
        <w:jc w:val="both"/>
        <w:rPr>
          <w:bCs/>
          <w:sz w:val="24"/>
          <w:szCs w:val="24"/>
          <w:lang w:val="en-US"/>
        </w:rPr>
      </w:pPr>
      <w:r w:rsidRPr="006B1580">
        <w:rPr>
          <w:bCs/>
          <w:sz w:val="24"/>
          <w:szCs w:val="24"/>
          <w:lang w:val="en-US"/>
        </w:rPr>
        <w:t>În cazul în care, în situaţia prevăzută la alin. (5), nu există o ofertă clasată pe locul doi admisibilă, se aplică prevederile alin. (3).</w:t>
      </w:r>
    </w:p>
    <w:p w14:paraId="36FF8822" w14:textId="733C6B4C" w:rsidR="00D20EE7" w:rsidRPr="006B1580" w:rsidRDefault="00D20EE7" w:rsidP="00B45C78">
      <w:pPr>
        <w:numPr>
          <w:ilvl w:val="2"/>
          <w:numId w:val="20"/>
        </w:numPr>
        <w:autoSpaceDE/>
        <w:autoSpaceDN/>
        <w:adjustRightInd/>
        <w:spacing w:before="60" w:after="60" w:line="276" w:lineRule="auto"/>
        <w:jc w:val="both"/>
        <w:rPr>
          <w:bCs/>
          <w:sz w:val="24"/>
          <w:szCs w:val="24"/>
          <w:lang w:val="en-US"/>
        </w:rPr>
      </w:pPr>
      <w:r w:rsidRPr="006B1580">
        <w:rPr>
          <w:bCs/>
          <w:sz w:val="24"/>
          <w:szCs w:val="24"/>
          <w:lang w:val="en-US"/>
        </w:rPr>
        <w:t>În situaţia în care au avut loc modificări legislative care au ca obiect instituirea, modificarea sau renunţarea la anumite taxe/impozite naţionale sau locale al căror efect se reflectă în creşterea/diminuarea costurilor pe baza cărora s-a fundamentat preţul contractului, chiria poate fi ajustată, la cererea oricărei părţi, dacă posibilitatea de ajustare a fost prevăzută în documentaţia de atribuire.</w:t>
      </w:r>
    </w:p>
    <w:p w14:paraId="041651F4" w14:textId="6FED274F" w:rsidR="00273C02" w:rsidRPr="005347AB" w:rsidRDefault="00273C02" w:rsidP="00B45C78">
      <w:pPr>
        <w:numPr>
          <w:ilvl w:val="0"/>
          <w:numId w:val="8"/>
        </w:numPr>
        <w:autoSpaceDE/>
        <w:autoSpaceDN/>
        <w:adjustRightInd/>
        <w:spacing w:before="60" w:after="60" w:line="276" w:lineRule="auto"/>
        <w:jc w:val="both"/>
        <w:rPr>
          <w:b/>
          <w:kern w:val="20"/>
          <w:sz w:val="24"/>
          <w:szCs w:val="24"/>
        </w:rPr>
      </w:pPr>
      <w:r w:rsidRPr="005347AB">
        <w:rPr>
          <w:b/>
          <w:kern w:val="20"/>
          <w:sz w:val="24"/>
          <w:szCs w:val="24"/>
        </w:rPr>
        <w:t xml:space="preserve">Evidența documentației procedurii     </w:t>
      </w:r>
    </w:p>
    <w:p w14:paraId="6752A9B2" w14:textId="780A06B2" w:rsidR="00273C02" w:rsidRPr="006B1580" w:rsidRDefault="00273C02" w:rsidP="00B45C78">
      <w:pPr>
        <w:numPr>
          <w:ilvl w:val="2"/>
          <w:numId w:val="21"/>
        </w:numPr>
        <w:autoSpaceDE/>
        <w:autoSpaceDN/>
        <w:adjustRightInd/>
        <w:spacing w:before="60" w:after="60" w:line="276" w:lineRule="auto"/>
        <w:jc w:val="both"/>
        <w:rPr>
          <w:bCs/>
          <w:sz w:val="24"/>
          <w:szCs w:val="24"/>
          <w:lang w:val="en-US"/>
        </w:rPr>
      </w:pPr>
      <w:r w:rsidRPr="006B1580">
        <w:rPr>
          <w:bCs/>
          <w:sz w:val="24"/>
          <w:szCs w:val="24"/>
          <w:lang w:val="en-US"/>
        </w:rPr>
        <w:t>În scopul ţinerii evidenţei documentelor şi informaţiilor cu privire la desfăşurarea procedurilor de închiriere şi la derularea contractelor de închiriere de bunuri proprietate publică/privată, locatorul întocmeşte şi păstrează două registre:</w:t>
      </w:r>
    </w:p>
    <w:p w14:paraId="69450A5F" w14:textId="33AFC464" w:rsidR="00273C02" w:rsidRPr="006B1580" w:rsidRDefault="00273C02" w:rsidP="00B45C78">
      <w:pPr>
        <w:numPr>
          <w:ilvl w:val="3"/>
          <w:numId w:val="36"/>
        </w:numPr>
        <w:autoSpaceDE/>
        <w:autoSpaceDN/>
        <w:adjustRightInd/>
        <w:spacing w:before="60" w:after="60" w:line="276" w:lineRule="auto"/>
        <w:jc w:val="both"/>
        <w:rPr>
          <w:bCs/>
          <w:sz w:val="24"/>
          <w:szCs w:val="24"/>
          <w:lang w:val="en-US"/>
        </w:rPr>
      </w:pPr>
      <w:r w:rsidRPr="005347AB">
        <w:rPr>
          <w:bCs/>
          <w:sz w:val="24"/>
          <w:szCs w:val="24"/>
          <w:u w:val="single"/>
          <w:lang w:val="en-US"/>
        </w:rPr>
        <w:t>registrul Oferte</w:t>
      </w:r>
      <w:r w:rsidRPr="006B1580">
        <w:rPr>
          <w:bCs/>
          <w:sz w:val="24"/>
          <w:szCs w:val="24"/>
          <w:lang w:val="en-US"/>
        </w:rPr>
        <w:t>, care cuprinde date şi informaţii referitoare la derularea procedurilor prealabile încheierii contractului de închiriere de bunuri proprietate publică/privată; se precizează cel puţin datele şi informaţiile referitoare la propunerile de închiriere, studiul de oportunitate, la oferte, la procedura de atribuire aplicată;</w:t>
      </w:r>
    </w:p>
    <w:p w14:paraId="18ABD041" w14:textId="790DEF31" w:rsidR="00273C02" w:rsidRPr="006B1580" w:rsidRDefault="00273C02" w:rsidP="00B45C78">
      <w:pPr>
        <w:numPr>
          <w:ilvl w:val="3"/>
          <w:numId w:val="36"/>
        </w:numPr>
        <w:autoSpaceDE/>
        <w:autoSpaceDN/>
        <w:adjustRightInd/>
        <w:spacing w:before="60" w:after="60" w:line="276" w:lineRule="auto"/>
        <w:jc w:val="both"/>
        <w:rPr>
          <w:bCs/>
          <w:sz w:val="24"/>
          <w:szCs w:val="24"/>
          <w:lang w:val="en-US"/>
        </w:rPr>
      </w:pPr>
      <w:r w:rsidRPr="005347AB">
        <w:rPr>
          <w:bCs/>
          <w:sz w:val="24"/>
          <w:szCs w:val="24"/>
          <w:u w:val="single"/>
          <w:lang w:val="en-US"/>
        </w:rPr>
        <w:t>registrul Contracte</w:t>
      </w:r>
      <w:r w:rsidRPr="006B1580">
        <w:rPr>
          <w:bCs/>
          <w:sz w:val="24"/>
          <w:szCs w:val="24"/>
          <w:lang w:val="en-US"/>
        </w:rPr>
        <w:t>, care cuprinde date şi informaţii referitoare la executarea contractului de închiriere de bunuri proprietate publică/privată; se precizează cel puţin datele şi informaţiile referitoare la obiectul, durata contractului de închiriere de bunuri proprietate publică/privată, termenele de plată a chiriei, obligaţiile de mediu.</w:t>
      </w:r>
    </w:p>
    <w:p w14:paraId="32A6B0A9" w14:textId="50DDA13D" w:rsidR="00273C02" w:rsidRPr="006B1580" w:rsidRDefault="00273C02" w:rsidP="00B45C78">
      <w:pPr>
        <w:numPr>
          <w:ilvl w:val="2"/>
          <w:numId w:val="21"/>
        </w:numPr>
        <w:autoSpaceDE/>
        <w:autoSpaceDN/>
        <w:adjustRightInd/>
        <w:spacing w:before="60" w:after="60" w:line="276" w:lineRule="auto"/>
        <w:jc w:val="both"/>
        <w:rPr>
          <w:bCs/>
          <w:sz w:val="24"/>
          <w:szCs w:val="24"/>
          <w:lang w:val="en-US"/>
        </w:rPr>
      </w:pPr>
      <w:r w:rsidRPr="006B1580">
        <w:rPr>
          <w:bCs/>
          <w:sz w:val="24"/>
          <w:szCs w:val="24"/>
          <w:lang w:val="en-US"/>
        </w:rPr>
        <w:t xml:space="preserve">Registrele prevăzute la alin. (1) </w:t>
      </w:r>
      <w:proofErr w:type="gramStart"/>
      <w:r w:rsidRPr="006B1580">
        <w:rPr>
          <w:bCs/>
          <w:sz w:val="24"/>
          <w:szCs w:val="24"/>
          <w:lang w:val="en-US"/>
        </w:rPr>
        <w:t>se</w:t>
      </w:r>
      <w:proofErr w:type="gramEnd"/>
      <w:r w:rsidRPr="006B1580">
        <w:rPr>
          <w:bCs/>
          <w:sz w:val="24"/>
          <w:szCs w:val="24"/>
          <w:lang w:val="en-US"/>
        </w:rPr>
        <w:t xml:space="preserve"> întocmesc şi se păstrează la sediul Primăriei </w:t>
      </w:r>
      <w:r w:rsidR="00076684">
        <w:rPr>
          <w:bCs/>
          <w:sz w:val="24"/>
          <w:szCs w:val="24"/>
          <w:lang w:val="en-US"/>
        </w:rPr>
        <w:t>C</w:t>
      </w:r>
      <w:r w:rsidRPr="006B1580">
        <w:rPr>
          <w:bCs/>
          <w:sz w:val="24"/>
          <w:szCs w:val="24"/>
          <w:lang w:val="en-US"/>
        </w:rPr>
        <w:t xml:space="preserve">omunei </w:t>
      </w:r>
      <w:r w:rsidR="00EA4DC3">
        <w:rPr>
          <w:bCs/>
          <w:sz w:val="24"/>
          <w:szCs w:val="24"/>
          <w:lang w:val="en-US"/>
        </w:rPr>
        <w:t>Liebling</w:t>
      </w:r>
      <w:r w:rsidRPr="006B1580">
        <w:rPr>
          <w:bCs/>
          <w:sz w:val="24"/>
          <w:szCs w:val="24"/>
          <w:lang w:val="en-US"/>
        </w:rPr>
        <w:t>.</w:t>
      </w:r>
    </w:p>
    <w:p w14:paraId="3FD4160A" w14:textId="196C5F26" w:rsidR="00273C02" w:rsidRPr="006B1580" w:rsidRDefault="00273C02" w:rsidP="00B45C78">
      <w:pPr>
        <w:numPr>
          <w:ilvl w:val="2"/>
          <w:numId w:val="21"/>
        </w:numPr>
        <w:autoSpaceDE/>
        <w:autoSpaceDN/>
        <w:adjustRightInd/>
        <w:spacing w:before="60" w:after="60" w:line="276" w:lineRule="auto"/>
        <w:jc w:val="both"/>
        <w:rPr>
          <w:bCs/>
          <w:sz w:val="24"/>
          <w:szCs w:val="24"/>
          <w:lang w:val="en-US"/>
        </w:rPr>
      </w:pPr>
      <w:r w:rsidRPr="006B1580">
        <w:rPr>
          <w:bCs/>
          <w:sz w:val="24"/>
          <w:szCs w:val="24"/>
          <w:lang w:val="en-US"/>
        </w:rPr>
        <w:t>Locatorul are obligaţia de a întocmi dosarul închirierii pentru fiecare contract atribuit.</w:t>
      </w:r>
    </w:p>
    <w:p w14:paraId="465E64E2" w14:textId="6D8AFD2F" w:rsidR="00273C02" w:rsidRPr="006B1580" w:rsidRDefault="00273C02" w:rsidP="00B45C78">
      <w:pPr>
        <w:numPr>
          <w:ilvl w:val="2"/>
          <w:numId w:val="21"/>
        </w:numPr>
        <w:autoSpaceDE/>
        <w:autoSpaceDN/>
        <w:adjustRightInd/>
        <w:spacing w:before="60" w:after="60" w:line="276" w:lineRule="auto"/>
        <w:jc w:val="both"/>
        <w:rPr>
          <w:bCs/>
          <w:sz w:val="24"/>
          <w:szCs w:val="24"/>
          <w:lang w:val="en-US"/>
        </w:rPr>
      </w:pPr>
      <w:r w:rsidRPr="006B1580">
        <w:rPr>
          <w:bCs/>
          <w:sz w:val="24"/>
          <w:szCs w:val="24"/>
          <w:lang w:val="en-US"/>
        </w:rPr>
        <w:t xml:space="preserve">Dosarul </w:t>
      </w:r>
      <w:r w:rsidR="003529D0" w:rsidRPr="006B1580">
        <w:rPr>
          <w:bCs/>
          <w:sz w:val="24"/>
          <w:szCs w:val="24"/>
          <w:lang w:val="en-US"/>
        </w:rPr>
        <w:t>închirierii</w:t>
      </w:r>
      <w:r w:rsidRPr="006B1580">
        <w:rPr>
          <w:bCs/>
          <w:sz w:val="24"/>
          <w:szCs w:val="24"/>
          <w:lang w:val="en-US"/>
        </w:rPr>
        <w:t xml:space="preserve"> se păstrează de către </w:t>
      </w:r>
      <w:r w:rsidR="003529D0" w:rsidRPr="006B1580">
        <w:rPr>
          <w:bCs/>
          <w:sz w:val="24"/>
          <w:szCs w:val="24"/>
          <w:lang w:val="en-US"/>
        </w:rPr>
        <w:t>locator</w:t>
      </w:r>
      <w:r w:rsidRPr="006B1580">
        <w:rPr>
          <w:bCs/>
          <w:sz w:val="24"/>
          <w:szCs w:val="24"/>
          <w:lang w:val="en-US"/>
        </w:rPr>
        <w:t xml:space="preserve"> atât timp cât contractul de </w:t>
      </w:r>
      <w:r w:rsidR="003529D0" w:rsidRPr="006B1580">
        <w:rPr>
          <w:bCs/>
          <w:sz w:val="24"/>
          <w:szCs w:val="24"/>
          <w:lang w:val="en-US"/>
        </w:rPr>
        <w:t>închiriere</w:t>
      </w:r>
      <w:r w:rsidRPr="006B1580">
        <w:rPr>
          <w:bCs/>
          <w:sz w:val="24"/>
          <w:szCs w:val="24"/>
          <w:lang w:val="en-US"/>
        </w:rPr>
        <w:t xml:space="preserve"> de bunuri proprietate publică</w:t>
      </w:r>
      <w:r w:rsidR="003529D0" w:rsidRPr="006B1580">
        <w:rPr>
          <w:bCs/>
          <w:sz w:val="24"/>
          <w:szCs w:val="24"/>
          <w:lang w:val="en-US"/>
        </w:rPr>
        <w:t>/privată</w:t>
      </w:r>
      <w:r w:rsidRPr="006B1580">
        <w:rPr>
          <w:bCs/>
          <w:sz w:val="24"/>
          <w:szCs w:val="24"/>
          <w:lang w:val="en-US"/>
        </w:rPr>
        <w:t xml:space="preserve"> produce efecte juridice, dar nu mai puţin de 5 ani de la data încheierii contractului respectiv.</w:t>
      </w:r>
    </w:p>
    <w:p w14:paraId="2E51177B" w14:textId="081FDFC0" w:rsidR="00273C02" w:rsidRPr="006B1580" w:rsidRDefault="00273C02" w:rsidP="00B45C78">
      <w:pPr>
        <w:numPr>
          <w:ilvl w:val="2"/>
          <w:numId w:val="21"/>
        </w:numPr>
        <w:autoSpaceDE/>
        <w:autoSpaceDN/>
        <w:adjustRightInd/>
        <w:spacing w:before="60" w:after="60" w:line="276" w:lineRule="auto"/>
        <w:jc w:val="both"/>
        <w:rPr>
          <w:bCs/>
          <w:sz w:val="24"/>
          <w:szCs w:val="24"/>
          <w:lang w:val="en-US"/>
        </w:rPr>
      </w:pPr>
      <w:r w:rsidRPr="006B1580">
        <w:rPr>
          <w:bCs/>
          <w:sz w:val="24"/>
          <w:szCs w:val="24"/>
          <w:lang w:val="en-US"/>
        </w:rPr>
        <w:t xml:space="preserve">Dosarul </w:t>
      </w:r>
      <w:r w:rsidR="003529D0" w:rsidRPr="006B1580">
        <w:rPr>
          <w:bCs/>
          <w:sz w:val="24"/>
          <w:szCs w:val="24"/>
          <w:lang w:val="en-US"/>
        </w:rPr>
        <w:t>închirierii</w:t>
      </w:r>
      <w:r w:rsidRPr="006B1580">
        <w:rPr>
          <w:bCs/>
          <w:sz w:val="24"/>
          <w:szCs w:val="24"/>
          <w:lang w:val="en-US"/>
        </w:rPr>
        <w:t xml:space="preserve"> trebuie să cuprindă cel puţin următoarele elemente:</w:t>
      </w:r>
    </w:p>
    <w:p w14:paraId="77FE9A4E" w14:textId="49D77CFA" w:rsidR="00273C02" w:rsidRPr="006B1580" w:rsidRDefault="00273C02" w:rsidP="00B45C78">
      <w:pPr>
        <w:numPr>
          <w:ilvl w:val="3"/>
          <w:numId w:val="37"/>
        </w:numPr>
        <w:autoSpaceDE/>
        <w:autoSpaceDN/>
        <w:adjustRightInd/>
        <w:spacing w:before="60" w:after="60" w:line="276" w:lineRule="auto"/>
        <w:jc w:val="both"/>
        <w:rPr>
          <w:bCs/>
          <w:sz w:val="24"/>
          <w:szCs w:val="24"/>
          <w:lang w:val="en-US"/>
        </w:rPr>
      </w:pPr>
      <w:r w:rsidRPr="006B1580">
        <w:rPr>
          <w:bCs/>
          <w:sz w:val="24"/>
          <w:szCs w:val="24"/>
          <w:lang w:val="en-US"/>
        </w:rPr>
        <w:t xml:space="preserve">studiul de oportunitate al </w:t>
      </w:r>
      <w:r w:rsidR="003529D0" w:rsidRPr="006B1580">
        <w:rPr>
          <w:bCs/>
          <w:sz w:val="24"/>
          <w:szCs w:val="24"/>
          <w:lang w:val="en-US"/>
        </w:rPr>
        <w:t>închirierii</w:t>
      </w:r>
      <w:r w:rsidRPr="006B1580">
        <w:rPr>
          <w:bCs/>
          <w:sz w:val="24"/>
          <w:szCs w:val="24"/>
          <w:lang w:val="en-US"/>
        </w:rPr>
        <w:t>;</w:t>
      </w:r>
    </w:p>
    <w:p w14:paraId="7D728D41" w14:textId="6AE24D72" w:rsidR="00273C02" w:rsidRPr="006B1580" w:rsidRDefault="00273C02" w:rsidP="00B45C78">
      <w:pPr>
        <w:numPr>
          <w:ilvl w:val="3"/>
          <w:numId w:val="37"/>
        </w:numPr>
        <w:autoSpaceDE/>
        <w:autoSpaceDN/>
        <w:adjustRightInd/>
        <w:spacing w:before="60" w:after="60" w:line="276" w:lineRule="auto"/>
        <w:jc w:val="both"/>
        <w:rPr>
          <w:bCs/>
          <w:sz w:val="24"/>
          <w:szCs w:val="24"/>
          <w:lang w:val="en-US"/>
        </w:rPr>
      </w:pPr>
      <w:r w:rsidRPr="006B1580">
        <w:rPr>
          <w:bCs/>
          <w:sz w:val="24"/>
          <w:szCs w:val="24"/>
          <w:lang w:val="en-US"/>
        </w:rPr>
        <w:t xml:space="preserve">hotărârea de aprobare a </w:t>
      </w:r>
      <w:r w:rsidR="003529D0" w:rsidRPr="006B1580">
        <w:rPr>
          <w:bCs/>
          <w:sz w:val="24"/>
          <w:szCs w:val="24"/>
          <w:lang w:val="en-US"/>
        </w:rPr>
        <w:t>închirierii</w:t>
      </w:r>
      <w:r w:rsidRPr="006B1580">
        <w:rPr>
          <w:bCs/>
          <w:sz w:val="24"/>
          <w:szCs w:val="24"/>
          <w:lang w:val="en-US"/>
        </w:rPr>
        <w:t>;</w:t>
      </w:r>
    </w:p>
    <w:p w14:paraId="2EA1FE9C" w14:textId="06C20B53" w:rsidR="00273C02" w:rsidRPr="006B1580" w:rsidRDefault="00273C02" w:rsidP="00B45C78">
      <w:pPr>
        <w:numPr>
          <w:ilvl w:val="3"/>
          <w:numId w:val="37"/>
        </w:numPr>
        <w:autoSpaceDE/>
        <w:autoSpaceDN/>
        <w:adjustRightInd/>
        <w:spacing w:before="60" w:after="60" w:line="276" w:lineRule="auto"/>
        <w:jc w:val="both"/>
        <w:rPr>
          <w:bCs/>
          <w:sz w:val="24"/>
          <w:szCs w:val="24"/>
          <w:lang w:val="en-US"/>
        </w:rPr>
      </w:pPr>
      <w:r w:rsidRPr="006B1580">
        <w:rPr>
          <w:bCs/>
          <w:sz w:val="24"/>
          <w:szCs w:val="24"/>
          <w:lang w:val="en-US"/>
        </w:rPr>
        <w:t xml:space="preserve">anunţurile prevăzute de prezenta secţiune referitoare la procedura de atribuire a contractului de </w:t>
      </w:r>
      <w:r w:rsidR="003529D0" w:rsidRPr="006B1580">
        <w:rPr>
          <w:bCs/>
          <w:sz w:val="24"/>
          <w:szCs w:val="24"/>
          <w:lang w:val="en-US"/>
        </w:rPr>
        <w:t xml:space="preserve">închiriere </w:t>
      </w:r>
      <w:r w:rsidRPr="006B1580">
        <w:rPr>
          <w:bCs/>
          <w:sz w:val="24"/>
          <w:szCs w:val="24"/>
          <w:lang w:val="en-US"/>
        </w:rPr>
        <w:t>de bunuri proprietate publică</w:t>
      </w:r>
      <w:r w:rsidR="003529D0" w:rsidRPr="006B1580">
        <w:rPr>
          <w:bCs/>
          <w:sz w:val="24"/>
          <w:szCs w:val="24"/>
          <w:lang w:val="en-US"/>
        </w:rPr>
        <w:t>/privată</w:t>
      </w:r>
      <w:r w:rsidRPr="006B1580">
        <w:rPr>
          <w:bCs/>
          <w:sz w:val="24"/>
          <w:szCs w:val="24"/>
          <w:lang w:val="en-US"/>
        </w:rPr>
        <w:t xml:space="preserve"> şi dovada transmiterii acestora spre publicare;</w:t>
      </w:r>
    </w:p>
    <w:p w14:paraId="17B1743A" w14:textId="5D391AD6" w:rsidR="00273C02" w:rsidRPr="006B1580" w:rsidRDefault="00273C02" w:rsidP="00B45C78">
      <w:pPr>
        <w:numPr>
          <w:ilvl w:val="3"/>
          <w:numId w:val="37"/>
        </w:numPr>
        <w:autoSpaceDE/>
        <w:autoSpaceDN/>
        <w:adjustRightInd/>
        <w:spacing w:before="60" w:after="60" w:line="276" w:lineRule="auto"/>
        <w:jc w:val="both"/>
        <w:rPr>
          <w:bCs/>
          <w:sz w:val="24"/>
          <w:szCs w:val="24"/>
          <w:lang w:val="en-US"/>
        </w:rPr>
      </w:pPr>
      <w:r w:rsidRPr="006B1580">
        <w:rPr>
          <w:bCs/>
          <w:sz w:val="24"/>
          <w:szCs w:val="24"/>
          <w:lang w:val="en-US"/>
        </w:rPr>
        <w:t>documentaţia de atribuire;</w:t>
      </w:r>
    </w:p>
    <w:p w14:paraId="0DC48879" w14:textId="11910930" w:rsidR="00273C02" w:rsidRPr="006B1580" w:rsidRDefault="00273C02" w:rsidP="00B45C78">
      <w:pPr>
        <w:numPr>
          <w:ilvl w:val="3"/>
          <w:numId w:val="37"/>
        </w:numPr>
        <w:autoSpaceDE/>
        <w:autoSpaceDN/>
        <w:adjustRightInd/>
        <w:spacing w:before="60" w:after="60" w:line="276" w:lineRule="auto"/>
        <w:jc w:val="both"/>
        <w:rPr>
          <w:bCs/>
          <w:sz w:val="24"/>
          <w:szCs w:val="24"/>
          <w:lang w:val="en-US"/>
        </w:rPr>
      </w:pPr>
      <w:r w:rsidRPr="006B1580">
        <w:rPr>
          <w:bCs/>
          <w:sz w:val="24"/>
          <w:szCs w:val="24"/>
          <w:lang w:val="en-US"/>
        </w:rPr>
        <w:t>nota justificativă privind alegerea procedurii de atribuire;</w:t>
      </w:r>
    </w:p>
    <w:p w14:paraId="47B454A9" w14:textId="041A2FFD" w:rsidR="00273C02" w:rsidRPr="006B1580" w:rsidRDefault="00273C02" w:rsidP="00B45C78">
      <w:pPr>
        <w:numPr>
          <w:ilvl w:val="3"/>
          <w:numId w:val="37"/>
        </w:numPr>
        <w:autoSpaceDE/>
        <w:autoSpaceDN/>
        <w:adjustRightInd/>
        <w:spacing w:before="60" w:after="60" w:line="276" w:lineRule="auto"/>
        <w:jc w:val="both"/>
        <w:rPr>
          <w:bCs/>
          <w:sz w:val="24"/>
          <w:szCs w:val="24"/>
          <w:lang w:val="en-US"/>
        </w:rPr>
      </w:pPr>
      <w:r w:rsidRPr="006B1580">
        <w:rPr>
          <w:bCs/>
          <w:sz w:val="24"/>
          <w:szCs w:val="24"/>
          <w:lang w:val="en-US"/>
        </w:rPr>
        <w:t xml:space="preserve"> denumirea/numele ofertantului/ofertanţilor a/ale cărui/ căror ofertă/oferte a/au fost declarată/declarate câştigătoare şi motivele care au stat la baza acestei decizii;</w:t>
      </w:r>
    </w:p>
    <w:p w14:paraId="6C20B4E7" w14:textId="7BAF9D33" w:rsidR="00273C02" w:rsidRPr="006B1580" w:rsidRDefault="00273C02" w:rsidP="00B45C78">
      <w:pPr>
        <w:numPr>
          <w:ilvl w:val="3"/>
          <w:numId w:val="37"/>
        </w:numPr>
        <w:autoSpaceDE/>
        <w:autoSpaceDN/>
        <w:adjustRightInd/>
        <w:spacing w:before="60" w:after="60" w:line="276" w:lineRule="auto"/>
        <w:jc w:val="both"/>
        <w:rPr>
          <w:bCs/>
          <w:sz w:val="24"/>
          <w:szCs w:val="24"/>
          <w:lang w:val="en-US"/>
        </w:rPr>
      </w:pPr>
      <w:r w:rsidRPr="006B1580">
        <w:rPr>
          <w:bCs/>
          <w:sz w:val="24"/>
          <w:szCs w:val="24"/>
          <w:lang w:val="en-US"/>
        </w:rPr>
        <w:t>justificarea hotărârii de anulare a procedurii de atribuire, dacă este cazul;</w:t>
      </w:r>
    </w:p>
    <w:p w14:paraId="3DC8F622" w14:textId="1B2EB8BF" w:rsidR="00273C02" w:rsidRPr="006B1580" w:rsidRDefault="00273C02" w:rsidP="00B45C78">
      <w:pPr>
        <w:numPr>
          <w:ilvl w:val="3"/>
          <w:numId w:val="37"/>
        </w:numPr>
        <w:autoSpaceDE/>
        <w:autoSpaceDN/>
        <w:adjustRightInd/>
        <w:spacing w:before="60" w:after="60" w:line="276" w:lineRule="auto"/>
        <w:jc w:val="both"/>
        <w:rPr>
          <w:bCs/>
          <w:sz w:val="24"/>
          <w:szCs w:val="24"/>
          <w:lang w:val="en-US"/>
        </w:rPr>
      </w:pPr>
      <w:r w:rsidRPr="006B1580">
        <w:rPr>
          <w:bCs/>
          <w:sz w:val="24"/>
          <w:szCs w:val="24"/>
          <w:lang w:val="en-US"/>
        </w:rPr>
        <w:t xml:space="preserve">contractul de </w:t>
      </w:r>
      <w:r w:rsidR="003529D0" w:rsidRPr="006B1580">
        <w:rPr>
          <w:bCs/>
          <w:sz w:val="24"/>
          <w:szCs w:val="24"/>
          <w:lang w:val="en-US"/>
        </w:rPr>
        <w:t>închirire</w:t>
      </w:r>
      <w:r w:rsidRPr="006B1580">
        <w:rPr>
          <w:bCs/>
          <w:sz w:val="24"/>
          <w:szCs w:val="24"/>
          <w:lang w:val="en-US"/>
        </w:rPr>
        <w:t xml:space="preserve"> de bunuri proprietate publică</w:t>
      </w:r>
      <w:r w:rsidR="003529D0" w:rsidRPr="006B1580">
        <w:rPr>
          <w:bCs/>
          <w:sz w:val="24"/>
          <w:szCs w:val="24"/>
          <w:lang w:val="en-US"/>
        </w:rPr>
        <w:t>/privată</w:t>
      </w:r>
      <w:r w:rsidRPr="006B1580">
        <w:rPr>
          <w:bCs/>
          <w:sz w:val="24"/>
          <w:szCs w:val="24"/>
          <w:lang w:val="en-US"/>
        </w:rPr>
        <w:t xml:space="preserve"> semnat.</w:t>
      </w:r>
    </w:p>
    <w:p w14:paraId="619745B3" w14:textId="6A723DBE" w:rsidR="00273C02" w:rsidRPr="006B1580" w:rsidRDefault="00273C02" w:rsidP="00B45C78">
      <w:pPr>
        <w:numPr>
          <w:ilvl w:val="2"/>
          <w:numId w:val="21"/>
        </w:numPr>
        <w:autoSpaceDE/>
        <w:autoSpaceDN/>
        <w:adjustRightInd/>
        <w:spacing w:before="60" w:after="60" w:line="276" w:lineRule="auto"/>
        <w:jc w:val="both"/>
        <w:rPr>
          <w:bCs/>
          <w:sz w:val="24"/>
          <w:szCs w:val="24"/>
          <w:lang w:val="en-US"/>
        </w:rPr>
      </w:pPr>
      <w:r w:rsidRPr="006B1580">
        <w:rPr>
          <w:bCs/>
          <w:sz w:val="24"/>
          <w:szCs w:val="24"/>
          <w:lang w:val="en-US"/>
        </w:rPr>
        <w:t xml:space="preserve">Dosarul </w:t>
      </w:r>
      <w:r w:rsidR="003529D0" w:rsidRPr="006B1580">
        <w:rPr>
          <w:bCs/>
          <w:sz w:val="24"/>
          <w:szCs w:val="24"/>
          <w:lang w:val="en-US"/>
        </w:rPr>
        <w:t>închirierii</w:t>
      </w:r>
      <w:r w:rsidRPr="006B1580">
        <w:rPr>
          <w:bCs/>
          <w:sz w:val="24"/>
          <w:szCs w:val="24"/>
          <w:lang w:val="en-US"/>
        </w:rPr>
        <w:t xml:space="preserve"> are caracter de document public.</w:t>
      </w:r>
    </w:p>
    <w:p w14:paraId="0359CB95" w14:textId="3BB7915E" w:rsidR="00273C02" w:rsidRPr="006B1580" w:rsidRDefault="00273C02" w:rsidP="00B45C78">
      <w:pPr>
        <w:numPr>
          <w:ilvl w:val="2"/>
          <w:numId w:val="21"/>
        </w:numPr>
        <w:autoSpaceDE/>
        <w:autoSpaceDN/>
        <w:adjustRightInd/>
        <w:spacing w:before="60" w:after="60" w:line="276" w:lineRule="auto"/>
        <w:jc w:val="both"/>
        <w:rPr>
          <w:bCs/>
          <w:sz w:val="24"/>
          <w:szCs w:val="24"/>
          <w:lang w:val="en-US"/>
        </w:rPr>
      </w:pPr>
      <w:r w:rsidRPr="006B1580">
        <w:rPr>
          <w:bCs/>
          <w:sz w:val="24"/>
          <w:szCs w:val="24"/>
          <w:lang w:val="en-US"/>
        </w:rPr>
        <w:t>Accesul persoanelor la aceste informaţii se realizează în conformitate cu termenele şi procedurile prevăzute de reglementările legale privind liberul acces la informaţiile de interes public şi nu poate fi restricţionat decât în măsura în care aceste informaţii sunt clasificate sau protejate de un drept de proprietate intelectuală, potrivit legii.</w:t>
      </w:r>
    </w:p>
    <w:p w14:paraId="26E3C7A8" w14:textId="0C5099D8" w:rsidR="003529D0" w:rsidRPr="004430B6" w:rsidRDefault="003529D0" w:rsidP="00B45C78">
      <w:pPr>
        <w:numPr>
          <w:ilvl w:val="0"/>
          <w:numId w:val="8"/>
        </w:numPr>
        <w:autoSpaceDE/>
        <w:autoSpaceDN/>
        <w:adjustRightInd/>
        <w:spacing w:before="60" w:after="60" w:line="276" w:lineRule="auto"/>
        <w:jc w:val="both"/>
        <w:rPr>
          <w:b/>
          <w:kern w:val="20"/>
          <w:sz w:val="24"/>
          <w:szCs w:val="24"/>
        </w:rPr>
      </w:pPr>
      <w:r w:rsidRPr="004430B6">
        <w:rPr>
          <w:b/>
          <w:kern w:val="20"/>
          <w:sz w:val="24"/>
          <w:szCs w:val="24"/>
        </w:rPr>
        <w:t>Drepturi și obligații</w:t>
      </w:r>
    </w:p>
    <w:p w14:paraId="0B6F382C" w14:textId="0B2AAD04" w:rsidR="003529D0" w:rsidRPr="006B1580" w:rsidRDefault="003529D0" w:rsidP="00B45C78">
      <w:pPr>
        <w:numPr>
          <w:ilvl w:val="2"/>
          <w:numId w:val="22"/>
        </w:numPr>
        <w:autoSpaceDE/>
        <w:autoSpaceDN/>
        <w:adjustRightInd/>
        <w:spacing w:before="60" w:after="60" w:line="276" w:lineRule="auto"/>
        <w:jc w:val="both"/>
        <w:rPr>
          <w:bCs/>
          <w:sz w:val="24"/>
          <w:szCs w:val="24"/>
          <w:lang w:val="en-US"/>
        </w:rPr>
      </w:pPr>
      <w:r w:rsidRPr="006B1580">
        <w:rPr>
          <w:bCs/>
          <w:sz w:val="24"/>
          <w:szCs w:val="24"/>
          <w:lang w:val="en-US"/>
        </w:rPr>
        <w:t>Locatorul are următoarele drepturi şi/sau obligaţii:</w:t>
      </w:r>
    </w:p>
    <w:p w14:paraId="44CAB60B" w14:textId="7F3C391B" w:rsidR="003529D0" w:rsidRPr="006B1580" w:rsidRDefault="003529D0" w:rsidP="00B45C78">
      <w:pPr>
        <w:numPr>
          <w:ilvl w:val="3"/>
          <w:numId w:val="38"/>
        </w:numPr>
        <w:autoSpaceDE/>
        <w:autoSpaceDN/>
        <w:adjustRightInd/>
        <w:spacing w:before="60" w:after="60" w:line="276" w:lineRule="auto"/>
        <w:jc w:val="both"/>
        <w:rPr>
          <w:bCs/>
          <w:sz w:val="24"/>
          <w:szCs w:val="24"/>
          <w:lang w:val="en-US"/>
        </w:rPr>
      </w:pPr>
      <w:r w:rsidRPr="006B1580">
        <w:rPr>
          <w:bCs/>
          <w:sz w:val="24"/>
          <w:szCs w:val="24"/>
          <w:lang w:val="en-US"/>
        </w:rPr>
        <w:t>să predea bunul pe bază de proces-verbal, în termen de 30 de zile de la data constituirii garanției;</w:t>
      </w:r>
    </w:p>
    <w:p w14:paraId="2FB69778" w14:textId="4467CC07" w:rsidR="003529D0" w:rsidRPr="006B1580" w:rsidRDefault="003529D0" w:rsidP="00B45C78">
      <w:pPr>
        <w:numPr>
          <w:ilvl w:val="3"/>
          <w:numId w:val="38"/>
        </w:numPr>
        <w:autoSpaceDE/>
        <w:autoSpaceDN/>
        <w:adjustRightInd/>
        <w:spacing w:before="60" w:after="60" w:line="276" w:lineRule="auto"/>
        <w:jc w:val="both"/>
        <w:rPr>
          <w:bCs/>
          <w:sz w:val="24"/>
          <w:szCs w:val="24"/>
          <w:lang w:val="en-US"/>
        </w:rPr>
      </w:pPr>
      <w:r w:rsidRPr="006B1580">
        <w:rPr>
          <w:bCs/>
          <w:sz w:val="24"/>
          <w:szCs w:val="24"/>
          <w:lang w:val="en-US"/>
        </w:rPr>
        <w:t>să încaseze chiria, în conformitate cu dispoziţiile contractului de închiriere;</w:t>
      </w:r>
    </w:p>
    <w:p w14:paraId="0ADD9769" w14:textId="5D0AEEE6" w:rsidR="003529D0" w:rsidRPr="006B1580" w:rsidRDefault="003529D0" w:rsidP="00B45C78">
      <w:pPr>
        <w:numPr>
          <w:ilvl w:val="3"/>
          <w:numId w:val="38"/>
        </w:numPr>
        <w:autoSpaceDE/>
        <w:autoSpaceDN/>
        <w:adjustRightInd/>
        <w:spacing w:before="60" w:after="60" w:line="276" w:lineRule="auto"/>
        <w:jc w:val="both"/>
        <w:rPr>
          <w:bCs/>
          <w:sz w:val="24"/>
          <w:szCs w:val="24"/>
          <w:lang w:val="en-US"/>
        </w:rPr>
      </w:pPr>
      <w:r w:rsidRPr="006B1580">
        <w:rPr>
          <w:bCs/>
          <w:sz w:val="24"/>
          <w:szCs w:val="24"/>
          <w:lang w:val="en-US"/>
        </w:rPr>
        <w:t>să beneficieze de garanţia constituită de titularul dreptului de închiriere; în caz contrar, locatorul este obligat să restituie garanţia la încetarea contractului;</w:t>
      </w:r>
    </w:p>
    <w:p w14:paraId="72064F30" w14:textId="566D6CAB" w:rsidR="003529D0" w:rsidRPr="006B1580" w:rsidRDefault="003529D0" w:rsidP="00B45C78">
      <w:pPr>
        <w:numPr>
          <w:ilvl w:val="3"/>
          <w:numId w:val="38"/>
        </w:numPr>
        <w:autoSpaceDE/>
        <w:autoSpaceDN/>
        <w:adjustRightInd/>
        <w:spacing w:before="60" w:after="60" w:line="276" w:lineRule="auto"/>
        <w:jc w:val="both"/>
        <w:rPr>
          <w:bCs/>
          <w:sz w:val="24"/>
          <w:szCs w:val="24"/>
          <w:lang w:val="en-US"/>
        </w:rPr>
      </w:pPr>
      <w:r w:rsidRPr="006B1580">
        <w:rPr>
          <w:bCs/>
          <w:sz w:val="24"/>
          <w:szCs w:val="24"/>
          <w:lang w:val="en-US"/>
        </w:rPr>
        <w:t>să menţină bunul în stare corespunzătoare de folosinţă pe toată durata închirierii, potrivit destinaţiei sale;</w:t>
      </w:r>
    </w:p>
    <w:p w14:paraId="7718DF8B" w14:textId="35D63A3F" w:rsidR="003529D0" w:rsidRPr="006B1580" w:rsidRDefault="003529D0" w:rsidP="00B45C78">
      <w:pPr>
        <w:numPr>
          <w:ilvl w:val="3"/>
          <w:numId w:val="38"/>
        </w:numPr>
        <w:autoSpaceDE/>
        <w:autoSpaceDN/>
        <w:adjustRightInd/>
        <w:spacing w:before="60" w:after="60" w:line="276" w:lineRule="auto"/>
        <w:jc w:val="both"/>
        <w:rPr>
          <w:bCs/>
          <w:sz w:val="24"/>
          <w:szCs w:val="24"/>
          <w:lang w:val="en-US"/>
        </w:rPr>
      </w:pPr>
      <w:r w:rsidRPr="006B1580">
        <w:rPr>
          <w:bCs/>
          <w:sz w:val="24"/>
          <w:szCs w:val="24"/>
          <w:lang w:val="en-US"/>
        </w:rPr>
        <w:t>să controleze executarea obligaţiilor titularului dreptului de închiriere şi respectarea condiţiilor închirierii, având dreptul să constate, ori de câte ori este nevoie, fără a stânjeni folosinţa bunului de către titularul dreptului de închiriere, starea integrităţii bunului şi destinaţia în care este folosit;</w:t>
      </w:r>
    </w:p>
    <w:p w14:paraId="1044C21F" w14:textId="768562CB" w:rsidR="003529D0" w:rsidRPr="006B1580" w:rsidRDefault="003529D0" w:rsidP="00B45C78">
      <w:pPr>
        <w:numPr>
          <w:ilvl w:val="3"/>
          <w:numId w:val="38"/>
        </w:numPr>
        <w:autoSpaceDE/>
        <w:autoSpaceDN/>
        <w:adjustRightInd/>
        <w:spacing w:before="60" w:after="60" w:line="276" w:lineRule="auto"/>
        <w:jc w:val="both"/>
        <w:rPr>
          <w:bCs/>
          <w:sz w:val="24"/>
          <w:szCs w:val="24"/>
          <w:lang w:val="en-US"/>
        </w:rPr>
      </w:pPr>
      <w:r w:rsidRPr="006B1580">
        <w:rPr>
          <w:bCs/>
          <w:sz w:val="24"/>
          <w:szCs w:val="24"/>
          <w:lang w:val="en-US"/>
        </w:rPr>
        <w:t>să asigure folosinţa netulburată a bunului pe tot timpul închirierii.</w:t>
      </w:r>
    </w:p>
    <w:p w14:paraId="38D7E505" w14:textId="762BF2C4" w:rsidR="003529D0" w:rsidRPr="006B1580" w:rsidRDefault="003529D0" w:rsidP="00B45C78">
      <w:pPr>
        <w:numPr>
          <w:ilvl w:val="2"/>
          <w:numId w:val="22"/>
        </w:numPr>
        <w:autoSpaceDE/>
        <w:autoSpaceDN/>
        <w:adjustRightInd/>
        <w:spacing w:before="60" w:after="60" w:line="276" w:lineRule="auto"/>
        <w:jc w:val="both"/>
        <w:rPr>
          <w:bCs/>
          <w:sz w:val="24"/>
          <w:szCs w:val="24"/>
          <w:lang w:val="en-US"/>
        </w:rPr>
      </w:pPr>
      <w:r w:rsidRPr="006B1580">
        <w:rPr>
          <w:bCs/>
          <w:sz w:val="24"/>
          <w:szCs w:val="24"/>
          <w:lang w:val="en-US"/>
        </w:rPr>
        <w:t>Locatarul dreptului de închiriere are următoarele drepturi şi obligaţii:</w:t>
      </w:r>
    </w:p>
    <w:p w14:paraId="4D79CEC7" w14:textId="0F0D2E23" w:rsidR="003529D0" w:rsidRPr="006B1580" w:rsidRDefault="003529D0" w:rsidP="00B45C78">
      <w:pPr>
        <w:numPr>
          <w:ilvl w:val="3"/>
          <w:numId w:val="39"/>
        </w:numPr>
        <w:autoSpaceDE/>
        <w:autoSpaceDN/>
        <w:adjustRightInd/>
        <w:spacing w:before="60" w:after="60" w:line="276" w:lineRule="auto"/>
        <w:jc w:val="both"/>
        <w:rPr>
          <w:bCs/>
          <w:sz w:val="24"/>
          <w:szCs w:val="24"/>
          <w:lang w:val="en-US"/>
        </w:rPr>
      </w:pPr>
      <w:r w:rsidRPr="006B1580">
        <w:rPr>
          <w:bCs/>
          <w:sz w:val="24"/>
          <w:szCs w:val="24"/>
          <w:lang w:val="en-US"/>
        </w:rPr>
        <w:t>să nu aducă atingere dreptului de proprietate publică/privată prin faptele şi actele juridice săvârşite;</w:t>
      </w:r>
    </w:p>
    <w:p w14:paraId="54FE7997" w14:textId="07AF9B9B" w:rsidR="003529D0" w:rsidRPr="006B1580" w:rsidRDefault="003529D0" w:rsidP="00B45C78">
      <w:pPr>
        <w:numPr>
          <w:ilvl w:val="3"/>
          <w:numId w:val="39"/>
        </w:numPr>
        <w:autoSpaceDE/>
        <w:autoSpaceDN/>
        <w:adjustRightInd/>
        <w:spacing w:before="60" w:after="60" w:line="276" w:lineRule="auto"/>
        <w:jc w:val="both"/>
        <w:rPr>
          <w:bCs/>
          <w:sz w:val="24"/>
          <w:szCs w:val="24"/>
          <w:lang w:val="en-US"/>
        </w:rPr>
      </w:pPr>
      <w:r w:rsidRPr="006B1580">
        <w:rPr>
          <w:bCs/>
          <w:sz w:val="24"/>
          <w:szCs w:val="24"/>
          <w:lang w:val="en-US"/>
        </w:rPr>
        <w:t>să plătească chiria, în avans, în cuantumul şi la termenele stabilite prin contract;</w:t>
      </w:r>
    </w:p>
    <w:p w14:paraId="418B72C4" w14:textId="76F14732" w:rsidR="003529D0" w:rsidRPr="006B1580" w:rsidRDefault="003529D0" w:rsidP="00B45C78">
      <w:pPr>
        <w:numPr>
          <w:ilvl w:val="3"/>
          <w:numId w:val="39"/>
        </w:numPr>
        <w:autoSpaceDE/>
        <w:autoSpaceDN/>
        <w:adjustRightInd/>
        <w:spacing w:before="60" w:after="60" w:line="276" w:lineRule="auto"/>
        <w:jc w:val="both"/>
        <w:rPr>
          <w:bCs/>
          <w:sz w:val="24"/>
          <w:szCs w:val="24"/>
          <w:lang w:val="en-US"/>
        </w:rPr>
      </w:pPr>
      <w:r w:rsidRPr="006B1580">
        <w:rPr>
          <w:bCs/>
          <w:sz w:val="24"/>
          <w:szCs w:val="24"/>
          <w:lang w:val="en-US"/>
        </w:rPr>
        <w:t>să constituie garanţia în cuantumul, în forma şi la termenul prevăzut în caietul de sarcini;</w:t>
      </w:r>
    </w:p>
    <w:p w14:paraId="1DBEAC09" w14:textId="5EB4B26D" w:rsidR="003529D0" w:rsidRPr="006B1580" w:rsidRDefault="003529D0" w:rsidP="00B45C78">
      <w:pPr>
        <w:numPr>
          <w:ilvl w:val="3"/>
          <w:numId w:val="39"/>
        </w:numPr>
        <w:autoSpaceDE/>
        <w:autoSpaceDN/>
        <w:adjustRightInd/>
        <w:spacing w:before="60" w:after="60" w:line="276" w:lineRule="auto"/>
        <w:jc w:val="both"/>
        <w:rPr>
          <w:bCs/>
          <w:sz w:val="24"/>
          <w:szCs w:val="24"/>
          <w:lang w:val="en-US"/>
        </w:rPr>
      </w:pPr>
      <w:r w:rsidRPr="006B1580">
        <w:rPr>
          <w:bCs/>
          <w:sz w:val="24"/>
          <w:szCs w:val="24"/>
          <w:lang w:val="en-US"/>
        </w:rPr>
        <w:t xml:space="preserve">să solicite proprietarului reparaţiile necesare pentru menţinerea bunului în stare corespunzătoare de folosinţă sau contravaloarea reparaţiilor </w:t>
      </w:r>
      <w:r w:rsidR="00DA5B19">
        <w:rPr>
          <w:bCs/>
          <w:sz w:val="24"/>
          <w:szCs w:val="24"/>
          <w:lang w:val="en-US"/>
        </w:rPr>
        <w:t xml:space="preserve">care nu sunt în sarcina sa și care </w:t>
      </w:r>
      <w:r w:rsidRPr="006B1580">
        <w:rPr>
          <w:bCs/>
          <w:sz w:val="24"/>
          <w:szCs w:val="24"/>
          <w:lang w:val="en-US"/>
        </w:rPr>
        <w:t>nu pot fi amânate;</w:t>
      </w:r>
    </w:p>
    <w:p w14:paraId="36DA9F26" w14:textId="7A502A90" w:rsidR="003529D0" w:rsidRPr="006B1580" w:rsidRDefault="003529D0" w:rsidP="00B45C78">
      <w:pPr>
        <w:numPr>
          <w:ilvl w:val="3"/>
          <w:numId w:val="39"/>
        </w:numPr>
        <w:autoSpaceDE/>
        <w:autoSpaceDN/>
        <w:adjustRightInd/>
        <w:spacing w:before="60" w:after="60" w:line="276" w:lineRule="auto"/>
        <w:jc w:val="both"/>
        <w:rPr>
          <w:bCs/>
          <w:sz w:val="24"/>
          <w:szCs w:val="24"/>
          <w:lang w:val="en-US"/>
        </w:rPr>
      </w:pPr>
      <w:r w:rsidRPr="006B1580">
        <w:rPr>
          <w:bCs/>
          <w:sz w:val="24"/>
          <w:szCs w:val="24"/>
          <w:lang w:val="en-US"/>
        </w:rPr>
        <w:t>să execute la timp şi în condiţii optime lucrările de întreţinere curente şi reparaţii normale ce îi incumbă, în vederea menţinerii bunului închiriat în starea în care l-a primit în momentul încheierii contractului;</w:t>
      </w:r>
    </w:p>
    <w:p w14:paraId="7C185263" w14:textId="37E8B3C2" w:rsidR="003529D0" w:rsidRPr="006B1580" w:rsidRDefault="003529D0" w:rsidP="00B45C78">
      <w:pPr>
        <w:numPr>
          <w:ilvl w:val="3"/>
          <w:numId w:val="39"/>
        </w:numPr>
        <w:autoSpaceDE/>
        <w:autoSpaceDN/>
        <w:adjustRightInd/>
        <w:spacing w:before="60" w:after="60" w:line="276" w:lineRule="auto"/>
        <w:jc w:val="both"/>
        <w:rPr>
          <w:bCs/>
          <w:sz w:val="24"/>
          <w:szCs w:val="24"/>
          <w:lang w:val="en-US"/>
        </w:rPr>
      </w:pPr>
      <w:r w:rsidRPr="006B1580">
        <w:rPr>
          <w:bCs/>
          <w:sz w:val="24"/>
          <w:szCs w:val="24"/>
          <w:lang w:val="en-US"/>
        </w:rPr>
        <w:t>să restituie bunul, pe bază de proces-verbal, la încetarea, din orice cauză, a contractului de închiriere, în starea tehnică şi funcţională avută la data preluării, mai puţin uzura aferentă exploatării normale;</w:t>
      </w:r>
    </w:p>
    <w:p w14:paraId="5F612D14" w14:textId="77777777" w:rsidR="00987EB8" w:rsidRPr="006B1580" w:rsidRDefault="003529D0" w:rsidP="00B45C78">
      <w:pPr>
        <w:numPr>
          <w:ilvl w:val="3"/>
          <w:numId w:val="39"/>
        </w:numPr>
        <w:autoSpaceDE/>
        <w:autoSpaceDN/>
        <w:adjustRightInd/>
        <w:spacing w:before="60" w:after="60" w:line="276" w:lineRule="auto"/>
        <w:jc w:val="both"/>
        <w:rPr>
          <w:bCs/>
          <w:sz w:val="24"/>
          <w:szCs w:val="24"/>
          <w:lang w:val="en-US"/>
        </w:rPr>
      </w:pPr>
      <w:r w:rsidRPr="006B1580">
        <w:rPr>
          <w:bCs/>
          <w:sz w:val="24"/>
          <w:szCs w:val="24"/>
          <w:lang w:val="en-US"/>
        </w:rPr>
        <w:t>să nu exploateze bunul închiriat în vederea culegerii de fructe naturale, civile, industriale sau producte.</w:t>
      </w:r>
    </w:p>
    <w:p w14:paraId="58FBAEFF" w14:textId="51E597C8" w:rsidR="00987EB8" w:rsidRPr="006B1580" w:rsidRDefault="00987EB8" w:rsidP="00B45C78">
      <w:pPr>
        <w:numPr>
          <w:ilvl w:val="3"/>
          <w:numId w:val="39"/>
        </w:numPr>
        <w:autoSpaceDE/>
        <w:autoSpaceDN/>
        <w:adjustRightInd/>
        <w:spacing w:before="60" w:after="60" w:line="276" w:lineRule="auto"/>
        <w:jc w:val="both"/>
        <w:rPr>
          <w:bCs/>
          <w:sz w:val="24"/>
          <w:szCs w:val="24"/>
          <w:lang w:val="en-US"/>
        </w:rPr>
      </w:pPr>
      <w:r w:rsidRPr="006B1580">
        <w:rPr>
          <w:bCs/>
          <w:sz w:val="24"/>
          <w:szCs w:val="24"/>
          <w:lang w:val="en-US"/>
        </w:rPr>
        <w:t>Neplata chiriei, precum şi orice altă prevedere încălcată referitoare la neîndeplinirea obligaţiilor contractuale de către titularul dreptului de închiriere</w:t>
      </w:r>
      <w:r w:rsidR="0062218D">
        <w:rPr>
          <w:bCs/>
          <w:sz w:val="24"/>
          <w:szCs w:val="24"/>
          <w:lang w:val="en-US"/>
        </w:rPr>
        <w:t>,</w:t>
      </w:r>
      <w:r w:rsidRPr="006B1580">
        <w:rPr>
          <w:bCs/>
          <w:sz w:val="24"/>
          <w:szCs w:val="24"/>
          <w:lang w:val="en-US"/>
        </w:rPr>
        <w:t xml:space="preserve"> dau dreptul proprietarului, la reţinerea contravalorii acesteia din garanţie. Titularul dreptului de închiriere este obligat să reîntregească garanţia.</w:t>
      </w:r>
    </w:p>
    <w:p w14:paraId="72FE56F5" w14:textId="7287F556" w:rsidR="006069D9" w:rsidRPr="0062218D" w:rsidRDefault="006069D9" w:rsidP="00B45C78">
      <w:pPr>
        <w:numPr>
          <w:ilvl w:val="0"/>
          <w:numId w:val="8"/>
        </w:numPr>
        <w:autoSpaceDE/>
        <w:autoSpaceDN/>
        <w:adjustRightInd/>
        <w:spacing w:before="60" w:after="60" w:line="276" w:lineRule="auto"/>
        <w:jc w:val="both"/>
        <w:rPr>
          <w:b/>
          <w:kern w:val="20"/>
          <w:sz w:val="24"/>
          <w:szCs w:val="24"/>
        </w:rPr>
      </w:pPr>
      <w:r w:rsidRPr="0062218D">
        <w:rPr>
          <w:b/>
          <w:kern w:val="20"/>
          <w:sz w:val="24"/>
          <w:szCs w:val="24"/>
        </w:rPr>
        <w:t xml:space="preserve"> Radierea închirierii</w:t>
      </w:r>
    </w:p>
    <w:p w14:paraId="225AF6DB" w14:textId="77777777" w:rsidR="003529D0" w:rsidRPr="006B1580" w:rsidRDefault="006069D9" w:rsidP="00B45C78">
      <w:pPr>
        <w:spacing w:before="60" w:after="60" w:line="276" w:lineRule="auto"/>
        <w:jc w:val="both"/>
        <w:rPr>
          <w:bCs/>
          <w:sz w:val="24"/>
          <w:szCs w:val="24"/>
          <w:lang w:val="en-US"/>
        </w:rPr>
      </w:pPr>
      <w:r w:rsidRPr="006B1580">
        <w:rPr>
          <w:bCs/>
          <w:sz w:val="24"/>
          <w:szCs w:val="24"/>
          <w:lang w:val="en-US"/>
        </w:rPr>
        <w:t xml:space="preserve">     </w:t>
      </w:r>
      <w:r w:rsidR="003529D0" w:rsidRPr="006B1580">
        <w:rPr>
          <w:bCs/>
          <w:sz w:val="24"/>
          <w:szCs w:val="24"/>
          <w:lang w:val="en-US"/>
        </w:rPr>
        <w:t xml:space="preserve">    În cazul în care în cartea funciară a fost notat contractul de închiriere, radierea acestei notări se efectuează în baza actului emis de </w:t>
      </w:r>
      <w:r w:rsidRPr="006B1580">
        <w:rPr>
          <w:bCs/>
          <w:sz w:val="24"/>
          <w:szCs w:val="24"/>
          <w:lang w:val="en-US"/>
        </w:rPr>
        <w:t>proprietar</w:t>
      </w:r>
      <w:r w:rsidR="003529D0" w:rsidRPr="006B1580">
        <w:rPr>
          <w:bCs/>
          <w:sz w:val="24"/>
          <w:szCs w:val="24"/>
          <w:lang w:val="en-US"/>
        </w:rPr>
        <w:t>, prin care se comunică intervenirea rezilierii.</w:t>
      </w:r>
    </w:p>
    <w:p w14:paraId="1465D13E" w14:textId="77777777" w:rsidR="00B45C78" w:rsidRPr="006B1580" w:rsidRDefault="00B45C78" w:rsidP="00B45C78">
      <w:pPr>
        <w:spacing w:line="276" w:lineRule="auto"/>
        <w:jc w:val="both"/>
        <w:rPr>
          <w:bCs/>
          <w:sz w:val="2"/>
          <w:szCs w:val="2"/>
          <w:lang w:val="en-US"/>
        </w:rPr>
      </w:pPr>
    </w:p>
    <w:p w14:paraId="567D33D5" w14:textId="6E404C16" w:rsidR="00B45C78" w:rsidRPr="00F01F5D" w:rsidRDefault="00F020A1" w:rsidP="00F020A1">
      <w:pPr>
        <w:spacing w:before="240" w:line="276" w:lineRule="auto"/>
        <w:jc w:val="center"/>
        <w:rPr>
          <w:sz w:val="22"/>
          <w:szCs w:val="22"/>
          <w:lang w:val="en-US"/>
        </w:rPr>
      </w:pPr>
      <w:r>
        <w:rPr>
          <w:b/>
          <w:bCs/>
          <w:sz w:val="22"/>
          <w:szCs w:val="22"/>
          <w:lang w:val="en-US"/>
        </w:rPr>
        <w:t>PREȘEDINTE DE ȘEDINȚĂ</w:t>
      </w:r>
      <w:r w:rsidR="00B45C78" w:rsidRPr="00F01F5D">
        <w:rPr>
          <w:b/>
          <w:bCs/>
          <w:sz w:val="22"/>
          <w:szCs w:val="22"/>
          <w:lang w:val="en-US"/>
        </w:rPr>
        <w:t xml:space="preserve">, </w:t>
      </w:r>
      <w:r w:rsidR="00B45C78" w:rsidRPr="00F01F5D">
        <w:rPr>
          <w:b/>
          <w:bCs/>
          <w:sz w:val="22"/>
          <w:szCs w:val="22"/>
          <w:lang w:val="en-US"/>
        </w:rPr>
        <w:br/>
      </w:r>
      <w:r>
        <w:rPr>
          <w:sz w:val="22"/>
          <w:szCs w:val="22"/>
          <w:lang w:val="en-US"/>
        </w:rPr>
        <w:t>Consilier</w:t>
      </w:r>
      <w:r w:rsidR="00B45C78" w:rsidRPr="00F01F5D">
        <w:rPr>
          <w:sz w:val="22"/>
          <w:szCs w:val="22"/>
          <w:lang w:val="en-US"/>
        </w:rPr>
        <w:t xml:space="preserve">, </w:t>
      </w:r>
      <w:r w:rsidR="00EA4DC3">
        <w:rPr>
          <w:sz w:val="22"/>
          <w:szCs w:val="22"/>
          <w:lang w:val="en-US"/>
        </w:rPr>
        <w:t>Iacob Vasile</w:t>
      </w:r>
    </w:p>
    <w:p w14:paraId="16BD0129" w14:textId="77777777" w:rsidR="0078241D" w:rsidRDefault="0078241D" w:rsidP="003529D0">
      <w:pPr>
        <w:spacing w:line="360" w:lineRule="auto"/>
        <w:jc w:val="both"/>
        <w:rPr>
          <w:bCs/>
          <w:sz w:val="22"/>
          <w:szCs w:val="22"/>
          <w:lang w:val="en-US"/>
        </w:rPr>
      </w:pPr>
    </w:p>
    <w:sectPr w:rsidR="0078241D" w:rsidSect="006B1580">
      <w:footerReference w:type="even" r:id="rId7"/>
      <w:footerReference w:type="default" r:id="rId8"/>
      <w:pgSz w:w="11909" w:h="16834"/>
      <w:pgMar w:top="851" w:right="851" w:bottom="851" w:left="1418" w:header="709" w:footer="709"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E220A" w14:textId="77777777" w:rsidR="007804A8" w:rsidRDefault="007804A8">
      <w:r>
        <w:separator/>
      </w:r>
    </w:p>
  </w:endnote>
  <w:endnote w:type="continuationSeparator" w:id="0">
    <w:p w14:paraId="24030815" w14:textId="77777777" w:rsidR="007804A8" w:rsidRDefault="0078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7E327" w14:textId="77777777" w:rsidR="00DE0BE5" w:rsidRDefault="00DE0BE5" w:rsidP="00C603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823A17" w14:textId="77777777" w:rsidR="00DE0BE5" w:rsidRDefault="00DE0B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138865"/>
      <w:docPartObj>
        <w:docPartGallery w:val="Page Numbers (Bottom of Page)"/>
        <w:docPartUnique/>
      </w:docPartObj>
    </w:sdtPr>
    <w:sdtEndPr/>
    <w:sdtContent>
      <w:sdt>
        <w:sdtPr>
          <w:id w:val="1728636285"/>
          <w:docPartObj>
            <w:docPartGallery w:val="Page Numbers (Top of Page)"/>
            <w:docPartUnique/>
          </w:docPartObj>
        </w:sdtPr>
        <w:sdtEndPr/>
        <w:sdtContent>
          <w:p w14:paraId="510F9F0E" w14:textId="34B74897" w:rsidR="006B1580" w:rsidRPr="006B1580" w:rsidRDefault="006B1580" w:rsidP="004B1797">
            <w:pPr>
              <w:pStyle w:val="Footer"/>
              <w:spacing w:before="120"/>
              <w:jc w:val="center"/>
            </w:pPr>
            <w:r w:rsidRPr="004B1797">
              <w:rPr>
                <w:highlight w:val="lightGray"/>
              </w:rPr>
              <w:t xml:space="preserve">Pagină </w:t>
            </w:r>
            <w:r w:rsidRPr="004B1797">
              <w:rPr>
                <w:b/>
                <w:bCs/>
                <w:highlight w:val="lightGray"/>
              </w:rPr>
              <w:fldChar w:fldCharType="begin"/>
            </w:r>
            <w:r w:rsidRPr="004B1797">
              <w:rPr>
                <w:b/>
                <w:bCs/>
                <w:highlight w:val="lightGray"/>
              </w:rPr>
              <w:instrText>PAGE</w:instrText>
            </w:r>
            <w:r w:rsidRPr="004B1797">
              <w:rPr>
                <w:b/>
                <w:bCs/>
                <w:highlight w:val="lightGray"/>
              </w:rPr>
              <w:fldChar w:fldCharType="separate"/>
            </w:r>
            <w:r w:rsidR="00FB315F">
              <w:rPr>
                <w:b/>
                <w:bCs/>
                <w:noProof/>
                <w:highlight w:val="lightGray"/>
              </w:rPr>
              <w:t>12</w:t>
            </w:r>
            <w:r w:rsidRPr="004B1797">
              <w:rPr>
                <w:b/>
                <w:bCs/>
                <w:highlight w:val="lightGray"/>
              </w:rPr>
              <w:fldChar w:fldCharType="end"/>
            </w:r>
            <w:r w:rsidRPr="004B1797">
              <w:rPr>
                <w:highlight w:val="lightGray"/>
              </w:rPr>
              <w:t xml:space="preserve"> din </w:t>
            </w:r>
            <w:r w:rsidRPr="004B1797">
              <w:rPr>
                <w:b/>
                <w:bCs/>
                <w:highlight w:val="lightGray"/>
              </w:rPr>
              <w:fldChar w:fldCharType="begin"/>
            </w:r>
            <w:r w:rsidRPr="004B1797">
              <w:rPr>
                <w:b/>
                <w:bCs/>
                <w:highlight w:val="lightGray"/>
              </w:rPr>
              <w:instrText>NUMPAGES</w:instrText>
            </w:r>
            <w:r w:rsidRPr="004B1797">
              <w:rPr>
                <w:b/>
                <w:bCs/>
                <w:highlight w:val="lightGray"/>
              </w:rPr>
              <w:fldChar w:fldCharType="separate"/>
            </w:r>
            <w:r w:rsidR="00FB315F">
              <w:rPr>
                <w:b/>
                <w:bCs/>
                <w:noProof/>
                <w:highlight w:val="lightGray"/>
              </w:rPr>
              <w:t>12</w:t>
            </w:r>
            <w:r w:rsidRPr="004B1797">
              <w:rPr>
                <w:b/>
                <w:bCs/>
                <w:highlight w:val="lightGray"/>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D7F56" w14:textId="77777777" w:rsidR="007804A8" w:rsidRDefault="007804A8">
      <w:r>
        <w:separator/>
      </w:r>
    </w:p>
  </w:footnote>
  <w:footnote w:type="continuationSeparator" w:id="0">
    <w:p w14:paraId="1BDFD9F2" w14:textId="77777777" w:rsidR="007804A8" w:rsidRDefault="00780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52EC88E"/>
    <w:lvl w:ilvl="0">
      <w:numFmt w:val="bullet"/>
      <w:lvlText w:val="*"/>
      <w:lvlJc w:val="left"/>
    </w:lvl>
  </w:abstractNum>
  <w:abstractNum w:abstractNumId="1" w15:restartNumberingAfterBreak="0">
    <w:nsid w:val="005F6217"/>
    <w:multiLevelType w:val="multilevel"/>
    <w:tmpl w:val="3AB80D3C"/>
    <w:lvl w:ilvl="0">
      <w:start w:val="3"/>
      <w:numFmt w:val="decimal"/>
      <w:suff w:val="space"/>
      <w:lvlText w:val="Art. %1. - "/>
      <w:lvlJc w:val="left"/>
      <w:pPr>
        <w:ind w:left="0" w:firstLine="170"/>
      </w:pPr>
      <w:rPr>
        <w:rFonts w:ascii="Times New Roman" w:hAnsi="Times New Roman" w:hint="default"/>
        <w:b/>
        <w:i w:val="0"/>
        <w:sz w:val="24"/>
      </w:rPr>
    </w:lvl>
    <w:lvl w:ilvl="1">
      <w:start w:val="1"/>
      <w:numFmt w:val="decimalZero"/>
      <w:isLgl/>
      <w:lvlText w:val="Section %1.%2"/>
      <w:lvlJc w:val="left"/>
      <w:pPr>
        <w:ind w:left="0" w:firstLine="0"/>
      </w:pPr>
      <w:rPr>
        <w:rFonts w:hint="default"/>
      </w:rPr>
    </w:lvl>
    <w:lvl w:ilvl="2">
      <w:start w:val="1"/>
      <w:numFmt w:val="decimal"/>
      <w:suff w:val="space"/>
      <w:lvlText w:val="(%3)"/>
      <w:lvlJc w:val="left"/>
      <w:pPr>
        <w:ind w:left="0" w:firstLine="340"/>
      </w:pPr>
      <w:rPr>
        <w:rFonts w:hint="default"/>
        <w:b/>
        <w:bCs/>
      </w:rPr>
    </w:lvl>
    <w:lvl w:ilvl="3">
      <w:start w:val="1"/>
      <w:numFmt w:val="lowerLetter"/>
      <w:suff w:val="space"/>
      <w:lvlText w:val="%4)"/>
      <w:lvlJc w:val="left"/>
      <w:pPr>
        <w:ind w:left="0" w:firstLine="510"/>
      </w:pPr>
      <w:rPr>
        <w:rFonts w:hint="default"/>
        <w:b/>
        <w:bCs w:val="0"/>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 w15:restartNumberingAfterBreak="0">
    <w:nsid w:val="01635D4B"/>
    <w:multiLevelType w:val="multilevel"/>
    <w:tmpl w:val="730026D8"/>
    <w:lvl w:ilvl="0">
      <w:start w:val="3"/>
      <w:numFmt w:val="decimal"/>
      <w:suff w:val="space"/>
      <w:lvlText w:val="Art. %1. - "/>
      <w:lvlJc w:val="left"/>
      <w:pPr>
        <w:ind w:left="0" w:firstLine="170"/>
      </w:pPr>
      <w:rPr>
        <w:rFonts w:ascii="Times New Roman" w:hAnsi="Times New Roman" w:hint="default"/>
        <w:b/>
        <w:i w:val="0"/>
        <w:sz w:val="24"/>
      </w:rPr>
    </w:lvl>
    <w:lvl w:ilvl="1">
      <w:start w:val="1"/>
      <w:numFmt w:val="decimalZero"/>
      <w:isLgl/>
      <w:lvlText w:val="Section %1.%2"/>
      <w:lvlJc w:val="left"/>
      <w:pPr>
        <w:ind w:left="0" w:firstLine="0"/>
      </w:pPr>
      <w:rPr>
        <w:rFonts w:hint="default"/>
      </w:rPr>
    </w:lvl>
    <w:lvl w:ilvl="2">
      <w:start w:val="1"/>
      <w:numFmt w:val="decimal"/>
      <w:suff w:val="space"/>
      <w:lvlText w:val="(%3)"/>
      <w:lvlJc w:val="left"/>
      <w:pPr>
        <w:ind w:left="0" w:firstLine="340"/>
      </w:pPr>
      <w:rPr>
        <w:rFonts w:hint="default"/>
        <w:b/>
        <w:bCs/>
      </w:rPr>
    </w:lvl>
    <w:lvl w:ilvl="3">
      <w:start w:val="1"/>
      <w:numFmt w:val="lowerLetter"/>
      <w:suff w:val="space"/>
      <w:lvlText w:val="%4)"/>
      <w:lvlJc w:val="right"/>
      <w:pPr>
        <w:ind w:left="0" w:firstLine="510"/>
      </w:pPr>
      <w:rPr>
        <w:rFonts w:hint="default"/>
        <w:b/>
        <w:bCs w:val="0"/>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 w15:restartNumberingAfterBreak="0">
    <w:nsid w:val="01E566D0"/>
    <w:multiLevelType w:val="multilevel"/>
    <w:tmpl w:val="3AB80D3C"/>
    <w:lvl w:ilvl="0">
      <w:start w:val="3"/>
      <w:numFmt w:val="decimal"/>
      <w:suff w:val="space"/>
      <w:lvlText w:val="Art. %1. - "/>
      <w:lvlJc w:val="left"/>
      <w:pPr>
        <w:ind w:left="0" w:firstLine="170"/>
      </w:pPr>
      <w:rPr>
        <w:rFonts w:ascii="Times New Roman" w:hAnsi="Times New Roman" w:hint="default"/>
        <w:b/>
        <w:i w:val="0"/>
        <w:sz w:val="24"/>
      </w:rPr>
    </w:lvl>
    <w:lvl w:ilvl="1">
      <w:start w:val="1"/>
      <w:numFmt w:val="decimalZero"/>
      <w:isLgl/>
      <w:lvlText w:val="Section %1.%2"/>
      <w:lvlJc w:val="left"/>
      <w:pPr>
        <w:ind w:left="0" w:firstLine="0"/>
      </w:pPr>
      <w:rPr>
        <w:rFonts w:hint="default"/>
      </w:rPr>
    </w:lvl>
    <w:lvl w:ilvl="2">
      <w:start w:val="1"/>
      <w:numFmt w:val="decimal"/>
      <w:suff w:val="space"/>
      <w:lvlText w:val="(%3)"/>
      <w:lvlJc w:val="left"/>
      <w:pPr>
        <w:ind w:left="0" w:firstLine="340"/>
      </w:pPr>
      <w:rPr>
        <w:rFonts w:hint="default"/>
        <w:b/>
        <w:bCs/>
      </w:rPr>
    </w:lvl>
    <w:lvl w:ilvl="3">
      <w:start w:val="1"/>
      <w:numFmt w:val="lowerLetter"/>
      <w:suff w:val="space"/>
      <w:lvlText w:val="%4)"/>
      <w:lvlJc w:val="left"/>
      <w:pPr>
        <w:ind w:left="0" w:firstLine="510"/>
      </w:pPr>
      <w:rPr>
        <w:rFonts w:hint="default"/>
        <w:b/>
        <w:bCs w:val="0"/>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 w15:restartNumberingAfterBreak="0">
    <w:nsid w:val="02970F52"/>
    <w:multiLevelType w:val="multilevel"/>
    <w:tmpl w:val="730026D8"/>
    <w:lvl w:ilvl="0">
      <w:start w:val="3"/>
      <w:numFmt w:val="decimal"/>
      <w:suff w:val="space"/>
      <w:lvlText w:val="Art. %1. - "/>
      <w:lvlJc w:val="left"/>
      <w:pPr>
        <w:ind w:left="0" w:firstLine="170"/>
      </w:pPr>
      <w:rPr>
        <w:rFonts w:ascii="Times New Roman" w:hAnsi="Times New Roman" w:hint="default"/>
        <w:b/>
        <w:i w:val="0"/>
        <w:sz w:val="24"/>
      </w:rPr>
    </w:lvl>
    <w:lvl w:ilvl="1">
      <w:start w:val="1"/>
      <w:numFmt w:val="decimalZero"/>
      <w:isLgl/>
      <w:lvlText w:val="Section %1.%2"/>
      <w:lvlJc w:val="left"/>
      <w:pPr>
        <w:ind w:left="0" w:firstLine="0"/>
      </w:pPr>
      <w:rPr>
        <w:rFonts w:hint="default"/>
      </w:rPr>
    </w:lvl>
    <w:lvl w:ilvl="2">
      <w:start w:val="1"/>
      <w:numFmt w:val="decimal"/>
      <w:suff w:val="space"/>
      <w:lvlText w:val="(%3)"/>
      <w:lvlJc w:val="left"/>
      <w:pPr>
        <w:ind w:left="0" w:firstLine="340"/>
      </w:pPr>
      <w:rPr>
        <w:rFonts w:hint="default"/>
        <w:b/>
        <w:bCs/>
      </w:rPr>
    </w:lvl>
    <w:lvl w:ilvl="3">
      <w:start w:val="1"/>
      <w:numFmt w:val="lowerLetter"/>
      <w:suff w:val="space"/>
      <w:lvlText w:val="%4)"/>
      <w:lvlJc w:val="right"/>
      <w:pPr>
        <w:ind w:left="0" w:firstLine="510"/>
      </w:pPr>
      <w:rPr>
        <w:rFonts w:hint="default"/>
        <w:b/>
        <w:bCs w:val="0"/>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 w15:restartNumberingAfterBreak="0">
    <w:nsid w:val="09BF1650"/>
    <w:multiLevelType w:val="multilevel"/>
    <w:tmpl w:val="730026D8"/>
    <w:lvl w:ilvl="0">
      <w:start w:val="3"/>
      <w:numFmt w:val="decimal"/>
      <w:suff w:val="space"/>
      <w:lvlText w:val="Art. %1. - "/>
      <w:lvlJc w:val="left"/>
      <w:pPr>
        <w:ind w:left="0" w:firstLine="170"/>
      </w:pPr>
      <w:rPr>
        <w:rFonts w:ascii="Times New Roman" w:hAnsi="Times New Roman" w:hint="default"/>
        <w:b/>
        <w:i w:val="0"/>
        <w:sz w:val="24"/>
      </w:rPr>
    </w:lvl>
    <w:lvl w:ilvl="1">
      <w:start w:val="1"/>
      <w:numFmt w:val="decimalZero"/>
      <w:isLgl/>
      <w:lvlText w:val="Section %1.%2"/>
      <w:lvlJc w:val="left"/>
      <w:pPr>
        <w:ind w:left="0" w:firstLine="0"/>
      </w:pPr>
      <w:rPr>
        <w:rFonts w:hint="default"/>
      </w:rPr>
    </w:lvl>
    <w:lvl w:ilvl="2">
      <w:start w:val="1"/>
      <w:numFmt w:val="decimal"/>
      <w:suff w:val="space"/>
      <w:lvlText w:val="(%3)"/>
      <w:lvlJc w:val="left"/>
      <w:pPr>
        <w:ind w:left="0" w:firstLine="340"/>
      </w:pPr>
      <w:rPr>
        <w:rFonts w:hint="default"/>
        <w:b/>
        <w:bCs/>
      </w:rPr>
    </w:lvl>
    <w:lvl w:ilvl="3">
      <w:start w:val="1"/>
      <w:numFmt w:val="lowerLetter"/>
      <w:suff w:val="space"/>
      <w:lvlText w:val="%4)"/>
      <w:lvlJc w:val="right"/>
      <w:pPr>
        <w:ind w:left="0" w:firstLine="510"/>
      </w:pPr>
      <w:rPr>
        <w:rFonts w:hint="default"/>
        <w:b/>
        <w:bCs w:val="0"/>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6" w15:restartNumberingAfterBreak="0">
    <w:nsid w:val="0A701BB0"/>
    <w:multiLevelType w:val="multilevel"/>
    <w:tmpl w:val="3AB80D3C"/>
    <w:lvl w:ilvl="0">
      <w:start w:val="3"/>
      <w:numFmt w:val="decimal"/>
      <w:suff w:val="space"/>
      <w:lvlText w:val="Art. %1. - "/>
      <w:lvlJc w:val="left"/>
      <w:pPr>
        <w:ind w:left="0" w:firstLine="170"/>
      </w:pPr>
      <w:rPr>
        <w:rFonts w:ascii="Times New Roman" w:hAnsi="Times New Roman" w:hint="default"/>
        <w:b/>
        <w:i w:val="0"/>
        <w:sz w:val="24"/>
      </w:rPr>
    </w:lvl>
    <w:lvl w:ilvl="1">
      <w:start w:val="1"/>
      <w:numFmt w:val="decimalZero"/>
      <w:isLgl/>
      <w:lvlText w:val="Section %1.%2"/>
      <w:lvlJc w:val="left"/>
      <w:pPr>
        <w:ind w:left="0" w:firstLine="0"/>
      </w:pPr>
      <w:rPr>
        <w:rFonts w:hint="default"/>
      </w:rPr>
    </w:lvl>
    <w:lvl w:ilvl="2">
      <w:start w:val="1"/>
      <w:numFmt w:val="decimal"/>
      <w:suff w:val="space"/>
      <w:lvlText w:val="(%3)"/>
      <w:lvlJc w:val="left"/>
      <w:pPr>
        <w:ind w:left="0" w:firstLine="340"/>
      </w:pPr>
      <w:rPr>
        <w:rFonts w:hint="default"/>
        <w:b/>
        <w:bCs/>
      </w:rPr>
    </w:lvl>
    <w:lvl w:ilvl="3">
      <w:start w:val="1"/>
      <w:numFmt w:val="lowerLetter"/>
      <w:suff w:val="space"/>
      <w:lvlText w:val="%4)"/>
      <w:lvlJc w:val="left"/>
      <w:pPr>
        <w:ind w:left="0" w:firstLine="510"/>
      </w:pPr>
      <w:rPr>
        <w:rFonts w:hint="default"/>
        <w:b/>
        <w:bCs w:val="0"/>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7" w15:restartNumberingAfterBreak="0">
    <w:nsid w:val="0B4C098A"/>
    <w:multiLevelType w:val="multilevel"/>
    <w:tmpl w:val="3AB80D3C"/>
    <w:lvl w:ilvl="0">
      <w:start w:val="3"/>
      <w:numFmt w:val="decimal"/>
      <w:suff w:val="space"/>
      <w:lvlText w:val="Art. %1. - "/>
      <w:lvlJc w:val="left"/>
      <w:pPr>
        <w:ind w:left="0" w:firstLine="170"/>
      </w:pPr>
      <w:rPr>
        <w:rFonts w:ascii="Times New Roman" w:hAnsi="Times New Roman" w:hint="default"/>
        <w:b/>
        <w:i w:val="0"/>
        <w:sz w:val="24"/>
      </w:rPr>
    </w:lvl>
    <w:lvl w:ilvl="1">
      <w:start w:val="1"/>
      <w:numFmt w:val="decimalZero"/>
      <w:isLgl/>
      <w:lvlText w:val="Section %1.%2"/>
      <w:lvlJc w:val="left"/>
      <w:pPr>
        <w:ind w:left="0" w:firstLine="0"/>
      </w:pPr>
      <w:rPr>
        <w:rFonts w:hint="default"/>
      </w:rPr>
    </w:lvl>
    <w:lvl w:ilvl="2">
      <w:start w:val="1"/>
      <w:numFmt w:val="decimal"/>
      <w:suff w:val="space"/>
      <w:lvlText w:val="(%3)"/>
      <w:lvlJc w:val="left"/>
      <w:pPr>
        <w:ind w:left="0" w:firstLine="340"/>
      </w:pPr>
      <w:rPr>
        <w:rFonts w:hint="default"/>
        <w:b/>
        <w:bCs/>
      </w:rPr>
    </w:lvl>
    <w:lvl w:ilvl="3">
      <w:start w:val="1"/>
      <w:numFmt w:val="lowerLetter"/>
      <w:suff w:val="space"/>
      <w:lvlText w:val="%4)"/>
      <w:lvlJc w:val="left"/>
      <w:pPr>
        <w:ind w:left="0" w:firstLine="510"/>
      </w:pPr>
      <w:rPr>
        <w:rFonts w:hint="default"/>
        <w:b/>
        <w:bCs w:val="0"/>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8" w15:restartNumberingAfterBreak="0">
    <w:nsid w:val="0E3F3777"/>
    <w:multiLevelType w:val="singleLevel"/>
    <w:tmpl w:val="0AEAF4E0"/>
    <w:lvl w:ilvl="0">
      <w:start w:val="1"/>
      <w:numFmt w:val="lowerLetter"/>
      <w:lvlText w:val="%1)"/>
      <w:legacy w:legacy="1" w:legacySpace="0" w:legacyIndent="226"/>
      <w:lvlJc w:val="left"/>
      <w:rPr>
        <w:rFonts w:ascii="Arial" w:hAnsi="Arial" w:cs="Arial" w:hint="default"/>
      </w:rPr>
    </w:lvl>
  </w:abstractNum>
  <w:abstractNum w:abstractNumId="9" w15:restartNumberingAfterBreak="0">
    <w:nsid w:val="10CE7027"/>
    <w:multiLevelType w:val="multilevel"/>
    <w:tmpl w:val="3AB80D3C"/>
    <w:lvl w:ilvl="0">
      <w:start w:val="3"/>
      <w:numFmt w:val="decimal"/>
      <w:suff w:val="space"/>
      <w:lvlText w:val="Art. %1. - "/>
      <w:lvlJc w:val="left"/>
      <w:pPr>
        <w:ind w:left="0" w:firstLine="170"/>
      </w:pPr>
      <w:rPr>
        <w:rFonts w:ascii="Times New Roman" w:hAnsi="Times New Roman" w:hint="default"/>
        <w:b/>
        <w:i w:val="0"/>
        <w:sz w:val="24"/>
      </w:rPr>
    </w:lvl>
    <w:lvl w:ilvl="1">
      <w:start w:val="1"/>
      <w:numFmt w:val="decimalZero"/>
      <w:isLgl/>
      <w:lvlText w:val="Section %1.%2"/>
      <w:lvlJc w:val="left"/>
      <w:pPr>
        <w:ind w:left="0" w:firstLine="0"/>
      </w:pPr>
      <w:rPr>
        <w:rFonts w:hint="default"/>
      </w:rPr>
    </w:lvl>
    <w:lvl w:ilvl="2">
      <w:start w:val="1"/>
      <w:numFmt w:val="decimal"/>
      <w:suff w:val="space"/>
      <w:lvlText w:val="(%3)"/>
      <w:lvlJc w:val="left"/>
      <w:pPr>
        <w:ind w:left="0" w:firstLine="340"/>
      </w:pPr>
      <w:rPr>
        <w:rFonts w:hint="default"/>
        <w:b/>
        <w:bCs/>
      </w:rPr>
    </w:lvl>
    <w:lvl w:ilvl="3">
      <w:start w:val="1"/>
      <w:numFmt w:val="lowerLetter"/>
      <w:suff w:val="space"/>
      <w:lvlText w:val="%4)"/>
      <w:lvlJc w:val="left"/>
      <w:pPr>
        <w:ind w:left="0" w:firstLine="510"/>
      </w:pPr>
      <w:rPr>
        <w:rFonts w:hint="default"/>
        <w:b/>
        <w:bCs w:val="0"/>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0" w15:restartNumberingAfterBreak="0">
    <w:nsid w:val="15A104F2"/>
    <w:multiLevelType w:val="multilevel"/>
    <w:tmpl w:val="730026D8"/>
    <w:lvl w:ilvl="0">
      <w:start w:val="3"/>
      <w:numFmt w:val="decimal"/>
      <w:suff w:val="space"/>
      <w:lvlText w:val="Art. %1. - "/>
      <w:lvlJc w:val="left"/>
      <w:pPr>
        <w:ind w:left="0" w:firstLine="170"/>
      </w:pPr>
      <w:rPr>
        <w:rFonts w:ascii="Times New Roman" w:hAnsi="Times New Roman" w:hint="default"/>
        <w:b/>
        <w:i w:val="0"/>
        <w:sz w:val="24"/>
      </w:rPr>
    </w:lvl>
    <w:lvl w:ilvl="1">
      <w:start w:val="1"/>
      <w:numFmt w:val="decimalZero"/>
      <w:isLgl/>
      <w:lvlText w:val="Section %1.%2"/>
      <w:lvlJc w:val="left"/>
      <w:pPr>
        <w:ind w:left="0" w:firstLine="0"/>
      </w:pPr>
      <w:rPr>
        <w:rFonts w:hint="default"/>
      </w:rPr>
    </w:lvl>
    <w:lvl w:ilvl="2">
      <w:start w:val="1"/>
      <w:numFmt w:val="decimal"/>
      <w:suff w:val="space"/>
      <w:lvlText w:val="(%3)"/>
      <w:lvlJc w:val="left"/>
      <w:pPr>
        <w:ind w:left="0" w:firstLine="340"/>
      </w:pPr>
      <w:rPr>
        <w:rFonts w:hint="default"/>
        <w:b/>
        <w:bCs/>
      </w:rPr>
    </w:lvl>
    <w:lvl w:ilvl="3">
      <w:start w:val="1"/>
      <w:numFmt w:val="lowerLetter"/>
      <w:suff w:val="space"/>
      <w:lvlText w:val="%4)"/>
      <w:lvlJc w:val="right"/>
      <w:pPr>
        <w:ind w:left="0" w:firstLine="510"/>
      </w:pPr>
      <w:rPr>
        <w:rFonts w:hint="default"/>
        <w:b/>
        <w:bCs w:val="0"/>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1" w15:restartNumberingAfterBreak="0">
    <w:nsid w:val="18E7084C"/>
    <w:multiLevelType w:val="multilevel"/>
    <w:tmpl w:val="730026D8"/>
    <w:lvl w:ilvl="0">
      <w:start w:val="3"/>
      <w:numFmt w:val="decimal"/>
      <w:suff w:val="space"/>
      <w:lvlText w:val="Art. %1. - "/>
      <w:lvlJc w:val="left"/>
      <w:pPr>
        <w:ind w:left="0" w:firstLine="170"/>
      </w:pPr>
      <w:rPr>
        <w:rFonts w:ascii="Times New Roman" w:hAnsi="Times New Roman" w:hint="default"/>
        <w:b/>
        <w:i w:val="0"/>
        <w:sz w:val="24"/>
      </w:rPr>
    </w:lvl>
    <w:lvl w:ilvl="1">
      <w:start w:val="1"/>
      <w:numFmt w:val="decimalZero"/>
      <w:isLgl/>
      <w:lvlText w:val="Section %1.%2"/>
      <w:lvlJc w:val="left"/>
      <w:pPr>
        <w:ind w:left="0" w:firstLine="0"/>
      </w:pPr>
      <w:rPr>
        <w:rFonts w:hint="default"/>
      </w:rPr>
    </w:lvl>
    <w:lvl w:ilvl="2">
      <w:start w:val="1"/>
      <w:numFmt w:val="decimal"/>
      <w:suff w:val="space"/>
      <w:lvlText w:val="(%3)"/>
      <w:lvlJc w:val="left"/>
      <w:pPr>
        <w:ind w:left="0" w:firstLine="340"/>
      </w:pPr>
      <w:rPr>
        <w:rFonts w:hint="default"/>
        <w:b/>
        <w:bCs/>
      </w:rPr>
    </w:lvl>
    <w:lvl w:ilvl="3">
      <w:start w:val="1"/>
      <w:numFmt w:val="lowerLetter"/>
      <w:suff w:val="space"/>
      <w:lvlText w:val="%4)"/>
      <w:lvlJc w:val="right"/>
      <w:pPr>
        <w:ind w:left="0" w:firstLine="510"/>
      </w:pPr>
      <w:rPr>
        <w:rFonts w:hint="default"/>
        <w:b/>
        <w:bCs w:val="0"/>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2" w15:restartNumberingAfterBreak="0">
    <w:nsid w:val="1EA4359A"/>
    <w:multiLevelType w:val="multilevel"/>
    <w:tmpl w:val="6B980FC4"/>
    <w:lvl w:ilvl="0">
      <w:start w:val="1"/>
      <w:numFmt w:val="decimal"/>
      <w:suff w:val="space"/>
      <w:lvlText w:val="Art. %1. - "/>
      <w:lvlJc w:val="left"/>
      <w:pPr>
        <w:ind w:left="0" w:firstLine="170"/>
      </w:pPr>
      <w:rPr>
        <w:rFonts w:ascii="Times New Roman" w:hAnsi="Times New Roman" w:hint="default"/>
        <w:b/>
        <w:i w:val="0"/>
        <w:sz w:val="24"/>
      </w:rPr>
    </w:lvl>
    <w:lvl w:ilvl="1">
      <w:start w:val="1"/>
      <w:numFmt w:val="decimalZero"/>
      <w:isLgl/>
      <w:lvlText w:val="Section %1.%2"/>
      <w:lvlJc w:val="left"/>
      <w:pPr>
        <w:ind w:left="0" w:firstLine="0"/>
      </w:pPr>
      <w:rPr>
        <w:rFonts w:hint="default"/>
      </w:rPr>
    </w:lvl>
    <w:lvl w:ilvl="2">
      <w:start w:val="2"/>
      <w:numFmt w:val="decimal"/>
      <w:suff w:val="space"/>
      <w:lvlText w:val="(%3)"/>
      <w:lvlJc w:val="left"/>
      <w:pPr>
        <w:ind w:left="0" w:firstLine="340"/>
      </w:pPr>
      <w:rPr>
        <w:rFonts w:hint="default"/>
        <w:b/>
        <w:bCs/>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3" w15:restartNumberingAfterBreak="0">
    <w:nsid w:val="27191D64"/>
    <w:multiLevelType w:val="multilevel"/>
    <w:tmpl w:val="730026D8"/>
    <w:lvl w:ilvl="0">
      <w:start w:val="3"/>
      <w:numFmt w:val="decimal"/>
      <w:suff w:val="space"/>
      <w:lvlText w:val="Art. %1. - "/>
      <w:lvlJc w:val="left"/>
      <w:pPr>
        <w:ind w:left="0" w:firstLine="170"/>
      </w:pPr>
      <w:rPr>
        <w:rFonts w:ascii="Times New Roman" w:hAnsi="Times New Roman" w:hint="default"/>
        <w:b/>
        <w:i w:val="0"/>
        <w:sz w:val="24"/>
      </w:rPr>
    </w:lvl>
    <w:lvl w:ilvl="1">
      <w:start w:val="1"/>
      <w:numFmt w:val="decimalZero"/>
      <w:isLgl/>
      <w:lvlText w:val="Section %1.%2"/>
      <w:lvlJc w:val="left"/>
      <w:pPr>
        <w:ind w:left="0" w:firstLine="0"/>
      </w:pPr>
      <w:rPr>
        <w:rFonts w:hint="default"/>
      </w:rPr>
    </w:lvl>
    <w:lvl w:ilvl="2">
      <w:start w:val="1"/>
      <w:numFmt w:val="decimal"/>
      <w:suff w:val="space"/>
      <w:lvlText w:val="(%3)"/>
      <w:lvlJc w:val="left"/>
      <w:pPr>
        <w:ind w:left="0" w:firstLine="340"/>
      </w:pPr>
      <w:rPr>
        <w:rFonts w:hint="default"/>
        <w:b/>
        <w:bCs/>
      </w:rPr>
    </w:lvl>
    <w:lvl w:ilvl="3">
      <w:start w:val="1"/>
      <w:numFmt w:val="lowerLetter"/>
      <w:suff w:val="space"/>
      <w:lvlText w:val="%4)"/>
      <w:lvlJc w:val="right"/>
      <w:pPr>
        <w:ind w:left="0" w:firstLine="510"/>
      </w:pPr>
      <w:rPr>
        <w:rFonts w:hint="default"/>
        <w:b/>
        <w:bCs w:val="0"/>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4" w15:restartNumberingAfterBreak="0">
    <w:nsid w:val="2AB40427"/>
    <w:multiLevelType w:val="multilevel"/>
    <w:tmpl w:val="730026D8"/>
    <w:lvl w:ilvl="0">
      <w:start w:val="3"/>
      <w:numFmt w:val="decimal"/>
      <w:suff w:val="space"/>
      <w:lvlText w:val="Art. %1. - "/>
      <w:lvlJc w:val="left"/>
      <w:pPr>
        <w:ind w:left="0" w:firstLine="170"/>
      </w:pPr>
      <w:rPr>
        <w:rFonts w:ascii="Times New Roman" w:hAnsi="Times New Roman" w:hint="default"/>
        <w:b/>
        <w:i w:val="0"/>
        <w:sz w:val="24"/>
      </w:rPr>
    </w:lvl>
    <w:lvl w:ilvl="1">
      <w:start w:val="1"/>
      <w:numFmt w:val="decimalZero"/>
      <w:isLgl/>
      <w:lvlText w:val="Section %1.%2"/>
      <w:lvlJc w:val="left"/>
      <w:pPr>
        <w:ind w:left="0" w:firstLine="0"/>
      </w:pPr>
      <w:rPr>
        <w:rFonts w:hint="default"/>
      </w:rPr>
    </w:lvl>
    <w:lvl w:ilvl="2">
      <w:start w:val="1"/>
      <w:numFmt w:val="decimal"/>
      <w:suff w:val="space"/>
      <w:lvlText w:val="(%3)"/>
      <w:lvlJc w:val="left"/>
      <w:pPr>
        <w:ind w:left="0" w:firstLine="340"/>
      </w:pPr>
      <w:rPr>
        <w:rFonts w:hint="default"/>
        <w:b/>
        <w:bCs/>
      </w:rPr>
    </w:lvl>
    <w:lvl w:ilvl="3">
      <w:start w:val="1"/>
      <w:numFmt w:val="lowerLetter"/>
      <w:suff w:val="space"/>
      <w:lvlText w:val="%4)"/>
      <w:lvlJc w:val="right"/>
      <w:pPr>
        <w:ind w:left="0" w:firstLine="510"/>
      </w:pPr>
      <w:rPr>
        <w:rFonts w:hint="default"/>
        <w:b/>
        <w:bCs w:val="0"/>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5" w15:restartNumberingAfterBreak="0">
    <w:nsid w:val="2B035154"/>
    <w:multiLevelType w:val="multilevel"/>
    <w:tmpl w:val="730026D8"/>
    <w:lvl w:ilvl="0">
      <w:start w:val="3"/>
      <w:numFmt w:val="decimal"/>
      <w:suff w:val="space"/>
      <w:lvlText w:val="Art. %1. - "/>
      <w:lvlJc w:val="left"/>
      <w:pPr>
        <w:ind w:left="0" w:firstLine="170"/>
      </w:pPr>
      <w:rPr>
        <w:rFonts w:ascii="Times New Roman" w:hAnsi="Times New Roman" w:hint="default"/>
        <w:b/>
        <w:i w:val="0"/>
        <w:sz w:val="24"/>
      </w:rPr>
    </w:lvl>
    <w:lvl w:ilvl="1">
      <w:start w:val="1"/>
      <w:numFmt w:val="decimalZero"/>
      <w:isLgl/>
      <w:lvlText w:val="Section %1.%2"/>
      <w:lvlJc w:val="left"/>
      <w:pPr>
        <w:ind w:left="0" w:firstLine="0"/>
      </w:pPr>
      <w:rPr>
        <w:rFonts w:hint="default"/>
      </w:rPr>
    </w:lvl>
    <w:lvl w:ilvl="2">
      <w:start w:val="1"/>
      <w:numFmt w:val="decimal"/>
      <w:suff w:val="space"/>
      <w:lvlText w:val="(%3)"/>
      <w:lvlJc w:val="left"/>
      <w:pPr>
        <w:ind w:left="0" w:firstLine="340"/>
      </w:pPr>
      <w:rPr>
        <w:rFonts w:hint="default"/>
        <w:b/>
        <w:bCs/>
      </w:rPr>
    </w:lvl>
    <w:lvl w:ilvl="3">
      <w:start w:val="1"/>
      <w:numFmt w:val="lowerLetter"/>
      <w:suff w:val="space"/>
      <w:lvlText w:val="%4)"/>
      <w:lvlJc w:val="right"/>
      <w:pPr>
        <w:ind w:left="0" w:firstLine="510"/>
      </w:pPr>
      <w:rPr>
        <w:rFonts w:hint="default"/>
        <w:b/>
        <w:bCs w:val="0"/>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6" w15:restartNumberingAfterBreak="0">
    <w:nsid w:val="2B32555A"/>
    <w:multiLevelType w:val="multilevel"/>
    <w:tmpl w:val="3AB80D3C"/>
    <w:lvl w:ilvl="0">
      <w:start w:val="3"/>
      <w:numFmt w:val="decimal"/>
      <w:suff w:val="space"/>
      <w:lvlText w:val="Art. %1. - "/>
      <w:lvlJc w:val="left"/>
      <w:pPr>
        <w:ind w:left="0" w:firstLine="170"/>
      </w:pPr>
      <w:rPr>
        <w:rFonts w:ascii="Times New Roman" w:hAnsi="Times New Roman" w:hint="default"/>
        <w:b/>
        <w:i w:val="0"/>
        <w:sz w:val="24"/>
      </w:rPr>
    </w:lvl>
    <w:lvl w:ilvl="1">
      <w:start w:val="1"/>
      <w:numFmt w:val="decimalZero"/>
      <w:isLgl/>
      <w:lvlText w:val="Section %1.%2"/>
      <w:lvlJc w:val="left"/>
      <w:pPr>
        <w:ind w:left="0" w:firstLine="0"/>
      </w:pPr>
      <w:rPr>
        <w:rFonts w:hint="default"/>
      </w:rPr>
    </w:lvl>
    <w:lvl w:ilvl="2">
      <w:start w:val="1"/>
      <w:numFmt w:val="decimal"/>
      <w:suff w:val="space"/>
      <w:lvlText w:val="(%3)"/>
      <w:lvlJc w:val="left"/>
      <w:pPr>
        <w:ind w:left="0" w:firstLine="340"/>
      </w:pPr>
      <w:rPr>
        <w:rFonts w:hint="default"/>
        <w:b/>
        <w:bCs/>
      </w:rPr>
    </w:lvl>
    <w:lvl w:ilvl="3">
      <w:start w:val="1"/>
      <w:numFmt w:val="lowerLetter"/>
      <w:suff w:val="space"/>
      <w:lvlText w:val="%4)"/>
      <w:lvlJc w:val="left"/>
      <w:pPr>
        <w:ind w:left="0" w:firstLine="510"/>
      </w:pPr>
      <w:rPr>
        <w:rFonts w:hint="default"/>
        <w:b/>
        <w:bCs w:val="0"/>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7" w15:restartNumberingAfterBreak="0">
    <w:nsid w:val="2D6548B4"/>
    <w:multiLevelType w:val="multilevel"/>
    <w:tmpl w:val="3AB80D3C"/>
    <w:lvl w:ilvl="0">
      <w:start w:val="3"/>
      <w:numFmt w:val="decimal"/>
      <w:suff w:val="space"/>
      <w:lvlText w:val="Art. %1. - "/>
      <w:lvlJc w:val="left"/>
      <w:pPr>
        <w:ind w:left="0" w:firstLine="170"/>
      </w:pPr>
      <w:rPr>
        <w:rFonts w:ascii="Times New Roman" w:hAnsi="Times New Roman" w:hint="default"/>
        <w:b/>
        <w:i w:val="0"/>
        <w:sz w:val="24"/>
      </w:rPr>
    </w:lvl>
    <w:lvl w:ilvl="1">
      <w:start w:val="1"/>
      <w:numFmt w:val="decimalZero"/>
      <w:isLgl/>
      <w:lvlText w:val="Section %1.%2"/>
      <w:lvlJc w:val="left"/>
      <w:pPr>
        <w:ind w:left="0" w:firstLine="0"/>
      </w:pPr>
      <w:rPr>
        <w:rFonts w:hint="default"/>
      </w:rPr>
    </w:lvl>
    <w:lvl w:ilvl="2">
      <w:start w:val="1"/>
      <w:numFmt w:val="decimal"/>
      <w:suff w:val="space"/>
      <w:lvlText w:val="(%3)"/>
      <w:lvlJc w:val="left"/>
      <w:pPr>
        <w:ind w:left="0" w:firstLine="340"/>
      </w:pPr>
      <w:rPr>
        <w:rFonts w:hint="default"/>
        <w:b/>
        <w:bCs/>
      </w:rPr>
    </w:lvl>
    <w:lvl w:ilvl="3">
      <w:start w:val="1"/>
      <w:numFmt w:val="lowerLetter"/>
      <w:suff w:val="space"/>
      <w:lvlText w:val="%4)"/>
      <w:lvlJc w:val="left"/>
      <w:pPr>
        <w:ind w:left="0" w:firstLine="510"/>
      </w:pPr>
      <w:rPr>
        <w:rFonts w:hint="default"/>
        <w:b/>
        <w:bCs w:val="0"/>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8" w15:restartNumberingAfterBreak="0">
    <w:nsid w:val="31F124C3"/>
    <w:multiLevelType w:val="multilevel"/>
    <w:tmpl w:val="3AB80D3C"/>
    <w:lvl w:ilvl="0">
      <w:start w:val="3"/>
      <w:numFmt w:val="decimal"/>
      <w:suff w:val="space"/>
      <w:lvlText w:val="Art. %1. - "/>
      <w:lvlJc w:val="left"/>
      <w:pPr>
        <w:ind w:left="0" w:firstLine="170"/>
      </w:pPr>
      <w:rPr>
        <w:rFonts w:ascii="Times New Roman" w:hAnsi="Times New Roman" w:hint="default"/>
        <w:b/>
        <w:i w:val="0"/>
        <w:sz w:val="24"/>
      </w:rPr>
    </w:lvl>
    <w:lvl w:ilvl="1">
      <w:start w:val="1"/>
      <w:numFmt w:val="decimalZero"/>
      <w:isLgl/>
      <w:lvlText w:val="Section %1.%2"/>
      <w:lvlJc w:val="left"/>
      <w:pPr>
        <w:ind w:left="0" w:firstLine="0"/>
      </w:pPr>
      <w:rPr>
        <w:rFonts w:hint="default"/>
      </w:rPr>
    </w:lvl>
    <w:lvl w:ilvl="2">
      <w:start w:val="1"/>
      <w:numFmt w:val="decimal"/>
      <w:suff w:val="space"/>
      <w:lvlText w:val="(%3)"/>
      <w:lvlJc w:val="left"/>
      <w:pPr>
        <w:ind w:left="0" w:firstLine="340"/>
      </w:pPr>
      <w:rPr>
        <w:rFonts w:hint="default"/>
        <w:b/>
        <w:bCs/>
      </w:rPr>
    </w:lvl>
    <w:lvl w:ilvl="3">
      <w:start w:val="1"/>
      <w:numFmt w:val="lowerLetter"/>
      <w:suff w:val="space"/>
      <w:lvlText w:val="%4)"/>
      <w:lvlJc w:val="left"/>
      <w:pPr>
        <w:ind w:left="0" w:firstLine="510"/>
      </w:pPr>
      <w:rPr>
        <w:rFonts w:hint="default"/>
        <w:b/>
        <w:bCs w:val="0"/>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9" w15:restartNumberingAfterBreak="0">
    <w:nsid w:val="356C417D"/>
    <w:multiLevelType w:val="singleLevel"/>
    <w:tmpl w:val="315AD21E"/>
    <w:lvl w:ilvl="0">
      <w:start w:val="1"/>
      <w:numFmt w:val="lowerLetter"/>
      <w:lvlText w:val="%1)"/>
      <w:legacy w:legacy="1" w:legacySpace="0" w:legacyIndent="226"/>
      <w:lvlJc w:val="left"/>
      <w:rPr>
        <w:rFonts w:ascii="Arial" w:hAnsi="Arial" w:cs="Arial" w:hint="default"/>
      </w:rPr>
    </w:lvl>
  </w:abstractNum>
  <w:abstractNum w:abstractNumId="20" w15:restartNumberingAfterBreak="0">
    <w:nsid w:val="363C54EF"/>
    <w:multiLevelType w:val="singleLevel"/>
    <w:tmpl w:val="90EE9F96"/>
    <w:lvl w:ilvl="0">
      <w:start w:val="1"/>
      <w:numFmt w:val="lowerLetter"/>
      <w:lvlText w:val="%1)"/>
      <w:legacy w:legacy="1" w:legacySpace="0" w:legacyIndent="226"/>
      <w:lvlJc w:val="left"/>
      <w:rPr>
        <w:rFonts w:ascii="Arial" w:hAnsi="Arial" w:cs="Arial" w:hint="default"/>
      </w:rPr>
    </w:lvl>
  </w:abstractNum>
  <w:abstractNum w:abstractNumId="21" w15:restartNumberingAfterBreak="0">
    <w:nsid w:val="397333C3"/>
    <w:multiLevelType w:val="multilevel"/>
    <w:tmpl w:val="730026D8"/>
    <w:lvl w:ilvl="0">
      <w:start w:val="3"/>
      <w:numFmt w:val="decimal"/>
      <w:suff w:val="space"/>
      <w:lvlText w:val="Art. %1. - "/>
      <w:lvlJc w:val="left"/>
      <w:pPr>
        <w:ind w:left="0" w:firstLine="170"/>
      </w:pPr>
      <w:rPr>
        <w:rFonts w:ascii="Times New Roman" w:hAnsi="Times New Roman" w:hint="default"/>
        <w:b/>
        <w:i w:val="0"/>
        <w:sz w:val="24"/>
      </w:rPr>
    </w:lvl>
    <w:lvl w:ilvl="1">
      <w:start w:val="1"/>
      <w:numFmt w:val="decimalZero"/>
      <w:isLgl/>
      <w:lvlText w:val="Section %1.%2"/>
      <w:lvlJc w:val="left"/>
      <w:pPr>
        <w:ind w:left="0" w:firstLine="0"/>
      </w:pPr>
      <w:rPr>
        <w:rFonts w:hint="default"/>
      </w:rPr>
    </w:lvl>
    <w:lvl w:ilvl="2">
      <w:start w:val="1"/>
      <w:numFmt w:val="decimal"/>
      <w:suff w:val="space"/>
      <w:lvlText w:val="(%3)"/>
      <w:lvlJc w:val="left"/>
      <w:pPr>
        <w:ind w:left="0" w:firstLine="340"/>
      </w:pPr>
      <w:rPr>
        <w:rFonts w:hint="default"/>
        <w:b/>
        <w:bCs/>
      </w:rPr>
    </w:lvl>
    <w:lvl w:ilvl="3">
      <w:start w:val="1"/>
      <w:numFmt w:val="lowerLetter"/>
      <w:suff w:val="space"/>
      <w:lvlText w:val="%4)"/>
      <w:lvlJc w:val="right"/>
      <w:pPr>
        <w:ind w:left="0" w:firstLine="510"/>
      </w:pPr>
      <w:rPr>
        <w:rFonts w:hint="default"/>
        <w:b/>
        <w:bCs w:val="0"/>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2" w15:restartNumberingAfterBreak="0">
    <w:nsid w:val="46474F3A"/>
    <w:multiLevelType w:val="multilevel"/>
    <w:tmpl w:val="730026D8"/>
    <w:lvl w:ilvl="0">
      <w:start w:val="3"/>
      <w:numFmt w:val="decimal"/>
      <w:suff w:val="space"/>
      <w:lvlText w:val="Art. %1. - "/>
      <w:lvlJc w:val="left"/>
      <w:pPr>
        <w:ind w:left="0" w:firstLine="170"/>
      </w:pPr>
      <w:rPr>
        <w:rFonts w:ascii="Times New Roman" w:hAnsi="Times New Roman" w:hint="default"/>
        <w:b/>
        <w:i w:val="0"/>
        <w:sz w:val="24"/>
      </w:rPr>
    </w:lvl>
    <w:lvl w:ilvl="1">
      <w:start w:val="1"/>
      <w:numFmt w:val="decimalZero"/>
      <w:isLgl/>
      <w:lvlText w:val="Section %1.%2"/>
      <w:lvlJc w:val="left"/>
      <w:pPr>
        <w:ind w:left="0" w:firstLine="0"/>
      </w:pPr>
      <w:rPr>
        <w:rFonts w:hint="default"/>
      </w:rPr>
    </w:lvl>
    <w:lvl w:ilvl="2">
      <w:start w:val="1"/>
      <w:numFmt w:val="decimal"/>
      <w:suff w:val="space"/>
      <w:lvlText w:val="(%3)"/>
      <w:lvlJc w:val="left"/>
      <w:pPr>
        <w:ind w:left="0" w:firstLine="340"/>
      </w:pPr>
      <w:rPr>
        <w:rFonts w:hint="default"/>
        <w:b/>
        <w:bCs/>
      </w:rPr>
    </w:lvl>
    <w:lvl w:ilvl="3">
      <w:start w:val="1"/>
      <w:numFmt w:val="lowerLetter"/>
      <w:suff w:val="space"/>
      <w:lvlText w:val="%4)"/>
      <w:lvlJc w:val="right"/>
      <w:pPr>
        <w:ind w:left="0" w:firstLine="510"/>
      </w:pPr>
      <w:rPr>
        <w:rFonts w:hint="default"/>
        <w:b/>
        <w:bCs w:val="0"/>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3" w15:restartNumberingAfterBreak="0">
    <w:nsid w:val="4EA2589A"/>
    <w:multiLevelType w:val="multilevel"/>
    <w:tmpl w:val="3AB80D3C"/>
    <w:lvl w:ilvl="0">
      <w:start w:val="3"/>
      <w:numFmt w:val="decimal"/>
      <w:suff w:val="space"/>
      <w:lvlText w:val="Art. %1. - "/>
      <w:lvlJc w:val="left"/>
      <w:pPr>
        <w:ind w:left="0" w:firstLine="170"/>
      </w:pPr>
      <w:rPr>
        <w:rFonts w:ascii="Times New Roman" w:hAnsi="Times New Roman" w:hint="default"/>
        <w:b/>
        <w:i w:val="0"/>
        <w:sz w:val="24"/>
      </w:rPr>
    </w:lvl>
    <w:lvl w:ilvl="1">
      <w:start w:val="1"/>
      <w:numFmt w:val="decimalZero"/>
      <w:isLgl/>
      <w:lvlText w:val="Section %1.%2"/>
      <w:lvlJc w:val="left"/>
      <w:pPr>
        <w:ind w:left="0" w:firstLine="0"/>
      </w:pPr>
      <w:rPr>
        <w:rFonts w:hint="default"/>
      </w:rPr>
    </w:lvl>
    <w:lvl w:ilvl="2">
      <w:start w:val="1"/>
      <w:numFmt w:val="decimal"/>
      <w:suff w:val="space"/>
      <w:lvlText w:val="(%3)"/>
      <w:lvlJc w:val="left"/>
      <w:pPr>
        <w:ind w:left="0" w:firstLine="340"/>
      </w:pPr>
      <w:rPr>
        <w:rFonts w:hint="default"/>
        <w:b/>
        <w:bCs/>
      </w:rPr>
    </w:lvl>
    <w:lvl w:ilvl="3">
      <w:start w:val="1"/>
      <w:numFmt w:val="lowerLetter"/>
      <w:suff w:val="space"/>
      <w:lvlText w:val="%4)"/>
      <w:lvlJc w:val="left"/>
      <w:pPr>
        <w:ind w:left="0" w:firstLine="510"/>
      </w:pPr>
      <w:rPr>
        <w:rFonts w:hint="default"/>
        <w:b/>
        <w:bCs w:val="0"/>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4" w15:restartNumberingAfterBreak="0">
    <w:nsid w:val="56EA1DAE"/>
    <w:multiLevelType w:val="multilevel"/>
    <w:tmpl w:val="730026D8"/>
    <w:lvl w:ilvl="0">
      <w:start w:val="3"/>
      <w:numFmt w:val="decimal"/>
      <w:suff w:val="space"/>
      <w:lvlText w:val="Art. %1. - "/>
      <w:lvlJc w:val="left"/>
      <w:pPr>
        <w:ind w:left="0" w:firstLine="170"/>
      </w:pPr>
      <w:rPr>
        <w:rFonts w:ascii="Times New Roman" w:hAnsi="Times New Roman" w:hint="default"/>
        <w:b/>
        <w:i w:val="0"/>
        <w:sz w:val="24"/>
      </w:rPr>
    </w:lvl>
    <w:lvl w:ilvl="1">
      <w:start w:val="1"/>
      <w:numFmt w:val="decimalZero"/>
      <w:isLgl/>
      <w:lvlText w:val="Section %1.%2"/>
      <w:lvlJc w:val="left"/>
      <w:pPr>
        <w:ind w:left="0" w:firstLine="0"/>
      </w:pPr>
      <w:rPr>
        <w:rFonts w:hint="default"/>
      </w:rPr>
    </w:lvl>
    <w:lvl w:ilvl="2">
      <w:start w:val="1"/>
      <w:numFmt w:val="decimal"/>
      <w:suff w:val="space"/>
      <w:lvlText w:val="(%3)"/>
      <w:lvlJc w:val="left"/>
      <w:pPr>
        <w:ind w:left="0" w:firstLine="340"/>
      </w:pPr>
      <w:rPr>
        <w:rFonts w:hint="default"/>
        <w:b/>
        <w:bCs/>
      </w:rPr>
    </w:lvl>
    <w:lvl w:ilvl="3">
      <w:start w:val="1"/>
      <w:numFmt w:val="lowerLetter"/>
      <w:suff w:val="space"/>
      <w:lvlText w:val="%4)"/>
      <w:lvlJc w:val="right"/>
      <w:pPr>
        <w:ind w:left="0" w:firstLine="510"/>
      </w:pPr>
      <w:rPr>
        <w:rFonts w:hint="default"/>
        <w:b/>
        <w:bCs w:val="0"/>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5" w15:restartNumberingAfterBreak="0">
    <w:nsid w:val="5A4A0BAB"/>
    <w:multiLevelType w:val="singleLevel"/>
    <w:tmpl w:val="C30422D0"/>
    <w:lvl w:ilvl="0">
      <w:start w:val="5"/>
      <w:numFmt w:val="lowerLetter"/>
      <w:lvlText w:val="%1)"/>
      <w:legacy w:legacy="1" w:legacySpace="0" w:legacyIndent="202"/>
      <w:lvlJc w:val="left"/>
      <w:rPr>
        <w:rFonts w:ascii="Arial" w:hAnsi="Arial" w:cs="Arial" w:hint="default"/>
        <w:sz w:val="24"/>
        <w:szCs w:val="24"/>
      </w:rPr>
    </w:lvl>
  </w:abstractNum>
  <w:abstractNum w:abstractNumId="26" w15:restartNumberingAfterBreak="0">
    <w:nsid w:val="5B9E1369"/>
    <w:multiLevelType w:val="multilevel"/>
    <w:tmpl w:val="3AB80D3C"/>
    <w:lvl w:ilvl="0">
      <w:start w:val="3"/>
      <w:numFmt w:val="decimal"/>
      <w:suff w:val="space"/>
      <w:lvlText w:val="Art. %1. - "/>
      <w:lvlJc w:val="left"/>
      <w:pPr>
        <w:ind w:left="0" w:firstLine="170"/>
      </w:pPr>
      <w:rPr>
        <w:rFonts w:ascii="Times New Roman" w:hAnsi="Times New Roman" w:hint="default"/>
        <w:b/>
        <w:i w:val="0"/>
        <w:sz w:val="24"/>
      </w:rPr>
    </w:lvl>
    <w:lvl w:ilvl="1">
      <w:start w:val="1"/>
      <w:numFmt w:val="decimalZero"/>
      <w:isLgl/>
      <w:lvlText w:val="Section %1.%2"/>
      <w:lvlJc w:val="left"/>
      <w:pPr>
        <w:ind w:left="0" w:firstLine="0"/>
      </w:pPr>
      <w:rPr>
        <w:rFonts w:hint="default"/>
      </w:rPr>
    </w:lvl>
    <w:lvl w:ilvl="2">
      <w:start w:val="1"/>
      <w:numFmt w:val="decimal"/>
      <w:suff w:val="space"/>
      <w:lvlText w:val="(%3)"/>
      <w:lvlJc w:val="left"/>
      <w:pPr>
        <w:ind w:left="0" w:firstLine="340"/>
      </w:pPr>
      <w:rPr>
        <w:rFonts w:hint="default"/>
        <w:b/>
        <w:bCs/>
      </w:rPr>
    </w:lvl>
    <w:lvl w:ilvl="3">
      <w:start w:val="1"/>
      <w:numFmt w:val="lowerLetter"/>
      <w:suff w:val="space"/>
      <w:lvlText w:val="%4)"/>
      <w:lvlJc w:val="left"/>
      <w:pPr>
        <w:ind w:left="0" w:firstLine="510"/>
      </w:pPr>
      <w:rPr>
        <w:rFonts w:hint="default"/>
        <w:b/>
        <w:bCs w:val="0"/>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7" w15:restartNumberingAfterBreak="0">
    <w:nsid w:val="5F660746"/>
    <w:multiLevelType w:val="multilevel"/>
    <w:tmpl w:val="3AB80D3C"/>
    <w:lvl w:ilvl="0">
      <w:start w:val="3"/>
      <w:numFmt w:val="decimal"/>
      <w:suff w:val="space"/>
      <w:lvlText w:val="Art. %1. - "/>
      <w:lvlJc w:val="left"/>
      <w:pPr>
        <w:ind w:left="0" w:firstLine="170"/>
      </w:pPr>
      <w:rPr>
        <w:rFonts w:ascii="Times New Roman" w:hAnsi="Times New Roman" w:hint="default"/>
        <w:b/>
        <w:i w:val="0"/>
        <w:sz w:val="24"/>
      </w:rPr>
    </w:lvl>
    <w:lvl w:ilvl="1">
      <w:start w:val="1"/>
      <w:numFmt w:val="decimalZero"/>
      <w:isLgl/>
      <w:lvlText w:val="Section %1.%2"/>
      <w:lvlJc w:val="left"/>
      <w:pPr>
        <w:ind w:left="0" w:firstLine="0"/>
      </w:pPr>
      <w:rPr>
        <w:rFonts w:hint="default"/>
      </w:rPr>
    </w:lvl>
    <w:lvl w:ilvl="2">
      <w:start w:val="1"/>
      <w:numFmt w:val="decimal"/>
      <w:suff w:val="space"/>
      <w:lvlText w:val="(%3)"/>
      <w:lvlJc w:val="left"/>
      <w:pPr>
        <w:ind w:left="0" w:firstLine="340"/>
      </w:pPr>
      <w:rPr>
        <w:rFonts w:hint="default"/>
        <w:b/>
        <w:bCs/>
      </w:rPr>
    </w:lvl>
    <w:lvl w:ilvl="3">
      <w:start w:val="1"/>
      <w:numFmt w:val="lowerLetter"/>
      <w:suff w:val="space"/>
      <w:lvlText w:val="%4)"/>
      <w:lvlJc w:val="left"/>
      <w:pPr>
        <w:ind w:left="0" w:firstLine="510"/>
      </w:pPr>
      <w:rPr>
        <w:rFonts w:hint="default"/>
        <w:b/>
        <w:bCs w:val="0"/>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8" w15:restartNumberingAfterBreak="0">
    <w:nsid w:val="6027126F"/>
    <w:multiLevelType w:val="multilevel"/>
    <w:tmpl w:val="3AB80D3C"/>
    <w:lvl w:ilvl="0">
      <w:start w:val="3"/>
      <w:numFmt w:val="decimal"/>
      <w:suff w:val="space"/>
      <w:lvlText w:val="Art. %1. - "/>
      <w:lvlJc w:val="left"/>
      <w:pPr>
        <w:ind w:left="0" w:firstLine="170"/>
      </w:pPr>
      <w:rPr>
        <w:rFonts w:ascii="Times New Roman" w:hAnsi="Times New Roman" w:hint="default"/>
        <w:b/>
        <w:i w:val="0"/>
        <w:sz w:val="24"/>
      </w:rPr>
    </w:lvl>
    <w:lvl w:ilvl="1">
      <w:start w:val="1"/>
      <w:numFmt w:val="decimalZero"/>
      <w:isLgl/>
      <w:lvlText w:val="Section %1.%2"/>
      <w:lvlJc w:val="left"/>
      <w:pPr>
        <w:ind w:left="0" w:firstLine="0"/>
      </w:pPr>
      <w:rPr>
        <w:rFonts w:hint="default"/>
      </w:rPr>
    </w:lvl>
    <w:lvl w:ilvl="2">
      <w:start w:val="1"/>
      <w:numFmt w:val="decimal"/>
      <w:suff w:val="space"/>
      <w:lvlText w:val="(%3)"/>
      <w:lvlJc w:val="left"/>
      <w:pPr>
        <w:ind w:left="0" w:firstLine="340"/>
      </w:pPr>
      <w:rPr>
        <w:rFonts w:hint="default"/>
        <w:b/>
        <w:bCs/>
      </w:rPr>
    </w:lvl>
    <w:lvl w:ilvl="3">
      <w:start w:val="1"/>
      <w:numFmt w:val="lowerLetter"/>
      <w:suff w:val="space"/>
      <w:lvlText w:val="%4)"/>
      <w:lvlJc w:val="left"/>
      <w:pPr>
        <w:ind w:left="0" w:firstLine="510"/>
      </w:pPr>
      <w:rPr>
        <w:rFonts w:hint="default"/>
        <w:b/>
        <w:bCs w:val="0"/>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9" w15:restartNumberingAfterBreak="0">
    <w:nsid w:val="60D4766E"/>
    <w:multiLevelType w:val="multilevel"/>
    <w:tmpl w:val="730026D8"/>
    <w:lvl w:ilvl="0">
      <w:start w:val="3"/>
      <w:numFmt w:val="decimal"/>
      <w:suff w:val="space"/>
      <w:lvlText w:val="Art. %1. - "/>
      <w:lvlJc w:val="left"/>
      <w:pPr>
        <w:ind w:left="0" w:firstLine="170"/>
      </w:pPr>
      <w:rPr>
        <w:rFonts w:ascii="Times New Roman" w:hAnsi="Times New Roman" w:hint="default"/>
        <w:b/>
        <w:i w:val="0"/>
        <w:sz w:val="24"/>
      </w:rPr>
    </w:lvl>
    <w:lvl w:ilvl="1">
      <w:start w:val="1"/>
      <w:numFmt w:val="decimalZero"/>
      <w:isLgl/>
      <w:lvlText w:val="Section %1.%2"/>
      <w:lvlJc w:val="left"/>
      <w:pPr>
        <w:ind w:left="0" w:firstLine="0"/>
      </w:pPr>
      <w:rPr>
        <w:rFonts w:hint="default"/>
      </w:rPr>
    </w:lvl>
    <w:lvl w:ilvl="2">
      <w:start w:val="1"/>
      <w:numFmt w:val="decimal"/>
      <w:suff w:val="space"/>
      <w:lvlText w:val="(%3)"/>
      <w:lvlJc w:val="left"/>
      <w:pPr>
        <w:ind w:left="0" w:firstLine="340"/>
      </w:pPr>
      <w:rPr>
        <w:rFonts w:hint="default"/>
        <w:b/>
        <w:bCs/>
      </w:rPr>
    </w:lvl>
    <w:lvl w:ilvl="3">
      <w:start w:val="1"/>
      <w:numFmt w:val="lowerLetter"/>
      <w:suff w:val="space"/>
      <w:lvlText w:val="%4)"/>
      <w:lvlJc w:val="right"/>
      <w:pPr>
        <w:ind w:left="0" w:firstLine="510"/>
      </w:pPr>
      <w:rPr>
        <w:rFonts w:hint="default"/>
        <w:b/>
        <w:bCs w:val="0"/>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0" w15:restartNumberingAfterBreak="0">
    <w:nsid w:val="65AE17D1"/>
    <w:multiLevelType w:val="multilevel"/>
    <w:tmpl w:val="3AB80D3C"/>
    <w:lvl w:ilvl="0">
      <w:start w:val="3"/>
      <w:numFmt w:val="decimal"/>
      <w:suff w:val="space"/>
      <w:lvlText w:val="Art. %1. - "/>
      <w:lvlJc w:val="left"/>
      <w:pPr>
        <w:ind w:left="0" w:firstLine="170"/>
      </w:pPr>
      <w:rPr>
        <w:rFonts w:ascii="Times New Roman" w:hAnsi="Times New Roman" w:hint="default"/>
        <w:b/>
        <w:i w:val="0"/>
        <w:sz w:val="24"/>
      </w:rPr>
    </w:lvl>
    <w:lvl w:ilvl="1">
      <w:start w:val="1"/>
      <w:numFmt w:val="decimalZero"/>
      <w:isLgl/>
      <w:lvlText w:val="Section %1.%2"/>
      <w:lvlJc w:val="left"/>
      <w:pPr>
        <w:ind w:left="0" w:firstLine="0"/>
      </w:pPr>
      <w:rPr>
        <w:rFonts w:hint="default"/>
      </w:rPr>
    </w:lvl>
    <w:lvl w:ilvl="2">
      <w:start w:val="1"/>
      <w:numFmt w:val="decimal"/>
      <w:suff w:val="space"/>
      <w:lvlText w:val="(%3)"/>
      <w:lvlJc w:val="left"/>
      <w:pPr>
        <w:ind w:left="0" w:firstLine="340"/>
      </w:pPr>
      <w:rPr>
        <w:rFonts w:hint="default"/>
        <w:b/>
        <w:bCs/>
      </w:rPr>
    </w:lvl>
    <w:lvl w:ilvl="3">
      <w:start w:val="1"/>
      <w:numFmt w:val="lowerLetter"/>
      <w:suff w:val="space"/>
      <w:lvlText w:val="%4)"/>
      <w:lvlJc w:val="left"/>
      <w:pPr>
        <w:ind w:left="0" w:firstLine="510"/>
      </w:pPr>
      <w:rPr>
        <w:rFonts w:hint="default"/>
        <w:b/>
        <w:bCs w:val="0"/>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1" w15:restartNumberingAfterBreak="0">
    <w:nsid w:val="669D70DE"/>
    <w:multiLevelType w:val="multilevel"/>
    <w:tmpl w:val="3AB80D3C"/>
    <w:lvl w:ilvl="0">
      <w:start w:val="3"/>
      <w:numFmt w:val="decimal"/>
      <w:suff w:val="space"/>
      <w:lvlText w:val="Art. %1. - "/>
      <w:lvlJc w:val="left"/>
      <w:pPr>
        <w:ind w:left="0" w:firstLine="170"/>
      </w:pPr>
      <w:rPr>
        <w:rFonts w:ascii="Times New Roman" w:hAnsi="Times New Roman" w:hint="default"/>
        <w:b/>
        <w:i w:val="0"/>
        <w:sz w:val="24"/>
      </w:rPr>
    </w:lvl>
    <w:lvl w:ilvl="1">
      <w:start w:val="1"/>
      <w:numFmt w:val="decimalZero"/>
      <w:isLgl/>
      <w:lvlText w:val="Section %1.%2"/>
      <w:lvlJc w:val="left"/>
      <w:pPr>
        <w:ind w:left="0" w:firstLine="0"/>
      </w:pPr>
      <w:rPr>
        <w:rFonts w:hint="default"/>
      </w:rPr>
    </w:lvl>
    <w:lvl w:ilvl="2">
      <w:start w:val="1"/>
      <w:numFmt w:val="decimal"/>
      <w:suff w:val="space"/>
      <w:lvlText w:val="(%3)"/>
      <w:lvlJc w:val="left"/>
      <w:pPr>
        <w:ind w:left="0" w:firstLine="340"/>
      </w:pPr>
      <w:rPr>
        <w:rFonts w:hint="default"/>
        <w:b/>
        <w:bCs/>
      </w:rPr>
    </w:lvl>
    <w:lvl w:ilvl="3">
      <w:start w:val="1"/>
      <w:numFmt w:val="lowerLetter"/>
      <w:suff w:val="space"/>
      <w:lvlText w:val="%4)"/>
      <w:lvlJc w:val="left"/>
      <w:pPr>
        <w:ind w:left="0" w:firstLine="510"/>
      </w:pPr>
      <w:rPr>
        <w:rFonts w:hint="default"/>
        <w:b/>
        <w:bCs w:val="0"/>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2" w15:restartNumberingAfterBreak="0">
    <w:nsid w:val="6C4B382E"/>
    <w:multiLevelType w:val="multilevel"/>
    <w:tmpl w:val="3AB80D3C"/>
    <w:lvl w:ilvl="0">
      <w:start w:val="3"/>
      <w:numFmt w:val="decimal"/>
      <w:suff w:val="space"/>
      <w:lvlText w:val="Art. %1. - "/>
      <w:lvlJc w:val="left"/>
      <w:pPr>
        <w:ind w:left="0" w:firstLine="170"/>
      </w:pPr>
      <w:rPr>
        <w:rFonts w:ascii="Times New Roman" w:hAnsi="Times New Roman" w:hint="default"/>
        <w:b/>
        <w:i w:val="0"/>
        <w:sz w:val="24"/>
      </w:rPr>
    </w:lvl>
    <w:lvl w:ilvl="1">
      <w:start w:val="1"/>
      <w:numFmt w:val="decimalZero"/>
      <w:isLgl/>
      <w:lvlText w:val="Section %1.%2"/>
      <w:lvlJc w:val="left"/>
      <w:pPr>
        <w:ind w:left="0" w:firstLine="0"/>
      </w:pPr>
      <w:rPr>
        <w:rFonts w:hint="default"/>
      </w:rPr>
    </w:lvl>
    <w:lvl w:ilvl="2">
      <w:start w:val="1"/>
      <w:numFmt w:val="decimal"/>
      <w:suff w:val="space"/>
      <w:lvlText w:val="(%3)"/>
      <w:lvlJc w:val="left"/>
      <w:pPr>
        <w:ind w:left="0" w:firstLine="340"/>
      </w:pPr>
      <w:rPr>
        <w:rFonts w:hint="default"/>
        <w:b/>
        <w:bCs/>
      </w:rPr>
    </w:lvl>
    <w:lvl w:ilvl="3">
      <w:start w:val="1"/>
      <w:numFmt w:val="lowerLetter"/>
      <w:suff w:val="space"/>
      <w:lvlText w:val="%4)"/>
      <w:lvlJc w:val="left"/>
      <w:pPr>
        <w:ind w:left="0" w:firstLine="510"/>
      </w:pPr>
      <w:rPr>
        <w:rFonts w:hint="default"/>
        <w:b/>
        <w:bCs w:val="0"/>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3" w15:restartNumberingAfterBreak="0">
    <w:nsid w:val="6C9D0EE1"/>
    <w:multiLevelType w:val="multilevel"/>
    <w:tmpl w:val="730026D8"/>
    <w:lvl w:ilvl="0">
      <w:start w:val="3"/>
      <w:numFmt w:val="decimal"/>
      <w:suff w:val="space"/>
      <w:lvlText w:val="Art. %1. - "/>
      <w:lvlJc w:val="left"/>
      <w:pPr>
        <w:ind w:left="0" w:firstLine="170"/>
      </w:pPr>
      <w:rPr>
        <w:rFonts w:ascii="Times New Roman" w:hAnsi="Times New Roman" w:hint="default"/>
        <w:b/>
        <w:i w:val="0"/>
        <w:sz w:val="24"/>
      </w:rPr>
    </w:lvl>
    <w:lvl w:ilvl="1">
      <w:start w:val="1"/>
      <w:numFmt w:val="decimalZero"/>
      <w:isLgl/>
      <w:lvlText w:val="Section %1.%2"/>
      <w:lvlJc w:val="left"/>
      <w:pPr>
        <w:ind w:left="0" w:firstLine="0"/>
      </w:pPr>
      <w:rPr>
        <w:rFonts w:hint="default"/>
      </w:rPr>
    </w:lvl>
    <w:lvl w:ilvl="2">
      <w:start w:val="1"/>
      <w:numFmt w:val="decimal"/>
      <w:suff w:val="space"/>
      <w:lvlText w:val="(%3)"/>
      <w:lvlJc w:val="left"/>
      <w:pPr>
        <w:ind w:left="0" w:firstLine="340"/>
      </w:pPr>
      <w:rPr>
        <w:rFonts w:hint="default"/>
        <w:b/>
        <w:bCs/>
      </w:rPr>
    </w:lvl>
    <w:lvl w:ilvl="3">
      <w:start w:val="1"/>
      <w:numFmt w:val="lowerLetter"/>
      <w:suff w:val="space"/>
      <w:lvlText w:val="%4)"/>
      <w:lvlJc w:val="right"/>
      <w:pPr>
        <w:ind w:left="0" w:firstLine="510"/>
      </w:pPr>
      <w:rPr>
        <w:rFonts w:hint="default"/>
        <w:b/>
        <w:bCs w:val="0"/>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4" w15:restartNumberingAfterBreak="0">
    <w:nsid w:val="6F9462A5"/>
    <w:multiLevelType w:val="multilevel"/>
    <w:tmpl w:val="38BE2BF4"/>
    <w:lvl w:ilvl="0">
      <w:start w:val="3"/>
      <w:numFmt w:val="decimal"/>
      <w:suff w:val="space"/>
      <w:lvlText w:val="Art. %1. - "/>
      <w:lvlJc w:val="left"/>
      <w:pPr>
        <w:ind w:left="0" w:firstLine="170"/>
      </w:pPr>
      <w:rPr>
        <w:rFonts w:ascii="Times New Roman" w:hAnsi="Times New Roman" w:hint="default"/>
        <w:b/>
        <w:i w:val="0"/>
        <w:sz w:val="24"/>
      </w:rPr>
    </w:lvl>
    <w:lvl w:ilvl="1">
      <w:start w:val="1"/>
      <w:numFmt w:val="decimalZero"/>
      <w:isLgl/>
      <w:lvlText w:val="Section %1.%2"/>
      <w:lvlJc w:val="left"/>
      <w:pPr>
        <w:ind w:left="0" w:firstLine="0"/>
      </w:pPr>
      <w:rPr>
        <w:rFonts w:hint="default"/>
      </w:rPr>
    </w:lvl>
    <w:lvl w:ilvl="2">
      <w:start w:val="1"/>
      <w:numFmt w:val="decimal"/>
      <w:suff w:val="space"/>
      <w:lvlText w:val="(%3)"/>
      <w:lvlJc w:val="left"/>
      <w:pPr>
        <w:ind w:left="0" w:firstLine="340"/>
      </w:pPr>
      <w:rPr>
        <w:rFonts w:hint="default"/>
        <w:b/>
        <w:bCs/>
      </w:rPr>
    </w:lvl>
    <w:lvl w:ilvl="3">
      <w:start w:val="1"/>
      <w:numFmt w:val="lowerLetter"/>
      <w:suff w:val="space"/>
      <w:lvlText w:val="%4)"/>
      <w:lvlJc w:val="left"/>
      <w:pPr>
        <w:ind w:left="0" w:firstLine="510"/>
      </w:pPr>
      <w:rPr>
        <w:rFonts w:hint="default"/>
        <w:b/>
        <w:bCs w:val="0"/>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suff w:val="space"/>
      <w:lvlText w:val="%7)"/>
      <w:lvlJc w:val="left"/>
      <w:pPr>
        <w:ind w:left="0" w:firstLine="680"/>
      </w:pPr>
      <w:rPr>
        <w:rFonts w:hint="default"/>
        <w:b w:val="0"/>
        <w:bCs/>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5" w15:restartNumberingAfterBreak="0">
    <w:nsid w:val="724337FA"/>
    <w:multiLevelType w:val="singleLevel"/>
    <w:tmpl w:val="200838E0"/>
    <w:lvl w:ilvl="0">
      <w:start w:val="1"/>
      <w:numFmt w:val="lowerLetter"/>
      <w:lvlText w:val="%1)"/>
      <w:legacy w:legacy="1" w:legacySpace="0" w:legacyIndent="221"/>
      <w:lvlJc w:val="left"/>
      <w:rPr>
        <w:rFonts w:ascii="Arial" w:hAnsi="Arial" w:cs="Arial" w:hint="default"/>
      </w:rPr>
    </w:lvl>
  </w:abstractNum>
  <w:abstractNum w:abstractNumId="36" w15:restartNumberingAfterBreak="0">
    <w:nsid w:val="76DF1A7F"/>
    <w:multiLevelType w:val="multilevel"/>
    <w:tmpl w:val="3AB80D3C"/>
    <w:lvl w:ilvl="0">
      <w:start w:val="3"/>
      <w:numFmt w:val="decimal"/>
      <w:suff w:val="space"/>
      <w:lvlText w:val="Art. %1. - "/>
      <w:lvlJc w:val="left"/>
      <w:pPr>
        <w:ind w:left="0" w:firstLine="170"/>
      </w:pPr>
      <w:rPr>
        <w:rFonts w:ascii="Times New Roman" w:hAnsi="Times New Roman" w:hint="default"/>
        <w:b/>
        <w:i w:val="0"/>
        <w:sz w:val="24"/>
      </w:rPr>
    </w:lvl>
    <w:lvl w:ilvl="1">
      <w:start w:val="1"/>
      <w:numFmt w:val="decimalZero"/>
      <w:isLgl/>
      <w:lvlText w:val="Section %1.%2"/>
      <w:lvlJc w:val="left"/>
      <w:pPr>
        <w:ind w:left="0" w:firstLine="0"/>
      </w:pPr>
      <w:rPr>
        <w:rFonts w:hint="default"/>
      </w:rPr>
    </w:lvl>
    <w:lvl w:ilvl="2">
      <w:start w:val="1"/>
      <w:numFmt w:val="decimal"/>
      <w:suff w:val="space"/>
      <w:lvlText w:val="(%3)"/>
      <w:lvlJc w:val="left"/>
      <w:pPr>
        <w:ind w:left="0" w:firstLine="340"/>
      </w:pPr>
      <w:rPr>
        <w:rFonts w:hint="default"/>
        <w:b/>
        <w:bCs/>
      </w:rPr>
    </w:lvl>
    <w:lvl w:ilvl="3">
      <w:start w:val="1"/>
      <w:numFmt w:val="lowerLetter"/>
      <w:suff w:val="space"/>
      <w:lvlText w:val="%4)"/>
      <w:lvlJc w:val="left"/>
      <w:pPr>
        <w:ind w:left="0" w:firstLine="510"/>
      </w:pPr>
      <w:rPr>
        <w:rFonts w:hint="default"/>
        <w:b/>
        <w:bCs w:val="0"/>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7" w15:restartNumberingAfterBreak="0">
    <w:nsid w:val="79BE308B"/>
    <w:multiLevelType w:val="hybridMultilevel"/>
    <w:tmpl w:val="CCC2D900"/>
    <w:lvl w:ilvl="0" w:tplc="CA360824">
      <w:start w:val="1"/>
      <w:numFmt w:val="upperRoman"/>
      <w:lvlText w:val="%1."/>
      <w:lvlJc w:val="left"/>
      <w:pPr>
        <w:ind w:left="1215" w:hanging="720"/>
      </w:pPr>
      <w:rPr>
        <w:rFonts w:hint="default"/>
      </w:rPr>
    </w:lvl>
    <w:lvl w:ilvl="1" w:tplc="04180019" w:tentative="1">
      <w:start w:val="1"/>
      <w:numFmt w:val="lowerLetter"/>
      <w:lvlText w:val="%2."/>
      <w:lvlJc w:val="left"/>
      <w:pPr>
        <w:ind w:left="1575" w:hanging="360"/>
      </w:pPr>
    </w:lvl>
    <w:lvl w:ilvl="2" w:tplc="0418001B" w:tentative="1">
      <w:start w:val="1"/>
      <w:numFmt w:val="lowerRoman"/>
      <w:lvlText w:val="%3."/>
      <w:lvlJc w:val="right"/>
      <w:pPr>
        <w:ind w:left="2295" w:hanging="180"/>
      </w:pPr>
    </w:lvl>
    <w:lvl w:ilvl="3" w:tplc="0418000F" w:tentative="1">
      <w:start w:val="1"/>
      <w:numFmt w:val="decimal"/>
      <w:lvlText w:val="%4."/>
      <w:lvlJc w:val="left"/>
      <w:pPr>
        <w:ind w:left="3015" w:hanging="360"/>
      </w:pPr>
    </w:lvl>
    <w:lvl w:ilvl="4" w:tplc="04180019" w:tentative="1">
      <w:start w:val="1"/>
      <w:numFmt w:val="lowerLetter"/>
      <w:lvlText w:val="%5."/>
      <w:lvlJc w:val="left"/>
      <w:pPr>
        <w:ind w:left="3735" w:hanging="360"/>
      </w:pPr>
    </w:lvl>
    <w:lvl w:ilvl="5" w:tplc="0418001B" w:tentative="1">
      <w:start w:val="1"/>
      <w:numFmt w:val="lowerRoman"/>
      <w:lvlText w:val="%6."/>
      <w:lvlJc w:val="right"/>
      <w:pPr>
        <w:ind w:left="4455" w:hanging="180"/>
      </w:pPr>
    </w:lvl>
    <w:lvl w:ilvl="6" w:tplc="0418000F" w:tentative="1">
      <w:start w:val="1"/>
      <w:numFmt w:val="decimal"/>
      <w:lvlText w:val="%7."/>
      <w:lvlJc w:val="left"/>
      <w:pPr>
        <w:ind w:left="5175" w:hanging="360"/>
      </w:pPr>
    </w:lvl>
    <w:lvl w:ilvl="7" w:tplc="04180019" w:tentative="1">
      <w:start w:val="1"/>
      <w:numFmt w:val="lowerLetter"/>
      <w:lvlText w:val="%8."/>
      <w:lvlJc w:val="left"/>
      <w:pPr>
        <w:ind w:left="5895" w:hanging="360"/>
      </w:pPr>
    </w:lvl>
    <w:lvl w:ilvl="8" w:tplc="0418001B" w:tentative="1">
      <w:start w:val="1"/>
      <w:numFmt w:val="lowerRoman"/>
      <w:lvlText w:val="%9."/>
      <w:lvlJc w:val="right"/>
      <w:pPr>
        <w:ind w:left="6615" w:hanging="180"/>
      </w:pPr>
    </w:lvl>
  </w:abstractNum>
  <w:abstractNum w:abstractNumId="38" w15:restartNumberingAfterBreak="0">
    <w:nsid w:val="7C6337E9"/>
    <w:multiLevelType w:val="multilevel"/>
    <w:tmpl w:val="3AB80D3C"/>
    <w:lvl w:ilvl="0">
      <w:start w:val="3"/>
      <w:numFmt w:val="decimal"/>
      <w:suff w:val="space"/>
      <w:lvlText w:val="Art. %1. - "/>
      <w:lvlJc w:val="left"/>
      <w:pPr>
        <w:ind w:left="0" w:firstLine="170"/>
      </w:pPr>
      <w:rPr>
        <w:rFonts w:ascii="Times New Roman" w:hAnsi="Times New Roman" w:hint="default"/>
        <w:b/>
        <w:i w:val="0"/>
        <w:sz w:val="24"/>
      </w:rPr>
    </w:lvl>
    <w:lvl w:ilvl="1">
      <w:start w:val="1"/>
      <w:numFmt w:val="decimalZero"/>
      <w:isLgl/>
      <w:lvlText w:val="Section %1.%2"/>
      <w:lvlJc w:val="left"/>
      <w:pPr>
        <w:ind w:left="0" w:firstLine="0"/>
      </w:pPr>
      <w:rPr>
        <w:rFonts w:hint="default"/>
      </w:rPr>
    </w:lvl>
    <w:lvl w:ilvl="2">
      <w:start w:val="1"/>
      <w:numFmt w:val="decimal"/>
      <w:suff w:val="space"/>
      <w:lvlText w:val="(%3)"/>
      <w:lvlJc w:val="left"/>
      <w:pPr>
        <w:ind w:left="0" w:firstLine="340"/>
      </w:pPr>
      <w:rPr>
        <w:rFonts w:hint="default"/>
        <w:b/>
        <w:bCs/>
      </w:rPr>
    </w:lvl>
    <w:lvl w:ilvl="3">
      <w:start w:val="1"/>
      <w:numFmt w:val="lowerLetter"/>
      <w:suff w:val="space"/>
      <w:lvlText w:val="%4)"/>
      <w:lvlJc w:val="left"/>
      <w:pPr>
        <w:ind w:left="0" w:firstLine="510"/>
      </w:pPr>
      <w:rPr>
        <w:rFonts w:hint="default"/>
        <w:b/>
        <w:bCs w:val="0"/>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num w:numId="1">
    <w:abstractNumId w:val="19"/>
  </w:num>
  <w:num w:numId="2">
    <w:abstractNumId w:val="20"/>
  </w:num>
  <w:num w:numId="3">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4">
    <w:abstractNumId w:val="8"/>
  </w:num>
  <w:num w:numId="5">
    <w:abstractNumId w:val="35"/>
  </w:num>
  <w:num w:numId="6">
    <w:abstractNumId w:val="25"/>
  </w:num>
  <w:num w:numId="7">
    <w:abstractNumId w:val="37"/>
  </w:num>
  <w:num w:numId="8">
    <w:abstractNumId w:val="12"/>
  </w:num>
  <w:num w:numId="9">
    <w:abstractNumId w:val="26"/>
  </w:num>
  <w:num w:numId="10">
    <w:abstractNumId w:val="29"/>
  </w:num>
  <w:num w:numId="11">
    <w:abstractNumId w:val="33"/>
  </w:num>
  <w:num w:numId="12">
    <w:abstractNumId w:val="22"/>
  </w:num>
  <w:num w:numId="13">
    <w:abstractNumId w:val="13"/>
  </w:num>
  <w:num w:numId="14">
    <w:abstractNumId w:val="24"/>
  </w:num>
  <w:num w:numId="15">
    <w:abstractNumId w:val="2"/>
  </w:num>
  <w:num w:numId="16">
    <w:abstractNumId w:val="5"/>
  </w:num>
  <w:num w:numId="17">
    <w:abstractNumId w:val="4"/>
  </w:num>
  <w:num w:numId="18">
    <w:abstractNumId w:val="14"/>
  </w:num>
  <w:num w:numId="19">
    <w:abstractNumId w:val="15"/>
  </w:num>
  <w:num w:numId="20">
    <w:abstractNumId w:val="21"/>
  </w:num>
  <w:num w:numId="21">
    <w:abstractNumId w:val="10"/>
  </w:num>
  <w:num w:numId="22">
    <w:abstractNumId w:val="11"/>
  </w:num>
  <w:num w:numId="23">
    <w:abstractNumId w:val="32"/>
  </w:num>
  <w:num w:numId="24">
    <w:abstractNumId w:val="1"/>
  </w:num>
  <w:num w:numId="25">
    <w:abstractNumId w:val="36"/>
  </w:num>
  <w:num w:numId="26">
    <w:abstractNumId w:val="28"/>
  </w:num>
  <w:num w:numId="27">
    <w:abstractNumId w:val="9"/>
  </w:num>
  <w:num w:numId="28">
    <w:abstractNumId w:val="18"/>
  </w:num>
  <w:num w:numId="29">
    <w:abstractNumId w:val="31"/>
  </w:num>
  <w:num w:numId="30">
    <w:abstractNumId w:val="16"/>
  </w:num>
  <w:num w:numId="31">
    <w:abstractNumId w:val="6"/>
  </w:num>
  <w:num w:numId="32">
    <w:abstractNumId w:val="27"/>
  </w:num>
  <w:num w:numId="33">
    <w:abstractNumId w:val="7"/>
  </w:num>
  <w:num w:numId="34">
    <w:abstractNumId w:val="23"/>
  </w:num>
  <w:num w:numId="35">
    <w:abstractNumId w:val="34"/>
  </w:num>
  <w:num w:numId="36">
    <w:abstractNumId w:val="17"/>
  </w:num>
  <w:num w:numId="37">
    <w:abstractNumId w:val="30"/>
  </w:num>
  <w:num w:numId="38">
    <w:abstractNumId w:val="38"/>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057"/>
    <w:rsid w:val="00003407"/>
    <w:rsid w:val="0000673B"/>
    <w:rsid w:val="00014A14"/>
    <w:rsid w:val="00024CA9"/>
    <w:rsid w:val="00026390"/>
    <w:rsid w:val="000660BA"/>
    <w:rsid w:val="00076684"/>
    <w:rsid w:val="00076CF9"/>
    <w:rsid w:val="00080197"/>
    <w:rsid w:val="00083C75"/>
    <w:rsid w:val="000B5442"/>
    <w:rsid w:val="000E1492"/>
    <w:rsid w:val="000E68DE"/>
    <w:rsid w:val="000F7D8F"/>
    <w:rsid w:val="00112BF5"/>
    <w:rsid w:val="00124B38"/>
    <w:rsid w:val="00130FD7"/>
    <w:rsid w:val="00142FCD"/>
    <w:rsid w:val="00151A6A"/>
    <w:rsid w:val="001628F0"/>
    <w:rsid w:val="00176674"/>
    <w:rsid w:val="00187E3C"/>
    <w:rsid w:val="001A0289"/>
    <w:rsid w:val="001D7BEC"/>
    <w:rsid w:val="001F02B4"/>
    <w:rsid w:val="002063FE"/>
    <w:rsid w:val="00206EF7"/>
    <w:rsid w:val="0020725E"/>
    <w:rsid w:val="002073BD"/>
    <w:rsid w:val="002074F0"/>
    <w:rsid w:val="00210BBF"/>
    <w:rsid w:val="002219DE"/>
    <w:rsid w:val="00233908"/>
    <w:rsid w:val="00241BF1"/>
    <w:rsid w:val="00253867"/>
    <w:rsid w:val="00272F3C"/>
    <w:rsid w:val="00273C02"/>
    <w:rsid w:val="00275E8C"/>
    <w:rsid w:val="002814A5"/>
    <w:rsid w:val="002819D1"/>
    <w:rsid w:val="002826FF"/>
    <w:rsid w:val="00296E9D"/>
    <w:rsid w:val="002A3BB4"/>
    <w:rsid w:val="002C1037"/>
    <w:rsid w:val="002E5A9E"/>
    <w:rsid w:val="002E7916"/>
    <w:rsid w:val="00306F06"/>
    <w:rsid w:val="00310410"/>
    <w:rsid w:val="00313184"/>
    <w:rsid w:val="00314B41"/>
    <w:rsid w:val="0032707C"/>
    <w:rsid w:val="003439B5"/>
    <w:rsid w:val="003529D0"/>
    <w:rsid w:val="00371592"/>
    <w:rsid w:val="00384EFF"/>
    <w:rsid w:val="003B33A7"/>
    <w:rsid w:val="003B60C7"/>
    <w:rsid w:val="003C62B4"/>
    <w:rsid w:val="00406A4F"/>
    <w:rsid w:val="0043468A"/>
    <w:rsid w:val="004430B6"/>
    <w:rsid w:val="004559F2"/>
    <w:rsid w:val="00464873"/>
    <w:rsid w:val="00484457"/>
    <w:rsid w:val="004871B6"/>
    <w:rsid w:val="004A31C5"/>
    <w:rsid w:val="004B1797"/>
    <w:rsid w:val="004C1DC4"/>
    <w:rsid w:val="004C486D"/>
    <w:rsid w:val="004C7E1D"/>
    <w:rsid w:val="004D1252"/>
    <w:rsid w:val="00517C0E"/>
    <w:rsid w:val="005347AB"/>
    <w:rsid w:val="005716F6"/>
    <w:rsid w:val="005A20F8"/>
    <w:rsid w:val="005B434F"/>
    <w:rsid w:val="005B4DB3"/>
    <w:rsid w:val="005D42D9"/>
    <w:rsid w:val="005D7617"/>
    <w:rsid w:val="005F3171"/>
    <w:rsid w:val="005F7994"/>
    <w:rsid w:val="00605DA9"/>
    <w:rsid w:val="006069D9"/>
    <w:rsid w:val="00612500"/>
    <w:rsid w:val="0061373D"/>
    <w:rsid w:val="006163BE"/>
    <w:rsid w:val="0061642A"/>
    <w:rsid w:val="0062218D"/>
    <w:rsid w:val="00643710"/>
    <w:rsid w:val="00647659"/>
    <w:rsid w:val="006643BD"/>
    <w:rsid w:val="00664559"/>
    <w:rsid w:val="00673E79"/>
    <w:rsid w:val="006B1580"/>
    <w:rsid w:val="006B2781"/>
    <w:rsid w:val="006B32D4"/>
    <w:rsid w:val="006E369B"/>
    <w:rsid w:val="006E52FE"/>
    <w:rsid w:val="006F0D5A"/>
    <w:rsid w:val="00700C49"/>
    <w:rsid w:val="007230C4"/>
    <w:rsid w:val="00732B3D"/>
    <w:rsid w:val="00743A9B"/>
    <w:rsid w:val="00765983"/>
    <w:rsid w:val="007804A8"/>
    <w:rsid w:val="00780BD4"/>
    <w:rsid w:val="0078241D"/>
    <w:rsid w:val="00786BDE"/>
    <w:rsid w:val="007A35A8"/>
    <w:rsid w:val="007B46D8"/>
    <w:rsid w:val="007C1938"/>
    <w:rsid w:val="007D0238"/>
    <w:rsid w:val="007D1D11"/>
    <w:rsid w:val="007D6A9C"/>
    <w:rsid w:val="007E3C69"/>
    <w:rsid w:val="007F28C1"/>
    <w:rsid w:val="00817953"/>
    <w:rsid w:val="00820331"/>
    <w:rsid w:val="008256C9"/>
    <w:rsid w:val="008339A9"/>
    <w:rsid w:val="00852581"/>
    <w:rsid w:val="008627E6"/>
    <w:rsid w:val="00866ED6"/>
    <w:rsid w:val="008767C4"/>
    <w:rsid w:val="008822FF"/>
    <w:rsid w:val="008C2742"/>
    <w:rsid w:val="008C5A4D"/>
    <w:rsid w:val="008D0E70"/>
    <w:rsid w:val="008F4EDB"/>
    <w:rsid w:val="008F5525"/>
    <w:rsid w:val="0093371A"/>
    <w:rsid w:val="00953658"/>
    <w:rsid w:val="00962E2F"/>
    <w:rsid w:val="00987EB8"/>
    <w:rsid w:val="00997419"/>
    <w:rsid w:val="009B5336"/>
    <w:rsid w:val="009C6EB4"/>
    <w:rsid w:val="009E4A06"/>
    <w:rsid w:val="00A03D6E"/>
    <w:rsid w:val="00A2590B"/>
    <w:rsid w:val="00A35329"/>
    <w:rsid w:val="00A3538C"/>
    <w:rsid w:val="00A40057"/>
    <w:rsid w:val="00A517D0"/>
    <w:rsid w:val="00A533D0"/>
    <w:rsid w:val="00A70E87"/>
    <w:rsid w:val="00A754E8"/>
    <w:rsid w:val="00A857B6"/>
    <w:rsid w:val="00A91BAC"/>
    <w:rsid w:val="00AA7E27"/>
    <w:rsid w:val="00AB6E0B"/>
    <w:rsid w:val="00AF01B3"/>
    <w:rsid w:val="00AF54EA"/>
    <w:rsid w:val="00B05333"/>
    <w:rsid w:val="00B1650B"/>
    <w:rsid w:val="00B33574"/>
    <w:rsid w:val="00B45C78"/>
    <w:rsid w:val="00B50177"/>
    <w:rsid w:val="00B50410"/>
    <w:rsid w:val="00B55784"/>
    <w:rsid w:val="00B64242"/>
    <w:rsid w:val="00B71458"/>
    <w:rsid w:val="00B819F1"/>
    <w:rsid w:val="00B86767"/>
    <w:rsid w:val="00BA3D4C"/>
    <w:rsid w:val="00BA50D6"/>
    <w:rsid w:val="00BB0F0A"/>
    <w:rsid w:val="00BF0A1B"/>
    <w:rsid w:val="00C05126"/>
    <w:rsid w:val="00C07C7E"/>
    <w:rsid w:val="00C10798"/>
    <w:rsid w:val="00C10981"/>
    <w:rsid w:val="00C16D34"/>
    <w:rsid w:val="00C26FFE"/>
    <w:rsid w:val="00C40C3E"/>
    <w:rsid w:val="00C4114B"/>
    <w:rsid w:val="00C4735A"/>
    <w:rsid w:val="00C4777B"/>
    <w:rsid w:val="00C54C4D"/>
    <w:rsid w:val="00C5660D"/>
    <w:rsid w:val="00C56F83"/>
    <w:rsid w:val="00C603EC"/>
    <w:rsid w:val="00C70378"/>
    <w:rsid w:val="00C730D3"/>
    <w:rsid w:val="00C857CA"/>
    <w:rsid w:val="00C90B1A"/>
    <w:rsid w:val="00CA4A47"/>
    <w:rsid w:val="00CE6D8A"/>
    <w:rsid w:val="00CF384D"/>
    <w:rsid w:val="00D20EE7"/>
    <w:rsid w:val="00D26538"/>
    <w:rsid w:val="00D36E06"/>
    <w:rsid w:val="00D401E7"/>
    <w:rsid w:val="00D4059D"/>
    <w:rsid w:val="00D41137"/>
    <w:rsid w:val="00D42B10"/>
    <w:rsid w:val="00D47630"/>
    <w:rsid w:val="00D560C2"/>
    <w:rsid w:val="00D5704D"/>
    <w:rsid w:val="00D63F6A"/>
    <w:rsid w:val="00D6518C"/>
    <w:rsid w:val="00D75C59"/>
    <w:rsid w:val="00D77757"/>
    <w:rsid w:val="00DA0117"/>
    <w:rsid w:val="00DA5B19"/>
    <w:rsid w:val="00DA792C"/>
    <w:rsid w:val="00DC5D5D"/>
    <w:rsid w:val="00DD0E2C"/>
    <w:rsid w:val="00DE0BE5"/>
    <w:rsid w:val="00DE702A"/>
    <w:rsid w:val="00DF53AE"/>
    <w:rsid w:val="00DF7B55"/>
    <w:rsid w:val="00E0648C"/>
    <w:rsid w:val="00E372B9"/>
    <w:rsid w:val="00E41FA0"/>
    <w:rsid w:val="00E50C21"/>
    <w:rsid w:val="00E812AA"/>
    <w:rsid w:val="00E81350"/>
    <w:rsid w:val="00E85CA5"/>
    <w:rsid w:val="00E85E30"/>
    <w:rsid w:val="00E935BC"/>
    <w:rsid w:val="00E95496"/>
    <w:rsid w:val="00EA4DC3"/>
    <w:rsid w:val="00EB2178"/>
    <w:rsid w:val="00EE1272"/>
    <w:rsid w:val="00EE5AF0"/>
    <w:rsid w:val="00EE6F46"/>
    <w:rsid w:val="00EF6A79"/>
    <w:rsid w:val="00F020A1"/>
    <w:rsid w:val="00F13489"/>
    <w:rsid w:val="00F22766"/>
    <w:rsid w:val="00F25AC6"/>
    <w:rsid w:val="00F32A79"/>
    <w:rsid w:val="00F81DF6"/>
    <w:rsid w:val="00F8428D"/>
    <w:rsid w:val="00FA753D"/>
    <w:rsid w:val="00FB169E"/>
    <w:rsid w:val="00FB315F"/>
    <w:rsid w:val="00FC1278"/>
    <w:rsid w:val="00FD1445"/>
    <w:rsid w:val="00FE19E4"/>
    <w:rsid w:val="00FE6B04"/>
    <w:rsid w:val="00FF393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4FEB31"/>
  <w15:chartTrackingRefBased/>
  <w15:docId w15:val="{80AC0B1A-5713-4CFD-802E-D2619C570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057"/>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6518C"/>
    <w:pPr>
      <w:tabs>
        <w:tab w:val="center" w:pos="4536"/>
        <w:tab w:val="right" w:pos="9072"/>
      </w:tabs>
    </w:pPr>
  </w:style>
  <w:style w:type="character" w:styleId="PageNumber">
    <w:name w:val="page number"/>
    <w:basedOn w:val="DefaultParagraphFont"/>
    <w:rsid w:val="00D6518C"/>
  </w:style>
  <w:style w:type="paragraph" w:styleId="Header">
    <w:name w:val="header"/>
    <w:basedOn w:val="Normal"/>
    <w:link w:val="HeaderChar"/>
    <w:rsid w:val="00765983"/>
    <w:pPr>
      <w:tabs>
        <w:tab w:val="center" w:pos="4536"/>
        <w:tab w:val="right" w:pos="9072"/>
      </w:tabs>
    </w:pPr>
  </w:style>
  <w:style w:type="character" w:customStyle="1" w:styleId="HeaderChar">
    <w:name w:val="Header Char"/>
    <w:basedOn w:val="DefaultParagraphFont"/>
    <w:link w:val="Header"/>
    <w:rsid w:val="00765983"/>
  </w:style>
  <w:style w:type="character" w:customStyle="1" w:styleId="FooterChar">
    <w:name w:val="Footer Char"/>
    <w:link w:val="Footer"/>
    <w:uiPriority w:val="99"/>
    <w:rsid w:val="00765983"/>
  </w:style>
  <w:style w:type="character" w:styleId="Hyperlink">
    <w:name w:val="Hyperlink"/>
    <w:rsid w:val="00765983"/>
    <w:rPr>
      <w:color w:val="0000FF"/>
      <w:u w:val="single"/>
    </w:rPr>
  </w:style>
  <w:style w:type="paragraph" w:styleId="NoSpacing">
    <w:name w:val="No Spacing"/>
    <w:uiPriority w:val="1"/>
    <w:qFormat/>
    <w:rsid w:val="002E7916"/>
    <w:rPr>
      <w:rFonts w:ascii="Calibri" w:eastAsia="Calibri" w:hAnsi="Calibri"/>
      <w:sz w:val="22"/>
      <w:szCs w:val="22"/>
      <w:lang w:val="en-US" w:eastAsia="en-US"/>
    </w:rPr>
  </w:style>
  <w:style w:type="paragraph" w:styleId="BalloonText">
    <w:name w:val="Balloon Text"/>
    <w:basedOn w:val="Normal"/>
    <w:link w:val="BalloonTextChar"/>
    <w:rsid w:val="00FB315F"/>
    <w:rPr>
      <w:rFonts w:ascii="Segoe UI" w:hAnsi="Segoe UI" w:cs="Segoe UI"/>
      <w:sz w:val="18"/>
      <w:szCs w:val="18"/>
    </w:rPr>
  </w:style>
  <w:style w:type="character" w:customStyle="1" w:styleId="BalloonTextChar">
    <w:name w:val="Balloon Text Char"/>
    <w:basedOn w:val="DefaultParagraphFont"/>
    <w:link w:val="BalloonText"/>
    <w:rsid w:val="00FB31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27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5323</Words>
  <Characters>31529</Characters>
  <Application>Microsoft Office Word</Application>
  <DocSecurity>0</DocSecurity>
  <Lines>262</Lines>
  <Paragraphs>73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REGULAMENT – CADRU</vt:lpstr>
      <vt:lpstr>REGULAMENT – CADRU</vt:lpstr>
    </vt:vector>
  </TitlesOfParts>
  <Company/>
  <LinksUpToDate>false</LinksUpToDate>
  <CharactersWithSpaces>36779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 – CADRU</dc:title>
  <dc:subject/>
  <dc:creator>user</dc:creator>
  <cp:keywords/>
  <cp:lastModifiedBy>Juridic</cp:lastModifiedBy>
  <cp:revision>2</cp:revision>
  <cp:lastPrinted>2022-12-07T10:01:00Z</cp:lastPrinted>
  <dcterms:created xsi:type="dcterms:W3CDTF">2022-12-07T10:02:00Z</dcterms:created>
  <dcterms:modified xsi:type="dcterms:W3CDTF">2022-12-07T10:02:00Z</dcterms:modified>
</cp:coreProperties>
</file>