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77611" w14:textId="77777777" w:rsidR="00ED1BA1" w:rsidRPr="00ED1BA1" w:rsidRDefault="00ED1BA1" w:rsidP="00ED1BA1">
      <w:pPr>
        <w:tabs>
          <w:tab w:val="left" w:pos="5985"/>
        </w:tabs>
        <w:rPr>
          <w:rFonts w:cs="Times New Roman"/>
          <w:b/>
          <w:bCs/>
          <w:i/>
          <w:iCs/>
          <w:sz w:val="18"/>
          <w:szCs w:val="18"/>
        </w:rPr>
      </w:pPr>
      <w:r w:rsidRPr="00ED1BA1">
        <w:rPr>
          <w:rFonts w:ascii="Calibri" w:hAnsi="Calibri" w:cs="Times New Roman"/>
          <w:noProof/>
          <w:sz w:val="24"/>
          <w:szCs w:val="24"/>
        </w:rPr>
        <w:drawing>
          <wp:anchor distT="0" distB="0" distL="114300" distR="114300" simplePos="0" relativeHeight="251659264" behindDoc="0" locked="0" layoutInCell="1" allowOverlap="1" wp14:anchorId="04688A5D" wp14:editId="3990D6F2">
            <wp:simplePos x="0" y="0"/>
            <wp:positionH relativeFrom="column">
              <wp:posOffset>-739775</wp:posOffset>
            </wp:positionH>
            <wp:positionV relativeFrom="paragraph">
              <wp:posOffset>0</wp:posOffset>
            </wp:positionV>
            <wp:extent cx="1635125" cy="698500"/>
            <wp:effectExtent l="0" t="0" r="3175" b="6350"/>
            <wp:wrapThrough wrapText="bothSides">
              <wp:wrapPolygon edited="0">
                <wp:start x="0" y="0"/>
                <wp:lineTo x="0" y="21207"/>
                <wp:lineTo x="21390" y="21207"/>
                <wp:lineTo x="21390" y="0"/>
                <wp:lineTo x="0" y="0"/>
              </wp:wrapPolygon>
            </wp:wrapThrough>
            <wp:docPr id="199980182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51299" name="Imagine 4441512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5125" cy="698500"/>
                    </a:xfrm>
                    <a:prstGeom prst="rect">
                      <a:avLst/>
                    </a:prstGeom>
                  </pic:spPr>
                </pic:pic>
              </a:graphicData>
            </a:graphic>
            <wp14:sizeRelH relativeFrom="page">
              <wp14:pctWidth>0</wp14:pctWidth>
            </wp14:sizeRelH>
            <wp14:sizeRelV relativeFrom="page">
              <wp14:pctHeight>0</wp14:pctHeight>
            </wp14:sizeRelV>
          </wp:anchor>
        </w:drawing>
      </w:r>
      <w:r w:rsidRPr="00ED1BA1">
        <w:rPr>
          <w:rFonts w:cs="Times New Roman"/>
          <w:b/>
          <w:bCs/>
          <w:i/>
          <w:iCs/>
          <w:sz w:val="18"/>
          <w:szCs w:val="18"/>
        </w:rPr>
        <w:t>Asociația de Dezvoltare Intercomunitară “PROTECȚIA ANIMALELOR NEAMȚ”</w:t>
      </w:r>
    </w:p>
    <w:p w14:paraId="5B1961C3" w14:textId="77777777" w:rsidR="00ED1BA1" w:rsidRPr="00ED1BA1" w:rsidRDefault="00ED1BA1" w:rsidP="00ED1BA1">
      <w:pPr>
        <w:tabs>
          <w:tab w:val="left" w:pos="5985"/>
        </w:tabs>
        <w:rPr>
          <w:rFonts w:cs="Times New Roman"/>
          <w:b/>
          <w:i/>
          <w:spacing w:val="-57"/>
          <w:sz w:val="18"/>
          <w:szCs w:val="18"/>
        </w:rPr>
      </w:pPr>
      <w:r w:rsidRPr="00ED1BA1">
        <w:rPr>
          <w:rFonts w:cs="Times New Roman"/>
          <w:b/>
          <w:bCs/>
          <w:i/>
          <w:iCs/>
          <w:sz w:val="18"/>
          <w:szCs w:val="18"/>
        </w:rPr>
        <w:t xml:space="preserve">Sediu: Mun. Piatra Neamț, str. Alexandru cel Bun, Nr. 27, </w:t>
      </w:r>
      <w:r w:rsidRPr="00ED1BA1">
        <w:rPr>
          <w:rFonts w:cs="Times New Roman"/>
          <w:b/>
          <w:i/>
          <w:sz w:val="18"/>
          <w:szCs w:val="18"/>
        </w:rPr>
        <w:t>Corp A,</w:t>
      </w:r>
      <w:r w:rsidRPr="00ED1BA1">
        <w:rPr>
          <w:rFonts w:cs="Times New Roman"/>
          <w:b/>
          <w:i/>
          <w:spacing w:val="-57"/>
          <w:sz w:val="18"/>
          <w:szCs w:val="18"/>
        </w:rPr>
        <w:t xml:space="preserve">  </w:t>
      </w:r>
      <w:r w:rsidRPr="00ED1BA1">
        <w:rPr>
          <w:rFonts w:cs="Times New Roman"/>
          <w:b/>
          <w:i/>
          <w:sz w:val="18"/>
          <w:szCs w:val="18"/>
        </w:rPr>
        <w:t>Demisol,</w:t>
      </w:r>
      <w:r w:rsidRPr="00ED1BA1">
        <w:rPr>
          <w:rFonts w:cs="Times New Roman"/>
          <w:b/>
          <w:i/>
          <w:spacing w:val="-1"/>
          <w:sz w:val="18"/>
          <w:szCs w:val="18"/>
        </w:rPr>
        <w:t xml:space="preserve"> </w:t>
      </w:r>
      <w:r w:rsidRPr="00ED1BA1">
        <w:rPr>
          <w:rFonts w:cs="Times New Roman"/>
          <w:b/>
          <w:i/>
          <w:sz w:val="18"/>
          <w:szCs w:val="18"/>
        </w:rPr>
        <w:t>Camera</w:t>
      </w:r>
      <w:r w:rsidRPr="00ED1BA1">
        <w:rPr>
          <w:rFonts w:cs="Times New Roman"/>
          <w:b/>
          <w:i/>
          <w:spacing w:val="2"/>
          <w:sz w:val="18"/>
          <w:szCs w:val="18"/>
        </w:rPr>
        <w:t xml:space="preserve"> </w:t>
      </w:r>
      <w:r w:rsidRPr="00ED1BA1">
        <w:rPr>
          <w:rFonts w:cs="Times New Roman"/>
          <w:b/>
          <w:i/>
          <w:sz w:val="18"/>
          <w:szCs w:val="18"/>
        </w:rPr>
        <w:t xml:space="preserve">D18, </w:t>
      </w:r>
      <w:r w:rsidRPr="00ED1BA1">
        <w:rPr>
          <w:rFonts w:cs="Times New Roman"/>
          <w:b/>
          <w:bCs/>
          <w:i/>
          <w:iCs/>
          <w:sz w:val="18"/>
          <w:szCs w:val="18"/>
        </w:rPr>
        <w:t>Județul Neamț</w:t>
      </w:r>
    </w:p>
    <w:p w14:paraId="77C84BC8" w14:textId="77777777" w:rsidR="00ED1BA1" w:rsidRPr="00ED1BA1" w:rsidRDefault="00ED1BA1" w:rsidP="00ED1BA1">
      <w:pPr>
        <w:tabs>
          <w:tab w:val="left" w:pos="5985"/>
        </w:tabs>
        <w:rPr>
          <w:rFonts w:cs="Times New Roman"/>
          <w:b/>
          <w:bCs/>
          <w:i/>
          <w:iCs/>
          <w:sz w:val="18"/>
          <w:szCs w:val="18"/>
        </w:rPr>
      </w:pPr>
      <w:r w:rsidRPr="00ED1BA1">
        <w:rPr>
          <w:rFonts w:cs="Times New Roman"/>
          <w:i/>
          <w:iCs/>
          <w:sz w:val="18"/>
          <w:szCs w:val="18"/>
        </w:rPr>
        <w:t xml:space="preserve">Înregistrată în Registrul Asociațiilor și Fundațiilor al Judecătoriei Piatra Neamț sub nr. </w:t>
      </w:r>
      <w:r w:rsidRPr="00ED1BA1">
        <w:rPr>
          <w:rFonts w:cs="Times New Roman"/>
          <w:b/>
          <w:bCs/>
          <w:i/>
          <w:iCs/>
          <w:sz w:val="18"/>
          <w:szCs w:val="18"/>
        </w:rPr>
        <w:t>97/2022</w:t>
      </w:r>
    </w:p>
    <w:p w14:paraId="5A101E9B" w14:textId="77777777" w:rsidR="00ED1BA1" w:rsidRPr="00ED1BA1" w:rsidRDefault="00ED1BA1" w:rsidP="00ED1BA1">
      <w:pPr>
        <w:tabs>
          <w:tab w:val="left" w:pos="5985"/>
        </w:tabs>
        <w:rPr>
          <w:rFonts w:cs="Times New Roman"/>
          <w:b/>
          <w:bCs/>
          <w:i/>
          <w:iCs/>
          <w:sz w:val="18"/>
          <w:szCs w:val="18"/>
        </w:rPr>
      </w:pPr>
      <w:r w:rsidRPr="00ED1BA1">
        <w:rPr>
          <w:rFonts w:cs="Times New Roman"/>
          <w:b/>
          <w:bCs/>
          <w:i/>
          <w:iCs/>
          <w:sz w:val="18"/>
          <w:szCs w:val="18"/>
        </w:rPr>
        <w:t>E-mail:</w:t>
      </w:r>
      <w:r w:rsidRPr="00ED1BA1">
        <w:rPr>
          <w:rFonts w:ascii="Roboto" w:hAnsi="Roboto" w:cs="Times New Roman"/>
          <w:sz w:val="18"/>
          <w:szCs w:val="18"/>
          <w:shd w:val="clear" w:color="auto" w:fill="FFFFFF"/>
        </w:rPr>
        <w:t> </w:t>
      </w:r>
      <w:hyperlink r:id="rId9" w:tooltip="neamt@adiprotectia-animalelor.ro" w:history="1">
        <w:r w:rsidRPr="00ED1BA1">
          <w:rPr>
            <w:rFonts w:cs="Times New Roman"/>
            <w:b/>
            <w:bCs/>
            <w:i/>
            <w:iCs/>
            <w:color w:val="0563C1"/>
            <w:sz w:val="18"/>
            <w:szCs w:val="18"/>
            <w:u w:val="single"/>
          </w:rPr>
          <w:t>neamt@adiprotectia-animalelor.ro</w:t>
        </w:r>
      </w:hyperlink>
      <w:r w:rsidRPr="00ED1BA1">
        <w:rPr>
          <w:rFonts w:cs="Times New Roman"/>
          <w:b/>
          <w:bCs/>
          <w:i/>
          <w:iCs/>
          <w:sz w:val="18"/>
          <w:szCs w:val="18"/>
          <w:shd w:val="clear" w:color="auto" w:fill="FFFFFF"/>
        </w:rPr>
        <w:t> </w:t>
      </w:r>
      <w:r w:rsidRPr="00ED1BA1">
        <w:rPr>
          <w:rFonts w:cs="Times New Roman"/>
          <w:b/>
          <w:bCs/>
          <w:i/>
          <w:iCs/>
          <w:sz w:val="18"/>
          <w:szCs w:val="18"/>
        </w:rPr>
        <w:t xml:space="preserve"> sau </w:t>
      </w:r>
      <w:hyperlink r:id="rId10" w:history="1">
        <w:r w:rsidRPr="00ED1BA1">
          <w:rPr>
            <w:rFonts w:cs="Times New Roman"/>
            <w:b/>
            <w:bCs/>
            <w:i/>
            <w:iCs/>
            <w:color w:val="0563C1"/>
            <w:sz w:val="18"/>
            <w:szCs w:val="18"/>
            <w:u w:val="single"/>
          </w:rPr>
          <w:t>adiprotectia.animalelorneamt</w:t>
        </w:r>
        <w:r w:rsidRPr="00ED1BA1">
          <w:rPr>
            <w:rFonts w:cs="Times New Roman"/>
            <w:b/>
            <w:bCs/>
            <w:color w:val="0563C1"/>
            <w:sz w:val="18"/>
            <w:szCs w:val="18"/>
            <w:u w:val="single"/>
          </w:rPr>
          <w:t>@yahoo.com</w:t>
        </w:r>
      </w:hyperlink>
    </w:p>
    <w:p w14:paraId="37731054" w14:textId="77777777" w:rsidR="00ED1BA1" w:rsidRPr="00ED1BA1" w:rsidRDefault="00ED1BA1" w:rsidP="00ED1BA1">
      <w:pPr>
        <w:tabs>
          <w:tab w:val="left" w:pos="5985"/>
        </w:tabs>
        <w:rPr>
          <w:rFonts w:cs="Times New Roman"/>
          <w:b/>
          <w:bCs/>
          <w:i/>
          <w:iCs/>
          <w:sz w:val="18"/>
          <w:szCs w:val="18"/>
        </w:rPr>
      </w:pPr>
      <w:hyperlink r:id="rId11" w:history="1">
        <w:r w:rsidRPr="00ED1BA1">
          <w:rPr>
            <w:rFonts w:cs="Times New Roman"/>
            <w:b/>
            <w:bCs/>
            <w:i/>
            <w:iCs/>
            <w:sz w:val="18"/>
            <w:szCs w:val="18"/>
          </w:rPr>
          <w:t>Telefon: 0744496693</w:t>
        </w:r>
      </w:hyperlink>
      <w:r w:rsidRPr="00ED1BA1">
        <w:rPr>
          <w:rFonts w:cs="Times New Roman"/>
          <w:sz w:val="18"/>
          <w:szCs w:val="18"/>
        </w:rPr>
        <w:t xml:space="preserve">, </w:t>
      </w:r>
      <w:r w:rsidRPr="00ED1BA1">
        <w:rPr>
          <w:rFonts w:cs="Times New Roman"/>
          <w:b/>
          <w:bCs/>
          <w:i/>
          <w:iCs/>
          <w:sz w:val="18"/>
          <w:szCs w:val="18"/>
        </w:rPr>
        <w:t>0372928880</w:t>
      </w:r>
    </w:p>
    <w:p w14:paraId="54462F32" w14:textId="77777777" w:rsidR="00ED1BA1" w:rsidRPr="00ED1BA1" w:rsidRDefault="00ED1BA1" w:rsidP="00ED1BA1">
      <w:pPr>
        <w:tabs>
          <w:tab w:val="left" w:pos="5985"/>
        </w:tabs>
        <w:rPr>
          <w:rFonts w:cs="Times New Roman"/>
          <w:b/>
          <w:bCs/>
          <w:i/>
          <w:iCs/>
          <w:sz w:val="18"/>
          <w:szCs w:val="18"/>
        </w:rPr>
      </w:pPr>
      <w:r w:rsidRPr="00ED1BA1">
        <w:rPr>
          <w:rFonts w:cs="Times New Roman"/>
          <w:b/>
          <w:bCs/>
          <w:i/>
          <w:iCs/>
          <w:sz w:val="18"/>
          <w:szCs w:val="18"/>
        </w:rPr>
        <w:t xml:space="preserve">Site: </w:t>
      </w:r>
      <w:hyperlink r:id="rId12" w:history="1">
        <w:r w:rsidRPr="00ED1BA1">
          <w:rPr>
            <w:rFonts w:cs="Times New Roman"/>
            <w:b/>
            <w:bCs/>
            <w:i/>
            <w:iCs/>
            <w:color w:val="0000FF"/>
            <w:sz w:val="18"/>
            <w:szCs w:val="18"/>
            <w:u w:val="single"/>
          </w:rPr>
          <w:t>https://adiprotectia-animalelor.ro</w:t>
        </w:r>
      </w:hyperlink>
      <w:r w:rsidRPr="00ED1BA1">
        <w:rPr>
          <w:rFonts w:cs="Times New Roman"/>
          <w:b/>
          <w:bCs/>
          <w:i/>
          <w:iCs/>
          <w:sz w:val="18"/>
          <w:szCs w:val="18"/>
        </w:rPr>
        <w:t xml:space="preserve"> </w:t>
      </w:r>
    </w:p>
    <w:p w14:paraId="238D7259" w14:textId="6C9FBCA9" w:rsidR="00ED1BA1" w:rsidRPr="00ED1BA1" w:rsidRDefault="00ED1BA1" w:rsidP="00ED1BA1">
      <w:pPr>
        <w:tabs>
          <w:tab w:val="left" w:pos="5985"/>
        </w:tabs>
        <w:rPr>
          <w:rFonts w:cs="Times New Roman"/>
          <w:b/>
          <w:bCs/>
          <w:i/>
          <w:iCs/>
          <w:sz w:val="18"/>
          <w:szCs w:val="18"/>
        </w:rPr>
      </w:pPr>
      <w:r w:rsidRPr="00ED1BA1">
        <w:rPr>
          <w:rFonts w:cs="Times New Roman"/>
          <w:b/>
          <w:bCs/>
          <w:i/>
          <w:iCs/>
          <w:sz w:val="18"/>
          <w:szCs w:val="18"/>
        </w:rPr>
        <w:t xml:space="preserve">                              C.I.F.: 47487558,  Cont bancar RO25CECEB00030RON2675381 </w:t>
      </w:r>
      <w:r w:rsidRPr="00ED1BA1">
        <w:rPr>
          <w:rFonts w:cs="Times New Roman"/>
          <w:i/>
          <w:iCs/>
          <w:sz w:val="18"/>
          <w:szCs w:val="18"/>
        </w:rPr>
        <w:t>deschis la Cec Bank Sucursala Piatra-Neamț</w:t>
      </w:r>
    </w:p>
    <w:p w14:paraId="167DAACC" w14:textId="4963EDE8" w:rsidR="00D41EC9" w:rsidRPr="00D41EC9" w:rsidRDefault="00D41EC9" w:rsidP="00D41EC9">
      <w:pPr>
        <w:spacing w:line="259" w:lineRule="auto"/>
        <w:ind w:right="39"/>
        <w:rPr>
          <w:rFonts w:cs="Times New Roman"/>
          <w:color w:val="000000"/>
          <w:sz w:val="24"/>
          <w:szCs w:val="22"/>
        </w:rPr>
      </w:pPr>
    </w:p>
    <w:p w14:paraId="073F5B75" w14:textId="77777777" w:rsidR="008C5887" w:rsidRDefault="008C5887" w:rsidP="008C5887">
      <w:pPr>
        <w:tabs>
          <w:tab w:val="left" w:pos="5985"/>
        </w:tabs>
        <w:rPr>
          <w:rFonts w:cs="Times New Roman"/>
          <w:b/>
          <w:bCs/>
          <w:i/>
          <w:iCs/>
          <w:sz w:val="20"/>
          <w:szCs w:val="20"/>
        </w:rPr>
      </w:pPr>
    </w:p>
    <w:p w14:paraId="6872A417" w14:textId="2C55FACC" w:rsidR="000B3FE0" w:rsidRDefault="00D903E2" w:rsidP="00122742">
      <w:pPr>
        <w:spacing w:after="240" w:line="320" w:lineRule="exact"/>
        <w:ind w:firstLine="720"/>
        <w:jc w:val="right"/>
        <w:rPr>
          <w:rFonts w:cs="Times New Roman"/>
          <w:b/>
          <w:sz w:val="24"/>
          <w:szCs w:val="24"/>
        </w:rPr>
      </w:pPr>
      <w:r w:rsidRPr="001D24E5">
        <w:rPr>
          <w:rFonts w:cs="Times New Roman"/>
          <w:b/>
          <w:sz w:val="24"/>
          <w:szCs w:val="24"/>
        </w:rPr>
        <w:t>ANEXA nr</w:t>
      </w:r>
      <w:r w:rsidR="009D1DE1">
        <w:rPr>
          <w:rFonts w:cs="Times New Roman"/>
          <w:b/>
          <w:sz w:val="24"/>
          <w:szCs w:val="24"/>
        </w:rPr>
        <w:t>.2</w:t>
      </w:r>
      <w:r w:rsidRPr="001D24E5">
        <w:rPr>
          <w:rFonts w:cs="Times New Roman"/>
          <w:b/>
          <w:sz w:val="24"/>
          <w:szCs w:val="24"/>
        </w:rPr>
        <w:t xml:space="preserve"> la Hotărârea A.G.A. </w:t>
      </w:r>
      <w:r w:rsidR="009D1DE1">
        <w:rPr>
          <w:rFonts w:cs="Times New Roman"/>
          <w:b/>
          <w:sz w:val="24"/>
          <w:szCs w:val="24"/>
        </w:rPr>
        <w:t>NR.17/20.08.2025</w:t>
      </w:r>
    </w:p>
    <w:p w14:paraId="33CB2EAE" w14:textId="77777777" w:rsidR="00D412C0" w:rsidRPr="001D24E5" w:rsidRDefault="00D412C0" w:rsidP="008C5887">
      <w:pPr>
        <w:ind w:right="119"/>
        <w:rPr>
          <w:rFonts w:cs="Times New Roman"/>
          <w:b/>
          <w:caps/>
          <w:sz w:val="24"/>
          <w:szCs w:val="24"/>
          <w:u w:val="single"/>
        </w:rPr>
      </w:pPr>
    </w:p>
    <w:p w14:paraId="5EF6B1F6" w14:textId="77777777" w:rsidR="00802BCE" w:rsidRPr="001D24E5" w:rsidRDefault="00802BCE" w:rsidP="00122742">
      <w:pPr>
        <w:tabs>
          <w:tab w:val="left" w:pos="851"/>
        </w:tabs>
        <w:ind w:right="119"/>
        <w:jc w:val="center"/>
        <w:rPr>
          <w:rFonts w:cs="Times New Roman"/>
          <w:b/>
          <w:caps/>
          <w:sz w:val="24"/>
          <w:szCs w:val="24"/>
          <w:u w:val="single"/>
        </w:rPr>
      </w:pPr>
      <w:r w:rsidRPr="001D24E5">
        <w:rPr>
          <w:rFonts w:cs="Times New Roman"/>
          <w:b/>
          <w:caps/>
          <w:sz w:val="24"/>
          <w:szCs w:val="24"/>
          <w:u w:val="single"/>
        </w:rPr>
        <w:t>STRATEGIA DE CONTRACTARE</w:t>
      </w:r>
    </w:p>
    <w:p w14:paraId="6F57667D" w14:textId="7F670078" w:rsidR="009130F7" w:rsidRDefault="008C75A2" w:rsidP="00122742">
      <w:pPr>
        <w:tabs>
          <w:tab w:val="left" w:pos="851"/>
        </w:tabs>
        <w:ind w:right="119"/>
        <w:jc w:val="center"/>
        <w:rPr>
          <w:rFonts w:cs="Times New Roman"/>
          <w:b/>
          <w:i/>
          <w:sz w:val="24"/>
          <w:szCs w:val="24"/>
        </w:rPr>
      </w:pPr>
      <w:r>
        <w:rPr>
          <w:rFonts w:cs="Times New Roman"/>
          <w:b/>
          <w:bCs/>
          <w:i/>
          <w:iCs/>
          <w:sz w:val="24"/>
          <w:szCs w:val="24"/>
        </w:rPr>
        <w:t>p</w:t>
      </w:r>
      <w:r w:rsidR="009130F7" w:rsidRPr="009130F7">
        <w:rPr>
          <w:rFonts w:cs="Times New Roman"/>
          <w:b/>
          <w:bCs/>
          <w:i/>
          <w:iCs/>
          <w:sz w:val="24"/>
          <w:szCs w:val="24"/>
        </w:rPr>
        <w:t>entru</w:t>
      </w:r>
      <w:r w:rsidR="009130F7">
        <w:rPr>
          <w:rFonts w:cs="Times New Roman"/>
          <w:sz w:val="24"/>
          <w:szCs w:val="24"/>
        </w:rPr>
        <w:t xml:space="preserve"> </w:t>
      </w:r>
      <w:r w:rsidR="009130F7">
        <w:rPr>
          <w:rFonts w:cs="Times New Roman"/>
          <w:b/>
          <w:i/>
          <w:sz w:val="24"/>
          <w:szCs w:val="24"/>
        </w:rPr>
        <w:t>d</w:t>
      </w:r>
      <w:r w:rsidR="00802BCE" w:rsidRPr="00122742">
        <w:rPr>
          <w:rFonts w:cs="Times New Roman"/>
          <w:b/>
          <w:i/>
          <w:sz w:val="24"/>
          <w:szCs w:val="24"/>
        </w:rPr>
        <w:t xml:space="preserve">elegarea </w:t>
      </w:r>
      <w:r>
        <w:rPr>
          <w:rFonts w:cs="Times New Roman"/>
          <w:b/>
          <w:i/>
          <w:sz w:val="24"/>
          <w:szCs w:val="24"/>
        </w:rPr>
        <w:t xml:space="preserve">gestiunii </w:t>
      </w:r>
      <w:r w:rsidR="00802BCE" w:rsidRPr="00122742">
        <w:rPr>
          <w:rFonts w:cs="Times New Roman"/>
          <w:b/>
          <w:i/>
          <w:sz w:val="24"/>
          <w:szCs w:val="24"/>
        </w:rPr>
        <w:t xml:space="preserve">prin concesiune a </w:t>
      </w:r>
    </w:p>
    <w:p w14:paraId="535D1057" w14:textId="157AAC1A" w:rsidR="009130F7" w:rsidRDefault="009130F7" w:rsidP="00122742">
      <w:pPr>
        <w:tabs>
          <w:tab w:val="left" w:pos="851"/>
        </w:tabs>
        <w:ind w:right="119"/>
        <w:jc w:val="center"/>
        <w:rPr>
          <w:rFonts w:cs="Times New Roman"/>
          <w:b/>
          <w:i/>
          <w:sz w:val="24"/>
          <w:szCs w:val="24"/>
        </w:rPr>
      </w:pPr>
      <w:r>
        <w:rPr>
          <w:rFonts w:cs="Times New Roman"/>
          <w:b/>
          <w:i/>
          <w:sz w:val="24"/>
          <w:szCs w:val="24"/>
        </w:rPr>
        <w:t>S</w:t>
      </w:r>
      <w:r w:rsidR="00802BCE" w:rsidRPr="00122742">
        <w:rPr>
          <w:rFonts w:cs="Times New Roman"/>
          <w:b/>
          <w:i/>
          <w:sz w:val="24"/>
          <w:szCs w:val="24"/>
        </w:rPr>
        <w:t xml:space="preserve">erviciului </w:t>
      </w:r>
      <w:r w:rsidR="008C75A2">
        <w:rPr>
          <w:rFonts w:cs="Times New Roman"/>
          <w:b/>
          <w:i/>
          <w:sz w:val="24"/>
          <w:szCs w:val="24"/>
        </w:rPr>
        <w:t xml:space="preserve">public </w:t>
      </w:r>
      <w:r w:rsidR="00802BCE" w:rsidRPr="00122742">
        <w:rPr>
          <w:rFonts w:cs="Times New Roman"/>
          <w:b/>
          <w:i/>
          <w:sz w:val="24"/>
          <w:szCs w:val="24"/>
        </w:rPr>
        <w:t>de</w:t>
      </w:r>
      <w:r w:rsidR="006E1C4F" w:rsidRPr="00122742">
        <w:rPr>
          <w:rFonts w:cs="Times New Roman"/>
          <w:b/>
          <w:bCs/>
          <w:i/>
          <w:sz w:val="24"/>
          <w:szCs w:val="24"/>
        </w:rPr>
        <w:t xml:space="preserve"> gestionare</w:t>
      </w:r>
      <w:r>
        <w:rPr>
          <w:rFonts w:cs="Times New Roman"/>
          <w:b/>
          <w:bCs/>
          <w:i/>
          <w:sz w:val="24"/>
          <w:szCs w:val="24"/>
        </w:rPr>
        <w:t xml:space="preserve"> </w:t>
      </w:r>
      <w:r w:rsidR="006E1C4F" w:rsidRPr="00122742">
        <w:rPr>
          <w:rFonts w:cs="Times New Roman"/>
          <w:b/>
          <w:bCs/>
          <w:i/>
          <w:sz w:val="24"/>
          <w:szCs w:val="24"/>
        </w:rPr>
        <w:t xml:space="preserve">a câinilor fără stăpân </w:t>
      </w:r>
      <w:r w:rsidRPr="00122742">
        <w:rPr>
          <w:rFonts w:cs="Times New Roman"/>
          <w:b/>
          <w:i/>
          <w:sz w:val="24"/>
          <w:szCs w:val="24"/>
        </w:rPr>
        <w:t>a</w:t>
      </w:r>
      <w:r w:rsidR="008C75A2">
        <w:rPr>
          <w:rFonts w:cs="Times New Roman"/>
          <w:b/>
          <w:i/>
          <w:sz w:val="24"/>
          <w:szCs w:val="24"/>
        </w:rPr>
        <w:t>parținând</w:t>
      </w:r>
      <w:r>
        <w:rPr>
          <w:rFonts w:cs="Times New Roman"/>
          <w:b/>
          <w:i/>
          <w:sz w:val="24"/>
          <w:szCs w:val="24"/>
        </w:rPr>
        <w:t xml:space="preserve"> </w:t>
      </w:r>
      <w:r w:rsidR="006E1C4F" w:rsidRPr="00122742">
        <w:rPr>
          <w:rFonts w:cs="Times New Roman"/>
          <w:b/>
          <w:i/>
          <w:sz w:val="24"/>
          <w:szCs w:val="24"/>
        </w:rPr>
        <w:t>U</w:t>
      </w:r>
      <w:r w:rsidR="008C75A2">
        <w:rPr>
          <w:rFonts w:cs="Times New Roman"/>
          <w:b/>
          <w:i/>
          <w:sz w:val="24"/>
          <w:szCs w:val="24"/>
        </w:rPr>
        <w:t>.</w:t>
      </w:r>
      <w:r w:rsidR="006E1C4F" w:rsidRPr="00122742">
        <w:rPr>
          <w:rFonts w:cs="Times New Roman"/>
          <w:b/>
          <w:i/>
          <w:sz w:val="24"/>
          <w:szCs w:val="24"/>
        </w:rPr>
        <w:t>A</w:t>
      </w:r>
      <w:r w:rsidR="008C75A2">
        <w:rPr>
          <w:rFonts w:cs="Times New Roman"/>
          <w:b/>
          <w:i/>
          <w:sz w:val="24"/>
          <w:szCs w:val="24"/>
        </w:rPr>
        <w:t>.</w:t>
      </w:r>
      <w:r w:rsidR="006E1C4F" w:rsidRPr="00122742">
        <w:rPr>
          <w:rFonts w:cs="Times New Roman"/>
          <w:b/>
          <w:i/>
          <w:sz w:val="24"/>
          <w:szCs w:val="24"/>
        </w:rPr>
        <w:t>T</w:t>
      </w:r>
      <w:r w:rsidR="008C75A2">
        <w:rPr>
          <w:rFonts w:cs="Times New Roman"/>
          <w:b/>
          <w:i/>
          <w:sz w:val="24"/>
          <w:szCs w:val="24"/>
        </w:rPr>
        <w:t>.-urilor</w:t>
      </w:r>
      <w:r w:rsidR="00802BCE" w:rsidRPr="00122742">
        <w:rPr>
          <w:rFonts w:cs="Times New Roman"/>
          <w:b/>
          <w:i/>
          <w:sz w:val="24"/>
          <w:szCs w:val="24"/>
        </w:rPr>
        <w:t xml:space="preserve"> </w:t>
      </w:r>
    </w:p>
    <w:p w14:paraId="6C3ECBC1" w14:textId="3053D860" w:rsidR="00977707" w:rsidRDefault="00802BCE" w:rsidP="00122742">
      <w:pPr>
        <w:tabs>
          <w:tab w:val="left" w:pos="851"/>
        </w:tabs>
        <w:ind w:right="119"/>
        <w:jc w:val="center"/>
        <w:rPr>
          <w:rFonts w:cs="Times New Roman"/>
          <w:b/>
          <w:i/>
          <w:sz w:val="24"/>
          <w:szCs w:val="24"/>
        </w:rPr>
      </w:pPr>
      <w:r w:rsidRPr="00122742">
        <w:rPr>
          <w:rFonts w:cs="Times New Roman"/>
          <w:b/>
          <w:i/>
          <w:sz w:val="24"/>
          <w:szCs w:val="24"/>
        </w:rPr>
        <w:t>membre ale</w:t>
      </w:r>
      <w:r w:rsidR="009130F7">
        <w:rPr>
          <w:rFonts w:cs="Times New Roman"/>
          <w:b/>
          <w:i/>
          <w:sz w:val="24"/>
          <w:szCs w:val="24"/>
        </w:rPr>
        <w:t xml:space="preserve"> </w:t>
      </w:r>
      <w:r w:rsidRPr="00122742">
        <w:rPr>
          <w:rFonts w:cs="Times New Roman"/>
          <w:b/>
          <w:i/>
          <w:sz w:val="24"/>
          <w:szCs w:val="24"/>
        </w:rPr>
        <w:t>ADI ”</w:t>
      </w:r>
      <w:r w:rsidR="00977707" w:rsidRPr="00122742">
        <w:rPr>
          <w:rFonts w:cs="Times New Roman"/>
          <w:b/>
          <w:i/>
          <w:sz w:val="24"/>
          <w:szCs w:val="24"/>
        </w:rPr>
        <w:t>PROTEC</w:t>
      </w:r>
      <w:r w:rsidRPr="00122742">
        <w:rPr>
          <w:rFonts w:cs="Times New Roman"/>
          <w:b/>
          <w:i/>
          <w:sz w:val="24"/>
          <w:szCs w:val="24"/>
        </w:rPr>
        <w:t>Ț</w:t>
      </w:r>
      <w:r w:rsidR="00977707" w:rsidRPr="00122742">
        <w:rPr>
          <w:rFonts w:cs="Times New Roman"/>
          <w:b/>
          <w:i/>
          <w:sz w:val="24"/>
          <w:szCs w:val="24"/>
        </w:rPr>
        <w:t>IA ANIMALELOR NEAMȚ</w:t>
      </w:r>
      <w:r w:rsidRPr="00122742">
        <w:rPr>
          <w:rFonts w:cs="Times New Roman"/>
          <w:b/>
          <w:i/>
          <w:sz w:val="24"/>
          <w:szCs w:val="24"/>
        </w:rPr>
        <w:t>”</w:t>
      </w:r>
    </w:p>
    <w:p w14:paraId="278262AD" w14:textId="354418F6" w:rsidR="009130F7" w:rsidRPr="009D1DE1" w:rsidRDefault="009130F7" w:rsidP="00122742">
      <w:pPr>
        <w:tabs>
          <w:tab w:val="left" w:pos="851"/>
        </w:tabs>
        <w:ind w:right="119"/>
        <w:jc w:val="center"/>
        <w:rPr>
          <w:rFonts w:cs="Times New Roman"/>
          <w:b/>
          <w:sz w:val="24"/>
          <w:szCs w:val="24"/>
        </w:rPr>
      </w:pPr>
      <w:r w:rsidRPr="009D1DE1">
        <w:rPr>
          <w:b/>
          <w:sz w:val="24"/>
          <w:szCs w:val="24"/>
        </w:rPr>
        <w:t>nr.</w:t>
      </w:r>
      <w:r w:rsidR="00767A78" w:rsidRPr="009D1DE1">
        <w:rPr>
          <w:b/>
          <w:sz w:val="24"/>
          <w:szCs w:val="24"/>
        </w:rPr>
        <w:t>387/13.08.2025</w:t>
      </w:r>
    </w:p>
    <w:p w14:paraId="401B9AAF" w14:textId="77777777" w:rsidR="002F1DCC" w:rsidRDefault="002F1DCC" w:rsidP="00122742">
      <w:pPr>
        <w:pStyle w:val="Cuprins1"/>
        <w:ind w:right="119"/>
        <w:rPr>
          <w:rStyle w:val="Hyperlink"/>
          <w:u w:val="none"/>
        </w:rPr>
      </w:pPr>
    </w:p>
    <w:p w14:paraId="7E09F0E1" w14:textId="77777777" w:rsidR="002F1DCC" w:rsidRDefault="002F1DCC" w:rsidP="008C5887">
      <w:pPr>
        <w:pStyle w:val="Cuprins1"/>
        <w:ind w:right="119"/>
        <w:jc w:val="left"/>
        <w:rPr>
          <w:rStyle w:val="Hyperlink"/>
          <w:u w:val="none"/>
        </w:rPr>
      </w:pPr>
    </w:p>
    <w:p w14:paraId="5E6AE89D" w14:textId="77777777" w:rsidR="006E1C4F" w:rsidRPr="00195892" w:rsidRDefault="006E1C4F" w:rsidP="008C5887">
      <w:pPr>
        <w:pStyle w:val="Titlu11"/>
        <w:tabs>
          <w:tab w:val="left" w:pos="426"/>
        </w:tabs>
        <w:ind w:left="0" w:right="119" w:firstLine="0"/>
        <w:rPr>
          <w:b/>
          <w:bCs/>
          <w:sz w:val="24"/>
          <w:szCs w:val="24"/>
          <w:lang w:eastAsia="ro-RO"/>
        </w:rPr>
      </w:pPr>
      <w:hyperlink w:anchor="_Toc482344761" w:history="1">
        <w:r w:rsidRPr="00195892">
          <w:rPr>
            <w:rStyle w:val="Hyperlink"/>
            <w:b/>
            <w:bCs/>
            <w:color w:val="auto"/>
            <w:sz w:val="24"/>
            <w:szCs w:val="24"/>
            <w:u w:val="none"/>
          </w:rPr>
          <w:t>Date privind autoritatea contractantă</w:t>
        </w:r>
        <w:r w:rsidR="00846CD8" w:rsidRPr="00195892">
          <w:rPr>
            <w:rStyle w:val="Hyperlink"/>
            <w:b/>
            <w:bCs/>
            <w:color w:val="auto"/>
            <w:sz w:val="24"/>
            <w:szCs w:val="24"/>
            <w:u w:val="none"/>
          </w:rPr>
          <w:t xml:space="preserve">  </w:t>
        </w:r>
      </w:hyperlink>
    </w:p>
    <w:p w14:paraId="466AB90F" w14:textId="77777777" w:rsidR="006E1C4F" w:rsidRPr="00195892" w:rsidRDefault="006E1C4F" w:rsidP="008C5887">
      <w:pPr>
        <w:pStyle w:val="Titlu11"/>
        <w:tabs>
          <w:tab w:val="left" w:pos="426"/>
        </w:tabs>
        <w:ind w:left="0" w:right="119" w:firstLine="0"/>
        <w:rPr>
          <w:rStyle w:val="Hyperlink"/>
          <w:b/>
          <w:bCs/>
          <w:color w:val="auto"/>
          <w:sz w:val="24"/>
          <w:szCs w:val="24"/>
          <w:u w:val="none"/>
        </w:rPr>
      </w:pPr>
      <w:hyperlink w:anchor="_Toc482344762" w:history="1">
        <w:r w:rsidRPr="00195892">
          <w:rPr>
            <w:rStyle w:val="Hyperlink"/>
            <w:b/>
            <w:bCs/>
            <w:color w:val="auto"/>
            <w:sz w:val="24"/>
            <w:szCs w:val="24"/>
            <w:u w:val="none"/>
          </w:rPr>
          <w:t>Obiectul achiziției</w:t>
        </w:r>
        <w:r w:rsidR="00846CD8" w:rsidRPr="00195892">
          <w:rPr>
            <w:rStyle w:val="Hyperlink"/>
            <w:b/>
            <w:bCs/>
            <w:color w:val="auto"/>
            <w:sz w:val="24"/>
            <w:szCs w:val="24"/>
            <w:u w:val="none"/>
          </w:rPr>
          <w:t xml:space="preserve">  </w:t>
        </w:r>
      </w:hyperlink>
    </w:p>
    <w:p w14:paraId="074A4F1E" w14:textId="77777777" w:rsidR="006E1C4F" w:rsidRPr="00195892" w:rsidRDefault="006E1C4F" w:rsidP="008C5887">
      <w:pPr>
        <w:pStyle w:val="Titlu11"/>
        <w:tabs>
          <w:tab w:val="left" w:pos="426"/>
        </w:tabs>
        <w:ind w:left="0" w:right="119" w:firstLine="0"/>
        <w:rPr>
          <w:rStyle w:val="Hyperlink"/>
          <w:b/>
          <w:bCs/>
          <w:color w:val="auto"/>
          <w:sz w:val="24"/>
          <w:szCs w:val="24"/>
          <w:u w:val="none"/>
        </w:rPr>
      </w:pPr>
      <w:hyperlink w:anchor="_Toc482344768" w:history="1">
        <w:r w:rsidRPr="00195892">
          <w:rPr>
            <w:rStyle w:val="Hyperlink"/>
            <w:b/>
            <w:bCs/>
            <w:color w:val="auto"/>
            <w:sz w:val="24"/>
            <w:szCs w:val="24"/>
            <w:u w:val="none"/>
          </w:rPr>
          <w:t>Modalitatea de atribuire</w:t>
        </w:r>
      </w:hyperlink>
    </w:p>
    <w:p w14:paraId="48C9DD22" w14:textId="77777777" w:rsidR="00383395" w:rsidRPr="00195892" w:rsidRDefault="00383395" w:rsidP="008C5887">
      <w:pPr>
        <w:pStyle w:val="Titlu21"/>
        <w:tabs>
          <w:tab w:val="left" w:pos="426"/>
        </w:tabs>
        <w:ind w:left="0" w:right="119" w:firstLine="0"/>
        <w:rPr>
          <w:sz w:val="24"/>
          <w:szCs w:val="24"/>
        </w:rPr>
      </w:pPr>
      <w:r w:rsidRPr="00195892">
        <w:rPr>
          <w:sz w:val="24"/>
          <w:szCs w:val="24"/>
        </w:rPr>
        <w:t>Determinarea și justificarea valorii estimate</w:t>
      </w:r>
    </w:p>
    <w:p w14:paraId="033533C7" w14:textId="77777777" w:rsidR="00383395" w:rsidRPr="00195892" w:rsidRDefault="00383395" w:rsidP="008C5887">
      <w:pPr>
        <w:pStyle w:val="Titlu21"/>
        <w:tabs>
          <w:tab w:val="left" w:pos="426"/>
        </w:tabs>
        <w:ind w:left="0" w:right="119" w:firstLine="0"/>
        <w:rPr>
          <w:sz w:val="24"/>
          <w:szCs w:val="24"/>
        </w:rPr>
      </w:pPr>
      <w:r w:rsidRPr="00195892">
        <w:rPr>
          <w:sz w:val="24"/>
          <w:szCs w:val="24"/>
        </w:rPr>
        <w:t>Alegerea și justificarea procedurii de atribuire</w:t>
      </w:r>
    </w:p>
    <w:p w14:paraId="2B100547" w14:textId="207B2B19" w:rsidR="00383395" w:rsidRPr="00195892" w:rsidRDefault="00383395" w:rsidP="008C5887">
      <w:pPr>
        <w:pStyle w:val="Titlu21"/>
        <w:tabs>
          <w:tab w:val="left" w:pos="426"/>
        </w:tabs>
        <w:ind w:left="0" w:right="119" w:firstLine="0"/>
        <w:rPr>
          <w:sz w:val="24"/>
          <w:szCs w:val="24"/>
        </w:rPr>
      </w:pPr>
      <w:r w:rsidRPr="00195892">
        <w:rPr>
          <w:sz w:val="24"/>
          <w:szCs w:val="24"/>
        </w:rPr>
        <w:t>Alegerea și justificarea criteriilor de calificare privind capacitatea ofertaților</w:t>
      </w:r>
    </w:p>
    <w:p w14:paraId="20A7402D" w14:textId="77777777" w:rsidR="00383395" w:rsidRPr="00195892" w:rsidRDefault="00383395" w:rsidP="008C5887">
      <w:pPr>
        <w:pStyle w:val="Titlu21"/>
        <w:tabs>
          <w:tab w:val="left" w:pos="426"/>
        </w:tabs>
        <w:ind w:left="0" w:right="119" w:firstLine="0"/>
        <w:rPr>
          <w:sz w:val="24"/>
          <w:szCs w:val="24"/>
        </w:rPr>
      </w:pPr>
      <w:r w:rsidRPr="00195892">
        <w:rPr>
          <w:bCs/>
          <w:iCs/>
          <w:sz w:val="24"/>
          <w:szCs w:val="24"/>
        </w:rPr>
        <w:t>Alegerea și justificarea</w:t>
      </w:r>
      <w:r w:rsidRPr="00195892">
        <w:rPr>
          <w:sz w:val="24"/>
          <w:szCs w:val="24"/>
        </w:rPr>
        <w:t xml:space="preserve"> criteriului de atribuire și, după caz, a factorilor de evaluare utilizați</w:t>
      </w:r>
    </w:p>
    <w:p w14:paraId="4B55BE7C" w14:textId="77777777" w:rsidR="006E1C4F" w:rsidRPr="00B40AF1" w:rsidRDefault="006E1C4F" w:rsidP="008C5887">
      <w:pPr>
        <w:pStyle w:val="Titlu11"/>
        <w:tabs>
          <w:tab w:val="left" w:pos="426"/>
        </w:tabs>
        <w:ind w:left="0" w:right="119" w:firstLine="0"/>
        <w:rPr>
          <w:rStyle w:val="Hyperlink"/>
          <w:rFonts w:cs="Tahoma"/>
          <w:b/>
          <w:bCs/>
          <w:color w:val="auto"/>
          <w:sz w:val="24"/>
          <w:szCs w:val="24"/>
          <w:u w:val="none"/>
          <w:lang w:eastAsia="ro-RO"/>
        </w:rPr>
      </w:pPr>
      <w:hyperlink w:anchor="_Toc482344773" w:history="1">
        <w:r w:rsidRPr="00195892">
          <w:rPr>
            <w:rStyle w:val="Hyperlink"/>
            <w:b/>
            <w:bCs/>
            <w:color w:val="auto"/>
            <w:sz w:val="24"/>
            <w:szCs w:val="24"/>
            <w:u w:val="none"/>
          </w:rPr>
          <w:t>Modalitatea de achiziție</w:t>
        </w:r>
      </w:hyperlink>
    </w:p>
    <w:p w14:paraId="33798778" w14:textId="77777777" w:rsidR="00B40AF1" w:rsidRDefault="00B40AF1" w:rsidP="008C5887">
      <w:pPr>
        <w:pStyle w:val="Titlu21"/>
        <w:tabs>
          <w:tab w:val="left" w:pos="426"/>
        </w:tabs>
        <w:ind w:left="0" w:right="119" w:firstLine="0"/>
        <w:rPr>
          <w:sz w:val="24"/>
          <w:szCs w:val="24"/>
          <w:lang w:eastAsia="ro-RO"/>
        </w:rPr>
      </w:pPr>
      <w:r w:rsidRPr="00B40AF1">
        <w:rPr>
          <w:sz w:val="24"/>
          <w:szCs w:val="24"/>
          <w:lang w:eastAsia="ro-RO"/>
        </w:rPr>
        <w:t>Modul de prezentare a ofertei</w:t>
      </w:r>
    </w:p>
    <w:p w14:paraId="584EDA10" w14:textId="77777777" w:rsidR="00B40AF1" w:rsidRDefault="00B40AF1" w:rsidP="008C5887">
      <w:pPr>
        <w:pStyle w:val="Titlu21"/>
        <w:tabs>
          <w:tab w:val="left" w:pos="426"/>
        </w:tabs>
        <w:ind w:left="0" w:right="119" w:firstLine="0"/>
        <w:rPr>
          <w:sz w:val="24"/>
          <w:szCs w:val="24"/>
          <w:lang w:eastAsia="ro-RO"/>
        </w:rPr>
      </w:pPr>
      <w:r w:rsidRPr="00B40AF1">
        <w:rPr>
          <w:sz w:val="24"/>
          <w:szCs w:val="24"/>
          <w:lang w:eastAsia="ro-RO"/>
        </w:rPr>
        <w:t>Propunerea tehnică</w:t>
      </w:r>
    </w:p>
    <w:p w14:paraId="64107EFD" w14:textId="77777777" w:rsidR="00B40AF1" w:rsidRDefault="00B40AF1" w:rsidP="008C5887">
      <w:pPr>
        <w:pStyle w:val="Titlu21"/>
        <w:tabs>
          <w:tab w:val="left" w:pos="426"/>
        </w:tabs>
        <w:ind w:left="0" w:right="119" w:firstLine="0"/>
        <w:rPr>
          <w:sz w:val="24"/>
          <w:szCs w:val="24"/>
          <w:lang w:eastAsia="ro-RO"/>
        </w:rPr>
      </w:pPr>
      <w:r>
        <w:rPr>
          <w:sz w:val="24"/>
          <w:szCs w:val="24"/>
          <w:lang w:eastAsia="ro-RO"/>
        </w:rPr>
        <w:t>O</w:t>
      </w:r>
      <w:r w:rsidRPr="00B40AF1">
        <w:rPr>
          <w:sz w:val="24"/>
          <w:szCs w:val="24"/>
          <w:lang w:eastAsia="ro-RO"/>
        </w:rPr>
        <w:t>fert</w:t>
      </w:r>
      <w:r>
        <w:rPr>
          <w:sz w:val="24"/>
          <w:szCs w:val="24"/>
          <w:lang w:eastAsia="ro-RO"/>
        </w:rPr>
        <w:t>a</w:t>
      </w:r>
      <w:r w:rsidRPr="00B40AF1">
        <w:rPr>
          <w:sz w:val="24"/>
          <w:szCs w:val="24"/>
          <w:lang w:eastAsia="ro-RO"/>
        </w:rPr>
        <w:t xml:space="preserve"> financiar</w:t>
      </w:r>
      <w:r>
        <w:rPr>
          <w:sz w:val="24"/>
          <w:szCs w:val="24"/>
          <w:lang w:eastAsia="ro-RO"/>
        </w:rPr>
        <w:t>ă</w:t>
      </w:r>
    </w:p>
    <w:p w14:paraId="67E48E51" w14:textId="77777777" w:rsidR="00B40AF1" w:rsidRDefault="00B40AF1" w:rsidP="008C5887">
      <w:pPr>
        <w:pStyle w:val="Titlu21"/>
        <w:tabs>
          <w:tab w:val="left" w:pos="426"/>
        </w:tabs>
        <w:ind w:left="0" w:right="119" w:firstLine="0"/>
        <w:rPr>
          <w:sz w:val="24"/>
          <w:szCs w:val="24"/>
          <w:lang w:eastAsia="ro-RO"/>
        </w:rPr>
      </w:pPr>
      <w:r w:rsidRPr="00B40AF1">
        <w:rPr>
          <w:sz w:val="24"/>
          <w:szCs w:val="24"/>
          <w:lang w:eastAsia="ro-RO"/>
        </w:rPr>
        <w:t>Informații suplimentare</w:t>
      </w:r>
    </w:p>
    <w:p w14:paraId="4634B488" w14:textId="77777777" w:rsidR="00B40AF1" w:rsidRPr="00B40AF1" w:rsidRDefault="00B40AF1" w:rsidP="00B40AF1">
      <w:pPr>
        <w:pStyle w:val="Titlu21"/>
        <w:rPr>
          <w:sz w:val="24"/>
          <w:szCs w:val="24"/>
          <w:lang w:eastAsia="ro-RO"/>
        </w:rPr>
      </w:pPr>
      <w:r w:rsidRPr="00B40AF1">
        <w:rPr>
          <w:sz w:val="24"/>
          <w:szCs w:val="24"/>
          <w:lang w:eastAsia="ro-RO"/>
        </w:rPr>
        <w:t xml:space="preserve">Procedura de evaluare a ofertelor </w:t>
      </w:r>
      <w:r>
        <w:rPr>
          <w:sz w:val="24"/>
          <w:szCs w:val="24"/>
          <w:lang w:eastAsia="ro-RO"/>
        </w:rPr>
        <w:t>ș</w:t>
      </w:r>
      <w:r w:rsidRPr="00B40AF1">
        <w:rPr>
          <w:sz w:val="24"/>
          <w:szCs w:val="24"/>
          <w:lang w:eastAsia="ro-RO"/>
        </w:rPr>
        <w:t>i comunicarea rezultatului</w:t>
      </w:r>
    </w:p>
    <w:p w14:paraId="6EFEAFF4" w14:textId="77777777" w:rsidR="006E1C4F" w:rsidRPr="00195892" w:rsidRDefault="006E1C4F" w:rsidP="00195892">
      <w:pPr>
        <w:pStyle w:val="Titlu11"/>
        <w:rPr>
          <w:rStyle w:val="Hyperlink"/>
          <w:b/>
          <w:bCs/>
          <w:color w:val="auto"/>
          <w:sz w:val="24"/>
          <w:szCs w:val="24"/>
          <w:u w:val="none"/>
        </w:rPr>
      </w:pPr>
      <w:hyperlink w:anchor="_Toc482344774" w:history="1">
        <w:r w:rsidRPr="00195892">
          <w:rPr>
            <w:rStyle w:val="Hyperlink"/>
            <w:b/>
            <w:bCs/>
            <w:color w:val="auto"/>
            <w:sz w:val="24"/>
            <w:szCs w:val="24"/>
            <w:u w:val="none"/>
          </w:rPr>
          <w:t>Contractul</w:t>
        </w:r>
      </w:hyperlink>
    </w:p>
    <w:p w14:paraId="3BB108B8" w14:textId="77777777" w:rsidR="00383395" w:rsidRPr="00195892" w:rsidRDefault="00383395" w:rsidP="00195892">
      <w:pPr>
        <w:pStyle w:val="Titlu21"/>
        <w:rPr>
          <w:sz w:val="24"/>
          <w:szCs w:val="24"/>
        </w:rPr>
      </w:pPr>
      <w:r w:rsidRPr="00195892">
        <w:rPr>
          <w:sz w:val="24"/>
          <w:szCs w:val="24"/>
        </w:rPr>
        <w:t>Tipul contractului</w:t>
      </w:r>
    </w:p>
    <w:p w14:paraId="11A85609" w14:textId="77777777" w:rsidR="00383395" w:rsidRPr="00195892" w:rsidRDefault="00383395" w:rsidP="00195892">
      <w:pPr>
        <w:pStyle w:val="Titlu21"/>
        <w:rPr>
          <w:sz w:val="24"/>
          <w:szCs w:val="24"/>
        </w:rPr>
      </w:pPr>
      <w:r w:rsidRPr="00195892">
        <w:rPr>
          <w:sz w:val="24"/>
          <w:szCs w:val="24"/>
        </w:rPr>
        <w:t>Riscuri</w:t>
      </w:r>
    </w:p>
    <w:p w14:paraId="01F94CEC" w14:textId="77777777" w:rsidR="00383395" w:rsidRPr="00195892" w:rsidRDefault="00383395" w:rsidP="00195892">
      <w:pPr>
        <w:pStyle w:val="Titlu21"/>
        <w:rPr>
          <w:sz w:val="24"/>
          <w:szCs w:val="24"/>
        </w:rPr>
      </w:pPr>
      <w:r w:rsidRPr="00195892">
        <w:rPr>
          <w:sz w:val="24"/>
          <w:szCs w:val="24"/>
        </w:rPr>
        <w:t>Modalitatea de implementare a contractului</w:t>
      </w:r>
    </w:p>
    <w:p w14:paraId="5408AF4F" w14:textId="77777777" w:rsidR="00383395" w:rsidRPr="00195892" w:rsidRDefault="00383395" w:rsidP="00195892">
      <w:pPr>
        <w:pStyle w:val="Titlu21"/>
        <w:rPr>
          <w:sz w:val="24"/>
          <w:szCs w:val="24"/>
        </w:rPr>
      </w:pPr>
      <w:r w:rsidRPr="00195892">
        <w:rPr>
          <w:sz w:val="24"/>
          <w:szCs w:val="24"/>
        </w:rPr>
        <w:t>Modalități de plată și penalități</w:t>
      </w:r>
    </w:p>
    <w:p w14:paraId="6C3A3EAB" w14:textId="77777777" w:rsidR="009D35F2" w:rsidRPr="00195892" w:rsidRDefault="006E1C4F" w:rsidP="00195892">
      <w:pPr>
        <w:pStyle w:val="Titlu11"/>
        <w:rPr>
          <w:rStyle w:val="Hyperlink"/>
          <w:b/>
          <w:bCs/>
          <w:noProof/>
          <w:color w:val="auto"/>
          <w:sz w:val="24"/>
          <w:szCs w:val="24"/>
          <w:u w:val="none"/>
        </w:rPr>
      </w:pPr>
      <w:hyperlink w:anchor="_Toc482344779" w:history="1">
        <w:r w:rsidRPr="00195892">
          <w:rPr>
            <w:rStyle w:val="Hyperlink"/>
            <w:b/>
            <w:bCs/>
            <w:noProof/>
            <w:color w:val="auto"/>
            <w:sz w:val="24"/>
            <w:szCs w:val="24"/>
            <w:u w:val="none"/>
          </w:rPr>
          <w:t>Alte justificări</w:t>
        </w:r>
        <w:r w:rsidRPr="00195892">
          <w:rPr>
            <w:b/>
            <w:bCs/>
            <w:noProof/>
            <w:webHidden/>
            <w:sz w:val="24"/>
            <w:szCs w:val="24"/>
          </w:rPr>
          <w:tab/>
        </w:r>
      </w:hyperlink>
    </w:p>
    <w:p w14:paraId="1E065B82" w14:textId="77777777" w:rsidR="00D412C0" w:rsidRDefault="00D412C0" w:rsidP="001F2709">
      <w:pPr>
        <w:spacing w:line="360" w:lineRule="auto"/>
        <w:rPr>
          <w:rFonts w:cs="Times New Roman"/>
          <w:b/>
          <w:bCs/>
          <w:sz w:val="24"/>
          <w:szCs w:val="24"/>
        </w:rPr>
      </w:pPr>
    </w:p>
    <w:p w14:paraId="6CF80BA0" w14:textId="77777777" w:rsidR="00802BCE" w:rsidRPr="00637472" w:rsidRDefault="00637472" w:rsidP="001F2709">
      <w:pPr>
        <w:spacing w:line="360" w:lineRule="auto"/>
        <w:rPr>
          <w:rFonts w:cs="Times New Roman"/>
          <w:b/>
          <w:bCs/>
          <w:sz w:val="24"/>
          <w:szCs w:val="24"/>
        </w:rPr>
      </w:pPr>
      <w:r>
        <w:rPr>
          <w:rFonts w:cs="Times New Roman"/>
          <w:b/>
          <w:bCs/>
          <w:sz w:val="24"/>
          <w:szCs w:val="24"/>
        </w:rPr>
        <w:t>1.</w:t>
      </w:r>
      <w:r w:rsidR="00E8565A" w:rsidRPr="00637472">
        <w:rPr>
          <w:rFonts w:cs="Times New Roman"/>
          <w:b/>
          <w:bCs/>
          <w:sz w:val="24"/>
          <w:szCs w:val="24"/>
        </w:rPr>
        <w:t>DATE PRIVIND AUTORITATEA CONTRACTANTĂ</w:t>
      </w:r>
    </w:p>
    <w:p w14:paraId="71D7A5E5" w14:textId="77777777" w:rsidR="00122742" w:rsidRDefault="00122742" w:rsidP="00122742">
      <w:pPr>
        <w:tabs>
          <w:tab w:val="left" w:pos="426"/>
        </w:tabs>
        <w:jc w:val="both"/>
        <w:rPr>
          <w:rStyle w:val="tpa1"/>
          <w:rFonts w:eastAsia="Batang"/>
          <w:sz w:val="24"/>
          <w:szCs w:val="24"/>
        </w:rPr>
      </w:pPr>
      <w:r>
        <w:rPr>
          <w:rStyle w:val="tpa1"/>
          <w:rFonts w:eastAsia="Batang"/>
          <w:sz w:val="24"/>
          <w:szCs w:val="24"/>
        </w:rPr>
        <w:t>(1)</w:t>
      </w:r>
      <w:r w:rsidR="00637472" w:rsidRPr="004B47E1">
        <w:rPr>
          <w:rStyle w:val="tpa1"/>
          <w:rFonts w:eastAsia="Batang"/>
          <w:sz w:val="24"/>
          <w:szCs w:val="24"/>
        </w:rPr>
        <w:t xml:space="preserve"> </w:t>
      </w:r>
      <w:r w:rsidR="00A926CF" w:rsidRPr="004B47E1">
        <w:rPr>
          <w:rStyle w:val="tpa1"/>
          <w:rFonts w:eastAsia="Batang"/>
          <w:sz w:val="24"/>
          <w:szCs w:val="24"/>
        </w:rPr>
        <w:t>Denumirea: Asociația de Dezvoltare Intercomunitară „</w:t>
      </w:r>
      <w:r w:rsidR="00A926CF" w:rsidRPr="004B47E1">
        <w:rPr>
          <w:rFonts w:cs="Times New Roman"/>
          <w:b/>
          <w:i/>
          <w:sz w:val="24"/>
          <w:szCs w:val="24"/>
        </w:rPr>
        <w:t>PROTECȚIA ANIMALELOR NEAMȚ</w:t>
      </w:r>
      <w:r w:rsidR="00A926CF" w:rsidRPr="004B47E1">
        <w:rPr>
          <w:rStyle w:val="tpa1"/>
          <w:rFonts w:eastAsia="Batang"/>
          <w:sz w:val="24"/>
          <w:szCs w:val="24"/>
        </w:rPr>
        <w:t>”;</w:t>
      </w:r>
    </w:p>
    <w:p w14:paraId="58FF77C6" w14:textId="334B70A4" w:rsidR="00A926CF" w:rsidRPr="00122742" w:rsidRDefault="00122742" w:rsidP="00122742">
      <w:pPr>
        <w:tabs>
          <w:tab w:val="left" w:pos="426"/>
        </w:tabs>
        <w:jc w:val="both"/>
        <w:rPr>
          <w:rStyle w:val="tpa1"/>
          <w:rFonts w:eastAsia="Batang"/>
          <w:sz w:val="24"/>
          <w:szCs w:val="24"/>
        </w:rPr>
      </w:pPr>
      <w:r>
        <w:rPr>
          <w:rStyle w:val="tpa1"/>
          <w:rFonts w:eastAsia="Batang"/>
          <w:sz w:val="24"/>
          <w:szCs w:val="24"/>
        </w:rPr>
        <w:t>(2)</w:t>
      </w:r>
      <w:r w:rsidR="00637472" w:rsidRPr="00122742">
        <w:rPr>
          <w:rStyle w:val="tpa1"/>
          <w:rFonts w:eastAsia="Batang"/>
          <w:sz w:val="24"/>
          <w:szCs w:val="24"/>
        </w:rPr>
        <w:t xml:space="preserve"> </w:t>
      </w:r>
      <w:r w:rsidR="006267F5" w:rsidRPr="00122742">
        <w:rPr>
          <w:rStyle w:val="tpa1"/>
          <w:rFonts w:eastAsia="Batang"/>
          <w:sz w:val="24"/>
          <w:szCs w:val="24"/>
        </w:rPr>
        <w:t>Adresa</w:t>
      </w:r>
      <w:r w:rsidR="00A926CF" w:rsidRPr="00122742">
        <w:rPr>
          <w:rStyle w:val="tpa1"/>
          <w:rFonts w:eastAsia="Batang"/>
          <w:sz w:val="24"/>
          <w:szCs w:val="24"/>
        </w:rPr>
        <w:t>: str. Alexandru cel Bun, nr. 27, municipiul Piatra Neamț, județul Neamț,  cod poștal 610004, Rom</w:t>
      </w:r>
      <w:r w:rsidR="00BA6E34" w:rsidRPr="00122742">
        <w:rPr>
          <w:rStyle w:val="tpa1"/>
          <w:rFonts w:eastAsia="Batang"/>
          <w:sz w:val="24"/>
          <w:szCs w:val="24"/>
        </w:rPr>
        <w:t>â</w:t>
      </w:r>
      <w:r w:rsidR="00A926CF" w:rsidRPr="00122742">
        <w:rPr>
          <w:rStyle w:val="tpa1"/>
          <w:rFonts w:eastAsia="Batang"/>
          <w:sz w:val="24"/>
          <w:szCs w:val="24"/>
        </w:rPr>
        <w:t xml:space="preserve">nia. </w:t>
      </w:r>
    </w:p>
    <w:p w14:paraId="5BA2DCDE" w14:textId="4F8C3832" w:rsidR="00A926CF" w:rsidRPr="00122742" w:rsidRDefault="00A926CF">
      <w:pPr>
        <w:pStyle w:val="Listparagraf"/>
        <w:numPr>
          <w:ilvl w:val="0"/>
          <w:numId w:val="24"/>
        </w:numPr>
        <w:tabs>
          <w:tab w:val="left" w:pos="426"/>
        </w:tabs>
        <w:ind w:left="0" w:firstLine="0"/>
        <w:jc w:val="both"/>
        <w:rPr>
          <w:rStyle w:val="tpa1"/>
          <w:rFonts w:eastAsia="Batang"/>
          <w:b/>
          <w:bCs/>
          <w:sz w:val="24"/>
          <w:szCs w:val="24"/>
        </w:rPr>
      </w:pPr>
      <w:r w:rsidRPr="00122742">
        <w:rPr>
          <w:rStyle w:val="tpa1"/>
          <w:rFonts w:eastAsia="Batang"/>
          <w:sz w:val="24"/>
          <w:szCs w:val="24"/>
        </w:rPr>
        <w:t xml:space="preserve">Persoana de contact: director executiv Florin VORNICU; tel. </w:t>
      </w:r>
      <w:r w:rsidR="00657BD9" w:rsidRPr="00657BD9">
        <w:rPr>
          <w:rStyle w:val="tpa1"/>
          <w:rFonts w:eastAsia="Batang"/>
          <w:sz w:val="24"/>
          <w:szCs w:val="24"/>
        </w:rPr>
        <w:t>0372928880</w:t>
      </w:r>
      <w:r w:rsidRPr="00122742">
        <w:rPr>
          <w:rStyle w:val="tpa1"/>
          <w:rFonts w:eastAsia="Batang"/>
          <w:sz w:val="24"/>
          <w:szCs w:val="24"/>
        </w:rPr>
        <w:t>, e-mail:</w:t>
      </w:r>
      <w:r w:rsidRPr="00122742">
        <w:rPr>
          <w:rStyle w:val="tpa1"/>
          <w:rFonts w:eastAsia="Batang"/>
          <w:b/>
          <w:bCs/>
          <w:sz w:val="24"/>
          <w:szCs w:val="24"/>
        </w:rPr>
        <w:t xml:space="preserve"> </w:t>
      </w:r>
      <w:hyperlink r:id="rId13" w:history="1">
        <w:r w:rsidR="001F2709" w:rsidRPr="00122742">
          <w:rPr>
            <w:rStyle w:val="Hyperlink"/>
            <w:b/>
            <w:bCs/>
            <w:sz w:val="24"/>
            <w:szCs w:val="24"/>
          </w:rPr>
          <w:t>neamt@adiprotectia-animalelor.r</w:t>
        </w:r>
        <w:r w:rsidR="001F2709" w:rsidRPr="00122742">
          <w:rPr>
            <w:rStyle w:val="Hyperlink"/>
            <w:b/>
            <w:bCs/>
            <w:sz w:val="24"/>
            <w:szCs w:val="24"/>
            <w:shd w:val="clear" w:color="auto" w:fill="FFFFFF"/>
          </w:rPr>
          <w:t>o</w:t>
        </w:r>
      </w:hyperlink>
      <w:r w:rsidR="001F2709" w:rsidRPr="00122742">
        <w:rPr>
          <w:rStyle w:val="adr"/>
          <w:b/>
          <w:bCs/>
          <w:sz w:val="24"/>
          <w:szCs w:val="24"/>
          <w:shd w:val="clear" w:color="auto" w:fill="FFFFFF"/>
        </w:rPr>
        <w:t xml:space="preserve"> </w:t>
      </w:r>
      <w:r w:rsidR="00BA6E34" w:rsidRPr="00122742">
        <w:rPr>
          <w:rStyle w:val="tpa1"/>
          <w:rFonts w:eastAsia="Batang"/>
          <w:b/>
          <w:bCs/>
          <w:sz w:val="24"/>
          <w:szCs w:val="24"/>
        </w:rPr>
        <w:t xml:space="preserve"> </w:t>
      </w:r>
    </w:p>
    <w:p w14:paraId="12001DBF" w14:textId="0D94FE40" w:rsidR="00911E03" w:rsidRDefault="00A926CF">
      <w:pPr>
        <w:pStyle w:val="Listparagraf"/>
        <w:numPr>
          <w:ilvl w:val="0"/>
          <w:numId w:val="24"/>
        </w:numPr>
        <w:tabs>
          <w:tab w:val="left" w:pos="426"/>
        </w:tabs>
        <w:ind w:left="0" w:firstLine="0"/>
        <w:jc w:val="both"/>
        <w:rPr>
          <w:rStyle w:val="tpa1"/>
          <w:rFonts w:eastAsia="Batang"/>
          <w:sz w:val="24"/>
          <w:szCs w:val="24"/>
        </w:rPr>
      </w:pPr>
      <w:r w:rsidRPr="004B47E1">
        <w:rPr>
          <w:rStyle w:val="tpa1"/>
          <w:rFonts w:eastAsia="Batang"/>
          <w:sz w:val="24"/>
          <w:szCs w:val="24"/>
        </w:rPr>
        <w:t xml:space="preserve">Tipul autorității: </w:t>
      </w:r>
      <w:r w:rsidR="005B150B" w:rsidRPr="004B47E1">
        <w:rPr>
          <w:rStyle w:val="tpa1"/>
          <w:rFonts w:eastAsia="Batang"/>
          <w:sz w:val="24"/>
          <w:szCs w:val="24"/>
        </w:rPr>
        <w:t>A</w:t>
      </w:r>
      <w:r w:rsidRPr="004B47E1">
        <w:rPr>
          <w:rStyle w:val="tpa1"/>
          <w:rFonts w:eastAsia="Batang"/>
          <w:sz w:val="24"/>
          <w:szCs w:val="24"/>
        </w:rPr>
        <w:t xml:space="preserve">sociație de dezvoltare intercomunitară organizată conform </w:t>
      </w:r>
      <w:r w:rsidR="006E1C4F" w:rsidRPr="004B47E1">
        <w:rPr>
          <w:rStyle w:val="tpa1"/>
          <w:rFonts w:eastAsia="Batang"/>
          <w:sz w:val="24"/>
          <w:szCs w:val="24"/>
        </w:rPr>
        <w:t>O.G. nr.26/2000 cu privire la asociații și fundații și</w:t>
      </w:r>
      <w:r w:rsidRPr="004B47E1">
        <w:rPr>
          <w:rStyle w:val="tpa1"/>
          <w:rFonts w:eastAsia="Batang"/>
          <w:sz w:val="24"/>
          <w:szCs w:val="24"/>
        </w:rPr>
        <w:t xml:space="preserve"> </w:t>
      </w:r>
      <w:r w:rsidR="009C7205" w:rsidRPr="004B47E1">
        <w:rPr>
          <w:rStyle w:val="tpa1"/>
          <w:rFonts w:eastAsia="Batang"/>
          <w:sz w:val="24"/>
          <w:szCs w:val="24"/>
        </w:rPr>
        <w:t xml:space="preserve">Legii </w:t>
      </w:r>
      <w:r w:rsidRPr="004B47E1">
        <w:rPr>
          <w:rStyle w:val="tpa1"/>
          <w:rFonts w:eastAsia="Batang"/>
          <w:sz w:val="24"/>
          <w:szCs w:val="24"/>
        </w:rPr>
        <w:t>51/2006 - administrație publică locală: înființarea, organizarea, reglementarea, finanțarea, exploatarea, monitorizarea și gestionarea în comun a servici</w:t>
      </w:r>
      <w:r w:rsidR="001D24E5" w:rsidRPr="004B47E1">
        <w:rPr>
          <w:rStyle w:val="tpa1"/>
          <w:rFonts w:eastAsia="Batang"/>
          <w:sz w:val="24"/>
          <w:szCs w:val="24"/>
        </w:rPr>
        <w:t>ului</w:t>
      </w:r>
      <w:r w:rsidR="001D24E5" w:rsidRPr="001D24E5">
        <w:t xml:space="preserve"> </w:t>
      </w:r>
      <w:bookmarkStart w:id="0" w:name="_Hlk190685292"/>
      <w:r w:rsidR="001D24E5" w:rsidRPr="004B47E1">
        <w:rPr>
          <w:rStyle w:val="tpa1"/>
          <w:rFonts w:eastAsia="Batang"/>
          <w:sz w:val="24"/>
          <w:szCs w:val="24"/>
        </w:rPr>
        <w:t xml:space="preserve">pentru gestionarea câinilor fără stăpân </w:t>
      </w:r>
      <w:bookmarkEnd w:id="0"/>
      <w:r w:rsidR="001D24E5" w:rsidRPr="004B47E1">
        <w:rPr>
          <w:rStyle w:val="tpa1"/>
          <w:rFonts w:eastAsia="Batang"/>
          <w:sz w:val="24"/>
          <w:szCs w:val="24"/>
        </w:rPr>
        <w:t>a</w:t>
      </w:r>
      <w:r w:rsidR="009130F7">
        <w:rPr>
          <w:rStyle w:val="tpa1"/>
          <w:rFonts w:eastAsia="Batang"/>
          <w:sz w:val="24"/>
          <w:szCs w:val="24"/>
        </w:rPr>
        <w:t>l</w:t>
      </w:r>
      <w:r w:rsidR="001D24E5" w:rsidRPr="004B47E1">
        <w:rPr>
          <w:rStyle w:val="tpa1"/>
          <w:rFonts w:eastAsia="Batang"/>
          <w:sz w:val="24"/>
          <w:szCs w:val="24"/>
        </w:rPr>
        <w:t xml:space="preserve"> unităților administrativ-teritoriale membre.</w:t>
      </w:r>
    </w:p>
    <w:p w14:paraId="692231FE" w14:textId="77777777" w:rsidR="00ED1BA1" w:rsidRPr="004B47E1" w:rsidRDefault="00ED1BA1" w:rsidP="00ED1BA1">
      <w:pPr>
        <w:pStyle w:val="Listparagraf"/>
        <w:tabs>
          <w:tab w:val="left" w:pos="426"/>
        </w:tabs>
        <w:ind w:left="0"/>
        <w:jc w:val="both"/>
        <w:rPr>
          <w:rStyle w:val="tpa1"/>
          <w:rFonts w:eastAsia="Batang"/>
          <w:sz w:val="24"/>
          <w:szCs w:val="24"/>
        </w:rPr>
      </w:pPr>
    </w:p>
    <w:p w14:paraId="09029C28" w14:textId="77777777" w:rsidR="005B150B" w:rsidRPr="00637472" w:rsidRDefault="00637472" w:rsidP="009C7205">
      <w:pPr>
        <w:tabs>
          <w:tab w:val="left" w:pos="2552"/>
        </w:tabs>
        <w:jc w:val="both"/>
        <w:rPr>
          <w:rFonts w:cs="Times New Roman"/>
          <w:b/>
          <w:bCs/>
          <w:sz w:val="24"/>
          <w:szCs w:val="24"/>
        </w:rPr>
      </w:pPr>
      <w:r>
        <w:rPr>
          <w:rFonts w:cs="Times New Roman"/>
          <w:b/>
          <w:bCs/>
          <w:sz w:val="24"/>
          <w:szCs w:val="24"/>
        </w:rPr>
        <w:t>2.</w:t>
      </w:r>
      <w:r w:rsidR="00E8565A" w:rsidRPr="00637472">
        <w:rPr>
          <w:rFonts w:cs="Times New Roman"/>
          <w:b/>
          <w:bCs/>
          <w:sz w:val="24"/>
          <w:szCs w:val="24"/>
        </w:rPr>
        <w:t>OBIECTUL ACHIZIȚIEI</w:t>
      </w:r>
    </w:p>
    <w:p w14:paraId="442D5FA8" w14:textId="77777777" w:rsidR="00877E53" w:rsidRDefault="00195892" w:rsidP="001F2709">
      <w:pPr>
        <w:jc w:val="both"/>
        <w:rPr>
          <w:rFonts w:cs="Times New Roman"/>
          <w:sz w:val="24"/>
          <w:szCs w:val="24"/>
        </w:rPr>
      </w:pPr>
      <w:r>
        <w:rPr>
          <w:rFonts w:cs="Times New Roman"/>
          <w:sz w:val="24"/>
          <w:szCs w:val="24"/>
        </w:rPr>
        <w:t xml:space="preserve">(1) </w:t>
      </w:r>
      <w:r w:rsidR="00877E53" w:rsidRPr="00877E53">
        <w:rPr>
          <w:rFonts w:cs="Times New Roman"/>
          <w:sz w:val="24"/>
          <w:szCs w:val="24"/>
        </w:rPr>
        <w:t xml:space="preserve">Procedura de achiziție organizată de entitatea contractantă are ca obiect </w:t>
      </w:r>
      <w:r w:rsidR="00877E53" w:rsidRPr="00877E53">
        <w:rPr>
          <w:rFonts w:cs="Times New Roman"/>
          <w:b/>
          <w:bCs/>
          <w:sz w:val="24"/>
          <w:szCs w:val="24"/>
        </w:rPr>
        <w:t>Delegarea Gestiunii Serviciului pentru gestionarea câinilor fără stăpân</w:t>
      </w:r>
      <w:r w:rsidR="00877E53">
        <w:rPr>
          <w:rFonts w:cs="Times New Roman"/>
          <w:b/>
          <w:bCs/>
          <w:sz w:val="24"/>
          <w:szCs w:val="24"/>
        </w:rPr>
        <w:t>,</w:t>
      </w:r>
      <w:r w:rsidR="00877E53">
        <w:rPr>
          <w:rFonts w:cs="Times New Roman"/>
          <w:sz w:val="24"/>
          <w:szCs w:val="24"/>
        </w:rPr>
        <w:t xml:space="preserve"> </w:t>
      </w:r>
      <w:r w:rsidR="00877E53" w:rsidRPr="00877E53">
        <w:rPr>
          <w:rFonts w:cs="Times New Roman"/>
          <w:sz w:val="24"/>
          <w:szCs w:val="24"/>
        </w:rPr>
        <w:t>prin atribuirea următor</w:t>
      </w:r>
      <w:r w:rsidR="00877E53">
        <w:rPr>
          <w:rFonts w:cs="Times New Roman"/>
          <w:sz w:val="24"/>
          <w:szCs w:val="24"/>
        </w:rPr>
        <w:t>ului</w:t>
      </w:r>
      <w:r w:rsidR="00877E53" w:rsidRPr="00877E53">
        <w:rPr>
          <w:rFonts w:cs="Times New Roman"/>
          <w:sz w:val="24"/>
          <w:szCs w:val="24"/>
        </w:rPr>
        <w:t xml:space="preserve"> contract de delegare</w:t>
      </w:r>
      <w:r w:rsidR="00877E53">
        <w:rPr>
          <w:rFonts w:cs="Times New Roman"/>
          <w:sz w:val="24"/>
          <w:szCs w:val="24"/>
        </w:rPr>
        <w:t>:</w:t>
      </w:r>
    </w:p>
    <w:p w14:paraId="36AB953D" w14:textId="77777777" w:rsidR="00790336" w:rsidRPr="00790336" w:rsidRDefault="00877E53" w:rsidP="00790336">
      <w:pPr>
        <w:ind w:firstLine="720"/>
        <w:jc w:val="both"/>
        <w:rPr>
          <w:rStyle w:val="tpa1"/>
          <w:rFonts w:eastAsia="Batang"/>
          <w:sz w:val="24"/>
          <w:szCs w:val="24"/>
        </w:rPr>
      </w:pPr>
      <w:r>
        <w:rPr>
          <w:rFonts w:cs="Times New Roman"/>
          <w:b/>
          <w:bCs/>
          <w:sz w:val="24"/>
          <w:szCs w:val="24"/>
        </w:rPr>
        <w:t>-</w:t>
      </w:r>
      <w:bookmarkStart w:id="1" w:name="_Hlk190847912"/>
      <w:r w:rsidRPr="00877E53">
        <w:rPr>
          <w:rFonts w:cs="Times New Roman"/>
          <w:b/>
          <w:bCs/>
          <w:sz w:val="24"/>
          <w:szCs w:val="24"/>
        </w:rPr>
        <w:t>C</w:t>
      </w:r>
      <w:r w:rsidR="000058F1" w:rsidRPr="00877E53">
        <w:rPr>
          <w:rFonts w:cs="Times New Roman"/>
          <w:b/>
          <w:bCs/>
          <w:sz w:val="24"/>
          <w:szCs w:val="24"/>
        </w:rPr>
        <w:t>ontract</w:t>
      </w:r>
      <w:r w:rsidRPr="00877E53">
        <w:rPr>
          <w:rFonts w:cs="Times New Roman"/>
          <w:b/>
          <w:bCs/>
          <w:sz w:val="24"/>
          <w:szCs w:val="24"/>
        </w:rPr>
        <w:t xml:space="preserve"> de</w:t>
      </w:r>
      <w:r w:rsidR="000058F1" w:rsidRPr="00877E53">
        <w:rPr>
          <w:rFonts w:cs="Times New Roman"/>
          <w:b/>
          <w:bCs/>
          <w:sz w:val="24"/>
          <w:szCs w:val="24"/>
        </w:rPr>
        <w:t xml:space="preserve"> </w:t>
      </w:r>
      <w:r w:rsidRPr="00877E53">
        <w:rPr>
          <w:rFonts w:cs="Times New Roman"/>
          <w:b/>
          <w:bCs/>
          <w:sz w:val="24"/>
          <w:szCs w:val="24"/>
        </w:rPr>
        <w:t>d</w:t>
      </w:r>
      <w:r w:rsidR="000058F1" w:rsidRPr="00877E53">
        <w:rPr>
          <w:rFonts w:cs="Times New Roman"/>
          <w:b/>
          <w:bCs/>
          <w:sz w:val="24"/>
          <w:szCs w:val="24"/>
        </w:rPr>
        <w:t>elegare</w:t>
      </w:r>
      <w:r w:rsidR="000058F1" w:rsidRPr="001D24E5">
        <w:rPr>
          <w:rFonts w:cs="Times New Roman"/>
          <w:b/>
          <w:sz w:val="24"/>
          <w:szCs w:val="24"/>
        </w:rPr>
        <w:t xml:space="preserve"> prin concesiune a </w:t>
      </w:r>
      <w:bookmarkStart w:id="2" w:name="_Hlk190773561"/>
      <w:r w:rsidR="000058F1" w:rsidRPr="001D24E5">
        <w:rPr>
          <w:rFonts w:cs="Times New Roman"/>
          <w:b/>
          <w:sz w:val="24"/>
          <w:szCs w:val="24"/>
        </w:rPr>
        <w:t xml:space="preserve">gestiunii serviciului </w:t>
      </w:r>
      <w:r w:rsidR="001D24E5" w:rsidRPr="001D24E5">
        <w:rPr>
          <w:rFonts w:cs="Times New Roman"/>
          <w:b/>
          <w:sz w:val="24"/>
          <w:szCs w:val="24"/>
        </w:rPr>
        <w:t>pentru gestionarea câinilor fără stăpân</w:t>
      </w:r>
      <w:r w:rsidR="000058F1" w:rsidRPr="001D24E5">
        <w:rPr>
          <w:rFonts w:cs="Times New Roman"/>
          <w:b/>
          <w:sz w:val="24"/>
          <w:szCs w:val="24"/>
        </w:rPr>
        <w:t xml:space="preserve"> al unităților</w:t>
      </w:r>
      <w:r w:rsidR="00776D68" w:rsidRPr="001D24E5">
        <w:rPr>
          <w:rFonts w:cs="Times New Roman"/>
          <w:b/>
          <w:sz w:val="24"/>
          <w:szCs w:val="24"/>
        </w:rPr>
        <w:t xml:space="preserve"> </w:t>
      </w:r>
      <w:r w:rsidR="000058F1" w:rsidRPr="001D24E5">
        <w:rPr>
          <w:rFonts w:cs="Times New Roman"/>
          <w:b/>
          <w:sz w:val="24"/>
          <w:szCs w:val="24"/>
        </w:rPr>
        <w:t xml:space="preserve">administrativ-teritoriale membre ale Asociației de Dezvoltare </w:t>
      </w:r>
      <w:r w:rsidR="000058F1" w:rsidRPr="001D24E5">
        <w:rPr>
          <w:rFonts w:cs="Times New Roman"/>
          <w:b/>
          <w:sz w:val="24"/>
          <w:szCs w:val="24"/>
        </w:rPr>
        <w:lastRenderedPageBreak/>
        <w:t xml:space="preserve">Intercomunitară </w:t>
      </w:r>
      <w:r w:rsidR="000058F1" w:rsidRPr="001D24E5">
        <w:rPr>
          <w:rStyle w:val="tpa1"/>
          <w:rFonts w:eastAsia="Batang"/>
          <w:sz w:val="24"/>
          <w:szCs w:val="24"/>
        </w:rPr>
        <w:t>„</w:t>
      </w:r>
      <w:r w:rsidR="000058F1" w:rsidRPr="001D24E5">
        <w:rPr>
          <w:rFonts w:cs="Times New Roman"/>
          <w:b/>
          <w:i/>
          <w:sz w:val="24"/>
          <w:szCs w:val="24"/>
        </w:rPr>
        <w:t>PROTECȚIA ANIMALELOR NEAMȚ</w:t>
      </w:r>
      <w:r w:rsidR="000058F1" w:rsidRPr="001D24E5">
        <w:rPr>
          <w:rStyle w:val="tpa1"/>
          <w:rFonts w:eastAsia="Batang"/>
          <w:sz w:val="24"/>
          <w:szCs w:val="24"/>
        </w:rPr>
        <w:t>”</w:t>
      </w:r>
      <w:bookmarkEnd w:id="1"/>
      <w:bookmarkEnd w:id="2"/>
      <w:r w:rsidR="00414EFB">
        <w:rPr>
          <w:rStyle w:val="tpa1"/>
          <w:rFonts w:eastAsia="Batang"/>
          <w:sz w:val="24"/>
          <w:szCs w:val="24"/>
        </w:rPr>
        <w:t xml:space="preserve">, </w:t>
      </w:r>
      <w:r w:rsidR="00790336" w:rsidRPr="00790336">
        <w:rPr>
          <w:rStyle w:val="tpa1"/>
          <w:rFonts w:eastAsia="Batang"/>
          <w:sz w:val="24"/>
          <w:szCs w:val="24"/>
        </w:rPr>
        <w:t xml:space="preserve">așa cum sunt prevăzute în Statutul Asociației. </w:t>
      </w:r>
    </w:p>
    <w:p w14:paraId="2B1973E7" w14:textId="00EDE3A4" w:rsidR="008B53A5" w:rsidRPr="008B53A5" w:rsidRDefault="008B53A5" w:rsidP="008B53A5">
      <w:pPr>
        <w:spacing w:after="13"/>
        <w:ind w:left="9" w:right="237"/>
        <w:jc w:val="both"/>
        <w:rPr>
          <w:rFonts w:eastAsia="Batang" w:cs="Times New Roman"/>
          <w:sz w:val="24"/>
          <w:szCs w:val="24"/>
          <w:lang w:bidi="ro-RO"/>
        </w:rPr>
      </w:pPr>
      <w:bookmarkStart w:id="3" w:name="_Hlk197586736"/>
      <w:r w:rsidRPr="008B53A5">
        <w:rPr>
          <w:rFonts w:eastAsia="Batang" w:cs="Times New Roman"/>
          <w:sz w:val="24"/>
          <w:szCs w:val="24"/>
          <w:lang w:bidi="ro-RO"/>
        </w:rPr>
        <w:t xml:space="preserve">(2) Un număr de </w:t>
      </w:r>
      <w:r w:rsidR="009D1DE1">
        <w:rPr>
          <w:rFonts w:eastAsia="Batang" w:cs="Times New Roman"/>
          <w:sz w:val="24"/>
          <w:szCs w:val="24"/>
          <w:lang w:bidi="ro-RO"/>
        </w:rPr>
        <w:t>30</w:t>
      </w:r>
      <w:r w:rsidRPr="008B53A5">
        <w:rPr>
          <w:rFonts w:eastAsia="Batang" w:cs="Times New Roman"/>
          <w:sz w:val="24"/>
          <w:szCs w:val="24"/>
          <w:lang w:bidi="ro-RO"/>
        </w:rPr>
        <w:t xml:space="preserve"> de unități administrativ-teritoriale membre ale ADI Protecția Animalelor Neamț, respectiv: Consiliul Județean Neamț, Bicazu Ardelean, Bodești, Brusturi, Cândești, Ceahlău, Crăcăoani, Dobreni, Dochia, Drăgănești, Dragomirești, Făurei, Gârcina, Hangu, Icușești, Ion Creangă, Mărgineni, Negrești, Pâncești, Păstrăveni, Petricani, Piatra Șoimului, Poienari, Pipirig, Tarcău, Tașca, Timișești, Țibucani, Tazlău și Români, vor face obiectul contractului de concesionare a Serviciului de gestionare a câinilor fără stăpân începând cu data încheierii contractului.</w:t>
      </w:r>
    </w:p>
    <w:p w14:paraId="0A8023C9" w14:textId="39AA0370"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(3)</w:t>
      </w:r>
      <w:r w:rsidRPr="008B53A5">
        <w:rPr>
          <w:rFonts w:eastAsia="Batang" w:cs="Times New Roman"/>
          <w:b/>
          <w:bCs/>
          <w:sz w:val="24"/>
          <w:szCs w:val="24"/>
          <w:lang w:bidi="ro-RO"/>
        </w:rPr>
        <w:t xml:space="preserve"> </w:t>
      </w:r>
      <w:r w:rsidRPr="008B53A5">
        <w:rPr>
          <w:rFonts w:eastAsia="Batang" w:cs="Times New Roman"/>
          <w:sz w:val="24"/>
          <w:szCs w:val="24"/>
          <w:lang w:bidi="ro-RO"/>
        </w:rPr>
        <w:t>Pe durata derulării contractului de concesiune, vor adera automat la acesta și celelalte 1</w:t>
      </w:r>
      <w:r w:rsidR="009D1DE1">
        <w:rPr>
          <w:rFonts w:eastAsia="Batang" w:cs="Times New Roman"/>
          <w:sz w:val="24"/>
          <w:szCs w:val="24"/>
          <w:lang w:bidi="ro-RO"/>
        </w:rPr>
        <w:t>7</w:t>
      </w:r>
      <w:r w:rsidRPr="008B53A5">
        <w:rPr>
          <w:rFonts w:eastAsia="Batang" w:cs="Times New Roman"/>
          <w:sz w:val="24"/>
          <w:szCs w:val="24"/>
          <w:lang w:bidi="ro-RO"/>
        </w:rPr>
        <w:t xml:space="preserve"> unități administrativ-teritoriale membre ale ADI Protecția Animalelor Neamț, începând cu data rezilierii contractelor de concesiune încheiate individual, ce sunt în derulare în prezent, sau cu data încetării de drept a acestor contracte, prin ajungere la termen, conform datelor din tabelul de mai jos:</w:t>
      </w:r>
    </w:p>
    <w:p w14:paraId="70E998B4" w14:textId="77777777" w:rsidR="008B53A5" w:rsidRPr="008B53A5" w:rsidRDefault="008B53A5" w:rsidP="008B53A5">
      <w:pPr>
        <w:spacing w:after="13"/>
        <w:ind w:left="9" w:right="237"/>
        <w:jc w:val="both"/>
        <w:rPr>
          <w:rFonts w:eastAsia="Batang" w:cs="Times New Roman"/>
          <w:sz w:val="24"/>
          <w:szCs w:val="24"/>
          <w:lang w:bidi="ro-RO"/>
        </w:rPr>
      </w:pPr>
    </w:p>
    <w:tbl>
      <w:tblPr>
        <w:tblStyle w:val="Tabelgril"/>
        <w:tblW w:w="0" w:type="auto"/>
        <w:jc w:val="center"/>
        <w:tblLook w:val="04A0" w:firstRow="1" w:lastRow="0" w:firstColumn="1" w:lastColumn="0" w:noHBand="0" w:noVBand="1"/>
      </w:tblPr>
      <w:tblGrid>
        <w:gridCol w:w="4106"/>
        <w:gridCol w:w="3260"/>
      </w:tblGrid>
      <w:tr w:rsidR="008B53A5" w:rsidRPr="008B53A5" w14:paraId="635B9C1C" w14:textId="77777777" w:rsidTr="00126D2E">
        <w:trPr>
          <w:jc w:val="center"/>
        </w:trPr>
        <w:tc>
          <w:tcPr>
            <w:tcW w:w="4106" w:type="dxa"/>
          </w:tcPr>
          <w:p w14:paraId="4C94248E" w14:textId="77777777" w:rsidR="008B53A5" w:rsidRPr="008B53A5" w:rsidRDefault="008B53A5" w:rsidP="008B53A5">
            <w:pPr>
              <w:spacing w:after="13"/>
              <w:ind w:left="9" w:right="237"/>
              <w:jc w:val="both"/>
              <w:rPr>
                <w:rFonts w:eastAsia="Batang" w:cs="Times New Roman"/>
                <w:sz w:val="24"/>
                <w:szCs w:val="24"/>
                <w:lang w:bidi="ro-RO"/>
              </w:rPr>
            </w:pPr>
            <w:bookmarkStart w:id="4" w:name="_Hlk194927947"/>
            <w:r w:rsidRPr="008B53A5">
              <w:rPr>
                <w:rFonts w:eastAsia="Batang" w:cs="Times New Roman"/>
                <w:sz w:val="24"/>
                <w:szCs w:val="24"/>
                <w:lang w:bidi="ro-RO"/>
              </w:rPr>
              <w:t>Gâdinți</w:t>
            </w:r>
          </w:p>
        </w:tc>
        <w:tc>
          <w:tcPr>
            <w:tcW w:w="3260" w:type="dxa"/>
          </w:tcPr>
          <w:p w14:paraId="6A4B3C77"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24.10.2025</w:t>
            </w:r>
          </w:p>
        </w:tc>
      </w:tr>
      <w:bookmarkEnd w:id="4"/>
      <w:tr w:rsidR="008B53A5" w:rsidRPr="008B53A5" w14:paraId="3568DC5F" w14:textId="77777777" w:rsidTr="00126D2E">
        <w:trPr>
          <w:jc w:val="center"/>
        </w:trPr>
        <w:tc>
          <w:tcPr>
            <w:tcW w:w="4106" w:type="dxa"/>
          </w:tcPr>
          <w:p w14:paraId="4C80DA2E"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Războieni</w:t>
            </w:r>
          </w:p>
        </w:tc>
        <w:tc>
          <w:tcPr>
            <w:tcW w:w="3260" w:type="dxa"/>
          </w:tcPr>
          <w:p w14:paraId="063EE1CB"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09.11.2025</w:t>
            </w:r>
          </w:p>
        </w:tc>
      </w:tr>
      <w:tr w:rsidR="008B53A5" w:rsidRPr="008B53A5" w14:paraId="02D9B11F" w14:textId="77777777" w:rsidTr="00126D2E">
        <w:trPr>
          <w:jc w:val="center"/>
        </w:trPr>
        <w:tc>
          <w:tcPr>
            <w:tcW w:w="4106" w:type="dxa"/>
          </w:tcPr>
          <w:p w14:paraId="12DB0820"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Răucești</w:t>
            </w:r>
          </w:p>
        </w:tc>
        <w:tc>
          <w:tcPr>
            <w:tcW w:w="3260" w:type="dxa"/>
          </w:tcPr>
          <w:p w14:paraId="77D35E68"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29.02.2026</w:t>
            </w:r>
          </w:p>
        </w:tc>
      </w:tr>
      <w:tr w:rsidR="008B53A5" w:rsidRPr="008B53A5" w14:paraId="3E5244FB" w14:textId="77777777" w:rsidTr="00126D2E">
        <w:trPr>
          <w:jc w:val="center"/>
        </w:trPr>
        <w:tc>
          <w:tcPr>
            <w:tcW w:w="4106" w:type="dxa"/>
          </w:tcPr>
          <w:p w14:paraId="746CB71E"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Cordun</w:t>
            </w:r>
          </w:p>
        </w:tc>
        <w:tc>
          <w:tcPr>
            <w:tcW w:w="3260" w:type="dxa"/>
          </w:tcPr>
          <w:p w14:paraId="09B9F756"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09.03.2026</w:t>
            </w:r>
          </w:p>
        </w:tc>
      </w:tr>
      <w:tr w:rsidR="008B53A5" w:rsidRPr="008B53A5" w14:paraId="279B51CD" w14:textId="77777777" w:rsidTr="00126D2E">
        <w:trPr>
          <w:jc w:val="center"/>
        </w:trPr>
        <w:tc>
          <w:tcPr>
            <w:tcW w:w="4106" w:type="dxa"/>
          </w:tcPr>
          <w:p w14:paraId="752D2780"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Ghindăoani</w:t>
            </w:r>
          </w:p>
        </w:tc>
        <w:tc>
          <w:tcPr>
            <w:tcW w:w="3260" w:type="dxa"/>
          </w:tcPr>
          <w:p w14:paraId="60513CEE"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15.05.2026</w:t>
            </w:r>
          </w:p>
        </w:tc>
      </w:tr>
      <w:tr w:rsidR="008B53A5" w:rsidRPr="008B53A5" w14:paraId="005F392A" w14:textId="77777777" w:rsidTr="00126D2E">
        <w:trPr>
          <w:jc w:val="center"/>
        </w:trPr>
        <w:tc>
          <w:tcPr>
            <w:tcW w:w="4106" w:type="dxa"/>
          </w:tcPr>
          <w:p w14:paraId="0C9DE910"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Horia</w:t>
            </w:r>
          </w:p>
        </w:tc>
        <w:tc>
          <w:tcPr>
            <w:tcW w:w="3260" w:type="dxa"/>
          </w:tcPr>
          <w:p w14:paraId="2102B825"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20.05.2026</w:t>
            </w:r>
          </w:p>
        </w:tc>
      </w:tr>
      <w:tr w:rsidR="008B53A5" w:rsidRPr="008B53A5" w14:paraId="6CDC813D" w14:textId="77777777" w:rsidTr="00126D2E">
        <w:trPr>
          <w:jc w:val="center"/>
        </w:trPr>
        <w:tc>
          <w:tcPr>
            <w:tcW w:w="4106" w:type="dxa"/>
          </w:tcPr>
          <w:p w14:paraId="6020ABF0"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Târgu-Neamț</w:t>
            </w:r>
          </w:p>
        </w:tc>
        <w:tc>
          <w:tcPr>
            <w:tcW w:w="3260" w:type="dxa"/>
          </w:tcPr>
          <w:p w14:paraId="6071126B"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29.08.2027</w:t>
            </w:r>
          </w:p>
        </w:tc>
      </w:tr>
      <w:tr w:rsidR="008B53A5" w:rsidRPr="008B53A5" w14:paraId="24713058" w14:textId="77777777" w:rsidTr="00126D2E">
        <w:trPr>
          <w:jc w:val="center"/>
        </w:trPr>
        <w:tc>
          <w:tcPr>
            <w:tcW w:w="4106" w:type="dxa"/>
          </w:tcPr>
          <w:p w14:paraId="49ECCC63"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Alexandru cel Bun</w:t>
            </w:r>
          </w:p>
        </w:tc>
        <w:tc>
          <w:tcPr>
            <w:tcW w:w="3260" w:type="dxa"/>
          </w:tcPr>
          <w:p w14:paraId="1C69DDDD"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10.04.2028</w:t>
            </w:r>
          </w:p>
        </w:tc>
      </w:tr>
      <w:tr w:rsidR="008B53A5" w:rsidRPr="008B53A5" w14:paraId="51DE53CE" w14:textId="77777777" w:rsidTr="00126D2E">
        <w:trPr>
          <w:jc w:val="center"/>
        </w:trPr>
        <w:tc>
          <w:tcPr>
            <w:tcW w:w="4106" w:type="dxa"/>
          </w:tcPr>
          <w:p w14:paraId="25585745"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Zănești</w:t>
            </w:r>
          </w:p>
        </w:tc>
        <w:tc>
          <w:tcPr>
            <w:tcW w:w="3260" w:type="dxa"/>
          </w:tcPr>
          <w:p w14:paraId="4918A77D"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03.05.2028</w:t>
            </w:r>
          </w:p>
        </w:tc>
      </w:tr>
      <w:tr w:rsidR="008B53A5" w:rsidRPr="008B53A5" w14:paraId="634441C5" w14:textId="77777777" w:rsidTr="00126D2E">
        <w:trPr>
          <w:jc w:val="center"/>
        </w:trPr>
        <w:tc>
          <w:tcPr>
            <w:tcW w:w="4106" w:type="dxa"/>
          </w:tcPr>
          <w:p w14:paraId="5941E72B"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Botești</w:t>
            </w:r>
          </w:p>
        </w:tc>
        <w:tc>
          <w:tcPr>
            <w:tcW w:w="3260" w:type="dxa"/>
          </w:tcPr>
          <w:p w14:paraId="504E3496"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09.08.2028</w:t>
            </w:r>
          </w:p>
        </w:tc>
      </w:tr>
      <w:tr w:rsidR="008B53A5" w:rsidRPr="008B53A5" w14:paraId="1C2336D0" w14:textId="77777777" w:rsidTr="00126D2E">
        <w:trPr>
          <w:jc w:val="center"/>
        </w:trPr>
        <w:tc>
          <w:tcPr>
            <w:tcW w:w="4106" w:type="dxa"/>
          </w:tcPr>
          <w:p w14:paraId="4C9C1641"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Oniceni</w:t>
            </w:r>
          </w:p>
        </w:tc>
        <w:tc>
          <w:tcPr>
            <w:tcW w:w="3260" w:type="dxa"/>
          </w:tcPr>
          <w:p w14:paraId="1B0EA6D7"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10.11.2028</w:t>
            </w:r>
          </w:p>
        </w:tc>
      </w:tr>
      <w:tr w:rsidR="008B53A5" w:rsidRPr="008B53A5" w14:paraId="5FA12C02" w14:textId="77777777" w:rsidTr="00126D2E">
        <w:trPr>
          <w:jc w:val="center"/>
        </w:trPr>
        <w:tc>
          <w:tcPr>
            <w:tcW w:w="4106" w:type="dxa"/>
          </w:tcPr>
          <w:p w14:paraId="0DFA7F97"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Secuieni</w:t>
            </w:r>
          </w:p>
        </w:tc>
        <w:tc>
          <w:tcPr>
            <w:tcW w:w="3260" w:type="dxa"/>
          </w:tcPr>
          <w:p w14:paraId="5DFD75E8"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15.04.2029</w:t>
            </w:r>
          </w:p>
        </w:tc>
      </w:tr>
      <w:tr w:rsidR="008B53A5" w:rsidRPr="008B53A5" w14:paraId="6675F214" w14:textId="77777777" w:rsidTr="00126D2E">
        <w:trPr>
          <w:jc w:val="center"/>
        </w:trPr>
        <w:tc>
          <w:tcPr>
            <w:tcW w:w="4106" w:type="dxa"/>
          </w:tcPr>
          <w:p w14:paraId="452223B1"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Borlești</w:t>
            </w:r>
          </w:p>
        </w:tc>
        <w:tc>
          <w:tcPr>
            <w:tcW w:w="3260" w:type="dxa"/>
          </w:tcPr>
          <w:p w14:paraId="49C00468"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23.05.2029</w:t>
            </w:r>
          </w:p>
        </w:tc>
      </w:tr>
      <w:tr w:rsidR="008B53A5" w:rsidRPr="008B53A5" w14:paraId="7CE45CD6" w14:textId="77777777" w:rsidTr="00126D2E">
        <w:trPr>
          <w:jc w:val="center"/>
        </w:trPr>
        <w:tc>
          <w:tcPr>
            <w:tcW w:w="4106" w:type="dxa"/>
          </w:tcPr>
          <w:p w14:paraId="55D4E379"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Urecheni</w:t>
            </w:r>
          </w:p>
        </w:tc>
        <w:tc>
          <w:tcPr>
            <w:tcW w:w="3260" w:type="dxa"/>
          </w:tcPr>
          <w:p w14:paraId="63277C9C"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28.06.2029</w:t>
            </w:r>
          </w:p>
        </w:tc>
      </w:tr>
      <w:tr w:rsidR="008B53A5" w:rsidRPr="008B53A5" w14:paraId="36875096" w14:textId="77777777" w:rsidTr="00126D2E">
        <w:trPr>
          <w:jc w:val="center"/>
        </w:trPr>
        <w:tc>
          <w:tcPr>
            <w:tcW w:w="4106" w:type="dxa"/>
          </w:tcPr>
          <w:p w14:paraId="5FCA7AB9"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Valea Ursului</w:t>
            </w:r>
          </w:p>
        </w:tc>
        <w:tc>
          <w:tcPr>
            <w:tcW w:w="3260" w:type="dxa"/>
          </w:tcPr>
          <w:p w14:paraId="75D2E425"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17.07.2029</w:t>
            </w:r>
          </w:p>
        </w:tc>
      </w:tr>
      <w:tr w:rsidR="008B53A5" w:rsidRPr="008B53A5" w14:paraId="002BDCDB" w14:textId="77777777" w:rsidTr="00126D2E">
        <w:trPr>
          <w:jc w:val="center"/>
        </w:trPr>
        <w:tc>
          <w:tcPr>
            <w:tcW w:w="4106" w:type="dxa"/>
          </w:tcPr>
          <w:p w14:paraId="002B48C3"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Costișa</w:t>
            </w:r>
          </w:p>
        </w:tc>
        <w:tc>
          <w:tcPr>
            <w:tcW w:w="3260" w:type="dxa"/>
          </w:tcPr>
          <w:p w14:paraId="17931225"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28.11.2029</w:t>
            </w:r>
          </w:p>
        </w:tc>
      </w:tr>
      <w:tr w:rsidR="008B53A5" w:rsidRPr="008B53A5" w14:paraId="3039F507" w14:textId="77777777" w:rsidTr="00126D2E">
        <w:trPr>
          <w:jc w:val="center"/>
        </w:trPr>
        <w:tc>
          <w:tcPr>
            <w:tcW w:w="4106" w:type="dxa"/>
          </w:tcPr>
          <w:p w14:paraId="2DC45D03"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Tupilați</w:t>
            </w:r>
          </w:p>
        </w:tc>
        <w:tc>
          <w:tcPr>
            <w:tcW w:w="3260" w:type="dxa"/>
          </w:tcPr>
          <w:p w14:paraId="61310281" w14:textId="77777777" w:rsidR="008B53A5" w:rsidRPr="008B53A5" w:rsidRDefault="008B53A5" w:rsidP="008B53A5">
            <w:pPr>
              <w:spacing w:after="13"/>
              <w:ind w:left="9" w:right="237"/>
              <w:jc w:val="both"/>
              <w:rPr>
                <w:rFonts w:eastAsia="Batang" w:cs="Times New Roman"/>
                <w:sz w:val="24"/>
                <w:szCs w:val="24"/>
                <w:lang w:bidi="ro-RO"/>
              </w:rPr>
            </w:pPr>
            <w:r w:rsidRPr="008B53A5">
              <w:rPr>
                <w:rFonts w:eastAsia="Batang" w:cs="Times New Roman"/>
                <w:sz w:val="24"/>
                <w:szCs w:val="24"/>
                <w:lang w:bidi="ro-RO"/>
              </w:rPr>
              <w:t>22.08.2032</w:t>
            </w:r>
          </w:p>
        </w:tc>
      </w:tr>
    </w:tbl>
    <w:p w14:paraId="69F885A3" w14:textId="77777777" w:rsidR="008B53A5" w:rsidRDefault="008B53A5" w:rsidP="00E92268">
      <w:pPr>
        <w:spacing w:after="13"/>
        <w:ind w:left="9" w:right="237"/>
        <w:jc w:val="both"/>
        <w:rPr>
          <w:rFonts w:eastAsia="Batang" w:cs="Times New Roman"/>
          <w:sz w:val="24"/>
          <w:szCs w:val="24"/>
          <w:lang w:bidi="ro-RO"/>
        </w:rPr>
      </w:pPr>
      <w:r w:rsidRPr="008B53A5">
        <w:rPr>
          <w:rFonts w:eastAsia="Batang" w:cs="Times New Roman"/>
          <w:sz w:val="24"/>
          <w:szCs w:val="24"/>
          <w:lang w:bidi="ro-RO"/>
        </w:rPr>
        <w:t xml:space="preserve"> </w:t>
      </w:r>
    </w:p>
    <w:p w14:paraId="68EF3CCC" w14:textId="42A90A2F" w:rsidR="00E92268" w:rsidRPr="00E92268" w:rsidRDefault="00E92268" w:rsidP="00E92268">
      <w:pPr>
        <w:spacing w:after="13"/>
        <w:ind w:left="9" w:right="237"/>
        <w:jc w:val="both"/>
        <w:rPr>
          <w:rFonts w:cs="Times New Roman"/>
          <w:color w:val="000000"/>
          <w:sz w:val="24"/>
          <w:szCs w:val="24"/>
          <w:lang w:eastAsia="ro-RO" w:bidi="ro-RO"/>
        </w:rPr>
      </w:pPr>
      <w:r w:rsidRPr="00E92268">
        <w:rPr>
          <w:rFonts w:cs="Times New Roman"/>
          <w:color w:val="000000"/>
          <w:sz w:val="24"/>
          <w:szCs w:val="24"/>
          <w:lang w:eastAsia="ro-RO" w:bidi="ro-RO"/>
        </w:rPr>
        <w:t>(4) Această posibilitate este prevăzută ca o clauză de revizuire în sensul art. 57 alin. (1) lit. c) din Legea nr. 100/2016, fiind:</w:t>
      </w:r>
    </w:p>
    <w:p w14:paraId="3CFC5EC3" w14:textId="77777777" w:rsidR="00E92268" w:rsidRPr="00E92268" w:rsidRDefault="00E92268" w:rsidP="00E92268">
      <w:pPr>
        <w:numPr>
          <w:ilvl w:val="0"/>
          <w:numId w:val="32"/>
        </w:numPr>
        <w:spacing w:after="13" w:line="267" w:lineRule="auto"/>
        <w:ind w:right="237"/>
        <w:contextualSpacing/>
        <w:jc w:val="both"/>
        <w:rPr>
          <w:rFonts w:cs="Times New Roman"/>
          <w:color w:val="000000"/>
          <w:sz w:val="24"/>
          <w:szCs w:val="24"/>
          <w:lang w:eastAsia="ro-RO" w:bidi="ro-RO"/>
        </w:rPr>
      </w:pPr>
      <w:r w:rsidRPr="00E92268">
        <w:rPr>
          <w:rFonts w:cs="Times New Roman"/>
          <w:b/>
          <w:bCs/>
          <w:color w:val="000000"/>
          <w:sz w:val="24"/>
          <w:szCs w:val="24"/>
          <w:lang w:eastAsia="ro-RO" w:bidi="ro-RO"/>
        </w:rPr>
        <w:t>clar formulată</w:t>
      </w:r>
      <w:r w:rsidRPr="00E92268">
        <w:rPr>
          <w:rFonts w:cs="Times New Roman"/>
          <w:color w:val="000000"/>
          <w:sz w:val="24"/>
          <w:szCs w:val="24"/>
          <w:lang w:eastAsia="ro-RO" w:bidi="ro-RO"/>
        </w:rPr>
        <w:t xml:space="preserve"> și prevăzută expres în documentația concesiunii;</w:t>
      </w:r>
    </w:p>
    <w:p w14:paraId="38CC3F6C" w14:textId="77777777" w:rsidR="00E92268" w:rsidRPr="00E92268" w:rsidRDefault="00E92268" w:rsidP="00E92268">
      <w:pPr>
        <w:numPr>
          <w:ilvl w:val="0"/>
          <w:numId w:val="32"/>
        </w:numPr>
        <w:spacing w:after="13" w:line="267" w:lineRule="auto"/>
        <w:ind w:right="237"/>
        <w:contextualSpacing/>
        <w:jc w:val="both"/>
        <w:rPr>
          <w:rFonts w:cs="Times New Roman"/>
          <w:color w:val="000000"/>
          <w:sz w:val="24"/>
          <w:szCs w:val="24"/>
          <w:lang w:eastAsia="ro-RO" w:bidi="ro-RO"/>
        </w:rPr>
      </w:pPr>
      <w:r w:rsidRPr="00E92268">
        <w:rPr>
          <w:rFonts w:cs="Times New Roman"/>
          <w:b/>
          <w:bCs/>
          <w:color w:val="000000"/>
          <w:sz w:val="24"/>
          <w:szCs w:val="24"/>
          <w:lang w:eastAsia="ro-RO" w:bidi="ro-RO"/>
        </w:rPr>
        <w:t>previzibilă</w:t>
      </w:r>
      <w:r w:rsidRPr="00E92268">
        <w:rPr>
          <w:rFonts w:cs="Times New Roman"/>
          <w:color w:val="000000"/>
          <w:sz w:val="24"/>
          <w:szCs w:val="24"/>
          <w:lang w:eastAsia="ro-RO" w:bidi="ro-RO"/>
        </w:rPr>
        <w:t>: vizează exclusiv UAT-uri membre ale ADI;</w:t>
      </w:r>
    </w:p>
    <w:p w14:paraId="0EA9F13F" w14:textId="77777777" w:rsidR="00E92268" w:rsidRPr="00E92268" w:rsidRDefault="00E92268" w:rsidP="00E92268">
      <w:pPr>
        <w:numPr>
          <w:ilvl w:val="0"/>
          <w:numId w:val="32"/>
        </w:numPr>
        <w:spacing w:after="13" w:line="267" w:lineRule="auto"/>
        <w:ind w:right="237"/>
        <w:contextualSpacing/>
        <w:jc w:val="both"/>
        <w:rPr>
          <w:rFonts w:cs="Times New Roman"/>
          <w:color w:val="000000"/>
          <w:sz w:val="24"/>
          <w:szCs w:val="24"/>
          <w:lang w:eastAsia="ro-RO" w:bidi="ro-RO"/>
        </w:rPr>
      </w:pPr>
      <w:r w:rsidRPr="00E92268">
        <w:rPr>
          <w:rFonts w:cs="Times New Roman"/>
          <w:b/>
          <w:bCs/>
          <w:color w:val="000000"/>
          <w:sz w:val="24"/>
          <w:szCs w:val="24"/>
          <w:lang w:eastAsia="ro-RO" w:bidi="ro-RO"/>
        </w:rPr>
        <w:t>limitată</w:t>
      </w:r>
      <w:r w:rsidRPr="00E92268">
        <w:rPr>
          <w:rFonts w:cs="Times New Roman"/>
          <w:color w:val="000000"/>
          <w:sz w:val="24"/>
          <w:szCs w:val="24"/>
          <w:lang w:eastAsia="ro-RO" w:bidi="ro-RO"/>
        </w:rPr>
        <w:t>: extinderea se poate realiza doar în limita valorii estimate totale a contractului și fără afectarea echilibrului economic al acestuia.</w:t>
      </w:r>
    </w:p>
    <w:p w14:paraId="2898BDA7" w14:textId="77777777" w:rsidR="00E92268" w:rsidRPr="00E92268" w:rsidRDefault="00E92268" w:rsidP="00E92268">
      <w:pPr>
        <w:spacing w:after="13"/>
        <w:ind w:right="237"/>
        <w:jc w:val="both"/>
        <w:rPr>
          <w:rFonts w:cs="Times New Roman"/>
          <w:color w:val="000000"/>
          <w:sz w:val="24"/>
          <w:szCs w:val="24"/>
          <w:lang w:eastAsia="ro-RO" w:bidi="ro-RO"/>
        </w:rPr>
      </w:pPr>
      <w:r w:rsidRPr="00E92268">
        <w:rPr>
          <w:rFonts w:cs="Times New Roman"/>
          <w:color w:val="000000"/>
          <w:sz w:val="24"/>
          <w:szCs w:val="24"/>
          <w:lang w:eastAsia="ro-RO" w:bidi="ro-RO"/>
        </w:rPr>
        <w:t>(5) Concesionarul are obligația să asigure prestarea serviciilor și pentru noile UAT-uri în aceleași condiții tehnico-economice și tarifare prevăzute de prezentul contract, în măsura în care:</w:t>
      </w:r>
    </w:p>
    <w:p w14:paraId="06B07940" w14:textId="77777777" w:rsidR="00E92268" w:rsidRPr="00E92268" w:rsidRDefault="00E92268" w:rsidP="00E92268">
      <w:pPr>
        <w:numPr>
          <w:ilvl w:val="0"/>
          <w:numId w:val="33"/>
        </w:numPr>
        <w:spacing w:after="13" w:line="267" w:lineRule="auto"/>
        <w:ind w:right="237"/>
        <w:contextualSpacing/>
        <w:jc w:val="both"/>
        <w:rPr>
          <w:rFonts w:cs="Times New Roman"/>
          <w:color w:val="000000"/>
          <w:sz w:val="24"/>
          <w:szCs w:val="24"/>
          <w:lang w:eastAsia="ro-RO" w:bidi="ro-RO"/>
        </w:rPr>
      </w:pPr>
      <w:r w:rsidRPr="00E92268">
        <w:rPr>
          <w:rFonts w:cs="Times New Roman"/>
          <w:color w:val="000000"/>
          <w:sz w:val="24"/>
          <w:szCs w:val="24"/>
          <w:lang w:eastAsia="ro-RO" w:bidi="ro-RO"/>
        </w:rPr>
        <w:t>activitatea suplimentară nu afectează capacitatea operațională declarată;</w:t>
      </w:r>
    </w:p>
    <w:p w14:paraId="3B284DF6" w14:textId="77777777" w:rsidR="00E92268" w:rsidRPr="00E92268" w:rsidRDefault="00E92268" w:rsidP="00E92268">
      <w:pPr>
        <w:numPr>
          <w:ilvl w:val="0"/>
          <w:numId w:val="33"/>
        </w:numPr>
        <w:spacing w:after="13" w:line="267" w:lineRule="auto"/>
        <w:ind w:right="237"/>
        <w:contextualSpacing/>
        <w:jc w:val="both"/>
        <w:rPr>
          <w:rFonts w:cs="Times New Roman"/>
          <w:color w:val="000000"/>
          <w:sz w:val="24"/>
          <w:szCs w:val="24"/>
          <w:lang w:eastAsia="ro-RO" w:bidi="ro-RO"/>
        </w:rPr>
      </w:pPr>
      <w:r w:rsidRPr="00E92268">
        <w:rPr>
          <w:rFonts w:cs="Times New Roman"/>
          <w:color w:val="000000"/>
          <w:sz w:val="24"/>
          <w:szCs w:val="24"/>
          <w:lang w:eastAsia="ro-RO" w:bidi="ro-RO"/>
        </w:rPr>
        <w:t>riscul economic al contractului rămâne în limitele asumate.</w:t>
      </w:r>
    </w:p>
    <w:p w14:paraId="1443BBAC" w14:textId="77777777" w:rsidR="00E92268" w:rsidRPr="00E92268" w:rsidRDefault="00E92268" w:rsidP="00E92268">
      <w:pPr>
        <w:spacing w:after="13"/>
        <w:ind w:right="237"/>
        <w:jc w:val="both"/>
        <w:rPr>
          <w:rFonts w:cs="Times New Roman"/>
          <w:color w:val="000000"/>
          <w:sz w:val="24"/>
          <w:szCs w:val="24"/>
          <w:lang w:eastAsia="ro-RO" w:bidi="ro-RO"/>
        </w:rPr>
      </w:pPr>
      <w:r w:rsidRPr="00E92268">
        <w:rPr>
          <w:rFonts w:cs="Times New Roman"/>
          <w:color w:val="000000"/>
          <w:sz w:val="24"/>
          <w:szCs w:val="24"/>
          <w:lang w:eastAsia="ro-RO" w:bidi="ro-RO"/>
        </w:rPr>
        <w:t>(6) În cazul în care extinderea ar putea afecta semnificativ echilibrul economic al contractului, părțile pot conveni ajustări justificate ale parametrilor de echilibru financiar (ex: redevență, tarife, grafic investiții), în condițiile art. 59 din Legea nr. 100/2016.</w:t>
      </w:r>
    </w:p>
    <w:p w14:paraId="05837F25" w14:textId="77777777" w:rsidR="00E92268" w:rsidRPr="00E92268" w:rsidRDefault="00E92268" w:rsidP="00E92268">
      <w:pPr>
        <w:spacing w:after="13"/>
        <w:ind w:right="237"/>
        <w:jc w:val="both"/>
        <w:rPr>
          <w:rFonts w:cs="Times New Roman"/>
          <w:color w:val="000000"/>
          <w:sz w:val="24"/>
          <w:szCs w:val="24"/>
          <w:lang w:eastAsia="ro-RO" w:bidi="ro-RO"/>
        </w:rPr>
      </w:pPr>
      <w:r w:rsidRPr="00E92268">
        <w:rPr>
          <w:rFonts w:cs="Times New Roman"/>
          <w:color w:val="000000"/>
          <w:sz w:val="24"/>
          <w:szCs w:val="24"/>
          <w:lang w:eastAsia="ro-RO" w:bidi="ro-RO"/>
        </w:rPr>
        <w:t>(7) Aderarea noilor localități nu schimbă natura generală a concesiunii și nu generează o modificare substanțială a contractului, fiind anticipată de prezenta clauză și inclusă în valoarea estimată inițial.</w:t>
      </w:r>
    </w:p>
    <w:bookmarkEnd w:id="3"/>
    <w:p w14:paraId="646DC8E4" w14:textId="7E623A93" w:rsidR="006C5689" w:rsidRDefault="00195892" w:rsidP="001F2709">
      <w:pPr>
        <w:jc w:val="both"/>
        <w:rPr>
          <w:rFonts w:cs="Times New Roman"/>
          <w:sz w:val="24"/>
          <w:szCs w:val="24"/>
        </w:rPr>
      </w:pPr>
      <w:r>
        <w:rPr>
          <w:rFonts w:cs="Times New Roman"/>
          <w:sz w:val="24"/>
          <w:szCs w:val="24"/>
        </w:rPr>
        <w:t>(</w:t>
      </w:r>
      <w:r w:rsidR="00E92268">
        <w:rPr>
          <w:rFonts w:cs="Times New Roman"/>
          <w:sz w:val="24"/>
          <w:szCs w:val="24"/>
        </w:rPr>
        <w:t>8</w:t>
      </w:r>
      <w:r>
        <w:rPr>
          <w:rFonts w:cs="Times New Roman"/>
          <w:sz w:val="24"/>
          <w:szCs w:val="24"/>
        </w:rPr>
        <w:t xml:space="preserve">) </w:t>
      </w:r>
      <w:r w:rsidR="000058F1" w:rsidRPr="001D24E5">
        <w:rPr>
          <w:rFonts w:cs="Times New Roman"/>
          <w:sz w:val="24"/>
          <w:szCs w:val="24"/>
        </w:rPr>
        <w:t xml:space="preserve">Cod CPV: </w:t>
      </w:r>
      <w:r w:rsidR="00FE2C1D">
        <w:rPr>
          <w:rFonts w:cs="Times New Roman"/>
          <w:sz w:val="24"/>
          <w:szCs w:val="24"/>
        </w:rPr>
        <w:t xml:space="preserve"> </w:t>
      </w:r>
      <w:r w:rsidR="00BD0DD8" w:rsidRPr="001D24E5">
        <w:rPr>
          <w:rFonts w:cs="Times New Roman"/>
          <w:sz w:val="24"/>
          <w:szCs w:val="24"/>
        </w:rPr>
        <w:t>85200000-1 - Servicii veterinare</w:t>
      </w:r>
    </w:p>
    <w:p w14:paraId="62C0BBE0" w14:textId="2ECDCD29" w:rsidR="003F34B9" w:rsidRDefault="00714250" w:rsidP="00714250">
      <w:pPr>
        <w:jc w:val="both"/>
        <w:rPr>
          <w:rFonts w:cs="Times New Roman"/>
          <w:sz w:val="24"/>
          <w:szCs w:val="24"/>
        </w:rPr>
      </w:pPr>
      <w:r>
        <w:rPr>
          <w:sz w:val="24"/>
          <w:szCs w:val="24"/>
        </w:rPr>
        <w:t>(</w:t>
      </w:r>
      <w:r w:rsidR="00E92268">
        <w:rPr>
          <w:sz w:val="24"/>
          <w:szCs w:val="24"/>
        </w:rPr>
        <w:t>9</w:t>
      </w:r>
      <w:r>
        <w:rPr>
          <w:sz w:val="24"/>
          <w:szCs w:val="24"/>
        </w:rPr>
        <w:t xml:space="preserve">) </w:t>
      </w:r>
      <w:r w:rsidR="003F34B9" w:rsidRPr="001D24E5">
        <w:rPr>
          <w:sz w:val="24"/>
          <w:szCs w:val="24"/>
        </w:rPr>
        <w:t xml:space="preserve">Serviciul pentru gestionarea câinilor fără stăpân se realizează prin instituirea de norme privind capturarea, transportul, îngrijirea și eutanasierea câinilor fără stăpân care suferă de boli incurabile constatate de medicul veterinar. Serviciul pentru gestionarea câinilor fără stăpân va asigura protecția </w:t>
      </w:r>
      <w:r w:rsidR="003F34B9" w:rsidRPr="001D24E5">
        <w:rPr>
          <w:sz w:val="24"/>
          <w:szCs w:val="24"/>
        </w:rPr>
        <w:lastRenderedPageBreak/>
        <w:t>acestora conform principiilor europene de protejare a animalelor, concomitent cu protecția cetățenilor din unit</w:t>
      </w:r>
      <w:r w:rsidR="003F34B9">
        <w:rPr>
          <w:sz w:val="24"/>
          <w:szCs w:val="24"/>
        </w:rPr>
        <w:t>ățile</w:t>
      </w:r>
      <w:r w:rsidR="003F34B9" w:rsidRPr="001D24E5">
        <w:rPr>
          <w:sz w:val="24"/>
          <w:szCs w:val="24"/>
        </w:rPr>
        <w:t xml:space="preserve"> administrativ-teritorial</w:t>
      </w:r>
      <w:r w:rsidR="003F34B9">
        <w:rPr>
          <w:sz w:val="24"/>
          <w:szCs w:val="24"/>
        </w:rPr>
        <w:t>e</w:t>
      </w:r>
      <w:r w:rsidR="003F34B9" w:rsidRPr="001D24E5">
        <w:rPr>
          <w:sz w:val="24"/>
          <w:szCs w:val="24"/>
        </w:rPr>
        <w:t xml:space="preserve"> în care funcționează.</w:t>
      </w:r>
      <w:r w:rsidR="003F34B9" w:rsidRPr="001D24E5">
        <w:rPr>
          <w:rFonts w:cs="Times New Roman"/>
          <w:sz w:val="24"/>
          <w:szCs w:val="24"/>
        </w:rPr>
        <w:t xml:space="preserve"> </w:t>
      </w:r>
    </w:p>
    <w:p w14:paraId="16F4738B" w14:textId="568EF654" w:rsidR="006C5689" w:rsidRPr="001D24E5" w:rsidRDefault="00714250" w:rsidP="00714250">
      <w:pPr>
        <w:jc w:val="both"/>
        <w:rPr>
          <w:rFonts w:cs="Times New Roman"/>
          <w:sz w:val="24"/>
          <w:szCs w:val="24"/>
        </w:rPr>
      </w:pPr>
      <w:r>
        <w:rPr>
          <w:rFonts w:cs="Times New Roman"/>
          <w:sz w:val="24"/>
          <w:szCs w:val="24"/>
        </w:rPr>
        <w:t>(</w:t>
      </w:r>
      <w:r w:rsidR="00E92268">
        <w:rPr>
          <w:rFonts w:cs="Times New Roman"/>
          <w:sz w:val="24"/>
          <w:szCs w:val="24"/>
        </w:rPr>
        <w:t>10</w:t>
      </w:r>
      <w:r>
        <w:rPr>
          <w:rFonts w:cs="Times New Roman"/>
          <w:sz w:val="24"/>
          <w:szCs w:val="24"/>
        </w:rPr>
        <w:t xml:space="preserve">) </w:t>
      </w:r>
      <w:r w:rsidR="003F34B9" w:rsidRPr="001D24E5">
        <w:rPr>
          <w:rFonts w:cs="Times New Roman"/>
          <w:sz w:val="24"/>
          <w:szCs w:val="24"/>
        </w:rPr>
        <w:t>Gestionarea</w:t>
      </w:r>
      <w:r w:rsidR="006C5689" w:rsidRPr="001D24E5">
        <w:rPr>
          <w:rFonts w:cs="Times New Roman"/>
          <w:sz w:val="24"/>
          <w:szCs w:val="24"/>
        </w:rPr>
        <w:t xml:space="preserve"> câinilor fără stăpân</w:t>
      </w:r>
      <w:r w:rsidR="003F34B9">
        <w:rPr>
          <w:rFonts w:cs="Times New Roman"/>
          <w:sz w:val="24"/>
          <w:szCs w:val="24"/>
        </w:rPr>
        <w:t xml:space="preserve"> </w:t>
      </w:r>
      <w:r w:rsidR="003F34B9" w:rsidRPr="003F34B9">
        <w:rPr>
          <w:rFonts w:cs="Times New Roman"/>
          <w:sz w:val="24"/>
          <w:szCs w:val="24"/>
        </w:rPr>
        <w:t>presupune următorul ciclu de acțiuni</w:t>
      </w:r>
      <w:r w:rsidR="006C5689" w:rsidRPr="001D24E5">
        <w:rPr>
          <w:rFonts w:cs="Times New Roman"/>
          <w:sz w:val="24"/>
          <w:szCs w:val="24"/>
        </w:rPr>
        <w:t>:</w:t>
      </w:r>
    </w:p>
    <w:p w14:paraId="3B0155F1" w14:textId="77777777" w:rsidR="006C5689" w:rsidRPr="001D24E5" w:rsidRDefault="006C5689">
      <w:pPr>
        <w:pStyle w:val="Listparagraf"/>
        <w:numPr>
          <w:ilvl w:val="1"/>
          <w:numId w:val="25"/>
        </w:numPr>
        <w:tabs>
          <w:tab w:val="left" w:pos="284"/>
        </w:tabs>
        <w:ind w:left="0" w:firstLine="0"/>
        <w:jc w:val="both"/>
        <w:rPr>
          <w:rFonts w:cs="Times New Roman"/>
          <w:sz w:val="24"/>
          <w:szCs w:val="24"/>
        </w:rPr>
      </w:pPr>
      <w:r w:rsidRPr="001D24E5">
        <w:rPr>
          <w:rFonts w:cs="Times New Roman"/>
          <w:sz w:val="24"/>
          <w:szCs w:val="24"/>
        </w:rPr>
        <w:t>capturarea câinilor prin metode specifice;</w:t>
      </w:r>
    </w:p>
    <w:p w14:paraId="3D4ACC1A" w14:textId="77777777" w:rsidR="006C5689" w:rsidRPr="001D24E5" w:rsidRDefault="006C5689">
      <w:pPr>
        <w:pStyle w:val="Listparagraf"/>
        <w:numPr>
          <w:ilvl w:val="1"/>
          <w:numId w:val="25"/>
        </w:numPr>
        <w:tabs>
          <w:tab w:val="left" w:pos="284"/>
        </w:tabs>
        <w:ind w:left="0" w:firstLine="0"/>
        <w:jc w:val="both"/>
        <w:rPr>
          <w:rFonts w:cs="Times New Roman"/>
          <w:sz w:val="24"/>
          <w:szCs w:val="24"/>
        </w:rPr>
      </w:pPr>
      <w:r w:rsidRPr="001D24E5">
        <w:rPr>
          <w:rFonts w:cs="Times New Roman"/>
          <w:sz w:val="24"/>
          <w:szCs w:val="24"/>
        </w:rPr>
        <w:t>transportul câinilor în adăpost;</w:t>
      </w:r>
    </w:p>
    <w:p w14:paraId="7984DB35" w14:textId="77777777" w:rsidR="006C5689" w:rsidRPr="001D24E5" w:rsidRDefault="006C5689">
      <w:pPr>
        <w:pStyle w:val="Listparagraf"/>
        <w:numPr>
          <w:ilvl w:val="1"/>
          <w:numId w:val="25"/>
        </w:numPr>
        <w:tabs>
          <w:tab w:val="left" w:pos="284"/>
        </w:tabs>
        <w:ind w:left="0" w:firstLine="0"/>
        <w:jc w:val="both"/>
        <w:rPr>
          <w:rFonts w:cs="Times New Roman"/>
          <w:b/>
          <w:bCs/>
          <w:sz w:val="24"/>
          <w:szCs w:val="24"/>
          <w:u w:val="single"/>
        </w:rPr>
      </w:pPr>
      <w:r w:rsidRPr="001D24E5">
        <w:rPr>
          <w:rFonts w:cs="Times New Roman"/>
          <w:sz w:val="24"/>
          <w:szCs w:val="24"/>
        </w:rPr>
        <w:t xml:space="preserve">examinarea clinică și înregistrarea câinilor în registre speciale </w:t>
      </w:r>
    </w:p>
    <w:p w14:paraId="78DA7151" w14:textId="77777777" w:rsidR="006C5689" w:rsidRPr="001D24E5" w:rsidRDefault="006C5689">
      <w:pPr>
        <w:pStyle w:val="Listparagraf"/>
        <w:numPr>
          <w:ilvl w:val="1"/>
          <w:numId w:val="25"/>
        </w:numPr>
        <w:tabs>
          <w:tab w:val="left" w:pos="284"/>
        </w:tabs>
        <w:ind w:left="0" w:firstLine="0"/>
        <w:jc w:val="both"/>
        <w:rPr>
          <w:rFonts w:cs="Times New Roman"/>
          <w:sz w:val="24"/>
          <w:szCs w:val="24"/>
        </w:rPr>
      </w:pPr>
      <w:r w:rsidRPr="001D24E5">
        <w:rPr>
          <w:rFonts w:cs="Times New Roman"/>
          <w:sz w:val="24"/>
          <w:szCs w:val="24"/>
        </w:rPr>
        <w:t xml:space="preserve">adăpostirea, îngrijirea și hrănirea câinilor; </w:t>
      </w:r>
    </w:p>
    <w:p w14:paraId="6F3A345F" w14:textId="77777777" w:rsidR="006C5689" w:rsidRPr="001D24E5" w:rsidRDefault="006C5689">
      <w:pPr>
        <w:pStyle w:val="Listparagraf"/>
        <w:numPr>
          <w:ilvl w:val="1"/>
          <w:numId w:val="25"/>
        </w:numPr>
        <w:tabs>
          <w:tab w:val="left" w:pos="284"/>
        </w:tabs>
        <w:ind w:left="0" w:firstLine="0"/>
        <w:jc w:val="both"/>
        <w:rPr>
          <w:rFonts w:cs="Times New Roman"/>
          <w:sz w:val="24"/>
          <w:szCs w:val="24"/>
        </w:rPr>
      </w:pPr>
      <w:r w:rsidRPr="001D24E5">
        <w:rPr>
          <w:rFonts w:cs="Times New Roman"/>
          <w:sz w:val="24"/>
          <w:szCs w:val="24"/>
        </w:rPr>
        <w:t xml:space="preserve">deparazitarea, vaccinarea antirabică, identificarea câinilor și/sau sterilizarea câinilor; </w:t>
      </w:r>
    </w:p>
    <w:p w14:paraId="26F81BC5" w14:textId="77777777" w:rsidR="006C5689" w:rsidRPr="001D24E5" w:rsidRDefault="006C5689">
      <w:pPr>
        <w:pStyle w:val="Listparagraf"/>
        <w:numPr>
          <w:ilvl w:val="1"/>
          <w:numId w:val="25"/>
        </w:numPr>
        <w:tabs>
          <w:tab w:val="left" w:pos="284"/>
        </w:tabs>
        <w:ind w:left="0" w:firstLine="0"/>
        <w:jc w:val="both"/>
        <w:rPr>
          <w:rFonts w:cs="Times New Roman"/>
          <w:sz w:val="24"/>
          <w:szCs w:val="24"/>
        </w:rPr>
      </w:pPr>
      <w:r w:rsidRPr="001D24E5">
        <w:rPr>
          <w:rFonts w:cs="Times New Roman"/>
          <w:sz w:val="24"/>
          <w:szCs w:val="24"/>
        </w:rPr>
        <w:t>revendicarea sau adopția câinilor;</w:t>
      </w:r>
    </w:p>
    <w:p w14:paraId="174E26C4" w14:textId="77777777" w:rsidR="006C5689" w:rsidRPr="001D24E5" w:rsidRDefault="006C5689">
      <w:pPr>
        <w:pStyle w:val="Listparagraf"/>
        <w:numPr>
          <w:ilvl w:val="1"/>
          <w:numId w:val="25"/>
        </w:numPr>
        <w:tabs>
          <w:tab w:val="left" w:pos="284"/>
        </w:tabs>
        <w:ind w:left="0" w:firstLine="0"/>
        <w:jc w:val="both"/>
        <w:rPr>
          <w:rFonts w:cs="Times New Roman"/>
          <w:sz w:val="24"/>
          <w:szCs w:val="24"/>
        </w:rPr>
      </w:pPr>
      <w:r w:rsidRPr="001D24E5">
        <w:rPr>
          <w:rFonts w:cs="Times New Roman"/>
          <w:sz w:val="24"/>
          <w:szCs w:val="24"/>
        </w:rPr>
        <w:t>eutanasi</w:t>
      </w:r>
      <w:r>
        <w:rPr>
          <w:rFonts w:cs="Times New Roman"/>
          <w:sz w:val="24"/>
          <w:szCs w:val="24"/>
        </w:rPr>
        <w:t>a</w:t>
      </w:r>
      <w:r w:rsidRPr="001D24E5">
        <w:rPr>
          <w:rFonts w:cs="Times New Roman"/>
          <w:sz w:val="24"/>
          <w:szCs w:val="24"/>
        </w:rPr>
        <w:t>;</w:t>
      </w:r>
    </w:p>
    <w:p w14:paraId="2C31EAA5" w14:textId="77777777" w:rsidR="006C5689" w:rsidRPr="001D24E5" w:rsidRDefault="006C5689">
      <w:pPr>
        <w:pStyle w:val="Listparagraf"/>
        <w:numPr>
          <w:ilvl w:val="1"/>
          <w:numId w:val="25"/>
        </w:numPr>
        <w:tabs>
          <w:tab w:val="left" w:pos="284"/>
        </w:tabs>
        <w:ind w:left="0" w:firstLine="0"/>
        <w:jc w:val="both"/>
        <w:rPr>
          <w:rFonts w:cs="Times New Roman"/>
          <w:sz w:val="24"/>
          <w:szCs w:val="24"/>
        </w:rPr>
      </w:pPr>
      <w:r w:rsidRPr="001D24E5">
        <w:rPr>
          <w:rFonts w:cs="Times New Roman"/>
          <w:sz w:val="24"/>
          <w:szCs w:val="24"/>
        </w:rPr>
        <w:t xml:space="preserve">neutralizarea cadavrelor conform legislației în vigoare; </w:t>
      </w:r>
    </w:p>
    <w:p w14:paraId="120393B0" w14:textId="77777777" w:rsidR="006C5689" w:rsidRPr="001D24E5" w:rsidRDefault="006C5689">
      <w:pPr>
        <w:pStyle w:val="Listparagraf"/>
        <w:numPr>
          <w:ilvl w:val="1"/>
          <w:numId w:val="25"/>
        </w:numPr>
        <w:tabs>
          <w:tab w:val="left" w:pos="284"/>
        </w:tabs>
        <w:ind w:left="0" w:firstLine="0"/>
        <w:jc w:val="both"/>
        <w:rPr>
          <w:rFonts w:cs="Times New Roman"/>
          <w:sz w:val="24"/>
          <w:szCs w:val="24"/>
        </w:rPr>
      </w:pPr>
      <w:r w:rsidRPr="001D24E5">
        <w:rPr>
          <w:rFonts w:cs="Times New Roman"/>
          <w:sz w:val="24"/>
          <w:szCs w:val="24"/>
        </w:rPr>
        <w:t xml:space="preserve">efectuarea dezinfecțiilor și dezinsecțiilor în adăpostul canin și în mijloacele de transport; </w:t>
      </w:r>
    </w:p>
    <w:p w14:paraId="2E456EF3" w14:textId="77777777" w:rsidR="006C5689" w:rsidRDefault="006C5689">
      <w:pPr>
        <w:pStyle w:val="Listparagraf"/>
        <w:numPr>
          <w:ilvl w:val="1"/>
          <w:numId w:val="25"/>
        </w:numPr>
        <w:tabs>
          <w:tab w:val="left" w:pos="284"/>
        </w:tabs>
        <w:ind w:left="0" w:firstLine="0"/>
        <w:jc w:val="both"/>
        <w:rPr>
          <w:rFonts w:cs="Times New Roman"/>
          <w:sz w:val="24"/>
          <w:szCs w:val="24"/>
        </w:rPr>
      </w:pPr>
      <w:r w:rsidRPr="001D24E5">
        <w:rPr>
          <w:rFonts w:cs="Times New Roman"/>
          <w:sz w:val="24"/>
          <w:szCs w:val="24"/>
        </w:rPr>
        <w:t>completarea documentelor cerute de legislația în vigoare pentru înregistrarea câinelui fără stăpân intrat în adăpost</w:t>
      </w:r>
    </w:p>
    <w:p w14:paraId="38BE39F8" w14:textId="3BD6CA95" w:rsidR="005432B7" w:rsidRPr="005432B7" w:rsidRDefault="00714250" w:rsidP="00714250">
      <w:pPr>
        <w:jc w:val="both"/>
        <w:rPr>
          <w:rFonts w:cs="Times New Roman"/>
          <w:sz w:val="24"/>
          <w:szCs w:val="24"/>
        </w:rPr>
      </w:pPr>
      <w:r>
        <w:rPr>
          <w:rFonts w:cs="Times New Roman"/>
          <w:sz w:val="24"/>
          <w:szCs w:val="24"/>
        </w:rPr>
        <w:t>(</w:t>
      </w:r>
      <w:r w:rsidR="00E92268">
        <w:rPr>
          <w:rFonts w:cs="Times New Roman"/>
          <w:sz w:val="24"/>
          <w:szCs w:val="24"/>
        </w:rPr>
        <w:t>11</w:t>
      </w:r>
      <w:r>
        <w:rPr>
          <w:rFonts w:cs="Times New Roman"/>
          <w:sz w:val="24"/>
          <w:szCs w:val="24"/>
        </w:rPr>
        <w:t xml:space="preserve">) </w:t>
      </w:r>
      <w:r w:rsidR="005432B7">
        <w:rPr>
          <w:rFonts w:cs="Times New Roman"/>
          <w:sz w:val="24"/>
          <w:szCs w:val="24"/>
        </w:rPr>
        <w:t>Î</w:t>
      </w:r>
      <w:r w:rsidR="005432B7" w:rsidRPr="005432B7">
        <w:rPr>
          <w:rFonts w:cs="Times New Roman"/>
          <w:sz w:val="24"/>
          <w:szCs w:val="24"/>
        </w:rPr>
        <w:t>n urma analizei tehnico-economice și de eficien</w:t>
      </w:r>
      <w:r w:rsidR="005432B7">
        <w:rPr>
          <w:rFonts w:cs="Times New Roman"/>
          <w:sz w:val="24"/>
          <w:szCs w:val="24"/>
        </w:rPr>
        <w:t>ț</w:t>
      </w:r>
      <w:r w:rsidR="005432B7" w:rsidRPr="005432B7">
        <w:rPr>
          <w:rFonts w:cs="Times New Roman"/>
          <w:sz w:val="24"/>
          <w:szCs w:val="24"/>
        </w:rPr>
        <w:t>ă a costurilor de operare efectuate cu privire la activitățile sus menționate, concretizate în studiul de oportunitate și fundamentare, s-a stabilit ca modalitate a gestiunii activităților sus menționate, gestiunea delegată, în condițiile Legii 51/2006, republicată, în baza unui contract de concesiune de servicii, care urmează să fie atribuit pe criterii de transparență, competitivitate și eficiență, în urma unei proceduri concurențiale, conform dispozițiilor Legii 101/2006, republicată, respectiv ale Legii 100/2016 privind concesiunile de lucrări și concesiunile</w:t>
      </w:r>
      <w:r w:rsidR="005432B7">
        <w:rPr>
          <w:rFonts w:cs="Times New Roman"/>
          <w:sz w:val="24"/>
          <w:szCs w:val="24"/>
        </w:rPr>
        <w:t xml:space="preserve"> de servicii.</w:t>
      </w:r>
    </w:p>
    <w:p w14:paraId="74C2A2D3" w14:textId="58322FCA" w:rsidR="00673AC5" w:rsidRDefault="00714250" w:rsidP="00714250">
      <w:pPr>
        <w:jc w:val="both"/>
        <w:rPr>
          <w:rFonts w:cs="Times New Roman"/>
          <w:sz w:val="24"/>
          <w:szCs w:val="24"/>
        </w:rPr>
      </w:pPr>
      <w:r>
        <w:rPr>
          <w:rFonts w:cs="Times New Roman"/>
          <w:sz w:val="24"/>
          <w:szCs w:val="24"/>
        </w:rPr>
        <w:t>(</w:t>
      </w:r>
      <w:r w:rsidR="00E92268">
        <w:rPr>
          <w:rFonts w:cs="Times New Roman"/>
          <w:sz w:val="24"/>
          <w:szCs w:val="24"/>
        </w:rPr>
        <w:t>12</w:t>
      </w:r>
      <w:r>
        <w:rPr>
          <w:rFonts w:cs="Times New Roman"/>
          <w:sz w:val="24"/>
          <w:szCs w:val="24"/>
        </w:rPr>
        <w:t xml:space="preserve">) </w:t>
      </w:r>
      <w:r w:rsidR="00673AC5" w:rsidRPr="00673AC5">
        <w:rPr>
          <w:rFonts w:cs="Times New Roman"/>
          <w:sz w:val="24"/>
          <w:szCs w:val="24"/>
        </w:rPr>
        <w:t>Potrivit art. 32, al</w:t>
      </w:r>
      <w:r w:rsidR="00673AC5">
        <w:rPr>
          <w:rFonts w:cs="Times New Roman"/>
          <w:sz w:val="24"/>
          <w:szCs w:val="24"/>
        </w:rPr>
        <w:t>in.</w:t>
      </w:r>
      <w:r w:rsidR="00673AC5" w:rsidRPr="00673AC5">
        <w:rPr>
          <w:rFonts w:cs="Times New Roman"/>
          <w:sz w:val="24"/>
          <w:szCs w:val="24"/>
        </w:rPr>
        <w:t xml:space="preserve"> 3) din Legea 51/2006 durata contractului de delegare este limitată. Pentru contractele a căror durată estimată este mai mare de 5 ani, durata maximă nu poate depăși durata maximă necesară recuperării investițiilor prevăzute în sarcina operatorului prin contractul de delegare. </w:t>
      </w:r>
      <w:r>
        <w:rPr>
          <w:rFonts w:cs="Times New Roman"/>
          <w:sz w:val="24"/>
          <w:szCs w:val="24"/>
        </w:rPr>
        <w:t>(</w:t>
      </w:r>
      <w:r w:rsidR="00195892">
        <w:rPr>
          <w:rFonts w:cs="Times New Roman"/>
          <w:sz w:val="24"/>
          <w:szCs w:val="24"/>
        </w:rPr>
        <w:t>7</w:t>
      </w:r>
      <w:r>
        <w:rPr>
          <w:rFonts w:cs="Times New Roman"/>
          <w:sz w:val="24"/>
          <w:szCs w:val="24"/>
        </w:rPr>
        <w:t xml:space="preserve">) </w:t>
      </w:r>
      <w:r w:rsidR="00673AC5" w:rsidRPr="00673AC5">
        <w:rPr>
          <w:rFonts w:cs="Times New Roman"/>
          <w:sz w:val="24"/>
          <w:szCs w:val="24"/>
        </w:rPr>
        <w:t xml:space="preserve">De asemenea, potrivit art. 16, alin. (2) din Legea 100/2016 </w:t>
      </w:r>
      <w:r w:rsidR="00673AC5" w:rsidRPr="00673AC5">
        <w:rPr>
          <w:rFonts w:cs="Times New Roman"/>
          <w:i/>
          <w:iCs/>
          <w:sz w:val="24"/>
          <w:szCs w:val="24"/>
        </w:rPr>
        <w:t>”Pentru concesiunile de lucrări sau concesiunile de servicii a căror durată estimată este mai mare de 5 ani, durata maximă a concesiunii nu poate depăși timpul estimat în mod rezonabil necesar concesionarului pentru a obține un venit minim care să permită recuperarea costurilor investițiilor efectuate, a costurilor în legătură cu exploatarea lucrărilor sau a serviciilor, precum și a unui profit rezonabil.”</w:t>
      </w:r>
      <w:r w:rsidR="00673AC5" w:rsidRPr="00673AC5">
        <w:rPr>
          <w:rFonts w:cs="Times New Roman"/>
          <w:sz w:val="24"/>
          <w:szCs w:val="24"/>
        </w:rPr>
        <w:t xml:space="preserve"> </w:t>
      </w:r>
    </w:p>
    <w:p w14:paraId="69ED80A5" w14:textId="645FDD62" w:rsidR="00673AC5" w:rsidRPr="00673AC5" w:rsidRDefault="00714250" w:rsidP="00714250">
      <w:pPr>
        <w:jc w:val="both"/>
        <w:rPr>
          <w:rFonts w:cs="Times New Roman"/>
          <w:i/>
          <w:iCs/>
          <w:sz w:val="24"/>
          <w:szCs w:val="24"/>
        </w:rPr>
      </w:pPr>
      <w:r>
        <w:rPr>
          <w:rFonts w:cs="Times New Roman"/>
          <w:sz w:val="24"/>
          <w:szCs w:val="24"/>
        </w:rPr>
        <w:t>(</w:t>
      </w:r>
      <w:r w:rsidR="00E92268">
        <w:rPr>
          <w:rFonts w:cs="Times New Roman"/>
          <w:sz w:val="24"/>
          <w:szCs w:val="24"/>
        </w:rPr>
        <w:t>13</w:t>
      </w:r>
      <w:r>
        <w:rPr>
          <w:rFonts w:cs="Times New Roman"/>
          <w:sz w:val="24"/>
          <w:szCs w:val="24"/>
        </w:rPr>
        <w:t xml:space="preserve">) </w:t>
      </w:r>
      <w:r w:rsidR="00673AC5" w:rsidRPr="00673AC5">
        <w:rPr>
          <w:rFonts w:cs="Times New Roman"/>
          <w:sz w:val="24"/>
          <w:szCs w:val="24"/>
        </w:rPr>
        <w:t xml:space="preserve">Iar potrivit art. 49, alin. (3) din HG 867/2016 </w:t>
      </w:r>
      <w:r w:rsidR="00673AC5" w:rsidRPr="00673AC5">
        <w:rPr>
          <w:rFonts w:cs="Times New Roman"/>
          <w:i/>
          <w:iCs/>
          <w:sz w:val="24"/>
          <w:szCs w:val="24"/>
        </w:rPr>
        <w:t>”Atunci când stabilește durata concesiunii, entitatea contractantă trebuie să aibă în vedere evitarea restricționării artificiale a accesului la competiție, asigurarea unui nivel minim de profit ca urmare a exploatării într-o perioadă dată, asigurarea unui nivel rezonabil al prețurilor pentru prestațiile care vor fi efectuate pe durata contractului și a altor costuri ce urmează a fi suportate de către utilizatorii finali.”</w:t>
      </w:r>
    </w:p>
    <w:p w14:paraId="576D2DDB" w14:textId="05464F2E" w:rsidR="00673AC5" w:rsidRPr="001D24E5" w:rsidRDefault="00714250" w:rsidP="00714250">
      <w:pPr>
        <w:jc w:val="both"/>
        <w:rPr>
          <w:rFonts w:cs="Times New Roman"/>
          <w:sz w:val="24"/>
          <w:szCs w:val="24"/>
        </w:rPr>
      </w:pPr>
      <w:r>
        <w:rPr>
          <w:rFonts w:cs="Times New Roman"/>
          <w:sz w:val="24"/>
          <w:szCs w:val="24"/>
        </w:rPr>
        <w:t>(</w:t>
      </w:r>
      <w:r w:rsidR="00790336">
        <w:rPr>
          <w:rFonts w:cs="Times New Roman"/>
          <w:sz w:val="24"/>
          <w:szCs w:val="24"/>
        </w:rPr>
        <w:t>1</w:t>
      </w:r>
      <w:r w:rsidR="00E92268">
        <w:rPr>
          <w:rFonts w:cs="Times New Roman"/>
          <w:sz w:val="24"/>
          <w:szCs w:val="24"/>
        </w:rPr>
        <w:t>4</w:t>
      </w:r>
      <w:r>
        <w:rPr>
          <w:rFonts w:cs="Times New Roman"/>
          <w:sz w:val="24"/>
          <w:szCs w:val="24"/>
        </w:rPr>
        <w:t xml:space="preserve">) </w:t>
      </w:r>
      <w:r w:rsidR="00673AC5" w:rsidRPr="00673AC5">
        <w:rPr>
          <w:rFonts w:cs="Times New Roman"/>
          <w:sz w:val="24"/>
          <w:szCs w:val="24"/>
        </w:rPr>
        <w:t>Astfel, având în vedere prevederile legale mai sus menționate precum și faptul că investițiile care trebuie să fie realizate de către operatori sunt semnificative, în urma analizei efectuate în cadrul studiului de oportunitate a rezultat că durata contract</w:t>
      </w:r>
      <w:r w:rsidR="00DF2589">
        <w:rPr>
          <w:rFonts w:cs="Times New Roman"/>
          <w:sz w:val="24"/>
          <w:szCs w:val="24"/>
        </w:rPr>
        <w:t>ului</w:t>
      </w:r>
      <w:r w:rsidR="00673AC5" w:rsidRPr="00673AC5">
        <w:rPr>
          <w:rFonts w:cs="Times New Roman"/>
          <w:sz w:val="24"/>
          <w:szCs w:val="24"/>
        </w:rPr>
        <w:t xml:space="preserve"> de delegare pentru gestiunea </w:t>
      </w:r>
      <w:r w:rsidR="00DF2589" w:rsidRPr="00DF2589">
        <w:rPr>
          <w:rFonts w:cs="Times New Roman"/>
          <w:sz w:val="24"/>
          <w:szCs w:val="24"/>
        </w:rPr>
        <w:t>serviciului pentru gestionarea câinilor fără stăpân al unităților administrativ-teritoriale membre ale Asociației de Dezvoltare Intercomunitară „</w:t>
      </w:r>
      <w:r w:rsidR="00C90561" w:rsidRPr="00DF2589">
        <w:rPr>
          <w:rFonts w:cs="Times New Roman"/>
          <w:sz w:val="24"/>
          <w:szCs w:val="24"/>
        </w:rPr>
        <w:t>Protecția Animalelor Neamț</w:t>
      </w:r>
      <w:r w:rsidR="00DF2589" w:rsidRPr="00DF2589">
        <w:rPr>
          <w:rFonts w:cs="Times New Roman"/>
          <w:sz w:val="24"/>
          <w:szCs w:val="24"/>
        </w:rPr>
        <w:t>”</w:t>
      </w:r>
      <w:r w:rsidR="00673AC5" w:rsidRPr="00673AC5">
        <w:rPr>
          <w:rFonts w:cs="Times New Roman"/>
          <w:sz w:val="24"/>
          <w:szCs w:val="24"/>
        </w:rPr>
        <w:t xml:space="preserve"> este estimată la </w:t>
      </w:r>
      <w:r w:rsidR="00C90561" w:rsidRPr="00714250">
        <w:rPr>
          <w:rFonts w:cs="Times New Roman"/>
          <w:b/>
          <w:bCs/>
          <w:sz w:val="24"/>
          <w:szCs w:val="24"/>
        </w:rPr>
        <w:t>5</w:t>
      </w:r>
      <w:r w:rsidR="00673AC5" w:rsidRPr="00714250">
        <w:rPr>
          <w:rFonts w:cs="Times New Roman"/>
          <w:b/>
          <w:bCs/>
          <w:sz w:val="24"/>
          <w:szCs w:val="24"/>
        </w:rPr>
        <w:t xml:space="preserve"> ani</w:t>
      </w:r>
      <w:r w:rsidR="00673AC5" w:rsidRPr="00673AC5">
        <w:rPr>
          <w:rFonts w:cs="Times New Roman"/>
          <w:sz w:val="24"/>
          <w:szCs w:val="24"/>
        </w:rPr>
        <w:t>.</w:t>
      </w:r>
    </w:p>
    <w:p w14:paraId="1403AEDC" w14:textId="77777777" w:rsidR="000106C2" w:rsidRPr="001D24E5" w:rsidRDefault="000106C2" w:rsidP="000D5DB9">
      <w:pPr>
        <w:rPr>
          <w:rFonts w:cs="Times New Roman"/>
          <w:sz w:val="24"/>
          <w:szCs w:val="24"/>
          <w:u w:val="single"/>
        </w:rPr>
      </w:pPr>
    </w:p>
    <w:p w14:paraId="6C57E511" w14:textId="77777777" w:rsidR="00DF1F87" w:rsidRPr="004C3870" w:rsidRDefault="004B47E1" w:rsidP="00714250">
      <w:pPr>
        <w:pStyle w:val="Cuprins1"/>
        <w:jc w:val="left"/>
        <w:rPr>
          <w:rStyle w:val="Hyperlink"/>
          <w:color w:val="auto"/>
          <w:u w:val="none"/>
        </w:rPr>
      </w:pPr>
      <w:r w:rsidRPr="004C3870">
        <w:rPr>
          <w:rStyle w:val="Hyperlink"/>
          <w:color w:val="auto"/>
          <w:u w:val="none"/>
        </w:rPr>
        <w:t>3.</w:t>
      </w:r>
      <w:hyperlink w:anchor="_Toc482344768" w:history="1">
        <w:r w:rsidR="00E8565A" w:rsidRPr="004C3870">
          <w:rPr>
            <w:rStyle w:val="Hyperlink"/>
            <w:color w:val="auto"/>
            <w:u w:val="none"/>
          </w:rPr>
          <w:t>MODALITATEA DE ATRIBUIRE</w:t>
        </w:r>
      </w:hyperlink>
    </w:p>
    <w:p w14:paraId="02FBB165" w14:textId="77777777" w:rsidR="00911E03" w:rsidRPr="004B47E1" w:rsidRDefault="004B47E1" w:rsidP="00714250">
      <w:pPr>
        <w:pStyle w:val="Cuprins1"/>
        <w:jc w:val="left"/>
        <w:rPr>
          <w:rStyle w:val="Hyperlink"/>
          <w:color w:val="auto"/>
          <w:u w:val="none"/>
        </w:rPr>
      </w:pPr>
      <w:r w:rsidRPr="004B47E1">
        <w:rPr>
          <w:rStyle w:val="Hyperlink"/>
          <w:color w:val="auto"/>
          <w:u w:val="none"/>
        </w:rPr>
        <w:t xml:space="preserve">3.1. </w:t>
      </w:r>
      <w:hyperlink w:anchor="_Toc482344769" w:history="1">
        <w:r w:rsidR="00911E03" w:rsidRPr="004B47E1">
          <w:rPr>
            <w:rStyle w:val="Hyperlink"/>
            <w:color w:val="auto"/>
            <w:u w:val="none"/>
          </w:rPr>
          <w:t>Determinarea și justificarea valorii estimate</w:t>
        </w:r>
      </w:hyperlink>
    </w:p>
    <w:p w14:paraId="0CD118AE" w14:textId="77777777" w:rsidR="00667C75" w:rsidRPr="004622A4" w:rsidRDefault="00714250" w:rsidP="00714250">
      <w:pPr>
        <w:jc w:val="both"/>
        <w:rPr>
          <w:rFonts w:cs="Times New Roman"/>
          <w:i/>
          <w:iCs/>
          <w:sz w:val="24"/>
          <w:szCs w:val="24"/>
        </w:rPr>
      </w:pPr>
      <w:r>
        <w:rPr>
          <w:rFonts w:cs="Times New Roman"/>
          <w:sz w:val="24"/>
          <w:szCs w:val="24"/>
        </w:rPr>
        <w:t xml:space="preserve">(1) </w:t>
      </w:r>
      <w:r w:rsidR="00667C75">
        <w:rPr>
          <w:rFonts w:cs="Times New Roman"/>
          <w:sz w:val="24"/>
          <w:szCs w:val="24"/>
        </w:rPr>
        <w:t>Î</w:t>
      </w:r>
      <w:r w:rsidR="00667C75" w:rsidRPr="00667C75">
        <w:rPr>
          <w:rFonts w:cs="Times New Roman"/>
          <w:sz w:val="24"/>
          <w:szCs w:val="24"/>
        </w:rPr>
        <w:t>n conformitate cu prevederile art. 1</w:t>
      </w:r>
      <w:r w:rsidR="00667C75">
        <w:rPr>
          <w:rFonts w:cs="Times New Roman"/>
          <w:sz w:val="24"/>
          <w:szCs w:val="24"/>
        </w:rPr>
        <w:t>2</w:t>
      </w:r>
      <w:r w:rsidR="00667C75" w:rsidRPr="00667C75">
        <w:rPr>
          <w:rFonts w:cs="Times New Roman"/>
          <w:sz w:val="24"/>
          <w:szCs w:val="24"/>
        </w:rPr>
        <w:t xml:space="preserve"> din Legea 100/2016</w:t>
      </w:r>
      <w:r w:rsidR="004622A4">
        <w:rPr>
          <w:rFonts w:cs="Times New Roman"/>
          <w:sz w:val="24"/>
          <w:szCs w:val="24"/>
        </w:rPr>
        <w:t xml:space="preserve"> </w:t>
      </w:r>
      <w:r w:rsidR="004622A4" w:rsidRPr="00523140">
        <w:rPr>
          <w:rFonts w:cs="Times New Roman"/>
          <w:i/>
          <w:iCs/>
          <w:sz w:val="24"/>
          <w:szCs w:val="24"/>
          <w:lang w:val="es-ES"/>
        </w:rPr>
        <w:t>“</w:t>
      </w:r>
      <w:r w:rsidR="00667C75" w:rsidRPr="004622A4">
        <w:rPr>
          <w:rFonts w:cs="Times New Roman"/>
          <w:i/>
          <w:iCs/>
          <w:sz w:val="24"/>
          <w:szCs w:val="24"/>
        </w:rPr>
        <w:t>valoarea unei concesiuni de lucrări sau a unei concesiuni de servicii este cifra totala de afaceri a concesionarului generată pe durata contractului, fără TVA, în schimbul lucrărilor și serviciilor care fac obiectul concesiunii, precum și pentru bunurile accesorii acestor lucrări și servicii</w:t>
      </w:r>
      <w:r w:rsidR="004622A4" w:rsidRPr="004622A4">
        <w:rPr>
          <w:rFonts w:cs="Times New Roman"/>
          <w:i/>
          <w:iCs/>
          <w:sz w:val="24"/>
          <w:szCs w:val="24"/>
        </w:rPr>
        <w:t>”</w:t>
      </w:r>
      <w:r w:rsidR="004622A4">
        <w:rPr>
          <w:rFonts w:cs="Times New Roman"/>
          <w:i/>
          <w:iCs/>
          <w:sz w:val="24"/>
          <w:szCs w:val="24"/>
        </w:rPr>
        <w:t xml:space="preserve"> </w:t>
      </w:r>
      <w:r w:rsidR="004622A4">
        <w:rPr>
          <w:rFonts w:cs="Times New Roman"/>
          <w:sz w:val="24"/>
          <w:szCs w:val="24"/>
        </w:rPr>
        <w:t xml:space="preserve">și </w:t>
      </w:r>
      <w:r w:rsidR="004622A4" w:rsidRPr="004622A4">
        <w:rPr>
          <w:rFonts w:cs="Times New Roman"/>
          <w:i/>
          <w:iCs/>
          <w:sz w:val="24"/>
          <w:szCs w:val="24"/>
        </w:rPr>
        <w:t xml:space="preserve">”valoarea unei concesiuni de lucrări sau a unei concesiuni de servicii se estimează de către entitatea contractantă înainte de inițierea procedurii de atribuire </w:t>
      </w:r>
      <w:r w:rsidR="00BB4DE7" w:rsidRPr="004622A4">
        <w:rPr>
          <w:rFonts w:cs="Times New Roman"/>
          <w:i/>
          <w:iCs/>
          <w:sz w:val="24"/>
          <w:szCs w:val="24"/>
        </w:rPr>
        <w:t>și</w:t>
      </w:r>
      <w:r w:rsidR="004622A4" w:rsidRPr="004622A4">
        <w:rPr>
          <w:rFonts w:cs="Times New Roman"/>
          <w:i/>
          <w:iCs/>
          <w:sz w:val="24"/>
          <w:szCs w:val="24"/>
        </w:rPr>
        <w:t xml:space="preserve"> este valabilă la momentul inițierii procedurii de atribuire prin transmiterea spre publicare a anunțului de concesionare sau a anunțului de intenție în cazul concesiunii de servicii sociale ori alte servicii specifice, prevăzute în anexa nr. 3.”</w:t>
      </w:r>
    </w:p>
    <w:p w14:paraId="4CAC8C67" w14:textId="77777777" w:rsidR="00667C75" w:rsidRPr="00667C75" w:rsidRDefault="00714250" w:rsidP="00714250">
      <w:pPr>
        <w:jc w:val="both"/>
        <w:rPr>
          <w:rFonts w:cs="Times New Roman"/>
          <w:sz w:val="24"/>
          <w:szCs w:val="24"/>
        </w:rPr>
      </w:pPr>
      <w:r>
        <w:rPr>
          <w:rFonts w:cs="Times New Roman"/>
          <w:sz w:val="24"/>
          <w:szCs w:val="24"/>
        </w:rPr>
        <w:t xml:space="preserve">(2) </w:t>
      </w:r>
      <w:r w:rsidR="00667C75">
        <w:rPr>
          <w:rFonts w:cs="Times New Roman"/>
          <w:sz w:val="24"/>
          <w:szCs w:val="24"/>
        </w:rPr>
        <w:t>Î</w:t>
      </w:r>
      <w:r w:rsidR="00667C75" w:rsidRPr="00667C75">
        <w:rPr>
          <w:rFonts w:cs="Times New Roman"/>
          <w:sz w:val="24"/>
          <w:szCs w:val="24"/>
        </w:rPr>
        <w:t>n conformitate cu prevederile art. 13 din Legea 100/2016 – valoarea estimat</w:t>
      </w:r>
      <w:r w:rsidR="00667C75">
        <w:rPr>
          <w:rFonts w:cs="Times New Roman"/>
          <w:sz w:val="24"/>
          <w:szCs w:val="24"/>
        </w:rPr>
        <w:t>ă</w:t>
      </w:r>
      <w:r w:rsidR="00667C75" w:rsidRPr="00667C75">
        <w:rPr>
          <w:rFonts w:cs="Times New Roman"/>
          <w:sz w:val="24"/>
          <w:szCs w:val="24"/>
        </w:rPr>
        <w:t xml:space="preserve"> se calculează astfel: </w:t>
      </w:r>
    </w:p>
    <w:p w14:paraId="129316F0" w14:textId="77777777" w:rsidR="00667C75" w:rsidRPr="004622A4" w:rsidRDefault="004622A4" w:rsidP="00714250">
      <w:pPr>
        <w:jc w:val="both"/>
        <w:rPr>
          <w:rFonts w:cs="Times New Roman"/>
          <w:i/>
          <w:iCs/>
          <w:sz w:val="24"/>
          <w:szCs w:val="24"/>
        </w:rPr>
      </w:pPr>
      <w:r w:rsidRPr="004622A4">
        <w:rPr>
          <w:rFonts w:cs="Times New Roman"/>
          <w:i/>
          <w:iCs/>
          <w:sz w:val="24"/>
          <w:szCs w:val="24"/>
        </w:rPr>
        <w:t>Autoritatea/e</w:t>
      </w:r>
      <w:r w:rsidR="00667C75" w:rsidRPr="004622A4">
        <w:rPr>
          <w:rFonts w:cs="Times New Roman"/>
          <w:i/>
          <w:iCs/>
          <w:sz w:val="24"/>
          <w:szCs w:val="24"/>
        </w:rPr>
        <w:t>ntitatea contractant</w:t>
      </w:r>
      <w:r w:rsidRPr="004622A4">
        <w:rPr>
          <w:rFonts w:cs="Times New Roman"/>
          <w:i/>
          <w:iCs/>
          <w:sz w:val="24"/>
          <w:szCs w:val="24"/>
        </w:rPr>
        <w:t>ă</w:t>
      </w:r>
      <w:r w:rsidR="00667C75" w:rsidRPr="004622A4">
        <w:rPr>
          <w:rFonts w:cs="Times New Roman"/>
          <w:i/>
          <w:iCs/>
          <w:sz w:val="24"/>
          <w:szCs w:val="24"/>
        </w:rPr>
        <w:t xml:space="preserve"> calculează valoarea estimat</w:t>
      </w:r>
      <w:r w:rsidRPr="004622A4">
        <w:rPr>
          <w:rFonts w:cs="Times New Roman"/>
          <w:i/>
          <w:iCs/>
          <w:sz w:val="24"/>
          <w:szCs w:val="24"/>
        </w:rPr>
        <w:t>ă</w:t>
      </w:r>
      <w:r w:rsidR="00667C75" w:rsidRPr="004622A4">
        <w:rPr>
          <w:rFonts w:cs="Times New Roman"/>
          <w:i/>
          <w:iCs/>
          <w:sz w:val="24"/>
          <w:szCs w:val="24"/>
        </w:rPr>
        <w:t xml:space="preserve"> a concesiunii de lucrări sau a concesiunii de servicii utilizând o metoda obiectiva ce trebuie specificata in documentația de atribuire, prin raportare, in special, la următoarele: </w:t>
      </w:r>
    </w:p>
    <w:p w14:paraId="2FE3C357" w14:textId="77777777" w:rsidR="00667C75" w:rsidRPr="004622A4" w:rsidRDefault="00667C75" w:rsidP="00714250">
      <w:pPr>
        <w:jc w:val="both"/>
        <w:rPr>
          <w:rFonts w:cs="Times New Roman"/>
          <w:i/>
          <w:iCs/>
          <w:sz w:val="24"/>
          <w:szCs w:val="24"/>
        </w:rPr>
      </w:pPr>
      <w:r w:rsidRPr="004622A4">
        <w:rPr>
          <w:rFonts w:cs="Times New Roman"/>
          <w:i/>
          <w:iCs/>
          <w:sz w:val="24"/>
          <w:szCs w:val="24"/>
        </w:rPr>
        <w:t xml:space="preserve">a) valoarea oricărei forme de opțiune sau de prelungire a duratei concesiunii de lucrări sau a concesiunii de servicii; </w:t>
      </w:r>
    </w:p>
    <w:p w14:paraId="4FC9A564" w14:textId="77777777" w:rsidR="00667C75" w:rsidRPr="004622A4" w:rsidRDefault="00667C75" w:rsidP="00714250">
      <w:pPr>
        <w:jc w:val="both"/>
        <w:rPr>
          <w:rFonts w:cs="Times New Roman"/>
          <w:i/>
          <w:iCs/>
          <w:sz w:val="24"/>
          <w:szCs w:val="24"/>
        </w:rPr>
      </w:pPr>
      <w:r w:rsidRPr="004622A4">
        <w:rPr>
          <w:rFonts w:cs="Times New Roman"/>
          <w:i/>
          <w:iCs/>
          <w:sz w:val="24"/>
          <w:szCs w:val="24"/>
        </w:rPr>
        <w:lastRenderedPageBreak/>
        <w:t xml:space="preserve">b) venitul din achitarea onorariilor si a amenzilor de către utilizatorii lucrărilor/serviciilor, altele decât cele colectate in numele entității contractante; </w:t>
      </w:r>
    </w:p>
    <w:p w14:paraId="05DABD6E" w14:textId="77777777" w:rsidR="00667C75" w:rsidRPr="004622A4" w:rsidRDefault="00667C75" w:rsidP="00714250">
      <w:pPr>
        <w:jc w:val="both"/>
        <w:rPr>
          <w:rFonts w:cs="Times New Roman"/>
          <w:i/>
          <w:iCs/>
          <w:sz w:val="24"/>
          <w:szCs w:val="24"/>
        </w:rPr>
      </w:pPr>
      <w:r w:rsidRPr="004622A4">
        <w:rPr>
          <w:rFonts w:cs="Times New Roman"/>
          <w:i/>
          <w:iCs/>
          <w:sz w:val="24"/>
          <w:szCs w:val="24"/>
        </w:rPr>
        <w:t xml:space="preserve">c) plățile sau orice avantaje financiare, sub orice forma, efectuate de către entitatea contractanta sau de către orice alta entitate publica in favoarea concesionarului, inclusiv compensația pentru respectarea obligației de serviciu public si subvențiile publice de investiții; </w:t>
      </w:r>
    </w:p>
    <w:p w14:paraId="33A1DF1B" w14:textId="77777777" w:rsidR="00667C75" w:rsidRPr="004622A4" w:rsidRDefault="00667C75" w:rsidP="00714250">
      <w:pPr>
        <w:jc w:val="both"/>
        <w:rPr>
          <w:rFonts w:cs="Times New Roman"/>
          <w:i/>
          <w:iCs/>
          <w:sz w:val="24"/>
          <w:szCs w:val="24"/>
        </w:rPr>
      </w:pPr>
      <w:r w:rsidRPr="004622A4">
        <w:rPr>
          <w:rFonts w:cs="Times New Roman"/>
          <w:i/>
          <w:iCs/>
          <w:sz w:val="24"/>
          <w:szCs w:val="24"/>
        </w:rPr>
        <w:t xml:space="preserve">d) valoarea granturilor sau a oricăror avantaje financiare, sub orice forma, primite de la terți pentru executarea concesiunii de lucrări sau a concesiunii de servicii; </w:t>
      </w:r>
    </w:p>
    <w:p w14:paraId="63F8E6D9" w14:textId="77777777" w:rsidR="00667C75" w:rsidRPr="004622A4" w:rsidRDefault="00667C75" w:rsidP="00714250">
      <w:pPr>
        <w:jc w:val="both"/>
        <w:rPr>
          <w:rFonts w:cs="Times New Roman"/>
          <w:i/>
          <w:iCs/>
          <w:sz w:val="24"/>
          <w:szCs w:val="24"/>
        </w:rPr>
      </w:pPr>
      <w:r w:rsidRPr="004622A4">
        <w:rPr>
          <w:rFonts w:cs="Times New Roman"/>
          <w:i/>
          <w:iCs/>
          <w:sz w:val="24"/>
          <w:szCs w:val="24"/>
        </w:rPr>
        <w:t xml:space="preserve">e) venitul din vânzarea oricăror active care fac parte din concesiunea de lucrări sau din concesiunea de servicii, cu respectarea prevederilor legale referitoare la regimul juridic al bunurilor proprietate publica; </w:t>
      </w:r>
    </w:p>
    <w:p w14:paraId="5EBCFD14" w14:textId="77777777" w:rsidR="00667C75" w:rsidRPr="004622A4" w:rsidRDefault="00667C75" w:rsidP="00714250">
      <w:pPr>
        <w:jc w:val="both"/>
        <w:rPr>
          <w:rFonts w:cs="Times New Roman"/>
          <w:i/>
          <w:iCs/>
          <w:sz w:val="24"/>
          <w:szCs w:val="24"/>
        </w:rPr>
      </w:pPr>
      <w:r w:rsidRPr="004622A4">
        <w:rPr>
          <w:rFonts w:cs="Times New Roman"/>
          <w:i/>
          <w:iCs/>
          <w:sz w:val="24"/>
          <w:szCs w:val="24"/>
        </w:rPr>
        <w:t xml:space="preserve">f) valoarea tuturor bunurilor si serviciilor care sunt puse la dispoziția concesionarului de către entitățile contractante, cu condiția ca acestea sa fie necesare pentru executarea lucrărilor sau furnizarea serviciilor; </w:t>
      </w:r>
    </w:p>
    <w:p w14:paraId="1345D7D6" w14:textId="77777777" w:rsidR="00667C75" w:rsidRPr="004622A4" w:rsidRDefault="00667C75" w:rsidP="00714250">
      <w:pPr>
        <w:jc w:val="both"/>
        <w:rPr>
          <w:rFonts w:cs="Times New Roman"/>
          <w:i/>
          <w:iCs/>
          <w:sz w:val="24"/>
          <w:szCs w:val="24"/>
        </w:rPr>
      </w:pPr>
      <w:r w:rsidRPr="004622A4">
        <w:rPr>
          <w:rFonts w:cs="Times New Roman"/>
          <w:i/>
          <w:iCs/>
          <w:sz w:val="24"/>
          <w:szCs w:val="24"/>
        </w:rPr>
        <w:t xml:space="preserve">g) orice premiu sau plata acordata candidaților/ofertanților. </w:t>
      </w:r>
    </w:p>
    <w:p w14:paraId="19A056A2" w14:textId="267FEB4D" w:rsidR="00BF04A0" w:rsidRPr="009D1DE1" w:rsidRDefault="00714250" w:rsidP="009E4F77">
      <w:pPr>
        <w:jc w:val="both"/>
        <w:rPr>
          <w:rFonts w:cs="Times New Roman"/>
          <w:sz w:val="24"/>
          <w:szCs w:val="24"/>
        </w:rPr>
      </w:pPr>
      <w:r w:rsidRPr="00BF04A0">
        <w:rPr>
          <w:rFonts w:cs="Times New Roman"/>
          <w:sz w:val="24"/>
          <w:szCs w:val="24"/>
        </w:rPr>
        <w:t xml:space="preserve">(3) </w:t>
      </w:r>
      <w:r w:rsidR="008C2BCB" w:rsidRPr="00BF04A0">
        <w:rPr>
          <w:rFonts w:cs="Times New Roman"/>
          <w:sz w:val="24"/>
          <w:szCs w:val="24"/>
        </w:rPr>
        <w:t>Valoarea contractului a fost calculată pornind de la concluziile Studiului de oportunitate și fundamentare, precum și de la statistica efectuată conform Planului de acțiune comunicat de fiecare U.A.T. membră a Asociației</w:t>
      </w:r>
      <w:r w:rsidR="00BF04A0" w:rsidRPr="00BF04A0">
        <w:t xml:space="preserve"> </w:t>
      </w:r>
      <w:r w:rsidR="00BF04A0" w:rsidRPr="00BF04A0">
        <w:rPr>
          <w:rFonts w:cs="Times New Roman"/>
          <w:sz w:val="24"/>
          <w:szCs w:val="24"/>
        </w:rPr>
        <w:t>de Dezvoltare Intercomunitară „Protecția Animalelor Neamț”</w:t>
      </w:r>
      <w:r w:rsidR="008C2BCB" w:rsidRPr="00BF04A0">
        <w:rPr>
          <w:rFonts w:cs="Times New Roman"/>
          <w:sz w:val="24"/>
          <w:szCs w:val="24"/>
        </w:rPr>
        <w:t>, respectiv</w:t>
      </w:r>
      <w:r w:rsidR="00BF04A0" w:rsidRPr="00BF04A0">
        <w:rPr>
          <w:rFonts w:cs="Times New Roman"/>
          <w:sz w:val="24"/>
          <w:szCs w:val="24"/>
        </w:rPr>
        <w:t xml:space="preserve"> un număr </w:t>
      </w:r>
      <w:r w:rsidR="00BF04A0" w:rsidRPr="009D1DE1">
        <w:rPr>
          <w:rFonts w:cs="Times New Roman"/>
          <w:sz w:val="24"/>
          <w:szCs w:val="24"/>
        </w:rPr>
        <w:t>minim de</w:t>
      </w:r>
      <w:r w:rsidR="008C2BCB" w:rsidRPr="009D1DE1">
        <w:rPr>
          <w:rFonts w:cs="Times New Roman"/>
          <w:sz w:val="24"/>
          <w:szCs w:val="24"/>
        </w:rPr>
        <w:t xml:space="preserve"> 1</w:t>
      </w:r>
      <w:r w:rsidR="00BF04A0" w:rsidRPr="009D1DE1">
        <w:rPr>
          <w:rFonts w:cs="Times New Roman"/>
          <w:sz w:val="24"/>
          <w:szCs w:val="24"/>
        </w:rPr>
        <w:t>000</w:t>
      </w:r>
      <w:r w:rsidR="008C2BCB" w:rsidRPr="009D1DE1">
        <w:rPr>
          <w:rFonts w:cs="Times New Roman"/>
          <w:sz w:val="24"/>
          <w:szCs w:val="24"/>
        </w:rPr>
        <w:t xml:space="preserve"> de câini fără stăpân (pe drumuri)</w:t>
      </w:r>
      <w:r w:rsidR="00BF04A0" w:rsidRPr="009D1DE1">
        <w:rPr>
          <w:rFonts w:cs="Times New Roman"/>
          <w:sz w:val="24"/>
          <w:szCs w:val="24"/>
        </w:rPr>
        <w:t>/an</w:t>
      </w:r>
      <w:r w:rsidR="008C2BCB" w:rsidRPr="009D1DE1">
        <w:rPr>
          <w:rFonts w:cs="Times New Roman"/>
          <w:sz w:val="24"/>
          <w:szCs w:val="24"/>
        </w:rPr>
        <w:t xml:space="preserve">. </w:t>
      </w:r>
    </w:p>
    <w:p w14:paraId="481A22A2" w14:textId="0787056E" w:rsidR="00843DE2" w:rsidRPr="009D1DE1" w:rsidRDefault="00843DE2" w:rsidP="00843DE2">
      <w:pPr>
        <w:jc w:val="both"/>
        <w:rPr>
          <w:rFonts w:cs="Times New Roman"/>
          <w:sz w:val="24"/>
          <w:szCs w:val="24"/>
        </w:rPr>
      </w:pPr>
      <w:r w:rsidRPr="009D1DE1">
        <w:rPr>
          <w:rFonts w:cs="Times New Roman"/>
          <w:sz w:val="24"/>
          <w:szCs w:val="24"/>
        </w:rPr>
        <w:t>(4) Costul operațiunilor pentru fiecare câine, plătibil de către concedent, va fi de maxim 800 lei fără TVA.</w:t>
      </w:r>
    </w:p>
    <w:p w14:paraId="2DAF7F43" w14:textId="63EBF2F8" w:rsidR="00843DE2" w:rsidRPr="00843DE2" w:rsidRDefault="00843DE2" w:rsidP="00843DE2">
      <w:pPr>
        <w:jc w:val="both"/>
        <w:rPr>
          <w:rFonts w:cs="Times New Roman"/>
          <w:sz w:val="24"/>
          <w:szCs w:val="24"/>
        </w:rPr>
      </w:pPr>
      <w:r w:rsidRPr="009D1DE1">
        <w:rPr>
          <w:rFonts w:cs="Times New Roman"/>
          <w:sz w:val="24"/>
          <w:szCs w:val="24"/>
        </w:rPr>
        <w:t>(5) Valoarea estimată a concesiunii pe an este de 800.000 lei, fără TVA, rezultata din 1000 câini x 800 lei</w:t>
      </w:r>
      <w:r w:rsidR="009D1DE1">
        <w:rPr>
          <w:rFonts w:cs="Times New Roman"/>
          <w:sz w:val="24"/>
          <w:szCs w:val="24"/>
        </w:rPr>
        <w:t>.</w:t>
      </w:r>
    </w:p>
    <w:p w14:paraId="41325EDD" w14:textId="7FA009E0" w:rsidR="008371EE" w:rsidRDefault="00843DE2" w:rsidP="00843DE2">
      <w:pPr>
        <w:jc w:val="both"/>
        <w:rPr>
          <w:rFonts w:cs="Times New Roman"/>
          <w:sz w:val="24"/>
          <w:szCs w:val="24"/>
        </w:rPr>
      </w:pPr>
      <w:r w:rsidRPr="00843DE2">
        <w:rPr>
          <w:rFonts w:cs="Times New Roman"/>
          <w:sz w:val="24"/>
          <w:szCs w:val="24"/>
        </w:rPr>
        <w:t>(</w:t>
      </w:r>
      <w:r>
        <w:rPr>
          <w:rFonts w:cs="Times New Roman"/>
          <w:sz w:val="24"/>
          <w:szCs w:val="24"/>
        </w:rPr>
        <w:t>6</w:t>
      </w:r>
      <w:r w:rsidRPr="00843DE2">
        <w:rPr>
          <w:rFonts w:cs="Times New Roman"/>
          <w:sz w:val="24"/>
          <w:szCs w:val="24"/>
        </w:rPr>
        <w:t>) Valoarea estimată a concesiunii pe 5 ani este de 4.000.000 lei, fără TVA, rezultat</w:t>
      </w:r>
      <w:r w:rsidR="00A31985">
        <w:rPr>
          <w:rFonts w:cs="Times New Roman"/>
          <w:sz w:val="24"/>
          <w:szCs w:val="24"/>
        </w:rPr>
        <w:t>ă</w:t>
      </w:r>
      <w:r w:rsidRPr="00843DE2">
        <w:rPr>
          <w:rFonts w:cs="Times New Roman"/>
          <w:sz w:val="24"/>
          <w:szCs w:val="24"/>
        </w:rPr>
        <w:t xml:space="preserve"> din 5000 câini x 800 lei.</w:t>
      </w:r>
    </w:p>
    <w:p w14:paraId="449A9A56" w14:textId="06E603F4" w:rsidR="00BF04A0" w:rsidRPr="00BF04A0" w:rsidRDefault="00BF04A0" w:rsidP="008371EE">
      <w:pPr>
        <w:jc w:val="both"/>
        <w:rPr>
          <w:rFonts w:cs="Times New Roman"/>
          <w:sz w:val="24"/>
          <w:szCs w:val="24"/>
        </w:rPr>
      </w:pPr>
      <w:r w:rsidRPr="00BF04A0">
        <w:rPr>
          <w:rFonts w:cs="Times New Roman"/>
          <w:sz w:val="24"/>
          <w:szCs w:val="24"/>
        </w:rPr>
        <w:t xml:space="preserve">(7) Calculul a fost efectuat după formula (tarif/câine, respectiv tarif/câine/zi, în funcție de serviciu)*12 luni, aplicată fiecărui an contractual, incluzând date actuale privind populația câinilor fără stăpân din Aria Delegată și tarifele actuale practicate pe teritoriul României.    </w:t>
      </w:r>
    </w:p>
    <w:p w14:paraId="647229B0" w14:textId="1527401C" w:rsidR="00385854" w:rsidRPr="00BF04A0" w:rsidRDefault="00BF04A0" w:rsidP="00BF04A0">
      <w:pPr>
        <w:jc w:val="both"/>
        <w:rPr>
          <w:rFonts w:cs="Times New Roman"/>
          <w:sz w:val="24"/>
          <w:szCs w:val="24"/>
        </w:rPr>
      </w:pPr>
      <w:r w:rsidRPr="00BF04A0">
        <w:rPr>
          <w:rFonts w:cs="Times New Roman"/>
          <w:sz w:val="24"/>
          <w:szCs w:val="24"/>
        </w:rPr>
        <w:t xml:space="preserve">(8) Cantitățile minime de lucru estimate sunt de 1000 câini/an, iar activitățile ce pot </w:t>
      </w:r>
      <w:r>
        <w:rPr>
          <w:rFonts w:cs="Times New Roman"/>
          <w:sz w:val="24"/>
          <w:szCs w:val="24"/>
        </w:rPr>
        <w:t xml:space="preserve">și vor </w:t>
      </w:r>
      <w:r w:rsidRPr="00BF04A0">
        <w:rPr>
          <w:rFonts w:cs="Times New Roman"/>
          <w:sz w:val="24"/>
          <w:szCs w:val="24"/>
        </w:rPr>
        <w:t>fi prestate de către concesionar sunt redate în tabelul de mai jos.</w:t>
      </w:r>
    </w:p>
    <w:p w14:paraId="4DE64160" w14:textId="77777777" w:rsidR="00BF04A0" w:rsidRDefault="00BF04A0" w:rsidP="00BF04A0">
      <w:pPr>
        <w:jc w:val="both"/>
        <w:rPr>
          <w:rFonts w:cs="Times New Roman"/>
          <w:color w:val="FF0000"/>
          <w:sz w:val="24"/>
          <w:szCs w:val="24"/>
        </w:rPr>
      </w:pPr>
    </w:p>
    <w:tbl>
      <w:tblPr>
        <w:tblStyle w:val="TableGrid3"/>
        <w:tblW w:w="9810" w:type="dxa"/>
        <w:tblInd w:w="137" w:type="dxa"/>
        <w:tblLayout w:type="fixed"/>
        <w:tblCellMar>
          <w:top w:w="14" w:type="dxa"/>
          <w:left w:w="106" w:type="dxa"/>
          <w:right w:w="48" w:type="dxa"/>
        </w:tblCellMar>
        <w:tblLook w:val="04A0" w:firstRow="1" w:lastRow="0" w:firstColumn="1" w:lastColumn="0" w:noHBand="0" w:noVBand="1"/>
      </w:tblPr>
      <w:tblGrid>
        <w:gridCol w:w="707"/>
        <w:gridCol w:w="2410"/>
        <w:gridCol w:w="2411"/>
        <w:gridCol w:w="1053"/>
        <w:gridCol w:w="1600"/>
        <w:gridCol w:w="1629"/>
      </w:tblGrid>
      <w:tr w:rsidR="008371EE" w:rsidRPr="008371EE" w14:paraId="19016BDF" w14:textId="77777777" w:rsidTr="0053098A">
        <w:trPr>
          <w:trHeight w:val="1390"/>
        </w:trPr>
        <w:tc>
          <w:tcPr>
            <w:tcW w:w="707" w:type="dxa"/>
            <w:tcBorders>
              <w:top w:val="single" w:sz="4" w:space="0" w:color="000000"/>
              <w:left w:val="single" w:sz="4" w:space="0" w:color="000000"/>
              <w:bottom w:val="single" w:sz="4" w:space="0" w:color="000000"/>
              <w:right w:val="single" w:sz="4" w:space="0" w:color="000000"/>
            </w:tcBorders>
            <w:vAlign w:val="center"/>
            <w:hideMark/>
          </w:tcPr>
          <w:p w14:paraId="72FFA923" w14:textId="77777777" w:rsidR="008371EE" w:rsidRPr="008371EE" w:rsidRDefault="008371EE" w:rsidP="008371EE">
            <w:pPr>
              <w:ind w:left="2" w:right="237"/>
              <w:jc w:val="center"/>
              <w:rPr>
                <w:rFonts w:cs="Times New Roman"/>
                <w:sz w:val="24"/>
                <w:szCs w:val="24"/>
              </w:rPr>
            </w:pPr>
            <w:bookmarkStart w:id="5" w:name="_Hlk194994330"/>
            <w:r w:rsidRPr="008371EE">
              <w:rPr>
                <w:rFonts w:cs="Times New Roman"/>
                <w:sz w:val="24"/>
                <w:szCs w:val="24"/>
              </w:rPr>
              <w:t>Nr.</w:t>
            </w:r>
          </w:p>
        </w:tc>
        <w:tc>
          <w:tcPr>
            <w:tcW w:w="4821" w:type="dxa"/>
            <w:gridSpan w:val="2"/>
            <w:tcBorders>
              <w:top w:val="single" w:sz="4" w:space="0" w:color="000000"/>
              <w:left w:val="single" w:sz="4" w:space="0" w:color="000000"/>
              <w:bottom w:val="single" w:sz="4" w:space="0" w:color="000000"/>
              <w:right w:val="single" w:sz="4" w:space="0" w:color="000000"/>
            </w:tcBorders>
            <w:vAlign w:val="center"/>
            <w:hideMark/>
          </w:tcPr>
          <w:p w14:paraId="5508ABEF" w14:textId="77777777" w:rsidR="008371EE" w:rsidRPr="008371EE" w:rsidRDefault="008371EE" w:rsidP="008371EE">
            <w:pPr>
              <w:ind w:right="237"/>
              <w:jc w:val="center"/>
              <w:rPr>
                <w:rFonts w:cs="Times New Roman"/>
                <w:sz w:val="24"/>
                <w:szCs w:val="24"/>
              </w:rPr>
            </w:pPr>
            <w:r w:rsidRPr="008371EE">
              <w:rPr>
                <w:rFonts w:cs="Times New Roman"/>
                <w:sz w:val="24"/>
                <w:szCs w:val="24"/>
              </w:rPr>
              <w:t>Denumire serviciu prestat</w:t>
            </w:r>
          </w:p>
        </w:tc>
        <w:tc>
          <w:tcPr>
            <w:tcW w:w="1053" w:type="dxa"/>
            <w:tcBorders>
              <w:top w:val="single" w:sz="4" w:space="0" w:color="000000"/>
              <w:left w:val="single" w:sz="4" w:space="0" w:color="000000"/>
              <w:bottom w:val="single" w:sz="4" w:space="0" w:color="000000"/>
              <w:right w:val="single" w:sz="4" w:space="0" w:color="000000"/>
            </w:tcBorders>
            <w:vAlign w:val="center"/>
            <w:hideMark/>
          </w:tcPr>
          <w:p w14:paraId="48B8D25B" w14:textId="77777777" w:rsidR="008371EE" w:rsidRPr="008371EE" w:rsidRDefault="008371EE" w:rsidP="008371EE">
            <w:pPr>
              <w:ind w:right="237"/>
              <w:jc w:val="center"/>
              <w:rPr>
                <w:rFonts w:cs="Times New Roman"/>
                <w:sz w:val="24"/>
                <w:szCs w:val="24"/>
              </w:rPr>
            </w:pPr>
            <w:r w:rsidRPr="008371EE">
              <w:rPr>
                <w:rFonts w:cs="Times New Roman"/>
                <w:sz w:val="24"/>
                <w:szCs w:val="24"/>
              </w:rPr>
              <w:t>U.M.</w:t>
            </w:r>
          </w:p>
        </w:tc>
        <w:tc>
          <w:tcPr>
            <w:tcW w:w="1600" w:type="dxa"/>
            <w:tcBorders>
              <w:top w:val="single" w:sz="4" w:space="0" w:color="000000"/>
              <w:left w:val="single" w:sz="4" w:space="0" w:color="000000"/>
              <w:bottom w:val="single" w:sz="4" w:space="0" w:color="000000"/>
              <w:right w:val="single" w:sz="4" w:space="0" w:color="000000"/>
            </w:tcBorders>
            <w:vAlign w:val="center"/>
            <w:hideMark/>
          </w:tcPr>
          <w:p w14:paraId="756AC16D" w14:textId="77777777" w:rsidR="008371EE" w:rsidRPr="008371EE" w:rsidRDefault="008371EE" w:rsidP="008371EE">
            <w:pPr>
              <w:tabs>
                <w:tab w:val="left" w:pos="1726"/>
              </w:tabs>
              <w:ind w:right="237"/>
              <w:jc w:val="center"/>
              <w:rPr>
                <w:rFonts w:cs="Times New Roman"/>
                <w:sz w:val="24"/>
                <w:szCs w:val="24"/>
              </w:rPr>
            </w:pPr>
            <w:r w:rsidRPr="008371EE">
              <w:rPr>
                <w:rFonts w:cs="Times New Roman"/>
                <w:sz w:val="24"/>
                <w:szCs w:val="24"/>
              </w:rPr>
              <w:t>Tarif maxim acceptat</w:t>
            </w:r>
          </w:p>
          <w:p w14:paraId="1B8B60AB" w14:textId="77777777" w:rsidR="008371EE" w:rsidRPr="008371EE" w:rsidRDefault="008371EE" w:rsidP="008371EE">
            <w:pPr>
              <w:ind w:right="237"/>
              <w:jc w:val="center"/>
              <w:rPr>
                <w:rFonts w:cs="Times New Roman"/>
                <w:sz w:val="24"/>
                <w:szCs w:val="24"/>
              </w:rPr>
            </w:pPr>
            <w:r w:rsidRPr="008371EE">
              <w:rPr>
                <w:rFonts w:cs="Times New Roman"/>
                <w:sz w:val="24"/>
                <w:szCs w:val="24"/>
              </w:rPr>
              <w:t>lei/U. M.</w:t>
            </w:r>
          </w:p>
          <w:p w14:paraId="4D085384" w14:textId="77777777" w:rsidR="008371EE" w:rsidRPr="008371EE" w:rsidRDefault="008371EE" w:rsidP="008371EE">
            <w:pPr>
              <w:ind w:right="237"/>
              <w:jc w:val="center"/>
              <w:rPr>
                <w:rFonts w:cs="Times New Roman"/>
                <w:sz w:val="24"/>
                <w:szCs w:val="24"/>
              </w:rPr>
            </w:pPr>
            <w:r w:rsidRPr="008371EE">
              <w:rPr>
                <w:rFonts w:cs="Times New Roman"/>
                <w:sz w:val="24"/>
                <w:szCs w:val="24"/>
              </w:rPr>
              <w:t>fără TV</w:t>
            </w:r>
          </w:p>
        </w:tc>
        <w:tc>
          <w:tcPr>
            <w:tcW w:w="1629" w:type="dxa"/>
            <w:tcBorders>
              <w:top w:val="single" w:sz="4" w:space="0" w:color="000000"/>
              <w:left w:val="single" w:sz="4" w:space="0" w:color="000000"/>
              <w:bottom w:val="single" w:sz="4" w:space="0" w:color="000000"/>
              <w:right w:val="single" w:sz="4" w:space="0" w:color="000000"/>
            </w:tcBorders>
          </w:tcPr>
          <w:p w14:paraId="5378CF29" w14:textId="77777777" w:rsidR="008371EE" w:rsidRPr="008371EE" w:rsidRDefault="008371EE" w:rsidP="008371EE">
            <w:pPr>
              <w:ind w:right="237"/>
              <w:jc w:val="center"/>
              <w:rPr>
                <w:rFonts w:cs="Times New Roman"/>
                <w:sz w:val="24"/>
                <w:szCs w:val="24"/>
                <w:lang w:eastAsia="ro-RO" w:bidi="ro-RO"/>
              </w:rPr>
            </w:pPr>
          </w:p>
          <w:p w14:paraId="5CB03A6C" w14:textId="77777777" w:rsidR="008371EE" w:rsidRPr="008371EE" w:rsidRDefault="008371EE" w:rsidP="008371EE">
            <w:pPr>
              <w:ind w:right="237"/>
              <w:jc w:val="center"/>
              <w:rPr>
                <w:rFonts w:cs="Times New Roman"/>
                <w:sz w:val="24"/>
                <w:szCs w:val="24"/>
                <w:lang w:eastAsia="ro-RO" w:bidi="ro-RO"/>
              </w:rPr>
            </w:pPr>
            <w:r w:rsidRPr="008371EE">
              <w:rPr>
                <w:rFonts w:cs="Times New Roman"/>
                <w:sz w:val="24"/>
                <w:szCs w:val="24"/>
                <w:lang w:eastAsia="ro-RO" w:bidi="ro-RO"/>
              </w:rPr>
              <w:t xml:space="preserve">Tarif ofertat </w:t>
            </w:r>
          </w:p>
          <w:p w14:paraId="6FBE3BF7" w14:textId="77777777" w:rsidR="008371EE" w:rsidRPr="008371EE" w:rsidRDefault="008371EE" w:rsidP="008371EE">
            <w:pPr>
              <w:ind w:right="237"/>
              <w:jc w:val="center"/>
              <w:rPr>
                <w:rFonts w:cs="Times New Roman"/>
                <w:sz w:val="24"/>
                <w:szCs w:val="24"/>
                <w:lang w:eastAsia="ro-RO" w:bidi="ro-RO"/>
              </w:rPr>
            </w:pPr>
            <w:r w:rsidRPr="008371EE">
              <w:rPr>
                <w:rFonts w:cs="Times New Roman"/>
                <w:sz w:val="24"/>
                <w:szCs w:val="24"/>
                <w:lang w:eastAsia="ro-RO" w:bidi="ro-RO"/>
              </w:rPr>
              <w:t xml:space="preserve">lei/U.M. </w:t>
            </w:r>
          </w:p>
          <w:p w14:paraId="700F60CC" w14:textId="77777777" w:rsidR="008371EE" w:rsidRPr="008371EE" w:rsidRDefault="008371EE" w:rsidP="008371EE">
            <w:pPr>
              <w:ind w:right="237"/>
              <w:jc w:val="center"/>
              <w:rPr>
                <w:rFonts w:cs="Times New Roman"/>
                <w:sz w:val="24"/>
                <w:szCs w:val="24"/>
                <w:lang w:eastAsia="ro-RO" w:bidi="ro-RO"/>
              </w:rPr>
            </w:pPr>
            <w:r w:rsidRPr="008371EE">
              <w:rPr>
                <w:rFonts w:cs="Times New Roman"/>
                <w:sz w:val="24"/>
                <w:szCs w:val="24"/>
                <w:lang w:eastAsia="ro-RO" w:bidi="ro-RO"/>
              </w:rPr>
              <w:t>fără TVA</w:t>
            </w:r>
          </w:p>
        </w:tc>
      </w:tr>
      <w:tr w:rsidR="008371EE" w:rsidRPr="008371EE" w14:paraId="5CD5E7AE" w14:textId="77777777" w:rsidTr="0053098A">
        <w:trPr>
          <w:trHeight w:val="286"/>
        </w:trPr>
        <w:tc>
          <w:tcPr>
            <w:tcW w:w="707" w:type="dxa"/>
            <w:tcBorders>
              <w:top w:val="single" w:sz="4" w:space="0" w:color="000000"/>
              <w:left w:val="single" w:sz="4" w:space="0" w:color="000000"/>
              <w:bottom w:val="single" w:sz="4" w:space="0" w:color="000000"/>
              <w:right w:val="single" w:sz="4" w:space="0" w:color="000000"/>
            </w:tcBorders>
            <w:hideMark/>
          </w:tcPr>
          <w:p w14:paraId="669403EE" w14:textId="77777777" w:rsidR="008371EE" w:rsidRPr="008371EE" w:rsidRDefault="008371EE" w:rsidP="008371EE">
            <w:pPr>
              <w:ind w:right="237"/>
              <w:jc w:val="right"/>
              <w:rPr>
                <w:rFonts w:cs="Times New Roman"/>
                <w:sz w:val="24"/>
                <w:szCs w:val="24"/>
              </w:rPr>
            </w:pPr>
            <w:bookmarkStart w:id="6" w:name="_Hlk194574088"/>
            <w:r w:rsidRPr="008371EE">
              <w:rPr>
                <w:rFonts w:cs="Times New Roman"/>
                <w:sz w:val="24"/>
                <w:szCs w:val="24"/>
              </w:rPr>
              <w:t xml:space="preserve">1 </w:t>
            </w:r>
          </w:p>
        </w:tc>
        <w:tc>
          <w:tcPr>
            <w:tcW w:w="4821" w:type="dxa"/>
            <w:gridSpan w:val="2"/>
            <w:tcBorders>
              <w:top w:val="single" w:sz="4" w:space="0" w:color="000000"/>
              <w:left w:val="single" w:sz="4" w:space="0" w:color="000000"/>
              <w:bottom w:val="single" w:sz="4" w:space="0" w:color="000000"/>
              <w:right w:val="single" w:sz="4" w:space="0" w:color="000000"/>
            </w:tcBorders>
            <w:hideMark/>
          </w:tcPr>
          <w:p w14:paraId="5767AAF5" w14:textId="77777777" w:rsidR="008371EE" w:rsidRPr="008371EE" w:rsidRDefault="008371EE" w:rsidP="008371EE">
            <w:pPr>
              <w:ind w:left="2" w:right="237"/>
              <w:rPr>
                <w:rFonts w:cs="Times New Roman"/>
                <w:sz w:val="24"/>
                <w:szCs w:val="24"/>
              </w:rPr>
            </w:pPr>
            <w:r w:rsidRPr="008371EE">
              <w:rPr>
                <w:rFonts w:cs="Times New Roman"/>
                <w:sz w:val="24"/>
                <w:szCs w:val="24"/>
              </w:rPr>
              <w:t xml:space="preserve">Capturare </w:t>
            </w:r>
          </w:p>
        </w:tc>
        <w:tc>
          <w:tcPr>
            <w:tcW w:w="1053" w:type="dxa"/>
            <w:tcBorders>
              <w:top w:val="single" w:sz="4" w:space="0" w:color="000000"/>
              <w:left w:val="single" w:sz="4" w:space="0" w:color="000000"/>
              <w:bottom w:val="single" w:sz="4" w:space="0" w:color="000000"/>
              <w:right w:val="single" w:sz="4" w:space="0" w:color="000000"/>
            </w:tcBorders>
          </w:tcPr>
          <w:p w14:paraId="3F166F9E"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buc.</w:t>
            </w:r>
          </w:p>
        </w:tc>
        <w:tc>
          <w:tcPr>
            <w:tcW w:w="1600" w:type="dxa"/>
            <w:tcBorders>
              <w:top w:val="single" w:sz="4" w:space="0" w:color="000000"/>
              <w:left w:val="single" w:sz="4" w:space="0" w:color="000000"/>
              <w:bottom w:val="single" w:sz="4" w:space="0" w:color="000000"/>
              <w:right w:val="single" w:sz="4" w:space="0" w:color="000000"/>
            </w:tcBorders>
          </w:tcPr>
          <w:p w14:paraId="5AC4C87A" w14:textId="77777777" w:rsidR="008371EE" w:rsidRPr="008371EE" w:rsidRDefault="008371EE" w:rsidP="008371EE">
            <w:pPr>
              <w:ind w:right="237"/>
              <w:jc w:val="center"/>
              <w:rPr>
                <w:rFonts w:cs="Times New Roman"/>
                <w:sz w:val="24"/>
                <w:szCs w:val="24"/>
              </w:rPr>
            </w:pPr>
            <w:r w:rsidRPr="008371EE">
              <w:rPr>
                <w:rFonts w:cs="Times New Roman"/>
                <w:sz w:val="24"/>
                <w:szCs w:val="24"/>
                <w:lang w:val="en-US"/>
              </w:rPr>
              <w:t>60</w:t>
            </w:r>
          </w:p>
        </w:tc>
        <w:tc>
          <w:tcPr>
            <w:tcW w:w="1629" w:type="dxa"/>
            <w:tcBorders>
              <w:top w:val="single" w:sz="4" w:space="0" w:color="000000"/>
              <w:left w:val="single" w:sz="4" w:space="0" w:color="000000"/>
              <w:bottom w:val="single" w:sz="4" w:space="0" w:color="000000"/>
              <w:right w:val="single" w:sz="4" w:space="0" w:color="000000"/>
            </w:tcBorders>
          </w:tcPr>
          <w:p w14:paraId="4A4BE67B" w14:textId="77777777" w:rsidR="008371EE" w:rsidRPr="008371EE" w:rsidRDefault="008371EE" w:rsidP="008371EE">
            <w:pPr>
              <w:ind w:right="237"/>
              <w:jc w:val="right"/>
              <w:rPr>
                <w:rFonts w:cs="Times New Roman"/>
                <w:sz w:val="24"/>
                <w:szCs w:val="24"/>
              </w:rPr>
            </w:pPr>
          </w:p>
        </w:tc>
      </w:tr>
      <w:tr w:rsidR="008371EE" w:rsidRPr="008371EE" w14:paraId="502FBEB4" w14:textId="77777777" w:rsidTr="0053098A">
        <w:trPr>
          <w:trHeight w:val="286"/>
        </w:trPr>
        <w:tc>
          <w:tcPr>
            <w:tcW w:w="707" w:type="dxa"/>
            <w:tcBorders>
              <w:top w:val="single" w:sz="4" w:space="0" w:color="000000"/>
              <w:left w:val="single" w:sz="4" w:space="0" w:color="000000"/>
              <w:bottom w:val="single" w:sz="4" w:space="0" w:color="000000"/>
              <w:right w:val="single" w:sz="4" w:space="0" w:color="000000"/>
            </w:tcBorders>
            <w:hideMark/>
          </w:tcPr>
          <w:p w14:paraId="1525E6BD" w14:textId="77777777" w:rsidR="008371EE" w:rsidRPr="008371EE" w:rsidRDefault="008371EE" w:rsidP="008371EE">
            <w:pPr>
              <w:ind w:right="237"/>
              <w:jc w:val="right"/>
              <w:rPr>
                <w:rFonts w:cs="Times New Roman"/>
                <w:sz w:val="24"/>
                <w:szCs w:val="24"/>
              </w:rPr>
            </w:pPr>
            <w:r w:rsidRPr="008371EE">
              <w:rPr>
                <w:rFonts w:cs="Times New Roman"/>
                <w:sz w:val="24"/>
                <w:szCs w:val="24"/>
              </w:rPr>
              <w:t xml:space="preserve">2 </w:t>
            </w:r>
          </w:p>
        </w:tc>
        <w:tc>
          <w:tcPr>
            <w:tcW w:w="4821" w:type="dxa"/>
            <w:gridSpan w:val="2"/>
            <w:tcBorders>
              <w:top w:val="single" w:sz="4" w:space="0" w:color="000000"/>
              <w:left w:val="single" w:sz="4" w:space="0" w:color="000000"/>
              <w:bottom w:val="single" w:sz="4" w:space="0" w:color="000000"/>
              <w:right w:val="single" w:sz="4" w:space="0" w:color="000000"/>
            </w:tcBorders>
            <w:hideMark/>
          </w:tcPr>
          <w:p w14:paraId="6A11A30B" w14:textId="77777777" w:rsidR="008371EE" w:rsidRPr="008371EE" w:rsidRDefault="008371EE" w:rsidP="008371EE">
            <w:pPr>
              <w:ind w:left="2" w:right="237"/>
              <w:rPr>
                <w:rFonts w:cs="Times New Roman"/>
                <w:sz w:val="24"/>
                <w:szCs w:val="24"/>
              </w:rPr>
            </w:pPr>
            <w:r w:rsidRPr="008371EE">
              <w:rPr>
                <w:rFonts w:cs="Times New Roman"/>
                <w:sz w:val="24"/>
                <w:szCs w:val="24"/>
              </w:rPr>
              <w:t xml:space="preserve">Examinare clinică </w:t>
            </w:r>
          </w:p>
        </w:tc>
        <w:tc>
          <w:tcPr>
            <w:tcW w:w="1053" w:type="dxa"/>
            <w:tcBorders>
              <w:top w:val="single" w:sz="4" w:space="0" w:color="000000"/>
              <w:left w:val="single" w:sz="4" w:space="0" w:color="000000"/>
              <w:bottom w:val="single" w:sz="4" w:space="0" w:color="000000"/>
              <w:right w:val="single" w:sz="4" w:space="0" w:color="000000"/>
            </w:tcBorders>
          </w:tcPr>
          <w:p w14:paraId="41A8DAA7"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buc.</w:t>
            </w:r>
          </w:p>
        </w:tc>
        <w:tc>
          <w:tcPr>
            <w:tcW w:w="1600" w:type="dxa"/>
            <w:tcBorders>
              <w:top w:val="single" w:sz="4" w:space="0" w:color="000000"/>
              <w:left w:val="single" w:sz="4" w:space="0" w:color="000000"/>
              <w:bottom w:val="single" w:sz="4" w:space="0" w:color="000000"/>
              <w:right w:val="single" w:sz="4" w:space="0" w:color="000000"/>
            </w:tcBorders>
          </w:tcPr>
          <w:p w14:paraId="05D9039A" w14:textId="77777777" w:rsidR="008371EE" w:rsidRPr="008371EE" w:rsidRDefault="008371EE" w:rsidP="008371EE">
            <w:pPr>
              <w:ind w:right="237"/>
              <w:jc w:val="center"/>
              <w:rPr>
                <w:rFonts w:cs="Times New Roman"/>
                <w:sz w:val="24"/>
                <w:szCs w:val="24"/>
              </w:rPr>
            </w:pPr>
            <w:r w:rsidRPr="008371EE">
              <w:rPr>
                <w:rFonts w:cs="Times New Roman"/>
                <w:sz w:val="24"/>
                <w:szCs w:val="24"/>
                <w:lang w:val="en-US"/>
              </w:rPr>
              <w:t>20</w:t>
            </w:r>
          </w:p>
        </w:tc>
        <w:tc>
          <w:tcPr>
            <w:tcW w:w="1629" w:type="dxa"/>
            <w:tcBorders>
              <w:top w:val="single" w:sz="4" w:space="0" w:color="000000"/>
              <w:left w:val="single" w:sz="4" w:space="0" w:color="000000"/>
              <w:bottom w:val="single" w:sz="4" w:space="0" w:color="000000"/>
              <w:right w:val="single" w:sz="4" w:space="0" w:color="000000"/>
            </w:tcBorders>
          </w:tcPr>
          <w:p w14:paraId="716BD0A2" w14:textId="77777777" w:rsidR="008371EE" w:rsidRPr="008371EE" w:rsidRDefault="008371EE" w:rsidP="008371EE">
            <w:pPr>
              <w:ind w:right="237"/>
              <w:jc w:val="right"/>
              <w:rPr>
                <w:rFonts w:cs="Times New Roman"/>
                <w:sz w:val="24"/>
                <w:szCs w:val="24"/>
              </w:rPr>
            </w:pPr>
          </w:p>
        </w:tc>
      </w:tr>
      <w:tr w:rsidR="008371EE" w:rsidRPr="008371EE" w14:paraId="10F4FC3B" w14:textId="77777777" w:rsidTr="0053098A">
        <w:trPr>
          <w:trHeight w:val="318"/>
        </w:trPr>
        <w:tc>
          <w:tcPr>
            <w:tcW w:w="707" w:type="dxa"/>
            <w:tcBorders>
              <w:top w:val="single" w:sz="4" w:space="0" w:color="000000"/>
              <w:left w:val="single" w:sz="4" w:space="0" w:color="000000"/>
              <w:bottom w:val="single" w:sz="4" w:space="0" w:color="000000"/>
              <w:right w:val="single" w:sz="4" w:space="0" w:color="000000"/>
            </w:tcBorders>
          </w:tcPr>
          <w:p w14:paraId="52B3CFF0" w14:textId="77777777" w:rsidR="008371EE" w:rsidRPr="008371EE" w:rsidRDefault="008371EE" w:rsidP="008371EE">
            <w:pPr>
              <w:ind w:right="237"/>
              <w:jc w:val="right"/>
              <w:rPr>
                <w:rFonts w:cs="Times New Roman"/>
                <w:sz w:val="24"/>
                <w:szCs w:val="24"/>
              </w:rPr>
            </w:pPr>
            <w:r w:rsidRPr="008371EE">
              <w:rPr>
                <w:rFonts w:cs="Times New Roman"/>
                <w:sz w:val="24"/>
                <w:szCs w:val="24"/>
              </w:rPr>
              <w:t xml:space="preserve">3 </w:t>
            </w:r>
          </w:p>
        </w:tc>
        <w:tc>
          <w:tcPr>
            <w:tcW w:w="4821" w:type="dxa"/>
            <w:gridSpan w:val="2"/>
            <w:tcBorders>
              <w:top w:val="single" w:sz="4" w:space="0" w:color="000000"/>
              <w:left w:val="single" w:sz="4" w:space="0" w:color="000000"/>
              <w:bottom w:val="single" w:sz="4" w:space="0" w:color="000000"/>
              <w:right w:val="single" w:sz="4" w:space="0" w:color="000000"/>
            </w:tcBorders>
          </w:tcPr>
          <w:p w14:paraId="573D0E24" w14:textId="77777777" w:rsidR="008371EE" w:rsidRPr="008371EE" w:rsidRDefault="008371EE" w:rsidP="008371EE">
            <w:pPr>
              <w:ind w:left="2" w:right="237"/>
              <w:rPr>
                <w:rFonts w:cs="Times New Roman"/>
                <w:sz w:val="24"/>
                <w:szCs w:val="24"/>
              </w:rPr>
            </w:pPr>
            <w:r w:rsidRPr="008371EE">
              <w:rPr>
                <w:rFonts w:cs="Times New Roman"/>
                <w:sz w:val="24"/>
                <w:szCs w:val="24"/>
              </w:rPr>
              <w:t>Transport (100km)</w:t>
            </w:r>
          </w:p>
        </w:tc>
        <w:tc>
          <w:tcPr>
            <w:tcW w:w="1053" w:type="dxa"/>
            <w:tcBorders>
              <w:top w:val="single" w:sz="4" w:space="0" w:color="000000"/>
              <w:left w:val="single" w:sz="4" w:space="0" w:color="000000"/>
              <w:bottom w:val="single" w:sz="4" w:space="0" w:color="000000"/>
              <w:right w:val="single" w:sz="4" w:space="0" w:color="000000"/>
            </w:tcBorders>
          </w:tcPr>
          <w:p w14:paraId="5C5460C1"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km</w:t>
            </w:r>
          </w:p>
        </w:tc>
        <w:tc>
          <w:tcPr>
            <w:tcW w:w="1600" w:type="dxa"/>
            <w:tcBorders>
              <w:top w:val="single" w:sz="4" w:space="0" w:color="000000"/>
              <w:left w:val="single" w:sz="4" w:space="0" w:color="000000"/>
              <w:bottom w:val="single" w:sz="4" w:space="0" w:color="000000"/>
              <w:right w:val="single" w:sz="4" w:space="0" w:color="000000"/>
            </w:tcBorders>
          </w:tcPr>
          <w:p w14:paraId="2C10B89C" w14:textId="77777777" w:rsidR="008371EE" w:rsidRPr="008371EE" w:rsidRDefault="008371EE" w:rsidP="008371EE">
            <w:pPr>
              <w:ind w:right="237"/>
              <w:jc w:val="center"/>
              <w:rPr>
                <w:rFonts w:cs="Times New Roman"/>
                <w:sz w:val="24"/>
                <w:szCs w:val="24"/>
                <w:lang w:val="en-US"/>
              </w:rPr>
            </w:pPr>
            <w:r w:rsidRPr="008371EE">
              <w:rPr>
                <w:rFonts w:cs="Times New Roman"/>
                <w:sz w:val="24"/>
                <w:szCs w:val="24"/>
                <w:lang w:val="en-US"/>
              </w:rPr>
              <w:t>2,5</w:t>
            </w:r>
          </w:p>
        </w:tc>
        <w:tc>
          <w:tcPr>
            <w:tcW w:w="1629" w:type="dxa"/>
            <w:tcBorders>
              <w:top w:val="single" w:sz="4" w:space="0" w:color="000000"/>
              <w:left w:val="single" w:sz="4" w:space="0" w:color="000000"/>
              <w:bottom w:val="single" w:sz="4" w:space="0" w:color="000000"/>
              <w:right w:val="single" w:sz="4" w:space="0" w:color="000000"/>
            </w:tcBorders>
          </w:tcPr>
          <w:p w14:paraId="1887131D" w14:textId="77777777" w:rsidR="008371EE" w:rsidRPr="008371EE" w:rsidRDefault="008371EE" w:rsidP="008371EE">
            <w:pPr>
              <w:ind w:right="237"/>
              <w:jc w:val="right"/>
              <w:rPr>
                <w:rFonts w:cs="Times New Roman"/>
                <w:sz w:val="24"/>
                <w:szCs w:val="24"/>
              </w:rPr>
            </w:pPr>
          </w:p>
        </w:tc>
      </w:tr>
      <w:tr w:rsidR="008371EE" w:rsidRPr="008371EE" w14:paraId="20B8868A" w14:textId="77777777" w:rsidTr="0053098A">
        <w:trPr>
          <w:trHeight w:val="286"/>
        </w:trPr>
        <w:tc>
          <w:tcPr>
            <w:tcW w:w="707" w:type="dxa"/>
            <w:tcBorders>
              <w:top w:val="single" w:sz="4" w:space="0" w:color="000000"/>
              <w:left w:val="single" w:sz="4" w:space="0" w:color="000000"/>
              <w:bottom w:val="single" w:sz="4" w:space="0" w:color="000000"/>
              <w:right w:val="single" w:sz="4" w:space="0" w:color="000000"/>
            </w:tcBorders>
          </w:tcPr>
          <w:p w14:paraId="217D1BDB" w14:textId="77777777" w:rsidR="008371EE" w:rsidRPr="008371EE" w:rsidRDefault="008371EE" w:rsidP="008371EE">
            <w:pPr>
              <w:ind w:right="237"/>
              <w:jc w:val="right"/>
              <w:rPr>
                <w:rFonts w:cs="Times New Roman"/>
                <w:sz w:val="24"/>
                <w:szCs w:val="24"/>
              </w:rPr>
            </w:pPr>
            <w:r w:rsidRPr="008371EE">
              <w:rPr>
                <w:rFonts w:cs="Times New Roman"/>
                <w:sz w:val="24"/>
                <w:szCs w:val="24"/>
              </w:rPr>
              <w:t xml:space="preserve">4 </w:t>
            </w:r>
          </w:p>
        </w:tc>
        <w:tc>
          <w:tcPr>
            <w:tcW w:w="4821" w:type="dxa"/>
            <w:gridSpan w:val="2"/>
            <w:tcBorders>
              <w:top w:val="single" w:sz="4" w:space="0" w:color="000000"/>
              <w:left w:val="single" w:sz="4" w:space="0" w:color="000000"/>
              <w:bottom w:val="single" w:sz="4" w:space="0" w:color="000000"/>
              <w:right w:val="single" w:sz="4" w:space="0" w:color="000000"/>
            </w:tcBorders>
            <w:hideMark/>
          </w:tcPr>
          <w:p w14:paraId="57A271C8" w14:textId="77777777" w:rsidR="008371EE" w:rsidRPr="008371EE" w:rsidRDefault="008371EE" w:rsidP="008371EE">
            <w:pPr>
              <w:ind w:left="2" w:right="237"/>
              <w:jc w:val="both"/>
              <w:rPr>
                <w:rFonts w:cs="Times New Roman"/>
                <w:sz w:val="24"/>
                <w:szCs w:val="24"/>
              </w:rPr>
            </w:pPr>
            <w:r w:rsidRPr="008371EE">
              <w:rPr>
                <w:rFonts w:cs="Times New Roman"/>
                <w:sz w:val="24"/>
                <w:szCs w:val="24"/>
              </w:rPr>
              <w:t>Cazare în adăpost și asigurarea hranei (maxim 20 zile calendaristice)</w:t>
            </w:r>
          </w:p>
        </w:tc>
        <w:tc>
          <w:tcPr>
            <w:tcW w:w="1053" w:type="dxa"/>
            <w:tcBorders>
              <w:top w:val="single" w:sz="4" w:space="0" w:color="000000"/>
              <w:left w:val="single" w:sz="4" w:space="0" w:color="000000"/>
              <w:bottom w:val="single" w:sz="4" w:space="0" w:color="000000"/>
              <w:right w:val="single" w:sz="4" w:space="0" w:color="000000"/>
            </w:tcBorders>
            <w:hideMark/>
          </w:tcPr>
          <w:p w14:paraId="0DF3DB9A"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câine/zi</w:t>
            </w:r>
          </w:p>
        </w:tc>
        <w:tc>
          <w:tcPr>
            <w:tcW w:w="1600" w:type="dxa"/>
            <w:tcBorders>
              <w:top w:val="single" w:sz="4" w:space="0" w:color="000000"/>
              <w:left w:val="single" w:sz="4" w:space="0" w:color="000000"/>
              <w:bottom w:val="single" w:sz="4" w:space="0" w:color="000000"/>
              <w:right w:val="single" w:sz="4" w:space="0" w:color="000000"/>
            </w:tcBorders>
            <w:hideMark/>
          </w:tcPr>
          <w:p w14:paraId="5F3C6388" w14:textId="77777777" w:rsidR="008371EE" w:rsidRPr="008371EE" w:rsidRDefault="008371EE" w:rsidP="008371EE">
            <w:pPr>
              <w:ind w:right="237"/>
              <w:jc w:val="center"/>
              <w:rPr>
                <w:rFonts w:cs="Times New Roman"/>
                <w:sz w:val="24"/>
                <w:szCs w:val="24"/>
              </w:rPr>
            </w:pPr>
            <w:r w:rsidRPr="008371EE">
              <w:rPr>
                <w:rFonts w:cs="Times New Roman"/>
                <w:sz w:val="24"/>
                <w:szCs w:val="24"/>
                <w:lang w:val="en-US"/>
              </w:rPr>
              <w:t>15/zi</w:t>
            </w:r>
          </w:p>
        </w:tc>
        <w:tc>
          <w:tcPr>
            <w:tcW w:w="1629" w:type="dxa"/>
            <w:tcBorders>
              <w:top w:val="single" w:sz="4" w:space="0" w:color="000000"/>
              <w:left w:val="single" w:sz="4" w:space="0" w:color="000000"/>
              <w:bottom w:val="single" w:sz="4" w:space="0" w:color="000000"/>
              <w:right w:val="single" w:sz="4" w:space="0" w:color="000000"/>
            </w:tcBorders>
          </w:tcPr>
          <w:p w14:paraId="2AC34847" w14:textId="77777777" w:rsidR="008371EE" w:rsidRPr="008371EE" w:rsidRDefault="008371EE" w:rsidP="008371EE">
            <w:pPr>
              <w:ind w:right="237"/>
              <w:jc w:val="right"/>
              <w:rPr>
                <w:rFonts w:cs="Times New Roman"/>
                <w:sz w:val="24"/>
                <w:szCs w:val="24"/>
              </w:rPr>
            </w:pPr>
          </w:p>
        </w:tc>
      </w:tr>
      <w:tr w:rsidR="008371EE" w:rsidRPr="008371EE" w14:paraId="02F554F8" w14:textId="77777777" w:rsidTr="0053098A">
        <w:trPr>
          <w:trHeight w:val="288"/>
        </w:trPr>
        <w:tc>
          <w:tcPr>
            <w:tcW w:w="707" w:type="dxa"/>
            <w:tcBorders>
              <w:top w:val="single" w:sz="4" w:space="0" w:color="000000"/>
              <w:left w:val="single" w:sz="4" w:space="0" w:color="000000"/>
              <w:bottom w:val="single" w:sz="4" w:space="0" w:color="000000"/>
              <w:right w:val="single" w:sz="4" w:space="0" w:color="000000"/>
            </w:tcBorders>
          </w:tcPr>
          <w:p w14:paraId="620E1F31" w14:textId="77777777" w:rsidR="008371EE" w:rsidRPr="008371EE" w:rsidRDefault="008371EE" w:rsidP="008371EE">
            <w:pPr>
              <w:ind w:right="237"/>
              <w:jc w:val="right"/>
              <w:rPr>
                <w:rFonts w:cs="Times New Roman"/>
                <w:sz w:val="24"/>
                <w:szCs w:val="24"/>
              </w:rPr>
            </w:pPr>
            <w:r w:rsidRPr="008371EE">
              <w:rPr>
                <w:rFonts w:cs="Times New Roman"/>
                <w:sz w:val="24"/>
                <w:szCs w:val="24"/>
              </w:rPr>
              <w:t>5</w:t>
            </w:r>
          </w:p>
        </w:tc>
        <w:tc>
          <w:tcPr>
            <w:tcW w:w="4821" w:type="dxa"/>
            <w:gridSpan w:val="2"/>
            <w:tcBorders>
              <w:top w:val="single" w:sz="4" w:space="0" w:color="000000"/>
              <w:left w:val="single" w:sz="4" w:space="0" w:color="000000"/>
              <w:bottom w:val="single" w:sz="4" w:space="0" w:color="000000"/>
              <w:right w:val="single" w:sz="4" w:space="0" w:color="000000"/>
            </w:tcBorders>
            <w:hideMark/>
          </w:tcPr>
          <w:p w14:paraId="52CF8A71" w14:textId="77777777" w:rsidR="008371EE" w:rsidRPr="008371EE" w:rsidRDefault="008371EE" w:rsidP="008371EE">
            <w:pPr>
              <w:ind w:left="2" w:right="237"/>
              <w:rPr>
                <w:rFonts w:cs="Times New Roman"/>
                <w:sz w:val="24"/>
                <w:szCs w:val="24"/>
              </w:rPr>
            </w:pPr>
            <w:r w:rsidRPr="008371EE">
              <w:rPr>
                <w:rFonts w:cs="Times New Roman"/>
                <w:sz w:val="24"/>
                <w:szCs w:val="24"/>
              </w:rPr>
              <w:t xml:space="preserve">Deparazitare int./ext. </w:t>
            </w:r>
          </w:p>
        </w:tc>
        <w:tc>
          <w:tcPr>
            <w:tcW w:w="1053" w:type="dxa"/>
            <w:tcBorders>
              <w:top w:val="single" w:sz="4" w:space="0" w:color="000000"/>
              <w:left w:val="single" w:sz="4" w:space="0" w:color="000000"/>
              <w:bottom w:val="single" w:sz="4" w:space="0" w:color="000000"/>
              <w:right w:val="single" w:sz="4" w:space="0" w:color="000000"/>
            </w:tcBorders>
          </w:tcPr>
          <w:p w14:paraId="7EFF039D"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buc.</w:t>
            </w:r>
          </w:p>
        </w:tc>
        <w:tc>
          <w:tcPr>
            <w:tcW w:w="1600" w:type="dxa"/>
            <w:tcBorders>
              <w:top w:val="single" w:sz="4" w:space="0" w:color="000000"/>
              <w:left w:val="single" w:sz="4" w:space="0" w:color="000000"/>
              <w:bottom w:val="single" w:sz="4" w:space="0" w:color="000000"/>
              <w:right w:val="single" w:sz="4" w:space="0" w:color="000000"/>
            </w:tcBorders>
          </w:tcPr>
          <w:p w14:paraId="183A93D3" w14:textId="77777777" w:rsidR="008371EE" w:rsidRPr="008371EE" w:rsidRDefault="008371EE" w:rsidP="008371EE">
            <w:pPr>
              <w:ind w:right="237"/>
              <w:jc w:val="center"/>
              <w:rPr>
                <w:rFonts w:cs="Times New Roman"/>
                <w:sz w:val="24"/>
                <w:szCs w:val="24"/>
              </w:rPr>
            </w:pPr>
            <w:r w:rsidRPr="008371EE">
              <w:rPr>
                <w:rFonts w:cs="Times New Roman"/>
                <w:sz w:val="24"/>
                <w:szCs w:val="24"/>
                <w:lang w:val="en-US"/>
              </w:rPr>
              <w:t>20</w:t>
            </w:r>
          </w:p>
        </w:tc>
        <w:tc>
          <w:tcPr>
            <w:tcW w:w="1629" w:type="dxa"/>
            <w:tcBorders>
              <w:top w:val="single" w:sz="4" w:space="0" w:color="000000"/>
              <w:left w:val="single" w:sz="4" w:space="0" w:color="000000"/>
              <w:bottom w:val="single" w:sz="4" w:space="0" w:color="000000"/>
              <w:right w:val="single" w:sz="4" w:space="0" w:color="000000"/>
            </w:tcBorders>
          </w:tcPr>
          <w:p w14:paraId="1A45CDD0" w14:textId="77777777" w:rsidR="008371EE" w:rsidRPr="008371EE" w:rsidRDefault="008371EE" w:rsidP="008371EE">
            <w:pPr>
              <w:ind w:right="237"/>
              <w:jc w:val="right"/>
              <w:rPr>
                <w:rFonts w:cs="Times New Roman"/>
                <w:sz w:val="24"/>
                <w:szCs w:val="24"/>
              </w:rPr>
            </w:pPr>
          </w:p>
        </w:tc>
      </w:tr>
      <w:tr w:rsidR="008371EE" w:rsidRPr="008371EE" w14:paraId="190C0D19" w14:textId="77777777" w:rsidTr="0053098A">
        <w:trPr>
          <w:trHeight w:val="286"/>
        </w:trPr>
        <w:tc>
          <w:tcPr>
            <w:tcW w:w="707" w:type="dxa"/>
            <w:vMerge w:val="restart"/>
            <w:tcBorders>
              <w:top w:val="single" w:sz="4" w:space="0" w:color="000000"/>
              <w:left w:val="single" w:sz="4" w:space="0" w:color="000000"/>
              <w:right w:val="single" w:sz="4" w:space="0" w:color="000000"/>
            </w:tcBorders>
          </w:tcPr>
          <w:p w14:paraId="18C96E9C" w14:textId="77777777" w:rsidR="008371EE" w:rsidRPr="008371EE" w:rsidRDefault="008371EE" w:rsidP="008371EE">
            <w:pPr>
              <w:ind w:right="237"/>
              <w:jc w:val="right"/>
              <w:rPr>
                <w:rFonts w:cs="Times New Roman"/>
                <w:sz w:val="24"/>
                <w:szCs w:val="24"/>
              </w:rPr>
            </w:pPr>
            <w:r w:rsidRPr="008371EE">
              <w:rPr>
                <w:rFonts w:cs="Times New Roman"/>
                <w:sz w:val="24"/>
                <w:szCs w:val="24"/>
              </w:rPr>
              <w:t xml:space="preserve">6 </w:t>
            </w:r>
          </w:p>
        </w:tc>
        <w:tc>
          <w:tcPr>
            <w:tcW w:w="2410" w:type="dxa"/>
            <w:vMerge w:val="restart"/>
            <w:tcBorders>
              <w:top w:val="single" w:sz="4" w:space="0" w:color="000000"/>
              <w:left w:val="single" w:sz="4" w:space="0" w:color="000000"/>
              <w:right w:val="single" w:sz="4" w:space="0" w:color="000000"/>
            </w:tcBorders>
            <w:hideMark/>
          </w:tcPr>
          <w:p w14:paraId="02A51937" w14:textId="77777777" w:rsidR="008371EE" w:rsidRPr="008371EE" w:rsidRDefault="008371EE" w:rsidP="008371EE">
            <w:pPr>
              <w:ind w:left="2" w:right="237"/>
              <w:rPr>
                <w:rFonts w:cs="Times New Roman"/>
                <w:sz w:val="24"/>
                <w:szCs w:val="24"/>
              </w:rPr>
            </w:pPr>
            <w:r w:rsidRPr="008371EE">
              <w:rPr>
                <w:rFonts w:cs="Times New Roman"/>
                <w:sz w:val="24"/>
                <w:szCs w:val="24"/>
              </w:rPr>
              <w:t xml:space="preserve">Sterilizare </w:t>
            </w:r>
          </w:p>
        </w:tc>
        <w:tc>
          <w:tcPr>
            <w:tcW w:w="2411" w:type="dxa"/>
            <w:tcBorders>
              <w:top w:val="single" w:sz="4" w:space="0" w:color="000000"/>
              <w:left w:val="single" w:sz="4" w:space="0" w:color="000000"/>
              <w:bottom w:val="single" w:sz="4" w:space="0" w:color="000000"/>
              <w:right w:val="single" w:sz="4" w:space="0" w:color="000000"/>
            </w:tcBorders>
          </w:tcPr>
          <w:p w14:paraId="12C5027D" w14:textId="77777777" w:rsidR="008371EE" w:rsidRPr="008371EE" w:rsidRDefault="008371EE" w:rsidP="008371EE">
            <w:pPr>
              <w:ind w:left="2" w:right="237"/>
              <w:rPr>
                <w:rFonts w:cs="Times New Roman"/>
                <w:sz w:val="24"/>
                <w:szCs w:val="24"/>
              </w:rPr>
            </w:pPr>
            <w:r w:rsidRPr="008371EE">
              <w:rPr>
                <w:rFonts w:cs="Times New Roman"/>
                <w:sz w:val="24"/>
                <w:szCs w:val="24"/>
              </w:rPr>
              <w:t>mascul</w:t>
            </w:r>
          </w:p>
        </w:tc>
        <w:tc>
          <w:tcPr>
            <w:tcW w:w="1053" w:type="dxa"/>
            <w:tcBorders>
              <w:top w:val="single" w:sz="4" w:space="0" w:color="000000"/>
              <w:left w:val="single" w:sz="4" w:space="0" w:color="000000"/>
              <w:bottom w:val="single" w:sz="4" w:space="0" w:color="000000"/>
              <w:right w:val="single" w:sz="4" w:space="0" w:color="000000"/>
            </w:tcBorders>
          </w:tcPr>
          <w:p w14:paraId="2AFD2F09"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buc.</w:t>
            </w:r>
          </w:p>
        </w:tc>
        <w:tc>
          <w:tcPr>
            <w:tcW w:w="1600" w:type="dxa"/>
            <w:tcBorders>
              <w:top w:val="single" w:sz="4" w:space="0" w:color="000000"/>
              <w:left w:val="single" w:sz="4" w:space="0" w:color="000000"/>
              <w:bottom w:val="single" w:sz="4" w:space="0" w:color="000000"/>
              <w:right w:val="single" w:sz="4" w:space="0" w:color="000000"/>
            </w:tcBorders>
          </w:tcPr>
          <w:p w14:paraId="4E022A89" w14:textId="77777777" w:rsidR="008371EE" w:rsidRPr="008371EE" w:rsidRDefault="008371EE" w:rsidP="008371EE">
            <w:pPr>
              <w:ind w:right="237"/>
              <w:jc w:val="center"/>
              <w:rPr>
                <w:rFonts w:cs="Times New Roman"/>
                <w:sz w:val="24"/>
                <w:szCs w:val="24"/>
              </w:rPr>
            </w:pPr>
            <w:r w:rsidRPr="008371EE">
              <w:rPr>
                <w:rFonts w:cs="Times New Roman"/>
                <w:sz w:val="24"/>
                <w:szCs w:val="24"/>
                <w:lang w:val="en-US"/>
              </w:rPr>
              <w:t>80</w:t>
            </w:r>
          </w:p>
        </w:tc>
        <w:tc>
          <w:tcPr>
            <w:tcW w:w="1629" w:type="dxa"/>
            <w:tcBorders>
              <w:top w:val="single" w:sz="4" w:space="0" w:color="000000"/>
              <w:left w:val="single" w:sz="4" w:space="0" w:color="000000"/>
              <w:bottom w:val="single" w:sz="4" w:space="0" w:color="000000"/>
              <w:right w:val="single" w:sz="4" w:space="0" w:color="000000"/>
            </w:tcBorders>
          </w:tcPr>
          <w:p w14:paraId="4426A170" w14:textId="77777777" w:rsidR="008371EE" w:rsidRPr="008371EE" w:rsidRDefault="008371EE" w:rsidP="008371EE">
            <w:pPr>
              <w:ind w:right="237"/>
              <w:jc w:val="right"/>
              <w:rPr>
                <w:rFonts w:cs="Times New Roman"/>
                <w:sz w:val="24"/>
                <w:szCs w:val="24"/>
              </w:rPr>
            </w:pPr>
          </w:p>
        </w:tc>
      </w:tr>
      <w:tr w:rsidR="008371EE" w:rsidRPr="008371EE" w14:paraId="4A49CC6B" w14:textId="77777777" w:rsidTr="0053098A">
        <w:trPr>
          <w:trHeight w:val="286"/>
        </w:trPr>
        <w:tc>
          <w:tcPr>
            <w:tcW w:w="707" w:type="dxa"/>
            <w:vMerge/>
            <w:tcBorders>
              <w:left w:val="single" w:sz="4" w:space="0" w:color="000000"/>
              <w:bottom w:val="single" w:sz="4" w:space="0" w:color="000000"/>
              <w:right w:val="single" w:sz="4" w:space="0" w:color="000000"/>
            </w:tcBorders>
          </w:tcPr>
          <w:p w14:paraId="7E5F2F87" w14:textId="77777777" w:rsidR="008371EE" w:rsidRPr="008371EE" w:rsidRDefault="008371EE" w:rsidP="008371EE">
            <w:pPr>
              <w:ind w:right="237"/>
              <w:jc w:val="right"/>
              <w:rPr>
                <w:rFonts w:cs="Times New Roman"/>
                <w:sz w:val="24"/>
                <w:szCs w:val="24"/>
              </w:rPr>
            </w:pPr>
          </w:p>
        </w:tc>
        <w:tc>
          <w:tcPr>
            <w:tcW w:w="2410" w:type="dxa"/>
            <w:vMerge/>
            <w:tcBorders>
              <w:left w:val="single" w:sz="4" w:space="0" w:color="000000"/>
              <w:bottom w:val="single" w:sz="4" w:space="0" w:color="000000"/>
              <w:right w:val="single" w:sz="4" w:space="0" w:color="000000"/>
            </w:tcBorders>
          </w:tcPr>
          <w:p w14:paraId="24AF37C5" w14:textId="77777777" w:rsidR="008371EE" w:rsidRPr="008371EE" w:rsidRDefault="008371EE" w:rsidP="008371EE">
            <w:pPr>
              <w:ind w:left="2" w:right="237"/>
              <w:rPr>
                <w:rFonts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Pr>
          <w:p w14:paraId="70FB3F6E" w14:textId="77777777" w:rsidR="008371EE" w:rsidRPr="008371EE" w:rsidRDefault="008371EE" w:rsidP="008371EE">
            <w:pPr>
              <w:ind w:left="2" w:right="237"/>
              <w:rPr>
                <w:rFonts w:cs="Times New Roman"/>
                <w:sz w:val="24"/>
                <w:szCs w:val="24"/>
              </w:rPr>
            </w:pPr>
            <w:r w:rsidRPr="008371EE">
              <w:rPr>
                <w:rFonts w:cs="Times New Roman"/>
                <w:sz w:val="24"/>
                <w:szCs w:val="24"/>
              </w:rPr>
              <w:t>femelă</w:t>
            </w:r>
          </w:p>
        </w:tc>
        <w:tc>
          <w:tcPr>
            <w:tcW w:w="1053" w:type="dxa"/>
            <w:tcBorders>
              <w:top w:val="single" w:sz="4" w:space="0" w:color="000000"/>
              <w:left w:val="single" w:sz="4" w:space="0" w:color="000000"/>
              <w:bottom w:val="single" w:sz="4" w:space="0" w:color="000000"/>
              <w:right w:val="single" w:sz="4" w:space="0" w:color="000000"/>
            </w:tcBorders>
          </w:tcPr>
          <w:p w14:paraId="71BD4802"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Buc.</w:t>
            </w:r>
          </w:p>
        </w:tc>
        <w:tc>
          <w:tcPr>
            <w:tcW w:w="1600" w:type="dxa"/>
            <w:tcBorders>
              <w:top w:val="single" w:sz="4" w:space="0" w:color="000000"/>
              <w:left w:val="single" w:sz="4" w:space="0" w:color="000000"/>
              <w:bottom w:val="single" w:sz="4" w:space="0" w:color="000000"/>
              <w:right w:val="single" w:sz="4" w:space="0" w:color="000000"/>
            </w:tcBorders>
          </w:tcPr>
          <w:p w14:paraId="0580680C" w14:textId="77777777" w:rsidR="008371EE" w:rsidRPr="008371EE" w:rsidRDefault="008371EE" w:rsidP="008371EE">
            <w:pPr>
              <w:ind w:right="237"/>
              <w:jc w:val="center"/>
              <w:rPr>
                <w:rFonts w:cs="Times New Roman"/>
                <w:sz w:val="24"/>
                <w:szCs w:val="24"/>
                <w:lang w:val="en-US"/>
              </w:rPr>
            </w:pPr>
            <w:r w:rsidRPr="008371EE">
              <w:rPr>
                <w:rFonts w:cs="Times New Roman"/>
                <w:sz w:val="24"/>
                <w:szCs w:val="24"/>
                <w:lang w:val="en-US"/>
              </w:rPr>
              <w:t>120</w:t>
            </w:r>
          </w:p>
        </w:tc>
        <w:tc>
          <w:tcPr>
            <w:tcW w:w="1629" w:type="dxa"/>
            <w:tcBorders>
              <w:top w:val="single" w:sz="4" w:space="0" w:color="000000"/>
              <w:left w:val="single" w:sz="4" w:space="0" w:color="000000"/>
              <w:bottom w:val="single" w:sz="4" w:space="0" w:color="000000"/>
              <w:right w:val="single" w:sz="4" w:space="0" w:color="000000"/>
            </w:tcBorders>
          </w:tcPr>
          <w:p w14:paraId="2A243674" w14:textId="77777777" w:rsidR="008371EE" w:rsidRPr="008371EE" w:rsidRDefault="008371EE" w:rsidP="008371EE">
            <w:pPr>
              <w:ind w:right="237"/>
              <w:jc w:val="right"/>
              <w:rPr>
                <w:rFonts w:cs="Times New Roman"/>
                <w:sz w:val="24"/>
                <w:szCs w:val="24"/>
              </w:rPr>
            </w:pPr>
          </w:p>
        </w:tc>
      </w:tr>
      <w:tr w:rsidR="008371EE" w:rsidRPr="008371EE" w14:paraId="2BE065CD" w14:textId="77777777" w:rsidTr="0053098A">
        <w:trPr>
          <w:trHeight w:val="286"/>
        </w:trPr>
        <w:tc>
          <w:tcPr>
            <w:tcW w:w="707" w:type="dxa"/>
            <w:tcBorders>
              <w:top w:val="single" w:sz="4" w:space="0" w:color="000000"/>
              <w:left w:val="single" w:sz="4" w:space="0" w:color="000000"/>
              <w:bottom w:val="single" w:sz="4" w:space="0" w:color="000000"/>
              <w:right w:val="single" w:sz="4" w:space="0" w:color="000000"/>
            </w:tcBorders>
          </w:tcPr>
          <w:p w14:paraId="0C33FB44" w14:textId="77777777" w:rsidR="008371EE" w:rsidRPr="008371EE" w:rsidRDefault="008371EE" w:rsidP="008371EE">
            <w:pPr>
              <w:ind w:right="237"/>
              <w:jc w:val="right"/>
              <w:rPr>
                <w:rFonts w:cs="Times New Roman"/>
                <w:sz w:val="24"/>
                <w:szCs w:val="24"/>
              </w:rPr>
            </w:pPr>
            <w:r w:rsidRPr="008371EE">
              <w:rPr>
                <w:rFonts w:cs="Times New Roman"/>
                <w:sz w:val="24"/>
                <w:szCs w:val="24"/>
              </w:rPr>
              <w:t xml:space="preserve">7 </w:t>
            </w:r>
          </w:p>
        </w:tc>
        <w:tc>
          <w:tcPr>
            <w:tcW w:w="4821" w:type="dxa"/>
            <w:gridSpan w:val="2"/>
            <w:tcBorders>
              <w:top w:val="single" w:sz="4" w:space="0" w:color="000000"/>
              <w:left w:val="single" w:sz="4" w:space="0" w:color="000000"/>
              <w:bottom w:val="single" w:sz="4" w:space="0" w:color="000000"/>
              <w:right w:val="single" w:sz="4" w:space="0" w:color="000000"/>
            </w:tcBorders>
            <w:hideMark/>
          </w:tcPr>
          <w:p w14:paraId="413B23BD" w14:textId="77777777" w:rsidR="008371EE" w:rsidRPr="008371EE" w:rsidRDefault="008371EE" w:rsidP="008371EE">
            <w:pPr>
              <w:ind w:left="2" w:right="237"/>
              <w:rPr>
                <w:rFonts w:cs="Times New Roman"/>
                <w:sz w:val="24"/>
                <w:szCs w:val="24"/>
              </w:rPr>
            </w:pPr>
            <w:r w:rsidRPr="008371EE">
              <w:rPr>
                <w:rFonts w:cs="Times New Roman"/>
                <w:sz w:val="24"/>
                <w:szCs w:val="24"/>
              </w:rPr>
              <w:t xml:space="preserve">Vaccinare antirabic </w:t>
            </w:r>
          </w:p>
        </w:tc>
        <w:tc>
          <w:tcPr>
            <w:tcW w:w="1053" w:type="dxa"/>
            <w:tcBorders>
              <w:top w:val="single" w:sz="4" w:space="0" w:color="000000"/>
              <w:left w:val="single" w:sz="4" w:space="0" w:color="000000"/>
              <w:bottom w:val="single" w:sz="4" w:space="0" w:color="000000"/>
              <w:right w:val="single" w:sz="4" w:space="0" w:color="000000"/>
            </w:tcBorders>
          </w:tcPr>
          <w:p w14:paraId="14D6E0CE"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buc.</w:t>
            </w:r>
          </w:p>
        </w:tc>
        <w:tc>
          <w:tcPr>
            <w:tcW w:w="1600" w:type="dxa"/>
            <w:tcBorders>
              <w:top w:val="single" w:sz="4" w:space="0" w:color="000000"/>
              <w:left w:val="single" w:sz="4" w:space="0" w:color="000000"/>
              <w:bottom w:val="single" w:sz="4" w:space="0" w:color="000000"/>
              <w:right w:val="single" w:sz="4" w:space="0" w:color="000000"/>
            </w:tcBorders>
          </w:tcPr>
          <w:p w14:paraId="127AFBD5" w14:textId="77777777" w:rsidR="008371EE" w:rsidRPr="008371EE" w:rsidRDefault="008371EE" w:rsidP="008371EE">
            <w:pPr>
              <w:ind w:right="237"/>
              <w:jc w:val="center"/>
              <w:rPr>
                <w:rFonts w:cs="Times New Roman"/>
                <w:sz w:val="24"/>
                <w:szCs w:val="24"/>
              </w:rPr>
            </w:pPr>
            <w:r w:rsidRPr="008371EE">
              <w:rPr>
                <w:rFonts w:cs="Times New Roman"/>
                <w:sz w:val="24"/>
                <w:szCs w:val="24"/>
                <w:lang w:val="en-US"/>
              </w:rPr>
              <w:t>10</w:t>
            </w:r>
          </w:p>
        </w:tc>
        <w:tc>
          <w:tcPr>
            <w:tcW w:w="1629" w:type="dxa"/>
            <w:tcBorders>
              <w:top w:val="single" w:sz="4" w:space="0" w:color="000000"/>
              <w:left w:val="single" w:sz="4" w:space="0" w:color="000000"/>
              <w:bottom w:val="single" w:sz="4" w:space="0" w:color="000000"/>
              <w:right w:val="single" w:sz="4" w:space="0" w:color="000000"/>
            </w:tcBorders>
          </w:tcPr>
          <w:p w14:paraId="131BC850" w14:textId="77777777" w:rsidR="008371EE" w:rsidRPr="008371EE" w:rsidRDefault="008371EE" w:rsidP="008371EE">
            <w:pPr>
              <w:ind w:right="237"/>
              <w:jc w:val="right"/>
              <w:rPr>
                <w:rFonts w:cs="Times New Roman"/>
                <w:sz w:val="24"/>
                <w:szCs w:val="24"/>
              </w:rPr>
            </w:pPr>
          </w:p>
        </w:tc>
      </w:tr>
      <w:tr w:rsidR="008371EE" w:rsidRPr="008371EE" w14:paraId="4DB6A90F" w14:textId="77777777" w:rsidTr="0053098A">
        <w:trPr>
          <w:trHeight w:val="286"/>
        </w:trPr>
        <w:tc>
          <w:tcPr>
            <w:tcW w:w="707" w:type="dxa"/>
            <w:tcBorders>
              <w:top w:val="single" w:sz="4" w:space="0" w:color="000000"/>
              <w:left w:val="single" w:sz="4" w:space="0" w:color="000000"/>
              <w:bottom w:val="single" w:sz="4" w:space="0" w:color="000000"/>
              <w:right w:val="single" w:sz="4" w:space="0" w:color="000000"/>
            </w:tcBorders>
          </w:tcPr>
          <w:p w14:paraId="5AAE40EA" w14:textId="77777777" w:rsidR="008371EE" w:rsidRPr="008371EE" w:rsidRDefault="008371EE" w:rsidP="008371EE">
            <w:pPr>
              <w:ind w:right="237"/>
              <w:jc w:val="right"/>
              <w:rPr>
                <w:rFonts w:cs="Times New Roman"/>
                <w:sz w:val="24"/>
                <w:szCs w:val="24"/>
              </w:rPr>
            </w:pPr>
            <w:r w:rsidRPr="008371EE">
              <w:rPr>
                <w:rFonts w:cs="Times New Roman"/>
                <w:sz w:val="24"/>
                <w:szCs w:val="24"/>
              </w:rPr>
              <w:t xml:space="preserve">8 </w:t>
            </w:r>
          </w:p>
        </w:tc>
        <w:tc>
          <w:tcPr>
            <w:tcW w:w="4821" w:type="dxa"/>
            <w:gridSpan w:val="2"/>
            <w:tcBorders>
              <w:top w:val="single" w:sz="4" w:space="0" w:color="000000"/>
              <w:left w:val="single" w:sz="4" w:space="0" w:color="000000"/>
              <w:bottom w:val="single" w:sz="4" w:space="0" w:color="000000"/>
              <w:right w:val="single" w:sz="4" w:space="0" w:color="000000"/>
            </w:tcBorders>
            <w:hideMark/>
          </w:tcPr>
          <w:p w14:paraId="69FD29DF" w14:textId="77777777" w:rsidR="008371EE" w:rsidRPr="008371EE" w:rsidRDefault="008371EE" w:rsidP="008371EE">
            <w:pPr>
              <w:ind w:left="2" w:right="237"/>
              <w:rPr>
                <w:rFonts w:cs="Times New Roman"/>
                <w:sz w:val="24"/>
                <w:szCs w:val="24"/>
              </w:rPr>
            </w:pPr>
            <w:r w:rsidRPr="008371EE">
              <w:rPr>
                <w:rFonts w:cs="Times New Roman"/>
                <w:sz w:val="24"/>
                <w:szCs w:val="24"/>
              </w:rPr>
              <w:t xml:space="preserve">Microcipare </w:t>
            </w:r>
          </w:p>
        </w:tc>
        <w:tc>
          <w:tcPr>
            <w:tcW w:w="1053" w:type="dxa"/>
            <w:tcBorders>
              <w:top w:val="single" w:sz="4" w:space="0" w:color="000000"/>
              <w:left w:val="single" w:sz="4" w:space="0" w:color="000000"/>
              <w:bottom w:val="single" w:sz="4" w:space="0" w:color="000000"/>
              <w:right w:val="single" w:sz="4" w:space="0" w:color="000000"/>
            </w:tcBorders>
          </w:tcPr>
          <w:p w14:paraId="303C3A30"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buc.</w:t>
            </w:r>
          </w:p>
        </w:tc>
        <w:tc>
          <w:tcPr>
            <w:tcW w:w="1600" w:type="dxa"/>
            <w:tcBorders>
              <w:top w:val="single" w:sz="4" w:space="0" w:color="000000"/>
              <w:left w:val="single" w:sz="4" w:space="0" w:color="000000"/>
              <w:bottom w:val="single" w:sz="4" w:space="0" w:color="000000"/>
              <w:right w:val="single" w:sz="4" w:space="0" w:color="000000"/>
            </w:tcBorders>
          </w:tcPr>
          <w:p w14:paraId="119105AD" w14:textId="77777777" w:rsidR="008371EE" w:rsidRPr="008371EE" w:rsidRDefault="008371EE" w:rsidP="008371EE">
            <w:pPr>
              <w:ind w:right="237"/>
              <w:jc w:val="center"/>
              <w:rPr>
                <w:rFonts w:cs="Times New Roman"/>
                <w:sz w:val="24"/>
                <w:szCs w:val="24"/>
              </w:rPr>
            </w:pPr>
            <w:r w:rsidRPr="008371EE">
              <w:rPr>
                <w:rFonts w:cs="Times New Roman"/>
                <w:sz w:val="24"/>
                <w:szCs w:val="24"/>
                <w:lang w:val="en-US"/>
              </w:rPr>
              <w:t>10</w:t>
            </w:r>
          </w:p>
        </w:tc>
        <w:tc>
          <w:tcPr>
            <w:tcW w:w="1629" w:type="dxa"/>
            <w:tcBorders>
              <w:top w:val="single" w:sz="4" w:space="0" w:color="000000"/>
              <w:left w:val="single" w:sz="4" w:space="0" w:color="000000"/>
              <w:bottom w:val="single" w:sz="4" w:space="0" w:color="000000"/>
              <w:right w:val="single" w:sz="4" w:space="0" w:color="000000"/>
            </w:tcBorders>
          </w:tcPr>
          <w:p w14:paraId="03938735" w14:textId="77777777" w:rsidR="008371EE" w:rsidRPr="008371EE" w:rsidRDefault="008371EE" w:rsidP="008371EE">
            <w:pPr>
              <w:ind w:right="237"/>
              <w:jc w:val="right"/>
              <w:rPr>
                <w:rFonts w:cs="Times New Roman"/>
                <w:sz w:val="24"/>
                <w:szCs w:val="24"/>
              </w:rPr>
            </w:pPr>
          </w:p>
        </w:tc>
      </w:tr>
      <w:tr w:rsidR="008371EE" w:rsidRPr="008371EE" w14:paraId="376253C3" w14:textId="77777777" w:rsidTr="0053098A">
        <w:trPr>
          <w:trHeight w:val="286"/>
        </w:trPr>
        <w:tc>
          <w:tcPr>
            <w:tcW w:w="707" w:type="dxa"/>
            <w:tcBorders>
              <w:top w:val="single" w:sz="4" w:space="0" w:color="000000"/>
              <w:left w:val="single" w:sz="4" w:space="0" w:color="000000"/>
              <w:bottom w:val="single" w:sz="4" w:space="0" w:color="000000"/>
              <w:right w:val="single" w:sz="4" w:space="0" w:color="000000"/>
            </w:tcBorders>
          </w:tcPr>
          <w:p w14:paraId="7380961D" w14:textId="77777777" w:rsidR="008371EE" w:rsidRPr="008371EE" w:rsidRDefault="008371EE" w:rsidP="008371EE">
            <w:pPr>
              <w:ind w:right="237"/>
              <w:jc w:val="right"/>
              <w:rPr>
                <w:rFonts w:cs="Times New Roman"/>
                <w:sz w:val="24"/>
                <w:szCs w:val="24"/>
              </w:rPr>
            </w:pPr>
            <w:r w:rsidRPr="008371EE">
              <w:rPr>
                <w:rFonts w:cs="Times New Roman"/>
                <w:sz w:val="24"/>
                <w:szCs w:val="24"/>
              </w:rPr>
              <w:t xml:space="preserve">9 </w:t>
            </w:r>
          </w:p>
        </w:tc>
        <w:tc>
          <w:tcPr>
            <w:tcW w:w="4821" w:type="dxa"/>
            <w:gridSpan w:val="2"/>
            <w:tcBorders>
              <w:top w:val="single" w:sz="4" w:space="0" w:color="000000"/>
              <w:left w:val="single" w:sz="4" w:space="0" w:color="000000"/>
              <w:bottom w:val="single" w:sz="4" w:space="0" w:color="000000"/>
              <w:right w:val="single" w:sz="4" w:space="0" w:color="000000"/>
            </w:tcBorders>
            <w:hideMark/>
          </w:tcPr>
          <w:p w14:paraId="270BC56E" w14:textId="77777777" w:rsidR="008371EE" w:rsidRPr="008371EE" w:rsidRDefault="008371EE" w:rsidP="008371EE">
            <w:pPr>
              <w:ind w:left="2" w:right="237"/>
              <w:rPr>
                <w:rFonts w:cs="Times New Roman"/>
                <w:sz w:val="24"/>
                <w:szCs w:val="24"/>
              </w:rPr>
            </w:pPr>
            <w:r w:rsidRPr="008371EE">
              <w:rPr>
                <w:rFonts w:cs="Times New Roman"/>
                <w:sz w:val="24"/>
                <w:szCs w:val="24"/>
              </w:rPr>
              <w:t xml:space="preserve">Carnet de sănătate </w:t>
            </w:r>
          </w:p>
        </w:tc>
        <w:tc>
          <w:tcPr>
            <w:tcW w:w="1053" w:type="dxa"/>
            <w:tcBorders>
              <w:top w:val="single" w:sz="4" w:space="0" w:color="000000"/>
              <w:left w:val="single" w:sz="4" w:space="0" w:color="000000"/>
              <w:bottom w:val="single" w:sz="4" w:space="0" w:color="000000"/>
              <w:right w:val="single" w:sz="4" w:space="0" w:color="000000"/>
            </w:tcBorders>
          </w:tcPr>
          <w:p w14:paraId="09A1E036"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buc.</w:t>
            </w:r>
          </w:p>
        </w:tc>
        <w:tc>
          <w:tcPr>
            <w:tcW w:w="1600" w:type="dxa"/>
            <w:tcBorders>
              <w:top w:val="single" w:sz="4" w:space="0" w:color="000000"/>
              <w:left w:val="single" w:sz="4" w:space="0" w:color="000000"/>
              <w:bottom w:val="single" w:sz="4" w:space="0" w:color="000000"/>
              <w:right w:val="single" w:sz="4" w:space="0" w:color="000000"/>
            </w:tcBorders>
          </w:tcPr>
          <w:p w14:paraId="22232387" w14:textId="77777777" w:rsidR="008371EE" w:rsidRPr="008371EE" w:rsidRDefault="008371EE" w:rsidP="008371EE">
            <w:pPr>
              <w:ind w:right="237"/>
              <w:jc w:val="center"/>
              <w:rPr>
                <w:rFonts w:cs="Times New Roman"/>
                <w:sz w:val="24"/>
                <w:szCs w:val="24"/>
              </w:rPr>
            </w:pPr>
            <w:r w:rsidRPr="008371EE">
              <w:rPr>
                <w:rFonts w:cs="Times New Roman"/>
                <w:sz w:val="24"/>
                <w:szCs w:val="24"/>
                <w:lang w:val="en-US"/>
              </w:rPr>
              <w:t>10</w:t>
            </w:r>
          </w:p>
        </w:tc>
        <w:tc>
          <w:tcPr>
            <w:tcW w:w="1629" w:type="dxa"/>
            <w:tcBorders>
              <w:top w:val="single" w:sz="4" w:space="0" w:color="000000"/>
              <w:left w:val="single" w:sz="4" w:space="0" w:color="000000"/>
              <w:bottom w:val="single" w:sz="4" w:space="0" w:color="000000"/>
              <w:right w:val="single" w:sz="4" w:space="0" w:color="000000"/>
            </w:tcBorders>
          </w:tcPr>
          <w:p w14:paraId="3916B674" w14:textId="77777777" w:rsidR="008371EE" w:rsidRPr="008371EE" w:rsidRDefault="008371EE" w:rsidP="008371EE">
            <w:pPr>
              <w:ind w:right="237"/>
              <w:jc w:val="right"/>
              <w:rPr>
                <w:rFonts w:cs="Times New Roman"/>
                <w:sz w:val="24"/>
                <w:szCs w:val="24"/>
              </w:rPr>
            </w:pPr>
          </w:p>
        </w:tc>
      </w:tr>
      <w:tr w:rsidR="008371EE" w:rsidRPr="008371EE" w14:paraId="593674F0" w14:textId="77777777" w:rsidTr="0053098A">
        <w:trPr>
          <w:trHeight w:val="286"/>
        </w:trPr>
        <w:tc>
          <w:tcPr>
            <w:tcW w:w="707" w:type="dxa"/>
            <w:tcBorders>
              <w:top w:val="single" w:sz="4" w:space="0" w:color="000000"/>
              <w:left w:val="single" w:sz="4" w:space="0" w:color="000000"/>
              <w:bottom w:val="single" w:sz="4" w:space="0" w:color="000000"/>
              <w:right w:val="single" w:sz="4" w:space="0" w:color="000000"/>
            </w:tcBorders>
          </w:tcPr>
          <w:p w14:paraId="52342E97" w14:textId="77777777" w:rsidR="008371EE" w:rsidRPr="008371EE" w:rsidRDefault="008371EE" w:rsidP="008371EE">
            <w:pPr>
              <w:ind w:right="237"/>
              <w:jc w:val="right"/>
              <w:rPr>
                <w:rFonts w:cs="Times New Roman"/>
                <w:sz w:val="24"/>
                <w:szCs w:val="24"/>
              </w:rPr>
            </w:pPr>
            <w:r w:rsidRPr="008371EE">
              <w:rPr>
                <w:rFonts w:cs="Times New Roman"/>
                <w:sz w:val="24"/>
                <w:szCs w:val="24"/>
              </w:rPr>
              <w:t xml:space="preserve"> 10</w:t>
            </w:r>
          </w:p>
        </w:tc>
        <w:tc>
          <w:tcPr>
            <w:tcW w:w="4821" w:type="dxa"/>
            <w:gridSpan w:val="2"/>
            <w:tcBorders>
              <w:top w:val="single" w:sz="4" w:space="0" w:color="000000"/>
              <w:left w:val="single" w:sz="4" w:space="0" w:color="000000"/>
              <w:bottom w:val="single" w:sz="4" w:space="0" w:color="000000"/>
              <w:right w:val="single" w:sz="4" w:space="0" w:color="000000"/>
            </w:tcBorders>
            <w:hideMark/>
          </w:tcPr>
          <w:p w14:paraId="36EC2D06" w14:textId="77777777" w:rsidR="008371EE" w:rsidRPr="008371EE" w:rsidRDefault="008371EE" w:rsidP="008371EE">
            <w:pPr>
              <w:ind w:left="2" w:right="237"/>
              <w:rPr>
                <w:rFonts w:cs="Times New Roman"/>
                <w:sz w:val="24"/>
                <w:szCs w:val="24"/>
              </w:rPr>
            </w:pPr>
            <w:r w:rsidRPr="008371EE">
              <w:rPr>
                <w:rFonts w:cs="Times New Roman"/>
                <w:sz w:val="24"/>
                <w:szCs w:val="24"/>
              </w:rPr>
              <w:t xml:space="preserve">Eutanasiere </w:t>
            </w:r>
          </w:p>
        </w:tc>
        <w:tc>
          <w:tcPr>
            <w:tcW w:w="1053" w:type="dxa"/>
            <w:tcBorders>
              <w:top w:val="single" w:sz="4" w:space="0" w:color="000000"/>
              <w:left w:val="single" w:sz="4" w:space="0" w:color="000000"/>
              <w:bottom w:val="single" w:sz="4" w:space="0" w:color="000000"/>
              <w:right w:val="single" w:sz="4" w:space="0" w:color="000000"/>
            </w:tcBorders>
          </w:tcPr>
          <w:p w14:paraId="1D8814AD"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buc.</w:t>
            </w:r>
          </w:p>
        </w:tc>
        <w:tc>
          <w:tcPr>
            <w:tcW w:w="1600" w:type="dxa"/>
            <w:tcBorders>
              <w:top w:val="single" w:sz="4" w:space="0" w:color="000000"/>
              <w:left w:val="single" w:sz="4" w:space="0" w:color="000000"/>
              <w:bottom w:val="single" w:sz="4" w:space="0" w:color="000000"/>
              <w:right w:val="single" w:sz="4" w:space="0" w:color="000000"/>
            </w:tcBorders>
          </w:tcPr>
          <w:p w14:paraId="088DEDFE" w14:textId="77777777" w:rsidR="008371EE" w:rsidRPr="008371EE" w:rsidRDefault="008371EE" w:rsidP="008371EE">
            <w:pPr>
              <w:ind w:right="237"/>
              <w:jc w:val="center"/>
              <w:rPr>
                <w:rFonts w:cs="Times New Roman"/>
                <w:sz w:val="24"/>
                <w:szCs w:val="24"/>
              </w:rPr>
            </w:pPr>
            <w:r w:rsidRPr="008371EE">
              <w:rPr>
                <w:rFonts w:cs="Times New Roman"/>
                <w:sz w:val="24"/>
                <w:szCs w:val="24"/>
                <w:lang w:val="en-US"/>
              </w:rPr>
              <w:t>30</w:t>
            </w:r>
          </w:p>
        </w:tc>
        <w:tc>
          <w:tcPr>
            <w:tcW w:w="1629" w:type="dxa"/>
            <w:tcBorders>
              <w:top w:val="single" w:sz="4" w:space="0" w:color="000000"/>
              <w:left w:val="single" w:sz="4" w:space="0" w:color="000000"/>
              <w:bottom w:val="single" w:sz="4" w:space="0" w:color="000000"/>
              <w:right w:val="single" w:sz="4" w:space="0" w:color="000000"/>
            </w:tcBorders>
          </w:tcPr>
          <w:p w14:paraId="47EFE524" w14:textId="77777777" w:rsidR="008371EE" w:rsidRPr="008371EE" w:rsidRDefault="008371EE" w:rsidP="008371EE">
            <w:pPr>
              <w:ind w:right="237"/>
              <w:jc w:val="right"/>
              <w:rPr>
                <w:rFonts w:cs="Times New Roman"/>
                <w:sz w:val="24"/>
                <w:szCs w:val="24"/>
              </w:rPr>
            </w:pPr>
          </w:p>
        </w:tc>
      </w:tr>
      <w:tr w:rsidR="008371EE" w:rsidRPr="008371EE" w14:paraId="3C98308B" w14:textId="77777777" w:rsidTr="0053098A">
        <w:trPr>
          <w:trHeight w:val="286"/>
        </w:trPr>
        <w:tc>
          <w:tcPr>
            <w:tcW w:w="707" w:type="dxa"/>
            <w:tcBorders>
              <w:top w:val="single" w:sz="4" w:space="0" w:color="000000"/>
              <w:left w:val="single" w:sz="4" w:space="0" w:color="000000"/>
              <w:bottom w:val="single" w:sz="4" w:space="0" w:color="000000"/>
              <w:right w:val="single" w:sz="4" w:space="0" w:color="000000"/>
            </w:tcBorders>
          </w:tcPr>
          <w:p w14:paraId="1930F361" w14:textId="77777777" w:rsidR="008371EE" w:rsidRPr="008371EE" w:rsidRDefault="008371EE" w:rsidP="008371EE">
            <w:pPr>
              <w:ind w:left="-66" w:right="56"/>
              <w:jc w:val="center"/>
              <w:rPr>
                <w:rFonts w:cs="Times New Roman"/>
                <w:sz w:val="24"/>
                <w:szCs w:val="24"/>
              </w:rPr>
            </w:pPr>
            <w:r w:rsidRPr="008371EE">
              <w:rPr>
                <w:rFonts w:cs="Times New Roman"/>
                <w:sz w:val="24"/>
                <w:szCs w:val="24"/>
              </w:rPr>
              <w:t>11</w:t>
            </w:r>
          </w:p>
        </w:tc>
        <w:tc>
          <w:tcPr>
            <w:tcW w:w="4821" w:type="dxa"/>
            <w:gridSpan w:val="2"/>
            <w:tcBorders>
              <w:top w:val="single" w:sz="4" w:space="0" w:color="000000"/>
              <w:left w:val="single" w:sz="4" w:space="0" w:color="000000"/>
              <w:bottom w:val="single" w:sz="4" w:space="0" w:color="000000"/>
              <w:right w:val="single" w:sz="4" w:space="0" w:color="000000"/>
            </w:tcBorders>
            <w:hideMark/>
          </w:tcPr>
          <w:p w14:paraId="05F5A210" w14:textId="77777777" w:rsidR="008371EE" w:rsidRPr="008371EE" w:rsidRDefault="008371EE" w:rsidP="008371EE">
            <w:pPr>
              <w:ind w:left="2" w:right="237"/>
              <w:rPr>
                <w:rFonts w:cs="Times New Roman"/>
                <w:sz w:val="24"/>
                <w:szCs w:val="24"/>
              </w:rPr>
            </w:pPr>
            <w:r w:rsidRPr="008371EE">
              <w:rPr>
                <w:rFonts w:cs="Times New Roman"/>
                <w:sz w:val="24"/>
                <w:szCs w:val="24"/>
              </w:rPr>
              <w:t xml:space="preserve">Neutralizare </w:t>
            </w:r>
          </w:p>
        </w:tc>
        <w:tc>
          <w:tcPr>
            <w:tcW w:w="1053" w:type="dxa"/>
            <w:tcBorders>
              <w:top w:val="single" w:sz="4" w:space="0" w:color="000000"/>
              <w:left w:val="single" w:sz="4" w:space="0" w:color="000000"/>
              <w:bottom w:val="single" w:sz="4" w:space="0" w:color="000000"/>
              <w:right w:val="single" w:sz="4" w:space="0" w:color="000000"/>
            </w:tcBorders>
          </w:tcPr>
          <w:p w14:paraId="3B5700C7" w14:textId="77777777" w:rsidR="008371EE" w:rsidRPr="008371EE" w:rsidRDefault="008371EE" w:rsidP="008371EE">
            <w:pPr>
              <w:ind w:left="41" w:right="237"/>
              <w:jc w:val="center"/>
              <w:rPr>
                <w:rFonts w:cs="Times New Roman"/>
                <w:sz w:val="24"/>
                <w:szCs w:val="24"/>
              </w:rPr>
            </w:pPr>
            <w:r w:rsidRPr="008371EE">
              <w:rPr>
                <w:rFonts w:cs="Times New Roman"/>
                <w:sz w:val="24"/>
                <w:szCs w:val="24"/>
              </w:rPr>
              <w:t>buc.</w:t>
            </w:r>
          </w:p>
        </w:tc>
        <w:tc>
          <w:tcPr>
            <w:tcW w:w="1600" w:type="dxa"/>
            <w:tcBorders>
              <w:top w:val="single" w:sz="4" w:space="0" w:color="000000"/>
              <w:left w:val="single" w:sz="4" w:space="0" w:color="000000"/>
              <w:bottom w:val="single" w:sz="4" w:space="0" w:color="000000"/>
              <w:right w:val="single" w:sz="4" w:space="0" w:color="000000"/>
            </w:tcBorders>
          </w:tcPr>
          <w:p w14:paraId="13C59847" w14:textId="77777777" w:rsidR="008371EE" w:rsidRPr="008371EE" w:rsidRDefault="008371EE" w:rsidP="008371EE">
            <w:pPr>
              <w:ind w:right="237"/>
              <w:jc w:val="center"/>
              <w:rPr>
                <w:rFonts w:cs="Times New Roman"/>
                <w:sz w:val="24"/>
                <w:szCs w:val="24"/>
              </w:rPr>
            </w:pPr>
            <w:r w:rsidRPr="008371EE">
              <w:rPr>
                <w:rFonts w:cs="Times New Roman"/>
                <w:sz w:val="24"/>
                <w:szCs w:val="24"/>
                <w:lang w:val="en-US"/>
              </w:rPr>
              <w:t>30</w:t>
            </w:r>
          </w:p>
        </w:tc>
        <w:tc>
          <w:tcPr>
            <w:tcW w:w="1629" w:type="dxa"/>
            <w:tcBorders>
              <w:top w:val="single" w:sz="4" w:space="0" w:color="000000"/>
              <w:left w:val="single" w:sz="4" w:space="0" w:color="000000"/>
              <w:bottom w:val="single" w:sz="4" w:space="0" w:color="000000"/>
              <w:right w:val="single" w:sz="4" w:space="0" w:color="000000"/>
            </w:tcBorders>
          </w:tcPr>
          <w:p w14:paraId="1E6FA84C" w14:textId="77777777" w:rsidR="008371EE" w:rsidRPr="008371EE" w:rsidRDefault="008371EE" w:rsidP="008371EE">
            <w:pPr>
              <w:ind w:right="237"/>
              <w:jc w:val="right"/>
              <w:rPr>
                <w:rFonts w:cs="Times New Roman"/>
                <w:sz w:val="24"/>
                <w:szCs w:val="24"/>
              </w:rPr>
            </w:pPr>
          </w:p>
        </w:tc>
      </w:tr>
    </w:tbl>
    <w:bookmarkEnd w:id="5"/>
    <w:bookmarkEnd w:id="6"/>
    <w:p w14:paraId="0186AF73" w14:textId="780DCC52" w:rsidR="00BF04A0" w:rsidRDefault="00BF04A0" w:rsidP="00BF04A0">
      <w:pPr>
        <w:tabs>
          <w:tab w:val="left" w:pos="4245"/>
        </w:tabs>
        <w:jc w:val="both"/>
        <w:rPr>
          <w:rFonts w:cs="Times New Roman"/>
          <w:sz w:val="24"/>
          <w:szCs w:val="24"/>
        </w:rPr>
      </w:pPr>
      <w:r>
        <w:rPr>
          <w:rFonts w:cs="Times New Roman"/>
          <w:sz w:val="24"/>
          <w:szCs w:val="24"/>
        </w:rPr>
        <w:tab/>
      </w:r>
    </w:p>
    <w:p w14:paraId="20FD0A5B" w14:textId="77777777" w:rsidR="009D1DE1" w:rsidRDefault="009D1DE1" w:rsidP="009E4F77">
      <w:pPr>
        <w:pStyle w:val="Cuprins1"/>
        <w:jc w:val="left"/>
      </w:pPr>
    </w:p>
    <w:p w14:paraId="0A826610" w14:textId="77777777" w:rsidR="009D1DE1" w:rsidRDefault="009D1DE1" w:rsidP="009E4F77">
      <w:pPr>
        <w:pStyle w:val="Cuprins1"/>
        <w:jc w:val="left"/>
      </w:pPr>
    </w:p>
    <w:p w14:paraId="5D93F998" w14:textId="2682FF21" w:rsidR="003F77DC" w:rsidRPr="001D24E5" w:rsidRDefault="003F77DC" w:rsidP="009E4F77">
      <w:pPr>
        <w:pStyle w:val="Cuprins1"/>
        <w:jc w:val="left"/>
      </w:pPr>
      <w:r>
        <w:t xml:space="preserve">3.2. </w:t>
      </w:r>
      <w:r w:rsidRPr="001D24E5">
        <w:t>Alegerea și justificarea procedurii de atribuire</w:t>
      </w:r>
    </w:p>
    <w:p w14:paraId="10DB1BC1" w14:textId="77777777" w:rsidR="00B55B83" w:rsidRPr="001D24E5" w:rsidRDefault="009E4F77" w:rsidP="009E4F77">
      <w:pPr>
        <w:autoSpaceDE w:val="0"/>
        <w:autoSpaceDN w:val="0"/>
        <w:adjustRightInd w:val="0"/>
        <w:jc w:val="both"/>
        <w:rPr>
          <w:rFonts w:cs="Times New Roman"/>
          <w:sz w:val="24"/>
          <w:szCs w:val="24"/>
        </w:rPr>
      </w:pPr>
      <w:r>
        <w:rPr>
          <w:rFonts w:cs="Times New Roman"/>
          <w:sz w:val="24"/>
          <w:szCs w:val="24"/>
        </w:rPr>
        <w:lastRenderedPageBreak/>
        <w:t xml:space="preserve">(1) </w:t>
      </w:r>
      <w:r w:rsidR="00A73BDC" w:rsidRPr="001D24E5">
        <w:rPr>
          <w:rFonts w:cs="Times New Roman"/>
          <w:sz w:val="24"/>
          <w:szCs w:val="24"/>
        </w:rPr>
        <w:t>Conform prevederilor legale în vigoare</w:t>
      </w:r>
      <w:r w:rsidR="003724D7" w:rsidRPr="001D24E5">
        <w:rPr>
          <w:rFonts w:cs="Times New Roman"/>
          <w:sz w:val="24"/>
          <w:szCs w:val="24"/>
        </w:rPr>
        <w:t xml:space="preserve">, respectiv </w:t>
      </w:r>
      <w:r w:rsidR="00A73BDC" w:rsidRPr="001D24E5">
        <w:rPr>
          <w:rFonts w:cs="Times New Roman"/>
          <w:sz w:val="24"/>
          <w:szCs w:val="24"/>
        </w:rPr>
        <w:t>OUG. nr.155/2001</w:t>
      </w:r>
      <w:r w:rsidR="003724D7" w:rsidRPr="001D24E5">
        <w:rPr>
          <w:rFonts w:cs="Times New Roman"/>
          <w:sz w:val="24"/>
          <w:szCs w:val="24"/>
        </w:rPr>
        <w:t xml:space="preserve"> p</w:t>
      </w:r>
      <w:r w:rsidR="00B55B83" w:rsidRPr="001D24E5">
        <w:rPr>
          <w:rFonts w:cs="Times New Roman"/>
          <w:sz w:val="24"/>
          <w:szCs w:val="24"/>
        </w:rPr>
        <w:t>r</w:t>
      </w:r>
      <w:r w:rsidR="003724D7" w:rsidRPr="001D24E5">
        <w:rPr>
          <w:rFonts w:cs="Times New Roman"/>
          <w:sz w:val="24"/>
          <w:szCs w:val="24"/>
        </w:rPr>
        <w:t>ivind aprobarea programului de gestionare a câinilor fără stăpân</w:t>
      </w:r>
      <w:r w:rsidR="00B55B83" w:rsidRPr="001D24E5">
        <w:rPr>
          <w:rFonts w:cs="Times New Roman"/>
          <w:sz w:val="24"/>
          <w:szCs w:val="24"/>
        </w:rPr>
        <w:t xml:space="preserve">, </w:t>
      </w:r>
      <w:r w:rsidR="00A73BDC" w:rsidRPr="001D24E5">
        <w:rPr>
          <w:rFonts w:cs="Times New Roman"/>
          <w:sz w:val="24"/>
          <w:szCs w:val="24"/>
        </w:rPr>
        <w:t xml:space="preserve">art. </w:t>
      </w:r>
      <w:r w:rsidR="003724D7" w:rsidRPr="001D24E5">
        <w:rPr>
          <w:rFonts w:cs="Times New Roman"/>
          <w:sz w:val="24"/>
          <w:szCs w:val="24"/>
        </w:rPr>
        <w:t>2 alin.4</w:t>
      </w:r>
      <w:r w:rsidR="00A73BDC" w:rsidRPr="001D24E5">
        <w:rPr>
          <w:rFonts w:cs="Times New Roman"/>
          <w:sz w:val="24"/>
          <w:szCs w:val="24"/>
        </w:rPr>
        <w:t xml:space="preserve">, </w:t>
      </w:r>
      <w:r w:rsidR="003724D7" w:rsidRPr="001D24E5">
        <w:rPr>
          <w:rFonts w:cs="Times New Roman"/>
          <w:sz w:val="24"/>
          <w:szCs w:val="24"/>
        </w:rPr>
        <w:t>Serviciile specializate pentru gestionarea câinilor fără stăpân pot fi realizate prin</w:t>
      </w:r>
      <w:r w:rsidR="00B55B83" w:rsidRPr="001D24E5">
        <w:rPr>
          <w:rFonts w:cs="Times New Roman"/>
          <w:sz w:val="24"/>
          <w:szCs w:val="24"/>
        </w:rPr>
        <w:t>:</w:t>
      </w:r>
    </w:p>
    <w:p w14:paraId="40C4854B" w14:textId="77777777" w:rsidR="00B55B83" w:rsidRPr="001D24E5" w:rsidRDefault="003724D7">
      <w:pPr>
        <w:pStyle w:val="NormalWeb"/>
        <w:numPr>
          <w:ilvl w:val="0"/>
          <w:numId w:val="7"/>
        </w:numPr>
        <w:tabs>
          <w:tab w:val="left" w:pos="284"/>
        </w:tabs>
        <w:spacing w:before="0" w:beforeAutospacing="0" w:after="0" w:afterAutospacing="0"/>
        <w:ind w:left="0" w:firstLine="0"/>
        <w:jc w:val="both"/>
        <w:rPr>
          <w:lang w:val="ro-RO"/>
        </w:rPr>
      </w:pPr>
      <w:r w:rsidRPr="001D24E5">
        <w:rPr>
          <w:lang w:val="ro-RO"/>
        </w:rPr>
        <w:t xml:space="preserve">gestiune directă, </w:t>
      </w:r>
    </w:p>
    <w:p w14:paraId="4E3A6157" w14:textId="77777777" w:rsidR="00743E7F" w:rsidRPr="001D24E5" w:rsidRDefault="003724D7">
      <w:pPr>
        <w:pStyle w:val="NormalWeb"/>
        <w:numPr>
          <w:ilvl w:val="0"/>
          <w:numId w:val="7"/>
        </w:numPr>
        <w:tabs>
          <w:tab w:val="left" w:pos="284"/>
        </w:tabs>
        <w:spacing w:before="0" w:beforeAutospacing="0" w:after="0" w:afterAutospacing="0"/>
        <w:ind w:left="0" w:firstLine="0"/>
        <w:jc w:val="both"/>
        <w:rPr>
          <w:lang w:val="ro-RO"/>
        </w:rPr>
      </w:pPr>
      <w:r w:rsidRPr="001D24E5">
        <w:rPr>
          <w:lang w:val="ro-RO"/>
        </w:rPr>
        <w:t xml:space="preserve">gestiune delegată </w:t>
      </w:r>
      <w:r w:rsidR="003F77DC" w:rsidRPr="001D24E5">
        <w:rPr>
          <w:lang w:val="ro-RO"/>
        </w:rPr>
        <w:t>și</w:t>
      </w:r>
      <w:r w:rsidRPr="001D24E5">
        <w:rPr>
          <w:lang w:val="ro-RO"/>
        </w:rPr>
        <w:t xml:space="preserve"> concesiune,</w:t>
      </w:r>
    </w:p>
    <w:p w14:paraId="30B5314E" w14:textId="77777777" w:rsidR="003724D7" w:rsidRPr="001D24E5" w:rsidRDefault="003724D7" w:rsidP="00743E7F">
      <w:pPr>
        <w:pStyle w:val="NormalWeb"/>
        <w:spacing w:before="0" w:beforeAutospacing="0" w:after="0" w:afterAutospacing="0"/>
        <w:jc w:val="both"/>
        <w:rPr>
          <w:lang w:val="ro-RO"/>
        </w:rPr>
      </w:pPr>
      <w:r w:rsidRPr="001D24E5">
        <w:rPr>
          <w:lang w:val="ro-RO"/>
        </w:rPr>
        <w:t xml:space="preserve">în </w:t>
      </w:r>
      <w:r w:rsidR="003F77DC" w:rsidRPr="001D24E5">
        <w:rPr>
          <w:lang w:val="ro-RO"/>
        </w:rPr>
        <w:t>condițiile</w:t>
      </w:r>
      <w:r w:rsidRPr="001D24E5">
        <w:rPr>
          <w:lang w:val="ro-RO"/>
        </w:rPr>
        <w:t xml:space="preserve"> legii, numai către persoane juridice care pot presta </w:t>
      </w:r>
      <w:r w:rsidR="003F77DC" w:rsidRPr="001D24E5">
        <w:rPr>
          <w:lang w:val="ro-RO"/>
        </w:rPr>
        <w:t>activități</w:t>
      </w:r>
      <w:r w:rsidRPr="001D24E5">
        <w:rPr>
          <w:lang w:val="ro-RO"/>
        </w:rPr>
        <w:t xml:space="preserve"> în domeniul </w:t>
      </w:r>
      <w:r w:rsidR="003F77DC" w:rsidRPr="001D24E5">
        <w:rPr>
          <w:lang w:val="ro-RO"/>
        </w:rPr>
        <w:t>protecției</w:t>
      </w:r>
      <w:r w:rsidRPr="001D24E5">
        <w:rPr>
          <w:lang w:val="ro-RO"/>
        </w:rPr>
        <w:t xml:space="preserve"> animalelor </w:t>
      </w:r>
      <w:r w:rsidR="003F77DC" w:rsidRPr="001D24E5">
        <w:rPr>
          <w:lang w:val="ro-RO"/>
        </w:rPr>
        <w:t>și</w:t>
      </w:r>
      <w:r w:rsidRPr="001D24E5">
        <w:rPr>
          <w:lang w:val="ro-RO"/>
        </w:rPr>
        <w:t xml:space="preserve"> către </w:t>
      </w:r>
      <w:r w:rsidR="003F77DC" w:rsidRPr="001D24E5">
        <w:rPr>
          <w:lang w:val="ro-RO"/>
        </w:rPr>
        <w:t>asociații</w:t>
      </w:r>
      <w:r w:rsidRPr="001D24E5">
        <w:rPr>
          <w:lang w:val="ro-RO"/>
        </w:rPr>
        <w:t xml:space="preserve"> sau </w:t>
      </w:r>
      <w:r w:rsidR="003F77DC" w:rsidRPr="001D24E5">
        <w:rPr>
          <w:lang w:val="ro-RO"/>
        </w:rPr>
        <w:t>fundații</w:t>
      </w:r>
      <w:r w:rsidRPr="001D24E5">
        <w:rPr>
          <w:lang w:val="ro-RO"/>
        </w:rPr>
        <w:t xml:space="preserve"> care </w:t>
      </w:r>
      <w:r w:rsidR="003F77DC" w:rsidRPr="001D24E5">
        <w:rPr>
          <w:lang w:val="ro-RO"/>
        </w:rPr>
        <w:t>desfășoară</w:t>
      </w:r>
      <w:r w:rsidRPr="001D24E5">
        <w:rPr>
          <w:lang w:val="ro-RO"/>
        </w:rPr>
        <w:t xml:space="preserve"> </w:t>
      </w:r>
      <w:r w:rsidR="003F77DC" w:rsidRPr="001D24E5">
        <w:rPr>
          <w:lang w:val="ro-RO"/>
        </w:rPr>
        <w:t>activități</w:t>
      </w:r>
      <w:r w:rsidRPr="001D24E5">
        <w:rPr>
          <w:lang w:val="ro-RO"/>
        </w:rPr>
        <w:t xml:space="preserve"> în domeniul </w:t>
      </w:r>
      <w:r w:rsidR="003F77DC" w:rsidRPr="001D24E5">
        <w:rPr>
          <w:lang w:val="ro-RO"/>
        </w:rPr>
        <w:t>protecției</w:t>
      </w:r>
      <w:r w:rsidRPr="001D24E5">
        <w:rPr>
          <w:lang w:val="ro-RO"/>
        </w:rPr>
        <w:t xml:space="preserve"> animalelor, potrivit statutului, cu </w:t>
      </w:r>
      <w:r w:rsidR="003F77DC" w:rsidRPr="001D24E5">
        <w:rPr>
          <w:lang w:val="ro-RO"/>
        </w:rPr>
        <w:t>obligația</w:t>
      </w:r>
      <w:r w:rsidRPr="001D24E5">
        <w:rPr>
          <w:lang w:val="ro-RO"/>
        </w:rPr>
        <w:t xml:space="preserve"> asigurării serviciilor medical-veterinare, contractate cu medici veterinari de liberă practică, </w:t>
      </w:r>
      <w:r w:rsidR="003F77DC" w:rsidRPr="001D24E5">
        <w:rPr>
          <w:lang w:val="ro-RO"/>
        </w:rPr>
        <w:t>organizați</w:t>
      </w:r>
      <w:r w:rsidRPr="001D24E5">
        <w:rPr>
          <w:lang w:val="ro-RO"/>
        </w:rPr>
        <w:t xml:space="preserve"> în </w:t>
      </w:r>
      <w:r w:rsidR="003F77DC" w:rsidRPr="001D24E5">
        <w:rPr>
          <w:lang w:val="ro-RO"/>
        </w:rPr>
        <w:t>condițiile</w:t>
      </w:r>
      <w:r w:rsidRPr="001D24E5">
        <w:rPr>
          <w:lang w:val="ro-RO"/>
        </w:rPr>
        <w:t xml:space="preserve"> legii.</w:t>
      </w:r>
    </w:p>
    <w:p w14:paraId="323149FD" w14:textId="3EA694E8" w:rsidR="00A73BDC" w:rsidRPr="001D24E5" w:rsidRDefault="009E4F77" w:rsidP="009E4F77">
      <w:pPr>
        <w:autoSpaceDE w:val="0"/>
        <w:autoSpaceDN w:val="0"/>
        <w:adjustRightInd w:val="0"/>
        <w:jc w:val="both"/>
        <w:rPr>
          <w:rFonts w:cs="Times New Roman"/>
          <w:sz w:val="24"/>
          <w:szCs w:val="24"/>
        </w:rPr>
      </w:pPr>
      <w:r>
        <w:rPr>
          <w:rFonts w:cs="Times New Roman"/>
          <w:sz w:val="24"/>
          <w:szCs w:val="24"/>
        </w:rPr>
        <w:t xml:space="preserve">(2) </w:t>
      </w:r>
      <w:r w:rsidR="00A73BDC" w:rsidRPr="001D24E5">
        <w:rPr>
          <w:rFonts w:cs="Times New Roman"/>
          <w:sz w:val="24"/>
          <w:szCs w:val="24"/>
        </w:rPr>
        <w:t xml:space="preserve">Alegerea modalității de gestiune se realizează de către autoritățile deliberative ale </w:t>
      </w:r>
      <w:r>
        <w:rPr>
          <w:rFonts w:cs="Times New Roman"/>
          <w:sz w:val="24"/>
          <w:szCs w:val="24"/>
        </w:rPr>
        <w:t>unităților</w:t>
      </w:r>
      <w:r w:rsidR="00A73BDC" w:rsidRPr="001D24E5">
        <w:rPr>
          <w:rFonts w:cs="Times New Roman"/>
          <w:sz w:val="24"/>
          <w:szCs w:val="24"/>
        </w:rPr>
        <w:t xml:space="preserve"> administrativ – teritoriale. Prin Hotărârea Adunării Generale a </w:t>
      </w:r>
      <w:r w:rsidR="00A73BDC" w:rsidRPr="00F450FF">
        <w:rPr>
          <w:rFonts w:cs="Times New Roman"/>
          <w:sz w:val="24"/>
          <w:szCs w:val="24"/>
        </w:rPr>
        <w:t xml:space="preserve">ADI </w:t>
      </w:r>
      <w:r w:rsidR="00B55B83" w:rsidRPr="00F450FF">
        <w:rPr>
          <w:rFonts w:cs="Times New Roman"/>
          <w:sz w:val="24"/>
          <w:szCs w:val="24"/>
        </w:rPr>
        <w:t>Protecția Animalelor Neamț</w:t>
      </w:r>
      <w:r w:rsidR="00A73BDC" w:rsidRPr="001D24E5">
        <w:rPr>
          <w:rFonts w:cs="Times New Roman"/>
          <w:b/>
          <w:bCs/>
          <w:sz w:val="24"/>
          <w:szCs w:val="24"/>
        </w:rPr>
        <w:t xml:space="preserve"> nr. </w:t>
      </w:r>
      <w:r w:rsidR="00B55B83" w:rsidRPr="001D24E5">
        <w:rPr>
          <w:rFonts w:cs="Times New Roman"/>
          <w:b/>
          <w:bCs/>
          <w:sz w:val="24"/>
          <w:szCs w:val="24"/>
        </w:rPr>
        <w:t>.............</w:t>
      </w:r>
      <w:r w:rsidR="00A73BDC" w:rsidRPr="001D24E5">
        <w:rPr>
          <w:rFonts w:cs="Times New Roman"/>
          <w:b/>
          <w:bCs/>
          <w:sz w:val="24"/>
          <w:szCs w:val="24"/>
        </w:rPr>
        <w:t xml:space="preserve"> din </w:t>
      </w:r>
      <w:r w:rsidR="00B55B83" w:rsidRPr="001D24E5">
        <w:rPr>
          <w:rFonts w:cs="Times New Roman"/>
          <w:b/>
          <w:bCs/>
          <w:sz w:val="24"/>
          <w:szCs w:val="24"/>
        </w:rPr>
        <w:t>............</w:t>
      </w:r>
      <w:r w:rsidR="00ED1BA1">
        <w:rPr>
          <w:rFonts w:cs="Times New Roman"/>
          <w:b/>
          <w:bCs/>
          <w:sz w:val="24"/>
          <w:szCs w:val="24"/>
        </w:rPr>
        <w:t>.........</w:t>
      </w:r>
      <w:r w:rsidR="00B55B83" w:rsidRPr="001D24E5">
        <w:rPr>
          <w:rFonts w:cs="Times New Roman"/>
          <w:b/>
          <w:bCs/>
          <w:sz w:val="24"/>
          <w:szCs w:val="24"/>
        </w:rPr>
        <w:t>..</w:t>
      </w:r>
      <w:r w:rsidR="00A73BDC" w:rsidRPr="001D24E5">
        <w:rPr>
          <w:rFonts w:cs="Times New Roman"/>
          <w:sz w:val="24"/>
          <w:szCs w:val="24"/>
        </w:rPr>
        <w:t xml:space="preserve"> a fost aleasă </w:t>
      </w:r>
      <w:r w:rsidR="00A73BDC" w:rsidRPr="001D24E5">
        <w:rPr>
          <w:rFonts w:cs="Times New Roman"/>
          <w:b/>
          <w:sz w:val="24"/>
          <w:szCs w:val="24"/>
        </w:rPr>
        <w:t>gestiunea delegată</w:t>
      </w:r>
      <w:r w:rsidR="00A73BDC" w:rsidRPr="001D24E5">
        <w:rPr>
          <w:rFonts w:cs="Times New Roman"/>
          <w:sz w:val="24"/>
          <w:szCs w:val="24"/>
        </w:rPr>
        <w:t xml:space="preserve"> ca modalitate de gestiune. </w:t>
      </w:r>
    </w:p>
    <w:p w14:paraId="27F041C8" w14:textId="77777777" w:rsidR="00A73BDC" w:rsidRDefault="009E4F77" w:rsidP="009E4F77">
      <w:pPr>
        <w:autoSpaceDE w:val="0"/>
        <w:autoSpaceDN w:val="0"/>
        <w:adjustRightInd w:val="0"/>
        <w:jc w:val="both"/>
        <w:rPr>
          <w:rFonts w:cs="Times New Roman"/>
          <w:sz w:val="24"/>
          <w:szCs w:val="24"/>
        </w:rPr>
      </w:pPr>
      <w:r w:rsidRPr="009E4F77">
        <w:rPr>
          <w:rFonts w:cs="Times New Roman"/>
          <w:sz w:val="24"/>
          <w:szCs w:val="24"/>
        </w:rPr>
        <w:t>(3)</w:t>
      </w:r>
      <w:r>
        <w:rPr>
          <w:rFonts w:cs="Times New Roman"/>
          <w:b/>
          <w:bCs/>
          <w:sz w:val="24"/>
          <w:szCs w:val="24"/>
        </w:rPr>
        <w:t xml:space="preserve"> </w:t>
      </w:r>
      <w:r w:rsidR="00A73BDC" w:rsidRPr="00886AC2">
        <w:rPr>
          <w:rFonts w:cs="Times New Roman"/>
          <w:b/>
          <w:bCs/>
          <w:sz w:val="24"/>
          <w:szCs w:val="24"/>
        </w:rPr>
        <w:t>Gestiunea delegată</w:t>
      </w:r>
      <w:r w:rsidR="00A73BDC" w:rsidRPr="001D24E5">
        <w:rPr>
          <w:rFonts w:cs="Times New Roman"/>
          <w:sz w:val="24"/>
          <w:szCs w:val="24"/>
        </w:rPr>
        <w:t xml:space="preserve"> este o formă de management în cadrul căreia autoritățile administrației publice transferă, în baza unui contract denumit contract de delegare a gestiunii, unuia sau mai multor operatori, toate sarcinile și responsabilitățile referitoare la prestarea serviciului de </w:t>
      </w:r>
      <w:r w:rsidR="00B55B83" w:rsidRPr="001D24E5">
        <w:rPr>
          <w:rFonts w:cs="Times New Roman"/>
          <w:sz w:val="24"/>
          <w:szCs w:val="24"/>
        </w:rPr>
        <w:t>gestionare a câinilor fără stăp</w:t>
      </w:r>
      <w:r w:rsidR="000F470B" w:rsidRPr="001D24E5">
        <w:rPr>
          <w:rFonts w:cs="Times New Roman"/>
          <w:sz w:val="24"/>
          <w:szCs w:val="24"/>
        </w:rPr>
        <w:t>â</w:t>
      </w:r>
      <w:r w:rsidR="00B55B83" w:rsidRPr="001D24E5">
        <w:rPr>
          <w:rFonts w:cs="Times New Roman"/>
          <w:sz w:val="24"/>
          <w:szCs w:val="24"/>
        </w:rPr>
        <w:t>n.</w:t>
      </w:r>
    </w:p>
    <w:p w14:paraId="47186B73" w14:textId="77777777" w:rsidR="00886AC2" w:rsidRPr="00886AC2" w:rsidRDefault="00886AC2" w:rsidP="009E4F77">
      <w:pPr>
        <w:autoSpaceDE w:val="0"/>
        <w:autoSpaceDN w:val="0"/>
        <w:adjustRightInd w:val="0"/>
        <w:jc w:val="both"/>
        <w:rPr>
          <w:rFonts w:cs="Times New Roman"/>
          <w:sz w:val="24"/>
          <w:szCs w:val="24"/>
        </w:rPr>
      </w:pPr>
      <w:r w:rsidRPr="00886AC2">
        <w:rPr>
          <w:rFonts w:cs="Times New Roman"/>
          <w:sz w:val="24"/>
          <w:szCs w:val="24"/>
        </w:rPr>
        <w:t>În cazul gestiunii delegate, se parcurg următorii pași:</w:t>
      </w:r>
    </w:p>
    <w:p w14:paraId="0EDEF3CC" w14:textId="77777777" w:rsidR="00886AC2" w:rsidRDefault="00886AC2">
      <w:pPr>
        <w:pStyle w:val="Listparagraf"/>
        <w:numPr>
          <w:ilvl w:val="0"/>
          <w:numId w:val="8"/>
        </w:numPr>
        <w:tabs>
          <w:tab w:val="left" w:pos="426"/>
        </w:tabs>
        <w:autoSpaceDE w:val="0"/>
        <w:autoSpaceDN w:val="0"/>
        <w:adjustRightInd w:val="0"/>
        <w:ind w:left="0" w:firstLine="0"/>
        <w:jc w:val="both"/>
        <w:rPr>
          <w:rFonts w:cs="Times New Roman"/>
          <w:sz w:val="24"/>
          <w:szCs w:val="24"/>
        </w:rPr>
      </w:pPr>
      <w:r w:rsidRPr="00886AC2">
        <w:rPr>
          <w:rFonts w:cs="Times New Roman"/>
          <w:sz w:val="24"/>
          <w:szCs w:val="24"/>
        </w:rPr>
        <w:t>Întocmirea unui studiu de oportunitate pentru fundamentarea și stabilirea soluțiilor optime de delegare a gestiunii serviciului;</w:t>
      </w:r>
    </w:p>
    <w:p w14:paraId="1A3B847F" w14:textId="77777777" w:rsidR="00A9298A" w:rsidRDefault="00886AC2">
      <w:pPr>
        <w:pStyle w:val="Listparagraf"/>
        <w:numPr>
          <w:ilvl w:val="0"/>
          <w:numId w:val="8"/>
        </w:numPr>
        <w:tabs>
          <w:tab w:val="left" w:pos="426"/>
        </w:tabs>
        <w:autoSpaceDE w:val="0"/>
        <w:autoSpaceDN w:val="0"/>
        <w:adjustRightInd w:val="0"/>
        <w:ind w:left="0" w:firstLine="0"/>
        <w:jc w:val="both"/>
        <w:rPr>
          <w:rFonts w:cs="Times New Roman"/>
          <w:sz w:val="24"/>
          <w:szCs w:val="24"/>
        </w:rPr>
      </w:pPr>
      <w:r w:rsidRPr="00886AC2">
        <w:rPr>
          <w:rFonts w:cs="Times New Roman"/>
          <w:sz w:val="24"/>
          <w:szCs w:val="24"/>
        </w:rPr>
        <w:t>Adoptarea de către autoritățile deliberative ale unităților administrativ-teritoriale a unei hotărâri privind stabilirea modalității de gestiune a serviciului;</w:t>
      </w:r>
    </w:p>
    <w:p w14:paraId="7856B621" w14:textId="77777777" w:rsidR="00886AC2" w:rsidRPr="00A9298A" w:rsidRDefault="00886AC2">
      <w:pPr>
        <w:pStyle w:val="Listparagraf"/>
        <w:numPr>
          <w:ilvl w:val="0"/>
          <w:numId w:val="8"/>
        </w:numPr>
        <w:tabs>
          <w:tab w:val="left" w:pos="426"/>
        </w:tabs>
        <w:autoSpaceDE w:val="0"/>
        <w:autoSpaceDN w:val="0"/>
        <w:adjustRightInd w:val="0"/>
        <w:ind w:left="0" w:firstLine="0"/>
        <w:jc w:val="both"/>
        <w:rPr>
          <w:rFonts w:cs="Times New Roman"/>
          <w:sz w:val="24"/>
          <w:szCs w:val="24"/>
        </w:rPr>
      </w:pPr>
      <w:r w:rsidRPr="00A9298A">
        <w:rPr>
          <w:rFonts w:cs="Times New Roman"/>
          <w:sz w:val="24"/>
          <w:szCs w:val="24"/>
        </w:rPr>
        <w:t xml:space="preserve">Întocmirea și aprobarea Regulamentului </w:t>
      </w:r>
      <w:r w:rsidR="00A9298A" w:rsidRPr="00A9298A">
        <w:rPr>
          <w:rFonts w:cs="Times New Roman"/>
          <w:sz w:val="24"/>
          <w:szCs w:val="24"/>
        </w:rPr>
        <w:t>privind organizarea și funcționarea serviciului specializat pentru gestionarea câinilor fără stăpân</w:t>
      </w:r>
      <w:r w:rsidRPr="00A9298A">
        <w:rPr>
          <w:rFonts w:cs="Times New Roman"/>
          <w:sz w:val="24"/>
          <w:szCs w:val="24"/>
        </w:rPr>
        <w:t>;</w:t>
      </w:r>
    </w:p>
    <w:p w14:paraId="31960075" w14:textId="77777777" w:rsidR="00886AC2" w:rsidRDefault="00886AC2">
      <w:pPr>
        <w:pStyle w:val="Listparagraf"/>
        <w:numPr>
          <w:ilvl w:val="0"/>
          <w:numId w:val="8"/>
        </w:numPr>
        <w:tabs>
          <w:tab w:val="left" w:pos="426"/>
        </w:tabs>
        <w:autoSpaceDE w:val="0"/>
        <w:autoSpaceDN w:val="0"/>
        <w:adjustRightInd w:val="0"/>
        <w:ind w:left="0" w:firstLine="0"/>
        <w:jc w:val="both"/>
        <w:rPr>
          <w:rFonts w:cs="Times New Roman"/>
          <w:sz w:val="24"/>
          <w:szCs w:val="24"/>
        </w:rPr>
      </w:pPr>
      <w:r w:rsidRPr="00886AC2">
        <w:rPr>
          <w:rFonts w:cs="Times New Roman"/>
          <w:sz w:val="24"/>
          <w:szCs w:val="24"/>
        </w:rPr>
        <w:t>Întocmirea și aprobarea Caiet</w:t>
      </w:r>
      <w:r w:rsidR="00A9298A">
        <w:rPr>
          <w:rFonts w:cs="Times New Roman"/>
          <w:sz w:val="24"/>
          <w:szCs w:val="24"/>
        </w:rPr>
        <w:t>ului</w:t>
      </w:r>
      <w:r w:rsidRPr="00886AC2">
        <w:rPr>
          <w:rFonts w:cs="Times New Roman"/>
          <w:sz w:val="24"/>
          <w:szCs w:val="24"/>
        </w:rPr>
        <w:t xml:space="preserve"> de sarcini </w:t>
      </w:r>
      <w:r w:rsidR="00A9298A" w:rsidRPr="00A9298A">
        <w:rPr>
          <w:rFonts w:cs="Times New Roman"/>
          <w:sz w:val="24"/>
          <w:szCs w:val="24"/>
        </w:rPr>
        <w:t xml:space="preserve">al </w:t>
      </w:r>
      <w:bookmarkStart w:id="7" w:name="_Hlk190847778"/>
      <w:r w:rsidR="00A9298A" w:rsidRPr="00A9298A">
        <w:rPr>
          <w:rFonts w:cs="Times New Roman"/>
          <w:sz w:val="24"/>
          <w:szCs w:val="24"/>
        </w:rPr>
        <w:t>serviciului pentru gestionarea câinilor fără stăpân</w:t>
      </w:r>
      <w:bookmarkEnd w:id="7"/>
      <w:r w:rsidRPr="00886AC2">
        <w:rPr>
          <w:rFonts w:cs="Times New Roman"/>
          <w:sz w:val="24"/>
          <w:szCs w:val="24"/>
        </w:rPr>
        <w:t>;</w:t>
      </w:r>
    </w:p>
    <w:p w14:paraId="629C54B4" w14:textId="77777777" w:rsidR="00886AC2" w:rsidRPr="00886AC2" w:rsidRDefault="00886AC2">
      <w:pPr>
        <w:pStyle w:val="Listparagraf"/>
        <w:numPr>
          <w:ilvl w:val="0"/>
          <w:numId w:val="8"/>
        </w:numPr>
        <w:tabs>
          <w:tab w:val="left" w:pos="426"/>
        </w:tabs>
        <w:autoSpaceDE w:val="0"/>
        <w:autoSpaceDN w:val="0"/>
        <w:adjustRightInd w:val="0"/>
        <w:ind w:left="0" w:firstLine="0"/>
        <w:jc w:val="both"/>
        <w:rPr>
          <w:rFonts w:cs="Times New Roman"/>
          <w:sz w:val="24"/>
          <w:szCs w:val="24"/>
        </w:rPr>
      </w:pPr>
      <w:r w:rsidRPr="00886AC2">
        <w:rPr>
          <w:rFonts w:cs="Times New Roman"/>
          <w:sz w:val="24"/>
          <w:szCs w:val="24"/>
        </w:rPr>
        <w:t>Organizarea procedurii de atribuire, atribuirea și semnarea Contractului de Delegare a gestiunii serviciului.</w:t>
      </w:r>
    </w:p>
    <w:p w14:paraId="226A732E" w14:textId="77777777" w:rsidR="006A0AC8" w:rsidRPr="001D24E5" w:rsidRDefault="003E7182" w:rsidP="003E7182">
      <w:pPr>
        <w:autoSpaceDE w:val="0"/>
        <w:autoSpaceDN w:val="0"/>
        <w:adjustRightInd w:val="0"/>
        <w:jc w:val="both"/>
        <w:rPr>
          <w:rFonts w:cs="Times New Roman"/>
          <w:sz w:val="24"/>
          <w:szCs w:val="24"/>
        </w:rPr>
      </w:pPr>
      <w:r>
        <w:rPr>
          <w:rFonts w:cs="Times New Roman"/>
          <w:sz w:val="24"/>
          <w:szCs w:val="24"/>
        </w:rPr>
        <w:t xml:space="preserve">(4) </w:t>
      </w:r>
      <w:r w:rsidR="00A73BDC" w:rsidRPr="001D24E5">
        <w:rPr>
          <w:rFonts w:cs="Times New Roman"/>
          <w:sz w:val="24"/>
          <w:szCs w:val="24"/>
        </w:rPr>
        <w:t xml:space="preserve">Prezentul contract este un contract de concesiune de servicii astfel cum este justificat la </w:t>
      </w:r>
      <w:r w:rsidR="00F800ED">
        <w:rPr>
          <w:rFonts w:cs="Times New Roman"/>
          <w:sz w:val="24"/>
          <w:szCs w:val="24"/>
        </w:rPr>
        <w:t>capitolul</w:t>
      </w:r>
      <w:r w:rsidR="00A73BDC" w:rsidRPr="001D24E5">
        <w:rPr>
          <w:rFonts w:cs="Times New Roman"/>
          <w:sz w:val="24"/>
          <w:szCs w:val="24"/>
        </w:rPr>
        <w:t xml:space="preserve"> </w:t>
      </w:r>
      <w:r w:rsidR="00F24310">
        <w:rPr>
          <w:rFonts w:cs="Times New Roman"/>
          <w:bCs/>
          <w:sz w:val="24"/>
          <w:szCs w:val="24"/>
        </w:rPr>
        <w:t>5.1</w:t>
      </w:r>
      <w:r w:rsidR="00A73BDC" w:rsidRPr="00195892">
        <w:rPr>
          <w:rFonts w:cs="Times New Roman"/>
          <w:bCs/>
          <w:sz w:val="24"/>
          <w:szCs w:val="24"/>
        </w:rPr>
        <w:t>.</w:t>
      </w:r>
      <w:r w:rsidR="00F800ED" w:rsidRPr="00195892">
        <w:rPr>
          <w:rFonts w:cs="Times New Roman"/>
          <w:bCs/>
          <w:sz w:val="24"/>
          <w:szCs w:val="24"/>
        </w:rPr>
        <w:t xml:space="preserve"> -</w:t>
      </w:r>
      <w:r w:rsidR="00A73BDC" w:rsidRPr="00195892">
        <w:rPr>
          <w:rFonts w:cs="Times New Roman"/>
          <w:bCs/>
          <w:sz w:val="24"/>
          <w:szCs w:val="24"/>
        </w:rPr>
        <w:t xml:space="preserve"> Tipul contractului</w:t>
      </w:r>
      <w:r w:rsidR="00A73BDC" w:rsidRPr="001D24E5">
        <w:rPr>
          <w:rFonts w:cs="Times New Roman"/>
          <w:sz w:val="24"/>
          <w:szCs w:val="24"/>
        </w:rPr>
        <w:t>. Prin urmare legislația aplicabilă achiziției este Legea nr. 100/2016</w:t>
      </w:r>
      <w:r w:rsidR="00007B17" w:rsidRPr="001D24E5">
        <w:rPr>
          <w:rFonts w:cs="Times New Roman"/>
          <w:sz w:val="24"/>
          <w:szCs w:val="24"/>
        </w:rPr>
        <w:t xml:space="preserve">  privind concesiunile de lucrări și concesiune de servicii</w:t>
      </w:r>
      <w:r w:rsidR="001A1253" w:rsidRPr="001D24E5">
        <w:rPr>
          <w:rFonts w:cs="Times New Roman"/>
          <w:sz w:val="24"/>
          <w:szCs w:val="24"/>
        </w:rPr>
        <w:t>, cu modificările și completările ult</w:t>
      </w:r>
      <w:r w:rsidR="008113EF" w:rsidRPr="001D24E5">
        <w:rPr>
          <w:rFonts w:cs="Times New Roman"/>
          <w:sz w:val="24"/>
          <w:szCs w:val="24"/>
        </w:rPr>
        <w:t>e</w:t>
      </w:r>
      <w:r w:rsidR="001A1253" w:rsidRPr="001D24E5">
        <w:rPr>
          <w:rFonts w:cs="Times New Roman"/>
          <w:sz w:val="24"/>
          <w:szCs w:val="24"/>
        </w:rPr>
        <w:t>rioare</w:t>
      </w:r>
      <w:r w:rsidR="00A73BDC" w:rsidRPr="001D24E5">
        <w:rPr>
          <w:rFonts w:cs="Times New Roman"/>
          <w:sz w:val="24"/>
          <w:szCs w:val="24"/>
        </w:rPr>
        <w:t>.</w:t>
      </w:r>
    </w:p>
    <w:p w14:paraId="68D173DD" w14:textId="77777777" w:rsidR="006F7EC4" w:rsidRPr="006F7EC4" w:rsidRDefault="003E7182" w:rsidP="003E7182">
      <w:pPr>
        <w:autoSpaceDE w:val="0"/>
        <w:autoSpaceDN w:val="0"/>
        <w:adjustRightInd w:val="0"/>
        <w:jc w:val="both"/>
        <w:rPr>
          <w:rFonts w:cs="Times New Roman"/>
          <w:sz w:val="24"/>
          <w:szCs w:val="24"/>
        </w:rPr>
      </w:pPr>
      <w:r>
        <w:rPr>
          <w:rFonts w:cs="Times New Roman"/>
          <w:sz w:val="24"/>
          <w:szCs w:val="24"/>
        </w:rPr>
        <w:t xml:space="preserve">(5) </w:t>
      </w:r>
      <w:r w:rsidR="006F7EC4">
        <w:rPr>
          <w:rFonts w:cs="Times New Roman"/>
          <w:sz w:val="24"/>
          <w:szCs w:val="24"/>
        </w:rPr>
        <w:t>Potrivit a</w:t>
      </w:r>
      <w:r w:rsidR="006F7EC4" w:rsidRPr="006F7EC4">
        <w:rPr>
          <w:rFonts w:cs="Times New Roman"/>
          <w:sz w:val="24"/>
          <w:szCs w:val="24"/>
        </w:rPr>
        <w:t>rt. 50 din Legea nr. 100/2016 privind concesiunile de lucrări și concesiunile de servicii</w:t>
      </w:r>
      <w:r w:rsidR="006F7EC4">
        <w:rPr>
          <w:rFonts w:cs="Times New Roman"/>
          <w:sz w:val="24"/>
          <w:szCs w:val="24"/>
        </w:rPr>
        <w:t>,</w:t>
      </w:r>
      <w:r w:rsidR="006F7EC4" w:rsidRPr="006F7EC4">
        <w:rPr>
          <w:rFonts w:cs="Times New Roman"/>
          <w:sz w:val="24"/>
          <w:szCs w:val="24"/>
        </w:rPr>
        <w:t xml:space="preserve"> entitatea contractantă poate să atribuie contractul de concesiune utilizând fie procedura de licitație deschisă, fie dialogul competitiv.</w:t>
      </w:r>
    </w:p>
    <w:p w14:paraId="4656E26A" w14:textId="77777777" w:rsidR="006F7EC4" w:rsidRPr="006F7EC4" w:rsidRDefault="003E7182" w:rsidP="003E7182">
      <w:pPr>
        <w:autoSpaceDE w:val="0"/>
        <w:autoSpaceDN w:val="0"/>
        <w:adjustRightInd w:val="0"/>
        <w:jc w:val="both"/>
        <w:rPr>
          <w:rFonts w:cs="Times New Roman"/>
          <w:sz w:val="24"/>
          <w:szCs w:val="24"/>
        </w:rPr>
      </w:pPr>
      <w:r>
        <w:rPr>
          <w:rFonts w:cs="Times New Roman"/>
          <w:sz w:val="24"/>
          <w:szCs w:val="24"/>
        </w:rPr>
        <w:t xml:space="preserve">(6) </w:t>
      </w:r>
      <w:r w:rsidR="006F7EC4" w:rsidRPr="006F7EC4">
        <w:rPr>
          <w:rFonts w:cs="Times New Roman"/>
          <w:sz w:val="24"/>
          <w:szCs w:val="24"/>
        </w:rPr>
        <w:t>În principiu, conform prevederilor legale în vigoare (Legea 98/2016), procedura de dialog competitiv se aplică în cazul achiziției dacă se îndeplinește cel puțin unul dintre următoarele criterii:</w:t>
      </w:r>
    </w:p>
    <w:p w14:paraId="0E38E363" w14:textId="77777777" w:rsidR="006F7EC4" w:rsidRPr="0014024E" w:rsidRDefault="006F7EC4">
      <w:pPr>
        <w:pStyle w:val="Listparagraf"/>
        <w:numPr>
          <w:ilvl w:val="0"/>
          <w:numId w:val="4"/>
        </w:numPr>
        <w:tabs>
          <w:tab w:val="left" w:pos="284"/>
        </w:tabs>
        <w:autoSpaceDE w:val="0"/>
        <w:autoSpaceDN w:val="0"/>
        <w:adjustRightInd w:val="0"/>
        <w:ind w:left="0" w:firstLine="0"/>
        <w:jc w:val="both"/>
        <w:rPr>
          <w:rFonts w:cs="Times New Roman"/>
          <w:sz w:val="24"/>
          <w:szCs w:val="24"/>
        </w:rPr>
      </w:pPr>
      <w:r w:rsidRPr="0014024E">
        <w:rPr>
          <w:rFonts w:cs="Times New Roman"/>
          <w:sz w:val="24"/>
          <w:szCs w:val="24"/>
        </w:rPr>
        <w:t>necesitățile autorității contractante nu pot fi asigurate fără adaptarea soluțiilor disponibile în mod rapid pe piață;</w:t>
      </w:r>
    </w:p>
    <w:p w14:paraId="37780F81" w14:textId="77777777" w:rsidR="006F7EC4" w:rsidRPr="0014024E" w:rsidRDefault="006F7EC4">
      <w:pPr>
        <w:pStyle w:val="Listparagraf"/>
        <w:numPr>
          <w:ilvl w:val="0"/>
          <w:numId w:val="4"/>
        </w:numPr>
        <w:tabs>
          <w:tab w:val="left" w:pos="284"/>
        </w:tabs>
        <w:autoSpaceDE w:val="0"/>
        <w:autoSpaceDN w:val="0"/>
        <w:adjustRightInd w:val="0"/>
        <w:ind w:left="0" w:firstLine="0"/>
        <w:jc w:val="both"/>
        <w:rPr>
          <w:rFonts w:cs="Times New Roman"/>
          <w:sz w:val="24"/>
          <w:szCs w:val="24"/>
        </w:rPr>
      </w:pPr>
      <w:r w:rsidRPr="0014024E">
        <w:rPr>
          <w:rFonts w:cs="Times New Roman"/>
          <w:sz w:val="24"/>
          <w:szCs w:val="24"/>
        </w:rPr>
        <w:t>serviciile includ soluții de proiectare sau soluții inovatoare;</w:t>
      </w:r>
    </w:p>
    <w:p w14:paraId="13F786BB" w14:textId="77777777" w:rsidR="006F7EC4" w:rsidRPr="0014024E" w:rsidRDefault="006F7EC4">
      <w:pPr>
        <w:pStyle w:val="Listparagraf"/>
        <w:numPr>
          <w:ilvl w:val="0"/>
          <w:numId w:val="4"/>
        </w:numPr>
        <w:tabs>
          <w:tab w:val="left" w:pos="284"/>
        </w:tabs>
        <w:autoSpaceDE w:val="0"/>
        <w:autoSpaceDN w:val="0"/>
        <w:adjustRightInd w:val="0"/>
        <w:ind w:left="0" w:firstLine="0"/>
        <w:jc w:val="both"/>
        <w:rPr>
          <w:rFonts w:cs="Times New Roman"/>
          <w:sz w:val="24"/>
          <w:szCs w:val="24"/>
        </w:rPr>
      </w:pPr>
      <w:r w:rsidRPr="0014024E">
        <w:rPr>
          <w:rFonts w:cs="Times New Roman"/>
          <w:sz w:val="24"/>
          <w:szCs w:val="24"/>
        </w:rPr>
        <w:t>contractul nu poate fi atribuit fără negocieri prealabile din cauza unor circumstanțe specifice legate de natura ori complexitatea sa sau de structura juridică și financiară ori din cauza riscurilor legate de acestea;</w:t>
      </w:r>
    </w:p>
    <w:p w14:paraId="19F8769F" w14:textId="77777777" w:rsidR="006F7EC4" w:rsidRPr="0014024E" w:rsidRDefault="006F7EC4">
      <w:pPr>
        <w:pStyle w:val="Listparagraf"/>
        <w:numPr>
          <w:ilvl w:val="0"/>
          <w:numId w:val="4"/>
        </w:numPr>
        <w:tabs>
          <w:tab w:val="left" w:pos="284"/>
        </w:tabs>
        <w:autoSpaceDE w:val="0"/>
        <w:autoSpaceDN w:val="0"/>
        <w:adjustRightInd w:val="0"/>
        <w:ind w:left="0" w:firstLine="0"/>
        <w:jc w:val="both"/>
        <w:rPr>
          <w:rFonts w:cs="Times New Roman"/>
          <w:sz w:val="24"/>
          <w:szCs w:val="24"/>
        </w:rPr>
      </w:pPr>
      <w:r w:rsidRPr="0014024E">
        <w:rPr>
          <w:rFonts w:cs="Times New Roman"/>
          <w:sz w:val="24"/>
          <w:szCs w:val="24"/>
        </w:rPr>
        <w:t>specificațiile tehnice nu pot fi definite cu suficientă precizie de către autoritatea contractantă prin trimitere la un standard, o evaluare tehnică europeană, o specificație tehnică comună sau o referință tehnică.</w:t>
      </w:r>
    </w:p>
    <w:p w14:paraId="6BEB7E90" w14:textId="77777777" w:rsidR="006F7EC4" w:rsidRDefault="003E7182" w:rsidP="003E7182">
      <w:pPr>
        <w:autoSpaceDE w:val="0"/>
        <w:autoSpaceDN w:val="0"/>
        <w:adjustRightInd w:val="0"/>
        <w:jc w:val="both"/>
        <w:rPr>
          <w:rFonts w:cs="Times New Roman"/>
          <w:sz w:val="24"/>
          <w:szCs w:val="24"/>
        </w:rPr>
      </w:pPr>
      <w:r>
        <w:rPr>
          <w:rFonts w:cs="Times New Roman"/>
          <w:sz w:val="24"/>
          <w:szCs w:val="24"/>
        </w:rPr>
        <w:t xml:space="preserve">(7) </w:t>
      </w:r>
      <w:r w:rsidR="006F7EC4" w:rsidRPr="006F7EC4">
        <w:rPr>
          <w:rFonts w:cs="Times New Roman"/>
          <w:sz w:val="24"/>
          <w:szCs w:val="24"/>
        </w:rPr>
        <w:t xml:space="preserve">Considerând că în cazul achiziției delegării prin concesiune a gestiunii </w:t>
      </w:r>
      <w:r w:rsidR="0014024E" w:rsidRPr="0014024E">
        <w:rPr>
          <w:rFonts w:cs="Times New Roman"/>
          <w:sz w:val="24"/>
          <w:szCs w:val="24"/>
        </w:rPr>
        <w:t>serviciului pentru gestionarea câinilor fără stăpân</w:t>
      </w:r>
      <w:r w:rsidR="006F7EC4" w:rsidRPr="006F7EC4">
        <w:rPr>
          <w:rFonts w:cs="Times New Roman"/>
          <w:sz w:val="24"/>
          <w:szCs w:val="24"/>
        </w:rPr>
        <w:t xml:space="preserve"> nu se aplică nici una din situațiile de mai sus, precum </w:t>
      </w:r>
      <w:r w:rsidR="0014024E" w:rsidRPr="006F7EC4">
        <w:rPr>
          <w:rFonts w:cs="Times New Roman"/>
          <w:sz w:val="24"/>
          <w:szCs w:val="24"/>
        </w:rPr>
        <w:t>și</w:t>
      </w:r>
      <w:r w:rsidR="006F7EC4" w:rsidRPr="006F7EC4">
        <w:rPr>
          <w:rFonts w:cs="Times New Roman"/>
          <w:sz w:val="24"/>
          <w:szCs w:val="24"/>
        </w:rPr>
        <w:t xml:space="preserve"> din considerente de promovare a concurenței între operatorii economici, garantare a tratamentului egal </w:t>
      </w:r>
      <w:r w:rsidR="0014024E" w:rsidRPr="006F7EC4">
        <w:rPr>
          <w:rFonts w:cs="Times New Roman"/>
          <w:sz w:val="24"/>
          <w:szCs w:val="24"/>
        </w:rPr>
        <w:t>și</w:t>
      </w:r>
      <w:r w:rsidR="006F7EC4" w:rsidRPr="006F7EC4">
        <w:rPr>
          <w:rFonts w:cs="Times New Roman"/>
          <w:sz w:val="24"/>
          <w:szCs w:val="24"/>
        </w:rPr>
        <w:t xml:space="preserve"> de asigurare a transparenței </w:t>
      </w:r>
      <w:r w:rsidR="0014024E" w:rsidRPr="006F7EC4">
        <w:rPr>
          <w:rFonts w:cs="Times New Roman"/>
          <w:sz w:val="24"/>
          <w:szCs w:val="24"/>
        </w:rPr>
        <w:t>și</w:t>
      </w:r>
      <w:r w:rsidR="006F7EC4" w:rsidRPr="006F7EC4">
        <w:rPr>
          <w:rFonts w:cs="Times New Roman"/>
          <w:sz w:val="24"/>
          <w:szCs w:val="24"/>
        </w:rPr>
        <w:t xml:space="preserve"> integrității procesului de achiziție publică, conform principiilor ce stau la baza atribuirii contractelor de concesiune enumerate la art. 2 alin. (2) din Legea nr. 100/2016, entitatea contractantă a ales ca atribuirea contract</w:t>
      </w:r>
      <w:r w:rsidR="0014024E">
        <w:rPr>
          <w:rFonts w:cs="Times New Roman"/>
          <w:sz w:val="24"/>
          <w:szCs w:val="24"/>
        </w:rPr>
        <w:t xml:space="preserve">ului </w:t>
      </w:r>
      <w:r w:rsidR="0014024E" w:rsidRPr="0014024E">
        <w:rPr>
          <w:rFonts w:cs="Times New Roman"/>
          <w:sz w:val="24"/>
          <w:szCs w:val="24"/>
        </w:rPr>
        <w:t>de delegare prin concesiune a gestiunii serviciului pentru gestionarea câinilor fără stăpân al unităților administrativ-teritoriale membre ale Asociației de Dezvoltare Intercomunitară „</w:t>
      </w:r>
      <w:r w:rsidR="00B825C7" w:rsidRPr="0014024E">
        <w:rPr>
          <w:rFonts w:cs="Times New Roman"/>
          <w:sz w:val="24"/>
          <w:szCs w:val="24"/>
        </w:rPr>
        <w:t>Protecția Animalelor Neamț</w:t>
      </w:r>
      <w:r w:rsidR="0014024E" w:rsidRPr="0014024E">
        <w:rPr>
          <w:rFonts w:cs="Times New Roman"/>
          <w:sz w:val="24"/>
          <w:szCs w:val="24"/>
        </w:rPr>
        <w:t>”</w:t>
      </w:r>
      <w:r w:rsidR="00E021B9" w:rsidRPr="00E021B9">
        <w:t xml:space="preserve"> </w:t>
      </w:r>
      <w:r w:rsidR="00E021B9" w:rsidRPr="00E021B9">
        <w:rPr>
          <w:rFonts w:cs="Times New Roman"/>
          <w:sz w:val="24"/>
          <w:szCs w:val="24"/>
        </w:rPr>
        <w:t xml:space="preserve">să se facă prin aplicarea procedurii de </w:t>
      </w:r>
      <w:r w:rsidR="00E021B9" w:rsidRPr="00E021B9">
        <w:rPr>
          <w:rFonts w:cs="Times New Roman"/>
          <w:b/>
          <w:bCs/>
          <w:sz w:val="24"/>
          <w:szCs w:val="24"/>
        </w:rPr>
        <w:t>licitație deschisă</w:t>
      </w:r>
      <w:r w:rsidR="00E021B9" w:rsidRPr="00E021B9">
        <w:rPr>
          <w:rFonts w:cs="Times New Roman"/>
          <w:sz w:val="24"/>
          <w:szCs w:val="24"/>
        </w:rPr>
        <w:t>, conform prevederilor art. 51-54 din Legea nr. 100/2016 privind concesiunile de lucrări și concesiunile de servicii și ale HG nr. 867/2016 pentru aprobarea Normelor metodologice de aplicare a prevederilor referitoare la atribuirea contractelor de concesiune de lucrări și concesiune de servicii din Legea nr. 100/2016.</w:t>
      </w:r>
    </w:p>
    <w:p w14:paraId="44633B1F" w14:textId="77777777" w:rsidR="00F800ED" w:rsidRPr="001D24E5" w:rsidRDefault="00F800ED" w:rsidP="00484EC1">
      <w:pPr>
        <w:autoSpaceDE w:val="0"/>
        <w:autoSpaceDN w:val="0"/>
        <w:adjustRightInd w:val="0"/>
        <w:ind w:firstLine="720"/>
        <w:jc w:val="both"/>
        <w:rPr>
          <w:rFonts w:cs="Times New Roman"/>
          <w:sz w:val="24"/>
          <w:szCs w:val="24"/>
        </w:rPr>
      </w:pPr>
    </w:p>
    <w:p w14:paraId="2DDFE1D0" w14:textId="77777777" w:rsidR="00A73BDC" w:rsidRPr="001D24E5" w:rsidRDefault="00A73BDC" w:rsidP="009C4B4D">
      <w:pPr>
        <w:autoSpaceDE w:val="0"/>
        <w:autoSpaceDN w:val="0"/>
        <w:adjustRightInd w:val="0"/>
        <w:jc w:val="both"/>
        <w:rPr>
          <w:rFonts w:cs="Times New Roman"/>
          <w:b/>
          <w:sz w:val="24"/>
          <w:szCs w:val="24"/>
        </w:rPr>
      </w:pPr>
      <w:r w:rsidRPr="001D24E5">
        <w:rPr>
          <w:rFonts w:cs="Times New Roman"/>
          <w:b/>
          <w:sz w:val="24"/>
          <w:szCs w:val="24"/>
        </w:rPr>
        <w:lastRenderedPageBreak/>
        <w:t>Fundamentarea duratei contractului de concesiune</w:t>
      </w:r>
    </w:p>
    <w:p w14:paraId="00E6C255" w14:textId="77777777" w:rsidR="00A73BDC" w:rsidRPr="009C4B4D" w:rsidRDefault="00A73BDC">
      <w:pPr>
        <w:pStyle w:val="Listparagraf"/>
        <w:numPr>
          <w:ilvl w:val="0"/>
          <w:numId w:val="9"/>
        </w:numPr>
        <w:tabs>
          <w:tab w:val="left" w:pos="426"/>
        </w:tabs>
        <w:autoSpaceDE w:val="0"/>
        <w:autoSpaceDN w:val="0"/>
        <w:adjustRightInd w:val="0"/>
        <w:ind w:left="0" w:firstLine="0"/>
        <w:jc w:val="both"/>
        <w:rPr>
          <w:rFonts w:cs="Times New Roman"/>
          <w:sz w:val="24"/>
          <w:szCs w:val="24"/>
        </w:rPr>
      </w:pPr>
      <w:r w:rsidRPr="009C4B4D">
        <w:rPr>
          <w:rFonts w:cs="Times New Roman"/>
          <w:sz w:val="24"/>
          <w:szCs w:val="24"/>
        </w:rPr>
        <w:t>Pentru stabilirea duratei contractului de concesiune s-a ținut cont de prevederile</w:t>
      </w:r>
      <w:r w:rsidRPr="009C4B4D">
        <w:rPr>
          <w:rFonts w:cs="Times New Roman"/>
          <w:color w:val="FF0000"/>
          <w:sz w:val="24"/>
          <w:szCs w:val="24"/>
        </w:rPr>
        <w:t xml:space="preserve"> </w:t>
      </w:r>
      <w:r w:rsidRPr="009C4B4D">
        <w:rPr>
          <w:rFonts w:cs="Times New Roman"/>
          <w:sz w:val="24"/>
          <w:szCs w:val="24"/>
        </w:rPr>
        <w:t>art.16</w:t>
      </w:r>
      <w:r w:rsidR="007371E6" w:rsidRPr="009C4B4D">
        <w:rPr>
          <w:rFonts w:cs="Times New Roman"/>
          <w:sz w:val="24"/>
          <w:szCs w:val="24"/>
        </w:rPr>
        <w:t xml:space="preserve"> din Legea 100/2016</w:t>
      </w:r>
      <w:r w:rsidRPr="009C4B4D">
        <w:rPr>
          <w:rFonts w:cs="Times New Roman"/>
          <w:sz w:val="24"/>
          <w:szCs w:val="24"/>
        </w:rPr>
        <w:t>,</w:t>
      </w:r>
      <w:r w:rsidR="007371E6" w:rsidRPr="009C4B4D">
        <w:rPr>
          <w:rFonts w:cs="Times New Roman"/>
          <w:sz w:val="24"/>
          <w:szCs w:val="24"/>
        </w:rPr>
        <w:t xml:space="preserve"> care</w:t>
      </w:r>
      <w:r w:rsidRPr="009C4B4D">
        <w:rPr>
          <w:rFonts w:cs="Times New Roman"/>
          <w:sz w:val="24"/>
          <w:szCs w:val="24"/>
        </w:rPr>
        <w:t xml:space="preserve"> prevede: </w:t>
      </w:r>
      <w:r w:rsidRPr="009C4B4D">
        <w:rPr>
          <w:rFonts w:cs="Times New Roman"/>
          <w:i/>
          <w:sz w:val="24"/>
          <w:szCs w:val="24"/>
        </w:rPr>
        <w:t xml:space="preserve">(1) Durata contractelor de concesiune este limitată, în scopul evitării denaturării concurenței. Entitatea contractantă estimează durata concesiunii pe baza lucrărilor sau a serviciilor solicitate. (2) Pentru concesiunile de lucrări sau concesiunile de servicii a căror durată estimată este mai mare de 5 ani, durata maximă a concesiunii nu poate depăși timpul estimat în mod rezonabil necesar concesionarului pentru a obține un venit minim care să permită recuperarea costurilor investițiilor efectuate, a costurilor în legătură cu exploatarea lucrărilor sau a serviciilor, precum și a unui profit rezonabil. </w:t>
      </w:r>
    </w:p>
    <w:p w14:paraId="081BD0DC" w14:textId="076EF83F" w:rsidR="00A73BDC" w:rsidRPr="009D1DE1" w:rsidRDefault="00A73BDC" w:rsidP="009D1DE1">
      <w:pPr>
        <w:pStyle w:val="Listparagraf"/>
        <w:numPr>
          <w:ilvl w:val="0"/>
          <w:numId w:val="9"/>
        </w:numPr>
        <w:tabs>
          <w:tab w:val="left" w:pos="426"/>
        </w:tabs>
        <w:autoSpaceDE w:val="0"/>
        <w:autoSpaceDN w:val="0"/>
        <w:adjustRightInd w:val="0"/>
        <w:ind w:left="0" w:firstLine="0"/>
        <w:jc w:val="both"/>
        <w:rPr>
          <w:rFonts w:cs="Times New Roman"/>
          <w:b/>
          <w:sz w:val="24"/>
          <w:szCs w:val="24"/>
        </w:rPr>
      </w:pPr>
      <w:r w:rsidRPr="009C4B4D">
        <w:rPr>
          <w:rFonts w:cs="Times New Roman"/>
          <w:sz w:val="24"/>
          <w:szCs w:val="24"/>
        </w:rPr>
        <w:t xml:space="preserve">Ținând cont de aceste argumente, pentru a evita denaturarea concurenței prin stabilirea unei durate îndelungate de concesiune, dar și pentru a acorda operatorului timpul necesar acoperirii costurilor aferente prestării serviciului, </w:t>
      </w:r>
      <w:r w:rsidRPr="009C4B4D">
        <w:rPr>
          <w:rFonts w:cs="Times New Roman"/>
          <w:bCs/>
          <w:sz w:val="24"/>
          <w:szCs w:val="24"/>
        </w:rPr>
        <w:t>durata de contractare este de</w:t>
      </w:r>
      <w:r w:rsidR="00D46AB5" w:rsidRPr="009C4B4D">
        <w:rPr>
          <w:rFonts w:cs="Times New Roman"/>
          <w:bCs/>
          <w:sz w:val="24"/>
          <w:szCs w:val="24"/>
        </w:rPr>
        <w:t xml:space="preserve"> </w:t>
      </w:r>
      <w:r w:rsidR="00C90561" w:rsidRPr="0039683D">
        <w:rPr>
          <w:rFonts w:cs="Times New Roman"/>
          <w:b/>
          <w:sz w:val="24"/>
          <w:szCs w:val="24"/>
        </w:rPr>
        <w:t>5</w:t>
      </w:r>
      <w:r w:rsidRPr="0039683D">
        <w:rPr>
          <w:rFonts w:cs="Times New Roman"/>
          <w:b/>
          <w:sz w:val="24"/>
          <w:szCs w:val="24"/>
        </w:rPr>
        <w:t xml:space="preserve"> ani</w:t>
      </w:r>
      <w:r w:rsidRPr="009C4B4D">
        <w:rPr>
          <w:rFonts w:cs="Times New Roman"/>
          <w:bCs/>
          <w:sz w:val="24"/>
          <w:szCs w:val="24"/>
        </w:rPr>
        <w:t xml:space="preserve"> – timpul minim necesar acoperirii investițiilor sale obligatorii.</w:t>
      </w:r>
    </w:p>
    <w:p w14:paraId="2E283AE9" w14:textId="77777777" w:rsidR="00911E03" w:rsidRPr="007371E6" w:rsidRDefault="00B46FD3" w:rsidP="009C4B4D">
      <w:pPr>
        <w:pStyle w:val="Cuprins1"/>
        <w:jc w:val="left"/>
        <w:rPr>
          <w:rStyle w:val="Hyperlink"/>
          <w:color w:val="auto"/>
          <w:u w:val="none"/>
        </w:rPr>
      </w:pPr>
      <w:r w:rsidRPr="007371E6">
        <w:rPr>
          <w:rStyle w:val="Hyperlink"/>
          <w:color w:val="auto"/>
          <w:u w:val="none"/>
        </w:rPr>
        <w:t xml:space="preserve">3.3. </w:t>
      </w:r>
      <w:hyperlink w:anchor="_Toc482344771" w:history="1">
        <w:r w:rsidR="00911E03" w:rsidRPr="007371E6">
          <w:rPr>
            <w:rStyle w:val="Hyperlink"/>
            <w:color w:val="auto"/>
            <w:u w:val="none"/>
          </w:rPr>
          <w:t xml:space="preserve">Alegerea și justificarea criteriilor de calificare privind capacitatea </w:t>
        </w:r>
      </w:hyperlink>
    </w:p>
    <w:p w14:paraId="5868DA91" w14:textId="77777777" w:rsidR="000E776B" w:rsidRPr="00C07AA1" w:rsidRDefault="009C4B4D" w:rsidP="009C4B4D">
      <w:pPr>
        <w:autoSpaceDE w:val="0"/>
        <w:autoSpaceDN w:val="0"/>
        <w:adjustRightInd w:val="0"/>
        <w:jc w:val="both"/>
        <w:rPr>
          <w:rFonts w:cs="Times New Roman"/>
          <w:sz w:val="24"/>
          <w:szCs w:val="24"/>
        </w:rPr>
      </w:pPr>
      <w:r>
        <w:rPr>
          <w:rFonts w:cs="Times New Roman"/>
          <w:sz w:val="24"/>
          <w:szCs w:val="24"/>
        </w:rPr>
        <w:t xml:space="preserve">(1) </w:t>
      </w:r>
      <w:r w:rsidR="000E776B" w:rsidRPr="00C07AA1">
        <w:rPr>
          <w:rFonts w:cs="Times New Roman"/>
          <w:sz w:val="24"/>
          <w:szCs w:val="24"/>
        </w:rPr>
        <w:t>Criteriile de calificare, astfel cum sunt prevăzute la art. 75 din Legea nr. 100/2016, au ca scop demonstrarea potențialului tehnic, financiar și organizatoric al fiecărui operator economic participant la procedură, potențial care trebuie să reflecte posibilitatea concretă a acestuia de a îndeplini contractul și de a rezolva eventualele dificultăți legate de îndeplinirea acestuia, în cazul în care oferta sa este declarată câștigătoare.</w:t>
      </w:r>
    </w:p>
    <w:p w14:paraId="4995CDAC" w14:textId="77777777" w:rsidR="000E776B" w:rsidRPr="00C07AA1" w:rsidRDefault="009C4B4D" w:rsidP="009C4B4D">
      <w:pPr>
        <w:autoSpaceDE w:val="0"/>
        <w:autoSpaceDN w:val="0"/>
        <w:adjustRightInd w:val="0"/>
        <w:jc w:val="both"/>
        <w:rPr>
          <w:rFonts w:cs="Times New Roman"/>
          <w:sz w:val="24"/>
          <w:szCs w:val="24"/>
        </w:rPr>
      </w:pPr>
      <w:r>
        <w:rPr>
          <w:rFonts w:cs="Times New Roman"/>
          <w:sz w:val="24"/>
          <w:szCs w:val="24"/>
        </w:rPr>
        <w:t xml:space="preserve">(2) </w:t>
      </w:r>
      <w:r w:rsidR="000E776B" w:rsidRPr="00C07AA1">
        <w:rPr>
          <w:rFonts w:cs="Times New Roman"/>
          <w:sz w:val="24"/>
          <w:szCs w:val="24"/>
        </w:rPr>
        <w:t>În etapa de evaluare, obiectivul principal va fi de a selecta ofertanții care sunt capabili să execute contractul ce urmează să fie atribuit. Ca urmare, cerințele minime de calificare stabilite în documentația de atribuire trebuie să fie relevante în raport cu obiectul contractului.</w:t>
      </w:r>
    </w:p>
    <w:p w14:paraId="13000B51" w14:textId="77777777" w:rsidR="000E776B" w:rsidRPr="00C07AA1" w:rsidRDefault="009C4B4D" w:rsidP="009C4B4D">
      <w:pPr>
        <w:autoSpaceDE w:val="0"/>
        <w:autoSpaceDN w:val="0"/>
        <w:adjustRightInd w:val="0"/>
        <w:jc w:val="both"/>
        <w:rPr>
          <w:rFonts w:cs="Times New Roman"/>
          <w:sz w:val="24"/>
          <w:szCs w:val="24"/>
        </w:rPr>
      </w:pPr>
      <w:r>
        <w:rPr>
          <w:rFonts w:cs="Times New Roman"/>
          <w:sz w:val="24"/>
          <w:szCs w:val="24"/>
        </w:rPr>
        <w:t xml:space="preserve">(3) </w:t>
      </w:r>
      <w:r w:rsidR="000E776B" w:rsidRPr="00C07AA1">
        <w:rPr>
          <w:rFonts w:cs="Times New Roman"/>
          <w:sz w:val="24"/>
          <w:szCs w:val="24"/>
        </w:rPr>
        <w:t>Entitatea contractantă apreciază contractul ce urmează a fi atribuit ca având un grad de complexitate ridicat, existând riscul neîndeplinirii acestuia în cazul în care operatorii economici nu au experiența și capacitatea financiară necesară.</w:t>
      </w:r>
    </w:p>
    <w:p w14:paraId="03BECF03" w14:textId="77777777" w:rsidR="000E776B" w:rsidRPr="00C07AA1" w:rsidRDefault="009C4B4D" w:rsidP="009C4B4D">
      <w:pPr>
        <w:autoSpaceDE w:val="0"/>
        <w:autoSpaceDN w:val="0"/>
        <w:adjustRightInd w:val="0"/>
        <w:jc w:val="both"/>
        <w:rPr>
          <w:rFonts w:cs="Times New Roman"/>
          <w:sz w:val="24"/>
          <w:szCs w:val="24"/>
        </w:rPr>
      </w:pPr>
      <w:r>
        <w:rPr>
          <w:rFonts w:cs="Times New Roman"/>
          <w:sz w:val="24"/>
          <w:szCs w:val="24"/>
        </w:rPr>
        <w:t xml:space="preserve">(4) </w:t>
      </w:r>
      <w:r w:rsidR="000E776B" w:rsidRPr="00C07AA1">
        <w:rPr>
          <w:rFonts w:cs="Times New Roman"/>
          <w:sz w:val="24"/>
          <w:szCs w:val="24"/>
        </w:rPr>
        <w:t>Având în vedere prevederile art. 75 din Legea nr. 100/2016 și prevederile art. 29, alin. (1) din HG nr. 867/2016, entitatea contractantă a prevăzut în documentația de atribuire criterii de calificare pentru ofertanți.</w:t>
      </w:r>
    </w:p>
    <w:p w14:paraId="4A185C7D" w14:textId="77777777" w:rsidR="000E776B" w:rsidRPr="00C07AA1" w:rsidRDefault="009C4B4D" w:rsidP="009C4B4D">
      <w:pPr>
        <w:autoSpaceDE w:val="0"/>
        <w:autoSpaceDN w:val="0"/>
        <w:adjustRightInd w:val="0"/>
        <w:jc w:val="both"/>
        <w:rPr>
          <w:rFonts w:cs="Times New Roman"/>
          <w:sz w:val="24"/>
          <w:szCs w:val="24"/>
        </w:rPr>
      </w:pPr>
      <w:r>
        <w:rPr>
          <w:rFonts w:cs="Times New Roman"/>
          <w:sz w:val="24"/>
          <w:szCs w:val="24"/>
        </w:rPr>
        <w:t xml:space="preserve">(5) </w:t>
      </w:r>
      <w:r w:rsidR="000E776B" w:rsidRPr="00C07AA1">
        <w:rPr>
          <w:rFonts w:cs="Times New Roman"/>
          <w:sz w:val="24"/>
          <w:szCs w:val="24"/>
        </w:rPr>
        <w:t>Față de acestea, entitatea contractantă consideră că pentru a fi declarat câștigător, un ofertant trebuie să demonstreze că dispune de capacitatea financiară, tehnică și profesională, precum și de experiență în prestarea serviciilor care fac obiectul procedurii, astfel încât contractul să fie executat cu respectarea tuturor cerințelor prevăzute în caietul de sarcini.</w:t>
      </w:r>
    </w:p>
    <w:p w14:paraId="23A0FC4E" w14:textId="78487F54" w:rsidR="000E776B" w:rsidRPr="00907480" w:rsidRDefault="009C4B4D" w:rsidP="009C4B4D">
      <w:pPr>
        <w:autoSpaceDE w:val="0"/>
        <w:autoSpaceDN w:val="0"/>
        <w:adjustRightInd w:val="0"/>
        <w:jc w:val="both"/>
        <w:rPr>
          <w:rFonts w:cs="Times New Roman"/>
          <w:sz w:val="24"/>
          <w:szCs w:val="24"/>
        </w:rPr>
      </w:pPr>
      <w:r>
        <w:rPr>
          <w:rFonts w:cs="Times New Roman"/>
          <w:sz w:val="24"/>
          <w:szCs w:val="24"/>
        </w:rPr>
        <w:t>(6</w:t>
      </w:r>
      <w:r w:rsidRPr="00907480">
        <w:rPr>
          <w:rFonts w:cs="Times New Roman"/>
          <w:sz w:val="24"/>
          <w:szCs w:val="24"/>
        </w:rPr>
        <w:t xml:space="preserve">) </w:t>
      </w:r>
      <w:r w:rsidR="000E776B" w:rsidRPr="00907480">
        <w:rPr>
          <w:rFonts w:cs="Times New Roman"/>
          <w:sz w:val="24"/>
          <w:szCs w:val="24"/>
        </w:rPr>
        <w:t>Criteriile de calificare aferente prezentei proceduri privesc:</w:t>
      </w:r>
    </w:p>
    <w:p w14:paraId="71FC0E74" w14:textId="444335B3" w:rsidR="000E776B" w:rsidRPr="00907480" w:rsidRDefault="00391166">
      <w:pPr>
        <w:pStyle w:val="Listparagraf"/>
        <w:numPr>
          <w:ilvl w:val="0"/>
          <w:numId w:val="5"/>
        </w:numPr>
        <w:autoSpaceDE w:val="0"/>
        <w:autoSpaceDN w:val="0"/>
        <w:adjustRightInd w:val="0"/>
        <w:jc w:val="both"/>
        <w:rPr>
          <w:rFonts w:cs="Times New Roman"/>
          <w:sz w:val="24"/>
          <w:szCs w:val="24"/>
        </w:rPr>
      </w:pPr>
      <w:r w:rsidRPr="00907480">
        <w:rPr>
          <w:rFonts w:cs="Times New Roman"/>
          <w:sz w:val="24"/>
          <w:szCs w:val="24"/>
        </w:rPr>
        <w:t>dovada deținerii dreptului de a utiliza un spațiu de adăpostire pentru animalele fără stăpân;</w:t>
      </w:r>
    </w:p>
    <w:p w14:paraId="6DC37B56" w14:textId="1F0223F1" w:rsidR="000E776B" w:rsidRPr="00907480" w:rsidRDefault="000E776B">
      <w:pPr>
        <w:pStyle w:val="Listparagraf"/>
        <w:numPr>
          <w:ilvl w:val="0"/>
          <w:numId w:val="5"/>
        </w:numPr>
        <w:autoSpaceDE w:val="0"/>
        <w:autoSpaceDN w:val="0"/>
        <w:adjustRightInd w:val="0"/>
        <w:jc w:val="both"/>
        <w:rPr>
          <w:rFonts w:cs="Times New Roman"/>
          <w:sz w:val="24"/>
          <w:szCs w:val="24"/>
        </w:rPr>
      </w:pPr>
      <w:r w:rsidRPr="00907480">
        <w:rPr>
          <w:rFonts w:cs="Times New Roman"/>
          <w:sz w:val="24"/>
          <w:szCs w:val="24"/>
        </w:rPr>
        <w:t>experiența similară</w:t>
      </w:r>
      <w:r w:rsidR="00391166" w:rsidRPr="00907480">
        <w:rPr>
          <w:rFonts w:cs="Times New Roman"/>
          <w:sz w:val="24"/>
          <w:szCs w:val="24"/>
        </w:rPr>
        <w:t>;</w:t>
      </w:r>
    </w:p>
    <w:p w14:paraId="7F5F948A" w14:textId="77777777" w:rsidR="000E776B" w:rsidRPr="00907480" w:rsidRDefault="000E776B">
      <w:pPr>
        <w:pStyle w:val="Listparagraf"/>
        <w:numPr>
          <w:ilvl w:val="0"/>
          <w:numId w:val="5"/>
        </w:numPr>
        <w:autoSpaceDE w:val="0"/>
        <w:autoSpaceDN w:val="0"/>
        <w:adjustRightInd w:val="0"/>
        <w:jc w:val="both"/>
        <w:rPr>
          <w:rFonts w:cs="Times New Roman"/>
          <w:sz w:val="24"/>
          <w:szCs w:val="24"/>
        </w:rPr>
      </w:pPr>
      <w:r w:rsidRPr="00907480">
        <w:rPr>
          <w:rFonts w:cs="Times New Roman"/>
          <w:sz w:val="24"/>
          <w:szCs w:val="24"/>
        </w:rPr>
        <w:t>standarde de asigurare a calității și de protecție a mediului.</w:t>
      </w:r>
    </w:p>
    <w:p w14:paraId="5EED1BEB" w14:textId="67ED9026" w:rsidR="009D1DE1" w:rsidRDefault="009C4B4D" w:rsidP="009D1DE1">
      <w:pPr>
        <w:pStyle w:val="Corptext2"/>
      </w:pPr>
      <w:r>
        <w:t xml:space="preserve">(7) </w:t>
      </w:r>
      <w:r w:rsidR="000E776B" w:rsidRPr="000E776B">
        <w:t>Pentru stabilirea criteriilor de calificare au fost aplicate în mod corespunzător dispozițiile art.75-77 din Legea nr. 100/2016, precum și ale art.29-38 din HG nr. 867/2016.</w:t>
      </w:r>
    </w:p>
    <w:tbl>
      <w:tblPr>
        <w:tblpPr w:leftFromText="180" w:rightFromText="180" w:vertAnchor="text" w:horzAnchor="margin" w:tblpY="4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6237"/>
      </w:tblGrid>
      <w:tr w:rsidR="00F24310" w:rsidRPr="000E776B" w14:paraId="3A75026B" w14:textId="77777777" w:rsidTr="00F24310">
        <w:trPr>
          <w:trHeight w:val="699"/>
        </w:trPr>
        <w:tc>
          <w:tcPr>
            <w:tcW w:w="3794" w:type="dxa"/>
          </w:tcPr>
          <w:p w14:paraId="3D98594A" w14:textId="77777777" w:rsidR="00F24310" w:rsidRPr="009D1DE1" w:rsidRDefault="00F24310" w:rsidP="00F24310">
            <w:pPr>
              <w:autoSpaceDE w:val="0"/>
              <w:autoSpaceDN w:val="0"/>
              <w:adjustRightInd w:val="0"/>
              <w:ind w:right="126"/>
              <w:jc w:val="both"/>
              <w:rPr>
                <w:rFonts w:cs="Times New Roman"/>
                <w:color w:val="000000"/>
                <w:sz w:val="24"/>
                <w:szCs w:val="24"/>
              </w:rPr>
            </w:pPr>
            <w:r w:rsidRPr="009D1DE1">
              <w:rPr>
                <w:rFonts w:cs="Times New Roman"/>
                <w:b/>
                <w:bCs/>
                <w:color w:val="000000"/>
                <w:sz w:val="24"/>
                <w:szCs w:val="24"/>
              </w:rPr>
              <w:t xml:space="preserve">Cerință minimă obligatorie de calificare </w:t>
            </w:r>
          </w:p>
        </w:tc>
        <w:tc>
          <w:tcPr>
            <w:tcW w:w="6237" w:type="dxa"/>
          </w:tcPr>
          <w:p w14:paraId="18A62F65" w14:textId="77777777" w:rsidR="00F24310" w:rsidRPr="009D1DE1" w:rsidRDefault="00F24310" w:rsidP="00F24310">
            <w:pPr>
              <w:autoSpaceDE w:val="0"/>
              <w:autoSpaceDN w:val="0"/>
              <w:adjustRightInd w:val="0"/>
              <w:ind w:right="171"/>
              <w:rPr>
                <w:rFonts w:cs="Times New Roman"/>
                <w:color w:val="000000"/>
                <w:sz w:val="24"/>
                <w:szCs w:val="24"/>
                <w:u w:val="single"/>
              </w:rPr>
            </w:pPr>
            <w:r w:rsidRPr="009D1DE1">
              <w:rPr>
                <w:rFonts w:cs="Times New Roman"/>
                <w:b/>
                <w:bCs/>
                <w:color w:val="000000"/>
                <w:sz w:val="24"/>
                <w:szCs w:val="24"/>
              </w:rPr>
              <w:t xml:space="preserve">Justificare </w:t>
            </w:r>
          </w:p>
        </w:tc>
      </w:tr>
      <w:tr w:rsidR="00F24310" w:rsidRPr="000E776B" w14:paraId="54678F98" w14:textId="77777777" w:rsidTr="009D1DE1">
        <w:trPr>
          <w:trHeight w:val="559"/>
        </w:trPr>
        <w:tc>
          <w:tcPr>
            <w:tcW w:w="3794" w:type="dxa"/>
          </w:tcPr>
          <w:p w14:paraId="51D098BB" w14:textId="0F05BEA2" w:rsidR="00391166" w:rsidRPr="009D1DE1" w:rsidRDefault="00391166" w:rsidP="00F24310">
            <w:pPr>
              <w:autoSpaceDE w:val="0"/>
              <w:autoSpaceDN w:val="0"/>
              <w:adjustRightInd w:val="0"/>
              <w:ind w:right="126"/>
              <w:jc w:val="both"/>
              <w:rPr>
                <w:rFonts w:cs="Times New Roman"/>
                <w:color w:val="000000"/>
                <w:sz w:val="24"/>
                <w:szCs w:val="24"/>
              </w:rPr>
            </w:pPr>
            <w:r w:rsidRPr="009D1DE1">
              <w:rPr>
                <w:rFonts w:cs="Times New Roman"/>
                <w:color w:val="000000"/>
                <w:sz w:val="24"/>
                <w:szCs w:val="24"/>
              </w:rPr>
              <w:t xml:space="preserve">Dovada deținerii dreptului de a utiliza un spațiu de adăpostire pentru animalele fără stăpân capturate, autorizat din punct de vedere sanitar-veterinar, dimensionat suficient pentru cazarea simultană a cel puțin </w:t>
            </w:r>
            <w:r w:rsidR="00415B6C" w:rsidRPr="009D1DE1">
              <w:rPr>
                <w:rFonts w:cs="Times New Roman"/>
                <w:color w:val="000000"/>
                <w:sz w:val="24"/>
                <w:szCs w:val="24"/>
              </w:rPr>
              <w:t>500</w:t>
            </w:r>
            <w:r w:rsidRPr="009D1DE1">
              <w:rPr>
                <w:rFonts w:cs="Times New Roman"/>
                <w:color w:val="000000"/>
                <w:sz w:val="24"/>
                <w:szCs w:val="24"/>
              </w:rPr>
              <w:t xml:space="preserve"> de animale.</w:t>
            </w:r>
          </w:p>
          <w:p w14:paraId="4767E2C8" w14:textId="77777777" w:rsidR="00CB5BF8" w:rsidRPr="009D1DE1" w:rsidRDefault="00852B5E" w:rsidP="00F24310">
            <w:pPr>
              <w:autoSpaceDE w:val="0"/>
              <w:autoSpaceDN w:val="0"/>
              <w:adjustRightInd w:val="0"/>
              <w:ind w:right="126"/>
              <w:jc w:val="both"/>
              <w:rPr>
                <w:rFonts w:cs="Times New Roman"/>
                <w:sz w:val="24"/>
                <w:szCs w:val="24"/>
              </w:rPr>
            </w:pPr>
            <w:r w:rsidRPr="009D1DE1">
              <w:rPr>
                <w:rFonts w:cs="Times New Roman"/>
                <w:sz w:val="24"/>
                <w:szCs w:val="24"/>
              </w:rPr>
              <w:t xml:space="preserve">Documente doveditoare: </w:t>
            </w:r>
          </w:p>
          <w:p w14:paraId="5AF56F86" w14:textId="77777777" w:rsidR="00391166" w:rsidRPr="009D1DE1" w:rsidRDefault="00391166" w:rsidP="00F24310">
            <w:pPr>
              <w:autoSpaceDE w:val="0"/>
              <w:autoSpaceDN w:val="0"/>
              <w:adjustRightInd w:val="0"/>
              <w:ind w:right="126"/>
              <w:jc w:val="both"/>
              <w:rPr>
                <w:rFonts w:cs="Times New Roman"/>
                <w:sz w:val="24"/>
                <w:szCs w:val="24"/>
              </w:rPr>
            </w:pPr>
            <w:r w:rsidRPr="009D1DE1">
              <w:rPr>
                <w:rFonts w:cs="Times New Roman"/>
                <w:sz w:val="24"/>
                <w:szCs w:val="24"/>
              </w:rPr>
              <w:t>-act de proprietate</w:t>
            </w:r>
          </w:p>
          <w:p w14:paraId="328F991C" w14:textId="77777777" w:rsidR="00391166" w:rsidRPr="009D1DE1" w:rsidRDefault="00391166" w:rsidP="00F24310">
            <w:pPr>
              <w:autoSpaceDE w:val="0"/>
              <w:autoSpaceDN w:val="0"/>
              <w:adjustRightInd w:val="0"/>
              <w:ind w:right="126"/>
              <w:jc w:val="both"/>
              <w:rPr>
                <w:rFonts w:cs="Times New Roman"/>
                <w:sz w:val="24"/>
                <w:szCs w:val="24"/>
              </w:rPr>
            </w:pPr>
            <w:r w:rsidRPr="009D1DE1">
              <w:rPr>
                <w:rFonts w:cs="Times New Roman"/>
                <w:sz w:val="24"/>
                <w:szCs w:val="24"/>
              </w:rPr>
              <w:t>-contract de închiriere/concesiune</w:t>
            </w:r>
          </w:p>
          <w:p w14:paraId="0BAB794A" w14:textId="006E9EC0" w:rsidR="00907480" w:rsidRPr="009D1DE1" w:rsidRDefault="00391166" w:rsidP="00907480">
            <w:pPr>
              <w:autoSpaceDE w:val="0"/>
              <w:autoSpaceDN w:val="0"/>
              <w:adjustRightInd w:val="0"/>
              <w:ind w:right="126"/>
              <w:jc w:val="both"/>
              <w:rPr>
                <w:rFonts w:cs="Times New Roman"/>
                <w:sz w:val="24"/>
                <w:szCs w:val="24"/>
              </w:rPr>
            </w:pPr>
            <w:r w:rsidRPr="009D1DE1">
              <w:rPr>
                <w:rFonts w:cs="Times New Roman"/>
                <w:sz w:val="24"/>
                <w:szCs w:val="24"/>
              </w:rPr>
              <w:t>-alte documente cu caracter juridic</w:t>
            </w:r>
          </w:p>
        </w:tc>
        <w:tc>
          <w:tcPr>
            <w:tcW w:w="6237" w:type="dxa"/>
          </w:tcPr>
          <w:p w14:paraId="4C58B17F" w14:textId="77777777" w:rsidR="00F24310" w:rsidRPr="009D1DE1" w:rsidRDefault="00F24310" w:rsidP="00F24310">
            <w:pPr>
              <w:autoSpaceDE w:val="0"/>
              <w:autoSpaceDN w:val="0"/>
              <w:adjustRightInd w:val="0"/>
              <w:ind w:right="171"/>
              <w:rPr>
                <w:rFonts w:cs="Times New Roman"/>
                <w:color w:val="000000"/>
                <w:sz w:val="24"/>
                <w:szCs w:val="24"/>
              </w:rPr>
            </w:pPr>
            <w:r w:rsidRPr="009D1DE1">
              <w:rPr>
                <w:rFonts w:cs="Times New Roman"/>
                <w:color w:val="000000"/>
                <w:sz w:val="24"/>
                <w:szCs w:val="24"/>
                <w:u w:val="single"/>
              </w:rPr>
              <w:t>Justificarea cerinței</w:t>
            </w:r>
            <w:r w:rsidRPr="009D1DE1">
              <w:rPr>
                <w:rFonts w:cs="Times New Roman"/>
                <w:color w:val="000000"/>
                <w:sz w:val="24"/>
                <w:szCs w:val="24"/>
              </w:rPr>
              <w:t xml:space="preserve">: </w:t>
            </w:r>
          </w:p>
          <w:p w14:paraId="3B1C2A73" w14:textId="4146C92B" w:rsidR="00907480" w:rsidRPr="009D1DE1" w:rsidRDefault="00F24310" w:rsidP="00F24310">
            <w:pPr>
              <w:autoSpaceDE w:val="0"/>
              <w:autoSpaceDN w:val="0"/>
              <w:adjustRightInd w:val="0"/>
              <w:ind w:right="171"/>
              <w:jc w:val="both"/>
              <w:rPr>
                <w:rFonts w:cs="Times New Roman"/>
                <w:color w:val="000000"/>
                <w:sz w:val="24"/>
                <w:szCs w:val="24"/>
              </w:rPr>
            </w:pPr>
            <w:r w:rsidRPr="009D1DE1">
              <w:rPr>
                <w:rFonts w:cs="Times New Roman"/>
                <w:color w:val="000000"/>
                <w:sz w:val="24"/>
                <w:szCs w:val="24"/>
              </w:rPr>
              <w:t xml:space="preserve">Prin impunerea </w:t>
            </w:r>
            <w:r w:rsidR="00907480" w:rsidRPr="009D1DE1">
              <w:rPr>
                <w:rFonts w:cs="Times New Roman"/>
                <w:color w:val="000000"/>
                <w:sz w:val="24"/>
                <w:szCs w:val="24"/>
              </w:rPr>
              <w:t xml:space="preserve">deținerii unui spațiu de adăpostire pentru animalele fără stăpân capturate sau a dreptului de a utiliza un astfel de spațiu, autorizat din punct de vedere sanitar-veterinar și dimensionat suficient pentru cazarea simultană a cel puțin </w:t>
            </w:r>
            <w:r w:rsidR="00415B6C" w:rsidRPr="009D1DE1">
              <w:rPr>
                <w:rFonts w:cs="Times New Roman"/>
                <w:color w:val="000000"/>
                <w:sz w:val="24"/>
                <w:szCs w:val="24"/>
              </w:rPr>
              <w:t>500</w:t>
            </w:r>
            <w:r w:rsidR="00907480" w:rsidRPr="009D1DE1">
              <w:rPr>
                <w:rFonts w:cs="Times New Roman"/>
                <w:color w:val="000000"/>
                <w:sz w:val="24"/>
                <w:szCs w:val="24"/>
              </w:rPr>
              <w:t xml:space="preserve"> de animale,  entitatea contractantă dorește ca ofertanții să demonstreze că au capacitatea efectivă de a desfășura activitățile ce fac obiectul prezentului contract, inclusiv cazarea câinilor fără stăpân pentru perioade de până la 20 de zile calendaristice.</w:t>
            </w:r>
          </w:p>
          <w:p w14:paraId="7B04A48B" w14:textId="5238094C" w:rsidR="00F24310" w:rsidRPr="009D1DE1" w:rsidRDefault="00907480" w:rsidP="00907480">
            <w:pPr>
              <w:autoSpaceDE w:val="0"/>
              <w:autoSpaceDN w:val="0"/>
              <w:adjustRightInd w:val="0"/>
              <w:ind w:right="171"/>
              <w:jc w:val="both"/>
              <w:rPr>
                <w:rFonts w:cs="Times New Roman"/>
                <w:color w:val="000000"/>
                <w:sz w:val="24"/>
                <w:szCs w:val="24"/>
              </w:rPr>
            </w:pPr>
            <w:r w:rsidRPr="009D1DE1">
              <w:rPr>
                <w:rFonts w:cs="Times New Roman"/>
                <w:color w:val="000000"/>
                <w:sz w:val="24"/>
                <w:szCs w:val="24"/>
              </w:rPr>
              <w:t xml:space="preserve">Având în vedere numărul minim de animale ce urmează a fi capturate în decursul unui an, respectiv 1000 de câini, s-a considerat că o capacitate de cazare a cel puțin </w:t>
            </w:r>
            <w:r w:rsidR="00415B6C" w:rsidRPr="009D1DE1">
              <w:rPr>
                <w:rFonts w:cs="Times New Roman"/>
                <w:color w:val="000000"/>
                <w:sz w:val="24"/>
                <w:szCs w:val="24"/>
              </w:rPr>
              <w:t>500</w:t>
            </w:r>
            <w:r w:rsidRPr="009D1DE1">
              <w:rPr>
                <w:rFonts w:cs="Times New Roman"/>
                <w:color w:val="000000"/>
                <w:sz w:val="24"/>
                <w:szCs w:val="24"/>
              </w:rPr>
              <w:t xml:space="preserve"> de câini </w:t>
            </w:r>
            <w:r w:rsidRPr="009D1DE1">
              <w:rPr>
                <w:rFonts w:cs="Times New Roman"/>
                <w:color w:val="000000"/>
                <w:sz w:val="24"/>
                <w:szCs w:val="24"/>
              </w:rPr>
              <w:lastRenderedPageBreak/>
              <w:t>simultan este suficientă pentru a putea desfășura activitățile în mod corespunzător.</w:t>
            </w:r>
          </w:p>
          <w:p w14:paraId="190AF50C" w14:textId="52488D80" w:rsidR="00907480" w:rsidRPr="009D1DE1" w:rsidRDefault="00907480" w:rsidP="00907480">
            <w:pPr>
              <w:rPr>
                <w:rFonts w:cs="Times New Roman"/>
                <w:sz w:val="24"/>
                <w:szCs w:val="24"/>
              </w:rPr>
            </w:pPr>
          </w:p>
        </w:tc>
      </w:tr>
      <w:tr w:rsidR="00F24310" w:rsidRPr="000E776B" w14:paraId="52CED47C" w14:textId="77777777" w:rsidTr="00A61929">
        <w:trPr>
          <w:trHeight w:val="3708"/>
        </w:trPr>
        <w:tc>
          <w:tcPr>
            <w:tcW w:w="3794" w:type="dxa"/>
          </w:tcPr>
          <w:p w14:paraId="23FCA9F0" w14:textId="77777777" w:rsidR="00F24310" w:rsidRPr="009D1DE1" w:rsidRDefault="00F24310" w:rsidP="00F24310">
            <w:pPr>
              <w:autoSpaceDE w:val="0"/>
              <w:autoSpaceDN w:val="0"/>
              <w:adjustRightInd w:val="0"/>
              <w:ind w:right="126"/>
              <w:jc w:val="both"/>
              <w:rPr>
                <w:rFonts w:cs="Times New Roman"/>
                <w:color w:val="000000"/>
                <w:sz w:val="24"/>
                <w:szCs w:val="24"/>
              </w:rPr>
            </w:pPr>
            <w:r w:rsidRPr="009D1DE1">
              <w:rPr>
                <w:rFonts w:cs="Times New Roman"/>
                <w:color w:val="000000"/>
                <w:sz w:val="24"/>
                <w:szCs w:val="24"/>
              </w:rPr>
              <w:lastRenderedPageBreak/>
              <w:t>Experiență similară</w:t>
            </w:r>
          </w:p>
          <w:p w14:paraId="2F102F5C" w14:textId="77777777" w:rsidR="00F24310" w:rsidRPr="009D1DE1" w:rsidRDefault="00F24310" w:rsidP="00F24310">
            <w:pPr>
              <w:autoSpaceDE w:val="0"/>
              <w:autoSpaceDN w:val="0"/>
              <w:adjustRightInd w:val="0"/>
              <w:ind w:right="126"/>
              <w:jc w:val="both"/>
              <w:rPr>
                <w:rFonts w:cs="Times New Roman"/>
                <w:color w:val="000000"/>
                <w:sz w:val="24"/>
                <w:szCs w:val="24"/>
              </w:rPr>
            </w:pPr>
            <w:r w:rsidRPr="009D1DE1">
              <w:rPr>
                <w:rFonts w:cs="Times New Roman"/>
                <w:color w:val="000000"/>
                <w:sz w:val="24"/>
                <w:szCs w:val="24"/>
              </w:rPr>
              <w:t>Cerința minimă:</w:t>
            </w:r>
          </w:p>
          <w:p w14:paraId="698B572A" w14:textId="77777777" w:rsidR="00AC21F7" w:rsidRPr="009D1DE1" w:rsidRDefault="00F24310" w:rsidP="00F24310">
            <w:pPr>
              <w:autoSpaceDE w:val="0"/>
              <w:autoSpaceDN w:val="0"/>
              <w:adjustRightInd w:val="0"/>
              <w:ind w:right="126"/>
              <w:jc w:val="both"/>
              <w:rPr>
                <w:rFonts w:cs="Times New Roman"/>
                <w:color w:val="000000"/>
                <w:sz w:val="24"/>
                <w:szCs w:val="24"/>
              </w:rPr>
            </w:pPr>
            <w:r w:rsidRPr="009D1DE1">
              <w:rPr>
                <w:rFonts w:cs="Times New Roman"/>
                <w:color w:val="000000"/>
                <w:sz w:val="24"/>
                <w:szCs w:val="24"/>
              </w:rPr>
              <w:t>Ofertantul trebuie sa facă</w:t>
            </w:r>
            <w:r w:rsidRPr="009D1DE1">
              <w:rPr>
                <w:rFonts w:cs="Times New Roman"/>
                <w:sz w:val="24"/>
                <w:szCs w:val="24"/>
              </w:rPr>
              <w:t xml:space="preserve"> </w:t>
            </w:r>
            <w:r w:rsidRPr="009D1DE1">
              <w:rPr>
                <w:rFonts w:cs="Times New Roman"/>
                <w:color w:val="000000"/>
                <w:sz w:val="24"/>
                <w:szCs w:val="24"/>
              </w:rPr>
              <w:t>dovada ca a prestat, în ultimii 3 ani împliniți la data termenului limită pentru depunerea ofertei, în unul sau mai multe contracte, servicii de natura și complexitatea celor prevăzute in caietul de sarcini, cu o valoare cumulată de minim:</w:t>
            </w:r>
            <w:r w:rsidR="00AC21F7" w:rsidRPr="009D1DE1">
              <w:rPr>
                <w:rFonts w:cs="Times New Roman"/>
                <w:color w:val="000000"/>
                <w:sz w:val="24"/>
                <w:szCs w:val="24"/>
              </w:rPr>
              <w:t xml:space="preserve"> </w:t>
            </w:r>
          </w:p>
          <w:p w14:paraId="72CE6697" w14:textId="48BDCDCF" w:rsidR="00F24310" w:rsidRPr="009D1DE1" w:rsidRDefault="008371EE" w:rsidP="00F24310">
            <w:pPr>
              <w:autoSpaceDE w:val="0"/>
              <w:autoSpaceDN w:val="0"/>
              <w:adjustRightInd w:val="0"/>
              <w:ind w:right="126"/>
              <w:jc w:val="both"/>
              <w:rPr>
                <w:rFonts w:cs="Times New Roman"/>
                <w:color w:val="000000"/>
                <w:sz w:val="24"/>
                <w:szCs w:val="24"/>
              </w:rPr>
            </w:pPr>
            <w:r w:rsidRPr="009D1DE1">
              <w:rPr>
                <w:rFonts w:cs="Times New Roman"/>
                <w:color w:val="000000"/>
                <w:sz w:val="24"/>
                <w:szCs w:val="24"/>
              </w:rPr>
              <w:t>400</w:t>
            </w:r>
            <w:r w:rsidR="00AC21F7" w:rsidRPr="009D1DE1">
              <w:rPr>
                <w:rFonts w:cs="Times New Roman"/>
                <w:color w:val="000000"/>
                <w:sz w:val="24"/>
                <w:szCs w:val="24"/>
              </w:rPr>
              <w:t>.</w:t>
            </w:r>
            <w:r w:rsidRPr="009D1DE1">
              <w:rPr>
                <w:rFonts w:cs="Times New Roman"/>
                <w:color w:val="000000"/>
                <w:sz w:val="24"/>
                <w:szCs w:val="24"/>
              </w:rPr>
              <w:t>0</w:t>
            </w:r>
            <w:r w:rsidR="00AC21F7" w:rsidRPr="009D1DE1">
              <w:rPr>
                <w:rFonts w:cs="Times New Roman"/>
                <w:color w:val="000000"/>
                <w:sz w:val="24"/>
                <w:szCs w:val="24"/>
              </w:rPr>
              <w:t>00 lei. (50% din valoarea medie anuală a contractului).</w:t>
            </w:r>
          </w:p>
          <w:p w14:paraId="7C9ADE1A" w14:textId="77777777" w:rsidR="00AC21F7" w:rsidRPr="009D1DE1" w:rsidRDefault="00AC21F7" w:rsidP="00F24310">
            <w:pPr>
              <w:autoSpaceDE w:val="0"/>
              <w:autoSpaceDN w:val="0"/>
              <w:adjustRightInd w:val="0"/>
              <w:ind w:right="126"/>
              <w:jc w:val="both"/>
              <w:rPr>
                <w:rFonts w:cs="Times New Roman"/>
                <w:sz w:val="24"/>
                <w:szCs w:val="24"/>
              </w:rPr>
            </w:pPr>
            <w:r w:rsidRPr="009D1DE1">
              <w:rPr>
                <w:rFonts w:cs="Times New Roman"/>
                <w:sz w:val="24"/>
                <w:szCs w:val="24"/>
              </w:rPr>
              <w:t>Documente doveditoare:</w:t>
            </w:r>
          </w:p>
          <w:p w14:paraId="4ECF78B5" w14:textId="77777777" w:rsidR="00907480" w:rsidRPr="009D1DE1" w:rsidRDefault="00907480" w:rsidP="00F24310">
            <w:pPr>
              <w:autoSpaceDE w:val="0"/>
              <w:autoSpaceDN w:val="0"/>
              <w:adjustRightInd w:val="0"/>
              <w:ind w:right="126"/>
              <w:jc w:val="both"/>
              <w:rPr>
                <w:rFonts w:cs="Times New Roman"/>
                <w:sz w:val="24"/>
                <w:szCs w:val="24"/>
              </w:rPr>
            </w:pPr>
            <w:r w:rsidRPr="009D1DE1">
              <w:rPr>
                <w:rFonts w:cs="Times New Roman"/>
                <w:sz w:val="24"/>
                <w:szCs w:val="24"/>
              </w:rPr>
              <w:t>-contracte de prestări servicii</w:t>
            </w:r>
          </w:p>
          <w:p w14:paraId="6B96545E" w14:textId="77777777" w:rsidR="00907480" w:rsidRPr="009D1DE1" w:rsidRDefault="00907480" w:rsidP="00F24310">
            <w:pPr>
              <w:autoSpaceDE w:val="0"/>
              <w:autoSpaceDN w:val="0"/>
              <w:adjustRightInd w:val="0"/>
              <w:ind w:right="126"/>
              <w:jc w:val="both"/>
              <w:rPr>
                <w:rFonts w:cs="Times New Roman"/>
                <w:sz w:val="24"/>
                <w:szCs w:val="24"/>
              </w:rPr>
            </w:pPr>
            <w:r w:rsidRPr="009D1DE1">
              <w:rPr>
                <w:rFonts w:cs="Times New Roman"/>
                <w:sz w:val="24"/>
                <w:szCs w:val="24"/>
              </w:rPr>
              <w:t>-procese-verbale de recepție</w:t>
            </w:r>
          </w:p>
          <w:p w14:paraId="1AF5A7BA" w14:textId="742DCBB3" w:rsidR="00907480" w:rsidRPr="009D1DE1" w:rsidRDefault="00907480" w:rsidP="00F24310">
            <w:pPr>
              <w:autoSpaceDE w:val="0"/>
              <w:autoSpaceDN w:val="0"/>
              <w:adjustRightInd w:val="0"/>
              <w:ind w:right="126"/>
              <w:jc w:val="both"/>
              <w:rPr>
                <w:rFonts w:cs="Times New Roman"/>
                <w:color w:val="000000"/>
                <w:sz w:val="24"/>
                <w:szCs w:val="24"/>
              </w:rPr>
            </w:pPr>
            <w:r w:rsidRPr="009D1DE1">
              <w:rPr>
                <w:rFonts w:cs="Times New Roman"/>
                <w:sz w:val="24"/>
                <w:szCs w:val="24"/>
              </w:rPr>
              <w:t>-recomandări</w:t>
            </w:r>
          </w:p>
        </w:tc>
        <w:tc>
          <w:tcPr>
            <w:tcW w:w="6237" w:type="dxa"/>
          </w:tcPr>
          <w:p w14:paraId="5D305319" w14:textId="77777777" w:rsidR="00F24310" w:rsidRPr="009D1DE1" w:rsidRDefault="00F24310" w:rsidP="00F24310">
            <w:pPr>
              <w:autoSpaceDE w:val="0"/>
              <w:autoSpaceDN w:val="0"/>
              <w:adjustRightInd w:val="0"/>
              <w:ind w:right="171"/>
              <w:jc w:val="both"/>
              <w:rPr>
                <w:rFonts w:cs="Times New Roman"/>
                <w:color w:val="000000"/>
                <w:sz w:val="24"/>
                <w:szCs w:val="24"/>
              </w:rPr>
            </w:pPr>
            <w:r w:rsidRPr="009D1DE1">
              <w:rPr>
                <w:rFonts w:cs="Times New Roman"/>
                <w:color w:val="000000"/>
                <w:sz w:val="24"/>
                <w:szCs w:val="24"/>
              </w:rPr>
              <w:t>Justificarea cerinței privind experiența similară are la bază prevederile art.28 și 30 din HG nr. 867/2016, astfel:</w:t>
            </w:r>
          </w:p>
          <w:p w14:paraId="21F0DFB1" w14:textId="77777777" w:rsidR="00F24310" w:rsidRPr="009D1DE1" w:rsidRDefault="00F24310" w:rsidP="00F24310">
            <w:pPr>
              <w:autoSpaceDE w:val="0"/>
              <w:autoSpaceDN w:val="0"/>
              <w:adjustRightInd w:val="0"/>
              <w:ind w:right="171"/>
              <w:jc w:val="both"/>
              <w:rPr>
                <w:rFonts w:cs="Times New Roman"/>
                <w:color w:val="000000"/>
                <w:sz w:val="24"/>
                <w:szCs w:val="24"/>
              </w:rPr>
            </w:pPr>
            <w:r w:rsidRPr="009D1DE1">
              <w:rPr>
                <w:rFonts w:cs="Times New Roman"/>
                <w:color w:val="000000"/>
                <w:sz w:val="24"/>
                <w:szCs w:val="24"/>
              </w:rPr>
              <w:t xml:space="preserve">art.28 – </w:t>
            </w:r>
            <w:r w:rsidRPr="009D1DE1">
              <w:rPr>
                <w:rFonts w:cs="Times New Roman"/>
                <w:i/>
                <w:iCs/>
                <w:color w:val="000000"/>
                <w:sz w:val="24"/>
                <w:szCs w:val="24"/>
              </w:rPr>
              <w:t>“(1) Criteriile de calificare au ca scop demonstrarea potențialului tehnic, financiar și organizatoric al fiecărui operator economic participant</w:t>
            </w:r>
            <w:r w:rsidRPr="009D1DE1">
              <w:rPr>
                <w:rFonts w:cs="Times New Roman"/>
                <w:i/>
                <w:iCs/>
                <w:sz w:val="24"/>
                <w:szCs w:val="24"/>
              </w:rPr>
              <w:t xml:space="preserve"> </w:t>
            </w:r>
            <w:r w:rsidRPr="009D1DE1">
              <w:rPr>
                <w:rFonts w:cs="Times New Roman"/>
                <w:i/>
                <w:iCs/>
                <w:color w:val="000000"/>
                <w:sz w:val="24"/>
                <w:szCs w:val="24"/>
              </w:rPr>
              <w:t>la procedură, potențial care trebuie să reflecte posibilitatea concretă a acestuia de a îndeplini contractul și de a rezolva eventualele dificultăți legate de îndeplinirea acestuia, în cazul în care oferta sa este declarată câștigătoare.”</w:t>
            </w:r>
          </w:p>
          <w:p w14:paraId="30C25B93" w14:textId="77777777" w:rsidR="00F24310" w:rsidRPr="009D1DE1" w:rsidRDefault="00F24310" w:rsidP="00F24310">
            <w:pPr>
              <w:autoSpaceDE w:val="0"/>
              <w:autoSpaceDN w:val="0"/>
              <w:adjustRightInd w:val="0"/>
              <w:ind w:right="171"/>
              <w:jc w:val="both"/>
              <w:rPr>
                <w:rFonts w:cs="Times New Roman"/>
                <w:i/>
                <w:iCs/>
                <w:color w:val="000000"/>
                <w:sz w:val="24"/>
                <w:szCs w:val="24"/>
              </w:rPr>
            </w:pPr>
            <w:r w:rsidRPr="009D1DE1">
              <w:rPr>
                <w:rFonts w:cs="Times New Roman"/>
                <w:color w:val="000000"/>
                <w:sz w:val="24"/>
                <w:szCs w:val="24"/>
              </w:rPr>
              <w:t xml:space="preserve">Art. 30 – </w:t>
            </w:r>
            <w:r w:rsidRPr="009D1DE1">
              <w:rPr>
                <w:rFonts w:cs="Times New Roman"/>
                <w:i/>
                <w:iCs/>
                <w:color w:val="000000"/>
                <w:sz w:val="24"/>
                <w:szCs w:val="24"/>
              </w:rPr>
              <w:t>“(1) Entitatea contractantă nu are dreptul de a restricționa participarea la procedura de atribuire a contractului de concesiune prin introducerea unor criterii minime de calificare, ce:</w:t>
            </w:r>
          </w:p>
          <w:p w14:paraId="2B3FDAD0" w14:textId="77777777" w:rsidR="00F24310" w:rsidRPr="009D1DE1" w:rsidRDefault="00F24310" w:rsidP="00F24310">
            <w:pPr>
              <w:autoSpaceDE w:val="0"/>
              <w:autoSpaceDN w:val="0"/>
              <w:adjustRightInd w:val="0"/>
              <w:ind w:right="171"/>
              <w:jc w:val="both"/>
              <w:rPr>
                <w:rFonts w:cs="Times New Roman"/>
                <w:i/>
                <w:iCs/>
                <w:color w:val="000000"/>
                <w:sz w:val="24"/>
                <w:szCs w:val="24"/>
              </w:rPr>
            </w:pPr>
            <w:r w:rsidRPr="009D1DE1">
              <w:rPr>
                <w:rFonts w:cs="Times New Roman"/>
                <w:i/>
                <w:iCs/>
                <w:color w:val="000000"/>
                <w:sz w:val="24"/>
                <w:szCs w:val="24"/>
              </w:rPr>
              <w:t>a) nu prezintă relevanță în raport cu natura și complexitatea contractului de concesiune ce urmează să fie atribuit;</w:t>
            </w:r>
          </w:p>
          <w:p w14:paraId="4BBA312F" w14:textId="77777777" w:rsidR="00F24310" w:rsidRPr="009D1DE1" w:rsidRDefault="00F24310" w:rsidP="00F24310">
            <w:pPr>
              <w:autoSpaceDE w:val="0"/>
              <w:autoSpaceDN w:val="0"/>
              <w:adjustRightInd w:val="0"/>
              <w:ind w:right="171"/>
              <w:jc w:val="both"/>
              <w:rPr>
                <w:rFonts w:cs="Times New Roman"/>
                <w:i/>
                <w:iCs/>
                <w:color w:val="000000"/>
                <w:sz w:val="24"/>
                <w:szCs w:val="24"/>
              </w:rPr>
            </w:pPr>
            <w:r w:rsidRPr="009D1DE1">
              <w:rPr>
                <w:rFonts w:cs="Times New Roman"/>
                <w:i/>
                <w:iCs/>
                <w:color w:val="000000"/>
                <w:sz w:val="24"/>
                <w:szCs w:val="24"/>
              </w:rPr>
              <w:t>b) sunt disproporționate în raport cu valoarea și obiectivele contractului de concesiune ce urmează a fi atribuit.”</w:t>
            </w:r>
          </w:p>
          <w:p w14:paraId="40FDA6D3" w14:textId="77777777" w:rsidR="00F24310" w:rsidRPr="009D1DE1" w:rsidRDefault="00F24310" w:rsidP="00F24310">
            <w:pPr>
              <w:autoSpaceDE w:val="0"/>
              <w:autoSpaceDN w:val="0"/>
              <w:adjustRightInd w:val="0"/>
              <w:ind w:right="171"/>
              <w:jc w:val="both"/>
              <w:rPr>
                <w:rFonts w:cs="Times New Roman"/>
                <w:color w:val="000000"/>
                <w:sz w:val="24"/>
                <w:szCs w:val="24"/>
              </w:rPr>
            </w:pPr>
            <w:r w:rsidRPr="009D1DE1">
              <w:rPr>
                <w:rFonts w:cs="Times New Roman"/>
                <w:color w:val="000000"/>
                <w:sz w:val="24"/>
                <w:szCs w:val="24"/>
              </w:rPr>
              <w:t>Astfel, solicitarea ca ofertantul să facă dovada că a prestat în ultimii 3 ani împliniți la data termenului limită pentru depunerea ofertei, în unul sau mai multe contracte, servicii de natura și complexitatea celor prevăzute în caietul de sarcini, este stabilită conform prevederilor art. 30 alin 1 lit. a și art. 33 alin 2 lit. a) din HG nr. 867/2016, fiind relevantă în raport cu natura și complexitatea contractului de concesiune ce urmează să fie atribuit.</w:t>
            </w:r>
          </w:p>
          <w:p w14:paraId="5DF5C2D2" w14:textId="77777777" w:rsidR="00F24310" w:rsidRPr="009D1DE1" w:rsidRDefault="00F24310" w:rsidP="00F24310">
            <w:pPr>
              <w:autoSpaceDE w:val="0"/>
              <w:autoSpaceDN w:val="0"/>
              <w:adjustRightInd w:val="0"/>
              <w:ind w:right="171"/>
              <w:jc w:val="both"/>
              <w:rPr>
                <w:rFonts w:cs="Times New Roman"/>
                <w:color w:val="000000"/>
                <w:sz w:val="24"/>
                <w:szCs w:val="24"/>
              </w:rPr>
            </w:pPr>
            <w:r w:rsidRPr="009D1DE1">
              <w:rPr>
                <w:rFonts w:cs="Times New Roman"/>
                <w:color w:val="000000"/>
                <w:sz w:val="24"/>
                <w:szCs w:val="24"/>
              </w:rPr>
              <w:t>Având în vedere cele de mai sus, considerăm că cerințele minime de calificare:</w:t>
            </w:r>
          </w:p>
          <w:p w14:paraId="383FC7C8" w14:textId="77777777" w:rsidR="00F24310" w:rsidRPr="009D1DE1" w:rsidRDefault="00F24310" w:rsidP="00F24310">
            <w:pPr>
              <w:autoSpaceDE w:val="0"/>
              <w:autoSpaceDN w:val="0"/>
              <w:adjustRightInd w:val="0"/>
              <w:ind w:right="171"/>
              <w:jc w:val="both"/>
              <w:rPr>
                <w:rFonts w:cs="Times New Roman"/>
                <w:color w:val="000000"/>
                <w:sz w:val="24"/>
                <w:szCs w:val="24"/>
              </w:rPr>
            </w:pPr>
            <w:r w:rsidRPr="009D1DE1">
              <w:rPr>
                <w:rFonts w:cs="Times New Roman"/>
                <w:color w:val="000000"/>
                <w:sz w:val="24"/>
                <w:szCs w:val="24"/>
              </w:rPr>
              <w:t>- sunt relevante în raport cu natura și complexitatea contractului de concesiune de servicii ce urmează a fi atribuit;</w:t>
            </w:r>
          </w:p>
          <w:p w14:paraId="01E0272A" w14:textId="77777777" w:rsidR="00F24310" w:rsidRPr="009D1DE1" w:rsidRDefault="00F24310" w:rsidP="00F24310">
            <w:pPr>
              <w:autoSpaceDE w:val="0"/>
              <w:autoSpaceDN w:val="0"/>
              <w:adjustRightInd w:val="0"/>
              <w:ind w:right="171"/>
              <w:jc w:val="both"/>
              <w:rPr>
                <w:rFonts w:cs="Times New Roman"/>
                <w:color w:val="000000"/>
                <w:sz w:val="24"/>
                <w:szCs w:val="24"/>
              </w:rPr>
            </w:pPr>
            <w:r w:rsidRPr="009D1DE1">
              <w:rPr>
                <w:rFonts w:cs="Times New Roman"/>
                <w:color w:val="000000"/>
                <w:sz w:val="24"/>
                <w:szCs w:val="24"/>
              </w:rPr>
              <w:t>- sunt direct proporționale în raport cu natura și complexitatea contractului de concesiune de servicii ce urmează a fi atribuit și în deplină conformitate cu prevederile Art.30 din HG 867/2016.</w:t>
            </w:r>
          </w:p>
          <w:p w14:paraId="0F4B3221" w14:textId="77777777" w:rsidR="00F24310" w:rsidRPr="009D1DE1" w:rsidRDefault="00F24310" w:rsidP="00F24310">
            <w:pPr>
              <w:autoSpaceDE w:val="0"/>
              <w:autoSpaceDN w:val="0"/>
              <w:adjustRightInd w:val="0"/>
              <w:ind w:right="171"/>
              <w:jc w:val="both"/>
              <w:rPr>
                <w:rFonts w:cs="Times New Roman"/>
                <w:color w:val="000000"/>
                <w:sz w:val="24"/>
                <w:szCs w:val="24"/>
              </w:rPr>
            </w:pPr>
            <w:r w:rsidRPr="009D1DE1">
              <w:rPr>
                <w:rFonts w:cs="Times New Roman"/>
                <w:color w:val="000000"/>
                <w:sz w:val="24"/>
                <w:szCs w:val="24"/>
              </w:rPr>
              <w:t>Solicitarea experienței similare este justificata prin faptul ca entitatea contractantă dorește să se asigure că operatorii economici ofertanți au experiența necesara în derularea de contracte similare de o valoare apropiată cu cea supusa prezentei proceduri de achiziție și pot satisface cerințele entității contractante conform condițiilor impuse în documentația de atribuire.</w:t>
            </w:r>
          </w:p>
        </w:tc>
      </w:tr>
      <w:tr w:rsidR="00F24310" w:rsidRPr="000E776B" w14:paraId="0C0E2AA9" w14:textId="77777777" w:rsidTr="00A61929">
        <w:trPr>
          <w:trHeight w:val="5290"/>
        </w:trPr>
        <w:tc>
          <w:tcPr>
            <w:tcW w:w="3794" w:type="dxa"/>
          </w:tcPr>
          <w:p w14:paraId="63BA883D" w14:textId="77777777" w:rsidR="00F24310" w:rsidRPr="009D1DE1" w:rsidRDefault="00F24310" w:rsidP="00F24310">
            <w:pPr>
              <w:autoSpaceDE w:val="0"/>
              <w:autoSpaceDN w:val="0"/>
              <w:adjustRightInd w:val="0"/>
              <w:ind w:right="126"/>
              <w:jc w:val="both"/>
              <w:rPr>
                <w:rFonts w:cs="Times New Roman"/>
                <w:color w:val="000000"/>
                <w:sz w:val="24"/>
                <w:szCs w:val="24"/>
              </w:rPr>
            </w:pPr>
            <w:r w:rsidRPr="009D1DE1">
              <w:rPr>
                <w:rFonts w:cs="Times New Roman"/>
                <w:color w:val="000000"/>
                <w:sz w:val="24"/>
                <w:szCs w:val="24"/>
              </w:rPr>
              <w:lastRenderedPageBreak/>
              <w:t>Standarde de asigurare a calității și de protecție a mediului</w:t>
            </w:r>
          </w:p>
          <w:p w14:paraId="06097B48"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34CB3AF2" w14:textId="77777777" w:rsidR="00F24310" w:rsidRPr="009D1DE1" w:rsidRDefault="00F24310" w:rsidP="00F24310">
            <w:pPr>
              <w:autoSpaceDE w:val="0"/>
              <w:autoSpaceDN w:val="0"/>
              <w:adjustRightInd w:val="0"/>
              <w:ind w:right="126"/>
              <w:jc w:val="both"/>
              <w:rPr>
                <w:rFonts w:cs="Times New Roman"/>
                <w:color w:val="000000"/>
                <w:sz w:val="24"/>
                <w:szCs w:val="24"/>
                <w:u w:val="single"/>
              </w:rPr>
            </w:pPr>
            <w:r w:rsidRPr="009D1DE1">
              <w:rPr>
                <w:rFonts w:cs="Times New Roman"/>
                <w:color w:val="000000"/>
                <w:sz w:val="24"/>
                <w:szCs w:val="24"/>
                <w:u w:val="single"/>
              </w:rPr>
              <w:t>Cerința 1 - Sistem de asigurare a calității</w:t>
            </w:r>
          </w:p>
          <w:p w14:paraId="73A11BD2"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06B53331" w14:textId="3F060C13" w:rsidR="00F24310" w:rsidRPr="009D1DE1" w:rsidRDefault="00F24310" w:rsidP="00F24310">
            <w:pPr>
              <w:autoSpaceDE w:val="0"/>
              <w:autoSpaceDN w:val="0"/>
              <w:adjustRightInd w:val="0"/>
              <w:ind w:right="126"/>
              <w:jc w:val="both"/>
              <w:rPr>
                <w:rFonts w:cs="Times New Roman"/>
                <w:color w:val="000000"/>
                <w:sz w:val="24"/>
                <w:szCs w:val="24"/>
              </w:rPr>
            </w:pPr>
            <w:r w:rsidRPr="009D1DE1">
              <w:rPr>
                <w:rFonts w:cs="Times New Roman"/>
                <w:color w:val="000000"/>
                <w:sz w:val="24"/>
                <w:szCs w:val="24"/>
              </w:rPr>
              <w:t>Ofertantul va face dovada implementării unui sistem de management al calității conform SR EN ISO 9001 sau echivalent</w:t>
            </w:r>
            <w:r w:rsidR="00AC21F7" w:rsidRPr="009D1DE1">
              <w:rPr>
                <w:rFonts w:cs="Times New Roman"/>
                <w:color w:val="000000"/>
                <w:sz w:val="24"/>
                <w:szCs w:val="24"/>
              </w:rPr>
              <w:t>.</w:t>
            </w:r>
          </w:p>
          <w:p w14:paraId="7079817D"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00699C70"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6EA32A42"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04992150"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019FBB2E"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67DC8144"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1157F855"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76DE7FA9"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50D46BBB"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0035D029" w14:textId="77777777" w:rsidR="00F24310" w:rsidRPr="009D1DE1" w:rsidRDefault="00F24310" w:rsidP="00F24310">
            <w:pPr>
              <w:autoSpaceDE w:val="0"/>
              <w:autoSpaceDN w:val="0"/>
              <w:adjustRightInd w:val="0"/>
              <w:ind w:right="126"/>
              <w:jc w:val="both"/>
              <w:rPr>
                <w:rFonts w:cs="Times New Roman"/>
                <w:color w:val="000000"/>
                <w:sz w:val="24"/>
                <w:szCs w:val="24"/>
                <w:u w:val="single"/>
              </w:rPr>
            </w:pPr>
            <w:r w:rsidRPr="009D1DE1">
              <w:rPr>
                <w:rFonts w:cs="Times New Roman"/>
                <w:color w:val="000000"/>
                <w:sz w:val="24"/>
                <w:szCs w:val="24"/>
                <w:u w:val="single"/>
              </w:rPr>
              <w:t>Cerința 2 - Management de mediu</w:t>
            </w:r>
          </w:p>
          <w:p w14:paraId="2B7F6599" w14:textId="77777777" w:rsidR="00F24310" w:rsidRPr="009D1DE1" w:rsidRDefault="00F24310" w:rsidP="00F24310">
            <w:pPr>
              <w:autoSpaceDE w:val="0"/>
              <w:autoSpaceDN w:val="0"/>
              <w:adjustRightInd w:val="0"/>
              <w:ind w:right="126"/>
              <w:jc w:val="both"/>
              <w:rPr>
                <w:rFonts w:cs="Times New Roman"/>
                <w:color w:val="000000"/>
                <w:sz w:val="24"/>
                <w:szCs w:val="24"/>
              </w:rPr>
            </w:pPr>
          </w:p>
          <w:p w14:paraId="51697AF8" w14:textId="6609F9D6" w:rsidR="00F24310" w:rsidRPr="009D1DE1" w:rsidRDefault="00F24310" w:rsidP="00F24310">
            <w:pPr>
              <w:autoSpaceDE w:val="0"/>
              <w:autoSpaceDN w:val="0"/>
              <w:adjustRightInd w:val="0"/>
              <w:ind w:right="126"/>
              <w:jc w:val="both"/>
              <w:rPr>
                <w:rFonts w:cs="Times New Roman"/>
                <w:color w:val="000000"/>
                <w:sz w:val="24"/>
                <w:szCs w:val="24"/>
              </w:rPr>
            </w:pPr>
            <w:r w:rsidRPr="009D1DE1">
              <w:rPr>
                <w:rFonts w:cs="Times New Roman"/>
                <w:color w:val="000000"/>
                <w:sz w:val="24"/>
                <w:szCs w:val="24"/>
              </w:rPr>
              <w:t>Ofertantul va face dovada implementării unui sistem de management de mediu conform SR EN ISO 14001 sau echivalent</w:t>
            </w:r>
            <w:r w:rsidR="00AC21F7" w:rsidRPr="009D1DE1">
              <w:rPr>
                <w:rFonts w:cs="Times New Roman"/>
                <w:color w:val="000000"/>
                <w:sz w:val="24"/>
                <w:szCs w:val="24"/>
              </w:rPr>
              <w:t>.</w:t>
            </w:r>
          </w:p>
        </w:tc>
        <w:tc>
          <w:tcPr>
            <w:tcW w:w="6237" w:type="dxa"/>
          </w:tcPr>
          <w:p w14:paraId="569F62E5" w14:textId="77777777" w:rsidR="00F24310" w:rsidRPr="009D1DE1" w:rsidRDefault="00F24310" w:rsidP="00F24310">
            <w:pPr>
              <w:autoSpaceDE w:val="0"/>
              <w:autoSpaceDN w:val="0"/>
              <w:adjustRightInd w:val="0"/>
              <w:ind w:right="171"/>
              <w:jc w:val="both"/>
              <w:rPr>
                <w:rFonts w:cs="Times New Roman"/>
                <w:color w:val="000000"/>
                <w:sz w:val="24"/>
                <w:szCs w:val="24"/>
              </w:rPr>
            </w:pPr>
            <w:r w:rsidRPr="009D1DE1">
              <w:rPr>
                <w:rFonts w:cs="Times New Roman"/>
                <w:color w:val="000000"/>
                <w:sz w:val="24"/>
                <w:szCs w:val="24"/>
              </w:rPr>
              <w:t>Prin solicitarea demonstrării de către ofertanți a faptului că au implementat un sistem de management al calității conform cu cerințele standardului SR EN ISO 9001 (sau echivalent) pentru domeniul în care se încadrează activitățile principale care fac obiectul procedurii, entitatea contractantă dorește să se asigure că ofertanții au implementat la nivelul propriilor organizații un sistem de management al calității care să permită realizarea contractului de concesiune de servicii cu respectarea cerințelor de calitate prevăzute în caietul de sarcini. Se au în vedere, de asemenea, natura și complexitatea activităților care fac obiectul contractului, derularea și administrarea acestora în bune condiții necesitând asigurarea unui nivel corespunzător de management al calității.</w:t>
            </w:r>
          </w:p>
          <w:p w14:paraId="3BA1CD20" w14:textId="77777777" w:rsidR="00F24310" w:rsidRPr="009D1DE1" w:rsidRDefault="00F24310" w:rsidP="00F24310">
            <w:pPr>
              <w:autoSpaceDE w:val="0"/>
              <w:autoSpaceDN w:val="0"/>
              <w:adjustRightInd w:val="0"/>
              <w:ind w:right="171"/>
              <w:jc w:val="both"/>
              <w:rPr>
                <w:rFonts w:cs="Times New Roman"/>
                <w:color w:val="000000"/>
                <w:sz w:val="24"/>
                <w:szCs w:val="24"/>
              </w:rPr>
            </w:pPr>
          </w:p>
          <w:p w14:paraId="4947079C" w14:textId="77777777" w:rsidR="00F24310" w:rsidRPr="009D1DE1" w:rsidRDefault="00F24310" w:rsidP="00F24310">
            <w:pPr>
              <w:autoSpaceDE w:val="0"/>
              <w:autoSpaceDN w:val="0"/>
              <w:adjustRightInd w:val="0"/>
              <w:ind w:right="171"/>
              <w:jc w:val="both"/>
              <w:rPr>
                <w:rFonts w:cs="Times New Roman"/>
                <w:color w:val="000000"/>
                <w:sz w:val="24"/>
                <w:szCs w:val="24"/>
              </w:rPr>
            </w:pPr>
          </w:p>
          <w:p w14:paraId="44FBD459" w14:textId="77777777" w:rsidR="00F24310" w:rsidRPr="009D1DE1" w:rsidRDefault="00F24310" w:rsidP="00F24310">
            <w:pPr>
              <w:autoSpaceDE w:val="0"/>
              <w:autoSpaceDN w:val="0"/>
              <w:adjustRightInd w:val="0"/>
              <w:ind w:right="171"/>
              <w:jc w:val="both"/>
              <w:rPr>
                <w:rFonts w:cs="Times New Roman"/>
                <w:color w:val="000000"/>
                <w:sz w:val="24"/>
                <w:szCs w:val="24"/>
              </w:rPr>
            </w:pPr>
            <w:r w:rsidRPr="009D1DE1">
              <w:rPr>
                <w:rFonts w:cs="Times New Roman"/>
                <w:color w:val="000000"/>
                <w:sz w:val="24"/>
                <w:szCs w:val="24"/>
              </w:rPr>
              <w:t>Prin solicitarea demonstrării de către ofertanți a faptului că au implementat un sistem de management de mediu conform cu cerințele standardului SR EN ISO 14001 (sau echivalent) pentru domeniul în care se încadrează activitățile principale care fac obiectul procedurii, entitatea contractantă dorește să se asigure că ofertanții au implementat la nivelul propriilor organizații un sistem de management al mediului care să garanteze realizarea activităților care fac obiectul contractului cu respectarea legislației în domeniul protecției mediului. Se are în vedere, în mod particular, natura activităților pe care urmează să le desfășoare Delegatul pentru îndeplinirea contractului, activități care au un potențial relativ ridicat de poluare a factorilor de mediu și de impact asupra sănătății populației.</w:t>
            </w:r>
          </w:p>
        </w:tc>
      </w:tr>
    </w:tbl>
    <w:p w14:paraId="189ED6B6" w14:textId="77777777" w:rsidR="00E66CE8" w:rsidRPr="008006DF" w:rsidRDefault="00250237">
      <w:pPr>
        <w:pStyle w:val="Listparagraf"/>
        <w:numPr>
          <w:ilvl w:val="1"/>
          <w:numId w:val="3"/>
        </w:numPr>
        <w:tabs>
          <w:tab w:val="left" w:pos="567"/>
        </w:tabs>
        <w:autoSpaceDE w:val="0"/>
        <w:autoSpaceDN w:val="0"/>
        <w:adjustRightInd w:val="0"/>
        <w:ind w:left="0" w:firstLine="0"/>
        <w:rPr>
          <w:rFonts w:cs="Times New Roman"/>
          <w:b/>
          <w:bCs/>
          <w:sz w:val="24"/>
        </w:rPr>
      </w:pPr>
      <w:r w:rsidRPr="008006DF">
        <w:rPr>
          <w:rFonts w:cs="Times New Roman"/>
          <w:b/>
          <w:bCs/>
          <w:sz w:val="24"/>
        </w:rPr>
        <w:t>Alegerea și justificarea criteriului de atribuire și, după caz, a factorilor de evaluare utilizați</w:t>
      </w:r>
    </w:p>
    <w:p w14:paraId="209FC2C2" w14:textId="77777777" w:rsidR="0043117C" w:rsidRPr="009C4B4D" w:rsidRDefault="009C4B4D">
      <w:pPr>
        <w:pStyle w:val="Listparagraf"/>
        <w:numPr>
          <w:ilvl w:val="0"/>
          <w:numId w:val="10"/>
        </w:numPr>
        <w:tabs>
          <w:tab w:val="left" w:pos="426"/>
        </w:tabs>
        <w:autoSpaceDE w:val="0"/>
        <w:autoSpaceDN w:val="0"/>
        <w:adjustRightInd w:val="0"/>
        <w:ind w:left="0" w:hanging="11"/>
        <w:jc w:val="both"/>
        <w:rPr>
          <w:rFonts w:cs="Times New Roman"/>
          <w:sz w:val="24"/>
          <w:szCs w:val="24"/>
        </w:rPr>
      </w:pPr>
      <w:r>
        <w:rPr>
          <w:rFonts w:cs="Times New Roman"/>
          <w:sz w:val="24"/>
          <w:szCs w:val="24"/>
        </w:rPr>
        <w:t>Potrivit a</w:t>
      </w:r>
      <w:r w:rsidR="0043117C" w:rsidRPr="009C4B4D">
        <w:rPr>
          <w:rFonts w:cs="Times New Roman"/>
          <w:sz w:val="24"/>
          <w:szCs w:val="24"/>
        </w:rPr>
        <w:t xml:space="preserve">rt.86 din Legea nr. 100/2016 privind concesiunile de lucrări și concesiunile de servicii, atribuirea contractelor de concesiune </w:t>
      </w:r>
      <w:r w:rsidR="00EB6F83">
        <w:rPr>
          <w:rFonts w:cs="Times New Roman"/>
          <w:sz w:val="24"/>
          <w:szCs w:val="24"/>
        </w:rPr>
        <w:t xml:space="preserve">se face </w:t>
      </w:r>
      <w:r w:rsidR="0043117C" w:rsidRPr="009C4B4D">
        <w:rPr>
          <w:rFonts w:cs="Times New Roman"/>
          <w:sz w:val="24"/>
          <w:szCs w:val="24"/>
        </w:rPr>
        <w:t xml:space="preserve">pe baza criteriului </w:t>
      </w:r>
      <w:bookmarkStart w:id="8" w:name="_Hlk193887727"/>
      <w:r w:rsidR="0043117C" w:rsidRPr="009C4B4D">
        <w:rPr>
          <w:rFonts w:cs="Times New Roman"/>
          <w:i/>
          <w:iCs/>
          <w:sz w:val="24"/>
          <w:szCs w:val="24"/>
        </w:rPr>
        <w:t>„oferta cea mai avantajoasă din punct de vedere economic”</w:t>
      </w:r>
      <w:bookmarkEnd w:id="8"/>
      <w:r w:rsidR="0043117C" w:rsidRPr="009C4B4D">
        <w:rPr>
          <w:rFonts w:cs="Times New Roman"/>
          <w:sz w:val="24"/>
          <w:szCs w:val="24"/>
        </w:rPr>
        <w:t>, stabilită în baza unor criterii obiective care garantează evaluarea ofertelor în condiții de concurență reală,</w:t>
      </w:r>
    </w:p>
    <w:p w14:paraId="2BFF609F" w14:textId="77777777" w:rsidR="003D2940" w:rsidRPr="003D2940" w:rsidRDefault="0043117C" w:rsidP="003D2940">
      <w:pPr>
        <w:autoSpaceDE w:val="0"/>
        <w:autoSpaceDN w:val="0"/>
        <w:adjustRightInd w:val="0"/>
        <w:ind w:firstLine="720"/>
        <w:jc w:val="both"/>
        <w:rPr>
          <w:rFonts w:cs="Times New Roman"/>
          <w:i/>
          <w:iCs/>
          <w:sz w:val="24"/>
          <w:szCs w:val="24"/>
        </w:rPr>
      </w:pPr>
      <w:r w:rsidRPr="003D2940">
        <w:rPr>
          <w:rFonts w:cs="Times New Roman"/>
          <w:i/>
          <w:iCs/>
          <w:sz w:val="24"/>
          <w:szCs w:val="24"/>
        </w:rPr>
        <w:t xml:space="preserve">„criteriile obiective trebuie să aibă legătură directă cu obiectul concesiunii de [...] servicii </w:t>
      </w:r>
      <w:r w:rsidR="003D2940" w:rsidRPr="003D2940">
        <w:rPr>
          <w:rFonts w:cs="Times New Roman"/>
          <w:i/>
          <w:iCs/>
          <w:sz w:val="24"/>
          <w:szCs w:val="24"/>
        </w:rPr>
        <w:t>și</w:t>
      </w:r>
      <w:r w:rsidRPr="003D2940">
        <w:rPr>
          <w:rFonts w:cs="Times New Roman"/>
          <w:i/>
          <w:iCs/>
          <w:sz w:val="24"/>
          <w:szCs w:val="24"/>
        </w:rPr>
        <w:t xml:space="preserve"> se</w:t>
      </w:r>
      <w:r w:rsidR="003D2940" w:rsidRPr="003D2940">
        <w:t xml:space="preserve"> </w:t>
      </w:r>
      <w:r w:rsidR="003D2940" w:rsidRPr="003D2940">
        <w:rPr>
          <w:rFonts w:cs="Times New Roman"/>
          <w:i/>
          <w:iCs/>
          <w:sz w:val="24"/>
          <w:szCs w:val="24"/>
        </w:rPr>
        <w:t>pot referi la oricare dintre următoarele:</w:t>
      </w:r>
    </w:p>
    <w:p w14:paraId="7F2A8CEC" w14:textId="77777777" w:rsidR="003D2940" w:rsidRPr="003D2940" w:rsidRDefault="003D2940" w:rsidP="003D2940">
      <w:pPr>
        <w:autoSpaceDE w:val="0"/>
        <w:autoSpaceDN w:val="0"/>
        <w:adjustRightInd w:val="0"/>
        <w:ind w:firstLine="720"/>
        <w:jc w:val="both"/>
        <w:rPr>
          <w:rFonts w:cs="Times New Roman"/>
          <w:i/>
          <w:iCs/>
          <w:sz w:val="24"/>
          <w:szCs w:val="24"/>
        </w:rPr>
      </w:pPr>
      <w:r w:rsidRPr="003D2940">
        <w:rPr>
          <w:rFonts w:cs="Times New Roman"/>
          <w:i/>
          <w:iCs/>
          <w:sz w:val="24"/>
          <w:szCs w:val="24"/>
        </w:rPr>
        <w:t>[...]</w:t>
      </w:r>
    </w:p>
    <w:p w14:paraId="6034B3D8" w14:textId="6420661D" w:rsidR="003D2940" w:rsidRPr="003D2940" w:rsidRDefault="003D2940" w:rsidP="003D2940">
      <w:pPr>
        <w:autoSpaceDE w:val="0"/>
        <w:autoSpaceDN w:val="0"/>
        <w:adjustRightInd w:val="0"/>
        <w:ind w:firstLine="720"/>
        <w:jc w:val="both"/>
        <w:rPr>
          <w:rFonts w:cs="Times New Roman"/>
          <w:i/>
          <w:iCs/>
          <w:sz w:val="24"/>
          <w:szCs w:val="24"/>
        </w:rPr>
      </w:pPr>
      <w:r w:rsidRPr="003D2940">
        <w:rPr>
          <w:rFonts w:cs="Times New Roman"/>
          <w:i/>
          <w:iCs/>
          <w:sz w:val="24"/>
          <w:szCs w:val="24"/>
        </w:rPr>
        <w:t>c) nivelul tarifelor de utilizare;”</w:t>
      </w:r>
    </w:p>
    <w:p w14:paraId="465C62DE" w14:textId="6149B7E3" w:rsidR="009D1DE1" w:rsidRPr="003D2940" w:rsidRDefault="003D2940" w:rsidP="00EB6F83">
      <w:pPr>
        <w:autoSpaceDE w:val="0"/>
        <w:autoSpaceDN w:val="0"/>
        <w:adjustRightInd w:val="0"/>
        <w:jc w:val="both"/>
        <w:rPr>
          <w:rFonts w:cs="Times New Roman"/>
          <w:sz w:val="24"/>
          <w:szCs w:val="24"/>
        </w:rPr>
      </w:pPr>
      <w:r w:rsidRPr="003D2940">
        <w:rPr>
          <w:rFonts w:cs="Times New Roman"/>
          <w:sz w:val="24"/>
          <w:szCs w:val="24"/>
        </w:rPr>
        <w:t xml:space="preserve">precum și </w:t>
      </w:r>
      <w:r w:rsidR="00EB6F83">
        <w:rPr>
          <w:rFonts w:cs="Times New Roman"/>
          <w:sz w:val="24"/>
          <w:szCs w:val="24"/>
        </w:rPr>
        <w:t>în baza</w:t>
      </w:r>
      <w:r w:rsidRPr="003D2940">
        <w:rPr>
          <w:rFonts w:cs="Times New Roman"/>
          <w:sz w:val="24"/>
          <w:szCs w:val="24"/>
        </w:rPr>
        <w:t xml:space="preserve"> dispozițiile art. 44 din HG 867/2016, în sensul că:</w:t>
      </w:r>
    </w:p>
    <w:p w14:paraId="33E9B6FF" w14:textId="77777777" w:rsidR="003D2940" w:rsidRPr="00EB6F83" w:rsidRDefault="003D2940">
      <w:pPr>
        <w:pStyle w:val="Listparagraf"/>
        <w:numPr>
          <w:ilvl w:val="2"/>
          <w:numId w:val="11"/>
        </w:numPr>
        <w:tabs>
          <w:tab w:val="left" w:pos="567"/>
        </w:tabs>
        <w:autoSpaceDE w:val="0"/>
        <w:autoSpaceDN w:val="0"/>
        <w:adjustRightInd w:val="0"/>
        <w:ind w:left="0" w:firstLine="0"/>
        <w:jc w:val="both"/>
        <w:rPr>
          <w:rFonts w:cs="Times New Roman"/>
          <w:sz w:val="24"/>
          <w:szCs w:val="24"/>
        </w:rPr>
      </w:pPr>
      <w:r w:rsidRPr="00EB6F83">
        <w:rPr>
          <w:rFonts w:cs="Times New Roman"/>
          <w:sz w:val="24"/>
          <w:szCs w:val="24"/>
        </w:rPr>
        <w:t>au o legătură directă cu obiectul contractului de concesiune de servicii care urmează să fie atribuit;</w:t>
      </w:r>
    </w:p>
    <w:p w14:paraId="281E1A9F" w14:textId="77777777" w:rsidR="0043117C" w:rsidRDefault="003D2940">
      <w:pPr>
        <w:pStyle w:val="Listparagraf"/>
        <w:numPr>
          <w:ilvl w:val="2"/>
          <w:numId w:val="11"/>
        </w:numPr>
        <w:tabs>
          <w:tab w:val="left" w:pos="567"/>
        </w:tabs>
        <w:autoSpaceDE w:val="0"/>
        <w:autoSpaceDN w:val="0"/>
        <w:adjustRightInd w:val="0"/>
        <w:ind w:left="0" w:firstLine="0"/>
        <w:jc w:val="both"/>
        <w:rPr>
          <w:rFonts w:cs="Times New Roman"/>
          <w:sz w:val="24"/>
          <w:szCs w:val="24"/>
        </w:rPr>
      </w:pPr>
      <w:r w:rsidRPr="00EB6F83">
        <w:rPr>
          <w:rFonts w:cs="Times New Roman"/>
          <w:sz w:val="24"/>
          <w:szCs w:val="24"/>
        </w:rPr>
        <w:t>reflectă un avantaj real și evident pe care entitatea contractantă îl poate obține, în numele său sau al utilizatorilor finali, prin utilizarea criteriului respectiv.</w:t>
      </w:r>
    </w:p>
    <w:p w14:paraId="05F97FA4" w14:textId="77777777" w:rsidR="00741C87" w:rsidRDefault="00741C87">
      <w:pPr>
        <w:pStyle w:val="Listparagraf"/>
        <w:numPr>
          <w:ilvl w:val="0"/>
          <w:numId w:val="10"/>
        </w:numPr>
        <w:tabs>
          <w:tab w:val="left" w:pos="426"/>
        </w:tabs>
        <w:autoSpaceDE w:val="0"/>
        <w:autoSpaceDN w:val="0"/>
        <w:adjustRightInd w:val="0"/>
        <w:ind w:left="0" w:hanging="11"/>
        <w:jc w:val="both"/>
        <w:rPr>
          <w:rFonts w:cs="Times New Roman"/>
          <w:sz w:val="24"/>
          <w:szCs w:val="24"/>
        </w:rPr>
      </w:pPr>
      <w:r w:rsidRPr="00EB6F83">
        <w:rPr>
          <w:rFonts w:cs="Times New Roman"/>
          <w:sz w:val="24"/>
          <w:szCs w:val="24"/>
        </w:rPr>
        <w:t>Ținând cont de elementele de mai sus, factorii de evaluare sunt prezentați în tabelul următor:</w:t>
      </w:r>
    </w:p>
    <w:p w14:paraId="0588198A" w14:textId="77777777" w:rsidR="0091191E" w:rsidRDefault="0091191E" w:rsidP="0091191E">
      <w:pPr>
        <w:tabs>
          <w:tab w:val="left" w:pos="426"/>
        </w:tabs>
        <w:autoSpaceDE w:val="0"/>
        <w:autoSpaceDN w:val="0"/>
        <w:adjustRightInd w:val="0"/>
        <w:jc w:val="both"/>
        <w:rPr>
          <w:rFonts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21"/>
        <w:gridCol w:w="3193"/>
        <w:gridCol w:w="3496"/>
        <w:gridCol w:w="2434"/>
      </w:tblGrid>
      <w:tr w:rsidR="005354D0" w:rsidRPr="005354D0" w14:paraId="3D63A313" w14:textId="77777777" w:rsidTr="006E79BD">
        <w:trPr>
          <w:trHeight w:hRule="exact" w:val="335"/>
          <w:jc w:val="center"/>
        </w:trPr>
        <w:tc>
          <w:tcPr>
            <w:tcW w:w="3614" w:type="dxa"/>
            <w:gridSpan w:val="2"/>
            <w:tcBorders>
              <w:top w:val="single" w:sz="4" w:space="0" w:color="auto"/>
              <w:left w:val="single" w:sz="4" w:space="0" w:color="auto"/>
            </w:tcBorders>
            <w:shd w:val="clear" w:color="auto" w:fill="FFFFFF"/>
            <w:vAlign w:val="bottom"/>
          </w:tcPr>
          <w:p w14:paraId="6CAC9820" w14:textId="77777777" w:rsidR="005354D0" w:rsidRPr="005354D0" w:rsidRDefault="005354D0" w:rsidP="005354D0">
            <w:pPr>
              <w:widowControl w:val="0"/>
              <w:ind w:right="237"/>
              <w:rPr>
                <w:rFonts w:cs="Times New Roman"/>
                <w:sz w:val="22"/>
                <w:szCs w:val="22"/>
              </w:rPr>
            </w:pPr>
            <w:bookmarkStart w:id="9" w:name="_Hlk193278163"/>
            <w:r w:rsidRPr="005354D0">
              <w:rPr>
                <w:rFonts w:cs="Times New Roman"/>
                <w:b/>
                <w:bCs/>
                <w:sz w:val="22"/>
                <w:szCs w:val="22"/>
              </w:rPr>
              <w:t>Denumire factor evaluare</w:t>
            </w:r>
          </w:p>
        </w:tc>
        <w:tc>
          <w:tcPr>
            <w:tcW w:w="3496" w:type="dxa"/>
            <w:tcBorders>
              <w:top w:val="single" w:sz="4" w:space="0" w:color="auto"/>
              <w:left w:val="single" w:sz="4" w:space="0" w:color="auto"/>
            </w:tcBorders>
            <w:shd w:val="clear" w:color="auto" w:fill="FFFFFF"/>
            <w:vAlign w:val="bottom"/>
          </w:tcPr>
          <w:p w14:paraId="3455033B" w14:textId="77777777" w:rsidR="005354D0" w:rsidRPr="005354D0" w:rsidRDefault="005354D0" w:rsidP="005354D0">
            <w:pPr>
              <w:widowControl w:val="0"/>
              <w:ind w:right="237"/>
              <w:rPr>
                <w:rFonts w:cs="Times New Roman"/>
                <w:sz w:val="22"/>
                <w:szCs w:val="22"/>
              </w:rPr>
            </w:pPr>
            <w:r w:rsidRPr="005354D0">
              <w:rPr>
                <w:rFonts w:cs="Times New Roman"/>
                <w:b/>
                <w:bCs/>
                <w:sz w:val="22"/>
                <w:szCs w:val="22"/>
              </w:rPr>
              <w:t>Descriere</w:t>
            </w:r>
          </w:p>
        </w:tc>
        <w:tc>
          <w:tcPr>
            <w:tcW w:w="2434" w:type="dxa"/>
            <w:tcBorders>
              <w:top w:val="single" w:sz="4" w:space="0" w:color="auto"/>
              <w:left w:val="single" w:sz="4" w:space="0" w:color="auto"/>
              <w:right w:val="single" w:sz="4" w:space="0" w:color="auto"/>
            </w:tcBorders>
            <w:shd w:val="clear" w:color="auto" w:fill="FFFFFF"/>
            <w:vAlign w:val="bottom"/>
          </w:tcPr>
          <w:p w14:paraId="3C69AECC" w14:textId="77777777" w:rsidR="005354D0" w:rsidRPr="005354D0" w:rsidRDefault="005354D0" w:rsidP="005354D0">
            <w:pPr>
              <w:widowControl w:val="0"/>
              <w:ind w:right="237"/>
              <w:rPr>
                <w:rFonts w:cs="Times New Roman"/>
                <w:sz w:val="22"/>
                <w:szCs w:val="22"/>
              </w:rPr>
            </w:pPr>
            <w:r w:rsidRPr="005354D0">
              <w:rPr>
                <w:rFonts w:cs="Times New Roman"/>
                <w:b/>
                <w:bCs/>
                <w:sz w:val="22"/>
                <w:szCs w:val="22"/>
              </w:rPr>
              <w:t>Pondere</w:t>
            </w:r>
          </w:p>
        </w:tc>
      </w:tr>
      <w:tr w:rsidR="005354D0" w:rsidRPr="005354D0" w14:paraId="61AF42B7" w14:textId="77777777" w:rsidTr="006E79BD">
        <w:trPr>
          <w:trHeight w:hRule="exact" w:val="306"/>
          <w:jc w:val="center"/>
        </w:trPr>
        <w:tc>
          <w:tcPr>
            <w:tcW w:w="421" w:type="dxa"/>
            <w:tcBorders>
              <w:top w:val="single" w:sz="4" w:space="0" w:color="auto"/>
              <w:left w:val="single" w:sz="4" w:space="0" w:color="auto"/>
            </w:tcBorders>
            <w:shd w:val="clear" w:color="auto" w:fill="FFFFFF"/>
            <w:vAlign w:val="bottom"/>
          </w:tcPr>
          <w:p w14:paraId="3273D703" w14:textId="77777777" w:rsidR="005354D0" w:rsidRPr="005354D0" w:rsidRDefault="005354D0" w:rsidP="005354D0">
            <w:pPr>
              <w:widowControl w:val="0"/>
              <w:ind w:right="-6"/>
              <w:jc w:val="center"/>
              <w:rPr>
                <w:rFonts w:cs="Times New Roman"/>
                <w:sz w:val="24"/>
                <w:szCs w:val="24"/>
              </w:rPr>
            </w:pPr>
            <w:r w:rsidRPr="005354D0">
              <w:rPr>
                <w:rFonts w:cs="Times New Roman"/>
                <w:sz w:val="24"/>
                <w:szCs w:val="24"/>
              </w:rPr>
              <w:t>1.</w:t>
            </w:r>
          </w:p>
        </w:tc>
        <w:tc>
          <w:tcPr>
            <w:tcW w:w="3193" w:type="dxa"/>
            <w:tcBorders>
              <w:top w:val="single" w:sz="4" w:space="0" w:color="auto"/>
              <w:left w:val="single" w:sz="4" w:space="0" w:color="auto"/>
            </w:tcBorders>
            <w:shd w:val="clear" w:color="auto" w:fill="FFFFFF"/>
            <w:vAlign w:val="bottom"/>
          </w:tcPr>
          <w:p w14:paraId="210C5007" w14:textId="77777777" w:rsidR="005354D0" w:rsidRPr="005354D0" w:rsidRDefault="005354D0" w:rsidP="005354D0">
            <w:pPr>
              <w:widowControl w:val="0"/>
              <w:ind w:right="237" w:firstLine="313"/>
              <w:rPr>
                <w:rFonts w:cs="Times New Roman"/>
                <w:sz w:val="24"/>
                <w:szCs w:val="24"/>
              </w:rPr>
            </w:pPr>
            <w:r w:rsidRPr="005354D0">
              <w:rPr>
                <w:rFonts w:cs="Times New Roman"/>
                <w:i/>
                <w:iCs/>
                <w:sz w:val="24"/>
                <w:szCs w:val="24"/>
              </w:rPr>
              <w:t>Valoarea/an</w:t>
            </w:r>
          </w:p>
        </w:tc>
        <w:tc>
          <w:tcPr>
            <w:tcW w:w="3496" w:type="dxa"/>
            <w:tcBorders>
              <w:top w:val="single" w:sz="4" w:space="0" w:color="auto"/>
              <w:left w:val="single" w:sz="4" w:space="0" w:color="auto"/>
            </w:tcBorders>
            <w:shd w:val="clear" w:color="auto" w:fill="FFFFFF"/>
            <w:vAlign w:val="bottom"/>
          </w:tcPr>
          <w:p w14:paraId="7066F063" w14:textId="77777777" w:rsidR="005354D0" w:rsidRPr="005354D0" w:rsidRDefault="005354D0" w:rsidP="005354D0">
            <w:pPr>
              <w:widowControl w:val="0"/>
              <w:ind w:right="237"/>
              <w:rPr>
                <w:rFonts w:cs="Times New Roman"/>
                <w:sz w:val="24"/>
                <w:szCs w:val="24"/>
              </w:rPr>
            </w:pPr>
            <w:r w:rsidRPr="005354D0">
              <w:rPr>
                <w:rFonts w:cs="Times New Roman"/>
                <w:i/>
                <w:iCs/>
                <w:sz w:val="24"/>
                <w:szCs w:val="24"/>
                <w:lang w:bidi="en-US"/>
              </w:rPr>
              <w:t>Componenta financiară</w:t>
            </w:r>
          </w:p>
        </w:tc>
        <w:tc>
          <w:tcPr>
            <w:tcW w:w="2434" w:type="dxa"/>
            <w:tcBorders>
              <w:top w:val="single" w:sz="4" w:space="0" w:color="auto"/>
              <w:left w:val="single" w:sz="4" w:space="0" w:color="auto"/>
              <w:right w:val="single" w:sz="4" w:space="0" w:color="auto"/>
            </w:tcBorders>
            <w:shd w:val="clear" w:color="auto" w:fill="FFFFFF"/>
            <w:vAlign w:val="bottom"/>
          </w:tcPr>
          <w:p w14:paraId="3820E99F" w14:textId="77777777" w:rsidR="005354D0" w:rsidRPr="005354D0" w:rsidRDefault="005354D0" w:rsidP="005354D0">
            <w:pPr>
              <w:widowControl w:val="0"/>
              <w:ind w:right="237"/>
              <w:rPr>
                <w:rFonts w:cs="Times New Roman"/>
                <w:sz w:val="24"/>
                <w:szCs w:val="24"/>
              </w:rPr>
            </w:pPr>
            <w:r w:rsidRPr="005354D0">
              <w:rPr>
                <w:rFonts w:cs="Times New Roman"/>
                <w:i/>
                <w:iCs/>
                <w:sz w:val="24"/>
                <w:szCs w:val="24"/>
              </w:rPr>
              <w:t>80% (80 puncte)</w:t>
            </w:r>
          </w:p>
        </w:tc>
      </w:tr>
      <w:tr w:rsidR="005354D0" w:rsidRPr="005354D0" w14:paraId="1876657E" w14:textId="77777777" w:rsidTr="006E79BD">
        <w:trPr>
          <w:trHeight w:hRule="exact" w:val="2189"/>
          <w:jc w:val="center"/>
        </w:trPr>
        <w:tc>
          <w:tcPr>
            <w:tcW w:w="9544" w:type="dxa"/>
            <w:gridSpan w:val="4"/>
            <w:tcBorders>
              <w:top w:val="single" w:sz="4" w:space="0" w:color="auto"/>
              <w:left w:val="single" w:sz="4" w:space="0" w:color="auto"/>
              <w:right w:val="single" w:sz="4" w:space="0" w:color="auto"/>
            </w:tcBorders>
            <w:shd w:val="clear" w:color="auto" w:fill="FFFFFF"/>
          </w:tcPr>
          <w:p w14:paraId="1B9F4B09" w14:textId="77777777" w:rsidR="005354D0" w:rsidRPr="005354D0" w:rsidRDefault="005354D0" w:rsidP="005354D0">
            <w:pPr>
              <w:widowControl w:val="0"/>
              <w:ind w:right="237"/>
              <w:rPr>
                <w:rFonts w:cs="Times New Roman"/>
                <w:sz w:val="22"/>
                <w:szCs w:val="22"/>
              </w:rPr>
            </w:pPr>
          </w:p>
          <w:p w14:paraId="490E68F8" w14:textId="77777777" w:rsidR="005354D0" w:rsidRPr="005354D0" w:rsidRDefault="005354D0" w:rsidP="005354D0">
            <w:pPr>
              <w:widowControl w:val="0"/>
              <w:ind w:right="237"/>
              <w:rPr>
                <w:rFonts w:cs="Times New Roman"/>
                <w:sz w:val="24"/>
                <w:szCs w:val="24"/>
              </w:rPr>
            </w:pPr>
            <w:r w:rsidRPr="005354D0">
              <w:rPr>
                <w:rFonts w:cs="Times New Roman"/>
                <w:sz w:val="24"/>
                <w:szCs w:val="24"/>
              </w:rPr>
              <w:t>Algoritm de calcul: Punctajul se acorda astfel:</w:t>
            </w:r>
          </w:p>
          <w:p w14:paraId="48DDBD9F" w14:textId="77777777" w:rsidR="005354D0" w:rsidRPr="005354D0" w:rsidRDefault="005354D0" w:rsidP="00183FAD">
            <w:pPr>
              <w:widowControl w:val="0"/>
              <w:numPr>
                <w:ilvl w:val="0"/>
                <w:numId w:val="26"/>
              </w:numPr>
              <w:tabs>
                <w:tab w:val="left" w:pos="411"/>
                <w:tab w:val="left" w:pos="795"/>
              </w:tabs>
              <w:spacing w:after="13" w:line="267" w:lineRule="auto"/>
              <w:ind w:left="577" w:right="237"/>
              <w:jc w:val="both"/>
              <w:rPr>
                <w:rFonts w:cs="Times New Roman"/>
                <w:sz w:val="24"/>
                <w:szCs w:val="24"/>
              </w:rPr>
            </w:pPr>
            <w:r w:rsidRPr="005354D0">
              <w:rPr>
                <w:rFonts w:cs="Times New Roman"/>
                <w:sz w:val="24"/>
                <w:szCs w:val="24"/>
              </w:rPr>
              <w:t>Pentru cea mai scăzută valoare/an se acorda punctajul maxim alocat;</w:t>
            </w:r>
          </w:p>
          <w:p w14:paraId="7DC05A32" w14:textId="77777777" w:rsidR="005354D0" w:rsidRPr="005354D0" w:rsidRDefault="005354D0" w:rsidP="005354D0">
            <w:pPr>
              <w:widowControl w:val="0"/>
              <w:numPr>
                <w:ilvl w:val="0"/>
                <w:numId w:val="26"/>
              </w:numPr>
              <w:tabs>
                <w:tab w:val="left" w:pos="411"/>
                <w:tab w:val="left" w:pos="818"/>
              </w:tabs>
              <w:spacing w:after="13" w:line="267" w:lineRule="auto"/>
              <w:ind w:left="577" w:right="237"/>
              <w:jc w:val="both"/>
              <w:rPr>
                <w:rFonts w:cs="Times New Roman"/>
                <w:sz w:val="22"/>
                <w:szCs w:val="22"/>
              </w:rPr>
            </w:pPr>
            <w:r w:rsidRPr="005354D0">
              <w:rPr>
                <w:rFonts w:cs="Times New Roman"/>
                <w:sz w:val="24"/>
                <w:szCs w:val="24"/>
              </w:rPr>
              <w:t xml:space="preserve">Pentru celelalte valori ofertate punctajul P(n) se calculează </w:t>
            </w:r>
            <w:r w:rsidRPr="005354D0">
              <w:rPr>
                <w:rFonts w:cs="Times New Roman"/>
                <w:sz w:val="24"/>
                <w:szCs w:val="24"/>
                <w:lang w:bidi="en-US"/>
              </w:rPr>
              <w:t xml:space="preserve">proporțional, </w:t>
            </w:r>
            <w:r w:rsidRPr="005354D0">
              <w:rPr>
                <w:rFonts w:cs="Times New Roman"/>
                <w:sz w:val="24"/>
                <w:szCs w:val="24"/>
              </w:rPr>
              <w:t xml:space="preserve">astfel: </w:t>
            </w:r>
          </w:p>
          <w:p w14:paraId="57511D69" w14:textId="77777777" w:rsidR="005354D0" w:rsidRPr="005354D0" w:rsidRDefault="005354D0" w:rsidP="005354D0">
            <w:pPr>
              <w:widowControl w:val="0"/>
              <w:numPr>
                <w:ilvl w:val="0"/>
                <w:numId w:val="28"/>
              </w:numPr>
              <w:tabs>
                <w:tab w:val="left" w:pos="411"/>
                <w:tab w:val="left" w:pos="818"/>
              </w:tabs>
              <w:spacing w:after="13" w:line="267" w:lineRule="auto"/>
              <w:ind w:right="237"/>
              <w:contextualSpacing/>
              <w:jc w:val="both"/>
              <w:rPr>
                <w:rFonts w:cs="Times New Roman"/>
                <w:sz w:val="22"/>
                <w:szCs w:val="22"/>
              </w:rPr>
            </w:pPr>
            <w:r w:rsidRPr="005354D0">
              <w:rPr>
                <w:rFonts w:cs="Times New Roman"/>
                <w:sz w:val="24"/>
                <w:szCs w:val="24"/>
              </w:rPr>
              <w:t>P(n) = (Valoarea minima ofertată / Valoarea n) x punctaj maxim alocat</w:t>
            </w:r>
          </w:p>
          <w:p w14:paraId="5DE218B0" w14:textId="77777777" w:rsidR="005354D0" w:rsidRPr="005354D0" w:rsidRDefault="005354D0" w:rsidP="005354D0">
            <w:pPr>
              <w:widowControl w:val="0"/>
              <w:tabs>
                <w:tab w:val="left" w:pos="411"/>
                <w:tab w:val="left" w:pos="818"/>
              </w:tabs>
              <w:ind w:right="237"/>
              <w:jc w:val="both"/>
              <w:rPr>
                <w:rFonts w:cs="Times New Roman"/>
                <w:sz w:val="22"/>
                <w:szCs w:val="22"/>
              </w:rPr>
            </w:pPr>
            <w:r w:rsidRPr="005354D0">
              <w:rPr>
                <w:rFonts w:cs="Times New Roman"/>
                <w:sz w:val="22"/>
                <w:szCs w:val="22"/>
              </w:rPr>
              <w:t>Valoarea minimă ofertată= valoarea cea mai mică din ofertele depuse</w:t>
            </w:r>
          </w:p>
          <w:p w14:paraId="45DA0615" w14:textId="77777777" w:rsidR="005354D0" w:rsidRPr="005354D0" w:rsidRDefault="005354D0" w:rsidP="005354D0">
            <w:pPr>
              <w:widowControl w:val="0"/>
              <w:tabs>
                <w:tab w:val="left" w:pos="411"/>
                <w:tab w:val="left" w:pos="818"/>
              </w:tabs>
              <w:ind w:right="237"/>
              <w:jc w:val="both"/>
              <w:rPr>
                <w:rFonts w:cs="Times New Roman"/>
                <w:sz w:val="22"/>
                <w:szCs w:val="22"/>
              </w:rPr>
            </w:pPr>
            <w:r w:rsidRPr="005354D0">
              <w:rPr>
                <w:rFonts w:cs="Times New Roman"/>
                <w:sz w:val="22"/>
                <w:szCs w:val="22"/>
              </w:rPr>
              <w:t>Valoarea n= valoarea propusă de oferta care se evaluează</w:t>
            </w:r>
          </w:p>
          <w:p w14:paraId="58282DEB" w14:textId="77777777" w:rsidR="005354D0" w:rsidRPr="005354D0" w:rsidRDefault="005354D0" w:rsidP="005354D0">
            <w:pPr>
              <w:tabs>
                <w:tab w:val="left" w:pos="1740"/>
              </w:tabs>
              <w:spacing w:after="13" w:line="267" w:lineRule="auto"/>
              <w:ind w:left="577" w:right="2581" w:hanging="10"/>
              <w:jc w:val="both"/>
              <w:rPr>
                <w:rFonts w:cs="Times New Roman"/>
                <w:color w:val="000000"/>
                <w:sz w:val="22"/>
                <w:szCs w:val="22"/>
              </w:rPr>
            </w:pPr>
            <w:r w:rsidRPr="005354D0">
              <w:rPr>
                <w:rFonts w:cs="Times New Roman"/>
                <w:color w:val="000000"/>
                <w:sz w:val="22"/>
                <w:szCs w:val="22"/>
              </w:rPr>
              <w:tab/>
            </w:r>
            <w:r w:rsidRPr="005354D0">
              <w:rPr>
                <w:rFonts w:cs="Times New Roman"/>
                <w:color w:val="000000"/>
                <w:sz w:val="22"/>
                <w:szCs w:val="22"/>
              </w:rPr>
              <w:tab/>
            </w:r>
          </w:p>
        </w:tc>
      </w:tr>
      <w:tr w:rsidR="005354D0" w:rsidRPr="005354D0" w14:paraId="0E8579E5" w14:textId="77777777" w:rsidTr="006E79BD">
        <w:trPr>
          <w:trHeight w:hRule="exact" w:val="605"/>
          <w:jc w:val="center"/>
        </w:trPr>
        <w:tc>
          <w:tcPr>
            <w:tcW w:w="421" w:type="dxa"/>
            <w:tcBorders>
              <w:top w:val="single" w:sz="4" w:space="0" w:color="auto"/>
              <w:left w:val="single" w:sz="4" w:space="0" w:color="auto"/>
            </w:tcBorders>
            <w:shd w:val="clear" w:color="auto" w:fill="FFFFFF"/>
          </w:tcPr>
          <w:p w14:paraId="11205371" w14:textId="77777777" w:rsidR="005354D0" w:rsidRPr="005354D0" w:rsidRDefault="005354D0" w:rsidP="005354D0">
            <w:pPr>
              <w:widowControl w:val="0"/>
              <w:tabs>
                <w:tab w:val="left" w:pos="127"/>
              </w:tabs>
              <w:jc w:val="center"/>
              <w:rPr>
                <w:rFonts w:cs="Times New Roman"/>
                <w:sz w:val="24"/>
                <w:szCs w:val="24"/>
              </w:rPr>
            </w:pPr>
            <w:r w:rsidRPr="005354D0">
              <w:rPr>
                <w:rFonts w:cs="Times New Roman"/>
                <w:i/>
                <w:iCs/>
                <w:sz w:val="24"/>
                <w:szCs w:val="24"/>
              </w:rPr>
              <w:t>2.</w:t>
            </w:r>
          </w:p>
        </w:tc>
        <w:tc>
          <w:tcPr>
            <w:tcW w:w="3193" w:type="dxa"/>
            <w:tcBorders>
              <w:top w:val="single" w:sz="4" w:space="0" w:color="auto"/>
              <w:left w:val="single" w:sz="4" w:space="0" w:color="auto"/>
            </w:tcBorders>
            <w:shd w:val="clear" w:color="auto" w:fill="FFFFFF"/>
          </w:tcPr>
          <w:p w14:paraId="202DC02A" w14:textId="77777777" w:rsidR="005354D0" w:rsidRPr="005354D0" w:rsidRDefault="005354D0" w:rsidP="005354D0">
            <w:pPr>
              <w:widowControl w:val="0"/>
              <w:ind w:right="237"/>
              <w:rPr>
                <w:rFonts w:cs="Times New Roman"/>
                <w:sz w:val="24"/>
                <w:szCs w:val="24"/>
              </w:rPr>
            </w:pPr>
            <w:r w:rsidRPr="005354D0">
              <w:rPr>
                <w:rFonts w:cs="Times New Roman"/>
                <w:i/>
                <w:iCs/>
                <w:sz w:val="24"/>
                <w:szCs w:val="24"/>
              </w:rPr>
              <w:t>Nivelul propus al redevenței</w:t>
            </w:r>
          </w:p>
        </w:tc>
        <w:tc>
          <w:tcPr>
            <w:tcW w:w="3496" w:type="dxa"/>
            <w:tcBorders>
              <w:top w:val="single" w:sz="4" w:space="0" w:color="auto"/>
              <w:left w:val="single" w:sz="4" w:space="0" w:color="auto"/>
            </w:tcBorders>
            <w:shd w:val="clear" w:color="auto" w:fill="FFFFFF"/>
            <w:vAlign w:val="bottom"/>
          </w:tcPr>
          <w:p w14:paraId="1631C1E2" w14:textId="407A9C08" w:rsidR="005354D0" w:rsidRPr="005354D0" w:rsidRDefault="005354D0" w:rsidP="005354D0">
            <w:pPr>
              <w:widowControl w:val="0"/>
              <w:ind w:right="237"/>
              <w:rPr>
                <w:rFonts w:cs="Times New Roman"/>
                <w:sz w:val="24"/>
                <w:szCs w:val="24"/>
              </w:rPr>
            </w:pPr>
            <w:r w:rsidRPr="005354D0">
              <w:rPr>
                <w:rFonts w:cs="Times New Roman"/>
                <w:i/>
                <w:iCs/>
                <w:sz w:val="24"/>
                <w:szCs w:val="24"/>
              </w:rPr>
              <w:t xml:space="preserve">Minim </w:t>
            </w:r>
            <w:r w:rsidR="00415B6C">
              <w:rPr>
                <w:rFonts w:cs="Times New Roman"/>
                <w:i/>
                <w:iCs/>
                <w:sz w:val="24"/>
                <w:szCs w:val="24"/>
              </w:rPr>
              <w:t>1</w:t>
            </w:r>
            <w:r w:rsidRPr="005354D0">
              <w:rPr>
                <w:rFonts w:cs="Times New Roman"/>
                <w:i/>
                <w:iCs/>
                <w:sz w:val="24"/>
                <w:szCs w:val="24"/>
              </w:rPr>
              <w:t>% din facturile încasate de concedent</w:t>
            </w:r>
          </w:p>
        </w:tc>
        <w:tc>
          <w:tcPr>
            <w:tcW w:w="2434" w:type="dxa"/>
            <w:tcBorders>
              <w:top w:val="single" w:sz="4" w:space="0" w:color="auto"/>
              <w:left w:val="single" w:sz="4" w:space="0" w:color="auto"/>
              <w:right w:val="single" w:sz="4" w:space="0" w:color="auto"/>
            </w:tcBorders>
            <w:shd w:val="clear" w:color="auto" w:fill="FFFFFF"/>
          </w:tcPr>
          <w:p w14:paraId="0DE7BE8A" w14:textId="77777777" w:rsidR="005354D0" w:rsidRPr="005354D0" w:rsidRDefault="005354D0" w:rsidP="005354D0">
            <w:pPr>
              <w:widowControl w:val="0"/>
              <w:ind w:right="237"/>
              <w:rPr>
                <w:rFonts w:cs="Times New Roman"/>
                <w:sz w:val="24"/>
                <w:szCs w:val="24"/>
              </w:rPr>
            </w:pPr>
            <w:r w:rsidRPr="005354D0">
              <w:rPr>
                <w:rFonts w:cs="Times New Roman"/>
                <w:i/>
                <w:iCs/>
                <w:sz w:val="24"/>
                <w:szCs w:val="24"/>
              </w:rPr>
              <w:t>20% (20 puncte)</w:t>
            </w:r>
          </w:p>
        </w:tc>
      </w:tr>
      <w:tr w:rsidR="005354D0" w:rsidRPr="005354D0" w14:paraId="5EA0224F" w14:textId="77777777" w:rsidTr="005354D0">
        <w:trPr>
          <w:trHeight w:hRule="exact" w:val="3183"/>
          <w:jc w:val="center"/>
        </w:trPr>
        <w:tc>
          <w:tcPr>
            <w:tcW w:w="9544"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31A1FDCA" w14:textId="77777777" w:rsidR="005354D0" w:rsidRPr="005354D0" w:rsidRDefault="005354D0" w:rsidP="005354D0">
            <w:pPr>
              <w:widowControl w:val="0"/>
              <w:ind w:right="237"/>
              <w:rPr>
                <w:rFonts w:cs="Times New Roman"/>
                <w:sz w:val="24"/>
                <w:szCs w:val="24"/>
              </w:rPr>
            </w:pPr>
            <w:r w:rsidRPr="005354D0">
              <w:rPr>
                <w:rFonts w:cs="Times New Roman"/>
                <w:sz w:val="24"/>
                <w:szCs w:val="24"/>
              </w:rPr>
              <w:t>Algoritm de calcul: Punctajul se acordă astfel:</w:t>
            </w:r>
          </w:p>
          <w:p w14:paraId="2E91FFAE" w14:textId="77777777" w:rsidR="005354D0" w:rsidRPr="005354D0" w:rsidRDefault="005354D0" w:rsidP="00183FAD">
            <w:pPr>
              <w:widowControl w:val="0"/>
              <w:numPr>
                <w:ilvl w:val="0"/>
                <w:numId w:val="29"/>
              </w:numPr>
              <w:tabs>
                <w:tab w:val="left" w:pos="411"/>
                <w:tab w:val="left" w:pos="885"/>
              </w:tabs>
              <w:spacing w:after="13" w:line="267" w:lineRule="auto"/>
              <w:ind w:left="577" w:right="237"/>
              <w:jc w:val="both"/>
              <w:rPr>
                <w:rFonts w:cs="Times New Roman"/>
                <w:sz w:val="24"/>
                <w:szCs w:val="24"/>
              </w:rPr>
            </w:pPr>
            <w:r w:rsidRPr="005354D0">
              <w:rPr>
                <w:rFonts w:cs="Times New Roman"/>
                <w:sz w:val="24"/>
                <w:szCs w:val="24"/>
              </w:rPr>
              <w:t>Pentru nivelul cel mai mare al redevenței se acorda punctajul maxim alocat;</w:t>
            </w:r>
          </w:p>
          <w:p w14:paraId="320A9320" w14:textId="77777777" w:rsidR="005354D0" w:rsidRPr="005354D0" w:rsidRDefault="005354D0" w:rsidP="00183FAD">
            <w:pPr>
              <w:widowControl w:val="0"/>
              <w:numPr>
                <w:ilvl w:val="0"/>
                <w:numId w:val="29"/>
              </w:numPr>
              <w:tabs>
                <w:tab w:val="left" w:pos="411"/>
                <w:tab w:val="left" w:pos="885"/>
              </w:tabs>
              <w:spacing w:after="13" w:line="267" w:lineRule="auto"/>
              <w:ind w:left="577" w:right="237"/>
              <w:jc w:val="both"/>
              <w:rPr>
                <w:rFonts w:cs="Times New Roman"/>
                <w:sz w:val="24"/>
                <w:szCs w:val="24"/>
              </w:rPr>
            </w:pPr>
            <w:r w:rsidRPr="005354D0">
              <w:rPr>
                <w:rFonts w:cs="Times New Roman"/>
                <w:sz w:val="24"/>
                <w:szCs w:val="24"/>
              </w:rPr>
              <w:t xml:space="preserve">Pentru alt nivel al redevenței decât cel prevăzut la </w:t>
            </w:r>
            <w:r w:rsidRPr="005354D0">
              <w:rPr>
                <w:rFonts w:cs="Times New Roman"/>
                <w:sz w:val="24"/>
                <w:szCs w:val="24"/>
                <w:lang w:bidi="en-US"/>
              </w:rPr>
              <w:t xml:space="preserve">lit. </w:t>
            </w:r>
            <w:r w:rsidRPr="005354D0">
              <w:rPr>
                <w:rFonts w:cs="Times New Roman"/>
                <w:sz w:val="24"/>
                <w:szCs w:val="24"/>
              </w:rPr>
              <w:t xml:space="preserve">a) punctajul P(n) se calculează astfel:   </w:t>
            </w:r>
          </w:p>
          <w:p w14:paraId="5ABAEF17" w14:textId="77777777" w:rsidR="005354D0" w:rsidRPr="005354D0" w:rsidRDefault="005354D0" w:rsidP="005354D0">
            <w:pPr>
              <w:widowControl w:val="0"/>
              <w:numPr>
                <w:ilvl w:val="0"/>
                <w:numId w:val="30"/>
              </w:numPr>
              <w:tabs>
                <w:tab w:val="left" w:pos="411"/>
              </w:tabs>
              <w:spacing w:after="13" w:line="267" w:lineRule="auto"/>
              <w:ind w:right="237"/>
              <w:contextualSpacing/>
              <w:jc w:val="both"/>
              <w:rPr>
                <w:rFonts w:cs="Times New Roman"/>
                <w:sz w:val="24"/>
                <w:szCs w:val="24"/>
              </w:rPr>
            </w:pPr>
            <w:r w:rsidRPr="005354D0">
              <w:rPr>
                <w:rFonts w:cs="Times New Roman"/>
                <w:sz w:val="24"/>
                <w:szCs w:val="24"/>
              </w:rPr>
              <w:t>P(n)= (Redevența n/Redevența maxima) x punctaj maxim alocat</w:t>
            </w:r>
          </w:p>
          <w:p w14:paraId="50733599" w14:textId="77777777" w:rsidR="005354D0" w:rsidRPr="005354D0" w:rsidRDefault="005354D0" w:rsidP="005354D0">
            <w:pPr>
              <w:widowControl w:val="0"/>
              <w:ind w:right="237"/>
              <w:rPr>
                <w:rFonts w:cs="Times New Roman"/>
                <w:sz w:val="24"/>
                <w:szCs w:val="24"/>
              </w:rPr>
            </w:pPr>
            <w:r w:rsidRPr="005354D0">
              <w:rPr>
                <w:rFonts w:cs="Times New Roman"/>
                <w:sz w:val="24"/>
                <w:szCs w:val="24"/>
              </w:rPr>
              <w:t>Redevența maximă = redevența cea mai mare din ofertele depuse</w:t>
            </w:r>
          </w:p>
          <w:p w14:paraId="6EDC0C2A" w14:textId="77777777" w:rsidR="005354D0" w:rsidRPr="005354D0" w:rsidRDefault="005354D0" w:rsidP="005354D0">
            <w:pPr>
              <w:widowControl w:val="0"/>
              <w:ind w:right="237"/>
              <w:rPr>
                <w:rFonts w:cs="Times New Roman"/>
                <w:sz w:val="24"/>
                <w:szCs w:val="24"/>
              </w:rPr>
            </w:pPr>
            <w:r w:rsidRPr="005354D0">
              <w:rPr>
                <w:rFonts w:cs="Times New Roman"/>
                <w:sz w:val="24"/>
                <w:szCs w:val="24"/>
              </w:rPr>
              <w:t>Redevența (n) = redevența propusă de oferta care se evaluează</w:t>
            </w:r>
          </w:p>
          <w:p w14:paraId="0ACBA272" w14:textId="77777777" w:rsidR="005354D0" w:rsidRPr="005354D0" w:rsidRDefault="005354D0" w:rsidP="005354D0">
            <w:pPr>
              <w:widowControl w:val="0"/>
              <w:ind w:right="237"/>
              <w:rPr>
                <w:rFonts w:cs="Times New Roman"/>
                <w:sz w:val="24"/>
                <w:szCs w:val="24"/>
              </w:rPr>
            </w:pPr>
          </w:p>
          <w:p w14:paraId="41239434" w14:textId="77777777" w:rsidR="005354D0" w:rsidRPr="005354D0" w:rsidRDefault="005354D0" w:rsidP="005354D0">
            <w:pPr>
              <w:widowControl w:val="0"/>
              <w:ind w:right="237"/>
              <w:jc w:val="both"/>
              <w:rPr>
                <w:rFonts w:cs="Times New Roman"/>
                <w:sz w:val="24"/>
                <w:szCs w:val="24"/>
              </w:rPr>
            </w:pPr>
            <w:r w:rsidRPr="005354D0">
              <w:rPr>
                <w:rFonts w:cs="Times New Roman"/>
                <w:sz w:val="24"/>
                <w:szCs w:val="24"/>
              </w:rPr>
              <w:t>Punctajul total realizat de fiecare ofertant se obține prin însumarea punctelor obținute prin aplicarea criteriilor 1 și 2.</w:t>
            </w:r>
          </w:p>
          <w:p w14:paraId="0CF96FDA" w14:textId="77777777" w:rsidR="005354D0" w:rsidRPr="005354D0" w:rsidRDefault="005354D0" w:rsidP="005354D0">
            <w:pPr>
              <w:widowControl w:val="0"/>
              <w:ind w:right="237" w:firstLine="320"/>
              <w:rPr>
                <w:rFonts w:cs="Times New Roman"/>
                <w:sz w:val="24"/>
                <w:szCs w:val="24"/>
              </w:rPr>
            </w:pPr>
          </w:p>
          <w:p w14:paraId="5844B351" w14:textId="77777777" w:rsidR="005354D0" w:rsidRPr="005354D0" w:rsidRDefault="005354D0" w:rsidP="005354D0">
            <w:pPr>
              <w:widowControl w:val="0"/>
              <w:ind w:right="237" w:firstLine="320"/>
              <w:rPr>
                <w:rFonts w:cs="Times New Roman"/>
                <w:sz w:val="24"/>
                <w:szCs w:val="24"/>
              </w:rPr>
            </w:pPr>
          </w:p>
        </w:tc>
      </w:tr>
      <w:bookmarkEnd w:id="9"/>
    </w:tbl>
    <w:p w14:paraId="040ACCC3" w14:textId="77777777" w:rsidR="0091191E" w:rsidRDefault="0091191E" w:rsidP="0091191E">
      <w:pPr>
        <w:tabs>
          <w:tab w:val="left" w:pos="426"/>
        </w:tabs>
        <w:autoSpaceDE w:val="0"/>
        <w:autoSpaceDN w:val="0"/>
        <w:adjustRightInd w:val="0"/>
        <w:jc w:val="both"/>
        <w:rPr>
          <w:rFonts w:cs="Times New Roman"/>
          <w:sz w:val="24"/>
          <w:szCs w:val="24"/>
        </w:rPr>
      </w:pPr>
    </w:p>
    <w:p w14:paraId="32ABECCB" w14:textId="77777777" w:rsidR="00EB4252" w:rsidRPr="00F268DF" w:rsidRDefault="0073188B">
      <w:pPr>
        <w:pStyle w:val="Listparagraf"/>
        <w:numPr>
          <w:ilvl w:val="0"/>
          <w:numId w:val="3"/>
        </w:numPr>
        <w:tabs>
          <w:tab w:val="left" w:pos="284"/>
        </w:tabs>
        <w:autoSpaceDE w:val="0"/>
        <w:autoSpaceDN w:val="0"/>
        <w:adjustRightInd w:val="0"/>
        <w:ind w:left="0" w:firstLine="0"/>
        <w:rPr>
          <w:rFonts w:cs="Times New Roman"/>
          <w:b/>
          <w:bCs/>
          <w:sz w:val="24"/>
          <w:szCs w:val="24"/>
        </w:rPr>
      </w:pPr>
      <w:r w:rsidRPr="00F268DF">
        <w:rPr>
          <w:rFonts w:cs="Times New Roman"/>
          <w:b/>
          <w:bCs/>
          <w:sz w:val="24"/>
          <w:szCs w:val="24"/>
        </w:rPr>
        <w:t>MODALITATEA DE ACHIZIȚIE</w:t>
      </w:r>
    </w:p>
    <w:p w14:paraId="08A7EDF5" w14:textId="77777777" w:rsidR="0073188B" w:rsidRPr="00F268DF" w:rsidRDefault="00486406" w:rsidP="0073188B">
      <w:pPr>
        <w:pStyle w:val="Listparagraf"/>
        <w:autoSpaceDE w:val="0"/>
        <w:autoSpaceDN w:val="0"/>
        <w:adjustRightInd w:val="0"/>
        <w:ind w:left="0"/>
        <w:jc w:val="both"/>
        <w:rPr>
          <w:rFonts w:cs="Times New Roman"/>
          <w:sz w:val="24"/>
          <w:szCs w:val="24"/>
        </w:rPr>
      </w:pPr>
      <w:r w:rsidRPr="00F268DF">
        <w:rPr>
          <w:rFonts w:cs="Times New Roman"/>
          <w:b/>
          <w:bCs/>
          <w:sz w:val="24"/>
          <w:szCs w:val="24"/>
        </w:rPr>
        <w:t>4.</w:t>
      </w:r>
      <w:r w:rsidR="00DB4141" w:rsidRPr="00F268DF">
        <w:rPr>
          <w:rFonts w:cs="Times New Roman"/>
          <w:b/>
          <w:bCs/>
          <w:sz w:val="24"/>
          <w:szCs w:val="24"/>
        </w:rPr>
        <w:t>1</w:t>
      </w:r>
      <w:r w:rsidR="0073188B" w:rsidRPr="00F268DF">
        <w:rPr>
          <w:rFonts w:cs="Times New Roman"/>
          <w:b/>
          <w:bCs/>
          <w:sz w:val="24"/>
          <w:szCs w:val="24"/>
        </w:rPr>
        <w:t>.</w:t>
      </w:r>
      <w:r w:rsidR="0073188B" w:rsidRPr="00F268DF">
        <w:rPr>
          <w:rFonts w:cs="Times New Roman"/>
          <w:sz w:val="24"/>
          <w:szCs w:val="24"/>
        </w:rPr>
        <w:t xml:space="preserve"> </w:t>
      </w:r>
      <w:r w:rsidR="0073188B" w:rsidRPr="00F268DF">
        <w:rPr>
          <w:rFonts w:cs="Times New Roman"/>
          <w:b/>
          <w:bCs/>
          <w:sz w:val="24"/>
          <w:szCs w:val="24"/>
        </w:rPr>
        <w:t xml:space="preserve">Modul de </w:t>
      </w:r>
      <w:r w:rsidR="00924598" w:rsidRPr="00F268DF">
        <w:rPr>
          <w:rFonts w:cs="Times New Roman"/>
          <w:b/>
          <w:bCs/>
          <w:sz w:val="24"/>
          <w:szCs w:val="24"/>
        </w:rPr>
        <w:t>prezentare</w:t>
      </w:r>
      <w:r w:rsidR="0073188B" w:rsidRPr="00F268DF">
        <w:rPr>
          <w:rFonts w:cs="Times New Roman"/>
          <w:b/>
          <w:bCs/>
          <w:sz w:val="24"/>
          <w:szCs w:val="24"/>
        </w:rPr>
        <w:t xml:space="preserve"> a ofertei</w:t>
      </w:r>
      <w:r w:rsidR="0073188B" w:rsidRPr="00F268DF">
        <w:rPr>
          <w:rFonts w:cs="Times New Roman"/>
          <w:sz w:val="24"/>
          <w:szCs w:val="24"/>
        </w:rPr>
        <w:t xml:space="preserve"> </w:t>
      </w:r>
    </w:p>
    <w:p w14:paraId="2D608B0D" w14:textId="41A8761D" w:rsidR="00924598" w:rsidRPr="00F268DF" w:rsidRDefault="00924598" w:rsidP="00924598">
      <w:pPr>
        <w:pStyle w:val="Listparagraf"/>
        <w:autoSpaceDE w:val="0"/>
        <w:autoSpaceDN w:val="0"/>
        <w:adjustRightInd w:val="0"/>
        <w:ind w:left="0"/>
        <w:jc w:val="both"/>
        <w:rPr>
          <w:rFonts w:cs="Times New Roman"/>
          <w:sz w:val="24"/>
          <w:szCs w:val="24"/>
        </w:rPr>
      </w:pPr>
      <w:r w:rsidRPr="00F268DF">
        <w:rPr>
          <w:rFonts w:cs="Times New Roman"/>
          <w:sz w:val="24"/>
          <w:szCs w:val="24"/>
        </w:rPr>
        <w:t xml:space="preserve">(1) Ofertanții au obligația de a transmite Formularul de Ofertă, respectiv actul juridic prin care operatorul economic își manifestă voința de a se angaja din punct de vedere juridic în contractul de </w:t>
      </w:r>
      <w:r w:rsidR="003E309E">
        <w:rPr>
          <w:rFonts w:cs="Times New Roman"/>
          <w:sz w:val="24"/>
          <w:szCs w:val="24"/>
        </w:rPr>
        <w:t>concesionare</w:t>
      </w:r>
      <w:r w:rsidRPr="00F268DF">
        <w:rPr>
          <w:rFonts w:cs="Times New Roman"/>
          <w:sz w:val="24"/>
          <w:szCs w:val="24"/>
        </w:rPr>
        <w:t>;</w:t>
      </w:r>
    </w:p>
    <w:p w14:paraId="6BC32A4B" w14:textId="77777777" w:rsidR="00924598" w:rsidRPr="00F268DF" w:rsidRDefault="00924598" w:rsidP="00924598">
      <w:pPr>
        <w:pStyle w:val="Listparagraf"/>
        <w:autoSpaceDE w:val="0"/>
        <w:autoSpaceDN w:val="0"/>
        <w:adjustRightInd w:val="0"/>
        <w:ind w:left="0"/>
        <w:jc w:val="both"/>
        <w:rPr>
          <w:rFonts w:cs="Times New Roman"/>
          <w:sz w:val="24"/>
          <w:szCs w:val="24"/>
        </w:rPr>
      </w:pPr>
      <w:r w:rsidRPr="00F268DF">
        <w:rPr>
          <w:rFonts w:cs="Times New Roman"/>
          <w:sz w:val="24"/>
          <w:szCs w:val="24"/>
        </w:rPr>
        <w:t xml:space="preserve">(2) Ofertanții trebuie să transmită Oferta și documentele asociate doar în format electronic, conform instrucțiunilor din prezentul document, și doar prin încărcarea acestora în SEAP în secțiunile specifice disponibile în sistemul informatic, Riscurile depunerii Ofertei, inclusiv forța majoră, sunt suportate de către Ofertant. Autoritatea contractantă nu va lua în considerare nici o Ofertă întârziată sosită după termenul limită de depunere a Ofertelor, după cum este acesta specificat în Anunțul de participare corespunzător acestei proceduri - Secțiunea IV.2.2. Termen limita pentru primirea ofertelor sau a cererilor de participare. </w:t>
      </w:r>
    </w:p>
    <w:p w14:paraId="393A5E68" w14:textId="77777777" w:rsidR="00924598" w:rsidRPr="00F268DF" w:rsidRDefault="00924598">
      <w:pPr>
        <w:pStyle w:val="Listparagraf"/>
        <w:numPr>
          <w:ilvl w:val="0"/>
          <w:numId w:val="10"/>
        </w:numPr>
        <w:tabs>
          <w:tab w:val="left" w:pos="426"/>
        </w:tabs>
        <w:autoSpaceDE w:val="0"/>
        <w:autoSpaceDN w:val="0"/>
        <w:adjustRightInd w:val="0"/>
        <w:ind w:left="0" w:firstLine="0"/>
        <w:jc w:val="both"/>
        <w:rPr>
          <w:rFonts w:cs="Times New Roman"/>
          <w:sz w:val="24"/>
          <w:szCs w:val="24"/>
        </w:rPr>
      </w:pPr>
      <w:r w:rsidRPr="00F268DF">
        <w:rPr>
          <w:rFonts w:cs="Times New Roman"/>
          <w:sz w:val="24"/>
          <w:szCs w:val="24"/>
        </w:rPr>
        <w:t>Pentru transmiterea Ofertei în SEAP documentele care compun Oferta și DUAE vor fi semnate cu semnătură electronică extinsă, bazată pe un certificat calificat, eliberat de un furnizor de servicii de certificare acreditat în condițiile legii și încărcate în SEAP în secțiunile specifice disponibile în sistemul informatic. După înscrierea în procedură Ofertanții pot depune Oferta în SEAP în ecranul de vizualizare al procedurii.</w:t>
      </w:r>
    </w:p>
    <w:p w14:paraId="0F4489A3" w14:textId="77777777" w:rsidR="00924598" w:rsidRPr="00F268DF" w:rsidRDefault="00924598">
      <w:pPr>
        <w:pStyle w:val="Listparagraf"/>
        <w:numPr>
          <w:ilvl w:val="0"/>
          <w:numId w:val="10"/>
        </w:numPr>
        <w:tabs>
          <w:tab w:val="left" w:pos="426"/>
        </w:tabs>
        <w:autoSpaceDE w:val="0"/>
        <w:autoSpaceDN w:val="0"/>
        <w:adjustRightInd w:val="0"/>
        <w:ind w:left="0" w:firstLine="0"/>
        <w:jc w:val="both"/>
        <w:rPr>
          <w:rFonts w:cs="Times New Roman"/>
          <w:sz w:val="24"/>
          <w:szCs w:val="24"/>
        </w:rPr>
      </w:pPr>
      <w:r w:rsidRPr="00F268DF">
        <w:rPr>
          <w:rFonts w:cs="Times New Roman"/>
          <w:sz w:val="24"/>
          <w:szCs w:val="24"/>
        </w:rPr>
        <w:t xml:space="preserve">Adresa la care se depune oferta </w:t>
      </w:r>
      <w:r w:rsidR="00F268DF" w:rsidRPr="00F268DF">
        <w:rPr>
          <w:rFonts w:cs="Times New Roman"/>
          <w:sz w:val="24"/>
          <w:szCs w:val="24"/>
        </w:rPr>
        <w:t>și</w:t>
      </w:r>
      <w:r w:rsidRPr="00F268DF">
        <w:rPr>
          <w:rFonts w:cs="Times New Roman"/>
          <w:sz w:val="24"/>
          <w:szCs w:val="24"/>
        </w:rPr>
        <w:t xml:space="preserve"> documentele de înscriere: SEAP (www.e-licitatie.ro). Riscurile transmiterii ofertei, inclusiv </w:t>
      </w:r>
      <w:r w:rsidR="00F268DF" w:rsidRPr="00F268DF">
        <w:rPr>
          <w:rFonts w:cs="Times New Roman"/>
          <w:sz w:val="24"/>
          <w:szCs w:val="24"/>
        </w:rPr>
        <w:t>forța</w:t>
      </w:r>
      <w:r w:rsidRPr="00F268DF">
        <w:rPr>
          <w:rFonts w:cs="Times New Roman"/>
          <w:sz w:val="24"/>
          <w:szCs w:val="24"/>
        </w:rPr>
        <w:t xml:space="preserve"> majoră, cad în sarcina operatorului economic.</w:t>
      </w:r>
    </w:p>
    <w:p w14:paraId="5360DB20" w14:textId="77777777" w:rsidR="00924598" w:rsidRPr="00F268DF" w:rsidRDefault="00924598" w:rsidP="00924598">
      <w:pPr>
        <w:pStyle w:val="Listparagraf"/>
        <w:autoSpaceDE w:val="0"/>
        <w:autoSpaceDN w:val="0"/>
        <w:adjustRightInd w:val="0"/>
        <w:ind w:left="0"/>
        <w:jc w:val="both"/>
        <w:rPr>
          <w:rFonts w:cs="Times New Roman"/>
          <w:sz w:val="24"/>
          <w:szCs w:val="24"/>
        </w:rPr>
      </w:pPr>
      <w:r w:rsidRPr="00F268DF">
        <w:rPr>
          <w:rFonts w:cs="Times New Roman"/>
          <w:sz w:val="24"/>
          <w:szCs w:val="24"/>
        </w:rPr>
        <w:t>(5)  Documentele de calificare sunt următoarele:</w:t>
      </w:r>
    </w:p>
    <w:p w14:paraId="45C33B35" w14:textId="77777777" w:rsidR="00924598" w:rsidRPr="00F268DF" w:rsidRDefault="00924598">
      <w:pPr>
        <w:pStyle w:val="Listparagraf"/>
        <w:numPr>
          <w:ilvl w:val="0"/>
          <w:numId w:val="16"/>
        </w:numPr>
        <w:tabs>
          <w:tab w:val="left" w:pos="284"/>
        </w:tabs>
        <w:autoSpaceDE w:val="0"/>
        <w:autoSpaceDN w:val="0"/>
        <w:adjustRightInd w:val="0"/>
        <w:ind w:left="0" w:firstLine="0"/>
        <w:jc w:val="both"/>
        <w:rPr>
          <w:rFonts w:cs="Times New Roman"/>
          <w:sz w:val="24"/>
          <w:szCs w:val="24"/>
        </w:rPr>
      </w:pPr>
      <w:r w:rsidRPr="00F268DF">
        <w:rPr>
          <w:rFonts w:cs="Times New Roman"/>
          <w:sz w:val="24"/>
          <w:szCs w:val="24"/>
        </w:rPr>
        <w:t>Garanția de participare</w:t>
      </w:r>
    </w:p>
    <w:p w14:paraId="6DC33F43" w14:textId="77777777" w:rsidR="00924598" w:rsidRPr="00F268DF" w:rsidRDefault="00924598">
      <w:pPr>
        <w:pStyle w:val="Listparagraf"/>
        <w:numPr>
          <w:ilvl w:val="0"/>
          <w:numId w:val="16"/>
        </w:numPr>
        <w:tabs>
          <w:tab w:val="left" w:pos="284"/>
        </w:tabs>
        <w:autoSpaceDE w:val="0"/>
        <w:autoSpaceDN w:val="0"/>
        <w:adjustRightInd w:val="0"/>
        <w:ind w:left="0" w:firstLine="0"/>
        <w:jc w:val="both"/>
        <w:rPr>
          <w:rFonts w:cs="Times New Roman"/>
          <w:sz w:val="24"/>
          <w:szCs w:val="24"/>
        </w:rPr>
      </w:pPr>
      <w:r w:rsidRPr="00F268DF">
        <w:rPr>
          <w:rFonts w:cs="Times New Roman"/>
          <w:sz w:val="24"/>
          <w:szCs w:val="24"/>
        </w:rPr>
        <w:t>DUAE (răspuns) pentru toți Operatorii Economici implicați în procedură (Ofertant individual, membru al unei Asocieri, Subcontractant, Terț Susținător);</w:t>
      </w:r>
    </w:p>
    <w:p w14:paraId="765ED377" w14:textId="77777777" w:rsidR="00924598" w:rsidRPr="00F268DF" w:rsidRDefault="00924598">
      <w:pPr>
        <w:pStyle w:val="Listparagraf"/>
        <w:numPr>
          <w:ilvl w:val="0"/>
          <w:numId w:val="16"/>
        </w:numPr>
        <w:tabs>
          <w:tab w:val="left" w:pos="284"/>
        </w:tabs>
        <w:autoSpaceDE w:val="0"/>
        <w:autoSpaceDN w:val="0"/>
        <w:adjustRightInd w:val="0"/>
        <w:ind w:left="0" w:firstLine="0"/>
        <w:jc w:val="both"/>
        <w:rPr>
          <w:rFonts w:cs="Times New Roman"/>
          <w:sz w:val="24"/>
          <w:szCs w:val="24"/>
        </w:rPr>
      </w:pPr>
      <w:r w:rsidRPr="00F268DF">
        <w:rPr>
          <w:rFonts w:cs="Times New Roman"/>
          <w:sz w:val="24"/>
          <w:szCs w:val="24"/>
        </w:rPr>
        <w:t>Acordul de asociere, semnat de toți membrii Asocierii [doar în cazul unei Asocieri];</w:t>
      </w:r>
    </w:p>
    <w:p w14:paraId="2EE36C40" w14:textId="77777777" w:rsidR="00924598" w:rsidRPr="00F268DF" w:rsidRDefault="00924598">
      <w:pPr>
        <w:pStyle w:val="Listparagraf"/>
        <w:numPr>
          <w:ilvl w:val="0"/>
          <w:numId w:val="16"/>
        </w:numPr>
        <w:tabs>
          <w:tab w:val="left" w:pos="284"/>
        </w:tabs>
        <w:autoSpaceDE w:val="0"/>
        <w:autoSpaceDN w:val="0"/>
        <w:adjustRightInd w:val="0"/>
        <w:ind w:left="0" w:firstLine="0"/>
        <w:jc w:val="both"/>
        <w:rPr>
          <w:rFonts w:cs="Times New Roman"/>
          <w:sz w:val="24"/>
          <w:szCs w:val="24"/>
        </w:rPr>
      </w:pPr>
      <w:r w:rsidRPr="00F268DF">
        <w:rPr>
          <w:rFonts w:cs="Times New Roman"/>
          <w:sz w:val="24"/>
          <w:szCs w:val="24"/>
        </w:rPr>
        <w:t>Împuternicire din partea fiecărui membru al Asocierii pentru aceeași persoana, autorizând persoana desemnată să semneze Oferta și să angajeze Ofertantul în procedura de atribuire [doar în cazul unei Asocieri]; 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w:t>
      </w:r>
    </w:p>
    <w:p w14:paraId="65BC9C01" w14:textId="77777777" w:rsidR="00924598" w:rsidRPr="00F268DF" w:rsidRDefault="00924598">
      <w:pPr>
        <w:pStyle w:val="Listparagraf"/>
        <w:numPr>
          <w:ilvl w:val="0"/>
          <w:numId w:val="16"/>
        </w:numPr>
        <w:tabs>
          <w:tab w:val="left" w:pos="284"/>
        </w:tabs>
        <w:autoSpaceDE w:val="0"/>
        <w:autoSpaceDN w:val="0"/>
        <w:adjustRightInd w:val="0"/>
        <w:ind w:left="0" w:firstLine="0"/>
        <w:jc w:val="both"/>
        <w:rPr>
          <w:rFonts w:cs="Times New Roman"/>
          <w:sz w:val="24"/>
          <w:szCs w:val="24"/>
        </w:rPr>
      </w:pPr>
      <w:r w:rsidRPr="00F268DF">
        <w:rPr>
          <w:rFonts w:cs="Times New Roman"/>
          <w:sz w:val="24"/>
          <w:szCs w:val="24"/>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w:t>
      </w:r>
      <w:r w:rsidRPr="00F268DF">
        <w:rPr>
          <w:rFonts w:cs="Times New Roman"/>
          <w:sz w:val="24"/>
          <w:szCs w:val="24"/>
        </w:rPr>
        <w:lastRenderedPageBreak/>
        <w:t>economic Ofertant de către terțul/terții susținător/susținători din care rezultă modul efectiv în care aceștia din urmă asigură îndeplinirea angajamentului de susținere [dacă este cazul];</w:t>
      </w:r>
    </w:p>
    <w:p w14:paraId="0FB9BA84" w14:textId="77777777" w:rsidR="00924598" w:rsidRPr="00F268DF" w:rsidRDefault="00924598">
      <w:pPr>
        <w:pStyle w:val="Listparagraf"/>
        <w:numPr>
          <w:ilvl w:val="0"/>
          <w:numId w:val="16"/>
        </w:numPr>
        <w:tabs>
          <w:tab w:val="left" w:pos="284"/>
        </w:tabs>
        <w:autoSpaceDE w:val="0"/>
        <w:autoSpaceDN w:val="0"/>
        <w:adjustRightInd w:val="0"/>
        <w:ind w:left="0" w:firstLine="0"/>
        <w:jc w:val="both"/>
        <w:rPr>
          <w:rFonts w:cs="Times New Roman"/>
          <w:sz w:val="24"/>
          <w:szCs w:val="24"/>
        </w:rPr>
      </w:pPr>
      <w:r w:rsidRPr="00F268DF">
        <w:rPr>
          <w:rFonts w:cs="Times New Roman"/>
          <w:sz w:val="24"/>
          <w:szCs w:val="24"/>
        </w:rPr>
        <w:t>Acordul de subcontractare/Acordurile de subcontractare pentru Subcontractanții cunoscuți la momentul depunerii Ofertei [dacă este cazul];</w:t>
      </w:r>
    </w:p>
    <w:p w14:paraId="63351FDC" w14:textId="77777777" w:rsidR="00924598" w:rsidRPr="00F268DF" w:rsidRDefault="00924598" w:rsidP="0073188B">
      <w:pPr>
        <w:pStyle w:val="Listparagraf"/>
        <w:autoSpaceDE w:val="0"/>
        <w:autoSpaceDN w:val="0"/>
        <w:adjustRightInd w:val="0"/>
        <w:ind w:left="0"/>
        <w:jc w:val="both"/>
        <w:rPr>
          <w:rFonts w:cs="Times New Roman"/>
          <w:sz w:val="24"/>
          <w:szCs w:val="24"/>
        </w:rPr>
      </w:pPr>
    </w:p>
    <w:p w14:paraId="081426D3" w14:textId="77777777" w:rsidR="00AB7FD3" w:rsidRPr="00B40AF1" w:rsidRDefault="00B40AF1" w:rsidP="00B40AF1">
      <w:pPr>
        <w:autoSpaceDE w:val="0"/>
        <w:autoSpaceDN w:val="0"/>
        <w:adjustRightInd w:val="0"/>
        <w:jc w:val="both"/>
        <w:rPr>
          <w:rFonts w:cs="Times New Roman"/>
          <w:b/>
          <w:bCs/>
          <w:sz w:val="24"/>
          <w:szCs w:val="24"/>
        </w:rPr>
      </w:pPr>
      <w:r>
        <w:rPr>
          <w:rFonts w:cs="Times New Roman"/>
          <w:b/>
          <w:bCs/>
          <w:sz w:val="24"/>
          <w:szCs w:val="24"/>
        </w:rPr>
        <w:t>4.2.</w:t>
      </w:r>
      <w:r w:rsidR="00AB7FD3" w:rsidRPr="00B40AF1">
        <w:rPr>
          <w:rFonts w:cs="Times New Roman"/>
          <w:b/>
          <w:bCs/>
          <w:sz w:val="24"/>
          <w:szCs w:val="24"/>
        </w:rPr>
        <w:t xml:space="preserve"> </w:t>
      </w:r>
      <w:bookmarkStart w:id="10" w:name="_Hlk191630203"/>
      <w:bookmarkStart w:id="11" w:name="_Hlk191629839"/>
      <w:r w:rsidR="00AB7FD3" w:rsidRPr="00B40AF1">
        <w:rPr>
          <w:rFonts w:cs="Times New Roman"/>
          <w:b/>
          <w:bCs/>
          <w:sz w:val="24"/>
          <w:szCs w:val="24"/>
        </w:rPr>
        <w:t xml:space="preserve">Propunerea tehnică </w:t>
      </w:r>
      <w:bookmarkEnd w:id="10"/>
      <w:r w:rsidR="00AB7FD3" w:rsidRPr="00B40AF1">
        <w:rPr>
          <w:rFonts w:cs="Times New Roman"/>
          <w:b/>
          <w:bCs/>
          <w:sz w:val="24"/>
          <w:szCs w:val="24"/>
        </w:rPr>
        <w:t>va conține:</w:t>
      </w:r>
    </w:p>
    <w:p w14:paraId="08220F59" w14:textId="77777777" w:rsidR="00924598" w:rsidRPr="00F268DF" w:rsidRDefault="00AB7FD3">
      <w:pPr>
        <w:pStyle w:val="Listparagraf"/>
        <w:numPr>
          <w:ilvl w:val="0"/>
          <w:numId w:val="17"/>
        </w:numPr>
        <w:tabs>
          <w:tab w:val="left" w:pos="284"/>
        </w:tabs>
        <w:autoSpaceDE w:val="0"/>
        <w:autoSpaceDN w:val="0"/>
        <w:adjustRightInd w:val="0"/>
        <w:ind w:left="0" w:firstLine="0"/>
        <w:jc w:val="both"/>
        <w:rPr>
          <w:rFonts w:cs="Times New Roman"/>
          <w:sz w:val="24"/>
          <w:szCs w:val="24"/>
        </w:rPr>
      </w:pPr>
      <w:r w:rsidRPr="00F268DF">
        <w:rPr>
          <w:rFonts w:cs="Times New Roman"/>
          <w:sz w:val="24"/>
          <w:szCs w:val="24"/>
        </w:rPr>
        <w:t>Opisul documentelor prezentate în propunere și pagina la care se află;</w:t>
      </w:r>
    </w:p>
    <w:p w14:paraId="1DB380A2" w14:textId="77777777" w:rsidR="00AB7FD3" w:rsidRPr="00F268DF" w:rsidRDefault="00AB7FD3">
      <w:pPr>
        <w:pStyle w:val="Listparagraf"/>
        <w:numPr>
          <w:ilvl w:val="0"/>
          <w:numId w:val="17"/>
        </w:numPr>
        <w:tabs>
          <w:tab w:val="left" w:pos="284"/>
        </w:tabs>
        <w:autoSpaceDE w:val="0"/>
        <w:autoSpaceDN w:val="0"/>
        <w:adjustRightInd w:val="0"/>
        <w:ind w:left="0" w:firstLine="0"/>
        <w:jc w:val="both"/>
        <w:rPr>
          <w:rFonts w:cs="Times New Roman"/>
          <w:sz w:val="24"/>
          <w:szCs w:val="24"/>
        </w:rPr>
      </w:pPr>
      <w:r w:rsidRPr="00F268DF">
        <w:rPr>
          <w:rFonts w:cs="Times New Roman"/>
          <w:sz w:val="24"/>
          <w:szCs w:val="24"/>
        </w:rPr>
        <w:t xml:space="preserve">Concepția proprie privind modalitatea de organizare și funcționare a serviciului, personalul atestat, utilajele din dotare folosite, modul de lucru, activitățile și sarcinile concrete care vor fi încredințate personalului implicat în îndeplinirea contractului de concesiune precum si graficul de timp prevăzut pentru îndeplinirea activităților și sarcinilor respective, precum si orice alte informații considerate semnificative pentru evaluarea corespunzătoare a propunerii tehnice si pentru demonstrarea corespondentei acesteia cu cerințele Caietului de sarcini. In baza art. 89 alin.3, litera a) din HG 867/2016, orice oferta care </w:t>
      </w:r>
      <w:r w:rsidRPr="00F268DF">
        <w:rPr>
          <w:rFonts w:cs="Times New Roman"/>
          <w:i/>
          <w:iCs/>
          <w:sz w:val="24"/>
          <w:szCs w:val="24"/>
        </w:rPr>
        <w:t>„nu satisface în mod corespunzător cerințele caietului de sarcini”</w:t>
      </w:r>
      <w:r w:rsidRPr="00F268DF">
        <w:rPr>
          <w:rFonts w:cs="Times New Roman"/>
          <w:sz w:val="24"/>
          <w:szCs w:val="24"/>
        </w:rPr>
        <w:t xml:space="preserve"> va fi declarată neconformă. Ofertele care sunt nesustenabile/ care nu pot fi fundamentate din punct de vedere tehnic, logistic, si a resurselor prevăzute în ofertă, de natura sa nu asigure satisfacerea cerințelor din caietul de sarcini, vor fi respinse ca neconforme.</w:t>
      </w:r>
    </w:p>
    <w:p w14:paraId="0A5A7C47" w14:textId="77777777" w:rsidR="00D34654" w:rsidRPr="00F268DF" w:rsidRDefault="00D34654">
      <w:pPr>
        <w:pStyle w:val="Listparagraf"/>
        <w:numPr>
          <w:ilvl w:val="0"/>
          <w:numId w:val="17"/>
        </w:numPr>
        <w:tabs>
          <w:tab w:val="left" w:pos="284"/>
        </w:tabs>
        <w:autoSpaceDE w:val="0"/>
        <w:autoSpaceDN w:val="0"/>
        <w:adjustRightInd w:val="0"/>
        <w:ind w:left="0" w:firstLine="0"/>
        <w:jc w:val="both"/>
        <w:rPr>
          <w:rFonts w:cs="Times New Roman"/>
          <w:sz w:val="24"/>
          <w:szCs w:val="24"/>
        </w:rPr>
      </w:pPr>
      <w:r w:rsidRPr="00F268DF">
        <w:rPr>
          <w:rFonts w:cs="Times New Roman"/>
          <w:sz w:val="24"/>
          <w:szCs w:val="24"/>
        </w:rPr>
        <w:t>Având în vedere prevederile art. 38 din Legea nr. 100/2016, se vor prezenta declarații pe proprie răspundere privind respectarea condițiilor de mediu, social si cu privire la relațiile de muncă pe toată durata de îndeplinire a contractului;</w:t>
      </w:r>
    </w:p>
    <w:p w14:paraId="4C5E76D3" w14:textId="77777777" w:rsidR="00D34654" w:rsidRPr="00F268DF" w:rsidRDefault="00D34654" w:rsidP="00D34654">
      <w:pPr>
        <w:pStyle w:val="Listparagraf"/>
        <w:tabs>
          <w:tab w:val="left" w:pos="284"/>
        </w:tabs>
        <w:autoSpaceDE w:val="0"/>
        <w:autoSpaceDN w:val="0"/>
        <w:adjustRightInd w:val="0"/>
        <w:ind w:left="0"/>
        <w:jc w:val="both"/>
        <w:rPr>
          <w:rFonts w:cs="Times New Roman"/>
          <w:sz w:val="24"/>
          <w:szCs w:val="24"/>
        </w:rPr>
      </w:pPr>
      <w:r w:rsidRPr="00F268DF">
        <w:rPr>
          <w:rFonts w:cs="Times New Roman"/>
          <w:sz w:val="24"/>
          <w:szCs w:val="24"/>
        </w:rPr>
        <w:t xml:space="preserve">Informații detaliate privind reglementările care sunt în vigoare la nivel național si care se refera la condițiile de munca si protecția muncii, securității si sănătății în munca, se pot obține de la Inspecția Muncii sau de pe site-ul: http://www.inspectmun.ro/legislatie/legislatie.html. </w:t>
      </w:r>
    </w:p>
    <w:p w14:paraId="5F015DFC" w14:textId="77777777" w:rsidR="00D34654" w:rsidRPr="00F268DF" w:rsidRDefault="00D34654" w:rsidP="00D34654">
      <w:pPr>
        <w:pStyle w:val="Listparagraf"/>
        <w:tabs>
          <w:tab w:val="left" w:pos="284"/>
        </w:tabs>
        <w:autoSpaceDE w:val="0"/>
        <w:autoSpaceDN w:val="0"/>
        <w:adjustRightInd w:val="0"/>
        <w:ind w:left="0"/>
        <w:jc w:val="both"/>
        <w:rPr>
          <w:rFonts w:cs="Times New Roman"/>
          <w:sz w:val="24"/>
          <w:szCs w:val="24"/>
        </w:rPr>
      </w:pPr>
      <w:r w:rsidRPr="00F268DF">
        <w:rPr>
          <w:rFonts w:cs="Times New Roman"/>
          <w:sz w:val="24"/>
          <w:szCs w:val="24"/>
        </w:rPr>
        <w:t xml:space="preserve">În cazul unei asocieri, aceasta declarație va fi prezentata de fiecare asociat. </w:t>
      </w:r>
    </w:p>
    <w:p w14:paraId="527F6483" w14:textId="77777777" w:rsidR="00AB7FD3" w:rsidRPr="00F268DF" w:rsidRDefault="00D34654" w:rsidP="00D34654">
      <w:pPr>
        <w:pStyle w:val="Listparagraf"/>
        <w:tabs>
          <w:tab w:val="left" w:pos="284"/>
        </w:tabs>
        <w:autoSpaceDE w:val="0"/>
        <w:autoSpaceDN w:val="0"/>
        <w:adjustRightInd w:val="0"/>
        <w:ind w:left="0"/>
        <w:jc w:val="both"/>
        <w:rPr>
          <w:rFonts w:cs="Times New Roman"/>
          <w:sz w:val="24"/>
          <w:szCs w:val="24"/>
        </w:rPr>
      </w:pPr>
      <w:r w:rsidRPr="00F268DF">
        <w:rPr>
          <w:rFonts w:cs="Times New Roman"/>
          <w:sz w:val="24"/>
          <w:szCs w:val="24"/>
        </w:rPr>
        <w:t xml:space="preserve">Informații privind reglementările care sunt în vigoare la nivel național si se refera la condițiile de mediu, se pot obține de la Agenția Națională pentru Protecția Mediului sau de pe site-ul: </w:t>
      </w:r>
      <w:hyperlink r:id="rId14" w:history="1">
        <w:r w:rsidRPr="00F268DF">
          <w:rPr>
            <w:rStyle w:val="Hyperlink"/>
            <w:color w:val="auto"/>
            <w:sz w:val="24"/>
            <w:szCs w:val="24"/>
          </w:rPr>
          <w:t>http://www.anpm.ro/web/guest/legislatie</w:t>
        </w:r>
      </w:hyperlink>
      <w:r w:rsidRPr="00F268DF">
        <w:rPr>
          <w:rFonts w:cs="Times New Roman"/>
          <w:sz w:val="24"/>
          <w:szCs w:val="24"/>
        </w:rPr>
        <w:t>.</w:t>
      </w:r>
    </w:p>
    <w:p w14:paraId="7C3FD8DE" w14:textId="77777777" w:rsidR="00D34654" w:rsidRPr="00F268DF" w:rsidRDefault="00D34654">
      <w:pPr>
        <w:pStyle w:val="Listparagraf"/>
        <w:numPr>
          <w:ilvl w:val="0"/>
          <w:numId w:val="17"/>
        </w:numPr>
        <w:tabs>
          <w:tab w:val="left" w:pos="284"/>
        </w:tabs>
        <w:autoSpaceDE w:val="0"/>
        <w:autoSpaceDN w:val="0"/>
        <w:adjustRightInd w:val="0"/>
        <w:ind w:left="0" w:firstLine="0"/>
        <w:jc w:val="both"/>
        <w:rPr>
          <w:rFonts w:cs="Times New Roman"/>
          <w:sz w:val="24"/>
          <w:szCs w:val="24"/>
        </w:rPr>
      </w:pPr>
      <w:r w:rsidRPr="00F268DF">
        <w:rPr>
          <w:rFonts w:cs="Times New Roman"/>
          <w:sz w:val="24"/>
          <w:szCs w:val="24"/>
        </w:rPr>
        <w:t xml:space="preserve">Resursele umane/utilaje utilizate pentru </w:t>
      </w:r>
      <w:r w:rsidR="00F268DF" w:rsidRPr="00F268DF">
        <w:rPr>
          <w:rFonts w:cs="Times New Roman"/>
          <w:sz w:val="24"/>
          <w:szCs w:val="24"/>
        </w:rPr>
        <w:t>îndeplinirea</w:t>
      </w:r>
      <w:r w:rsidRPr="00F268DF">
        <w:rPr>
          <w:rFonts w:cs="Times New Roman"/>
          <w:sz w:val="24"/>
          <w:szCs w:val="24"/>
        </w:rPr>
        <w:t xml:space="preserve"> contractului</w:t>
      </w:r>
    </w:p>
    <w:p w14:paraId="386FB057" w14:textId="77777777" w:rsidR="00D34654" w:rsidRPr="00F268DF" w:rsidRDefault="00D34654" w:rsidP="00D34654">
      <w:pPr>
        <w:pStyle w:val="Listparagraf"/>
        <w:tabs>
          <w:tab w:val="left" w:pos="284"/>
        </w:tabs>
        <w:autoSpaceDE w:val="0"/>
        <w:autoSpaceDN w:val="0"/>
        <w:adjustRightInd w:val="0"/>
        <w:ind w:left="0"/>
        <w:jc w:val="both"/>
        <w:rPr>
          <w:rFonts w:cs="Times New Roman"/>
          <w:sz w:val="24"/>
          <w:szCs w:val="24"/>
        </w:rPr>
      </w:pPr>
      <w:r w:rsidRPr="00F268DF">
        <w:rPr>
          <w:rFonts w:cs="Times New Roman"/>
          <w:sz w:val="24"/>
          <w:szCs w:val="24"/>
        </w:rPr>
        <w:t xml:space="preserve">Se vor indica resursele privind personalul cheie si mana de lucru avute in vedere in conformitate cu metodologia propusa. </w:t>
      </w:r>
    </w:p>
    <w:p w14:paraId="2FCCBE77" w14:textId="77777777" w:rsidR="00D34654" w:rsidRPr="00F268DF" w:rsidRDefault="00D34654" w:rsidP="00D34654">
      <w:pPr>
        <w:pStyle w:val="Listparagraf"/>
        <w:tabs>
          <w:tab w:val="left" w:pos="284"/>
        </w:tabs>
        <w:autoSpaceDE w:val="0"/>
        <w:autoSpaceDN w:val="0"/>
        <w:adjustRightInd w:val="0"/>
        <w:ind w:left="0"/>
        <w:jc w:val="both"/>
        <w:rPr>
          <w:rFonts w:cs="Times New Roman"/>
          <w:sz w:val="24"/>
          <w:szCs w:val="24"/>
        </w:rPr>
      </w:pPr>
      <w:r w:rsidRPr="00F268DF">
        <w:rPr>
          <w:rFonts w:cs="Times New Roman"/>
          <w:sz w:val="24"/>
          <w:szCs w:val="24"/>
        </w:rPr>
        <w:t xml:space="preserve">Ofertantul va ilustra organizarea pe care o propune. Aceasta se va realiza prin prezentarea unei organigrame cuprinzătoare care sa identifice in mod clar tot personalul pe care ofertantul </w:t>
      </w:r>
      <w:r w:rsidR="00F268DF" w:rsidRPr="00F268DF">
        <w:rPr>
          <w:rFonts w:cs="Times New Roman"/>
          <w:sz w:val="24"/>
          <w:szCs w:val="24"/>
        </w:rPr>
        <w:t>intenționează</w:t>
      </w:r>
      <w:r w:rsidRPr="00F268DF">
        <w:rPr>
          <w:rFonts w:cs="Times New Roman"/>
          <w:sz w:val="24"/>
          <w:szCs w:val="24"/>
        </w:rPr>
        <w:t xml:space="preserve"> sa îl utilizeze la realizarea </w:t>
      </w:r>
      <w:r w:rsidR="00F268DF" w:rsidRPr="00F268DF">
        <w:rPr>
          <w:rFonts w:cs="Times New Roman"/>
          <w:sz w:val="24"/>
          <w:szCs w:val="24"/>
        </w:rPr>
        <w:t>lucrărilor</w:t>
      </w:r>
      <w:r w:rsidRPr="00F268DF">
        <w:rPr>
          <w:rFonts w:cs="Times New Roman"/>
          <w:sz w:val="24"/>
          <w:szCs w:val="24"/>
        </w:rPr>
        <w:t xml:space="preserve">. Aceasta organigrama va include si o descriere a rolurilor si </w:t>
      </w:r>
      <w:r w:rsidR="00F268DF" w:rsidRPr="00F268DF">
        <w:rPr>
          <w:rFonts w:cs="Times New Roman"/>
          <w:sz w:val="24"/>
          <w:szCs w:val="24"/>
        </w:rPr>
        <w:t>responsabilităților</w:t>
      </w:r>
      <w:r w:rsidRPr="00F268DF">
        <w:rPr>
          <w:rFonts w:cs="Times New Roman"/>
          <w:sz w:val="24"/>
          <w:szCs w:val="24"/>
        </w:rPr>
        <w:t xml:space="preserve"> personalului si liniile de comunicare dintre membrii echipei.</w:t>
      </w:r>
    </w:p>
    <w:p w14:paraId="5CB3B24C" w14:textId="77777777" w:rsidR="00D34654" w:rsidRPr="00F268DF" w:rsidRDefault="00D34654" w:rsidP="00D34654">
      <w:pPr>
        <w:pStyle w:val="Listparagraf"/>
        <w:tabs>
          <w:tab w:val="left" w:pos="284"/>
        </w:tabs>
        <w:autoSpaceDE w:val="0"/>
        <w:autoSpaceDN w:val="0"/>
        <w:adjustRightInd w:val="0"/>
        <w:ind w:left="0"/>
        <w:jc w:val="both"/>
        <w:rPr>
          <w:rFonts w:cs="Times New Roman"/>
          <w:sz w:val="24"/>
          <w:szCs w:val="24"/>
        </w:rPr>
      </w:pPr>
      <w:r w:rsidRPr="00F268DF">
        <w:rPr>
          <w:rFonts w:cs="Times New Roman"/>
          <w:sz w:val="24"/>
          <w:szCs w:val="24"/>
        </w:rPr>
        <w:t xml:space="preserve">Pentru </w:t>
      </w:r>
      <w:r w:rsidR="00F268DF" w:rsidRPr="00F268DF">
        <w:rPr>
          <w:rFonts w:cs="Times New Roman"/>
          <w:sz w:val="24"/>
          <w:szCs w:val="24"/>
        </w:rPr>
        <w:t>specialiștii</w:t>
      </w:r>
      <w:r w:rsidRPr="00F268DF">
        <w:rPr>
          <w:rFonts w:cs="Times New Roman"/>
          <w:sz w:val="24"/>
          <w:szCs w:val="24"/>
        </w:rPr>
        <w:t xml:space="preserve"> necesari si obligatorii </w:t>
      </w:r>
      <w:r w:rsidR="00F268DF" w:rsidRPr="00F268DF">
        <w:rPr>
          <w:rFonts w:cs="Times New Roman"/>
          <w:sz w:val="24"/>
          <w:szCs w:val="24"/>
        </w:rPr>
        <w:t>solicitați</w:t>
      </w:r>
      <w:r w:rsidRPr="00F268DF">
        <w:rPr>
          <w:rFonts w:cs="Times New Roman"/>
          <w:sz w:val="24"/>
          <w:szCs w:val="24"/>
        </w:rPr>
        <w:t xml:space="preserve"> prin caietul de sarcini, </w:t>
      </w:r>
      <w:r w:rsidR="00F268DF" w:rsidRPr="00F268DF">
        <w:rPr>
          <w:rFonts w:cs="Times New Roman"/>
          <w:sz w:val="24"/>
          <w:szCs w:val="24"/>
        </w:rPr>
        <w:t>Ofertanții</w:t>
      </w:r>
      <w:r w:rsidRPr="00F268DF">
        <w:rPr>
          <w:rFonts w:cs="Times New Roman"/>
          <w:sz w:val="24"/>
          <w:szCs w:val="24"/>
        </w:rPr>
        <w:t xml:space="preserve"> vor prezenta in mod obligatoriu in cadrul Propunerii tehnice modalitatea de asigurare a accesului la serviciile experților cu certificări specifice precizați în caietul de sarcini, fie prin resurse proprii, caz în care vor fi prezentate persoanele în cauză, fie prin externalizare, situație în care se vor descrie aranjamentele contractuale realizate în vederea obținerii serviciilor respective. Ofertanții vor descrie momentul în care vor interveni acești experți în implementarea viitorului contract.</w:t>
      </w:r>
    </w:p>
    <w:p w14:paraId="74CBE9FE" w14:textId="77777777" w:rsidR="00D34654" w:rsidRPr="00F268DF" w:rsidRDefault="00DB4141" w:rsidP="00D34654">
      <w:pPr>
        <w:pStyle w:val="Listparagraf"/>
        <w:tabs>
          <w:tab w:val="left" w:pos="284"/>
        </w:tabs>
        <w:autoSpaceDE w:val="0"/>
        <w:autoSpaceDN w:val="0"/>
        <w:adjustRightInd w:val="0"/>
        <w:ind w:left="0"/>
        <w:jc w:val="both"/>
        <w:rPr>
          <w:rFonts w:cs="Times New Roman"/>
          <w:sz w:val="24"/>
          <w:szCs w:val="24"/>
        </w:rPr>
      </w:pPr>
      <w:r w:rsidRPr="00F268DF">
        <w:rPr>
          <w:rFonts w:cs="Times New Roman"/>
          <w:sz w:val="24"/>
          <w:szCs w:val="24"/>
        </w:rPr>
        <w:t xml:space="preserve">e) </w:t>
      </w:r>
      <w:r w:rsidR="00473E1A" w:rsidRPr="00F268DF">
        <w:rPr>
          <w:rFonts w:cs="Times New Roman"/>
          <w:sz w:val="24"/>
          <w:szCs w:val="24"/>
        </w:rPr>
        <w:t>Informații referitoare la utilaje, instalații, echipamente tehnice de care poate dispune operatorul economic pentru îndeplinirea corespunzătoare a contractului, care sa cuprindă cel puțin dotările minime, așa cum sunt solicitate in Caietul de sarcini</w:t>
      </w:r>
      <w:r w:rsidR="00D34654" w:rsidRPr="00F268DF">
        <w:rPr>
          <w:rFonts w:cs="Times New Roman"/>
          <w:sz w:val="24"/>
          <w:szCs w:val="24"/>
        </w:rPr>
        <w:t>.</w:t>
      </w:r>
    </w:p>
    <w:p w14:paraId="4DDCB40D" w14:textId="77777777" w:rsidR="00D34654" w:rsidRPr="00F268DF" w:rsidRDefault="00DB4141" w:rsidP="00D34654">
      <w:pPr>
        <w:tabs>
          <w:tab w:val="left" w:pos="284"/>
        </w:tabs>
        <w:autoSpaceDE w:val="0"/>
        <w:autoSpaceDN w:val="0"/>
        <w:adjustRightInd w:val="0"/>
        <w:jc w:val="both"/>
        <w:rPr>
          <w:rFonts w:cs="Times New Roman"/>
          <w:sz w:val="24"/>
          <w:szCs w:val="24"/>
        </w:rPr>
      </w:pPr>
      <w:r w:rsidRPr="00F268DF">
        <w:rPr>
          <w:rFonts w:cs="Times New Roman"/>
          <w:sz w:val="24"/>
          <w:szCs w:val="24"/>
        </w:rPr>
        <w:t>f</w:t>
      </w:r>
      <w:r w:rsidR="00D34654" w:rsidRPr="00F268DF">
        <w:rPr>
          <w:rFonts w:cs="Times New Roman"/>
          <w:sz w:val="24"/>
          <w:szCs w:val="24"/>
        </w:rPr>
        <w:t xml:space="preserve">) Angajamentul privind clauzele contractuale. </w:t>
      </w:r>
    </w:p>
    <w:p w14:paraId="26F43D74" w14:textId="70D9A81E" w:rsidR="00D34654" w:rsidRPr="00F268DF" w:rsidRDefault="00DB4141" w:rsidP="00D34654">
      <w:pPr>
        <w:pStyle w:val="Listparagraf"/>
        <w:tabs>
          <w:tab w:val="left" w:pos="284"/>
        </w:tabs>
        <w:autoSpaceDE w:val="0"/>
        <w:autoSpaceDN w:val="0"/>
        <w:adjustRightInd w:val="0"/>
        <w:ind w:left="0"/>
        <w:jc w:val="both"/>
        <w:rPr>
          <w:rFonts w:cs="Times New Roman"/>
          <w:sz w:val="24"/>
          <w:szCs w:val="24"/>
        </w:rPr>
      </w:pPr>
      <w:r w:rsidRPr="00F268DF">
        <w:rPr>
          <w:rFonts w:cs="Times New Roman"/>
          <w:sz w:val="24"/>
          <w:szCs w:val="24"/>
        </w:rPr>
        <w:t>g</w:t>
      </w:r>
      <w:r w:rsidR="00D34654" w:rsidRPr="00F268DF">
        <w:rPr>
          <w:rFonts w:cs="Times New Roman"/>
          <w:sz w:val="24"/>
          <w:szCs w:val="24"/>
        </w:rPr>
        <w:t>) In cazul asocierii</w:t>
      </w:r>
      <w:r w:rsidR="00C42443">
        <w:rPr>
          <w:rFonts w:cs="Times New Roman"/>
          <w:sz w:val="24"/>
          <w:szCs w:val="24"/>
        </w:rPr>
        <w:t>,</w:t>
      </w:r>
      <w:r w:rsidR="00D34654" w:rsidRPr="00F268DF">
        <w:rPr>
          <w:rFonts w:cs="Times New Roman"/>
          <w:sz w:val="24"/>
          <w:szCs w:val="24"/>
        </w:rPr>
        <w:t xml:space="preserve"> propunerea tehnica va cuprinde obligatoriu modul de împărțire a sarcinilor intre operatorii economici implicați, precum si nivelul de implicare din punct de vedere al resurselor materiale si umane utilizate.</w:t>
      </w:r>
    </w:p>
    <w:p w14:paraId="02E63FBF" w14:textId="77777777" w:rsidR="00D34654" w:rsidRPr="00F268DF" w:rsidRDefault="00DB4141" w:rsidP="00DB4141">
      <w:pPr>
        <w:tabs>
          <w:tab w:val="left" w:pos="284"/>
        </w:tabs>
        <w:autoSpaceDE w:val="0"/>
        <w:autoSpaceDN w:val="0"/>
        <w:adjustRightInd w:val="0"/>
        <w:jc w:val="both"/>
        <w:rPr>
          <w:rFonts w:cs="Times New Roman"/>
          <w:sz w:val="24"/>
          <w:szCs w:val="24"/>
        </w:rPr>
      </w:pPr>
      <w:r w:rsidRPr="00F268DF">
        <w:rPr>
          <w:rFonts w:cs="Times New Roman"/>
          <w:sz w:val="24"/>
          <w:szCs w:val="24"/>
        </w:rPr>
        <w:t xml:space="preserve">h) </w:t>
      </w:r>
      <w:r w:rsidR="00D34654" w:rsidRPr="00F268DF">
        <w:rPr>
          <w:rFonts w:cs="Times New Roman"/>
          <w:sz w:val="24"/>
          <w:szCs w:val="24"/>
        </w:rPr>
        <w:t>Declarație privind respectarea principiului DNSH („Do no significant harm” – „A nu aduce prejudicii asupra mediului”). Prezentarea modului de respectare a principiului DNSH.</w:t>
      </w:r>
    </w:p>
    <w:p w14:paraId="56282321" w14:textId="77777777" w:rsidR="00924598" w:rsidRPr="00F268DF" w:rsidRDefault="00DB4141" w:rsidP="00DB4141">
      <w:pPr>
        <w:tabs>
          <w:tab w:val="left" w:pos="284"/>
          <w:tab w:val="left" w:pos="709"/>
        </w:tabs>
        <w:autoSpaceDE w:val="0"/>
        <w:autoSpaceDN w:val="0"/>
        <w:adjustRightInd w:val="0"/>
        <w:jc w:val="both"/>
        <w:rPr>
          <w:rFonts w:cs="Times New Roman"/>
          <w:sz w:val="24"/>
          <w:szCs w:val="24"/>
        </w:rPr>
      </w:pPr>
      <w:r w:rsidRPr="00F268DF">
        <w:rPr>
          <w:rFonts w:cs="Times New Roman"/>
          <w:sz w:val="24"/>
          <w:szCs w:val="24"/>
        </w:rPr>
        <w:t xml:space="preserve">i) </w:t>
      </w:r>
      <w:r w:rsidR="00676749" w:rsidRPr="00F268DF">
        <w:rPr>
          <w:rFonts w:cs="Times New Roman"/>
          <w:sz w:val="24"/>
          <w:szCs w:val="24"/>
        </w:rPr>
        <w:t>Indicarea motivata a informațiilor din propunerea tehnica care sunt confidențiale, clasificate sau sunt protejate de un drept de proprietate intelectuala, în baza legislației aplicabile, (Formular 3) potrivit prevederilor art.77 din HG. nr. 867/2016. Partea din propunerea tehnica considerata confidențială va fi prezentata într-un document separat conținând aceasta mențiune. În cazul in care nu sunt prezentate aceste informații, Propunerea tehnica va fi considerata ca document public in sensul legii nr. 544/2001 privind liberul acces la informațiile de interes public.</w:t>
      </w:r>
    </w:p>
    <w:p w14:paraId="5CD8914A" w14:textId="77777777" w:rsidR="00924598" w:rsidRPr="00F268DF" w:rsidRDefault="00DB4141" w:rsidP="00DB4141">
      <w:pPr>
        <w:tabs>
          <w:tab w:val="left" w:pos="284"/>
          <w:tab w:val="left" w:pos="709"/>
        </w:tabs>
        <w:autoSpaceDE w:val="0"/>
        <w:autoSpaceDN w:val="0"/>
        <w:adjustRightInd w:val="0"/>
        <w:jc w:val="both"/>
        <w:rPr>
          <w:rFonts w:cs="Times New Roman"/>
          <w:sz w:val="24"/>
          <w:szCs w:val="24"/>
        </w:rPr>
      </w:pPr>
      <w:r w:rsidRPr="00F268DF">
        <w:rPr>
          <w:rFonts w:cs="Times New Roman"/>
          <w:sz w:val="24"/>
          <w:szCs w:val="24"/>
        </w:rPr>
        <w:lastRenderedPageBreak/>
        <w:t xml:space="preserve">j) </w:t>
      </w:r>
      <w:r w:rsidR="00676749" w:rsidRPr="00F268DF">
        <w:rPr>
          <w:rFonts w:cs="Times New Roman"/>
          <w:sz w:val="24"/>
          <w:szCs w:val="24"/>
        </w:rPr>
        <w:t>Contractul acceptat de către ofertant in forma propusa va face parte tot din propunerea tehnica. Eventualele amendamente cu privire la prevederile condițiilor contractuale obligatorii se vor formula in scris si vor fi înaintate autorității contractante numai in timpul perioadei de clarificări, iar amendamentele la clauzele specifice pot fi depuse pana la data si ora limita stabilita pentru depunerea ofertelor.</w:t>
      </w:r>
    </w:p>
    <w:p w14:paraId="7B4AAEBA" w14:textId="77777777" w:rsidR="00924598" w:rsidRPr="00F268DF" w:rsidRDefault="00924598" w:rsidP="00473E1A">
      <w:pPr>
        <w:pStyle w:val="Listparagraf"/>
        <w:autoSpaceDE w:val="0"/>
        <w:autoSpaceDN w:val="0"/>
        <w:adjustRightInd w:val="0"/>
        <w:ind w:left="0"/>
        <w:jc w:val="both"/>
        <w:rPr>
          <w:rFonts w:cs="Times New Roman"/>
          <w:sz w:val="24"/>
          <w:szCs w:val="24"/>
        </w:rPr>
      </w:pPr>
    </w:p>
    <w:p w14:paraId="7B1E1685" w14:textId="77777777" w:rsidR="0073188B" w:rsidRPr="00F268DF" w:rsidRDefault="00676749" w:rsidP="004D7A13">
      <w:pPr>
        <w:pStyle w:val="Listparagraf"/>
        <w:autoSpaceDE w:val="0"/>
        <w:autoSpaceDN w:val="0"/>
        <w:adjustRightInd w:val="0"/>
        <w:ind w:left="0"/>
        <w:jc w:val="both"/>
        <w:rPr>
          <w:rFonts w:cs="Times New Roman"/>
          <w:sz w:val="24"/>
          <w:szCs w:val="24"/>
        </w:rPr>
      </w:pPr>
      <w:r w:rsidRPr="00F268DF">
        <w:rPr>
          <w:rFonts w:cs="Times New Roman"/>
          <w:sz w:val="24"/>
          <w:szCs w:val="24"/>
        </w:rPr>
        <w:t xml:space="preserve">Notă! </w:t>
      </w:r>
      <w:r w:rsidR="0073188B" w:rsidRPr="00F268DF">
        <w:rPr>
          <w:rFonts w:cs="Times New Roman"/>
          <w:sz w:val="24"/>
          <w:szCs w:val="24"/>
        </w:rPr>
        <w:t xml:space="preserve">Nu se admite forma de prezentare a ofertei prin copierea în tot sau în parte a caietului de sarcini în cadrul propunerii tehnice, </w:t>
      </w:r>
      <w:r w:rsidR="00CF02FD" w:rsidRPr="00F268DF">
        <w:rPr>
          <w:rFonts w:cs="Times New Roman"/>
          <w:sz w:val="24"/>
          <w:szCs w:val="24"/>
        </w:rPr>
        <w:t>ofertanții</w:t>
      </w:r>
      <w:r w:rsidR="0073188B" w:rsidRPr="00F268DF">
        <w:rPr>
          <w:rFonts w:cs="Times New Roman"/>
          <w:sz w:val="24"/>
          <w:szCs w:val="24"/>
        </w:rPr>
        <w:t xml:space="preserve"> având </w:t>
      </w:r>
      <w:r w:rsidR="00CF02FD" w:rsidRPr="00F268DF">
        <w:rPr>
          <w:rFonts w:cs="Times New Roman"/>
          <w:sz w:val="24"/>
          <w:szCs w:val="24"/>
        </w:rPr>
        <w:t>obligația</w:t>
      </w:r>
      <w:r w:rsidR="0073188B" w:rsidRPr="00F268DF">
        <w:rPr>
          <w:rFonts w:cs="Times New Roman"/>
          <w:sz w:val="24"/>
          <w:szCs w:val="24"/>
        </w:rPr>
        <w:t xml:space="preserve"> de a proba conformitatea ofertei cu </w:t>
      </w:r>
      <w:r w:rsidR="00CF02FD" w:rsidRPr="00F268DF">
        <w:rPr>
          <w:rFonts w:cs="Times New Roman"/>
          <w:sz w:val="24"/>
          <w:szCs w:val="24"/>
        </w:rPr>
        <w:t>cerințele</w:t>
      </w:r>
      <w:r w:rsidR="0073188B" w:rsidRPr="00F268DF">
        <w:rPr>
          <w:rFonts w:cs="Times New Roman"/>
          <w:sz w:val="24"/>
          <w:szCs w:val="24"/>
        </w:rPr>
        <w:t xml:space="preserve"> acestuia prin prezentarea </w:t>
      </w:r>
      <w:r w:rsidR="00CF02FD" w:rsidRPr="00F268DF">
        <w:rPr>
          <w:rFonts w:cs="Times New Roman"/>
          <w:sz w:val="24"/>
          <w:szCs w:val="24"/>
        </w:rPr>
        <w:t>abordării</w:t>
      </w:r>
      <w:r w:rsidR="0073188B" w:rsidRPr="00F268DF">
        <w:rPr>
          <w:rFonts w:cs="Times New Roman"/>
          <w:sz w:val="24"/>
          <w:szCs w:val="24"/>
        </w:rPr>
        <w:t xml:space="preserve"> asupra modului de îndeplinire a contractului si de rezolvare a eventualelor </w:t>
      </w:r>
      <w:r w:rsidR="00CF02FD" w:rsidRPr="00F268DF">
        <w:rPr>
          <w:rFonts w:cs="Times New Roman"/>
          <w:sz w:val="24"/>
          <w:szCs w:val="24"/>
        </w:rPr>
        <w:t>dificultăți</w:t>
      </w:r>
      <w:r w:rsidR="0073188B" w:rsidRPr="00F268DF">
        <w:rPr>
          <w:rFonts w:cs="Times New Roman"/>
          <w:sz w:val="24"/>
          <w:szCs w:val="24"/>
        </w:rPr>
        <w:t xml:space="preserve"> legate de îndeplinirea acestuia, prin raportare la </w:t>
      </w:r>
      <w:r w:rsidR="00CF02FD" w:rsidRPr="00F268DF">
        <w:rPr>
          <w:rFonts w:cs="Times New Roman"/>
          <w:sz w:val="24"/>
          <w:szCs w:val="24"/>
        </w:rPr>
        <w:t>conținutul</w:t>
      </w:r>
      <w:r w:rsidR="0073188B" w:rsidRPr="00F268DF">
        <w:rPr>
          <w:rFonts w:cs="Times New Roman"/>
          <w:sz w:val="24"/>
          <w:szCs w:val="24"/>
        </w:rPr>
        <w:t xml:space="preserve"> propunerii tehnice. Ofertele care sunt nesustenabile/care nu pot fi fundamentate din punct de vedere tehnic, logistic si a resurselor </w:t>
      </w:r>
      <w:r w:rsidR="00CF02FD" w:rsidRPr="00F268DF">
        <w:rPr>
          <w:rFonts w:cs="Times New Roman"/>
          <w:sz w:val="24"/>
          <w:szCs w:val="24"/>
        </w:rPr>
        <w:t>prevăzute</w:t>
      </w:r>
      <w:r w:rsidR="0073188B" w:rsidRPr="00F268DF">
        <w:rPr>
          <w:rFonts w:cs="Times New Roman"/>
          <w:sz w:val="24"/>
          <w:szCs w:val="24"/>
        </w:rPr>
        <w:t xml:space="preserve"> în oferta, de natura sa nu asigure satisfacerea </w:t>
      </w:r>
      <w:r w:rsidR="00CF02FD" w:rsidRPr="00F268DF">
        <w:rPr>
          <w:rFonts w:cs="Times New Roman"/>
          <w:sz w:val="24"/>
          <w:szCs w:val="24"/>
        </w:rPr>
        <w:t>cerințelor</w:t>
      </w:r>
      <w:r w:rsidR="0073188B" w:rsidRPr="00F268DF">
        <w:rPr>
          <w:rFonts w:cs="Times New Roman"/>
          <w:sz w:val="24"/>
          <w:szCs w:val="24"/>
        </w:rPr>
        <w:t xml:space="preserve"> din caietul de sarcini, vor fi respinse ca neconforme.</w:t>
      </w:r>
      <w:bookmarkEnd w:id="11"/>
    </w:p>
    <w:p w14:paraId="4C52DD62" w14:textId="77777777" w:rsidR="00676749" w:rsidRPr="00F268DF" w:rsidRDefault="00676749" w:rsidP="004D7A13">
      <w:pPr>
        <w:pStyle w:val="Listparagraf"/>
        <w:autoSpaceDE w:val="0"/>
        <w:autoSpaceDN w:val="0"/>
        <w:adjustRightInd w:val="0"/>
        <w:ind w:left="0"/>
        <w:jc w:val="both"/>
        <w:rPr>
          <w:rFonts w:cs="Times New Roman"/>
          <w:sz w:val="24"/>
          <w:szCs w:val="24"/>
        </w:rPr>
      </w:pPr>
    </w:p>
    <w:p w14:paraId="2203D630" w14:textId="77777777" w:rsidR="0073188B" w:rsidRPr="00B40AF1" w:rsidRDefault="00B40AF1" w:rsidP="00B40AF1">
      <w:pPr>
        <w:autoSpaceDE w:val="0"/>
        <w:autoSpaceDN w:val="0"/>
        <w:adjustRightInd w:val="0"/>
        <w:jc w:val="both"/>
        <w:rPr>
          <w:rFonts w:cs="Times New Roman"/>
          <w:b/>
          <w:bCs/>
          <w:sz w:val="24"/>
          <w:szCs w:val="24"/>
        </w:rPr>
      </w:pPr>
      <w:r>
        <w:rPr>
          <w:rFonts w:cs="Times New Roman"/>
          <w:b/>
          <w:bCs/>
          <w:sz w:val="24"/>
          <w:szCs w:val="24"/>
        </w:rPr>
        <w:t>4.3.</w:t>
      </w:r>
      <w:r w:rsidR="00676749" w:rsidRPr="00B40AF1">
        <w:rPr>
          <w:rFonts w:cs="Times New Roman"/>
          <w:b/>
          <w:bCs/>
          <w:sz w:val="24"/>
          <w:szCs w:val="24"/>
        </w:rPr>
        <w:t xml:space="preserve"> </w:t>
      </w:r>
      <w:r w:rsidR="0073188B" w:rsidRPr="00B40AF1">
        <w:rPr>
          <w:rFonts w:cs="Times New Roman"/>
          <w:b/>
          <w:bCs/>
          <w:sz w:val="24"/>
          <w:szCs w:val="24"/>
        </w:rPr>
        <w:t xml:space="preserve">Modul de elaborare a ofertei financiare </w:t>
      </w:r>
    </w:p>
    <w:p w14:paraId="083CC443" w14:textId="77777777" w:rsidR="0073188B" w:rsidRPr="00F268DF" w:rsidRDefault="0073188B">
      <w:pPr>
        <w:pStyle w:val="Listparagraf"/>
        <w:numPr>
          <w:ilvl w:val="0"/>
          <w:numId w:val="18"/>
        </w:numPr>
        <w:tabs>
          <w:tab w:val="left" w:pos="426"/>
        </w:tabs>
        <w:autoSpaceDE w:val="0"/>
        <w:autoSpaceDN w:val="0"/>
        <w:adjustRightInd w:val="0"/>
        <w:ind w:left="0" w:firstLine="0"/>
        <w:jc w:val="both"/>
        <w:rPr>
          <w:rFonts w:cs="Times New Roman"/>
          <w:sz w:val="24"/>
          <w:szCs w:val="24"/>
        </w:rPr>
      </w:pPr>
      <w:r w:rsidRPr="00F268DF">
        <w:rPr>
          <w:rFonts w:cs="Times New Roman"/>
          <w:sz w:val="24"/>
          <w:szCs w:val="24"/>
        </w:rPr>
        <w:t xml:space="preserve">Orice necorelare, omisiune ori neconformitate constatata în </w:t>
      </w:r>
      <w:r w:rsidR="00CF02FD" w:rsidRPr="00F268DF">
        <w:rPr>
          <w:rFonts w:cs="Times New Roman"/>
          <w:sz w:val="24"/>
          <w:szCs w:val="24"/>
        </w:rPr>
        <w:t>privința</w:t>
      </w:r>
      <w:r w:rsidRPr="00F268DF">
        <w:rPr>
          <w:rFonts w:cs="Times New Roman"/>
          <w:sz w:val="24"/>
          <w:szCs w:val="24"/>
        </w:rPr>
        <w:t xml:space="preserve"> documentelor ofertei, în raport cu caietul de sarcini ori prevederile </w:t>
      </w:r>
      <w:r w:rsidR="00CF02FD" w:rsidRPr="00F268DF">
        <w:rPr>
          <w:rFonts w:cs="Times New Roman"/>
          <w:sz w:val="24"/>
          <w:szCs w:val="24"/>
        </w:rPr>
        <w:t>legislației</w:t>
      </w:r>
      <w:r w:rsidRPr="00F268DF">
        <w:rPr>
          <w:rFonts w:cs="Times New Roman"/>
          <w:sz w:val="24"/>
          <w:szCs w:val="24"/>
        </w:rPr>
        <w:t xml:space="preserve"> în vigoare, inclusiv în cazul lipsei unui document aferent propunerii financiare/tehnice si/sau completarea </w:t>
      </w:r>
      <w:r w:rsidR="00CF02FD" w:rsidRPr="00F268DF">
        <w:rPr>
          <w:rFonts w:cs="Times New Roman"/>
          <w:sz w:val="24"/>
          <w:szCs w:val="24"/>
        </w:rPr>
        <w:t>greșită</w:t>
      </w:r>
      <w:r w:rsidRPr="00F268DF">
        <w:rPr>
          <w:rFonts w:cs="Times New Roman"/>
          <w:sz w:val="24"/>
          <w:szCs w:val="24"/>
        </w:rPr>
        <w:t xml:space="preserve"> a unui document ori neprezentarea acestuia în forma solicitata poate conduce la declararea ofertei ca fiind neconforma. </w:t>
      </w:r>
    </w:p>
    <w:p w14:paraId="1E41E322" w14:textId="77777777" w:rsidR="0073188B" w:rsidRPr="00F268DF" w:rsidRDefault="0073188B">
      <w:pPr>
        <w:pStyle w:val="Listparagraf"/>
        <w:numPr>
          <w:ilvl w:val="0"/>
          <w:numId w:val="18"/>
        </w:numPr>
        <w:tabs>
          <w:tab w:val="left" w:pos="426"/>
        </w:tabs>
        <w:autoSpaceDE w:val="0"/>
        <w:autoSpaceDN w:val="0"/>
        <w:adjustRightInd w:val="0"/>
        <w:ind w:left="0" w:firstLine="0"/>
        <w:jc w:val="both"/>
        <w:rPr>
          <w:rFonts w:cs="Times New Roman"/>
          <w:sz w:val="24"/>
          <w:szCs w:val="24"/>
        </w:rPr>
      </w:pPr>
      <w:r w:rsidRPr="00F268DF">
        <w:rPr>
          <w:rFonts w:cs="Times New Roman"/>
          <w:sz w:val="24"/>
          <w:szCs w:val="24"/>
        </w:rPr>
        <w:t xml:space="preserve">Oferta comerciala se va realiza in urma centralizării datelor din oferta tehnica si va cuprinde: </w:t>
      </w:r>
    </w:p>
    <w:p w14:paraId="60B349F2" w14:textId="77777777" w:rsidR="0073188B" w:rsidRPr="005354D0" w:rsidRDefault="0073188B">
      <w:pPr>
        <w:pStyle w:val="Listparagraf"/>
        <w:numPr>
          <w:ilvl w:val="0"/>
          <w:numId w:val="12"/>
        </w:numPr>
        <w:tabs>
          <w:tab w:val="left" w:pos="284"/>
        </w:tabs>
        <w:autoSpaceDE w:val="0"/>
        <w:autoSpaceDN w:val="0"/>
        <w:adjustRightInd w:val="0"/>
        <w:ind w:left="0" w:hanging="11"/>
        <w:jc w:val="both"/>
        <w:rPr>
          <w:rFonts w:cs="Times New Roman"/>
          <w:sz w:val="24"/>
          <w:szCs w:val="24"/>
        </w:rPr>
      </w:pPr>
      <w:r w:rsidRPr="005354D0">
        <w:rPr>
          <w:rFonts w:cs="Times New Roman"/>
          <w:sz w:val="24"/>
          <w:szCs w:val="24"/>
        </w:rPr>
        <w:t>Nivelul tarifelor de utilizare</w:t>
      </w:r>
      <w:r w:rsidR="00676749" w:rsidRPr="005354D0">
        <w:rPr>
          <w:rFonts w:cs="Times New Roman"/>
          <w:sz w:val="24"/>
          <w:szCs w:val="24"/>
        </w:rPr>
        <w:t>,</w:t>
      </w:r>
      <w:r w:rsidRPr="005354D0">
        <w:rPr>
          <w:rFonts w:cs="Times New Roman"/>
          <w:sz w:val="24"/>
          <w:szCs w:val="24"/>
        </w:rPr>
        <w:t xml:space="preserve"> cu referire la costul unitar de gestiune pentru un singur </w:t>
      </w:r>
      <w:r w:rsidR="00ED65AD" w:rsidRPr="005354D0">
        <w:rPr>
          <w:rFonts w:cs="Times New Roman"/>
          <w:sz w:val="24"/>
          <w:szCs w:val="24"/>
        </w:rPr>
        <w:t>câine</w:t>
      </w:r>
      <w:r w:rsidRPr="005354D0">
        <w:rPr>
          <w:rFonts w:cs="Times New Roman"/>
          <w:sz w:val="24"/>
          <w:szCs w:val="24"/>
        </w:rPr>
        <w:t xml:space="preserve"> </w:t>
      </w:r>
      <w:r w:rsidR="00ED65AD" w:rsidRPr="005354D0">
        <w:rPr>
          <w:rFonts w:cs="Times New Roman"/>
          <w:sz w:val="24"/>
          <w:szCs w:val="24"/>
        </w:rPr>
        <w:t>fără</w:t>
      </w:r>
      <w:r w:rsidRPr="005354D0">
        <w:rPr>
          <w:rFonts w:cs="Times New Roman"/>
          <w:sz w:val="24"/>
          <w:szCs w:val="24"/>
        </w:rPr>
        <w:t xml:space="preserve"> </w:t>
      </w:r>
      <w:r w:rsidR="00ED65AD" w:rsidRPr="005354D0">
        <w:rPr>
          <w:rFonts w:cs="Times New Roman"/>
          <w:sz w:val="24"/>
          <w:szCs w:val="24"/>
        </w:rPr>
        <w:t>stăpân</w:t>
      </w:r>
      <w:r w:rsidR="00676749" w:rsidRPr="005354D0">
        <w:rPr>
          <w:rFonts w:cs="Times New Roman"/>
          <w:sz w:val="24"/>
          <w:szCs w:val="24"/>
        </w:rPr>
        <w:t>;</w:t>
      </w:r>
    </w:p>
    <w:p w14:paraId="5928A466" w14:textId="1E6EF46E" w:rsidR="0073188B" w:rsidRPr="00F268DF" w:rsidRDefault="0073188B">
      <w:pPr>
        <w:pStyle w:val="Listparagraf"/>
        <w:numPr>
          <w:ilvl w:val="0"/>
          <w:numId w:val="12"/>
        </w:numPr>
        <w:tabs>
          <w:tab w:val="left" w:pos="284"/>
        </w:tabs>
        <w:autoSpaceDE w:val="0"/>
        <w:autoSpaceDN w:val="0"/>
        <w:adjustRightInd w:val="0"/>
        <w:ind w:left="0" w:hanging="11"/>
        <w:jc w:val="both"/>
        <w:rPr>
          <w:rFonts w:cs="Times New Roman"/>
          <w:sz w:val="24"/>
          <w:szCs w:val="24"/>
        </w:rPr>
      </w:pPr>
      <w:r w:rsidRPr="00F268DF">
        <w:rPr>
          <w:rFonts w:cs="Times New Roman"/>
          <w:sz w:val="24"/>
          <w:szCs w:val="24"/>
        </w:rPr>
        <w:t xml:space="preserve">Valoarea </w:t>
      </w:r>
      <w:r w:rsidR="00ED65AD" w:rsidRPr="00F268DF">
        <w:rPr>
          <w:rFonts w:cs="Times New Roman"/>
          <w:sz w:val="24"/>
          <w:szCs w:val="24"/>
        </w:rPr>
        <w:t>redevenței</w:t>
      </w:r>
      <w:r w:rsidR="00CF02FD" w:rsidRPr="00F268DF">
        <w:rPr>
          <w:rFonts w:cs="Times New Roman"/>
          <w:sz w:val="24"/>
          <w:szCs w:val="24"/>
        </w:rPr>
        <w:t>,</w:t>
      </w:r>
      <w:r w:rsidRPr="00F268DF">
        <w:rPr>
          <w:rFonts w:cs="Times New Roman"/>
          <w:sz w:val="24"/>
          <w:szCs w:val="24"/>
        </w:rPr>
        <w:t xml:space="preserve"> care trebuie sa fie minim </w:t>
      </w:r>
      <w:r w:rsidR="00415B6C">
        <w:rPr>
          <w:rFonts w:cs="Times New Roman"/>
          <w:sz w:val="24"/>
          <w:szCs w:val="24"/>
        </w:rPr>
        <w:t>1</w:t>
      </w:r>
      <w:r w:rsidRPr="00F268DF">
        <w:rPr>
          <w:rFonts w:cs="Times New Roman"/>
          <w:sz w:val="24"/>
          <w:szCs w:val="24"/>
        </w:rPr>
        <w:t>%</w:t>
      </w:r>
      <w:r w:rsidR="00482407">
        <w:rPr>
          <w:rFonts w:cs="Times New Roman"/>
          <w:sz w:val="24"/>
          <w:szCs w:val="24"/>
        </w:rPr>
        <w:t xml:space="preserve">, </w:t>
      </w:r>
      <w:r w:rsidR="00482407" w:rsidRPr="00482407">
        <w:rPr>
          <w:rFonts w:cs="Times New Roman"/>
          <w:sz w:val="24"/>
          <w:szCs w:val="24"/>
        </w:rPr>
        <w:t>dar nu mai mică de 5.000 lei/an.</w:t>
      </w:r>
    </w:p>
    <w:p w14:paraId="0737D4F2" w14:textId="77777777" w:rsidR="00ED65AD" w:rsidRPr="00F268DF" w:rsidRDefault="0073188B" w:rsidP="0073188B">
      <w:pPr>
        <w:pStyle w:val="Listparagraf"/>
        <w:autoSpaceDE w:val="0"/>
        <w:autoSpaceDN w:val="0"/>
        <w:adjustRightInd w:val="0"/>
        <w:ind w:left="0"/>
        <w:jc w:val="both"/>
        <w:rPr>
          <w:rFonts w:cs="Times New Roman"/>
          <w:sz w:val="24"/>
          <w:szCs w:val="24"/>
        </w:rPr>
      </w:pPr>
      <w:r w:rsidRPr="00F268DF">
        <w:rPr>
          <w:rFonts w:cs="Times New Roman"/>
          <w:sz w:val="24"/>
          <w:szCs w:val="24"/>
        </w:rPr>
        <w:tab/>
      </w:r>
    </w:p>
    <w:p w14:paraId="03F0ED02" w14:textId="77777777" w:rsidR="0073188B" w:rsidRPr="00F268DF" w:rsidRDefault="00CF02FD" w:rsidP="004D7A13">
      <w:pPr>
        <w:autoSpaceDE w:val="0"/>
        <w:autoSpaceDN w:val="0"/>
        <w:adjustRightInd w:val="0"/>
        <w:jc w:val="both"/>
        <w:rPr>
          <w:rFonts w:cs="Times New Roman"/>
          <w:sz w:val="24"/>
          <w:szCs w:val="24"/>
        </w:rPr>
      </w:pPr>
      <w:r w:rsidRPr="00F268DF">
        <w:rPr>
          <w:rFonts w:cs="Times New Roman"/>
          <w:b/>
          <w:bCs/>
          <w:sz w:val="24"/>
          <w:szCs w:val="24"/>
        </w:rPr>
        <w:t>4.</w:t>
      </w:r>
      <w:r w:rsidR="00B40AF1">
        <w:rPr>
          <w:rFonts w:cs="Times New Roman"/>
          <w:b/>
          <w:bCs/>
          <w:sz w:val="24"/>
          <w:szCs w:val="24"/>
        </w:rPr>
        <w:t>4</w:t>
      </w:r>
      <w:r w:rsidR="0073188B" w:rsidRPr="00F268DF">
        <w:rPr>
          <w:rFonts w:cs="Times New Roman"/>
          <w:b/>
          <w:bCs/>
          <w:sz w:val="24"/>
          <w:szCs w:val="24"/>
        </w:rPr>
        <w:t>.</w:t>
      </w:r>
      <w:r w:rsidR="0073188B" w:rsidRPr="00F268DF">
        <w:rPr>
          <w:rFonts w:cs="Times New Roman"/>
          <w:sz w:val="24"/>
          <w:szCs w:val="24"/>
        </w:rPr>
        <w:t xml:space="preserve"> </w:t>
      </w:r>
      <w:r w:rsidR="00207186" w:rsidRPr="00F268DF">
        <w:rPr>
          <w:rFonts w:cs="Times New Roman"/>
          <w:b/>
          <w:bCs/>
          <w:sz w:val="24"/>
          <w:szCs w:val="24"/>
        </w:rPr>
        <w:t>Informații</w:t>
      </w:r>
      <w:r w:rsidR="0073188B" w:rsidRPr="00F268DF">
        <w:rPr>
          <w:rFonts w:cs="Times New Roman"/>
          <w:b/>
          <w:bCs/>
          <w:sz w:val="24"/>
          <w:szCs w:val="24"/>
        </w:rPr>
        <w:t xml:space="preserve"> suplimentare</w:t>
      </w:r>
      <w:r w:rsidR="0073188B" w:rsidRPr="00F268DF">
        <w:rPr>
          <w:rFonts w:cs="Times New Roman"/>
          <w:sz w:val="24"/>
          <w:szCs w:val="24"/>
        </w:rPr>
        <w:t xml:space="preserve"> </w:t>
      </w:r>
    </w:p>
    <w:p w14:paraId="4CC115D4" w14:textId="77777777" w:rsidR="0073188B" w:rsidRPr="00F268DF" w:rsidRDefault="00F268DF" w:rsidP="00F268DF">
      <w:pPr>
        <w:tabs>
          <w:tab w:val="left" w:pos="284"/>
        </w:tabs>
        <w:autoSpaceDE w:val="0"/>
        <w:autoSpaceDN w:val="0"/>
        <w:adjustRightInd w:val="0"/>
        <w:jc w:val="both"/>
        <w:rPr>
          <w:rFonts w:cs="Times New Roman"/>
          <w:sz w:val="24"/>
          <w:szCs w:val="24"/>
        </w:rPr>
      </w:pPr>
      <w:r w:rsidRPr="00F268DF">
        <w:rPr>
          <w:rFonts w:cs="Times New Roman"/>
          <w:sz w:val="24"/>
          <w:szCs w:val="24"/>
        </w:rPr>
        <w:t xml:space="preserve">(1) </w:t>
      </w:r>
      <w:r w:rsidR="0073188B" w:rsidRPr="00F268DF">
        <w:rPr>
          <w:rFonts w:cs="Times New Roman"/>
          <w:sz w:val="24"/>
          <w:szCs w:val="24"/>
        </w:rPr>
        <w:t xml:space="preserve">Oferta care va </w:t>
      </w:r>
      <w:r w:rsidR="00E608C3" w:rsidRPr="00F268DF">
        <w:rPr>
          <w:rFonts w:cs="Times New Roman"/>
          <w:sz w:val="24"/>
          <w:szCs w:val="24"/>
        </w:rPr>
        <w:t>întruni</w:t>
      </w:r>
      <w:r w:rsidR="0073188B" w:rsidRPr="00F268DF">
        <w:rPr>
          <w:rFonts w:cs="Times New Roman"/>
          <w:sz w:val="24"/>
          <w:szCs w:val="24"/>
        </w:rPr>
        <w:t xml:space="preserve"> punctajul total maxim, in urma </w:t>
      </w:r>
      <w:r w:rsidR="00E608C3" w:rsidRPr="00F268DF">
        <w:rPr>
          <w:rFonts w:cs="Times New Roman"/>
          <w:sz w:val="24"/>
          <w:szCs w:val="24"/>
        </w:rPr>
        <w:t>aplicării</w:t>
      </w:r>
      <w:r w:rsidR="0073188B" w:rsidRPr="00F268DF">
        <w:rPr>
          <w:rFonts w:cs="Times New Roman"/>
          <w:sz w:val="24"/>
          <w:szCs w:val="24"/>
        </w:rPr>
        <w:t xml:space="preserve"> algoritmului de calcul prezentat anterior si </w:t>
      </w:r>
      <w:r w:rsidR="00E608C3" w:rsidRPr="00F268DF">
        <w:rPr>
          <w:rFonts w:cs="Times New Roman"/>
          <w:sz w:val="24"/>
          <w:szCs w:val="24"/>
        </w:rPr>
        <w:t>întocmirii</w:t>
      </w:r>
      <w:r w:rsidR="0073188B" w:rsidRPr="00F268DF">
        <w:rPr>
          <w:rFonts w:cs="Times New Roman"/>
          <w:sz w:val="24"/>
          <w:szCs w:val="24"/>
        </w:rPr>
        <w:t xml:space="preserve"> in ordine </w:t>
      </w:r>
      <w:r w:rsidR="00E608C3" w:rsidRPr="00F268DF">
        <w:rPr>
          <w:rFonts w:cs="Times New Roman"/>
          <w:sz w:val="24"/>
          <w:szCs w:val="24"/>
        </w:rPr>
        <w:t>descrescătoare a</w:t>
      </w:r>
      <w:r w:rsidR="0073188B" w:rsidRPr="00F268DF">
        <w:rPr>
          <w:rFonts w:cs="Times New Roman"/>
          <w:sz w:val="24"/>
          <w:szCs w:val="24"/>
        </w:rPr>
        <w:t xml:space="preserve"> clasamentului ofertelor admisibile, va fi desemnata oferta </w:t>
      </w:r>
      <w:r w:rsidR="00E608C3" w:rsidRPr="00F268DF">
        <w:rPr>
          <w:rFonts w:cs="Times New Roman"/>
          <w:sz w:val="24"/>
          <w:szCs w:val="24"/>
        </w:rPr>
        <w:t>câștigătoare</w:t>
      </w:r>
      <w:r w:rsidR="0073188B" w:rsidRPr="00F268DF">
        <w:rPr>
          <w:rFonts w:cs="Times New Roman"/>
          <w:sz w:val="24"/>
          <w:szCs w:val="24"/>
        </w:rPr>
        <w:t xml:space="preserve">. </w:t>
      </w:r>
    </w:p>
    <w:p w14:paraId="329D30AB" w14:textId="77777777" w:rsidR="0039683D" w:rsidRPr="00AC21F7" w:rsidRDefault="00F268DF" w:rsidP="0039683D">
      <w:pPr>
        <w:tabs>
          <w:tab w:val="left" w:pos="284"/>
        </w:tabs>
        <w:autoSpaceDE w:val="0"/>
        <w:autoSpaceDN w:val="0"/>
        <w:adjustRightInd w:val="0"/>
        <w:jc w:val="both"/>
        <w:rPr>
          <w:rFonts w:cs="Times New Roman"/>
          <w:sz w:val="24"/>
          <w:szCs w:val="24"/>
        </w:rPr>
      </w:pPr>
      <w:r w:rsidRPr="00F268DF">
        <w:rPr>
          <w:rFonts w:cs="Times New Roman"/>
          <w:sz w:val="24"/>
          <w:szCs w:val="24"/>
        </w:rPr>
        <w:t xml:space="preserve">(2) </w:t>
      </w:r>
      <w:r w:rsidR="0039683D" w:rsidRPr="00AC21F7">
        <w:rPr>
          <w:rFonts w:cs="Times New Roman"/>
          <w:sz w:val="24"/>
          <w:szCs w:val="24"/>
        </w:rPr>
        <w:t>În caz de egalitate a punctajelor, departajarea ofertanților și stabilirea câștigătorului se va efectua după cum urmează:</w:t>
      </w:r>
    </w:p>
    <w:p w14:paraId="32A6E49A" w14:textId="77777777" w:rsidR="00AC21F7" w:rsidRPr="00AC21F7" w:rsidRDefault="00AC21F7" w:rsidP="00AC21F7">
      <w:pPr>
        <w:tabs>
          <w:tab w:val="left" w:pos="284"/>
        </w:tabs>
        <w:autoSpaceDE w:val="0"/>
        <w:autoSpaceDN w:val="0"/>
        <w:adjustRightInd w:val="0"/>
        <w:jc w:val="both"/>
        <w:rPr>
          <w:rFonts w:cs="Times New Roman"/>
          <w:sz w:val="24"/>
          <w:szCs w:val="24"/>
        </w:rPr>
      </w:pPr>
      <w:r w:rsidRPr="00AC21F7">
        <w:rPr>
          <w:rFonts w:cs="Times New Roman"/>
          <w:sz w:val="24"/>
          <w:szCs w:val="24"/>
        </w:rPr>
        <w:t>a)</w:t>
      </w:r>
      <w:r w:rsidRPr="00AC21F7">
        <w:rPr>
          <w:rFonts w:cs="Times New Roman"/>
          <w:sz w:val="24"/>
          <w:szCs w:val="24"/>
        </w:rPr>
        <w:tab/>
        <w:t>este declarat câștigător ofertantul care oferă cel mai mic preț;</w:t>
      </w:r>
    </w:p>
    <w:p w14:paraId="479CB1AD" w14:textId="77777777" w:rsidR="00AC21F7" w:rsidRPr="00AC21F7" w:rsidRDefault="00AC21F7" w:rsidP="00AC21F7">
      <w:pPr>
        <w:tabs>
          <w:tab w:val="left" w:pos="284"/>
        </w:tabs>
        <w:autoSpaceDE w:val="0"/>
        <w:autoSpaceDN w:val="0"/>
        <w:adjustRightInd w:val="0"/>
        <w:jc w:val="both"/>
        <w:rPr>
          <w:rFonts w:cs="Times New Roman"/>
          <w:sz w:val="24"/>
          <w:szCs w:val="24"/>
        </w:rPr>
      </w:pPr>
      <w:r w:rsidRPr="00AC21F7">
        <w:rPr>
          <w:rFonts w:cs="Times New Roman"/>
          <w:sz w:val="24"/>
          <w:szCs w:val="24"/>
        </w:rPr>
        <w:t>b)</w:t>
      </w:r>
      <w:r w:rsidRPr="00AC21F7">
        <w:rPr>
          <w:rFonts w:cs="Times New Roman"/>
          <w:sz w:val="24"/>
          <w:szCs w:val="24"/>
        </w:rPr>
        <w:tab/>
        <w:t>este declarat câștigător ofertantul care oferă cea mai mare redevență;</w:t>
      </w:r>
    </w:p>
    <w:p w14:paraId="266F5762" w14:textId="6159097F" w:rsidR="0073188B" w:rsidRPr="00AC21F7" w:rsidRDefault="00AC21F7" w:rsidP="00AC21F7">
      <w:pPr>
        <w:tabs>
          <w:tab w:val="left" w:pos="284"/>
        </w:tabs>
        <w:autoSpaceDE w:val="0"/>
        <w:autoSpaceDN w:val="0"/>
        <w:adjustRightInd w:val="0"/>
        <w:jc w:val="both"/>
        <w:rPr>
          <w:rFonts w:cs="Times New Roman"/>
          <w:sz w:val="24"/>
          <w:szCs w:val="24"/>
        </w:rPr>
      </w:pPr>
      <w:r w:rsidRPr="00AC21F7">
        <w:rPr>
          <w:rFonts w:cs="Times New Roman"/>
          <w:sz w:val="24"/>
          <w:szCs w:val="24"/>
        </w:rPr>
        <w:t>c)</w:t>
      </w:r>
      <w:r w:rsidRPr="00AC21F7">
        <w:rPr>
          <w:rFonts w:cs="Times New Roman"/>
          <w:sz w:val="24"/>
          <w:szCs w:val="24"/>
        </w:rPr>
        <w:tab/>
        <w:t>în situația în care și după aplicarea criteriilor anterioare (lit. a și b) se menține egalitatea, ofertanții aflați la egalitate pe prima poziție vor trimite o nouă ofertă financiară, iar pentru departajare se vor urma aceeași pași ca în prima etapă.</w:t>
      </w:r>
      <w:r w:rsidR="0039683D" w:rsidRPr="00AC21F7">
        <w:rPr>
          <w:rFonts w:cs="Times New Roman"/>
          <w:sz w:val="24"/>
          <w:szCs w:val="24"/>
        </w:rPr>
        <w:t xml:space="preserve"> </w:t>
      </w:r>
      <w:r w:rsidR="005354D0" w:rsidRPr="00AC21F7">
        <w:rPr>
          <w:rFonts w:cs="Times New Roman"/>
          <w:sz w:val="24"/>
          <w:szCs w:val="24"/>
        </w:rPr>
        <w:t xml:space="preserve"> </w:t>
      </w:r>
      <w:r w:rsidR="0073188B" w:rsidRPr="00AC21F7">
        <w:rPr>
          <w:rFonts w:cs="Times New Roman"/>
          <w:sz w:val="24"/>
          <w:szCs w:val="24"/>
        </w:rPr>
        <w:t xml:space="preserve"> </w:t>
      </w:r>
    </w:p>
    <w:p w14:paraId="18781DA0" w14:textId="77777777" w:rsidR="0073188B" w:rsidRPr="005354D0" w:rsidRDefault="00F268DF" w:rsidP="00F268DF">
      <w:pPr>
        <w:tabs>
          <w:tab w:val="left" w:pos="284"/>
        </w:tabs>
        <w:autoSpaceDE w:val="0"/>
        <w:autoSpaceDN w:val="0"/>
        <w:adjustRightInd w:val="0"/>
        <w:jc w:val="both"/>
        <w:rPr>
          <w:rFonts w:cs="Times New Roman"/>
          <w:sz w:val="24"/>
          <w:szCs w:val="24"/>
        </w:rPr>
      </w:pPr>
      <w:r w:rsidRPr="00F268DF">
        <w:rPr>
          <w:rFonts w:cs="Times New Roman"/>
          <w:sz w:val="24"/>
          <w:szCs w:val="24"/>
        </w:rPr>
        <w:t xml:space="preserve">(3) </w:t>
      </w:r>
      <w:r w:rsidR="0073188B" w:rsidRPr="005354D0">
        <w:rPr>
          <w:rFonts w:cs="Times New Roman"/>
          <w:sz w:val="24"/>
          <w:szCs w:val="24"/>
        </w:rPr>
        <w:t xml:space="preserve">Oferta si documentele care o </w:t>
      </w:r>
      <w:r w:rsidR="00E608C3" w:rsidRPr="005354D0">
        <w:rPr>
          <w:rFonts w:cs="Times New Roman"/>
          <w:sz w:val="24"/>
          <w:szCs w:val="24"/>
        </w:rPr>
        <w:t>însoțesc</w:t>
      </w:r>
      <w:r w:rsidR="0073188B" w:rsidRPr="005354D0">
        <w:rPr>
          <w:rFonts w:cs="Times New Roman"/>
          <w:sz w:val="24"/>
          <w:szCs w:val="24"/>
        </w:rPr>
        <w:t xml:space="preserve"> se depun conform </w:t>
      </w:r>
      <w:r w:rsidR="00E608C3" w:rsidRPr="005354D0">
        <w:rPr>
          <w:rFonts w:cs="Times New Roman"/>
          <w:sz w:val="24"/>
          <w:szCs w:val="24"/>
        </w:rPr>
        <w:t>instrucțiunilor</w:t>
      </w:r>
      <w:r w:rsidR="0073188B" w:rsidRPr="005354D0">
        <w:rPr>
          <w:rFonts w:cs="Times New Roman"/>
          <w:sz w:val="24"/>
          <w:szCs w:val="24"/>
        </w:rPr>
        <w:t xml:space="preserve"> din fisa de date a </w:t>
      </w:r>
      <w:r w:rsidR="00E608C3" w:rsidRPr="005354D0">
        <w:rPr>
          <w:rFonts w:cs="Times New Roman"/>
          <w:sz w:val="24"/>
          <w:szCs w:val="24"/>
        </w:rPr>
        <w:t>achiziției</w:t>
      </w:r>
      <w:r w:rsidR="0073188B" w:rsidRPr="005354D0">
        <w:rPr>
          <w:rFonts w:cs="Times New Roman"/>
          <w:sz w:val="24"/>
          <w:szCs w:val="24"/>
        </w:rPr>
        <w:t>, online.</w:t>
      </w:r>
    </w:p>
    <w:p w14:paraId="5315407E" w14:textId="77777777" w:rsidR="0073188B" w:rsidRPr="00F268DF" w:rsidRDefault="00F268DF" w:rsidP="00F268DF">
      <w:pPr>
        <w:tabs>
          <w:tab w:val="left" w:pos="284"/>
        </w:tabs>
        <w:autoSpaceDE w:val="0"/>
        <w:autoSpaceDN w:val="0"/>
        <w:adjustRightInd w:val="0"/>
        <w:jc w:val="both"/>
        <w:rPr>
          <w:rFonts w:cs="Times New Roman"/>
          <w:sz w:val="24"/>
          <w:szCs w:val="24"/>
        </w:rPr>
      </w:pPr>
      <w:r w:rsidRPr="00F268DF">
        <w:rPr>
          <w:rFonts w:cs="Times New Roman"/>
          <w:sz w:val="24"/>
          <w:szCs w:val="24"/>
        </w:rPr>
        <w:t xml:space="preserve">(4) </w:t>
      </w:r>
      <w:r w:rsidR="0073188B" w:rsidRPr="00F268DF">
        <w:rPr>
          <w:rFonts w:cs="Times New Roman"/>
          <w:sz w:val="24"/>
          <w:szCs w:val="24"/>
        </w:rPr>
        <w:t xml:space="preserve">Eventualele </w:t>
      </w:r>
      <w:r w:rsidR="00E608C3" w:rsidRPr="00F268DF">
        <w:rPr>
          <w:rFonts w:cs="Times New Roman"/>
          <w:sz w:val="24"/>
          <w:szCs w:val="24"/>
        </w:rPr>
        <w:t>solicitări</w:t>
      </w:r>
      <w:r w:rsidR="0073188B" w:rsidRPr="00F268DF">
        <w:rPr>
          <w:rFonts w:cs="Times New Roman"/>
          <w:sz w:val="24"/>
          <w:szCs w:val="24"/>
        </w:rPr>
        <w:t xml:space="preserve"> de </w:t>
      </w:r>
      <w:r w:rsidR="00E608C3" w:rsidRPr="00F268DF">
        <w:rPr>
          <w:rFonts w:cs="Times New Roman"/>
          <w:sz w:val="24"/>
          <w:szCs w:val="24"/>
        </w:rPr>
        <w:t>clarificări</w:t>
      </w:r>
      <w:r w:rsidR="0073188B" w:rsidRPr="00F268DF">
        <w:rPr>
          <w:rFonts w:cs="Times New Roman"/>
          <w:sz w:val="24"/>
          <w:szCs w:val="24"/>
        </w:rPr>
        <w:t xml:space="preserve"> cu privire la aspecte ale </w:t>
      </w:r>
      <w:r w:rsidR="00E608C3" w:rsidRPr="00F268DF">
        <w:rPr>
          <w:rFonts w:cs="Times New Roman"/>
          <w:sz w:val="24"/>
          <w:szCs w:val="24"/>
        </w:rPr>
        <w:t>documentației</w:t>
      </w:r>
      <w:r w:rsidR="0073188B" w:rsidRPr="00F268DF">
        <w:rPr>
          <w:rFonts w:cs="Times New Roman"/>
          <w:sz w:val="24"/>
          <w:szCs w:val="24"/>
        </w:rPr>
        <w:t xml:space="preserve"> de atribuire se vor transmite conform </w:t>
      </w:r>
      <w:r w:rsidR="00E608C3" w:rsidRPr="00F268DF">
        <w:rPr>
          <w:rFonts w:cs="Times New Roman"/>
          <w:sz w:val="24"/>
          <w:szCs w:val="24"/>
        </w:rPr>
        <w:t>cerințelor</w:t>
      </w:r>
      <w:r w:rsidR="0073188B" w:rsidRPr="00F268DF">
        <w:rPr>
          <w:rFonts w:cs="Times New Roman"/>
          <w:sz w:val="24"/>
          <w:szCs w:val="24"/>
        </w:rPr>
        <w:t xml:space="preserve"> din fisa de date a </w:t>
      </w:r>
      <w:r w:rsidR="00E608C3" w:rsidRPr="00F268DF">
        <w:rPr>
          <w:rFonts w:cs="Times New Roman"/>
          <w:sz w:val="24"/>
          <w:szCs w:val="24"/>
        </w:rPr>
        <w:t>achiziției</w:t>
      </w:r>
      <w:r w:rsidR="0073188B" w:rsidRPr="00F268DF">
        <w:rPr>
          <w:rFonts w:cs="Times New Roman"/>
          <w:sz w:val="24"/>
          <w:szCs w:val="24"/>
        </w:rPr>
        <w:t xml:space="preserve">, prin </w:t>
      </w:r>
      <w:r w:rsidR="00E608C3" w:rsidRPr="00F268DF">
        <w:rPr>
          <w:rFonts w:cs="Times New Roman"/>
          <w:sz w:val="24"/>
          <w:szCs w:val="24"/>
        </w:rPr>
        <w:t>aplicația</w:t>
      </w:r>
      <w:r w:rsidR="0073188B" w:rsidRPr="00F268DF">
        <w:rPr>
          <w:rFonts w:cs="Times New Roman"/>
          <w:sz w:val="24"/>
          <w:szCs w:val="24"/>
        </w:rPr>
        <w:t xml:space="preserve"> SEAP.</w:t>
      </w:r>
      <w:r w:rsidR="00B04575" w:rsidRPr="00F268DF">
        <w:rPr>
          <w:rFonts w:cs="Times New Roman"/>
          <w:sz w:val="24"/>
          <w:szCs w:val="24"/>
        </w:rPr>
        <w:t xml:space="preserve"> După publicarea răspunsului in cadrul SEAP de către autoritatea/entitatea contractanta, atât conținutul întrebării, cat si documentul încărcat de către operatorul economic (daca este cazul) devin vizibile tuturor participanților înscriși la respectiva procedura;</w:t>
      </w:r>
    </w:p>
    <w:p w14:paraId="7157F28B" w14:textId="77777777" w:rsidR="0073188B" w:rsidRPr="00F268DF" w:rsidRDefault="00F268DF" w:rsidP="00F268DF">
      <w:pPr>
        <w:tabs>
          <w:tab w:val="left" w:pos="284"/>
        </w:tabs>
        <w:autoSpaceDE w:val="0"/>
        <w:autoSpaceDN w:val="0"/>
        <w:adjustRightInd w:val="0"/>
        <w:jc w:val="both"/>
        <w:rPr>
          <w:rFonts w:cs="Times New Roman"/>
          <w:sz w:val="24"/>
          <w:szCs w:val="24"/>
        </w:rPr>
      </w:pPr>
      <w:r w:rsidRPr="00F268DF">
        <w:rPr>
          <w:rFonts w:cs="Times New Roman"/>
          <w:sz w:val="24"/>
          <w:szCs w:val="24"/>
        </w:rPr>
        <w:t xml:space="preserve">(5) </w:t>
      </w:r>
      <w:r w:rsidR="00E608C3" w:rsidRPr="00F268DF">
        <w:rPr>
          <w:rFonts w:cs="Times New Roman"/>
          <w:sz w:val="24"/>
          <w:szCs w:val="24"/>
        </w:rPr>
        <w:t>Asociații</w:t>
      </w:r>
      <w:r w:rsidR="0073188B" w:rsidRPr="00F268DF">
        <w:rPr>
          <w:rFonts w:cs="Times New Roman"/>
          <w:sz w:val="24"/>
          <w:szCs w:val="24"/>
        </w:rPr>
        <w:t xml:space="preserve"> vor completa propriile </w:t>
      </w:r>
      <w:r w:rsidR="00E608C3" w:rsidRPr="00F268DF">
        <w:rPr>
          <w:rFonts w:cs="Times New Roman"/>
          <w:sz w:val="24"/>
          <w:szCs w:val="24"/>
        </w:rPr>
        <w:t xml:space="preserve">formulare </w:t>
      </w:r>
      <w:r w:rsidR="0073188B" w:rsidRPr="00F268DF">
        <w:rPr>
          <w:rFonts w:cs="Times New Roman"/>
          <w:sz w:val="24"/>
          <w:szCs w:val="24"/>
        </w:rPr>
        <w:t xml:space="preserve">DUAE, care vor fi incluse in oferta si vor avea in vedere </w:t>
      </w:r>
      <w:r w:rsidR="00E608C3" w:rsidRPr="00F268DF">
        <w:rPr>
          <w:rFonts w:cs="Times New Roman"/>
          <w:sz w:val="24"/>
          <w:szCs w:val="24"/>
        </w:rPr>
        <w:t>neîncadrarea</w:t>
      </w:r>
      <w:r w:rsidR="0073188B" w:rsidRPr="00F268DF">
        <w:rPr>
          <w:rFonts w:cs="Times New Roman"/>
          <w:sz w:val="24"/>
          <w:szCs w:val="24"/>
        </w:rPr>
        <w:t xml:space="preserve"> in prevederile art. 44, 79, 80, 81 din Legea nr. 100/2016. </w:t>
      </w:r>
    </w:p>
    <w:p w14:paraId="5600B75B" w14:textId="77777777" w:rsidR="00B04575" w:rsidRPr="00F268DF" w:rsidRDefault="00B04575" w:rsidP="004D7A13">
      <w:pPr>
        <w:pStyle w:val="Listparagraf"/>
        <w:autoSpaceDE w:val="0"/>
        <w:autoSpaceDN w:val="0"/>
        <w:adjustRightInd w:val="0"/>
        <w:ind w:left="0"/>
        <w:jc w:val="both"/>
        <w:rPr>
          <w:rFonts w:cs="Times New Roman"/>
          <w:sz w:val="24"/>
          <w:szCs w:val="24"/>
        </w:rPr>
      </w:pPr>
    </w:p>
    <w:p w14:paraId="7486F772" w14:textId="77777777" w:rsidR="0073188B" w:rsidRPr="00F268DF" w:rsidRDefault="00A40CF5" w:rsidP="00DB4141">
      <w:pPr>
        <w:pStyle w:val="Listparagraf"/>
        <w:autoSpaceDE w:val="0"/>
        <w:autoSpaceDN w:val="0"/>
        <w:adjustRightInd w:val="0"/>
        <w:ind w:left="0"/>
        <w:jc w:val="both"/>
        <w:rPr>
          <w:rFonts w:cs="Times New Roman"/>
          <w:sz w:val="24"/>
          <w:szCs w:val="24"/>
        </w:rPr>
      </w:pPr>
      <w:r w:rsidRPr="00F268DF">
        <w:rPr>
          <w:rFonts w:cs="Times New Roman"/>
          <w:b/>
          <w:bCs/>
          <w:sz w:val="24"/>
          <w:szCs w:val="24"/>
        </w:rPr>
        <w:t>4.5.</w:t>
      </w:r>
      <w:r w:rsidR="0073188B" w:rsidRPr="00F268DF">
        <w:rPr>
          <w:rFonts w:cs="Times New Roman"/>
          <w:sz w:val="24"/>
          <w:szCs w:val="24"/>
        </w:rPr>
        <w:t xml:space="preserve"> </w:t>
      </w:r>
      <w:r w:rsidR="0073188B" w:rsidRPr="00F268DF">
        <w:rPr>
          <w:rFonts w:cs="Times New Roman"/>
          <w:b/>
          <w:bCs/>
          <w:sz w:val="24"/>
          <w:szCs w:val="24"/>
        </w:rPr>
        <w:t>Procedura de evaluare a ofertelor si comunicarea rezultatului</w:t>
      </w:r>
      <w:r w:rsidR="0073188B" w:rsidRPr="00F268DF">
        <w:rPr>
          <w:rFonts w:cs="Times New Roman"/>
          <w:sz w:val="24"/>
          <w:szCs w:val="24"/>
        </w:rPr>
        <w:t xml:space="preserve"> </w:t>
      </w:r>
    </w:p>
    <w:p w14:paraId="78CFC500" w14:textId="77777777" w:rsidR="0073188B" w:rsidRPr="00F268DF" w:rsidRDefault="00D65A05" w:rsidP="0073188B">
      <w:pPr>
        <w:pStyle w:val="Listparagraf"/>
        <w:autoSpaceDE w:val="0"/>
        <w:autoSpaceDN w:val="0"/>
        <w:adjustRightInd w:val="0"/>
        <w:ind w:left="0"/>
        <w:jc w:val="both"/>
        <w:rPr>
          <w:rFonts w:cs="Times New Roman"/>
          <w:sz w:val="24"/>
          <w:szCs w:val="24"/>
        </w:rPr>
      </w:pPr>
      <w:r w:rsidRPr="00F268DF">
        <w:rPr>
          <w:rFonts w:cs="Times New Roman"/>
          <w:sz w:val="24"/>
          <w:szCs w:val="24"/>
        </w:rPr>
        <w:t xml:space="preserve">(1) </w:t>
      </w:r>
      <w:r w:rsidR="0073188B" w:rsidRPr="00F268DF">
        <w:rPr>
          <w:rFonts w:cs="Times New Roman"/>
          <w:sz w:val="24"/>
          <w:szCs w:val="24"/>
        </w:rPr>
        <w:t xml:space="preserve">Procedura de </w:t>
      </w:r>
      <w:r w:rsidR="00A40CF5" w:rsidRPr="00F268DF">
        <w:rPr>
          <w:rFonts w:cs="Times New Roman"/>
          <w:sz w:val="24"/>
          <w:szCs w:val="24"/>
        </w:rPr>
        <w:t>achiziție</w:t>
      </w:r>
      <w:r w:rsidR="0073188B" w:rsidRPr="00F268DF">
        <w:rPr>
          <w:rFonts w:cs="Times New Roman"/>
          <w:sz w:val="24"/>
          <w:szCs w:val="24"/>
        </w:rPr>
        <w:t xml:space="preserve"> este </w:t>
      </w:r>
      <w:r w:rsidR="00ED65AD" w:rsidRPr="00F268DF">
        <w:rPr>
          <w:rFonts w:cs="Times New Roman"/>
          <w:sz w:val="24"/>
          <w:szCs w:val="24"/>
        </w:rPr>
        <w:t>licitația deschisă</w:t>
      </w:r>
      <w:r w:rsidR="0073188B" w:rsidRPr="00F268DF">
        <w:rPr>
          <w:rFonts w:cs="Times New Roman"/>
          <w:sz w:val="24"/>
          <w:szCs w:val="24"/>
        </w:rPr>
        <w:t xml:space="preserve">, astfel </w:t>
      </w:r>
      <w:r w:rsidR="00A40CF5" w:rsidRPr="00F268DF">
        <w:rPr>
          <w:rFonts w:cs="Times New Roman"/>
          <w:sz w:val="24"/>
          <w:szCs w:val="24"/>
        </w:rPr>
        <w:t>după</w:t>
      </w:r>
      <w:r w:rsidR="0073188B" w:rsidRPr="00F268DF">
        <w:rPr>
          <w:rFonts w:cs="Times New Roman"/>
          <w:sz w:val="24"/>
          <w:szCs w:val="24"/>
        </w:rPr>
        <w:t xml:space="preserve"> evaluarea </w:t>
      </w:r>
      <w:r w:rsidR="00A40CF5" w:rsidRPr="00F268DF">
        <w:rPr>
          <w:rFonts w:cs="Times New Roman"/>
          <w:sz w:val="24"/>
          <w:szCs w:val="24"/>
        </w:rPr>
        <w:t>condițiilor</w:t>
      </w:r>
      <w:r w:rsidR="0073188B" w:rsidRPr="00F268DF">
        <w:rPr>
          <w:rFonts w:cs="Times New Roman"/>
          <w:sz w:val="24"/>
          <w:szCs w:val="24"/>
        </w:rPr>
        <w:t xml:space="preserve"> de calificare si </w:t>
      </w:r>
      <w:r w:rsidR="00A40CF5" w:rsidRPr="00F268DF">
        <w:rPr>
          <w:rFonts w:cs="Times New Roman"/>
          <w:sz w:val="24"/>
          <w:szCs w:val="24"/>
        </w:rPr>
        <w:t>selecție</w:t>
      </w:r>
      <w:r w:rsidR="0073188B" w:rsidRPr="00F268DF">
        <w:rPr>
          <w:rFonts w:cs="Times New Roman"/>
          <w:sz w:val="24"/>
          <w:szCs w:val="24"/>
        </w:rPr>
        <w:t xml:space="preserve">, se vor evalua ofertele tehnice, ulterior se va trece la evaluarea financiara. </w:t>
      </w:r>
    </w:p>
    <w:p w14:paraId="55C5831D" w14:textId="77777777" w:rsidR="00A40CF5" w:rsidRPr="00F268DF" w:rsidRDefault="00D65A05" w:rsidP="0073188B">
      <w:pPr>
        <w:pStyle w:val="Listparagraf"/>
        <w:autoSpaceDE w:val="0"/>
        <w:autoSpaceDN w:val="0"/>
        <w:adjustRightInd w:val="0"/>
        <w:ind w:left="0"/>
        <w:jc w:val="both"/>
        <w:rPr>
          <w:rFonts w:cs="Times New Roman"/>
          <w:sz w:val="24"/>
          <w:szCs w:val="24"/>
        </w:rPr>
      </w:pPr>
      <w:r w:rsidRPr="00F268DF">
        <w:rPr>
          <w:rFonts w:cs="Times New Roman"/>
          <w:sz w:val="24"/>
          <w:szCs w:val="24"/>
        </w:rPr>
        <w:t xml:space="preserve">(2) </w:t>
      </w:r>
      <w:r w:rsidR="00A40CF5" w:rsidRPr="00F268DF">
        <w:rPr>
          <w:rFonts w:cs="Times New Roman"/>
          <w:sz w:val="24"/>
          <w:szCs w:val="24"/>
        </w:rPr>
        <w:t>Câștigătorul</w:t>
      </w:r>
      <w:r w:rsidR="0073188B" w:rsidRPr="00F268DF">
        <w:rPr>
          <w:rFonts w:cs="Times New Roman"/>
          <w:sz w:val="24"/>
          <w:szCs w:val="24"/>
        </w:rPr>
        <w:t xml:space="preserve"> va fi </w:t>
      </w:r>
      <w:r w:rsidR="00A40CF5" w:rsidRPr="00F268DF">
        <w:rPr>
          <w:rFonts w:cs="Times New Roman"/>
          <w:sz w:val="24"/>
          <w:szCs w:val="24"/>
        </w:rPr>
        <w:t>anunțat</w:t>
      </w:r>
      <w:r w:rsidR="0073188B" w:rsidRPr="00F268DF">
        <w:rPr>
          <w:rFonts w:cs="Times New Roman"/>
          <w:sz w:val="24"/>
          <w:szCs w:val="24"/>
        </w:rPr>
        <w:t xml:space="preserve"> conform prevederilor legale</w:t>
      </w:r>
      <w:r w:rsidRPr="00F268DF">
        <w:rPr>
          <w:rFonts w:cs="Times New Roman"/>
          <w:sz w:val="24"/>
          <w:szCs w:val="24"/>
        </w:rPr>
        <w:t>.</w:t>
      </w:r>
    </w:p>
    <w:p w14:paraId="1543E1F4" w14:textId="77777777" w:rsidR="0073188B" w:rsidRPr="00F268DF" w:rsidRDefault="00D65A05" w:rsidP="0073188B">
      <w:pPr>
        <w:pStyle w:val="Listparagraf"/>
        <w:autoSpaceDE w:val="0"/>
        <w:autoSpaceDN w:val="0"/>
        <w:adjustRightInd w:val="0"/>
        <w:ind w:left="0"/>
        <w:jc w:val="both"/>
        <w:rPr>
          <w:rFonts w:cs="Times New Roman"/>
          <w:sz w:val="24"/>
          <w:szCs w:val="24"/>
        </w:rPr>
      </w:pPr>
      <w:r w:rsidRPr="00F268DF">
        <w:rPr>
          <w:rFonts w:cs="Times New Roman"/>
          <w:sz w:val="24"/>
          <w:szCs w:val="24"/>
        </w:rPr>
        <w:t xml:space="preserve">(3) </w:t>
      </w:r>
      <w:r w:rsidR="00A40CF5" w:rsidRPr="00F268DF">
        <w:rPr>
          <w:rFonts w:cs="Times New Roman"/>
          <w:sz w:val="24"/>
          <w:szCs w:val="24"/>
        </w:rPr>
        <w:t>D</w:t>
      </w:r>
      <w:r w:rsidR="0073188B" w:rsidRPr="00F268DF">
        <w:rPr>
          <w:rFonts w:cs="Times New Roman"/>
          <w:sz w:val="24"/>
          <w:szCs w:val="24"/>
        </w:rPr>
        <w:t xml:space="preserve">espre rezultatul procesului de evaluare </w:t>
      </w:r>
      <w:r w:rsidR="00A40CF5" w:rsidRPr="00F268DF">
        <w:rPr>
          <w:rFonts w:cs="Times New Roman"/>
          <w:sz w:val="24"/>
          <w:szCs w:val="24"/>
        </w:rPr>
        <w:t>ofertanții au</w:t>
      </w:r>
      <w:r w:rsidR="0073188B" w:rsidRPr="00F268DF">
        <w:rPr>
          <w:rFonts w:cs="Times New Roman"/>
          <w:sz w:val="24"/>
          <w:szCs w:val="24"/>
        </w:rPr>
        <w:t xml:space="preserve"> dreptul legal de a formula </w:t>
      </w:r>
      <w:r w:rsidR="00A40CF5" w:rsidRPr="00F268DF">
        <w:rPr>
          <w:rFonts w:cs="Times New Roman"/>
          <w:sz w:val="24"/>
          <w:szCs w:val="24"/>
        </w:rPr>
        <w:t>contestații</w:t>
      </w:r>
      <w:r w:rsidR="0073188B" w:rsidRPr="00F268DF">
        <w:rPr>
          <w:rFonts w:cs="Times New Roman"/>
          <w:sz w:val="24"/>
          <w:szCs w:val="24"/>
        </w:rPr>
        <w:t>.</w:t>
      </w:r>
    </w:p>
    <w:p w14:paraId="68400F20" w14:textId="77777777" w:rsidR="00F26342" w:rsidRPr="001D24E5" w:rsidRDefault="00F26342" w:rsidP="00F26342">
      <w:pPr>
        <w:ind w:firstLine="720"/>
        <w:jc w:val="both"/>
        <w:rPr>
          <w:rFonts w:cs="Times New Roman"/>
          <w:sz w:val="24"/>
        </w:rPr>
      </w:pPr>
    </w:p>
    <w:p w14:paraId="7C913562" w14:textId="77777777" w:rsidR="007620E6" w:rsidRPr="001D24E5" w:rsidRDefault="00E8565A" w:rsidP="00D65A05">
      <w:pPr>
        <w:autoSpaceDE w:val="0"/>
        <w:autoSpaceDN w:val="0"/>
        <w:adjustRightInd w:val="0"/>
        <w:spacing w:line="360" w:lineRule="auto"/>
        <w:rPr>
          <w:rFonts w:cs="Times New Roman"/>
          <w:b/>
          <w:bCs/>
          <w:sz w:val="24"/>
          <w:szCs w:val="24"/>
        </w:rPr>
      </w:pPr>
      <w:r>
        <w:rPr>
          <w:rFonts w:cs="Times New Roman"/>
          <w:b/>
          <w:bCs/>
          <w:sz w:val="24"/>
          <w:szCs w:val="24"/>
        </w:rPr>
        <w:t>5</w:t>
      </w:r>
      <w:r w:rsidR="003E4C9E" w:rsidRPr="001D24E5">
        <w:rPr>
          <w:rFonts w:cs="Times New Roman"/>
          <w:b/>
          <w:bCs/>
          <w:sz w:val="24"/>
          <w:szCs w:val="24"/>
        </w:rPr>
        <w:t>. CONTRACTUL</w:t>
      </w:r>
    </w:p>
    <w:p w14:paraId="69B9ECFB" w14:textId="77777777" w:rsidR="003E4C9E" w:rsidRPr="00462530" w:rsidRDefault="00462530" w:rsidP="00D65A05">
      <w:pPr>
        <w:rPr>
          <w:rFonts w:cs="Times New Roman"/>
          <w:b/>
          <w:bCs/>
          <w:sz w:val="24"/>
          <w:szCs w:val="24"/>
        </w:rPr>
      </w:pPr>
      <w:r w:rsidRPr="00462530">
        <w:rPr>
          <w:rFonts w:cs="Times New Roman"/>
          <w:b/>
          <w:bCs/>
          <w:sz w:val="24"/>
          <w:szCs w:val="24"/>
        </w:rPr>
        <w:t>5.1</w:t>
      </w:r>
      <w:r w:rsidR="003E4C9E" w:rsidRPr="00462530">
        <w:rPr>
          <w:rFonts w:cs="Times New Roman"/>
          <w:b/>
          <w:bCs/>
          <w:sz w:val="24"/>
          <w:szCs w:val="24"/>
        </w:rPr>
        <w:t>. Tipul contractului</w:t>
      </w:r>
    </w:p>
    <w:p w14:paraId="1CC5471B" w14:textId="77777777" w:rsidR="00016C64" w:rsidRPr="001D24E5" w:rsidRDefault="00D65A05" w:rsidP="00D65A05">
      <w:pPr>
        <w:autoSpaceDE w:val="0"/>
        <w:autoSpaceDN w:val="0"/>
        <w:adjustRightInd w:val="0"/>
        <w:jc w:val="both"/>
        <w:rPr>
          <w:rFonts w:cs="Times New Roman"/>
          <w:b/>
          <w:sz w:val="24"/>
          <w:szCs w:val="24"/>
        </w:rPr>
      </w:pPr>
      <w:r>
        <w:rPr>
          <w:rFonts w:cs="Times New Roman"/>
          <w:sz w:val="24"/>
          <w:szCs w:val="24"/>
        </w:rPr>
        <w:t xml:space="preserve">(1) </w:t>
      </w:r>
      <w:r w:rsidR="003E4C9E" w:rsidRPr="001D24E5">
        <w:rPr>
          <w:rFonts w:cs="Times New Roman"/>
          <w:sz w:val="24"/>
          <w:szCs w:val="24"/>
        </w:rPr>
        <w:t xml:space="preserve">Tipul de contract propus este de </w:t>
      </w:r>
      <w:r w:rsidR="003E4C9E" w:rsidRPr="001D24E5">
        <w:rPr>
          <w:rFonts w:cs="Times New Roman"/>
          <w:b/>
          <w:sz w:val="24"/>
          <w:szCs w:val="24"/>
        </w:rPr>
        <w:t>delegare prin concesiune a gestiunii a serviciului de gestionare a câinilor fără stăpân.</w:t>
      </w:r>
    </w:p>
    <w:p w14:paraId="57459C31" w14:textId="77777777" w:rsidR="00016C64" w:rsidRPr="001D24E5" w:rsidRDefault="00D65A05" w:rsidP="00D65A05">
      <w:pPr>
        <w:autoSpaceDE w:val="0"/>
        <w:autoSpaceDN w:val="0"/>
        <w:adjustRightInd w:val="0"/>
        <w:jc w:val="both"/>
        <w:rPr>
          <w:rFonts w:cs="Times New Roman"/>
          <w:sz w:val="24"/>
          <w:szCs w:val="24"/>
        </w:rPr>
      </w:pPr>
      <w:r>
        <w:rPr>
          <w:rFonts w:cs="Times New Roman"/>
          <w:sz w:val="24"/>
          <w:szCs w:val="24"/>
        </w:rPr>
        <w:lastRenderedPageBreak/>
        <w:t xml:space="preserve">(2) </w:t>
      </w:r>
      <w:r w:rsidR="00016C64" w:rsidRPr="001D24E5">
        <w:rPr>
          <w:rFonts w:cs="Times New Roman"/>
          <w:sz w:val="24"/>
          <w:szCs w:val="24"/>
        </w:rPr>
        <w:t xml:space="preserve">Conform O.U.G. nr.155/2001 privind aprobarea programului de gestionare a câinilor fără stăpân art.2 alin.(4) - </w:t>
      </w:r>
      <w:r w:rsidR="00016C64" w:rsidRPr="001D24E5">
        <w:rPr>
          <w:rFonts w:cs="Times New Roman"/>
          <w:noProof/>
          <w:sz w:val="24"/>
          <w:szCs w:val="24"/>
        </w:rPr>
        <w:t xml:space="preserve">Serviciile specializate pentru gestionarea câinilor fără stăpân pot fi realizate prin gestiune directă, </w:t>
      </w:r>
      <w:r w:rsidR="00016C64" w:rsidRPr="001D24E5">
        <w:rPr>
          <w:rFonts w:cs="Times New Roman"/>
          <w:b/>
          <w:bCs/>
          <w:noProof/>
          <w:sz w:val="24"/>
          <w:szCs w:val="24"/>
        </w:rPr>
        <w:t>gestiune delegată şi concesiune</w:t>
      </w:r>
      <w:r w:rsidR="00016C64" w:rsidRPr="001D24E5">
        <w:rPr>
          <w:rFonts w:cs="Times New Roman"/>
          <w:noProof/>
          <w:sz w:val="24"/>
          <w:szCs w:val="24"/>
        </w:rPr>
        <w:t>, în condiţiile legii, numai către persoane juridice care pot presta activităţi în domeniul protecţiei animalelor şi către asociaţii sau fundaţii care desfăşoară activităţi în domeniul protecţiei animalelor, potrivit statutului, cu obligaţia asigurării serviciilor medical-veterinare, contractate cu medici veterinari de liberă practică, organizaţi în condiţiile legii.</w:t>
      </w:r>
      <w:r w:rsidR="00016C64" w:rsidRPr="001D24E5">
        <w:rPr>
          <w:rFonts w:cs="Times New Roman"/>
          <w:sz w:val="24"/>
          <w:szCs w:val="24"/>
        </w:rPr>
        <w:t xml:space="preserve"> </w:t>
      </w:r>
    </w:p>
    <w:p w14:paraId="2485E549" w14:textId="09046527" w:rsidR="00E451E8" w:rsidRPr="001D24E5" w:rsidRDefault="00D65A05" w:rsidP="00D65A05">
      <w:pPr>
        <w:autoSpaceDE w:val="0"/>
        <w:autoSpaceDN w:val="0"/>
        <w:adjustRightInd w:val="0"/>
        <w:jc w:val="both"/>
        <w:rPr>
          <w:rFonts w:cs="Times New Roman"/>
          <w:sz w:val="24"/>
          <w:szCs w:val="24"/>
        </w:rPr>
      </w:pPr>
      <w:r>
        <w:rPr>
          <w:rFonts w:cs="Times New Roman"/>
          <w:sz w:val="24"/>
          <w:szCs w:val="24"/>
        </w:rPr>
        <w:t xml:space="preserve">(3) </w:t>
      </w:r>
      <w:r w:rsidR="00E451E8" w:rsidRPr="001D24E5">
        <w:rPr>
          <w:rFonts w:cs="Times New Roman"/>
          <w:sz w:val="24"/>
          <w:szCs w:val="24"/>
        </w:rPr>
        <w:t>Acest aspect este consemnat și în Hotărârea AGA nr.</w:t>
      </w:r>
      <w:r w:rsidR="0039683D">
        <w:rPr>
          <w:rFonts w:cs="Times New Roman"/>
          <w:sz w:val="24"/>
          <w:szCs w:val="24"/>
        </w:rPr>
        <w:t>........</w:t>
      </w:r>
      <w:r w:rsidR="00E451E8" w:rsidRPr="001D24E5">
        <w:rPr>
          <w:rFonts w:cs="Times New Roman"/>
          <w:sz w:val="24"/>
          <w:szCs w:val="24"/>
        </w:rPr>
        <w:t>.../</w:t>
      </w:r>
      <w:r w:rsidR="0039683D">
        <w:rPr>
          <w:rFonts w:cs="Times New Roman"/>
          <w:sz w:val="24"/>
          <w:szCs w:val="24"/>
        </w:rPr>
        <w:t>............</w:t>
      </w:r>
      <w:r w:rsidR="00E451E8" w:rsidRPr="001D24E5">
        <w:rPr>
          <w:rFonts w:cs="Times New Roman"/>
          <w:sz w:val="24"/>
          <w:szCs w:val="24"/>
        </w:rPr>
        <w:t xml:space="preserve">..... a membrilor A.D.I. </w:t>
      </w:r>
      <w:r w:rsidR="00462530" w:rsidRPr="001D24E5">
        <w:rPr>
          <w:rFonts w:cs="Times New Roman"/>
          <w:sz w:val="24"/>
          <w:szCs w:val="24"/>
        </w:rPr>
        <w:t>Protecția Animalelor Neamț</w:t>
      </w:r>
      <w:r w:rsidR="00E451E8" w:rsidRPr="001D24E5">
        <w:rPr>
          <w:rFonts w:cs="Times New Roman"/>
          <w:sz w:val="24"/>
          <w:szCs w:val="24"/>
        </w:rPr>
        <w:t>, care stipulează că atribuirea contractelor de delegare se va face prin licitație publică.</w:t>
      </w:r>
    </w:p>
    <w:p w14:paraId="58FBD77C" w14:textId="49FA60E5" w:rsidR="00462530" w:rsidRPr="001D24E5" w:rsidRDefault="00D65A05" w:rsidP="009D1DE1">
      <w:pPr>
        <w:autoSpaceDE w:val="0"/>
        <w:autoSpaceDN w:val="0"/>
        <w:adjustRightInd w:val="0"/>
        <w:jc w:val="both"/>
        <w:rPr>
          <w:rFonts w:cs="Times New Roman"/>
          <w:sz w:val="24"/>
          <w:szCs w:val="24"/>
        </w:rPr>
      </w:pPr>
      <w:r>
        <w:rPr>
          <w:rFonts w:cs="Times New Roman"/>
          <w:sz w:val="24"/>
          <w:szCs w:val="24"/>
        </w:rPr>
        <w:t xml:space="preserve">(4) </w:t>
      </w:r>
      <w:r w:rsidR="009D2220" w:rsidRPr="001D24E5">
        <w:rPr>
          <w:rFonts w:cs="Times New Roman"/>
          <w:sz w:val="24"/>
          <w:szCs w:val="24"/>
        </w:rPr>
        <w:t>Contractul de concesiune de servicii, conform definiției din Legea nr.100/2016 privind concesiunile de lucrări și concesiunile de servicii, este contractul cu titlu oneros, asimilat unui act administrativ încheiat în scris, prin care autoritatea contractantă încredințează prestarea și gestionarea de servicii unui operator economic, în care contraprestația pentru servicii este reprezentată de dreptul de a exploata serviciile care fac obiectul contractului, însoțit de o plată. Atribuirea unei concesiuni de servicii implică întotdeauna transferul către concesionar a unei părți semnificative a riscului de natură economică de operare, în legătură cu exploatarea serviciilor respective.</w:t>
      </w:r>
      <w:r w:rsidR="00E87BB3" w:rsidRPr="00E87BB3">
        <w:rPr>
          <w:rFonts w:cs="Times New Roman"/>
          <w:sz w:val="24"/>
          <w:szCs w:val="24"/>
        </w:rPr>
        <w:t xml:space="preserve"> </w:t>
      </w:r>
      <w:r w:rsidR="00E87BB3" w:rsidRPr="001D24E5">
        <w:rPr>
          <w:rFonts w:cs="Times New Roman"/>
          <w:sz w:val="24"/>
          <w:szCs w:val="24"/>
        </w:rPr>
        <w:t>Prestarea și gestionarea serviciilor delegate se va face în mod exclusiv de către operatorul economic desemnat câștigător conform legislației în vigoare. Plata efectuată de către operator în contraprestație este reprezentată de redevența</w:t>
      </w:r>
    </w:p>
    <w:p w14:paraId="5086A47C" w14:textId="77777777" w:rsidR="0039773F" w:rsidRDefault="0039773F">
      <w:pPr>
        <w:pStyle w:val="Listparagraf"/>
        <w:numPr>
          <w:ilvl w:val="1"/>
          <w:numId w:val="6"/>
        </w:numPr>
        <w:tabs>
          <w:tab w:val="left" w:pos="426"/>
        </w:tabs>
        <w:ind w:left="0" w:hanging="11"/>
        <w:rPr>
          <w:rFonts w:cs="Times New Roman"/>
          <w:b/>
          <w:bCs/>
          <w:sz w:val="24"/>
          <w:szCs w:val="24"/>
        </w:rPr>
      </w:pPr>
      <w:r w:rsidRPr="00462530">
        <w:rPr>
          <w:rFonts w:cs="Times New Roman"/>
          <w:b/>
          <w:bCs/>
          <w:sz w:val="24"/>
          <w:szCs w:val="24"/>
        </w:rPr>
        <w:t>Riscuri</w:t>
      </w:r>
    </w:p>
    <w:p w14:paraId="58610D3A" w14:textId="77777777" w:rsidR="00D65A05" w:rsidRDefault="003F6421">
      <w:pPr>
        <w:pStyle w:val="Listparagraf"/>
        <w:numPr>
          <w:ilvl w:val="0"/>
          <w:numId w:val="13"/>
        </w:numPr>
        <w:tabs>
          <w:tab w:val="left" w:pos="426"/>
        </w:tabs>
        <w:autoSpaceDE w:val="0"/>
        <w:autoSpaceDN w:val="0"/>
        <w:adjustRightInd w:val="0"/>
        <w:ind w:left="0" w:firstLine="0"/>
        <w:jc w:val="both"/>
        <w:rPr>
          <w:rFonts w:cs="Times New Roman"/>
          <w:sz w:val="24"/>
          <w:szCs w:val="24"/>
        </w:rPr>
      </w:pPr>
      <w:r w:rsidRPr="00D65A05">
        <w:rPr>
          <w:rFonts w:cs="Times New Roman"/>
          <w:sz w:val="24"/>
          <w:szCs w:val="24"/>
        </w:rPr>
        <w:t xml:space="preserve">Cel mai important aspect al încadrării contractului propus în categoria contractelor de concesiune este cel al alocării riscurilor contractului: așa cum s-a detaliat la punctul următor, majoritatea riscurilor contractuale cu implicație economică sunt stabilite în sarcina operatorului delegat. În raport cu obligațiile stabilite prin caietul de sarcini și cu indicatorii de performantă ai serviciului, pentru îndeplinirea corespunzătoare a acestora a necesitat alocarea majorității riscurilor contractuale în sarcina operatorului desemnat. </w:t>
      </w:r>
    </w:p>
    <w:p w14:paraId="1E453E4B" w14:textId="77777777" w:rsidR="003F6421" w:rsidRPr="00D65A05" w:rsidRDefault="003F6421">
      <w:pPr>
        <w:pStyle w:val="Listparagraf"/>
        <w:numPr>
          <w:ilvl w:val="0"/>
          <w:numId w:val="13"/>
        </w:numPr>
        <w:tabs>
          <w:tab w:val="left" w:pos="426"/>
        </w:tabs>
        <w:autoSpaceDE w:val="0"/>
        <w:autoSpaceDN w:val="0"/>
        <w:adjustRightInd w:val="0"/>
        <w:ind w:left="0" w:firstLine="0"/>
        <w:jc w:val="both"/>
        <w:rPr>
          <w:rFonts w:cs="Times New Roman"/>
          <w:sz w:val="24"/>
          <w:szCs w:val="24"/>
        </w:rPr>
      </w:pPr>
      <w:r w:rsidRPr="00D65A05">
        <w:rPr>
          <w:rFonts w:cs="Times New Roman"/>
          <w:sz w:val="24"/>
          <w:szCs w:val="24"/>
        </w:rPr>
        <w:t>În fapt, întrucât operatorul este liber și responsabil să își organizeze activitatea în scopul îndeplinirii Serviciului după propria sa metodologie, iar Autoritatea contractantă evaluează în special rezultatele obținute, este normal ca majoritatea riscurilor contractuale să fie gestionate de către operator.</w:t>
      </w:r>
    </w:p>
    <w:p w14:paraId="61737D04" w14:textId="77777777" w:rsidR="00462530" w:rsidRPr="003F6421" w:rsidRDefault="00462530" w:rsidP="003F6421">
      <w:pPr>
        <w:autoSpaceDE w:val="0"/>
        <w:autoSpaceDN w:val="0"/>
        <w:adjustRightInd w:val="0"/>
        <w:ind w:firstLine="360"/>
        <w:jc w:val="both"/>
        <w:rPr>
          <w:rFonts w:cs="Times New Roman"/>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3"/>
        <w:gridCol w:w="43"/>
        <w:gridCol w:w="5521"/>
      </w:tblGrid>
      <w:tr w:rsidR="003F6421" w14:paraId="0DB46640" w14:textId="77777777" w:rsidTr="00462530">
        <w:trPr>
          <w:trHeight w:val="120"/>
        </w:trPr>
        <w:tc>
          <w:tcPr>
            <w:tcW w:w="4536" w:type="dxa"/>
            <w:gridSpan w:val="2"/>
          </w:tcPr>
          <w:p w14:paraId="268FDE04"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b/>
                <w:bCs/>
              </w:rPr>
              <w:t xml:space="preserve">CATEGORIE DE RISC </w:t>
            </w:r>
          </w:p>
        </w:tc>
        <w:tc>
          <w:tcPr>
            <w:tcW w:w="5521" w:type="dxa"/>
          </w:tcPr>
          <w:p w14:paraId="784517F1"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b/>
                <w:bCs/>
              </w:rPr>
              <w:t xml:space="preserve">MODALITATE DE ATENUARE/ELIMINARE </w:t>
            </w:r>
          </w:p>
        </w:tc>
      </w:tr>
      <w:tr w:rsidR="003F6421" w14:paraId="7D7BFD48" w14:textId="77777777" w:rsidTr="00462530">
        <w:trPr>
          <w:trHeight w:val="444"/>
        </w:trPr>
        <w:tc>
          <w:tcPr>
            <w:tcW w:w="4536" w:type="dxa"/>
            <w:gridSpan w:val="2"/>
          </w:tcPr>
          <w:p w14:paraId="5CC355BA"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Riscul restricționării accesului prin stabilirea obiectului contractului </w:t>
            </w:r>
          </w:p>
        </w:tc>
        <w:tc>
          <w:tcPr>
            <w:tcW w:w="5521" w:type="dxa"/>
          </w:tcPr>
          <w:p w14:paraId="4CBCAE6A"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Obiectul contractului </w:t>
            </w:r>
            <w:r w:rsidR="00462530" w:rsidRPr="005D5A24">
              <w:rPr>
                <w:rFonts w:ascii="Times New Roman" w:hAnsi="Times New Roman" w:cs="Times New Roman"/>
              </w:rPr>
              <w:t>î</w:t>
            </w:r>
            <w:r w:rsidRPr="005D5A24">
              <w:rPr>
                <w:rFonts w:ascii="Times New Roman" w:hAnsi="Times New Roman" w:cs="Times New Roman"/>
              </w:rPr>
              <w:t xml:space="preserve">l </w:t>
            </w:r>
            <w:r w:rsidR="00462530" w:rsidRPr="005D5A24">
              <w:rPr>
                <w:rFonts w:ascii="Times New Roman" w:hAnsi="Times New Roman" w:cs="Times New Roman"/>
              </w:rPr>
              <w:t>reprezintă</w:t>
            </w:r>
            <w:r w:rsidRPr="005D5A24">
              <w:rPr>
                <w:rFonts w:ascii="Times New Roman" w:hAnsi="Times New Roman" w:cs="Times New Roman"/>
              </w:rPr>
              <w:t xml:space="preserve"> exploatarea serviciului pentru gestionarea </w:t>
            </w:r>
            <w:r w:rsidR="00462530" w:rsidRPr="005D5A24">
              <w:rPr>
                <w:rFonts w:ascii="Times New Roman" w:hAnsi="Times New Roman" w:cs="Times New Roman"/>
              </w:rPr>
              <w:t>câinilor</w:t>
            </w:r>
            <w:r w:rsidRPr="005D5A24">
              <w:rPr>
                <w:rFonts w:ascii="Times New Roman" w:hAnsi="Times New Roman" w:cs="Times New Roman"/>
              </w:rPr>
              <w:t xml:space="preserve"> </w:t>
            </w:r>
            <w:r w:rsidR="00462530" w:rsidRPr="005D5A24">
              <w:rPr>
                <w:rFonts w:ascii="Times New Roman" w:hAnsi="Times New Roman" w:cs="Times New Roman"/>
              </w:rPr>
              <w:t>fără</w:t>
            </w:r>
            <w:r w:rsidRPr="005D5A24">
              <w:rPr>
                <w:rFonts w:ascii="Times New Roman" w:hAnsi="Times New Roman" w:cs="Times New Roman"/>
              </w:rPr>
              <w:t xml:space="preserve"> </w:t>
            </w:r>
            <w:r w:rsidR="00462530" w:rsidRPr="005D5A24">
              <w:rPr>
                <w:rFonts w:ascii="Times New Roman" w:hAnsi="Times New Roman" w:cs="Times New Roman"/>
              </w:rPr>
              <w:t>stăpân</w:t>
            </w:r>
            <w:r w:rsidRPr="005D5A24">
              <w:rPr>
                <w:rFonts w:ascii="Times New Roman" w:hAnsi="Times New Roman" w:cs="Times New Roman"/>
              </w:rPr>
              <w:t xml:space="preserve"> </w:t>
            </w:r>
          </w:p>
        </w:tc>
      </w:tr>
      <w:tr w:rsidR="003F6421" w14:paraId="6BCF3CF1" w14:textId="77777777" w:rsidTr="00462530">
        <w:trPr>
          <w:trHeight w:val="604"/>
        </w:trPr>
        <w:tc>
          <w:tcPr>
            <w:tcW w:w="4536" w:type="dxa"/>
            <w:gridSpan w:val="2"/>
          </w:tcPr>
          <w:p w14:paraId="18B0BF20"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Riscul ca criteriile de calificare sa fie restrictive si riscul existentei unei contestații </w:t>
            </w:r>
          </w:p>
        </w:tc>
        <w:tc>
          <w:tcPr>
            <w:tcW w:w="5521" w:type="dxa"/>
          </w:tcPr>
          <w:p w14:paraId="4FA0EDCA" w14:textId="4CD1CA4A" w:rsidR="003F6421" w:rsidRPr="005D5A24" w:rsidRDefault="003F6421" w:rsidP="005D5A24">
            <w:pPr>
              <w:pStyle w:val="Default"/>
              <w:jc w:val="both"/>
              <w:rPr>
                <w:rFonts w:ascii="Times New Roman" w:hAnsi="Times New Roman" w:cs="Times New Roman"/>
              </w:rPr>
            </w:pPr>
            <w:r w:rsidRPr="00AC21F7">
              <w:rPr>
                <w:rFonts w:ascii="Times New Roman" w:hAnsi="Times New Roman" w:cs="Times New Roman"/>
                <w:color w:val="auto"/>
              </w:rPr>
              <w:t>Acest risc a fost exclus prin stabilirea doar a unor criterii de calificare minime cu privire la capacitatea ofertantului</w:t>
            </w:r>
            <w:r w:rsidR="00523140" w:rsidRPr="00AC21F7">
              <w:rPr>
                <w:rFonts w:ascii="Times New Roman" w:hAnsi="Times New Roman" w:cs="Times New Roman"/>
                <w:color w:val="auto"/>
              </w:rPr>
              <w:t>.</w:t>
            </w:r>
            <w:r w:rsidRPr="00AC21F7">
              <w:rPr>
                <w:rFonts w:ascii="Times New Roman" w:hAnsi="Times New Roman" w:cs="Times New Roman"/>
                <w:color w:val="auto"/>
              </w:rPr>
              <w:t xml:space="preserve"> </w:t>
            </w:r>
          </w:p>
        </w:tc>
      </w:tr>
      <w:tr w:rsidR="003F6421" w14:paraId="27EB795C" w14:textId="77777777" w:rsidTr="00462530">
        <w:trPr>
          <w:trHeight w:val="443"/>
        </w:trPr>
        <w:tc>
          <w:tcPr>
            <w:tcW w:w="4536" w:type="dxa"/>
            <w:gridSpan w:val="2"/>
          </w:tcPr>
          <w:p w14:paraId="0861CC3C"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Riscul ca procedura sa nu se finalizeze in timp util </w:t>
            </w:r>
          </w:p>
        </w:tc>
        <w:tc>
          <w:tcPr>
            <w:tcW w:w="5521" w:type="dxa"/>
          </w:tcPr>
          <w:p w14:paraId="2AE4D5D1" w14:textId="77777777" w:rsidR="003F6421" w:rsidRPr="005D5A24" w:rsidRDefault="00462530" w:rsidP="005D5A24">
            <w:pPr>
              <w:pStyle w:val="Default"/>
              <w:jc w:val="both"/>
              <w:rPr>
                <w:rFonts w:ascii="Times New Roman" w:hAnsi="Times New Roman" w:cs="Times New Roman"/>
              </w:rPr>
            </w:pPr>
            <w:r w:rsidRPr="005D5A24">
              <w:rPr>
                <w:rFonts w:ascii="Times New Roman" w:hAnsi="Times New Roman" w:cs="Times New Roman"/>
              </w:rPr>
              <w:t>Autoritatea contractantă</w:t>
            </w:r>
            <w:r w:rsidR="003F6421" w:rsidRPr="005D5A24">
              <w:rPr>
                <w:rFonts w:ascii="Times New Roman" w:hAnsi="Times New Roman" w:cs="Times New Roman"/>
              </w:rPr>
              <w:t xml:space="preserve"> va stabili prin decizie </w:t>
            </w:r>
            <w:r w:rsidR="005D5A24" w:rsidRPr="005D5A24">
              <w:rPr>
                <w:rFonts w:ascii="Times New Roman" w:hAnsi="Times New Roman" w:cs="Times New Roman"/>
              </w:rPr>
              <w:t>o</w:t>
            </w:r>
            <w:r w:rsidR="003F6421" w:rsidRPr="005D5A24">
              <w:rPr>
                <w:rFonts w:ascii="Times New Roman" w:hAnsi="Times New Roman" w:cs="Times New Roman"/>
              </w:rPr>
              <w:t xml:space="preserve"> comisie de evaluare cu </w:t>
            </w:r>
            <w:r w:rsidR="005D5A24" w:rsidRPr="005D5A24">
              <w:rPr>
                <w:rFonts w:ascii="Times New Roman" w:hAnsi="Times New Roman" w:cs="Times New Roman"/>
              </w:rPr>
              <w:t>experiență</w:t>
            </w:r>
            <w:r w:rsidR="003F6421" w:rsidRPr="005D5A24">
              <w:rPr>
                <w:rFonts w:ascii="Times New Roman" w:hAnsi="Times New Roman" w:cs="Times New Roman"/>
              </w:rPr>
              <w:t>, finalizarea la termen a procedurii nefiind un pericol</w:t>
            </w:r>
            <w:r w:rsidR="005D5A24" w:rsidRPr="005D5A24">
              <w:rPr>
                <w:rFonts w:ascii="Times New Roman" w:hAnsi="Times New Roman" w:cs="Times New Roman"/>
              </w:rPr>
              <w:t>.</w:t>
            </w:r>
          </w:p>
        </w:tc>
      </w:tr>
      <w:tr w:rsidR="003F6421" w14:paraId="0316F6EA" w14:textId="77777777" w:rsidTr="00462530">
        <w:trPr>
          <w:trHeight w:val="606"/>
        </w:trPr>
        <w:tc>
          <w:tcPr>
            <w:tcW w:w="4536" w:type="dxa"/>
            <w:gridSpan w:val="2"/>
          </w:tcPr>
          <w:p w14:paraId="0F9B8E60"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Riscul neprimirii de oferte </w:t>
            </w:r>
          </w:p>
        </w:tc>
        <w:tc>
          <w:tcPr>
            <w:tcW w:w="5521" w:type="dxa"/>
          </w:tcPr>
          <w:p w14:paraId="5DB1A515"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Acest risc este exclus prin faptul ca pe </w:t>
            </w:r>
            <w:r w:rsidR="005D5A24" w:rsidRPr="005D5A24">
              <w:rPr>
                <w:rFonts w:ascii="Times New Roman" w:hAnsi="Times New Roman" w:cs="Times New Roman"/>
              </w:rPr>
              <w:t>piață</w:t>
            </w:r>
            <w:r w:rsidRPr="005D5A24">
              <w:rPr>
                <w:rFonts w:ascii="Times New Roman" w:hAnsi="Times New Roman" w:cs="Times New Roman"/>
              </w:rPr>
              <w:t xml:space="preserve"> exist</w:t>
            </w:r>
            <w:r w:rsidR="005D5A24" w:rsidRPr="005D5A24">
              <w:rPr>
                <w:rFonts w:ascii="Times New Roman" w:hAnsi="Times New Roman" w:cs="Times New Roman"/>
              </w:rPr>
              <w:t>ă</w:t>
            </w:r>
            <w:r w:rsidRPr="005D5A24">
              <w:rPr>
                <w:rFonts w:ascii="Times New Roman" w:hAnsi="Times New Roman" w:cs="Times New Roman"/>
              </w:rPr>
              <w:t xml:space="preserve"> operatori economici care </w:t>
            </w:r>
            <w:r w:rsidR="005D5A24" w:rsidRPr="005D5A24">
              <w:rPr>
                <w:rFonts w:ascii="Times New Roman" w:hAnsi="Times New Roman" w:cs="Times New Roman"/>
              </w:rPr>
              <w:t>oferă</w:t>
            </w:r>
            <w:r w:rsidRPr="005D5A24">
              <w:rPr>
                <w:rFonts w:ascii="Times New Roman" w:hAnsi="Times New Roman" w:cs="Times New Roman"/>
              </w:rPr>
              <w:t xml:space="preserve"> aceste </w:t>
            </w:r>
            <w:r w:rsidR="005D5A24" w:rsidRPr="005D5A24">
              <w:rPr>
                <w:rFonts w:ascii="Times New Roman" w:hAnsi="Times New Roman" w:cs="Times New Roman"/>
              </w:rPr>
              <w:t>servicii</w:t>
            </w:r>
            <w:r w:rsidRPr="005D5A24">
              <w:rPr>
                <w:rFonts w:ascii="Times New Roman" w:hAnsi="Times New Roman" w:cs="Times New Roman"/>
              </w:rPr>
              <w:t xml:space="preserve"> de profil, iar </w:t>
            </w:r>
            <w:r w:rsidR="005D5A24" w:rsidRPr="005D5A24">
              <w:rPr>
                <w:rFonts w:ascii="Times New Roman" w:hAnsi="Times New Roman" w:cs="Times New Roman"/>
              </w:rPr>
              <w:t>condițiile</w:t>
            </w:r>
            <w:r w:rsidRPr="005D5A24">
              <w:rPr>
                <w:rFonts w:ascii="Times New Roman" w:hAnsi="Times New Roman" w:cs="Times New Roman"/>
              </w:rPr>
              <w:t xml:space="preserve"> de calificare stabilite nu </w:t>
            </w:r>
            <w:r w:rsidR="005D5A24" w:rsidRPr="005D5A24">
              <w:rPr>
                <w:rFonts w:ascii="Times New Roman" w:hAnsi="Times New Roman" w:cs="Times New Roman"/>
              </w:rPr>
              <w:t>restricționează</w:t>
            </w:r>
            <w:r w:rsidRPr="005D5A24">
              <w:rPr>
                <w:rFonts w:ascii="Times New Roman" w:hAnsi="Times New Roman" w:cs="Times New Roman"/>
              </w:rPr>
              <w:t xml:space="preserve"> accesul</w:t>
            </w:r>
            <w:r w:rsidR="005D5A24" w:rsidRPr="005D5A24">
              <w:rPr>
                <w:rFonts w:ascii="Times New Roman" w:hAnsi="Times New Roman" w:cs="Times New Roman"/>
              </w:rPr>
              <w:t>.</w:t>
            </w:r>
          </w:p>
        </w:tc>
      </w:tr>
      <w:tr w:rsidR="003F6421" w14:paraId="5B588BCB" w14:textId="77777777" w:rsidTr="00462530">
        <w:trPr>
          <w:trHeight w:val="606"/>
        </w:trPr>
        <w:tc>
          <w:tcPr>
            <w:tcW w:w="4536" w:type="dxa"/>
            <w:gridSpan w:val="2"/>
          </w:tcPr>
          <w:p w14:paraId="230B3225" w14:textId="77777777" w:rsidR="003F6421" w:rsidRPr="005D5A24" w:rsidRDefault="003F6421" w:rsidP="00FC2286">
            <w:pPr>
              <w:pStyle w:val="Default"/>
              <w:rPr>
                <w:rFonts w:ascii="Times New Roman" w:hAnsi="Times New Roman" w:cs="Times New Roman"/>
                <w:b/>
                <w:bCs/>
              </w:rPr>
            </w:pPr>
            <w:r w:rsidRPr="005D5A24">
              <w:rPr>
                <w:rFonts w:ascii="Times New Roman" w:hAnsi="Times New Roman" w:cs="Times New Roman"/>
                <w:b/>
                <w:bCs/>
              </w:rPr>
              <w:t xml:space="preserve"> Riscurile prestatorului\concesionarului</w:t>
            </w:r>
          </w:p>
          <w:p w14:paraId="7F8F85B0"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1. omisiuni în documentele puse la </w:t>
            </w:r>
            <w:r w:rsidR="005D5A24" w:rsidRPr="005D5A24">
              <w:rPr>
                <w:rFonts w:ascii="Times New Roman" w:hAnsi="Times New Roman" w:cs="Times New Roman"/>
              </w:rPr>
              <w:t>dispoziția</w:t>
            </w:r>
            <w:r w:rsidRPr="005D5A24">
              <w:rPr>
                <w:rFonts w:ascii="Times New Roman" w:hAnsi="Times New Roman" w:cs="Times New Roman"/>
              </w:rPr>
              <w:t xml:space="preserve"> </w:t>
            </w:r>
            <w:r w:rsidRPr="005D5A24">
              <w:rPr>
                <w:rFonts w:ascii="Times New Roman" w:hAnsi="Times New Roman" w:cs="Times New Roman"/>
                <w:i/>
                <w:iCs/>
              </w:rPr>
              <w:t xml:space="preserve">Achizitorului </w:t>
            </w:r>
          </w:p>
          <w:p w14:paraId="4008B663"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2. interferențe din partea personalului </w:t>
            </w:r>
            <w:r w:rsidRPr="005D5A24">
              <w:rPr>
                <w:rFonts w:ascii="Times New Roman" w:hAnsi="Times New Roman" w:cs="Times New Roman"/>
                <w:i/>
                <w:iCs/>
              </w:rPr>
              <w:t xml:space="preserve">Prestatorului </w:t>
            </w:r>
          </w:p>
          <w:p w14:paraId="2949BAC6"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3. Forța Majoră; </w:t>
            </w:r>
          </w:p>
          <w:p w14:paraId="0C8F0A5C"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4. suspendarea </w:t>
            </w:r>
            <w:r w:rsidR="005D5A24" w:rsidRPr="005D5A24">
              <w:rPr>
                <w:rFonts w:ascii="Times New Roman" w:hAnsi="Times New Roman" w:cs="Times New Roman"/>
              </w:rPr>
              <w:t>prestării</w:t>
            </w:r>
            <w:r w:rsidRPr="005D5A24">
              <w:rPr>
                <w:rFonts w:ascii="Times New Roman" w:hAnsi="Times New Roman" w:cs="Times New Roman"/>
              </w:rPr>
              <w:t xml:space="preserve"> serviciilor, cu excepția cazului în care se datorează </w:t>
            </w:r>
            <w:r w:rsidRPr="005D5A24">
              <w:rPr>
                <w:rFonts w:ascii="Times New Roman" w:hAnsi="Times New Roman" w:cs="Times New Roman"/>
                <w:i/>
                <w:iCs/>
              </w:rPr>
              <w:t>Prestatorului</w:t>
            </w:r>
            <w:r w:rsidRPr="005D5A24">
              <w:rPr>
                <w:rFonts w:ascii="Times New Roman" w:hAnsi="Times New Roman" w:cs="Times New Roman"/>
              </w:rPr>
              <w:t xml:space="preserve">; </w:t>
            </w:r>
          </w:p>
          <w:p w14:paraId="668D2963"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5. orice neîndeplinire a obligațiilor de către </w:t>
            </w:r>
            <w:r w:rsidRPr="005D5A24">
              <w:rPr>
                <w:rFonts w:ascii="Times New Roman" w:hAnsi="Times New Roman" w:cs="Times New Roman"/>
                <w:i/>
                <w:iCs/>
              </w:rPr>
              <w:t>prestator</w:t>
            </w:r>
            <w:r w:rsidRPr="005D5A24">
              <w:rPr>
                <w:rFonts w:ascii="Times New Roman" w:hAnsi="Times New Roman" w:cs="Times New Roman"/>
              </w:rPr>
              <w:t xml:space="preserve">; </w:t>
            </w:r>
          </w:p>
          <w:p w14:paraId="50799D1F"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lastRenderedPageBreak/>
              <w:t xml:space="preserve">6. orice întârziere sau întrerupere cauzată de o Modificare solicitanta de Achizitor; </w:t>
            </w:r>
          </w:p>
          <w:p w14:paraId="648D8627"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permanente </w:t>
            </w:r>
          </w:p>
        </w:tc>
        <w:tc>
          <w:tcPr>
            <w:tcW w:w="5521" w:type="dxa"/>
            <w:vMerge w:val="restart"/>
          </w:tcPr>
          <w:p w14:paraId="2460627B"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b/>
                <w:bCs/>
              </w:rPr>
              <w:lastRenderedPageBreak/>
              <w:t xml:space="preserve">In vederea </w:t>
            </w:r>
            <w:r w:rsidR="005D5A24" w:rsidRPr="005D5A24">
              <w:rPr>
                <w:rFonts w:ascii="Times New Roman" w:hAnsi="Times New Roman" w:cs="Times New Roman"/>
                <w:b/>
                <w:bCs/>
              </w:rPr>
              <w:t>eliminării</w:t>
            </w:r>
            <w:r w:rsidRPr="005D5A24">
              <w:rPr>
                <w:rFonts w:ascii="Times New Roman" w:hAnsi="Times New Roman" w:cs="Times New Roman"/>
                <w:b/>
                <w:bCs/>
              </w:rPr>
              <w:t xml:space="preserve">/ </w:t>
            </w:r>
            <w:r w:rsidR="005D5A24" w:rsidRPr="005D5A24">
              <w:rPr>
                <w:rFonts w:ascii="Times New Roman" w:hAnsi="Times New Roman" w:cs="Times New Roman"/>
                <w:b/>
                <w:bCs/>
              </w:rPr>
              <w:t>diminuării</w:t>
            </w:r>
            <w:r w:rsidRPr="005D5A24">
              <w:rPr>
                <w:rFonts w:ascii="Times New Roman" w:hAnsi="Times New Roman" w:cs="Times New Roman"/>
                <w:b/>
                <w:bCs/>
              </w:rPr>
              <w:t xml:space="preserve"> riscurilor</w:t>
            </w:r>
            <w:r w:rsidR="005D5A24" w:rsidRPr="005D5A24">
              <w:rPr>
                <w:rFonts w:ascii="Times New Roman" w:hAnsi="Times New Roman" w:cs="Times New Roman"/>
                <w:b/>
                <w:bCs/>
              </w:rPr>
              <w:t>,</w:t>
            </w:r>
            <w:r w:rsidRPr="005D5A24">
              <w:rPr>
                <w:rFonts w:ascii="Times New Roman" w:hAnsi="Times New Roman" w:cs="Times New Roman"/>
                <w:b/>
                <w:bCs/>
              </w:rPr>
              <w:t xml:space="preserve"> Autoritatea Contractanta </w:t>
            </w:r>
            <w:r w:rsidRPr="005D5A24">
              <w:rPr>
                <w:rFonts w:ascii="Times New Roman" w:hAnsi="Times New Roman" w:cs="Times New Roman"/>
              </w:rPr>
              <w:t xml:space="preserve">va avea in vedere un plan de management bine organizat prin care sa monitorizeze si sa </w:t>
            </w:r>
            <w:r w:rsidR="005D5A24" w:rsidRPr="005D5A24">
              <w:rPr>
                <w:rFonts w:ascii="Times New Roman" w:hAnsi="Times New Roman" w:cs="Times New Roman"/>
              </w:rPr>
              <w:t>măsoare</w:t>
            </w:r>
            <w:r w:rsidRPr="005D5A24">
              <w:rPr>
                <w:rFonts w:ascii="Times New Roman" w:hAnsi="Times New Roman" w:cs="Times New Roman"/>
              </w:rPr>
              <w:t xml:space="preserve"> progresul </w:t>
            </w:r>
            <w:r w:rsidR="005D5A24" w:rsidRPr="005D5A24">
              <w:rPr>
                <w:rFonts w:ascii="Times New Roman" w:hAnsi="Times New Roman" w:cs="Times New Roman"/>
              </w:rPr>
              <w:t>activităților</w:t>
            </w:r>
            <w:r w:rsidRPr="005D5A24">
              <w:rPr>
                <w:rFonts w:ascii="Times New Roman" w:hAnsi="Times New Roman" w:cs="Times New Roman"/>
              </w:rPr>
              <w:t xml:space="preserve"> din contract care implica: </w:t>
            </w:r>
          </w:p>
          <w:p w14:paraId="20AEDA22"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 organizarea unei </w:t>
            </w:r>
            <w:r w:rsidR="005D5A24" w:rsidRPr="005D5A24">
              <w:rPr>
                <w:rFonts w:ascii="Times New Roman" w:hAnsi="Times New Roman" w:cs="Times New Roman"/>
              </w:rPr>
              <w:t>întâlniri</w:t>
            </w:r>
            <w:r w:rsidRPr="005D5A24">
              <w:rPr>
                <w:rFonts w:ascii="Times New Roman" w:hAnsi="Times New Roman" w:cs="Times New Roman"/>
              </w:rPr>
              <w:t xml:space="preserve"> de demarare a </w:t>
            </w:r>
            <w:r w:rsidR="005D5A24" w:rsidRPr="005D5A24">
              <w:rPr>
                <w:rFonts w:ascii="Times New Roman" w:hAnsi="Times New Roman" w:cs="Times New Roman"/>
              </w:rPr>
              <w:t>activităților</w:t>
            </w:r>
            <w:r w:rsidRPr="005D5A24">
              <w:rPr>
                <w:rFonts w:ascii="Times New Roman" w:hAnsi="Times New Roman" w:cs="Times New Roman"/>
              </w:rPr>
              <w:t xml:space="preserve"> din contract, pentru </w:t>
            </w:r>
            <w:r w:rsidR="005D5A24" w:rsidRPr="005D5A24">
              <w:rPr>
                <w:rFonts w:ascii="Times New Roman" w:hAnsi="Times New Roman" w:cs="Times New Roman"/>
              </w:rPr>
              <w:t>obținerea</w:t>
            </w:r>
            <w:r w:rsidRPr="005D5A24">
              <w:rPr>
                <w:rFonts w:ascii="Times New Roman" w:hAnsi="Times New Roman" w:cs="Times New Roman"/>
              </w:rPr>
              <w:t xml:space="preserve"> </w:t>
            </w:r>
            <w:r w:rsidR="005D5A24" w:rsidRPr="005D5A24">
              <w:rPr>
                <w:rFonts w:ascii="Times New Roman" w:hAnsi="Times New Roman" w:cs="Times New Roman"/>
              </w:rPr>
              <w:t>asigurării</w:t>
            </w:r>
            <w:r w:rsidRPr="005D5A24">
              <w:rPr>
                <w:rFonts w:ascii="Times New Roman" w:hAnsi="Times New Roman" w:cs="Times New Roman"/>
              </w:rPr>
              <w:t xml:space="preserve"> ca Autoritatea Contractanta si Contractantul au </w:t>
            </w:r>
            <w:r w:rsidR="005D5A24" w:rsidRPr="005D5A24">
              <w:rPr>
                <w:rFonts w:ascii="Times New Roman" w:hAnsi="Times New Roman" w:cs="Times New Roman"/>
              </w:rPr>
              <w:t>aceeași</w:t>
            </w:r>
            <w:r w:rsidRPr="005D5A24">
              <w:rPr>
                <w:rFonts w:ascii="Times New Roman" w:hAnsi="Times New Roman" w:cs="Times New Roman"/>
              </w:rPr>
              <w:t xml:space="preserve"> perspectiva asupra </w:t>
            </w:r>
            <w:r w:rsidR="005D5A24" w:rsidRPr="005D5A24">
              <w:rPr>
                <w:rFonts w:ascii="Times New Roman" w:hAnsi="Times New Roman" w:cs="Times New Roman"/>
              </w:rPr>
              <w:t>activităților</w:t>
            </w:r>
            <w:r w:rsidRPr="005D5A24">
              <w:rPr>
                <w:rFonts w:ascii="Times New Roman" w:hAnsi="Times New Roman" w:cs="Times New Roman"/>
              </w:rPr>
              <w:t xml:space="preserve"> si rezultatelor </w:t>
            </w:r>
            <w:r w:rsidR="005D5A24" w:rsidRPr="005D5A24">
              <w:rPr>
                <w:rFonts w:ascii="Times New Roman" w:hAnsi="Times New Roman" w:cs="Times New Roman"/>
              </w:rPr>
              <w:t>țintite</w:t>
            </w:r>
            <w:r w:rsidRPr="005D5A24">
              <w:rPr>
                <w:rFonts w:ascii="Times New Roman" w:hAnsi="Times New Roman" w:cs="Times New Roman"/>
              </w:rPr>
              <w:t xml:space="preserve"> </w:t>
            </w:r>
          </w:p>
          <w:p w14:paraId="6EF30ED5"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lastRenderedPageBreak/>
              <w:t xml:space="preserve">- organizarea de </w:t>
            </w:r>
            <w:r w:rsidR="005D5A24" w:rsidRPr="005D5A24">
              <w:rPr>
                <w:rFonts w:ascii="Times New Roman" w:hAnsi="Times New Roman" w:cs="Times New Roman"/>
              </w:rPr>
              <w:t>întâlniri</w:t>
            </w:r>
            <w:r w:rsidRPr="005D5A24">
              <w:rPr>
                <w:rFonts w:ascii="Times New Roman" w:hAnsi="Times New Roman" w:cs="Times New Roman"/>
              </w:rPr>
              <w:t xml:space="preserve"> de lucru ori de cate ori este cazul pentru analiza rezultatelor intermediare si/ sau finale pentru fiecare etapa de derulare a contractului </w:t>
            </w:r>
          </w:p>
          <w:p w14:paraId="7D8D0254"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 constatarea </w:t>
            </w:r>
            <w:r w:rsidR="005D5A24" w:rsidRPr="005D5A24">
              <w:rPr>
                <w:rFonts w:ascii="Times New Roman" w:hAnsi="Times New Roman" w:cs="Times New Roman"/>
              </w:rPr>
              <w:t>conformității</w:t>
            </w:r>
            <w:r w:rsidRPr="005D5A24">
              <w:rPr>
                <w:rFonts w:ascii="Times New Roman" w:hAnsi="Times New Roman" w:cs="Times New Roman"/>
              </w:rPr>
              <w:t xml:space="preserve"> prin acceptarea rezultatelor/ documentelor </w:t>
            </w:r>
            <w:r w:rsidR="005D5A24" w:rsidRPr="005D5A24">
              <w:rPr>
                <w:rFonts w:ascii="Times New Roman" w:hAnsi="Times New Roman" w:cs="Times New Roman"/>
              </w:rPr>
              <w:t>parțiale</w:t>
            </w:r>
            <w:r w:rsidRPr="005D5A24">
              <w:rPr>
                <w:rFonts w:ascii="Times New Roman" w:hAnsi="Times New Roman" w:cs="Times New Roman"/>
              </w:rPr>
              <w:t xml:space="preserve"> si/ sau finale pe baza criteriilor predefinite, incluse in contract si a </w:t>
            </w:r>
            <w:r w:rsidR="005D5A24" w:rsidRPr="005D5A24">
              <w:rPr>
                <w:rFonts w:ascii="Times New Roman" w:hAnsi="Times New Roman" w:cs="Times New Roman"/>
              </w:rPr>
              <w:t>deviațiilor</w:t>
            </w:r>
            <w:r w:rsidRPr="005D5A24">
              <w:rPr>
                <w:rFonts w:ascii="Times New Roman" w:hAnsi="Times New Roman" w:cs="Times New Roman"/>
              </w:rPr>
              <w:t xml:space="preserve"> </w:t>
            </w:r>
            <w:r w:rsidR="005D5A24" w:rsidRPr="005D5A24">
              <w:rPr>
                <w:rFonts w:ascii="Times New Roman" w:hAnsi="Times New Roman" w:cs="Times New Roman"/>
              </w:rPr>
              <w:t>pozitive</w:t>
            </w:r>
            <w:r w:rsidRPr="005D5A24">
              <w:rPr>
                <w:rFonts w:ascii="Times New Roman" w:hAnsi="Times New Roman" w:cs="Times New Roman"/>
              </w:rPr>
              <w:t xml:space="preserve"> sau negative de la </w:t>
            </w:r>
            <w:r w:rsidR="005D5A24" w:rsidRPr="005D5A24">
              <w:rPr>
                <w:rFonts w:ascii="Times New Roman" w:hAnsi="Times New Roman" w:cs="Times New Roman"/>
              </w:rPr>
              <w:t>cerințele</w:t>
            </w:r>
            <w:r w:rsidRPr="005D5A24">
              <w:rPr>
                <w:rFonts w:ascii="Times New Roman" w:hAnsi="Times New Roman" w:cs="Times New Roman"/>
              </w:rPr>
              <w:t xml:space="preserve"> incluse in contract si caietul de sarcini </w:t>
            </w:r>
          </w:p>
          <w:p w14:paraId="259F4196"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 coordonarea resurselor si </w:t>
            </w:r>
            <w:r w:rsidR="005D5A24" w:rsidRPr="005D5A24">
              <w:rPr>
                <w:rFonts w:ascii="Times New Roman" w:hAnsi="Times New Roman" w:cs="Times New Roman"/>
              </w:rPr>
              <w:t>activităților</w:t>
            </w:r>
            <w:r w:rsidRPr="005D5A24">
              <w:rPr>
                <w:rFonts w:ascii="Times New Roman" w:hAnsi="Times New Roman" w:cs="Times New Roman"/>
              </w:rPr>
              <w:t xml:space="preserve"> de </w:t>
            </w:r>
            <w:r w:rsidR="005D5A24" w:rsidRPr="005D5A24">
              <w:rPr>
                <w:rFonts w:ascii="Times New Roman" w:hAnsi="Times New Roman" w:cs="Times New Roman"/>
              </w:rPr>
              <w:t>către</w:t>
            </w:r>
            <w:r w:rsidRPr="005D5A24">
              <w:rPr>
                <w:rFonts w:ascii="Times New Roman" w:hAnsi="Times New Roman" w:cs="Times New Roman"/>
              </w:rPr>
              <w:t xml:space="preserve"> fiecare parte contractanta separat si </w:t>
            </w:r>
            <w:r w:rsidR="005D5A24" w:rsidRPr="005D5A24">
              <w:rPr>
                <w:rFonts w:ascii="Times New Roman" w:hAnsi="Times New Roman" w:cs="Times New Roman"/>
              </w:rPr>
              <w:t>împreună</w:t>
            </w:r>
            <w:r w:rsidRPr="005D5A24">
              <w:rPr>
                <w:rFonts w:ascii="Times New Roman" w:hAnsi="Times New Roman" w:cs="Times New Roman"/>
              </w:rPr>
              <w:t xml:space="preserve"> </w:t>
            </w:r>
          </w:p>
          <w:p w14:paraId="69A3CEB6"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 distribuirea </w:t>
            </w:r>
            <w:r w:rsidR="005D5A24" w:rsidRPr="005D5A24">
              <w:rPr>
                <w:rFonts w:ascii="Times New Roman" w:hAnsi="Times New Roman" w:cs="Times New Roman"/>
              </w:rPr>
              <w:t>informațiilor</w:t>
            </w:r>
            <w:r w:rsidRPr="005D5A24">
              <w:rPr>
                <w:rFonts w:ascii="Times New Roman" w:hAnsi="Times New Roman" w:cs="Times New Roman"/>
              </w:rPr>
              <w:t xml:space="preserve"> privind rezultatele/ documentele intermediare si/ sau finale factorilor </w:t>
            </w:r>
            <w:r w:rsidR="005D5A24" w:rsidRPr="005D5A24">
              <w:rPr>
                <w:rFonts w:ascii="Times New Roman" w:hAnsi="Times New Roman" w:cs="Times New Roman"/>
              </w:rPr>
              <w:t>interesați</w:t>
            </w:r>
            <w:r w:rsidRPr="005D5A24">
              <w:rPr>
                <w:rFonts w:ascii="Times New Roman" w:hAnsi="Times New Roman" w:cs="Times New Roman"/>
              </w:rPr>
              <w:t xml:space="preserve"> </w:t>
            </w:r>
            <w:r w:rsidR="005D5A24" w:rsidRPr="005D5A24">
              <w:rPr>
                <w:rFonts w:ascii="Times New Roman" w:hAnsi="Times New Roman" w:cs="Times New Roman"/>
              </w:rPr>
              <w:t>relevanți</w:t>
            </w:r>
            <w:r w:rsidRPr="005D5A24">
              <w:rPr>
                <w:rFonts w:ascii="Times New Roman" w:hAnsi="Times New Roman" w:cs="Times New Roman"/>
              </w:rPr>
              <w:t xml:space="preserve"> </w:t>
            </w:r>
          </w:p>
          <w:p w14:paraId="4C3E174D"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 respectarea termenelor contractuale </w:t>
            </w:r>
            <w:r w:rsidR="005D5A24" w:rsidRPr="005D5A24">
              <w:rPr>
                <w:rFonts w:ascii="Times New Roman" w:hAnsi="Times New Roman" w:cs="Times New Roman"/>
              </w:rPr>
              <w:t>fără</w:t>
            </w:r>
            <w:r w:rsidRPr="005D5A24">
              <w:rPr>
                <w:rFonts w:ascii="Times New Roman" w:hAnsi="Times New Roman" w:cs="Times New Roman"/>
              </w:rPr>
              <w:t xml:space="preserve"> nici o </w:t>
            </w:r>
            <w:r w:rsidR="005D5A24" w:rsidRPr="005D5A24">
              <w:rPr>
                <w:rFonts w:ascii="Times New Roman" w:hAnsi="Times New Roman" w:cs="Times New Roman"/>
              </w:rPr>
              <w:t>excepție</w:t>
            </w:r>
            <w:r w:rsidRPr="005D5A24">
              <w:rPr>
                <w:rFonts w:ascii="Times New Roman" w:hAnsi="Times New Roman" w:cs="Times New Roman"/>
              </w:rPr>
              <w:t xml:space="preserve"> </w:t>
            </w:r>
          </w:p>
          <w:p w14:paraId="0510B021"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 respectarea termenelor contractului de </w:t>
            </w:r>
            <w:r w:rsidR="005D5A24" w:rsidRPr="005D5A24">
              <w:rPr>
                <w:rFonts w:ascii="Times New Roman" w:hAnsi="Times New Roman" w:cs="Times New Roman"/>
              </w:rPr>
              <w:t>finanțare</w:t>
            </w:r>
            <w:r w:rsidRPr="005D5A24">
              <w:rPr>
                <w:rFonts w:ascii="Times New Roman" w:hAnsi="Times New Roman" w:cs="Times New Roman"/>
              </w:rPr>
              <w:t xml:space="preserve"> </w:t>
            </w:r>
          </w:p>
          <w:p w14:paraId="6C419C94"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 respectarea tuturor prevederilor legale cu privire la </w:t>
            </w:r>
            <w:r w:rsidR="005D5A24" w:rsidRPr="005D5A24">
              <w:rPr>
                <w:rFonts w:ascii="Times New Roman" w:hAnsi="Times New Roman" w:cs="Times New Roman"/>
              </w:rPr>
              <w:t>legislația</w:t>
            </w:r>
            <w:r w:rsidRPr="005D5A24">
              <w:rPr>
                <w:rFonts w:ascii="Times New Roman" w:hAnsi="Times New Roman" w:cs="Times New Roman"/>
              </w:rPr>
              <w:t xml:space="preserve"> in </w:t>
            </w:r>
            <w:r w:rsidR="005D5A24" w:rsidRPr="005D5A24">
              <w:rPr>
                <w:rFonts w:ascii="Times New Roman" w:hAnsi="Times New Roman" w:cs="Times New Roman"/>
              </w:rPr>
              <w:t>construcții</w:t>
            </w:r>
            <w:r w:rsidRPr="005D5A24">
              <w:rPr>
                <w:rFonts w:ascii="Times New Roman" w:hAnsi="Times New Roman" w:cs="Times New Roman"/>
              </w:rPr>
              <w:t xml:space="preserve"> </w:t>
            </w:r>
          </w:p>
          <w:p w14:paraId="2C20DB9E"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 </w:t>
            </w:r>
            <w:r w:rsidR="005D5A24" w:rsidRPr="005D5A24">
              <w:rPr>
                <w:rFonts w:ascii="Times New Roman" w:hAnsi="Times New Roman" w:cs="Times New Roman"/>
              </w:rPr>
              <w:t>îndeplinirea</w:t>
            </w:r>
            <w:r w:rsidRPr="005D5A24">
              <w:rPr>
                <w:rFonts w:ascii="Times New Roman" w:hAnsi="Times New Roman" w:cs="Times New Roman"/>
              </w:rPr>
              <w:t xml:space="preserve"> sarcinilor achizitorului cu privire la asigurarea resurselor financiare pentru decontare </w:t>
            </w:r>
          </w:p>
          <w:p w14:paraId="03960E00"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 evitarea </w:t>
            </w:r>
            <w:r w:rsidR="005D5A24" w:rsidRPr="005D5A24">
              <w:rPr>
                <w:rFonts w:ascii="Times New Roman" w:hAnsi="Times New Roman" w:cs="Times New Roman"/>
              </w:rPr>
              <w:t>oricărei</w:t>
            </w:r>
            <w:r w:rsidRPr="005D5A24">
              <w:rPr>
                <w:rFonts w:ascii="Times New Roman" w:hAnsi="Times New Roman" w:cs="Times New Roman"/>
              </w:rPr>
              <w:t xml:space="preserve"> </w:t>
            </w:r>
            <w:r w:rsidR="005D5A24" w:rsidRPr="005D5A24">
              <w:rPr>
                <w:rFonts w:ascii="Times New Roman" w:hAnsi="Times New Roman" w:cs="Times New Roman"/>
              </w:rPr>
              <w:t>modificări</w:t>
            </w:r>
            <w:r w:rsidRPr="005D5A24">
              <w:rPr>
                <w:rFonts w:ascii="Times New Roman" w:hAnsi="Times New Roman" w:cs="Times New Roman"/>
              </w:rPr>
              <w:t xml:space="preserve"> de </w:t>
            </w:r>
            <w:r w:rsidR="005D5A24" w:rsidRPr="005D5A24">
              <w:rPr>
                <w:rFonts w:ascii="Times New Roman" w:hAnsi="Times New Roman" w:cs="Times New Roman"/>
              </w:rPr>
              <w:t>soluție</w:t>
            </w:r>
            <w:r w:rsidRPr="005D5A24">
              <w:rPr>
                <w:rFonts w:ascii="Times New Roman" w:hAnsi="Times New Roman" w:cs="Times New Roman"/>
              </w:rPr>
              <w:t xml:space="preserve"> tehnica </w:t>
            </w:r>
          </w:p>
          <w:p w14:paraId="2EA3C20F" w14:textId="77777777" w:rsidR="003F6421" w:rsidRPr="005D5A24" w:rsidRDefault="003F6421" w:rsidP="005D5A24">
            <w:pPr>
              <w:pStyle w:val="Default"/>
              <w:jc w:val="both"/>
              <w:rPr>
                <w:rFonts w:ascii="Times New Roman" w:hAnsi="Times New Roman" w:cs="Times New Roman"/>
              </w:rPr>
            </w:pPr>
            <w:r w:rsidRPr="005D5A24">
              <w:rPr>
                <w:rFonts w:ascii="Times New Roman" w:hAnsi="Times New Roman" w:cs="Times New Roman"/>
              </w:rPr>
              <w:t xml:space="preserve">- </w:t>
            </w:r>
            <w:r w:rsidR="005D5A24" w:rsidRPr="005D5A24">
              <w:rPr>
                <w:rFonts w:ascii="Times New Roman" w:hAnsi="Times New Roman" w:cs="Times New Roman"/>
              </w:rPr>
              <w:t>urmărirea</w:t>
            </w:r>
            <w:r w:rsidRPr="005D5A24">
              <w:rPr>
                <w:rFonts w:ascii="Times New Roman" w:hAnsi="Times New Roman" w:cs="Times New Roman"/>
              </w:rPr>
              <w:t xml:space="preserve"> stricta a graficului de </w:t>
            </w:r>
            <w:r w:rsidR="005D5A24" w:rsidRPr="005D5A24">
              <w:rPr>
                <w:rFonts w:ascii="Times New Roman" w:hAnsi="Times New Roman" w:cs="Times New Roman"/>
              </w:rPr>
              <w:t>activități</w:t>
            </w:r>
            <w:r w:rsidRPr="005D5A24">
              <w:rPr>
                <w:rFonts w:ascii="Times New Roman" w:hAnsi="Times New Roman" w:cs="Times New Roman"/>
              </w:rPr>
              <w:t xml:space="preserve"> ofertate</w:t>
            </w:r>
          </w:p>
        </w:tc>
      </w:tr>
      <w:tr w:rsidR="003F6421" w14:paraId="2AFE4464" w14:textId="77777777" w:rsidTr="00462530">
        <w:trPr>
          <w:trHeight w:val="606"/>
        </w:trPr>
        <w:tc>
          <w:tcPr>
            <w:tcW w:w="4536" w:type="dxa"/>
            <w:gridSpan w:val="2"/>
          </w:tcPr>
          <w:p w14:paraId="6EF7DC7C" w14:textId="77777777" w:rsidR="003F6421" w:rsidRPr="005D5A24" w:rsidRDefault="003F6421" w:rsidP="00FC2286">
            <w:pPr>
              <w:pStyle w:val="Default"/>
              <w:rPr>
                <w:rFonts w:ascii="Times New Roman" w:hAnsi="Times New Roman" w:cs="Times New Roman"/>
                <w:b/>
                <w:bCs/>
              </w:rPr>
            </w:pPr>
            <w:r w:rsidRPr="005D5A24">
              <w:rPr>
                <w:rFonts w:ascii="Times New Roman" w:hAnsi="Times New Roman" w:cs="Times New Roman"/>
                <w:b/>
                <w:bCs/>
              </w:rPr>
              <w:lastRenderedPageBreak/>
              <w:t>Riscurile achizitorului\concedentului</w:t>
            </w:r>
          </w:p>
          <w:p w14:paraId="35D276E9"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1. omisiuni în documentele puse la </w:t>
            </w:r>
            <w:r w:rsidR="005D5A24" w:rsidRPr="005D5A24">
              <w:rPr>
                <w:rFonts w:ascii="Times New Roman" w:hAnsi="Times New Roman" w:cs="Times New Roman"/>
              </w:rPr>
              <w:t>dispoziția</w:t>
            </w:r>
            <w:r w:rsidRPr="005D5A24">
              <w:rPr>
                <w:rFonts w:ascii="Times New Roman" w:hAnsi="Times New Roman" w:cs="Times New Roman"/>
              </w:rPr>
              <w:t xml:space="preserve"> </w:t>
            </w:r>
            <w:r w:rsidRPr="005D5A24">
              <w:rPr>
                <w:rFonts w:ascii="Times New Roman" w:hAnsi="Times New Roman" w:cs="Times New Roman"/>
                <w:i/>
                <w:iCs/>
              </w:rPr>
              <w:t xml:space="preserve">Prestatorului </w:t>
            </w:r>
          </w:p>
          <w:p w14:paraId="662897D7"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2. interferențe din partea personalului </w:t>
            </w:r>
            <w:r w:rsidRPr="005D5A24">
              <w:rPr>
                <w:rFonts w:ascii="Times New Roman" w:hAnsi="Times New Roman" w:cs="Times New Roman"/>
                <w:i/>
                <w:iCs/>
              </w:rPr>
              <w:t xml:space="preserve">Achizitorului </w:t>
            </w:r>
          </w:p>
          <w:p w14:paraId="3E561315"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3. Forța Majoră; </w:t>
            </w:r>
          </w:p>
          <w:p w14:paraId="0726EFC3"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4. suspendarea </w:t>
            </w:r>
            <w:r w:rsidR="005D5A24" w:rsidRPr="005D5A24">
              <w:rPr>
                <w:rFonts w:ascii="Times New Roman" w:hAnsi="Times New Roman" w:cs="Times New Roman"/>
              </w:rPr>
              <w:t>prestării</w:t>
            </w:r>
            <w:r w:rsidRPr="005D5A24">
              <w:rPr>
                <w:rFonts w:ascii="Times New Roman" w:hAnsi="Times New Roman" w:cs="Times New Roman"/>
              </w:rPr>
              <w:t xml:space="preserve"> </w:t>
            </w:r>
            <w:r w:rsidR="005D5A24" w:rsidRPr="005D5A24">
              <w:rPr>
                <w:rFonts w:ascii="Times New Roman" w:hAnsi="Times New Roman" w:cs="Times New Roman"/>
              </w:rPr>
              <w:t>serviciilor</w:t>
            </w:r>
            <w:r w:rsidRPr="005D5A24">
              <w:rPr>
                <w:rFonts w:ascii="Times New Roman" w:hAnsi="Times New Roman" w:cs="Times New Roman"/>
              </w:rPr>
              <w:t xml:space="preserve">, cu excepția cazului în care se datorează Prestatorului; </w:t>
            </w:r>
          </w:p>
          <w:p w14:paraId="7BC8CB3A"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5. orice neîndeplinire a obligațiilor de către </w:t>
            </w:r>
            <w:r w:rsidRPr="005D5A24">
              <w:rPr>
                <w:rFonts w:ascii="Times New Roman" w:hAnsi="Times New Roman" w:cs="Times New Roman"/>
                <w:i/>
                <w:iCs/>
              </w:rPr>
              <w:t>Achizitor</w:t>
            </w:r>
            <w:r w:rsidRPr="005D5A24">
              <w:rPr>
                <w:rFonts w:ascii="Times New Roman" w:hAnsi="Times New Roman" w:cs="Times New Roman"/>
              </w:rPr>
              <w:t xml:space="preserve">; </w:t>
            </w:r>
          </w:p>
          <w:p w14:paraId="61296388" w14:textId="77777777" w:rsidR="003F6421" w:rsidRPr="005D5A24" w:rsidRDefault="003F6421" w:rsidP="00FC2286">
            <w:pPr>
              <w:pStyle w:val="Default"/>
              <w:rPr>
                <w:rFonts w:ascii="Times New Roman" w:hAnsi="Times New Roman" w:cs="Times New Roman"/>
              </w:rPr>
            </w:pPr>
            <w:r w:rsidRPr="005D5A24">
              <w:rPr>
                <w:rFonts w:ascii="Times New Roman" w:hAnsi="Times New Roman" w:cs="Times New Roman"/>
              </w:rPr>
              <w:t xml:space="preserve">6. orice întârziere sau întrerupere cauzată de o Modificare; </w:t>
            </w:r>
          </w:p>
          <w:p w14:paraId="0BDC552A" w14:textId="77777777" w:rsidR="003F6421" w:rsidRPr="005D5A24" w:rsidRDefault="003F6421" w:rsidP="00FC2286">
            <w:pPr>
              <w:pStyle w:val="Default"/>
              <w:rPr>
                <w:rFonts w:ascii="Times New Roman" w:hAnsi="Times New Roman" w:cs="Times New Roman"/>
                <w:b/>
                <w:bCs/>
              </w:rPr>
            </w:pPr>
            <w:r w:rsidRPr="005D5A24">
              <w:rPr>
                <w:rFonts w:ascii="Times New Roman" w:hAnsi="Times New Roman" w:cs="Times New Roman"/>
              </w:rPr>
              <w:t xml:space="preserve">7. orice schimbare adusă legii aplicabile </w:t>
            </w:r>
            <w:r w:rsidRPr="005D5A24">
              <w:rPr>
                <w:rFonts w:ascii="Times New Roman" w:hAnsi="Times New Roman" w:cs="Times New Roman"/>
                <w:i/>
                <w:iCs/>
              </w:rPr>
              <w:t xml:space="preserve">Contractului </w:t>
            </w:r>
            <w:r w:rsidRPr="005D5A24">
              <w:rPr>
                <w:rFonts w:ascii="Times New Roman" w:hAnsi="Times New Roman" w:cs="Times New Roman"/>
              </w:rPr>
              <w:t xml:space="preserve">după data depunerii ofertei </w:t>
            </w:r>
            <w:r w:rsidRPr="005D5A24">
              <w:rPr>
                <w:rFonts w:ascii="Times New Roman" w:hAnsi="Times New Roman" w:cs="Times New Roman"/>
                <w:i/>
                <w:iCs/>
              </w:rPr>
              <w:t xml:space="preserve">Prestatorului </w:t>
            </w:r>
            <w:r w:rsidRPr="005D5A24">
              <w:rPr>
                <w:rFonts w:ascii="Times New Roman" w:hAnsi="Times New Roman" w:cs="Times New Roman"/>
              </w:rPr>
              <w:t xml:space="preserve">așa cum este specificat în </w:t>
            </w:r>
            <w:r w:rsidRPr="005D5A24">
              <w:rPr>
                <w:rFonts w:ascii="Times New Roman" w:hAnsi="Times New Roman" w:cs="Times New Roman"/>
                <w:i/>
                <w:iCs/>
              </w:rPr>
              <w:t>Contract</w:t>
            </w:r>
            <w:r w:rsidRPr="005D5A24">
              <w:rPr>
                <w:rFonts w:ascii="Times New Roman" w:hAnsi="Times New Roman" w:cs="Times New Roman"/>
              </w:rPr>
              <w:t xml:space="preserve">; </w:t>
            </w:r>
          </w:p>
        </w:tc>
        <w:tc>
          <w:tcPr>
            <w:tcW w:w="5521" w:type="dxa"/>
            <w:vMerge/>
          </w:tcPr>
          <w:p w14:paraId="1EBBF04C" w14:textId="77777777" w:rsidR="003F6421" w:rsidRPr="005D5A24" w:rsidRDefault="003F6421" w:rsidP="005D5A24">
            <w:pPr>
              <w:pStyle w:val="Default"/>
              <w:jc w:val="both"/>
              <w:rPr>
                <w:rFonts w:ascii="Times New Roman" w:hAnsi="Times New Roman" w:cs="Times New Roman"/>
              </w:rPr>
            </w:pPr>
          </w:p>
        </w:tc>
      </w:tr>
      <w:tr w:rsidR="003F6421" w:rsidRPr="007F7519" w14:paraId="7D1487CD" w14:textId="77777777" w:rsidTr="00462530">
        <w:trPr>
          <w:trHeight w:val="606"/>
        </w:trPr>
        <w:tc>
          <w:tcPr>
            <w:tcW w:w="4536" w:type="dxa"/>
            <w:gridSpan w:val="2"/>
          </w:tcPr>
          <w:p w14:paraId="77926D51" w14:textId="77777777" w:rsidR="003F6421" w:rsidRPr="005D5A24" w:rsidRDefault="003F6421" w:rsidP="00FC2286">
            <w:pPr>
              <w:pStyle w:val="Default"/>
              <w:rPr>
                <w:rFonts w:ascii="Times New Roman" w:hAnsi="Times New Roman" w:cs="Times New Roman"/>
                <w:b/>
                <w:bCs/>
              </w:rPr>
            </w:pPr>
            <w:r w:rsidRPr="005D5A24">
              <w:rPr>
                <w:rFonts w:ascii="Times New Roman" w:hAnsi="Times New Roman" w:cs="Times New Roman"/>
                <w:b/>
                <w:bCs/>
              </w:rPr>
              <w:t xml:space="preserve">TIPUL DE RISC </w:t>
            </w:r>
          </w:p>
        </w:tc>
        <w:tc>
          <w:tcPr>
            <w:tcW w:w="5521" w:type="dxa"/>
          </w:tcPr>
          <w:p w14:paraId="4778B715" w14:textId="77777777" w:rsidR="003F6421" w:rsidRPr="005D5A24" w:rsidRDefault="003F6421" w:rsidP="005D5A24">
            <w:pPr>
              <w:autoSpaceDE w:val="0"/>
              <w:autoSpaceDN w:val="0"/>
              <w:adjustRightInd w:val="0"/>
              <w:jc w:val="both"/>
              <w:rPr>
                <w:rFonts w:cs="Times New Roman"/>
                <w:color w:val="000000"/>
                <w:sz w:val="24"/>
                <w:szCs w:val="24"/>
              </w:rPr>
            </w:pPr>
            <w:r w:rsidRPr="005D5A24">
              <w:rPr>
                <w:rFonts w:cs="Times New Roman"/>
                <w:b/>
                <w:bCs/>
                <w:color w:val="000000"/>
                <w:sz w:val="24"/>
                <w:szCs w:val="24"/>
              </w:rPr>
              <w:t xml:space="preserve">EXPLOATARE PRIN CONCESIONARE </w:t>
            </w:r>
          </w:p>
        </w:tc>
      </w:tr>
      <w:tr w:rsidR="003F6421" w:rsidRPr="007F7519" w14:paraId="0DD0EDA2" w14:textId="77777777" w:rsidTr="005D5A24">
        <w:trPr>
          <w:trHeight w:val="88"/>
        </w:trPr>
        <w:tc>
          <w:tcPr>
            <w:tcW w:w="10057" w:type="dxa"/>
            <w:gridSpan w:val="3"/>
          </w:tcPr>
          <w:p w14:paraId="17AAC840" w14:textId="77777777" w:rsidR="003F6421" w:rsidRPr="005D5A24" w:rsidRDefault="003F6421" w:rsidP="005D5A24">
            <w:pPr>
              <w:autoSpaceDE w:val="0"/>
              <w:autoSpaceDN w:val="0"/>
              <w:adjustRightInd w:val="0"/>
              <w:jc w:val="both"/>
              <w:rPr>
                <w:rFonts w:cs="Times New Roman"/>
                <w:color w:val="000000"/>
                <w:sz w:val="24"/>
                <w:szCs w:val="24"/>
              </w:rPr>
            </w:pPr>
            <w:r w:rsidRPr="005D5A24">
              <w:rPr>
                <w:rFonts w:cs="Times New Roman"/>
                <w:b/>
                <w:bCs/>
                <w:color w:val="000000"/>
                <w:sz w:val="24"/>
                <w:szCs w:val="24"/>
              </w:rPr>
              <w:t xml:space="preserve">A. Riscuri referitoare la </w:t>
            </w:r>
            <w:r w:rsidR="005D5A24" w:rsidRPr="005D5A24">
              <w:rPr>
                <w:rFonts w:cs="Times New Roman"/>
                <w:b/>
                <w:bCs/>
                <w:color w:val="000000"/>
                <w:sz w:val="24"/>
                <w:szCs w:val="24"/>
              </w:rPr>
              <w:t>locație</w:t>
            </w:r>
            <w:r w:rsidRPr="005D5A24">
              <w:rPr>
                <w:rFonts w:cs="Times New Roman"/>
                <w:b/>
                <w:bCs/>
                <w:color w:val="000000"/>
                <w:sz w:val="24"/>
                <w:szCs w:val="24"/>
              </w:rPr>
              <w:t xml:space="preserve"> </w:t>
            </w:r>
          </w:p>
        </w:tc>
      </w:tr>
      <w:tr w:rsidR="003F6421" w:rsidRPr="007F7519" w14:paraId="3FEBFB72" w14:textId="77777777" w:rsidTr="005D5A24">
        <w:trPr>
          <w:trHeight w:val="90"/>
        </w:trPr>
        <w:tc>
          <w:tcPr>
            <w:tcW w:w="4493" w:type="dxa"/>
          </w:tcPr>
          <w:p w14:paraId="2339240A" w14:textId="626C8016"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w:t>
            </w:r>
            <w:r w:rsidR="005D5A24" w:rsidRPr="005D5A24">
              <w:rPr>
                <w:rFonts w:cs="Times New Roman"/>
                <w:color w:val="000000"/>
                <w:sz w:val="24"/>
                <w:szCs w:val="24"/>
              </w:rPr>
              <w:t>Locația</w:t>
            </w:r>
            <w:r w:rsidRPr="005D5A24">
              <w:rPr>
                <w:rFonts w:cs="Times New Roman"/>
                <w:color w:val="000000"/>
                <w:sz w:val="24"/>
                <w:szCs w:val="24"/>
              </w:rPr>
              <w:t xml:space="preserve"> </w:t>
            </w:r>
            <w:r w:rsidR="005D5A24" w:rsidRPr="005D5A24">
              <w:rPr>
                <w:rFonts w:cs="Times New Roman"/>
                <w:color w:val="000000"/>
                <w:sz w:val="24"/>
                <w:szCs w:val="24"/>
              </w:rPr>
              <w:t>investiției</w:t>
            </w:r>
            <w:r w:rsidRPr="005D5A24">
              <w:rPr>
                <w:rFonts w:cs="Times New Roman"/>
                <w:color w:val="000000"/>
                <w:sz w:val="24"/>
                <w:szCs w:val="24"/>
              </w:rPr>
              <w:t xml:space="preserve"> – </w:t>
            </w:r>
            <w:r w:rsidR="005D5A24" w:rsidRPr="005D5A24">
              <w:rPr>
                <w:rFonts w:cs="Times New Roman"/>
                <w:color w:val="000000"/>
                <w:sz w:val="24"/>
                <w:szCs w:val="24"/>
              </w:rPr>
              <w:t>Adăpostul</w:t>
            </w:r>
            <w:r w:rsidRPr="005D5A24">
              <w:rPr>
                <w:rFonts w:cs="Times New Roman"/>
                <w:color w:val="000000"/>
                <w:sz w:val="24"/>
                <w:szCs w:val="24"/>
              </w:rPr>
              <w:t xml:space="preserve"> public </w:t>
            </w:r>
            <w:r w:rsidR="005D5A24" w:rsidRPr="005D5A24">
              <w:rPr>
                <w:rFonts w:cs="Times New Roman"/>
                <w:color w:val="000000"/>
                <w:sz w:val="24"/>
                <w:szCs w:val="24"/>
              </w:rPr>
              <w:t>deținut</w:t>
            </w:r>
            <w:r w:rsidRPr="005D5A24">
              <w:rPr>
                <w:rFonts w:cs="Times New Roman"/>
                <w:color w:val="000000"/>
                <w:sz w:val="24"/>
                <w:szCs w:val="24"/>
              </w:rPr>
              <w:t xml:space="preserve"> de concesionar</w:t>
            </w:r>
            <w:r w:rsidR="0039683D">
              <w:rPr>
                <w:rFonts w:cs="Times New Roman"/>
                <w:color w:val="000000"/>
                <w:sz w:val="24"/>
                <w:szCs w:val="24"/>
              </w:rPr>
              <w:t>/dreptul de utilizare a unui spațiu de cazare pentru câini</w:t>
            </w:r>
          </w:p>
        </w:tc>
        <w:tc>
          <w:tcPr>
            <w:tcW w:w="5564" w:type="dxa"/>
            <w:gridSpan w:val="2"/>
          </w:tcPr>
          <w:p w14:paraId="62285259"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6B90D1E7" w14:textId="77777777" w:rsidTr="005D5A24">
        <w:trPr>
          <w:trHeight w:val="223"/>
        </w:trPr>
        <w:tc>
          <w:tcPr>
            <w:tcW w:w="4493" w:type="dxa"/>
          </w:tcPr>
          <w:p w14:paraId="5B1A1975" w14:textId="0480858F"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Proprietatea </w:t>
            </w:r>
            <w:r w:rsidR="005D5A24" w:rsidRPr="005D5A24">
              <w:rPr>
                <w:rFonts w:cs="Times New Roman"/>
                <w:color w:val="000000"/>
                <w:sz w:val="24"/>
                <w:szCs w:val="24"/>
              </w:rPr>
              <w:t>locației</w:t>
            </w:r>
            <w:r w:rsidRPr="005D5A24">
              <w:rPr>
                <w:rFonts w:cs="Times New Roman"/>
                <w:color w:val="000000"/>
                <w:sz w:val="24"/>
                <w:szCs w:val="24"/>
              </w:rPr>
              <w:t xml:space="preserve"> – </w:t>
            </w:r>
            <w:r w:rsidR="005D5A24" w:rsidRPr="005D5A24">
              <w:rPr>
                <w:rFonts w:cs="Times New Roman"/>
                <w:color w:val="000000"/>
                <w:sz w:val="24"/>
                <w:szCs w:val="24"/>
              </w:rPr>
              <w:t>Adăpostul</w:t>
            </w:r>
            <w:r w:rsidRPr="005D5A24">
              <w:rPr>
                <w:rFonts w:cs="Times New Roman"/>
                <w:color w:val="000000"/>
                <w:sz w:val="24"/>
                <w:szCs w:val="24"/>
              </w:rPr>
              <w:t xml:space="preserve"> public </w:t>
            </w:r>
            <w:r w:rsidR="005D5A24" w:rsidRPr="005D5A24">
              <w:rPr>
                <w:rFonts w:cs="Times New Roman"/>
                <w:color w:val="000000"/>
                <w:sz w:val="24"/>
                <w:szCs w:val="24"/>
              </w:rPr>
              <w:t>deținut</w:t>
            </w:r>
            <w:r w:rsidRPr="005D5A24">
              <w:rPr>
                <w:rFonts w:cs="Times New Roman"/>
                <w:color w:val="000000"/>
                <w:sz w:val="24"/>
                <w:szCs w:val="24"/>
              </w:rPr>
              <w:t xml:space="preserve"> de concesionar</w:t>
            </w:r>
            <w:r w:rsidR="0039683D">
              <w:rPr>
                <w:rFonts w:cs="Times New Roman"/>
                <w:color w:val="000000"/>
                <w:sz w:val="24"/>
                <w:szCs w:val="24"/>
              </w:rPr>
              <w:t>/ dreptul de utilizare a unui spațiu de cazare pentru câini</w:t>
            </w:r>
          </w:p>
        </w:tc>
        <w:tc>
          <w:tcPr>
            <w:tcW w:w="5564" w:type="dxa"/>
            <w:gridSpan w:val="2"/>
          </w:tcPr>
          <w:p w14:paraId="134F7D91"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5A5EF92B" w14:textId="77777777" w:rsidTr="005D5A24">
        <w:trPr>
          <w:trHeight w:val="222"/>
        </w:trPr>
        <w:tc>
          <w:tcPr>
            <w:tcW w:w="4493" w:type="dxa"/>
          </w:tcPr>
          <w:p w14:paraId="2DD18DE5"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Amplasarea fata de alte </w:t>
            </w:r>
            <w:r w:rsidR="005D5A24" w:rsidRPr="005D5A24">
              <w:rPr>
                <w:rFonts w:cs="Times New Roman"/>
                <w:color w:val="000000"/>
                <w:sz w:val="24"/>
                <w:szCs w:val="24"/>
              </w:rPr>
              <w:t>entități</w:t>
            </w:r>
            <w:r w:rsidRPr="005D5A24">
              <w:rPr>
                <w:rFonts w:cs="Times New Roman"/>
                <w:color w:val="000000"/>
                <w:sz w:val="24"/>
                <w:szCs w:val="24"/>
              </w:rPr>
              <w:t xml:space="preserve"> si infrastructuri economice necesare </w:t>
            </w:r>
            <w:r w:rsidR="005D5A24" w:rsidRPr="005D5A24">
              <w:rPr>
                <w:rFonts w:cs="Times New Roman"/>
                <w:color w:val="000000"/>
                <w:sz w:val="24"/>
                <w:szCs w:val="24"/>
              </w:rPr>
              <w:t>activități</w:t>
            </w:r>
            <w:r w:rsidR="003C412F">
              <w:rPr>
                <w:rFonts w:cs="Times New Roman"/>
                <w:color w:val="000000"/>
                <w:sz w:val="24"/>
                <w:szCs w:val="24"/>
              </w:rPr>
              <w:t>i</w:t>
            </w:r>
            <w:r w:rsidRPr="005D5A24">
              <w:rPr>
                <w:rFonts w:cs="Times New Roman"/>
                <w:color w:val="000000"/>
                <w:sz w:val="24"/>
                <w:szCs w:val="24"/>
              </w:rPr>
              <w:t xml:space="preserve"> </w:t>
            </w:r>
          </w:p>
        </w:tc>
        <w:tc>
          <w:tcPr>
            <w:tcW w:w="5564" w:type="dxa"/>
            <w:gridSpan w:val="2"/>
          </w:tcPr>
          <w:p w14:paraId="5B3D5126"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0F5E303F" w14:textId="77777777" w:rsidTr="005D5A24">
        <w:trPr>
          <w:trHeight w:val="222"/>
        </w:trPr>
        <w:tc>
          <w:tcPr>
            <w:tcW w:w="4493" w:type="dxa"/>
          </w:tcPr>
          <w:p w14:paraId="0889C2B6"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Amplasarea acestuia in zone protejate din punct de vedere al mediului </w:t>
            </w:r>
          </w:p>
        </w:tc>
        <w:tc>
          <w:tcPr>
            <w:tcW w:w="5564" w:type="dxa"/>
            <w:gridSpan w:val="2"/>
          </w:tcPr>
          <w:p w14:paraId="27FF7CA9"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25D3261B" w14:textId="77777777" w:rsidTr="005D5A24">
        <w:trPr>
          <w:trHeight w:val="88"/>
        </w:trPr>
        <w:tc>
          <w:tcPr>
            <w:tcW w:w="10057" w:type="dxa"/>
            <w:gridSpan w:val="3"/>
          </w:tcPr>
          <w:p w14:paraId="2B6D93FD" w14:textId="77777777" w:rsidR="003F6421" w:rsidRPr="005D5A24" w:rsidRDefault="003F6421" w:rsidP="005D5A24">
            <w:pPr>
              <w:autoSpaceDE w:val="0"/>
              <w:autoSpaceDN w:val="0"/>
              <w:adjustRightInd w:val="0"/>
              <w:jc w:val="both"/>
              <w:rPr>
                <w:rFonts w:cs="Times New Roman"/>
                <w:color w:val="000000"/>
                <w:sz w:val="24"/>
                <w:szCs w:val="24"/>
              </w:rPr>
            </w:pPr>
            <w:r w:rsidRPr="005D5A24">
              <w:rPr>
                <w:rFonts w:cs="Times New Roman"/>
                <w:b/>
                <w:bCs/>
                <w:color w:val="000000"/>
                <w:sz w:val="24"/>
                <w:szCs w:val="24"/>
              </w:rPr>
              <w:t xml:space="preserve">B. Riscuri de proiectare – vicii ascunse </w:t>
            </w:r>
          </w:p>
        </w:tc>
      </w:tr>
      <w:tr w:rsidR="003F6421" w:rsidRPr="007F7519" w14:paraId="7C77A4C6" w14:textId="77777777" w:rsidTr="005D5A24">
        <w:trPr>
          <w:trHeight w:val="90"/>
        </w:trPr>
        <w:tc>
          <w:tcPr>
            <w:tcW w:w="4493" w:type="dxa"/>
          </w:tcPr>
          <w:p w14:paraId="3069A171"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Deficienta de proiectare </w:t>
            </w:r>
          </w:p>
        </w:tc>
        <w:tc>
          <w:tcPr>
            <w:tcW w:w="5564" w:type="dxa"/>
            <w:gridSpan w:val="2"/>
          </w:tcPr>
          <w:p w14:paraId="5F633867"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56EA8B4A" w14:textId="77777777" w:rsidTr="005D5A24">
        <w:trPr>
          <w:trHeight w:val="222"/>
        </w:trPr>
        <w:tc>
          <w:tcPr>
            <w:tcW w:w="4493" w:type="dxa"/>
          </w:tcPr>
          <w:p w14:paraId="14F94C93"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ca proiectarea sa </w:t>
            </w:r>
            <w:r w:rsidR="003C412F" w:rsidRPr="005D5A24">
              <w:rPr>
                <w:rFonts w:cs="Times New Roman"/>
                <w:color w:val="000000"/>
                <w:sz w:val="24"/>
                <w:szCs w:val="24"/>
              </w:rPr>
              <w:t>aibă</w:t>
            </w:r>
            <w:r w:rsidRPr="005D5A24">
              <w:rPr>
                <w:rFonts w:cs="Times New Roman"/>
                <w:color w:val="000000"/>
                <w:sz w:val="24"/>
                <w:szCs w:val="24"/>
              </w:rPr>
              <w:t xml:space="preserve"> vicii ascunse, vicii cu efect direct in exploatarea la capacitate maxima/optima a serviciului </w:t>
            </w:r>
          </w:p>
        </w:tc>
        <w:tc>
          <w:tcPr>
            <w:tcW w:w="5564" w:type="dxa"/>
            <w:gridSpan w:val="2"/>
          </w:tcPr>
          <w:p w14:paraId="3AFB54A2"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05418679" w14:textId="77777777" w:rsidTr="005D5A24">
        <w:trPr>
          <w:trHeight w:val="354"/>
        </w:trPr>
        <w:tc>
          <w:tcPr>
            <w:tcW w:w="4493" w:type="dxa"/>
          </w:tcPr>
          <w:p w14:paraId="7EEE77D0"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ca </w:t>
            </w:r>
            <w:r w:rsidR="003C412F" w:rsidRPr="005D5A24">
              <w:rPr>
                <w:rFonts w:cs="Times New Roman"/>
                <w:color w:val="000000"/>
                <w:sz w:val="24"/>
                <w:szCs w:val="24"/>
              </w:rPr>
              <w:t>soluțiile</w:t>
            </w:r>
            <w:r w:rsidRPr="005D5A24">
              <w:rPr>
                <w:rFonts w:cs="Times New Roman"/>
                <w:color w:val="000000"/>
                <w:sz w:val="24"/>
                <w:szCs w:val="24"/>
              </w:rPr>
              <w:t xml:space="preserve"> tehnice si </w:t>
            </w:r>
            <w:r w:rsidR="003C412F" w:rsidRPr="005D5A24">
              <w:rPr>
                <w:rFonts w:cs="Times New Roman"/>
                <w:color w:val="000000"/>
                <w:sz w:val="24"/>
                <w:szCs w:val="24"/>
              </w:rPr>
              <w:t>funcționale</w:t>
            </w:r>
            <w:r w:rsidRPr="005D5A24">
              <w:rPr>
                <w:rFonts w:cs="Times New Roman"/>
                <w:color w:val="000000"/>
                <w:sz w:val="24"/>
                <w:szCs w:val="24"/>
              </w:rPr>
              <w:t xml:space="preserve"> (</w:t>
            </w:r>
            <w:r w:rsidR="003C412F" w:rsidRPr="005D5A24">
              <w:rPr>
                <w:rFonts w:cs="Times New Roman"/>
                <w:color w:val="000000"/>
                <w:sz w:val="24"/>
                <w:szCs w:val="24"/>
              </w:rPr>
              <w:t>echipamente, materiale</w:t>
            </w:r>
            <w:r w:rsidRPr="005D5A24">
              <w:rPr>
                <w:rFonts w:cs="Times New Roman"/>
                <w:color w:val="000000"/>
                <w:sz w:val="24"/>
                <w:szCs w:val="24"/>
              </w:rPr>
              <w:t xml:space="preserve">) sa fie depreciate sau sa se </w:t>
            </w:r>
            <w:r w:rsidR="003C412F" w:rsidRPr="005D5A24">
              <w:rPr>
                <w:rFonts w:cs="Times New Roman"/>
                <w:color w:val="000000"/>
                <w:sz w:val="24"/>
                <w:szCs w:val="24"/>
              </w:rPr>
              <w:t>deprecieze</w:t>
            </w:r>
            <w:r w:rsidRPr="005D5A24">
              <w:rPr>
                <w:rFonts w:cs="Times New Roman"/>
                <w:color w:val="000000"/>
                <w:sz w:val="24"/>
                <w:szCs w:val="24"/>
              </w:rPr>
              <w:t xml:space="preserve"> rapid </w:t>
            </w:r>
          </w:p>
        </w:tc>
        <w:tc>
          <w:tcPr>
            <w:tcW w:w="5564" w:type="dxa"/>
            <w:gridSpan w:val="2"/>
          </w:tcPr>
          <w:p w14:paraId="1D774FEA"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03F8A35F" w14:textId="77777777" w:rsidTr="005D5A24">
        <w:trPr>
          <w:trHeight w:val="88"/>
        </w:trPr>
        <w:tc>
          <w:tcPr>
            <w:tcW w:w="10057" w:type="dxa"/>
            <w:gridSpan w:val="3"/>
          </w:tcPr>
          <w:p w14:paraId="3DD087DB" w14:textId="77777777" w:rsidR="003F6421" w:rsidRPr="005D5A24" w:rsidRDefault="003F6421" w:rsidP="005D5A24">
            <w:pPr>
              <w:autoSpaceDE w:val="0"/>
              <w:autoSpaceDN w:val="0"/>
              <w:adjustRightInd w:val="0"/>
              <w:jc w:val="both"/>
              <w:rPr>
                <w:rFonts w:cs="Times New Roman"/>
                <w:color w:val="000000"/>
                <w:sz w:val="24"/>
                <w:szCs w:val="24"/>
              </w:rPr>
            </w:pPr>
            <w:r w:rsidRPr="005D5A24">
              <w:rPr>
                <w:rFonts w:cs="Times New Roman"/>
                <w:b/>
                <w:bCs/>
                <w:color w:val="000000"/>
                <w:sz w:val="24"/>
                <w:szCs w:val="24"/>
              </w:rPr>
              <w:t xml:space="preserve">C. Riscuri de </w:t>
            </w:r>
            <w:r w:rsidR="003C412F" w:rsidRPr="005D5A24">
              <w:rPr>
                <w:rFonts w:cs="Times New Roman"/>
                <w:b/>
                <w:bCs/>
                <w:color w:val="000000"/>
                <w:sz w:val="24"/>
                <w:szCs w:val="24"/>
              </w:rPr>
              <w:t>finanțare</w:t>
            </w:r>
            <w:r w:rsidRPr="005D5A24">
              <w:rPr>
                <w:rFonts w:cs="Times New Roman"/>
                <w:b/>
                <w:bCs/>
                <w:color w:val="000000"/>
                <w:sz w:val="24"/>
                <w:szCs w:val="24"/>
              </w:rPr>
              <w:t xml:space="preserve"> a </w:t>
            </w:r>
            <w:r w:rsidR="003C412F" w:rsidRPr="005D5A24">
              <w:rPr>
                <w:rFonts w:cs="Times New Roman"/>
                <w:b/>
                <w:bCs/>
                <w:color w:val="000000"/>
                <w:sz w:val="24"/>
                <w:szCs w:val="24"/>
              </w:rPr>
              <w:t>activității</w:t>
            </w:r>
            <w:r w:rsidRPr="005D5A24">
              <w:rPr>
                <w:rFonts w:cs="Times New Roman"/>
                <w:b/>
                <w:bCs/>
                <w:color w:val="000000"/>
                <w:sz w:val="24"/>
                <w:szCs w:val="24"/>
              </w:rPr>
              <w:t xml:space="preserve"> </w:t>
            </w:r>
          </w:p>
        </w:tc>
      </w:tr>
      <w:tr w:rsidR="003F6421" w:rsidRPr="007F7519" w14:paraId="10E2E82B" w14:textId="77777777" w:rsidTr="005D5A24">
        <w:trPr>
          <w:trHeight w:val="222"/>
        </w:trPr>
        <w:tc>
          <w:tcPr>
            <w:tcW w:w="4493" w:type="dxa"/>
          </w:tcPr>
          <w:p w14:paraId="74A01993"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Modificarea costurilor </w:t>
            </w:r>
            <w:r w:rsidR="003C412F" w:rsidRPr="005D5A24">
              <w:rPr>
                <w:rFonts w:cs="Times New Roman"/>
                <w:color w:val="000000"/>
                <w:sz w:val="24"/>
                <w:szCs w:val="24"/>
              </w:rPr>
              <w:t>creditării</w:t>
            </w:r>
            <w:r w:rsidRPr="005D5A24">
              <w:rPr>
                <w:rFonts w:cs="Times New Roman"/>
                <w:color w:val="000000"/>
                <w:sz w:val="24"/>
                <w:szCs w:val="24"/>
              </w:rPr>
              <w:t xml:space="preserve"> cu efecte directe in activitatea operatorului </w:t>
            </w:r>
          </w:p>
        </w:tc>
        <w:tc>
          <w:tcPr>
            <w:tcW w:w="5564" w:type="dxa"/>
            <w:gridSpan w:val="2"/>
          </w:tcPr>
          <w:p w14:paraId="3D0200BB"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13036141" w14:textId="77777777" w:rsidTr="005D5A24">
        <w:trPr>
          <w:trHeight w:val="90"/>
        </w:trPr>
        <w:tc>
          <w:tcPr>
            <w:tcW w:w="4493" w:type="dxa"/>
          </w:tcPr>
          <w:p w14:paraId="6BF1721D"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de insolvabilitate </w:t>
            </w:r>
          </w:p>
        </w:tc>
        <w:tc>
          <w:tcPr>
            <w:tcW w:w="5564" w:type="dxa"/>
            <w:gridSpan w:val="2"/>
          </w:tcPr>
          <w:p w14:paraId="28B3C117"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0E0A2416" w14:textId="77777777" w:rsidTr="005D5A24">
        <w:trPr>
          <w:trHeight w:val="90"/>
        </w:trPr>
        <w:tc>
          <w:tcPr>
            <w:tcW w:w="4493" w:type="dxa"/>
          </w:tcPr>
          <w:p w14:paraId="03B6C28C"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w:t>
            </w:r>
            <w:r w:rsidR="003C412F" w:rsidRPr="005D5A24">
              <w:rPr>
                <w:rFonts w:cs="Times New Roman"/>
                <w:color w:val="000000"/>
                <w:sz w:val="24"/>
                <w:szCs w:val="24"/>
              </w:rPr>
              <w:t>Modificări</w:t>
            </w:r>
            <w:r w:rsidRPr="005D5A24">
              <w:rPr>
                <w:rFonts w:cs="Times New Roman"/>
                <w:color w:val="000000"/>
                <w:sz w:val="24"/>
                <w:szCs w:val="24"/>
              </w:rPr>
              <w:t xml:space="preserve"> ale sistemului de impozitare </w:t>
            </w:r>
          </w:p>
        </w:tc>
        <w:tc>
          <w:tcPr>
            <w:tcW w:w="5564" w:type="dxa"/>
            <w:gridSpan w:val="2"/>
          </w:tcPr>
          <w:p w14:paraId="155236B9"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30695C36" w14:textId="77777777" w:rsidTr="005D5A24">
        <w:trPr>
          <w:trHeight w:val="240"/>
        </w:trPr>
        <w:tc>
          <w:tcPr>
            <w:tcW w:w="10057" w:type="dxa"/>
            <w:gridSpan w:val="3"/>
          </w:tcPr>
          <w:p w14:paraId="36172168" w14:textId="77777777" w:rsidR="003F6421" w:rsidRPr="005D5A24" w:rsidRDefault="003F6421" w:rsidP="005D5A24">
            <w:pPr>
              <w:autoSpaceDE w:val="0"/>
              <w:autoSpaceDN w:val="0"/>
              <w:adjustRightInd w:val="0"/>
              <w:jc w:val="both"/>
              <w:rPr>
                <w:rFonts w:cs="Times New Roman"/>
                <w:color w:val="000000"/>
                <w:sz w:val="24"/>
                <w:szCs w:val="24"/>
              </w:rPr>
            </w:pPr>
            <w:r w:rsidRPr="005D5A24">
              <w:rPr>
                <w:rFonts w:cs="Times New Roman"/>
                <w:b/>
                <w:bCs/>
                <w:color w:val="000000"/>
                <w:sz w:val="24"/>
                <w:szCs w:val="24"/>
              </w:rPr>
              <w:t xml:space="preserve">D. Riscuri aferente cererii, veniturilor, de operare si de </w:t>
            </w:r>
            <w:r w:rsidR="003C412F" w:rsidRPr="005D5A24">
              <w:rPr>
                <w:rFonts w:cs="Times New Roman"/>
                <w:b/>
                <w:bCs/>
                <w:color w:val="000000"/>
                <w:sz w:val="24"/>
                <w:szCs w:val="24"/>
              </w:rPr>
              <w:t>întreținere</w:t>
            </w:r>
            <w:r w:rsidRPr="005D5A24">
              <w:rPr>
                <w:rFonts w:cs="Times New Roman"/>
                <w:b/>
                <w:bCs/>
                <w:color w:val="000000"/>
                <w:sz w:val="24"/>
                <w:szCs w:val="24"/>
              </w:rPr>
              <w:t xml:space="preserve"> </w:t>
            </w:r>
          </w:p>
        </w:tc>
      </w:tr>
      <w:tr w:rsidR="003F6421" w:rsidRPr="007F7519" w14:paraId="4DDCF64D" w14:textId="77777777" w:rsidTr="005D5A24">
        <w:trPr>
          <w:trHeight w:val="90"/>
        </w:trPr>
        <w:tc>
          <w:tcPr>
            <w:tcW w:w="4493" w:type="dxa"/>
          </w:tcPr>
          <w:p w14:paraId="55035DC1"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w:t>
            </w:r>
            <w:r w:rsidR="003C412F" w:rsidRPr="005D5A24">
              <w:rPr>
                <w:rFonts w:cs="Times New Roman"/>
                <w:color w:val="000000"/>
                <w:sz w:val="24"/>
                <w:szCs w:val="24"/>
              </w:rPr>
              <w:t>concurențial</w:t>
            </w:r>
            <w:r w:rsidRPr="005D5A24">
              <w:rPr>
                <w:rFonts w:cs="Times New Roman"/>
                <w:color w:val="000000"/>
                <w:sz w:val="24"/>
                <w:szCs w:val="24"/>
              </w:rPr>
              <w:t xml:space="preserve"> </w:t>
            </w:r>
          </w:p>
        </w:tc>
        <w:tc>
          <w:tcPr>
            <w:tcW w:w="5564" w:type="dxa"/>
            <w:gridSpan w:val="2"/>
          </w:tcPr>
          <w:p w14:paraId="7D30A2A8"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5480DBD6" w14:textId="77777777" w:rsidTr="005D5A24">
        <w:trPr>
          <w:trHeight w:val="90"/>
        </w:trPr>
        <w:tc>
          <w:tcPr>
            <w:tcW w:w="4493" w:type="dxa"/>
          </w:tcPr>
          <w:p w14:paraId="30E1B7C6"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w:t>
            </w:r>
            <w:r w:rsidR="003C412F" w:rsidRPr="005D5A24">
              <w:rPr>
                <w:rFonts w:cs="Times New Roman"/>
                <w:color w:val="000000"/>
                <w:sz w:val="24"/>
                <w:szCs w:val="24"/>
              </w:rPr>
              <w:t>Înrăutățirea</w:t>
            </w:r>
            <w:r w:rsidRPr="005D5A24">
              <w:rPr>
                <w:rFonts w:cs="Times New Roman"/>
                <w:color w:val="000000"/>
                <w:sz w:val="24"/>
                <w:szCs w:val="24"/>
              </w:rPr>
              <w:t xml:space="preserve"> </w:t>
            </w:r>
            <w:r w:rsidR="003C412F" w:rsidRPr="005D5A24">
              <w:rPr>
                <w:rFonts w:cs="Times New Roman"/>
                <w:color w:val="000000"/>
                <w:sz w:val="24"/>
                <w:szCs w:val="24"/>
              </w:rPr>
              <w:t>situației</w:t>
            </w:r>
            <w:r w:rsidRPr="005D5A24">
              <w:rPr>
                <w:rFonts w:cs="Times New Roman"/>
                <w:color w:val="000000"/>
                <w:sz w:val="24"/>
                <w:szCs w:val="24"/>
              </w:rPr>
              <w:t xml:space="preserve"> economice generale </w:t>
            </w:r>
          </w:p>
        </w:tc>
        <w:tc>
          <w:tcPr>
            <w:tcW w:w="5564" w:type="dxa"/>
            <w:gridSpan w:val="2"/>
          </w:tcPr>
          <w:p w14:paraId="5E53EB90"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0E8A1D2F" w14:textId="77777777" w:rsidTr="005D5A24">
        <w:trPr>
          <w:trHeight w:val="90"/>
        </w:trPr>
        <w:tc>
          <w:tcPr>
            <w:tcW w:w="4493" w:type="dxa"/>
          </w:tcPr>
          <w:p w14:paraId="6E7E897D"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w:t>
            </w:r>
            <w:r w:rsidR="003C412F" w:rsidRPr="005D5A24">
              <w:rPr>
                <w:rFonts w:cs="Times New Roman"/>
                <w:color w:val="000000"/>
                <w:sz w:val="24"/>
                <w:szCs w:val="24"/>
              </w:rPr>
              <w:t>Schimbări</w:t>
            </w:r>
            <w:r w:rsidRPr="005D5A24">
              <w:rPr>
                <w:rFonts w:cs="Times New Roman"/>
                <w:color w:val="000000"/>
                <w:sz w:val="24"/>
                <w:szCs w:val="24"/>
              </w:rPr>
              <w:t xml:space="preserve"> in domeniul serviciilor publice </w:t>
            </w:r>
          </w:p>
        </w:tc>
        <w:tc>
          <w:tcPr>
            <w:tcW w:w="5564" w:type="dxa"/>
            <w:gridSpan w:val="2"/>
          </w:tcPr>
          <w:p w14:paraId="076D7E12"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7B892F87" w14:textId="77777777" w:rsidTr="005D5A24">
        <w:trPr>
          <w:trHeight w:val="90"/>
        </w:trPr>
        <w:tc>
          <w:tcPr>
            <w:tcW w:w="4493" w:type="dxa"/>
          </w:tcPr>
          <w:p w14:paraId="638E40BB"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w:t>
            </w:r>
            <w:r w:rsidR="003C412F" w:rsidRPr="005D5A24">
              <w:rPr>
                <w:rFonts w:cs="Times New Roman"/>
                <w:color w:val="000000"/>
                <w:sz w:val="24"/>
                <w:szCs w:val="24"/>
              </w:rPr>
              <w:t>suportabilității</w:t>
            </w:r>
            <w:r w:rsidRPr="005D5A24">
              <w:rPr>
                <w:rFonts w:cs="Times New Roman"/>
                <w:color w:val="000000"/>
                <w:sz w:val="24"/>
                <w:szCs w:val="24"/>
              </w:rPr>
              <w:t xml:space="preserve"> tarifelor minime </w:t>
            </w:r>
          </w:p>
        </w:tc>
        <w:tc>
          <w:tcPr>
            <w:tcW w:w="5564" w:type="dxa"/>
            <w:gridSpan w:val="2"/>
          </w:tcPr>
          <w:p w14:paraId="635629A9"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371ED5ED" w14:textId="77777777" w:rsidTr="005D5A24">
        <w:trPr>
          <w:trHeight w:val="90"/>
        </w:trPr>
        <w:tc>
          <w:tcPr>
            <w:tcW w:w="4493" w:type="dxa"/>
          </w:tcPr>
          <w:p w14:paraId="58F146E7"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Publicitate advers</w:t>
            </w:r>
            <w:r w:rsidR="003C412F">
              <w:rPr>
                <w:rFonts w:cs="Times New Roman"/>
                <w:color w:val="000000"/>
                <w:sz w:val="24"/>
                <w:szCs w:val="24"/>
              </w:rPr>
              <w:t>ă</w:t>
            </w:r>
            <w:r w:rsidRPr="005D5A24">
              <w:rPr>
                <w:rFonts w:cs="Times New Roman"/>
                <w:color w:val="000000"/>
                <w:sz w:val="24"/>
                <w:szCs w:val="24"/>
              </w:rPr>
              <w:t xml:space="preserve"> </w:t>
            </w:r>
          </w:p>
        </w:tc>
        <w:tc>
          <w:tcPr>
            <w:tcW w:w="5564" w:type="dxa"/>
            <w:gridSpan w:val="2"/>
          </w:tcPr>
          <w:p w14:paraId="3B39E54F"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6784E3DD" w14:textId="77777777" w:rsidTr="005D5A24">
        <w:trPr>
          <w:trHeight w:val="90"/>
        </w:trPr>
        <w:tc>
          <w:tcPr>
            <w:tcW w:w="4493" w:type="dxa"/>
          </w:tcPr>
          <w:p w14:paraId="3501B0DA"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w:t>
            </w:r>
            <w:r w:rsidR="003C412F" w:rsidRPr="005D5A24">
              <w:rPr>
                <w:rFonts w:cs="Times New Roman"/>
                <w:color w:val="000000"/>
                <w:sz w:val="24"/>
                <w:szCs w:val="24"/>
              </w:rPr>
              <w:t>scăderii</w:t>
            </w:r>
            <w:r w:rsidRPr="005D5A24">
              <w:rPr>
                <w:rFonts w:cs="Times New Roman"/>
                <w:color w:val="000000"/>
                <w:sz w:val="24"/>
                <w:szCs w:val="24"/>
              </w:rPr>
              <w:t xml:space="preserve"> preturilor </w:t>
            </w:r>
          </w:p>
        </w:tc>
        <w:tc>
          <w:tcPr>
            <w:tcW w:w="5564" w:type="dxa"/>
            <w:gridSpan w:val="2"/>
          </w:tcPr>
          <w:p w14:paraId="1CEA672D"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4438D6DB" w14:textId="77777777" w:rsidTr="005D5A24">
        <w:trPr>
          <w:trHeight w:val="222"/>
        </w:trPr>
        <w:tc>
          <w:tcPr>
            <w:tcW w:w="4493" w:type="dxa"/>
          </w:tcPr>
          <w:p w14:paraId="7026902A"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lastRenderedPageBreak/>
              <w:t xml:space="preserve">- Riscul </w:t>
            </w:r>
            <w:r w:rsidR="003C412F" w:rsidRPr="005D5A24">
              <w:rPr>
                <w:rFonts w:cs="Times New Roman"/>
                <w:color w:val="000000"/>
                <w:sz w:val="24"/>
                <w:szCs w:val="24"/>
              </w:rPr>
              <w:t>necesitații</w:t>
            </w:r>
            <w:r w:rsidRPr="005D5A24">
              <w:rPr>
                <w:rFonts w:cs="Times New Roman"/>
                <w:color w:val="000000"/>
                <w:sz w:val="24"/>
                <w:szCs w:val="24"/>
              </w:rPr>
              <w:t xml:space="preserve"> </w:t>
            </w:r>
            <w:r w:rsidR="003C412F" w:rsidRPr="005D5A24">
              <w:rPr>
                <w:rFonts w:cs="Times New Roman"/>
                <w:color w:val="000000"/>
                <w:sz w:val="24"/>
                <w:szCs w:val="24"/>
              </w:rPr>
              <w:t>efectuării</w:t>
            </w:r>
            <w:r w:rsidRPr="005D5A24">
              <w:rPr>
                <w:rFonts w:cs="Times New Roman"/>
                <w:color w:val="000000"/>
                <w:sz w:val="24"/>
                <w:szCs w:val="24"/>
              </w:rPr>
              <w:t xml:space="preserve"> unor </w:t>
            </w:r>
            <w:r w:rsidR="003C412F" w:rsidRPr="005D5A24">
              <w:rPr>
                <w:rFonts w:cs="Times New Roman"/>
                <w:color w:val="000000"/>
                <w:sz w:val="24"/>
                <w:szCs w:val="24"/>
              </w:rPr>
              <w:t>cheltuieli</w:t>
            </w:r>
            <w:r w:rsidRPr="005D5A24">
              <w:rPr>
                <w:rFonts w:cs="Times New Roman"/>
                <w:color w:val="000000"/>
                <w:sz w:val="24"/>
                <w:szCs w:val="24"/>
              </w:rPr>
              <w:t xml:space="preserve"> de </w:t>
            </w:r>
            <w:r w:rsidR="003C412F" w:rsidRPr="005D5A24">
              <w:rPr>
                <w:rFonts w:cs="Times New Roman"/>
                <w:color w:val="000000"/>
                <w:sz w:val="24"/>
                <w:szCs w:val="24"/>
              </w:rPr>
              <w:t>reparații</w:t>
            </w:r>
            <w:r w:rsidRPr="005D5A24">
              <w:rPr>
                <w:rFonts w:cs="Times New Roman"/>
                <w:color w:val="000000"/>
                <w:sz w:val="24"/>
                <w:szCs w:val="24"/>
              </w:rPr>
              <w:t xml:space="preserve"> majore pentru continuarea </w:t>
            </w:r>
            <w:r w:rsidR="003C412F" w:rsidRPr="005D5A24">
              <w:rPr>
                <w:rFonts w:cs="Times New Roman"/>
                <w:color w:val="000000"/>
                <w:sz w:val="24"/>
                <w:szCs w:val="24"/>
              </w:rPr>
              <w:t>activității</w:t>
            </w:r>
            <w:r w:rsidRPr="005D5A24">
              <w:rPr>
                <w:rFonts w:cs="Times New Roman"/>
                <w:color w:val="000000"/>
                <w:sz w:val="24"/>
                <w:szCs w:val="24"/>
              </w:rPr>
              <w:t xml:space="preserve"> </w:t>
            </w:r>
          </w:p>
        </w:tc>
        <w:tc>
          <w:tcPr>
            <w:tcW w:w="5564" w:type="dxa"/>
            <w:gridSpan w:val="2"/>
          </w:tcPr>
          <w:p w14:paraId="12759744"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4DC1E792" w14:textId="77777777" w:rsidTr="005D5A24">
        <w:trPr>
          <w:trHeight w:val="90"/>
        </w:trPr>
        <w:tc>
          <w:tcPr>
            <w:tcW w:w="4493" w:type="dxa"/>
          </w:tcPr>
          <w:p w14:paraId="53977084"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w:t>
            </w:r>
            <w:r w:rsidR="003C412F" w:rsidRPr="005D5A24">
              <w:rPr>
                <w:rFonts w:cs="Times New Roman"/>
                <w:color w:val="000000"/>
                <w:sz w:val="24"/>
                <w:szCs w:val="24"/>
              </w:rPr>
              <w:t>defectării</w:t>
            </w:r>
            <w:r w:rsidRPr="005D5A24">
              <w:rPr>
                <w:rFonts w:cs="Times New Roman"/>
                <w:color w:val="000000"/>
                <w:sz w:val="24"/>
                <w:szCs w:val="24"/>
              </w:rPr>
              <w:t xml:space="preserve"> unor echipamente </w:t>
            </w:r>
          </w:p>
        </w:tc>
        <w:tc>
          <w:tcPr>
            <w:tcW w:w="5564" w:type="dxa"/>
            <w:gridSpan w:val="2"/>
          </w:tcPr>
          <w:p w14:paraId="73C45370"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5936448C" w14:textId="77777777" w:rsidTr="005D5A24">
        <w:trPr>
          <w:trHeight w:val="90"/>
        </w:trPr>
        <w:tc>
          <w:tcPr>
            <w:tcW w:w="4493" w:type="dxa"/>
          </w:tcPr>
          <w:p w14:paraId="22DDBDDB"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w:t>
            </w:r>
            <w:r w:rsidR="003C412F" w:rsidRPr="005D5A24">
              <w:rPr>
                <w:rFonts w:cs="Times New Roman"/>
                <w:color w:val="000000"/>
                <w:sz w:val="24"/>
                <w:szCs w:val="24"/>
              </w:rPr>
              <w:t>insolvabilității</w:t>
            </w:r>
            <w:r w:rsidRPr="005D5A24">
              <w:rPr>
                <w:rFonts w:cs="Times New Roman"/>
                <w:color w:val="000000"/>
                <w:sz w:val="24"/>
                <w:szCs w:val="24"/>
              </w:rPr>
              <w:t xml:space="preserve"> </w:t>
            </w:r>
            <w:r w:rsidR="003C412F" w:rsidRPr="005D5A24">
              <w:rPr>
                <w:rFonts w:cs="Times New Roman"/>
                <w:color w:val="000000"/>
                <w:sz w:val="24"/>
                <w:szCs w:val="24"/>
              </w:rPr>
              <w:t>rezidenților</w:t>
            </w:r>
            <w:r w:rsidRPr="005D5A24">
              <w:rPr>
                <w:rFonts w:cs="Times New Roman"/>
                <w:color w:val="000000"/>
                <w:sz w:val="24"/>
                <w:szCs w:val="24"/>
              </w:rPr>
              <w:t xml:space="preserve"> </w:t>
            </w:r>
          </w:p>
        </w:tc>
        <w:tc>
          <w:tcPr>
            <w:tcW w:w="5564" w:type="dxa"/>
            <w:gridSpan w:val="2"/>
          </w:tcPr>
          <w:p w14:paraId="2FC95107"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4A21645E" w14:textId="77777777" w:rsidTr="005D5A24">
        <w:trPr>
          <w:trHeight w:val="90"/>
        </w:trPr>
        <w:tc>
          <w:tcPr>
            <w:tcW w:w="4493" w:type="dxa"/>
          </w:tcPr>
          <w:p w14:paraId="11F081E2" w14:textId="4FA46026" w:rsidR="003F6421" w:rsidRPr="005D5A24" w:rsidRDefault="00CE2F8A" w:rsidP="00FC2286">
            <w:pPr>
              <w:autoSpaceDE w:val="0"/>
              <w:autoSpaceDN w:val="0"/>
              <w:adjustRightInd w:val="0"/>
              <w:rPr>
                <w:rFonts w:cs="Times New Roman"/>
                <w:color w:val="000000"/>
                <w:sz w:val="24"/>
                <w:szCs w:val="24"/>
              </w:rPr>
            </w:pPr>
            <w:r>
              <w:rPr>
                <w:rFonts w:cs="Times New Roman"/>
                <w:color w:val="000000"/>
                <w:sz w:val="24"/>
                <w:szCs w:val="24"/>
              </w:rPr>
              <w:t xml:space="preserve">- </w:t>
            </w:r>
            <w:r w:rsidR="003F6421" w:rsidRPr="005D5A24">
              <w:rPr>
                <w:rFonts w:cs="Times New Roman"/>
                <w:color w:val="000000"/>
                <w:sz w:val="24"/>
                <w:szCs w:val="24"/>
              </w:rPr>
              <w:t xml:space="preserve">Riscul litigiilor </w:t>
            </w:r>
          </w:p>
        </w:tc>
        <w:tc>
          <w:tcPr>
            <w:tcW w:w="5564" w:type="dxa"/>
            <w:gridSpan w:val="2"/>
          </w:tcPr>
          <w:p w14:paraId="52B37878"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3DBE2E3C" w14:textId="77777777" w:rsidTr="005D5A24">
        <w:trPr>
          <w:trHeight w:val="90"/>
        </w:trPr>
        <w:tc>
          <w:tcPr>
            <w:tcW w:w="4493" w:type="dxa"/>
          </w:tcPr>
          <w:p w14:paraId="7E143CA4"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w:t>
            </w:r>
            <w:r w:rsidR="003C412F" w:rsidRPr="005D5A24">
              <w:rPr>
                <w:rFonts w:cs="Times New Roman"/>
                <w:color w:val="000000"/>
                <w:sz w:val="24"/>
                <w:szCs w:val="24"/>
              </w:rPr>
              <w:t>securității</w:t>
            </w:r>
            <w:r w:rsidRPr="005D5A24">
              <w:rPr>
                <w:rFonts w:cs="Times New Roman"/>
                <w:color w:val="000000"/>
                <w:sz w:val="24"/>
                <w:szCs w:val="24"/>
              </w:rPr>
              <w:t xml:space="preserve"> bunurilor </w:t>
            </w:r>
          </w:p>
        </w:tc>
        <w:tc>
          <w:tcPr>
            <w:tcW w:w="5564" w:type="dxa"/>
            <w:gridSpan w:val="2"/>
          </w:tcPr>
          <w:p w14:paraId="69675F41"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33DD1566" w14:textId="77777777" w:rsidTr="005D5A24">
        <w:trPr>
          <w:trHeight w:val="90"/>
        </w:trPr>
        <w:tc>
          <w:tcPr>
            <w:tcW w:w="4493" w:type="dxa"/>
          </w:tcPr>
          <w:p w14:paraId="440083AC"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de asigurare </w:t>
            </w:r>
          </w:p>
        </w:tc>
        <w:tc>
          <w:tcPr>
            <w:tcW w:w="5564" w:type="dxa"/>
            <w:gridSpan w:val="2"/>
          </w:tcPr>
          <w:p w14:paraId="62C82916"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448C065A" w14:textId="77777777" w:rsidTr="005D5A24">
        <w:trPr>
          <w:trHeight w:val="90"/>
        </w:trPr>
        <w:tc>
          <w:tcPr>
            <w:tcW w:w="4493" w:type="dxa"/>
          </w:tcPr>
          <w:p w14:paraId="438AACD1"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w:t>
            </w:r>
            <w:r w:rsidR="003C412F" w:rsidRPr="005D5A24">
              <w:rPr>
                <w:rFonts w:cs="Times New Roman"/>
                <w:color w:val="000000"/>
                <w:sz w:val="24"/>
                <w:szCs w:val="24"/>
              </w:rPr>
              <w:t>capacitații</w:t>
            </w:r>
            <w:r w:rsidRPr="005D5A24">
              <w:rPr>
                <w:rFonts w:cs="Times New Roman"/>
                <w:color w:val="000000"/>
                <w:sz w:val="24"/>
                <w:szCs w:val="24"/>
              </w:rPr>
              <w:t xml:space="preserve"> de management </w:t>
            </w:r>
          </w:p>
        </w:tc>
        <w:tc>
          <w:tcPr>
            <w:tcW w:w="5564" w:type="dxa"/>
            <w:gridSpan w:val="2"/>
          </w:tcPr>
          <w:p w14:paraId="3A14A1B2"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7C4CFCD2" w14:textId="77777777" w:rsidTr="005D5A24">
        <w:trPr>
          <w:trHeight w:val="90"/>
        </w:trPr>
        <w:tc>
          <w:tcPr>
            <w:tcW w:w="4493" w:type="dxa"/>
          </w:tcPr>
          <w:p w14:paraId="4ADC789F"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de cash-flow </w:t>
            </w:r>
          </w:p>
        </w:tc>
        <w:tc>
          <w:tcPr>
            <w:tcW w:w="5564" w:type="dxa"/>
            <w:gridSpan w:val="2"/>
          </w:tcPr>
          <w:p w14:paraId="070C4202"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0769DDF4" w14:textId="77777777" w:rsidTr="005D5A24">
        <w:trPr>
          <w:trHeight w:val="88"/>
        </w:trPr>
        <w:tc>
          <w:tcPr>
            <w:tcW w:w="10057" w:type="dxa"/>
            <w:gridSpan w:val="3"/>
          </w:tcPr>
          <w:p w14:paraId="308C0A0A" w14:textId="77777777" w:rsidR="003F6421" w:rsidRPr="005D5A24" w:rsidRDefault="003F6421" w:rsidP="005D5A24">
            <w:pPr>
              <w:autoSpaceDE w:val="0"/>
              <w:autoSpaceDN w:val="0"/>
              <w:adjustRightInd w:val="0"/>
              <w:jc w:val="both"/>
              <w:rPr>
                <w:rFonts w:cs="Times New Roman"/>
                <w:color w:val="000000"/>
                <w:sz w:val="24"/>
                <w:szCs w:val="24"/>
              </w:rPr>
            </w:pPr>
            <w:r w:rsidRPr="005D5A24">
              <w:rPr>
                <w:rFonts w:cs="Times New Roman"/>
                <w:b/>
                <w:bCs/>
                <w:color w:val="000000"/>
                <w:sz w:val="24"/>
                <w:szCs w:val="24"/>
              </w:rPr>
              <w:t xml:space="preserve">E. Riscuri legislative/politice </w:t>
            </w:r>
          </w:p>
        </w:tc>
      </w:tr>
      <w:tr w:rsidR="003F6421" w:rsidRPr="007F7519" w14:paraId="24FD3D13" w14:textId="77777777" w:rsidTr="005D5A24">
        <w:trPr>
          <w:trHeight w:val="222"/>
        </w:trPr>
        <w:tc>
          <w:tcPr>
            <w:tcW w:w="4493" w:type="dxa"/>
          </w:tcPr>
          <w:p w14:paraId="03749596"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w:t>
            </w:r>
            <w:r w:rsidR="003C412F" w:rsidRPr="005D5A24">
              <w:rPr>
                <w:rFonts w:cs="Times New Roman"/>
                <w:color w:val="000000"/>
                <w:sz w:val="24"/>
                <w:szCs w:val="24"/>
              </w:rPr>
              <w:t>Schimbări</w:t>
            </w:r>
            <w:r w:rsidRPr="005D5A24">
              <w:rPr>
                <w:rFonts w:cs="Times New Roman"/>
                <w:color w:val="000000"/>
                <w:sz w:val="24"/>
                <w:szCs w:val="24"/>
              </w:rPr>
              <w:t xml:space="preserve"> legislative care </w:t>
            </w:r>
            <w:r w:rsidR="003C412F" w:rsidRPr="005D5A24">
              <w:rPr>
                <w:rFonts w:cs="Times New Roman"/>
                <w:color w:val="000000"/>
                <w:sz w:val="24"/>
                <w:szCs w:val="24"/>
              </w:rPr>
              <w:t>reglementează</w:t>
            </w:r>
            <w:r w:rsidRPr="005D5A24">
              <w:rPr>
                <w:rFonts w:cs="Times New Roman"/>
                <w:color w:val="000000"/>
                <w:sz w:val="24"/>
                <w:szCs w:val="24"/>
              </w:rPr>
              <w:t xml:space="preserve"> </w:t>
            </w:r>
            <w:r w:rsidR="003C412F" w:rsidRPr="005D5A24">
              <w:rPr>
                <w:rFonts w:cs="Times New Roman"/>
                <w:color w:val="000000"/>
                <w:sz w:val="24"/>
                <w:szCs w:val="24"/>
              </w:rPr>
              <w:t>situația</w:t>
            </w:r>
            <w:r w:rsidRPr="005D5A24">
              <w:rPr>
                <w:rFonts w:cs="Times New Roman"/>
                <w:color w:val="000000"/>
                <w:sz w:val="24"/>
                <w:szCs w:val="24"/>
              </w:rPr>
              <w:t xml:space="preserve"> </w:t>
            </w:r>
            <w:r w:rsidR="003C412F" w:rsidRPr="005D5A24">
              <w:rPr>
                <w:rFonts w:cs="Times New Roman"/>
                <w:color w:val="000000"/>
                <w:sz w:val="24"/>
                <w:szCs w:val="24"/>
              </w:rPr>
              <w:t>câinilor</w:t>
            </w:r>
            <w:r w:rsidRPr="005D5A24">
              <w:rPr>
                <w:rFonts w:cs="Times New Roman"/>
                <w:color w:val="000000"/>
                <w:sz w:val="24"/>
                <w:szCs w:val="24"/>
              </w:rPr>
              <w:t xml:space="preserve"> </w:t>
            </w:r>
            <w:r w:rsidR="003C412F" w:rsidRPr="005D5A24">
              <w:rPr>
                <w:rFonts w:cs="Times New Roman"/>
                <w:color w:val="000000"/>
                <w:sz w:val="24"/>
                <w:szCs w:val="24"/>
              </w:rPr>
              <w:t>fără</w:t>
            </w:r>
            <w:r w:rsidRPr="005D5A24">
              <w:rPr>
                <w:rFonts w:cs="Times New Roman"/>
                <w:color w:val="000000"/>
                <w:sz w:val="24"/>
                <w:szCs w:val="24"/>
              </w:rPr>
              <w:t xml:space="preserve"> </w:t>
            </w:r>
            <w:r w:rsidR="003C412F" w:rsidRPr="005D5A24">
              <w:rPr>
                <w:rFonts w:cs="Times New Roman"/>
                <w:color w:val="000000"/>
                <w:sz w:val="24"/>
                <w:szCs w:val="24"/>
              </w:rPr>
              <w:t>stăpân</w:t>
            </w:r>
            <w:r w:rsidRPr="005D5A24">
              <w:rPr>
                <w:rFonts w:cs="Times New Roman"/>
                <w:color w:val="000000"/>
                <w:sz w:val="24"/>
                <w:szCs w:val="24"/>
              </w:rPr>
              <w:t xml:space="preserve"> </w:t>
            </w:r>
          </w:p>
        </w:tc>
        <w:tc>
          <w:tcPr>
            <w:tcW w:w="5564" w:type="dxa"/>
            <w:gridSpan w:val="2"/>
          </w:tcPr>
          <w:p w14:paraId="2A9B5AF5"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256C2A35" w14:textId="77777777" w:rsidTr="005D5A24">
        <w:trPr>
          <w:trHeight w:val="90"/>
        </w:trPr>
        <w:tc>
          <w:tcPr>
            <w:tcW w:w="4493" w:type="dxa"/>
          </w:tcPr>
          <w:p w14:paraId="221CD41A"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w:t>
            </w:r>
            <w:r w:rsidR="003C412F" w:rsidRPr="005D5A24">
              <w:rPr>
                <w:rFonts w:cs="Times New Roman"/>
                <w:color w:val="000000"/>
                <w:sz w:val="24"/>
                <w:szCs w:val="24"/>
              </w:rPr>
              <w:t>Schimbări</w:t>
            </w:r>
            <w:r w:rsidRPr="005D5A24">
              <w:rPr>
                <w:rFonts w:cs="Times New Roman"/>
                <w:color w:val="000000"/>
                <w:sz w:val="24"/>
                <w:szCs w:val="24"/>
              </w:rPr>
              <w:t xml:space="preserve"> legislative in domeniul serviciilor publice </w:t>
            </w:r>
          </w:p>
        </w:tc>
        <w:tc>
          <w:tcPr>
            <w:tcW w:w="5564" w:type="dxa"/>
            <w:gridSpan w:val="2"/>
          </w:tcPr>
          <w:p w14:paraId="4701A6E3"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18F7572E" w14:textId="77777777" w:rsidTr="005D5A24">
        <w:trPr>
          <w:trHeight w:val="88"/>
        </w:trPr>
        <w:tc>
          <w:tcPr>
            <w:tcW w:w="10057" w:type="dxa"/>
            <w:gridSpan w:val="3"/>
          </w:tcPr>
          <w:p w14:paraId="419C01A1" w14:textId="77777777" w:rsidR="003F6421" w:rsidRPr="005D5A24" w:rsidRDefault="003F6421" w:rsidP="005D5A24">
            <w:pPr>
              <w:autoSpaceDE w:val="0"/>
              <w:autoSpaceDN w:val="0"/>
              <w:adjustRightInd w:val="0"/>
              <w:jc w:val="both"/>
              <w:rPr>
                <w:rFonts w:cs="Times New Roman"/>
                <w:color w:val="000000"/>
                <w:sz w:val="24"/>
                <w:szCs w:val="24"/>
              </w:rPr>
            </w:pPr>
            <w:r w:rsidRPr="005D5A24">
              <w:rPr>
                <w:rFonts w:cs="Times New Roman"/>
                <w:b/>
                <w:bCs/>
                <w:color w:val="000000"/>
                <w:sz w:val="24"/>
                <w:szCs w:val="24"/>
              </w:rPr>
              <w:t xml:space="preserve">F. Riscuri naturale </w:t>
            </w:r>
          </w:p>
        </w:tc>
      </w:tr>
      <w:tr w:rsidR="003F6421" w:rsidRPr="007F7519" w14:paraId="72DEEFD5" w14:textId="77777777" w:rsidTr="005D5A24">
        <w:trPr>
          <w:trHeight w:val="90"/>
        </w:trPr>
        <w:tc>
          <w:tcPr>
            <w:tcW w:w="4493" w:type="dxa"/>
          </w:tcPr>
          <w:p w14:paraId="63D84372"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w:t>
            </w:r>
            <w:r w:rsidR="003C412F" w:rsidRPr="005D5A24">
              <w:rPr>
                <w:rFonts w:cs="Times New Roman"/>
                <w:color w:val="000000"/>
                <w:sz w:val="24"/>
                <w:szCs w:val="24"/>
              </w:rPr>
              <w:t>Situații</w:t>
            </w:r>
            <w:r w:rsidRPr="005D5A24">
              <w:rPr>
                <w:rFonts w:cs="Times New Roman"/>
                <w:color w:val="000000"/>
                <w:sz w:val="24"/>
                <w:szCs w:val="24"/>
              </w:rPr>
              <w:t xml:space="preserve"> de </w:t>
            </w:r>
            <w:r w:rsidR="003C412F" w:rsidRPr="005D5A24">
              <w:rPr>
                <w:rFonts w:cs="Times New Roman"/>
                <w:color w:val="000000"/>
                <w:sz w:val="24"/>
                <w:szCs w:val="24"/>
              </w:rPr>
              <w:t>război</w:t>
            </w:r>
            <w:r w:rsidRPr="005D5A24">
              <w:rPr>
                <w:rFonts w:cs="Times New Roman"/>
                <w:color w:val="000000"/>
                <w:sz w:val="24"/>
                <w:szCs w:val="24"/>
              </w:rPr>
              <w:t xml:space="preserve"> – conflicte zonale </w:t>
            </w:r>
          </w:p>
        </w:tc>
        <w:tc>
          <w:tcPr>
            <w:tcW w:w="5564" w:type="dxa"/>
            <w:gridSpan w:val="2"/>
          </w:tcPr>
          <w:p w14:paraId="7AA04E0B"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47F902DE" w14:textId="77777777" w:rsidTr="005D5A24">
        <w:trPr>
          <w:trHeight w:val="90"/>
        </w:trPr>
        <w:tc>
          <w:tcPr>
            <w:tcW w:w="4493" w:type="dxa"/>
          </w:tcPr>
          <w:p w14:paraId="6DA3B7AF"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Cutremur si alte evenimente naturale </w:t>
            </w:r>
          </w:p>
        </w:tc>
        <w:tc>
          <w:tcPr>
            <w:tcW w:w="5564" w:type="dxa"/>
            <w:gridSpan w:val="2"/>
          </w:tcPr>
          <w:p w14:paraId="3CCAB7C6"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015BED21" w14:textId="77777777" w:rsidTr="005D5A24">
        <w:trPr>
          <w:trHeight w:val="90"/>
        </w:trPr>
        <w:tc>
          <w:tcPr>
            <w:tcW w:w="4493" w:type="dxa"/>
          </w:tcPr>
          <w:p w14:paraId="36EFD39E"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Terorism </w:t>
            </w:r>
          </w:p>
        </w:tc>
        <w:tc>
          <w:tcPr>
            <w:tcW w:w="5564" w:type="dxa"/>
            <w:gridSpan w:val="2"/>
          </w:tcPr>
          <w:p w14:paraId="29962D7D"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5C623B45" w14:textId="77777777" w:rsidTr="005D5A24">
        <w:trPr>
          <w:trHeight w:val="90"/>
        </w:trPr>
        <w:tc>
          <w:tcPr>
            <w:tcW w:w="4493" w:type="dxa"/>
          </w:tcPr>
          <w:p w14:paraId="3EA4C0DD"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w:t>
            </w:r>
            <w:r w:rsidR="003C412F" w:rsidRPr="005D5A24">
              <w:rPr>
                <w:rFonts w:cs="Times New Roman"/>
                <w:color w:val="000000"/>
                <w:sz w:val="24"/>
                <w:szCs w:val="24"/>
              </w:rPr>
              <w:t>Forța</w:t>
            </w:r>
            <w:r w:rsidRPr="005D5A24">
              <w:rPr>
                <w:rFonts w:cs="Times New Roman"/>
                <w:color w:val="000000"/>
                <w:sz w:val="24"/>
                <w:szCs w:val="24"/>
              </w:rPr>
              <w:t xml:space="preserve"> majora </w:t>
            </w:r>
          </w:p>
        </w:tc>
        <w:tc>
          <w:tcPr>
            <w:tcW w:w="5564" w:type="dxa"/>
            <w:gridSpan w:val="2"/>
          </w:tcPr>
          <w:p w14:paraId="5187A8C4"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 xml:space="preserve">riscul revine in totalitate concesionarului </w:t>
            </w:r>
          </w:p>
        </w:tc>
      </w:tr>
      <w:tr w:rsidR="003F6421" w:rsidRPr="007F7519" w14:paraId="7C05E3ED" w14:textId="77777777" w:rsidTr="005D5A24">
        <w:trPr>
          <w:trHeight w:val="88"/>
        </w:trPr>
        <w:tc>
          <w:tcPr>
            <w:tcW w:w="10057" w:type="dxa"/>
            <w:gridSpan w:val="3"/>
          </w:tcPr>
          <w:p w14:paraId="3F88BEA0" w14:textId="77777777" w:rsidR="003F6421" w:rsidRPr="005D5A24" w:rsidRDefault="003F6421" w:rsidP="005D5A24">
            <w:pPr>
              <w:autoSpaceDE w:val="0"/>
              <w:autoSpaceDN w:val="0"/>
              <w:adjustRightInd w:val="0"/>
              <w:jc w:val="both"/>
              <w:rPr>
                <w:rFonts w:cs="Times New Roman"/>
                <w:color w:val="000000"/>
                <w:sz w:val="24"/>
                <w:szCs w:val="24"/>
              </w:rPr>
            </w:pPr>
            <w:r w:rsidRPr="005D5A24">
              <w:rPr>
                <w:rFonts w:cs="Times New Roman"/>
                <w:b/>
                <w:bCs/>
                <w:color w:val="000000"/>
                <w:sz w:val="24"/>
                <w:szCs w:val="24"/>
              </w:rPr>
              <w:t xml:space="preserve">G. Riscurile etapei de </w:t>
            </w:r>
            <w:r w:rsidR="003C412F" w:rsidRPr="005D5A24">
              <w:rPr>
                <w:rFonts w:cs="Times New Roman"/>
                <w:b/>
                <w:bCs/>
                <w:color w:val="000000"/>
                <w:sz w:val="24"/>
                <w:szCs w:val="24"/>
              </w:rPr>
              <w:t>pregătire</w:t>
            </w:r>
            <w:r w:rsidRPr="005D5A24">
              <w:rPr>
                <w:rFonts w:cs="Times New Roman"/>
                <w:b/>
                <w:bCs/>
                <w:color w:val="000000"/>
                <w:sz w:val="24"/>
                <w:szCs w:val="24"/>
              </w:rPr>
              <w:t xml:space="preserve">/atribuire </w:t>
            </w:r>
          </w:p>
        </w:tc>
      </w:tr>
      <w:tr w:rsidR="003F6421" w:rsidRPr="007F7519" w14:paraId="45D10043" w14:textId="77777777" w:rsidTr="005D5A24">
        <w:trPr>
          <w:trHeight w:val="90"/>
        </w:trPr>
        <w:tc>
          <w:tcPr>
            <w:tcW w:w="4493" w:type="dxa"/>
          </w:tcPr>
          <w:p w14:paraId="0905F935"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de </w:t>
            </w:r>
            <w:r w:rsidR="003C412F" w:rsidRPr="005D5A24">
              <w:rPr>
                <w:rFonts w:cs="Times New Roman"/>
                <w:color w:val="000000"/>
                <w:sz w:val="24"/>
                <w:szCs w:val="24"/>
              </w:rPr>
              <w:t>pregătire</w:t>
            </w:r>
            <w:r w:rsidRPr="005D5A24">
              <w:rPr>
                <w:rFonts w:cs="Times New Roman"/>
                <w:color w:val="000000"/>
                <w:sz w:val="24"/>
                <w:szCs w:val="24"/>
              </w:rPr>
              <w:t xml:space="preserve"> </w:t>
            </w:r>
          </w:p>
        </w:tc>
        <w:tc>
          <w:tcPr>
            <w:tcW w:w="5564" w:type="dxa"/>
            <w:gridSpan w:val="2"/>
          </w:tcPr>
          <w:p w14:paraId="45360E57"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riscul revine in totalitate ADI Protecția Animalelor Neamț</w:t>
            </w:r>
          </w:p>
        </w:tc>
      </w:tr>
      <w:tr w:rsidR="003F6421" w:rsidRPr="007F7519" w14:paraId="1339AD48" w14:textId="77777777" w:rsidTr="005D5A24">
        <w:trPr>
          <w:trHeight w:val="90"/>
        </w:trPr>
        <w:tc>
          <w:tcPr>
            <w:tcW w:w="4493" w:type="dxa"/>
          </w:tcPr>
          <w:p w14:paraId="7E03F050"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w:t>
            </w:r>
            <w:r w:rsidR="003C412F" w:rsidRPr="005D5A24">
              <w:rPr>
                <w:rFonts w:cs="Times New Roman"/>
                <w:color w:val="000000"/>
                <w:sz w:val="24"/>
                <w:szCs w:val="24"/>
              </w:rPr>
              <w:t>Opoziția</w:t>
            </w:r>
            <w:r w:rsidRPr="005D5A24">
              <w:rPr>
                <w:rFonts w:cs="Times New Roman"/>
                <w:color w:val="000000"/>
                <w:sz w:val="24"/>
                <w:szCs w:val="24"/>
              </w:rPr>
              <w:t xml:space="preserve"> publica fata de proiect </w:t>
            </w:r>
          </w:p>
        </w:tc>
        <w:tc>
          <w:tcPr>
            <w:tcW w:w="5564" w:type="dxa"/>
            <w:gridSpan w:val="2"/>
          </w:tcPr>
          <w:p w14:paraId="7827356E"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riscul revine in totalitate ADI Protecția Animalelor Neamț</w:t>
            </w:r>
          </w:p>
        </w:tc>
      </w:tr>
      <w:tr w:rsidR="003F6421" w:rsidRPr="007F7519" w14:paraId="66C8BC53" w14:textId="77777777" w:rsidTr="005D5A24">
        <w:trPr>
          <w:trHeight w:val="90"/>
        </w:trPr>
        <w:tc>
          <w:tcPr>
            <w:tcW w:w="4493" w:type="dxa"/>
          </w:tcPr>
          <w:p w14:paraId="26B9616C"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w:t>
            </w:r>
            <w:r w:rsidR="003C412F" w:rsidRPr="005D5A24">
              <w:rPr>
                <w:rFonts w:cs="Times New Roman"/>
                <w:color w:val="000000"/>
                <w:sz w:val="24"/>
                <w:szCs w:val="24"/>
              </w:rPr>
              <w:t>Pregătirea</w:t>
            </w:r>
            <w:r w:rsidRPr="005D5A24">
              <w:rPr>
                <w:rFonts w:cs="Times New Roman"/>
                <w:color w:val="000000"/>
                <w:sz w:val="24"/>
                <w:szCs w:val="24"/>
              </w:rPr>
              <w:t xml:space="preserve"> </w:t>
            </w:r>
            <w:r w:rsidR="003C412F" w:rsidRPr="005D5A24">
              <w:rPr>
                <w:rFonts w:cs="Times New Roman"/>
                <w:color w:val="000000"/>
                <w:sz w:val="24"/>
                <w:szCs w:val="24"/>
              </w:rPr>
              <w:t>necorespunzătoare</w:t>
            </w:r>
            <w:r w:rsidRPr="005D5A24">
              <w:rPr>
                <w:rFonts w:cs="Times New Roman"/>
                <w:color w:val="000000"/>
                <w:sz w:val="24"/>
                <w:szCs w:val="24"/>
              </w:rPr>
              <w:t xml:space="preserve"> a </w:t>
            </w:r>
            <w:r w:rsidR="003C412F" w:rsidRPr="005D5A24">
              <w:rPr>
                <w:rFonts w:cs="Times New Roman"/>
                <w:color w:val="000000"/>
                <w:sz w:val="24"/>
                <w:szCs w:val="24"/>
              </w:rPr>
              <w:t>documentației</w:t>
            </w:r>
            <w:r w:rsidRPr="005D5A24">
              <w:rPr>
                <w:rFonts w:cs="Times New Roman"/>
                <w:color w:val="000000"/>
                <w:sz w:val="24"/>
                <w:szCs w:val="24"/>
              </w:rPr>
              <w:t xml:space="preserve"> de atribuire </w:t>
            </w:r>
          </w:p>
        </w:tc>
        <w:tc>
          <w:tcPr>
            <w:tcW w:w="5564" w:type="dxa"/>
            <w:gridSpan w:val="2"/>
          </w:tcPr>
          <w:p w14:paraId="30DB43E7"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riscul revine in totalitate ADI Protecția Animalelor Neamț</w:t>
            </w:r>
          </w:p>
        </w:tc>
      </w:tr>
      <w:tr w:rsidR="003F6421" w:rsidRPr="007F7519" w14:paraId="1031C383" w14:textId="77777777" w:rsidTr="005D5A24">
        <w:trPr>
          <w:trHeight w:val="90"/>
        </w:trPr>
        <w:tc>
          <w:tcPr>
            <w:tcW w:w="4493" w:type="dxa"/>
          </w:tcPr>
          <w:p w14:paraId="3DED99F7"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Semnarea contractului de concesiune </w:t>
            </w:r>
          </w:p>
        </w:tc>
        <w:tc>
          <w:tcPr>
            <w:tcW w:w="5564" w:type="dxa"/>
            <w:gridSpan w:val="2"/>
          </w:tcPr>
          <w:p w14:paraId="5F385C17"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riscul revine in totalitate ADI Protecția Animalelor Neamț</w:t>
            </w:r>
          </w:p>
        </w:tc>
      </w:tr>
      <w:tr w:rsidR="003F6421" w:rsidRPr="007F7519" w14:paraId="1A463332" w14:textId="77777777" w:rsidTr="005D5A24">
        <w:trPr>
          <w:trHeight w:val="90"/>
        </w:trPr>
        <w:tc>
          <w:tcPr>
            <w:tcW w:w="4493" w:type="dxa"/>
          </w:tcPr>
          <w:p w14:paraId="6026344E" w14:textId="77777777" w:rsidR="003F6421" w:rsidRPr="005D5A24" w:rsidRDefault="003F6421" w:rsidP="00FC2286">
            <w:pPr>
              <w:autoSpaceDE w:val="0"/>
              <w:autoSpaceDN w:val="0"/>
              <w:adjustRightInd w:val="0"/>
              <w:rPr>
                <w:rFonts w:cs="Times New Roman"/>
                <w:color w:val="000000"/>
                <w:sz w:val="24"/>
                <w:szCs w:val="24"/>
              </w:rPr>
            </w:pPr>
            <w:r w:rsidRPr="005D5A24">
              <w:rPr>
                <w:rFonts w:cs="Times New Roman"/>
                <w:color w:val="000000"/>
                <w:sz w:val="24"/>
                <w:szCs w:val="24"/>
              </w:rPr>
              <w:t xml:space="preserve">- Riscul </w:t>
            </w:r>
            <w:r w:rsidR="003C412F" w:rsidRPr="005D5A24">
              <w:rPr>
                <w:rFonts w:cs="Times New Roman"/>
                <w:color w:val="000000"/>
                <w:sz w:val="24"/>
                <w:szCs w:val="24"/>
              </w:rPr>
              <w:t>necesitații</w:t>
            </w:r>
            <w:r w:rsidRPr="005D5A24">
              <w:rPr>
                <w:rFonts w:cs="Times New Roman"/>
                <w:color w:val="000000"/>
                <w:sz w:val="24"/>
                <w:szCs w:val="24"/>
              </w:rPr>
              <w:t xml:space="preserve"> unor </w:t>
            </w:r>
            <w:r w:rsidR="003C412F" w:rsidRPr="005D5A24">
              <w:rPr>
                <w:rFonts w:cs="Times New Roman"/>
                <w:color w:val="000000"/>
                <w:sz w:val="24"/>
                <w:szCs w:val="24"/>
              </w:rPr>
              <w:t>investiții</w:t>
            </w:r>
            <w:r w:rsidRPr="005D5A24">
              <w:rPr>
                <w:rFonts w:cs="Times New Roman"/>
                <w:color w:val="000000"/>
                <w:sz w:val="24"/>
                <w:szCs w:val="24"/>
              </w:rPr>
              <w:t xml:space="preserve"> suport </w:t>
            </w:r>
          </w:p>
        </w:tc>
        <w:tc>
          <w:tcPr>
            <w:tcW w:w="5564" w:type="dxa"/>
            <w:gridSpan w:val="2"/>
          </w:tcPr>
          <w:p w14:paraId="34B18B9F" w14:textId="77777777" w:rsidR="003F6421" w:rsidRPr="003C412F" w:rsidRDefault="003F6421" w:rsidP="005D5A24">
            <w:pPr>
              <w:autoSpaceDE w:val="0"/>
              <w:autoSpaceDN w:val="0"/>
              <w:adjustRightInd w:val="0"/>
              <w:jc w:val="both"/>
              <w:rPr>
                <w:rFonts w:cs="Times New Roman"/>
                <w:color w:val="000000"/>
                <w:sz w:val="24"/>
                <w:szCs w:val="24"/>
              </w:rPr>
            </w:pPr>
            <w:r w:rsidRPr="003C412F">
              <w:rPr>
                <w:rFonts w:cs="Times New Roman"/>
                <w:color w:val="000000"/>
                <w:sz w:val="24"/>
                <w:szCs w:val="24"/>
              </w:rPr>
              <w:t>riscul revine in totalitate ADI Protecția Animalelor Neamț</w:t>
            </w:r>
          </w:p>
        </w:tc>
      </w:tr>
    </w:tbl>
    <w:p w14:paraId="76F5AA2A" w14:textId="77777777" w:rsidR="00072AB0" w:rsidRPr="001D24E5" w:rsidRDefault="00072AB0" w:rsidP="00072AB0">
      <w:pPr>
        <w:pStyle w:val="Listparagraf"/>
        <w:ind w:left="2700"/>
        <w:rPr>
          <w:rFonts w:cs="Times New Roman"/>
        </w:rPr>
      </w:pPr>
    </w:p>
    <w:p w14:paraId="498DFC73" w14:textId="77777777" w:rsidR="00072AB0" w:rsidRPr="003C412F" w:rsidRDefault="00072AB0">
      <w:pPr>
        <w:pStyle w:val="Listparagraf"/>
        <w:numPr>
          <w:ilvl w:val="1"/>
          <w:numId w:val="6"/>
        </w:numPr>
        <w:tabs>
          <w:tab w:val="left" w:pos="426"/>
        </w:tabs>
        <w:ind w:left="0" w:firstLine="0"/>
        <w:rPr>
          <w:rFonts w:cs="Times New Roman"/>
          <w:b/>
          <w:bCs/>
          <w:sz w:val="24"/>
          <w:szCs w:val="24"/>
        </w:rPr>
      </w:pPr>
      <w:r w:rsidRPr="003C412F">
        <w:rPr>
          <w:rFonts w:cs="Times New Roman"/>
          <w:b/>
          <w:bCs/>
          <w:sz w:val="24"/>
          <w:szCs w:val="24"/>
        </w:rPr>
        <w:t>Modalitatea de implementare a contractului</w:t>
      </w:r>
    </w:p>
    <w:p w14:paraId="671AB6E5" w14:textId="77777777" w:rsidR="00072AB0" w:rsidRPr="00D65A05" w:rsidRDefault="00072AB0">
      <w:pPr>
        <w:pStyle w:val="Listparagraf"/>
        <w:numPr>
          <w:ilvl w:val="0"/>
          <w:numId w:val="14"/>
        </w:numPr>
        <w:tabs>
          <w:tab w:val="left" w:pos="426"/>
        </w:tabs>
        <w:autoSpaceDE w:val="0"/>
        <w:autoSpaceDN w:val="0"/>
        <w:adjustRightInd w:val="0"/>
        <w:ind w:left="0" w:firstLine="0"/>
        <w:jc w:val="both"/>
        <w:rPr>
          <w:rFonts w:cs="Times New Roman"/>
          <w:sz w:val="24"/>
          <w:szCs w:val="24"/>
        </w:rPr>
      </w:pPr>
      <w:r w:rsidRPr="00D65A05">
        <w:rPr>
          <w:rFonts w:cs="Times New Roman"/>
          <w:sz w:val="24"/>
          <w:szCs w:val="24"/>
        </w:rPr>
        <w:t xml:space="preserve">Contractul </w:t>
      </w:r>
      <w:r w:rsidRPr="00D65A05">
        <w:rPr>
          <w:rFonts w:cs="Times New Roman"/>
          <w:b/>
          <w:sz w:val="24"/>
          <w:szCs w:val="24"/>
        </w:rPr>
        <w:t xml:space="preserve">Delegarea prin concesiune a gestiunii serviciului de </w:t>
      </w:r>
      <w:r w:rsidR="005C44C6" w:rsidRPr="00D65A05">
        <w:rPr>
          <w:rFonts w:cs="Times New Roman"/>
          <w:b/>
          <w:sz w:val="24"/>
          <w:szCs w:val="24"/>
        </w:rPr>
        <w:t xml:space="preserve">gestionarea a câinilor fără stăpân de </w:t>
      </w:r>
      <w:r w:rsidR="003F6421" w:rsidRPr="00D65A05">
        <w:rPr>
          <w:rFonts w:cs="Times New Roman"/>
          <w:b/>
          <w:sz w:val="24"/>
          <w:szCs w:val="24"/>
        </w:rPr>
        <w:t>p</w:t>
      </w:r>
      <w:r w:rsidR="005C44C6" w:rsidRPr="00D65A05">
        <w:rPr>
          <w:rFonts w:cs="Times New Roman"/>
          <w:b/>
          <w:sz w:val="24"/>
          <w:szCs w:val="24"/>
        </w:rPr>
        <w:t>e raza</w:t>
      </w:r>
      <w:r w:rsidRPr="00D65A05">
        <w:rPr>
          <w:rFonts w:cs="Times New Roman"/>
          <w:b/>
          <w:sz w:val="24"/>
          <w:szCs w:val="24"/>
        </w:rPr>
        <w:t xml:space="preserve"> unităților administrativ-teritoriale membre ale Asociației de Dezvoltare Intercomunitară ”</w:t>
      </w:r>
      <w:r w:rsidR="00A1441A" w:rsidRPr="00D65A05">
        <w:rPr>
          <w:rFonts w:cs="Times New Roman"/>
          <w:b/>
          <w:sz w:val="24"/>
          <w:szCs w:val="24"/>
        </w:rPr>
        <w:t>Protecția Animalelor Neamț</w:t>
      </w:r>
      <w:r w:rsidRPr="00D65A05">
        <w:rPr>
          <w:rFonts w:cs="Times New Roman"/>
          <w:b/>
          <w:sz w:val="24"/>
          <w:szCs w:val="24"/>
        </w:rPr>
        <w:t xml:space="preserve">”, </w:t>
      </w:r>
      <w:r w:rsidRPr="00D65A05">
        <w:rPr>
          <w:rFonts w:cs="Times New Roman"/>
          <w:sz w:val="24"/>
          <w:szCs w:val="24"/>
        </w:rPr>
        <w:t xml:space="preserve">fiind un contract de concesiune, are toate caracteristicile acestui tip de contract: solemn, sinalagmatic, cu titlu oneros și cu executare succesivă în timp, constitutiv de drepturi reale și încheiat pe o perioadă determinată de </w:t>
      </w:r>
      <w:r w:rsidR="00C90561" w:rsidRPr="00415B6C">
        <w:rPr>
          <w:rFonts w:cs="Times New Roman"/>
          <w:b/>
          <w:bCs/>
          <w:sz w:val="24"/>
          <w:szCs w:val="24"/>
        </w:rPr>
        <w:t>5</w:t>
      </w:r>
      <w:r w:rsidRPr="00415B6C">
        <w:rPr>
          <w:rFonts w:cs="Times New Roman"/>
          <w:b/>
          <w:bCs/>
          <w:sz w:val="24"/>
          <w:szCs w:val="24"/>
        </w:rPr>
        <w:t xml:space="preserve"> ani</w:t>
      </w:r>
      <w:r w:rsidRPr="00D65A05">
        <w:rPr>
          <w:rFonts w:cs="Times New Roman"/>
          <w:sz w:val="24"/>
          <w:szCs w:val="24"/>
        </w:rPr>
        <w:t xml:space="preserve">. Delegatului </w:t>
      </w:r>
      <w:r w:rsidR="00A1441A" w:rsidRPr="00D65A05">
        <w:rPr>
          <w:rFonts w:cs="Times New Roman"/>
          <w:sz w:val="24"/>
          <w:szCs w:val="24"/>
        </w:rPr>
        <w:t xml:space="preserve">nu îi este permis </w:t>
      </w:r>
      <w:r w:rsidRPr="00D65A05">
        <w:rPr>
          <w:rFonts w:cs="Times New Roman"/>
          <w:sz w:val="24"/>
          <w:szCs w:val="24"/>
        </w:rPr>
        <w:t>să subcontracteze</w:t>
      </w:r>
      <w:r w:rsidR="00A1441A" w:rsidRPr="00A1441A">
        <w:t xml:space="preserve"> </w:t>
      </w:r>
      <w:r w:rsidR="00A1441A" w:rsidRPr="00D65A05">
        <w:rPr>
          <w:rFonts w:cs="Times New Roman"/>
          <w:sz w:val="24"/>
          <w:szCs w:val="24"/>
        </w:rPr>
        <w:t>contractul sau</w:t>
      </w:r>
      <w:r w:rsidRPr="00D65A05">
        <w:rPr>
          <w:rFonts w:cs="Times New Roman"/>
          <w:sz w:val="24"/>
          <w:szCs w:val="24"/>
        </w:rPr>
        <w:t xml:space="preserve"> părți din </w:t>
      </w:r>
      <w:bookmarkStart w:id="12" w:name="_Hlk190935169"/>
      <w:r w:rsidRPr="00D65A05">
        <w:rPr>
          <w:rFonts w:cs="Times New Roman"/>
          <w:sz w:val="24"/>
          <w:szCs w:val="24"/>
        </w:rPr>
        <w:t xml:space="preserve">contractul </w:t>
      </w:r>
      <w:bookmarkEnd w:id="12"/>
      <w:r w:rsidRPr="00D65A05">
        <w:rPr>
          <w:rFonts w:cs="Times New Roman"/>
          <w:sz w:val="24"/>
          <w:szCs w:val="24"/>
        </w:rPr>
        <w:t xml:space="preserve">de concesiune de servicii. </w:t>
      </w:r>
    </w:p>
    <w:p w14:paraId="06E75758" w14:textId="77777777" w:rsidR="00072AB0" w:rsidRPr="00D65A05" w:rsidRDefault="00072AB0">
      <w:pPr>
        <w:pStyle w:val="Listparagraf"/>
        <w:numPr>
          <w:ilvl w:val="0"/>
          <w:numId w:val="14"/>
        </w:numPr>
        <w:tabs>
          <w:tab w:val="left" w:pos="426"/>
        </w:tabs>
        <w:autoSpaceDE w:val="0"/>
        <w:autoSpaceDN w:val="0"/>
        <w:adjustRightInd w:val="0"/>
        <w:ind w:left="0" w:firstLine="0"/>
        <w:jc w:val="both"/>
        <w:rPr>
          <w:rFonts w:cs="Times New Roman"/>
          <w:sz w:val="24"/>
          <w:szCs w:val="24"/>
        </w:rPr>
      </w:pPr>
      <w:r w:rsidRPr="00D65A05">
        <w:rPr>
          <w:rFonts w:cs="Times New Roman"/>
          <w:sz w:val="24"/>
          <w:szCs w:val="24"/>
        </w:rPr>
        <w:t xml:space="preserve">Având în vedere faptul că acest contract este un contract de concesiune de servicii de </w:t>
      </w:r>
      <w:r w:rsidR="00850CF1" w:rsidRPr="00D65A05">
        <w:rPr>
          <w:rFonts w:cs="Times New Roman"/>
          <w:sz w:val="24"/>
          <w:szCs w:val="24"/>
        </w:rPr>
        <w:t>gestionare a câinilor fără stăpân</w:t>
      </w:r>
      <w:r w:rsidRPr="00D65A05">
        <w:rPr>
          <w:rFonts w:cs="Times New Roman"/>
          <w:sz w:val="24"/>
          <w:szCs w:val="24"/>
        </w:rPr>
        <w:t>, domeniu dinamic atât din punctul de vedere al inovării și a soluțiilor tehnologice aplicabile cât și din punctul de vedere a obiectivelor legale impuse de legislația de mediu, prestarea acestor servicii poate fi realizată prin diverse modalități de către operatorul desemnat în urma procedurii. Autoritatea contractantă nu a dorit să limiteze posibilitățile ofertanților de a-și proiecta oferta tehnico-financiară prin indicarea unei modalități precise de executare, dar a impus criterii de evaluare obiective, stricte, prin care va putea fi evaluată activitatea prestată de operatorul desemnat. Astfel, Autoritatea contractantă urmărește să obțină cel mai bun tarif pentru utilizatorii serviciului, lăsând ofertanților libertate în ceea ce privește modalitatea concretă de executare dar limitând concomitent, prin indicatorii de performanță și penalitățile asociate neîndeplinirii acestora, posibilitățile de executare necorespunzătoare a contractului.</w:t>
      </w:r>
    </w:p>
    <w:p w14:paraId="740E90E0" w14:textId="77777777" w:rsidR="00D65A05" w:rsidRDefault="00D65A05" w:rsidP="00276BA9">
      <w:pPr>
        <w:autoSpaceDE w:val="0"/>
        <w:autoSpaceDN w:val="0"/>
        <w:adjustRightInd w:val="0"/>
        <w:ind w:firstLine="720"/>
        <w:jc w:val="both"/>
        <w:rPr>
          <w:rFonts w:cs="Times New Roman"/>
          <w:b/>
          <w:sz w:val="24"/>
          <w:szCs w:val="24"/>
        </w:rPr>
      </w:pPr>
    </w:p>
    <w:p w14:paraId="5CBC4D19" w14:textId="77777777" w:rsidR="00482407" w:rsidRPr="00482407" w:rsidRDefault="00482407" w:rsidP="00482407">
      <w:pPr>
        <w:keepNext/>
        <w:keepLines/>
        <w:widowControl w:val="0"/>
        <w:ind w:right="237"/>
        <w:outlineLvl w:val="0"/>
        <w:rPr>
          <w:rFonts w:cs="Times New Roman"/>
          <w:b/>
          <w:bCs/>
          <w:color w:val="000000"/>
          <w:sz w:val="24"/>
          <w:szCs w:val="24"/>
          <w:lang w:bidi="en-US"/>
        </w:rPr>
      </w:pPr>
      <w:r w:rsidRPr="00482407">
        <w:rPr>
          <w:rFonts w:cs="Times New Roman"/>
          <w:b/>
          <w:bCs/>
          <w:color w:val="000000"/>
          <w:sz w:val="24"/>
          <w:szCs w:val="24"/>
          <w:lang w:bidi="en-US"/>
        </w:rPr>
        <w:lastRenderedPageBreak/>
        <w:t>Garanția de participare</w:t>
      </w:r>
    </w:p>
    <w:p w14:paraId="3EE68DF3" w14:textId="250E2A8C" w:rsidR="00482407" w:rsidRPr="00482407" w:rsidRDefault="00482407" w:rsidP="00482407">
      <w:pPr>
        <w:keepNext/>
        <w:keepLines/>
        <w:widowControl w:val="0"/>
        <w:ind w:right="237"/>
        <w:jc w:val="both"/>
        <w:outlineLvl w:val="0"/>
        <w:rPr>
          <w:rFonts w:cs="Times New Roman"/>
          <w:color w:val="FF0000"/>
          <w:sz w:val="24"/>
          <w:szCs w:val="24"/>
        </w:rPr>
      </w:pPr>
      <w:r w:rsidRPr="00482407">
        <w:rPr>
          <w:rFonts w:cs="Times New Roman"/>
          <w:color w:val="000000"/>
          <w:sz w:val="24"/>
          <w:szCs w:val="24"/>
        </w:rPr>
        <w:t>(1)</w:t>
      </w:r>
      <w:r w:rsidRPr="00482407">
        <w:rPr>
          <w:rFonts w:cs="Times New Roman"/>
          <w:b/>
          <w:bCs/>
          <w:color w:val="000000"/>
          <w:sz w:val="24"/>
          <w:szCs w:val="24"/>
        </w:rPr>
        <w:t xml:space="preserve"> </w:t>
      </w:r>
      <w:r w:rsidRPr="00482407">
        <w:rPr>
          <w:rFonts w:cs="Times New Roman"/>
          <w:sz w:val="24"/>
          <w:szCs w:val="24"/>
        </w:rPr>
        <w:t xml:space="preserve">Ofertantul va constitui garanția de participare. </w:t>
      </w:r>
      <w:bookmarkStart w:id="13" w:name="_Hlk194995233"/>
      <w:r w:rsidRPr="00482407">
        <w:rPr>
          <w:rFonts w:cs="Times New Roman"/>
          <w:sz w:val="24"/>
          <w:szCs w:val="24"/>
        </w:rPr>
        <w:t xml:space="preserve">Cuantumul garanției de participare este de 2% din valoarea estimată medie anuală rotunjită a contractului de concesiune fără TVA, fiind în valoare de 16.000 lei (1000 de câini/an x 800 lei/câine x 2%). </w:t>
      </w:r>
      <w:bookmarkEnd w:id="13"/>
    </w:p>
    <w:p w14:paraId="2DE08343" w14:textId="77777777" w:rsidR="00482407" w:rsidRPr="00482407" w:rsidRDefault="00482407" w:rsidP="00482407">
      <w:pPr>
        <w:keepNext/>
        <w:keepLines/>
        <w:widowControl w:val="0"/>
        <w:ind w:right="237"/>
        <w:jc w:val="both"/>
        <w:outlineLvl w:val="0"/>
        <w:rPr>
          <w:rFonts w:cs="Times New Roman"/>
          <w:sz w:val="24"/>
          <w:szCs w:val="24"/>
        </w:rPr>
      </w:pPr>
      <w:r w:rsidRPr="00482407">
        <w:rPr>
          <w:rFonts w:cs="Times New Roman"/>
          <w:sz w:val="24"/>
          <w:szCs w:val="24"/>
        </w:rPr>
        <w:t>(2) Garanția de participare se constituie în conformitate cu prevederile art. 45 din HG nr. 867/2016, cu modificările și completările ulterioare, prin virament bancar în contul RO25CECEB00030RON2675381 deschis la Cec Bank Sucursala Piatra-Neamț sau printr-un instrument de garantare emis de o instituție de credit din România sau din alt stat sau de o societate de asigurări în condițiile legii.</w:t>
      </w:r>
    </w:p>
    <w:p w14:paraId="19186EF8" w14:textId="77777777" w:rsidR="00482407" w:rsidRPr="00482407" w:rsidRDefault="00482407" w:rsidP="00482407">
      <w:pPr>
        <w:widowControl w:val="0"/>
        <w:ind w:right="237"/>
        <w:jc w:val="both"/>
        <w:rPr>
          <w:rFonts w:cs="Times New Roman"/>
          <w:sz w:val="24"/>
          <w:szCs w:val="24"/>
        </w:rPr>
      </w:pPr>
      <w:r w:rsidRPr="00482407">
        <w:rPr>
          <w:rFonts w:cs="Times New Roman"/>
          <w:sz w:val="24"/>
          <w:szCs w:val="24"/>
        </w:rPr>
        <w:t>(3) Instrumentul de garantare trebuie să prevadă că plata garanției de participare se va executa necondiționat, respectiv la prima cerere a beneficiarului, pe baza declarației acestuia cu privire la culpa persoanei garantate si se prezintă autorității contractante cel puțin la data si ora -limita de depunere a ofertelor. În cazul depunerii de oferte în asociere, garanția de participare trebuie constituită în numele asocierii si să menționeze ca acoperă în mod solidar toți membrii grupului de operatori economici. Garanția de participare emisă în alta limba decât română va fi însoțită de traducerea autorizată în limba română.</w:t>
      </w:r>
    </w:p>
    <w:p w14:paraId="5965DA76" w14:textId="77777777" w:rsidR="00482407" w:rsidRDefault="00482407" w:rsidP="00482407">
      <w:pPr>
        <w:widowControl w:val="0"/>
        <w:tabs>
          <w:tab w:val="left" w:leader="underscore" w:pos="4615"/>
        </w:tabs>
        <w:ind w:right="237"/>
        <w:jc w:val="both"/>
        <w:rPr>
          <w:rFonts w:cs="Times New Roman"/>
          <w:sz w:val="24"/>
          <w:szCs w:val="24"/>
        </w:rPr>
      </w:pPr>
      <w:r w:rsidRPr="00482407">
        <w:rPr>
          <w:rFonts w:cs="Times New Roman"/>
          <w:sz w:val="24"/>
          <w:szCs w:val="24"/>
        </w:rPr>
        <w:t>(4) Garanția de participare se restituie ofertantului în maxim 3 zile lucrătoare de la data semnării contractului de concesiune sau de la data expirării termenului de depunere a contestațiilor.</w:t>
      </w:r>
    </w:p>
    <w:p w14:paraId="5C13C4D7" w14:textId="77777777" w:rsidR="00482407" w:rsidRPr="00482407" w:rsidRDefault="00482407" w:rsidP="00482407">
      <w:pPr>
        <w:widowControl w:val="0"/>
        <w:tabs>
          <w:tab w:val="left" w:leader="underscore" w:pos="4615"/>
        </w:tabs>
        <w:ind w:right="237"/>
        <w:jc w:val="both"/>
        <w:rPr>
          <w:rFonts w:cs="Times New Roman"/>
          <w:sz w:val="24"/>
          <w:szCs w:val="24"/>
        </w:rPr>
      </w:pPr>
    </w:p>
    <w:p w14:paraId="337ACDD0" w14:textId="77777777" w:rsidR="00482407" w:rsidRPr="00482407" w:rsidRDefault="00482407" w:rsidP="00482407">
      <w:pPr>
        <w:rPr>
          <w:rFonts w:cs="Times New Roman"/>
          <w:b/>
          <w:bCs/>
          <w:color w:val="000000"/>
          <w:sz w:val="24"/>
          <w:szCs w:val="24"/>
          <w:lang w:eastAsia="ro-RO" w:bidi="ro-RO"/>
        </w:rPr>
      </w:pPr>
      <w:r w:rsidRPr="00482407">
        <w:rPr>
          <w:rFonts w:cs="Times New Roman"/>
          <w:b/>
          <w:bCs/>
          <w:color w:val="000000"/>
          <w:sz w:val="24"/>
          <w:szCs w:val="24"/>
          <w:lang w:eastAsia="ro-RO" w:bidi="ro-RO"/>
        </w:rPr>
        <w:t>Garanția de bună execuție</w:t>
      </w:r>
    </w:p>
    <w:p w14:paraId="09368274" w14:textId="264A9981" w:rsidR="00482407" w:rsidRPr="00482407" w:rsidRDefault="00482407" w:rsidP="00482407">
      <w:pPr>
        <w:ind w:right="176"/>
        <w:jc w:val="both"/>
        <w:rPr>
          <w:rFonts w:cs="Times New Roman"/>
          <w:color w:val="000000"/>
          <w:sz w:val="24"/>
          <w:szCs w:val="24"/>
          <w:lang w:eastAsia="ro-RO" w:bidi="ro-RO"/>
        </w:rPr>
      </w:pPr>
      <w:r w:rsidRPr="00482407">
        <w:rPr>
          <w:rFonts w:cs="Times New Roman"/>
          <w:color w:val="000000"/>
          <w:sz w:val="24"/>
          <w:szCs w:val="24"/>
          <w:lang w:eastAsia="ro-RO" w:bidi="ro-RO"/>
        </w:rPr>
        <w:t xml:space="preserve">(1) </w:t>
      </w:r>
      <w:bookmarkStart w:id="14" w:name="_Hlk195007890"/>
      <w:r w:rsidRPr="00482407">
        <w:rPr>
          <w:rFonts w:cs="Times New Roman"/>
          <w:color w:val="000000"/>
          <w:sz w:val="24"/>
          <w:szCs w:val="24"/>
        </w:rPr>
        <w:t>Garanția de bună execuție se constituie în termen de maxim 10 zile lucrătoare de la semnarea contractului, prin virament bancar, printr-un instrument de garantare emis de o instituție de credit din România sau alt stat sau de o societate de asigurări, în condițiile legii. În acest sens, concesionarul are obligația de a deschide la unitatea Trezoreriei statului din cadrul organului fiscal competent în administrarea acestuia, un cont disponibil distinct la dispoziția concedentului sau printr-un instrument de garantare emis de o instituție de credit din România.</w:t>
      </w:r>
    </w:p>
    <w:p w14:paraId="0B37401C" w14:textId="77777777" w:rsidR="00482407" w:rsidRPr="00482407" w:rsidRDefault="00482407" w:rsidP="00482407">
      <w:pPr>
        <w:ind w:right="176"/>
        <w:jc w:val="both"/>
        <w:rPr>
          <w:rFonts w:cs="Times New Roman"/>
          <w:color w:val="000000"/>
          <w:sz w:val="24"/>
          <w:szCs w:val="24"/>
        </w:rPr>
      </w:pPr>
      <w:r w:rsidRPr="00482407">
        <w:rPr>
          <w:rFonts w:cs="Times New Roman"/>
          <w:color w:val="000000"/>
          <w:sz w:val="24"/>
          <w:szCs w:val="24"/>
          <w:lang w:eastAsia="ro-RO" w:bidi="ro-RO"/>
        </w:rPr>
        <w:t xml:space="preserve">(2) </w:t>
      </w:r>
      <w:r w:rsidRPr="00482407">
        <w:rPr>
          <w:rFonts w:cs="Times New Roman"/>
          <w:sz w:val="24"/>
          <w:szCs w:val="24"/>
          <w:lang w:eastAsia="ro-RO" w:bidi="ro-RO"/>
        </w:rPr>
        <w:t xml:space="preserve">Cuantumul garanției de bună execuție este de 5% din suma obligației de plată fără TVA pentru primul an de activitate din activitatea contractată cu ADI Protecția Animalelor Neamț, respectiv 40.000 lei (800.000x5%). </w:t>
      </w:r>
      <w:r w:rsidRPr="00482407">
        <w:rPr>
          <w:rFonts w:cs="Times New Roman"/>
          <w:color w:val="000000"/>
          <w:sz w:val="24"/>
          <w:szCs w:val="24"/>
        </w:rPr>
        <w:t xml:space="preserve">Garanția de bună execuție este irevocabilă și se constituie în conformitate cu prevederile art. 46 din HG nr. 867/2016, cu modificările și completările ulterioare, pentru perioada de executare a contractului. </w:t>
      </w:r>
    </w:p>
    <w:p w14:paraId="61A32CD7" w14:textId="77777777" w:rsidR="00482407" w:rsidRPr="00482407" w:rsidRDefault="00482407" w:rsidP="00482407">
      <w:pPr>
        <w:tabs>
          <w:tab w:val="left" w:pos="426"/>
        </w:tabs>
        <w:ind w:right="176"/>
        <w:jc w:val="both"/>
        <w:rPr>
          <w:rFonts w:cs="Times New Roman"/>
          <w:color w:val="000000"/>
          <w:sz w:val="24"/>
          <w:szCs w:val="24"/>
        </w:rPr>
      </w:pPr>
      <w:r w:rsidRPr="00482407">
        <w:rPr>
          <w:rFonts w:cs="Times New Roman"/>
          <w:color w:val="000000"/>
          <w:sz w:val="24"/>
          <w:szCs w:val="24"/>
        </w:rPr>
        <w:t>(3)</w:t>
      </w:r>
      <w:r w:rsidRPr="00482407">
        <w:rPr>
          <w:rFonts w:cs="Times New Roman"/>
          <w:color w:val="000000"/>
          <w:sz w:val="24"/>
          <w:szCs w:val="24"/>
        </w:rPr>
        <w:tab/>
        <w:t>În cazul în care pe parcursul contractului se suplimentează valoarea acestuia, concesionarul are obligația de a completa garanția de bună execuție în corelație cu noua valoare a contractului.</w:t>
      </w:r>
    </w:p>
    <w:p w14:paraId="4BFC1690" w14:textId="77777777" w:rsidR="00482407" w:rsidRPr="00482407" w:rsidRDefault="00482407" w:rsidP="00482407">
      <w:pPr>
        <w:tabs>
          <w:tab w:val="left" w:pos="426"/>
        </w:tabs>
        <w:ind w:right="176"/>
        <w:jc w:val="both"/>
        <w:rPr>
          <w:rFonts w:cs="Times New Roman"/>
          <w:color w:val="000000"/>
          <w:sz w:val="24"/>
          <w:szCs w:val="24"/>
        </w:rPr>
      </w:pPr>
      <w:r w:rsidRPr="00482407">
        <w:rPr>
          <w:rFonts w:cs="Times New Roman"/>
          <w:color w:val="000000"/>
          <w:sz w:val="24"/>
          <w:szCs w:val="24"/>
        </w:rPr>
        <w:t>(4)</w:t>
      </w:r>
      <w:r w:rsidRPr="00482407">
        <w:rPr>
          <w:rFonts w:cs="Times New Roman"/>
          <w:color w:val="000000"/>
          <w:sz w:val="24"/>
          <w:szCs w:val="24"/>
        </w:rPr>
        <w:tab/>
        <w:t>Concedentul are dreptul de a executa necondiționat garanția de bună execuție oricând  pe parcursul îndeplinirii contractului de concesiune, în limita prejudiciului creat ca urmare a neîndeplinirii de către concesionar a obligațiilor asumate prin contract.</w:t>
      </w:r>
    </w:p>
    <w:p w14:paraId="20FA5FB7" w14:textId="77777777" w:rsidR="00482407" w:rsidRPr="00482407" w:rsidRDefault="00482407" w:rsidP="00482407">
      <w:pPr>
        <w:tabs>
          <w:tab w:val="left" w:pos="426"/>
        </w:tabs>
        <w:ind w:right="176"/>
        <w:jc w:val="both"/>
        <w:rPr>
          <w:rFonts w:cs="Times New Roman"/>
          <w:color w:val="000000"/>
          <w:sz w:val="24"/>
          <w:szCs w:val="24"/>
        </w:rPr>
      </w:pPr>
      <w:r w:rsidRPr="00482407">
        <w:rPr>
          <w:rFonts w:cs="Times New Roman"/>
          <w:color w:val="000000"/>
          <w:sz w:val="24"/>
          <w:szCs w:val="24"/>
        </w:rPr>
        <w:t>(5)</w:t>
      </w:r>
      <w:r w:rsidRPr="00482407">
        <w:rPr>
          <w:rFonts w:cs="Times New Roman"/>
          <w:color w:val="000000"/>
          <w:sz w:val="24"/>
          <w:szCs w:val="24"/>
        </w:rPr>
        <w:tab/>
        <w:t>Constituirea garanției de bună execuție nu reduce și nu limitează în niciun fel responsabilitatea concesionarului în legătură cu obligațiile care îi revin conform contractului și nu împiedică concedentul să ia măsuri permise de legislația în vigoare sau de clauzele contractuale în legătură cu încălcarea de către concesionar a obligațiilor sale.</w:t>
      </w:r>
    </w:p>
    <w:p w14:paraId="4036BB4F" w14:textId="77777777" w:rsidR="00482407" w:rsidRPr="00482407" w:rsidRDefault="00482407" w:rsidP="00482407">
      <w:pPr>
        <w:tabs>
          <w:tab w:val="left" w:pos="426"/>
        </w:tabs>
        <w:ind w:right="176"/>
        <w:jc w:val="both"/>
        <w:rPr>
          <w:rFonts w:cs="Times New Roman"/>
          <w:color w:val="000000"/>
          <w:sz w:val="24"/>
          <w:szCs w:val="24"/>
        </w:rPr>
      </w:pPr>
      <w:r w:rsidRPr="00482407">
        <w:rPr>
          <w:rFonts w:cs="Times New Roman"/>
          <w:color w:val="000000"/>
          <w:sz w:val="24"/>
          <w:szCs w:val="24"/>
        </w:rPr>
        <w:t>(6)</w:t>
      </w:r>
      <w:r w:rsidRPr="00482407">
        <w:rPr>
          <w:rFonts w:cs="Times New Roman"/>
          <w:color w:val="000000"/>
          <w:sz w:val="24"/>
          <w:szCs w:val="24"/>
        </w:rPr>
        <w:tab/>
        <w:t>În cazul executării garanției de bună execuție, parțial sau total, concesionarul are obligația de a reîntregi garanția în cauză raportat la restul rămas de executat.</w:t>
      </w:r>
    </w:p>
    <w:p w14:paraId="0EBC98A6" w14:textId="77777777" w:rsidR="00482407" w:rsidRPr="00482407" w:rsidRDefault="00482407" w:rsidP="00482407">
      <w:pPr>
        <w:tabs>
          <w:tab w:val="left" w:pos="426"/>
        </w:tabs>
        <w:ind w:right="176"/>
        <w:jc w:val="both"/>
        <w:rPr>
          <w:rFonts w:cs="Times New Roman"/>
          <w:color w:val="000000"/>
          <w:sz w:val="24"/>
          <w:szCs w:val="24"/>
        </w:rPr>
      </w:pPr>
      <w:r w:rsidRPr="00482407">
        <w:rPr>
          <w:rFonts w:cs="Times New Roman"/>
          <w:color w:val="000000"/>
          <w:sz w:val="24"/>
          <w:szCs w:val="24"/>
        </w:rPr>
        <w:t>(7)</w:t>
      </w:r>
      <w:r w:rsidRPr="00482407">
        <w:rPr>
          <w:rFonts w:cs="Times New Roman"/>
          <w:color w:val="000000"/>
          <w:sz w:val="24"/>
          <w:szCs w:val="24"/>
        </w:rPr>
        <w:tab/>
        <w:t>În cazul stingerii, expirării, anulării sau încetării valabilității, din orice motiv, a garanției de bună execuție, concesionarul o va reface sau va constitui o altă garanție de bună execuție cu cel puțin 15 zile înainte de stingerea, expirarea, anularea sau încetarea valabilității și pentru o perioadă de valabilitate raportată la restul rămas de executat.</w:t>
      </w:r>
    </w:p>
    <w:p w14:paraId="7438CEB3" w14:textId="77777777" w:rsidR="00482407" w:rsidRPr="00482407" w:rsidRDefault="00482407" w:rsidP="00482407">
      <w:pPr>
        <w:tabs>
          <w:tab w:val="left" w:pos="426"/>
        </w:tabs>
        <w:ind w:right="176"/>
        <w:jc w:val="both"/>
        <w:rPr>
          <w:rFonts w:cs="Times New Roman"/>
          <w:color w:val="000000"/>
          <w:sz w:val="24"/>
          <w:szCs w:val="24"/>
        </w:rPr>
      </w:pPr>
      <w:r w:rsidRPr="00482407">
        <w:rPr>
          <w:rFonts w:cs="Times New Roman"/>
          <w:color w:val="000000"/>
          <w:sz w:val="24"/>
          <w:szCs w:val="24"/>
        </w:rPr>
        <w:t>(8)</w:t>
      </w:r>
      <w:r w:rsidRPr="00482407">
        <w:rPr>
          <w:rFonts w:cs="Times New Roman"/>
          <w:color w:val="000000"/>
          <w:sz w:val="24"/>
          <w:szCs w:val="24"/>
        </w:rPr>
        <w:tab/>
        <w:t>Nerespectarea de către concesionar a obligațiilor prevăzute în acest capitol  reprezintă o abatere gravă a concesionarului de la îndeplinirea obligațiilor contractuale și conduce în mod automat la încetarea contractului.</w:t>
      </w:r>
    </w:p>
    <w:p w14:paraId="425EA449" w14:textId="77777777" w:rsidR="00482407" w:rsidRPr="00482407" w:rsidRDefault="00482407" w:rsidP="00482407">
      <w:pPr>
        <w:tabs>
          <w:tab w:val="left" w:pos="426"/>
        </w:tabs>
        <w:ind w:right="176"/>
        <w:jc w:val="both"/>
        <w:rPr>
          <w:rFonts w:cs="Times New Roman"/>
          <w:color w:val="000000"/>
          <w:sz w:val="24"/>
          <w:szCs w:val="24"/>
        </w:rPr>
      </w:pPr>
      <w:r w:rsidRPr="00482407">
        <w:rPr>
          <w:rFonts w:cs="Times New Roman"/>
          <w:color w:val="000000"/>
          <w:sz w:val="24"/>
          <w:szCs w:val="24"/>
        </w:rPr>
        <w:t>(9)</w:t>
      </w:r>
      <w:r w:rsidRPr="00482407">
        <w:rPr>
          <w:rFonts w:cs="Times New Roman"/>
          <w:color w:val="000000"/>
          <w:sz w:val="24"/>
          <w:szCs w:val="24"/>
        </w:rPr>
        <w:tab/>
        <w:t>Concedentul va returna concesionarului garanția de bună execuție în termen de cel mult 14 zile de la încetarea contractului de concesiune numai după stingerea tuturor obligațiilor financiare stabilite între părți, inclusiv plata redevenței datorate.</w:t>
      </w:r>
    </w:p>
    <w:bookmarkEnd w:id="14"/>
    <w:p w14:paraId="1CC30091" w14:textId="4291A10D" w:rsidR="00C72984" w:rsidRPr="001D24E5" w:rsidRDefault="00C72984" w:rsidP="00C42C33">
      <w:pPr>
        <w:pStyle w:val="Listparagraf"/>
        <w:tabs>
          <w:tab w:val="left" w:pos="450"/>
        </w:tabs>
        <w:spacing w:after="160"/>
        <w:ind w:left="0"/>
        <w:jc w:val="both"/>
        <w:rPr>
          <w:rFonts w:cs="Times New Roman"/>
          <w:color w:val="0000FF"/>
          <w:sz w:val="20"/>
          <w:szCs w:val="20"/>
          <w:shd w:val="clear" w:color="auto" w:fill="FFFFFF"/>
        </w:rPr>
      </w:pPr>
    </w:p>
    <w:p w14:paraId="7FF97EDC" w14:textId="77777777" w:rsidR="00DF1F87" w:rsidRPr="001D24E5" w:rsidRDefault="00DF1F87" w:rsidP="00DF1F87">
      <w:pPr>
        <w:pStyle w:val="Listparagraf"/>
        <w:tabs>
          <w:tab w:val="left" w:pos="450"/>
        </w:tabs>
        <w:spacing w:after="160"/>
        <w:ind w:left="0"/>
        <w:jc w:val="both"/>
        <w:rPr>
          <w:rFonts w:cs="Times New Roman"/>
          <w:color w:val="0000FF"/>
          <w:sz w:val="20"/>
          <w:szCs w:val="20"/>
          <w:shd w:val="clear" w:color="auto" w:fill="FFFFFF"/>
        </w:rPr>
      </w:pPr>
    </w:p>
    <w:p w14:paraId="2184AE81" w14:textId="77777777" w:rsidR="004A2AD7" w:rsidRPr="00496DC6" w:rsidRDefault="004A2AD7">
      <w:pPr>
        <w:pStyle w:val="Listparagraf"/>
        <w:numPr>
          <w:ilvl w:val="1"/>
          <w:numId w:val="6"/>
        </w:numPr>
        <w:tabs>
          <w:tab w:val="left" w:pos="426"/>
        </w:tabs>
        <w:autoSpaceDE w:val="0"/>
        <w:autoSpaceDN w:val="0"/>
        <w:adjustRightInd w:val="0"/>
        <w:ind w:left="0" w:hanging="11"/>
        <w:rPr>
          <w:rFonts w:cs="Times New Roman"/>
          <w:b/>
          <w:sz w:val="24"/>
          <w:szCs w:val="24"/>
        </w:rPr>
      </w:pPr>
      <w:r w:rsidRPr="00496DC6">
        <w:rPr>
          <w:rFonts w:cs="Times New Roman"/>
          <w:b/>
          <w:sz w:val="24"/>
          <w:szCs w:val="24"/>
        </w:rPr>
        <w:t>Modalități de plată și penalități</w:t>
      </w:r>
    </w:p>
    <w:p w14:paraId="50F6859A" w14:textId="77777777" w:rsidR="004A2AD7" w:rsidRPr="001D24E5" w:rsidRDefault="004A2AD7" w:rsidP="00DE0E71">
      <w:pPr>
        <w:autoSpaceDE w:val="0"/>
        <w:autoSpaceDN w:val="0"/>
        <w:adjustRightInd w:val="0"/>
        <w:jc w:val="both"/>
        <w:rPr>
          <w:rFonts w:cs="Times New Roman"/>
          <w:b/>
          <w:sz w:val="24"/>
          <w:szCs w:val="24"/>
        </w:rPr>
      </w:pPr>
      <w:r w:rsidRPr="001D24E5">
        <w:rPr>
          <w:rFonts w:cs="Times New Roman"/>
          <w:b/>
          <w:sz w:val="24"/>
          <w:szCs w:val="24"/>
        </w:rPr>
        <w:t>Modalități de plată</w:t>
      </w:r>
    </w:p>
    <w:p w14:paraId="1C703EC9" w14:textId="77777777" w:rsidR="004A2AD7" w:rsidRPr="001D24E5" w:rsidRDefault="00DE0E71" w:rsidP="00DE0E71">
      <w:pPr>
        <w:autoSpaceDE w:val="0"/>
        <w:autoSpaceDN w:val="0"/>
        <w:adjustRightInd w:val="0"/>
        <w:jc w:val="both"/>
        <w:rPr>
          <w:rFonts w:cs="Times New Roman"/>
          <w:sz w:val="24"/>
          <w:szCs w:val="24"/>
        </w:rPr>
      </w:pPr>
      <w:r>
        <w:rPr>
          <w:rFonts w:cs="Times New Roman"/>
          <w:sz w:val="24"/>
          <w:szCs w:val="24"/>
        </w:rPr>
        <w:lastRenderedPageBreak/>
        <w:t xml:space="preserve">(1) </w:t>
      </w:r>
      <w:r w:rsidR="00496DC6" w:rsidRPr="00496DC6">
        <w:rPr>
          <w:rFonts w:cs="Times New Roman"/>
          <w:sz w:val="24"/>
          <w:szCs w:val="24"/>
        </w:rPr>
        <w:t>Plata serviciilor de operare se va face de către entitatea contractantă</w:t>
      </w:r>
      <w:r w:rsidR="00496DC6">
        <w:rPr>
          <w:rFonts w:cs="Times New Roman"/>
          <w:sz w:val="24"/>
          <w:szCs w:val="24"/>
        </w:rPr>
        <w:t xml:space="preserve"> în baza contribuțiilor aferente fiecărui membru al ADI </w:t>
      </w:r>
      <w:r w:rsidR="00E83A35">
        <w:rPr>
          <w:rFonts w:cs="Times New Roman"/>
          <w:sz w:val="24"/>
          <w:szCs w:val="24"/>
        </w:rPr>
        <w:t>Protecția Animalelor Neamț, s</w:t>
      </w:r>
      <w:r w:rsidR="004A2AD7" w:rsidRPr="001D24E5">
        <w:rPr>
          <w:rFonts w:cs="Times New Roman"/>
          <w:sz w:val="24"/>
          <w:szCs w:val="24"/>
        </w:rPr>
        <w:t xml:space="preserve">tructura și nivelul </w:t>
      </w:r>
      <w:r w:rsidR="00E83A35">
        <w:rPr>
          <w:rFonts w:cs="Times New Roman"/>
          <w:sz w:val="24"/>
          <w:szCs w:val="24"/>
        </w:rPr>
        <w:t xml:space="preserve">acestora </w:t>
      </w:r>
      <w:r w:rsidR="004A2AD7" w:rsidRPr="001D24E5">
        <w:rPr>
          <w:rFonts w:cs="Times New Roman"/>
          <w:sz w:val="24"/>
          <w:szCs w:val="24"/>
        </w:rPr>
        <w:t>fi</w:t>
      </w:r>
      <w:r w:rsidR="00E83A35">
        <w:rPr>
          <w:rFonts w:cs="Times New Roman"/>
          <w:sz w:val="24"/>
          <w:szCs w:val="24"/>
        </w:rPr>
        <w:t>ind</w:t>
      </w:r>
      <w:r w:rsidR="004A2AD7" w:rsidRPr="001D24E5">
        <w:rPr>
          <w:rFonts w:cs="Times New Roman"/>
          <w:sz w:val="24"/>
          <w:szCs w:val="24"/>
        </w:rPr>
        <w:t xml:space="preserve"> stabilite astfel încât: </w:t>
      </w:r>
    </w:p>
    <w:p w14:paraId="192576B2" w14:textId="77777777" w:rsidR="004A2AD7" w:rsidRPr="001D24E5" w:rsidRDefault="004A2AD7" w:rsidP="00DE0E71">
      <w:pPr>
        <w:autoSpaceDE w:val="0"/>
        <w:autoSpaceDN w:val="0"/>
        <w:adjustRightInd w:val="0"/>
        <w:jc w:val="both"/>
        <w:rPr>
          <w:rFonts w:cs="Times New Roman"/>
          <w:sz w:val="24"/>
          <w:szCs w:val="24"/>
        </w:rPr>
      </w:pPr>
      <w:r w:rsidRPr="001D24E5">
        <w:rPr>
          <w:rFonts w:cs="Times New Roman"/>
          <w:sz w:val="24"/>
          <w:szCs w:val="24"/>
        </w:rPr>
        <w:t xml:space="preserve">a) să acopere costul efectiv al prestării serviciului; </w:t>
      </w:r>
    </w:p>
    <w:p w14:paraId="4D473DB1" w14:textId="77777777" w:rsidR="004A2AD7" w:rsidRPr="001D24E5" w:rsidRDefault="004A2AD7" w:rsidP="00DE0E71">
      <w:pPr>
        <w:autoSpaceDE w:val="0"/>
        <w:autoSpaceDN w:val="0"/>
        <w:adjustRightInd w:val="0"/>
        <w:jc w:val="both"/>
        <w:rPr>
          <w:rFonts w:cs="Times New Roman"/>
          <w:sz w:val="24"/>
          <w:szCs w:val="24"/>
        </w:rPr>
      </w:pPr>
      <w:r w:rsidRPr="001D24E5">
        <w:rPr>
          <w:rFonts w:cs="Times New Roman"/>
          <w:sz w:val="24"/>
          <w:szCs w:val="24"/>
        </w:rPr>
        <w:t xml:space="preserve">b) să acopere cel puțin sumele investite și cheltuielile curente de întreținere și exploatare a serviciului; </w:t>
      </w:r>
    </w:p>
    <w:p w14:paraId="41167D87" w14:textId="77777777" w:rsidR="004A2AD7" w:rsidRPr="001D24E5" w:rsidRDefault="004A2AD7" w:rsidP="00DE0E71">
      <w:pPr>
        <w:autoSpaceDE w:val="0"/>
        <w:autoSpaceDN w:val="0"/>
        <w:adjustRightInd w:val="0"/>
        <w:jc w:val="both"/>
        <w:rPr>
          <w:rFonts w:cs="Times New Roman"/>
          <w:sz w:val="24"/>
          <w:szCs w:val="24"/>
        </w:rPr>
      </w:pPr>
      <w:r w:rsidRPr="001D24E5">
        <w:rPr>
          <w:rFonts w:cs="Times New Roman"/>
          <w:sz w:val="24"/>
          <w:szCs w:val="24"/>
        </w:rPr>
        <w:t xml:space="preserve">c) să încurajeze investițiile de capital; </w:t>
      </w:r>
    </w:p>
    <w:p w14:paraId="54FFB116" w14:textId="6AADD5DA" w:rsidR="00E83A35" w:rsidRDefault="004A2AD7" w:rsidP="00D21485">
      <w:pPr>
        <w:autoSpaceDE w:val="0"/>
        <w:autoSpaceDN w:val="0"/>
        <w:adjustRightInd w:val="0"/>
        <w:jc w:val="both"/>
        <w:rPr>
          <w:rFonts w:cs="Times New Roman"/>
          <w:sz w:val="24"/>
          <w:szCs w:val="24"/>
        </w:rPr>
      </w:pPr>
      <w:r w:rsidRPr="001D24E5">
        <w:rPr>
          <w:rFonts w:cs="Times New Roman"/>
          <w:sz w:val="24"/>
          <w:szCs w:val="24"/>
        </w:rPr>
        <w:t xml:space="preserve">d) să respecte și să asigure autonomia financiara a operatorului. </w:t>
      </w:r>
    </w:p>
    <w:p w14:paraId="703979DF" w14:textId="77777777" w:rsidR="004A2AD7" w:rsidRPr="001D24E5" w:rsidRDefault="00DE0E71" w:rsidP="00DE0E71">
      <w:pPr>
        <w:autoSpaceDE w:val="0"/>
        <w:autoSpaceDN w:val="0"/>
        <w:adjustRightInd w:val="0"/>
        <w:jc w:val="both"/>
        <w:rPr>
          <w:rFonts w:cs="Times New Roman"/>
          <w:sz w:val="24"/>
          <w:szCs w:val="24"/>
        </w:rPr>
      </w:pPr>
      <w:r>
        <w:rPr>
          <w:rFonts w:cs="Times New Roman"/>
          <w:sz w:val="24"/>
          <w:szCs w:val="24"/>
        </w:rPr>
        <w:t xml:space="preserve">(2) </w:t>
      </w:r>
      <w:r w:rsidR="004A2AD7" w:rsidRPr="001D24E5">
        <w:rPr>
          <w:rFonts w:cs="Times New Roman"/>
          <w:sz w:val="24"/>
          <w:szCs w:val="24"/>
        </w:rPr>
        <w:t xml:space="preserve">Tarifele aprobate operatorilor trebuie să conducă la atingerea următoarelor obiective: </w:t>
      </w:r>
    </w:p>
    <w:p w14:paraId="68055AE4" w14:textId="77777777" w:rsidR="004A2AD7" w:rsidRPr="001D24E5" w:rsidRDefault="004A2AD7" w:rsidP="00DE0E71">
      <w:pPr>
        <w:autoSpaceDE w:val="0"/>
        <w:autoSpaceDN w:val="0"/>
        <w:adjustRightInd w:val="0"/>
        <w:jc w:val="both"/>
        <w:rPr>
          <w:rFonts w:cs="Times New Roman"/>
          <w:sz w:val="24"/>
          <w:szCs w:val="24"/>
        </w:rPr>
      </w:pPr>
      <w:r w:rsidRPr="001D24E5">
        <w:rPr>
          <w:rFonts w:cs="Times New Roman"/>
          <w:sz w:val="24"/>
          <w:szCs w:val="24"/>
        </w:rPr>
        <w:t xml:space="preserve">a) </w:t>
      </w:r>
      <w:r w:rsidRPr="00171EED">
        <w:rPr>
          <w:rFonts w:cs="Times New Roman"/>
          <w:sz w:val="24"/>
          <w:szCs w:val="24"/>
        </w:rPr>
        <w:t xml:space="preserve">asigurarea prestării Serviciului la nivelurile de calitate și indicatorii de performanță stabiliți de către ADI </w:t>
      </w:r>
      <w:r w:rsidR="00E83A35" w:rsidRPr="00171EED">
        <w:rPr>
          <w:rFonts w:cs="Times New Roman"/>
          <w:sz w:val="24"/>
          <w:szCs w:val="24"/>
        </w:rPr>
        <w:t xml:space="preserve">Protecția Animalelor Neamț </w:t>
      </w:r>
      <w:r w:rsidRPr="00171EED">
        <w:rPr>
          <w:rFonts w:cs="Times New Roman"/>
          <w:sz w:val="24"/>
          <w:szCs w:val="24"/>
        </w:rPr>
        <w:t xml:space="preserve">prin caietul de sarcini, Regulamentul </w:t>
      </w:r>
      <w:r w:rsidR="00F83F72" w:rsidRPr="00171EED">
        <w:rPr>
          <w:rFonts w:cs="Times New Roman"/>
          <w:sz w:val="24"/>
          <w:szCs w:val="24"/>
        </w:rPr>
        <w:t xml:space="preserve">privind organizarea și funcționarea serviciului specializat pentru gestionarea câinilor fără stăpân </w:t>
      </w:r>
      <w:r w:rsidR="00D02302" w:rsidRPr="00171EED">
        <w:rPr>
          <w:rFonts w:cs="Times New Roman"/>
          <w:sz w:val="24"/>
          <w:szCs w:val="24"/>
        </w:rPr>
        <w:t xml:space="preserve">din U.A.T.-urile de pe raza județului Neamț membre ale Asociației </w:t>
      </w:r>
      <w:r w:rsidRPr="00171EED">
        <w:rPr>
          <w:rFonts w:cs="Times New Roman"/>
          <w:sz w:val="24"/>
          <w:szCs w:val="24"/>
        </w:rPr>
        <w:t>și prin contract</w:t>
      </w:r>
      <w:r w:rsidR="00F83F72" w:rsidRPr="00171EED">
        <w:rPr>
          <w:rFonts w:cs="Times New Roman"/>
          <w:sz w:val="24"/>
          <w:szCs w:val="24"/>
        </w:rPr>
        <w:t>ul</w:t>
      </w:r>
      <w:r w:rsidRPr="00171EED">
        <w:rPr>
          <w:rFonts w:cs="Times New Roman"/>
          <w:sz w:val="24"/>
          <w:szCs w:val="24"/>
        </w:rPr>
        <w:t xml:space="preserve"> de delegare a gestiunii</w:t>
      </w:r>
      <w:r w:rsidRPr="001D24E5">
        <w:rPr>
          <w:rFonts w:cs="Times New Roman"/>
          <w:sz w:val="24"/>
          <w:szCs w:val="24"/>
        </w:rPr>
        <w:t xml:space="preserve">; </w:t>
      </w:r>
    </w:p>
    <w:p w14:paraId="307CD8D6" w14:textId="77777777" w:rsidR="004A2AD7" w:rsidRPr="001D24E5" w:rsidRDefault="004A2AD7" w:rsidP="00DE0E71">
      <w:pPr>
        <w:autoSpaceDE w:val="0"/>
        <w:autoSpaceDN w:val="0"/>
        <w:adjustRightInd w:val="0"/>
        <w:jc w:val="both"/>
        <w:rPr>
          <w:rFonts w:cs="Times New Roman"/>
          <w:sz w:val="24"/>
          <w:szCs w:val="24"/>
        </w:rPr>
      </w:pPr>
      <w:r w:rsidRPr="001D24E5">
        <w:rPr>
          <w:rFonts w:cs="Times New Roman"/>
          <w:sz w:val="24"/>
          <w:szCs w:val="24"/>
        </w:rPr>
        <w:t xml:space="preserve">b)  realizarea unui raport calitate-cost cât mai bun pentru Serviciul prestat pe perioada angajată și asigurarea unui echilibru între riscurile și beneficiile asumate de părțile contractante; </w:t>
      </w:r>
    </w:p>
    <w:p w14:paraId="409754D2" w14:textId="77777777" w:rsidR="004A2AD7" w:rsidRDefault="004A2AD7" w:rsidP="00DE0E71">
      <w:pPr>
        <w:autoSpaceDE w:val="0"/>
        <w:autoSpaceDN w:val="0"/>
        <w:adjustRightInd w:val="0"/>
        <w:jc w:val="both"/>
        <w:rPr>
          <w:rFonts w:cs="Times New Roman"/>
          <w:sz w:val="24"/>
          <w:szCs w:val="24"/>
        </w:rPr>
      </w:pPr>
      <w:r w:rsidRPr="001D24E5">
        <w:rPr>
          <w:rFonts w:cs="Times New Roman"/>
          <w:sz w:val="24"/>
          <w:szCs w:val="24"/>
        </w:rPr>
        <w:t xml:space="preserve">c) asigurarea funcționării eficiente a Serviciului, precum și asigurarea protecției </w:t>
      </w:r>
      <w:r w:rsidR="00F83F72" w:rsidRPr="001D24E5">
        <w:rPr>
          <w:rFonts w:cs="Times New Roman"/>
          <w:sz w:val="24"/>
          <w:szCs w:val="24"/>
        </w:rPr>
        <w:t xml:space="preserve">animalelor și </w:t>
      </w:r>
      <w:r w:rsidR="00E230E1" w:rsidRPr="001D24E5">
        <w:rPr>
          <w:rFonts w:cs="Times New Roman"/>
          <w:sz w:val="24"/>
          <w:szCs w:val="24"/>
        </w:rPr>
        <w:t>protecți</w:t>
      </w:r>
      <w:r w:rsidR="00F83F72" w:rsidRPr="001D24E5">
        <w:rPr>
          <w:rFonts w:cs="Times New Roman"/>
          <w:sz w:val="24"/>
          <w:szCs w:val="24"/>
        </w:rPr>
        <w:t xml:space="preserve">a </w:t>
      </w:r>
      <w:r w:rsidRPr="001D24E5">
        <w:rPr>
          <w:rFonts w:cs="Times New Roman"/>
          <w:sz w:val="24"/>
          <w:szCs w:val="24"/>
        </w:rPr>
        <w:t>mediului.</w:t>
      </w:r>
    </w:p>
    <w:p w14:paraId="089DD648" w14:textId="77777777" w:rsidR="00E83A35" w:rsidRDefault="001A49F3" w:rsidP="00E56E59">
      <w:pPr>
        <w:autoSpaceDE w:val="0"/>
        <w:autoSpaceDN w:val="0"/>
        <w:adjustRightInd w:val="0"/>
        <w:jc w:val="both"/>
        <w:rPr>
          <w:rFonts w:cs="Times New Roman"/>
          <w:sz w:val="24"/>
          <w:szCs w:val="24"/>
        </w:rPr>
      </w:pPr>
      <w:r>
        <w:rPr>
          <w:rFonts w:cs="Times New Roman"/>
          <w:sz w:val="24"/>
          <w:szCs w:val="24"/>
        </w:rPr>
        <w:tab/>
      </w:r>
    </w:p>
    <w:p w14:paraId="2A324167" w14:textId="77777777" w:rsidR="001A49F3" w:rsidRPr="00794541" w:rsidRDefault="001A49F3" w:rsidP="00DE0E71">
      <w:pPr>
        <w:autoSpaceDE w:val="0"/>
        <w:autoSpaceDN w:val="0"/>
        <w:adjustRightInd w:val="0"/>
        <w:jc w:val="both"/>
        <w:rPr>
          <w:rFonts w:cs="Times New Roman"/>
          <w:b/>
          <w:bCs/>
          <w:sz w:val="24"/>
          <w:szCs w:val="24"/>
        </w:rPr>
      </w:pPr>
      <w:r w:rsidRPr="00794541">
        <w:rPr>
          <w:rFonts w:cs="Times New Roman"/>
          <w:b/>
          <w:bCs/>
          <w:sz w:val="24"/>
          <w:szCs w:val="24"/>
        </w:rPr>
        <w:t xml:space="preserve">Redevența </w:t>
      </w:r>
    </w:p>
    <w:p w14:paraId="6503DD90" w14:textId="77777777" w:rsidR="00794541" w:rsidRPr="00DE0E71" w:rsidRDefault="00794541">
      <w:pPr>
        <w:pStyle w:val="Listparagraf"/>
        <w:numPr>
          <w:ilvl w:val="0"/>
          <w:numId w:val="19"/>
        </w:numPr>
        <w:tabs>
          <w:tab w:val="left" w:pos="426"/>
        </w:tabs>
        <w:autoSpaceDE w:val="0"/>
        <w:autoSpaceDN w:val="0"/>
        <w:adjustRightInd w:val="0"/>
        <w:ind w:left="0" w:firstLine="0"/>
        <w:jc w:val="both"/>
        <w:rPr>
          <w:rFonts w:cs="Times New Roman"/>
          <w:sz w:val="24"/>
          <w:szCs w:val="24"/>
        </w:rPr>
      </w:pPr>
      <w:r w:rsidRPr="00DE0E71">
        <w:rPr>
          <w:rFonts w:cs="Times New Roman"/>
          <w:sz w:val="24"/>
          <w:szCs w:val="24"/>
        </w:rPr>
        <w:t>Redevența se stabilește prin contractul de delegare a serviciului pentru gestionarea câinilor fără stăpân.</w:t>
      </w:r>
    </w:p>
    <w:p w14:paraId="6057D2A6" w14:textId="2529F5E8" w:rsidR="00794541" w:rsidRPr="00DE0E71" w:rsidRDefault="00794541">
      <w:pPr>
        <w:pStyle w:val="Listparagraf"/>
        <w:numPr>
          <w:ilvl w:val="0"/>
          <w:numId w:val="19"/>
        </w:numPr>
        <w:tabs>
          <w:tab w:val="left" w:pos="426"/>
        </w:tabs>
        <w:autoSpaceDE w:val="0"/>
        <w:autoSpaceDN w:val="0"/>
        <w:adjustRightInd w:val="0"/>
        <w:ind w:left="0" w:firstLine="0"/>
        <w:jc w:val="both"/>
        <w:rPr>
          <w:rFonts w:cs="Times New Roman"/>
          <w:sz w:val="24"/>
          <w:szCs w:val="24"/>
        </w:rPr>
      </w:pPr>
      <w:r w:rsidRPr="00DE0E71">
        <w:rPr>
          <w:rFonts w:cs="Times New Roman"/>
          <w:sz w:val="24"/>
          <w:szCs w:val="24"/>
        </w:rPr>
        <w:t xml:space="preserve">Redevența anuală este de  </w:t>
      </w:r>
      <w:r w:rsidRPr="00482407">
        <w:rPr>
          <w:rFonts w:cs="Times New Roman"/>
          <w:sz w:val="24"/>
          <w:szCs w:val="24"/>
        </w:rPr>
        <w:t xml:space="preserve">minim </w:t>
      </w:r>
      <w:r w:rsidR="00415B6C">
        <w:rPr>
          <w:rFonts w:cs="Times New Roman"/>
          <w:sz w:val="24"/>
          <w:szCs w:val="24"/>
        </w:rPr>
        <w:t>1</w:t>
      </w:r>
      <w:r w:rsidRPr="00482407">
        <w:rPr>
          <w:rFonts w:cs="Times New Roman"/>
          <w:sz w:val="24"/>
          <w:szCs w:val="24"/>
        </w:rPr>
        <w:t xml:space="preserve">% </w:t>
      </w:r>
      <w:r w:rsidRPr="00DE0E71">
        <w:rPr>
          <w:rFonts w:cs="Times New Roman"/>
          <w:sz w:val="24"/>
          <w:szCs w:val="24"/>
        </w:rPr>
        <w:t>din valoarea totală a facturilor încasate de operator pentru serviciile prestate</w:t>
      </w:r>
      <w:r w:rsidR="00482407">
        <w:rPr>
          <w:rFonts w:cs="Times New Roman"/>
          <w:sz w:val="24"/>
          <w:szCs w:val="24"/>
        </w:rPr>
        <w:t xml:space="preserve">, </w:t>
      </w:r>
      <w:r w:rsidR="00482407" w:rsidRPr="00F94FD3">
        <w:rPr>
          <w:color w:val="000000"/>
          <w:sz w:val="24"/>
          <w:szCs w:val="24"/>
          <w:lang w:eastAsia="ro-RO" w:bidi="ro-RO"/>
        </w:rPr>
        <w:t xml:space="preserve">dar nu mai mică de </w:t>
      </w:r>
      <w:r w:rsidR="00482407">
        <w:rPr>
          <w:color w:val="000000"/>
          <w:sz w:val="24"/>
          <w:szCs w:val="24"/>
          <w:lang w:eastAsia="ro-RO" w:bidi="ro-RO"/>
        </w:rPr>
        <w:t>5</w:t>
      </w:r>
      <w:r w:rsidR="00482407" w:rsidRPr="00F94FD3">
        <w:rPr>
          <w:color w:val="000000"/>
          <w:sz w:val="24"/>
          <w:szCs w:val="24"/>
          <w:lang w:eastAsia="ro-RO" w:bidi="ro-RO"/>
        </w:rPr>
        <w:t>.000 lei/an.</w:t>
      </w:r>
    </w:p>
    <w:p w14:paraId="24391561" w14:textId="77777777" w:rsidR="00794541" w:rsidRPr="00C42C33" w:rsidRDefault="00794541">
      <w:pPr>
        <w:pStyle w:val="Listparagraf"/>
        <w:numPr>
          <w:ilvl w:val="0"/>
          <w:numId w:val="19"/>
        </w:numPr>
        <w:tabs>
          <w:tab w:val="left" w:pos="426"/>
        </w:tabs>
        <w:autoSpaceDE w:val="0"/>
        <w:autoSpaceDN w:val="0"/>
        <w:adjustRightInd w:val="0"/>
        <w:ind w:left="0" w:firstLine="0"/>
        <w:jc w:val="both"/>
        <w:rPr>
          <w:rFonts w:cs="Times New Roman"/>
          <w:sz w:val="24"/>
          <w:szCs w:val="24"/>
        </w:rPr>
      </w:pPr>
      <w:r w:rsidRPr="00C42C33">
        <w:rPr>
          <w:rFonts w:cs="Times New Roman"/>
          <w:sz w:val="24"/>
          <w:szCs w:val="24"/>
        </w:rPr>
        <w:t xml:space="preserve">Plata redevenței se face conform contractului cadru, </w:t>
      </w:r>
      <w:r w:rsidR="000A40C4" w:rsidRPr="00C42C33">
        <w:rPr>
          <w:rFonts w:cs="Times New Roman"/>
          <w:sz w:val="24"/>
          <w:szCs w:val="24"/>
        </w:rPr>
        <w:t>anual, până la data de 01 martie a fiecărui an, pentru anul precedent, pe baza facturii întocmita de concedent.</w:t>
      </w:r>
    </w:p>
    <w:p w14:paraId="3CF5F35E" w14:textId="77777777" w:rsidR="001A49F3" w:rsidRPr="00D46522" w:rsidRDefault="00794541">
      <w:pPr>
        <w:pStyle w:val="Listparagraf"/>
        <w:numPr>
          <w:ilvl w:val="0"/>
          <w:numId w:val="19"/>
        </w:numPr>
        <w:tabs>
          <w:tab w:val="left" w:pos="426"/>
        </w:tabs>
        <w:autoSpaceDE w:val="0"/>
        <w:autoSpaceDN w:val="0"/>
        <w:adjustRightInd w:val="0"/>
        <w:ind w:left="0" w:firstLine="0"/>
        <w:jc w:val="both"/>
        <w:rPr>
          <w:rFonts w:cs="Times New Roman"/>
          <w:sz w:val="24"/>
          <w:szCs w:val="24"/>
        </w:rPr>
      </w:pPr>
      <w:r w:rsidRPr="00D46522">
        <w:rPr>
          <w:rFonts w:cs="Times New Roman"/>
          <w:sz w:val="24"/>
          <w:szCs w:val="24"/>
        </w:rPr>
        <w:t>Pentru neplata redevenței la termenul stabilit, concedentul va percepe penalități de întârziere in valoare de 0,04% pentru fiecare zi de întârziere din suma exigibilă urmând ca după 90 de zile de întârziere să fie executată garanția de bună execuție.</w:t>
      </w:r>
    </w:p>
    <w:p w14:paraId="428641C7" w14:textId="77777777" w:rsidR="001A49F3" w:rsidRPr="001A49F3" w:rsidRDefault="001A49F3" w:rsidP="00E56E59">
      <w:pPr>
        <w:autoSpaceDE w:val="0"/>
        <w:autoSpaceDN w:val="0"/>
        <w:adjustRightInd w:val="0"/>
        <w:jc w:val="both"/>
        <w:rPr>
          <w:rFonts w:cs="Times New Roman"/>
          <w:b/>
          <w:bCs/>
          <w:color w:val="FF0000"/>
          <w:sz w:val="24"/>
          <w:szCs w:val="24"/>
        </w:rPr>
      </w:pPr>
    </w:p>
    <w:p w14:paraId="09D4F0A4" w14:textId="77777777" w:rsidR="002D3176" w:rsidRPr="00756EA0" w:rsidRDefault="002D3176" w:rsidP="002D3176">
      <w:pPr>
        <w:rPr>
          <w:rFonts w:cs="Times New Roman"/>
          <w:b/>
          <w:sz w:val="24"/>
          <w:szCs w:val="24"/>
        </w:rPr>
      </w:pPr>
      <w:r w:rsidRPr="00756EA0">
        <w:rPr>
          <w:rFonts w:cs="Times New Roman"/>
          <w:b/>
          <w:sz w:val="24"/>
          <w:szCs w:val="24"/>
        </w:rPr>
        <w:t>Indicatori de performanță</w:t>
      </w:r>
    </w:p>
    <w:p w14:paraId="49207E66" w14:textId="77777777" w:rsidR="002D3176" w:rsidRPr="00756EA0" w:rsidRDefault="002D3176" w:rsidP="002D3176">
      <w:pPr>
        <w:pStyle w:val="Listparagraf"/>
        <w:numPr>
          <w:ilvl w:val="0"/>
          <w:numId w:val="22"/>
        </w:numPr>
        <w:tabs>
          <w:tab w:val="left" w:pos="426"/>
        </w:tabs>
        <w:autoSpaceDE w:val="0"/>
        <w:autoSpaceDN w:val="0"/>
        <w:adjustRightInd w:val="0"/>
        <w:ind w:left="0" w:firstLine="0"/>
        <w:jc w:val="both"/>
        <w:rPr>
          <w:rFonts w:cs="Times New Roman"/>
          <w:sz w:val="24"/>
          <w:szCs w:val="24"/>
        </w:rPr>
      </w:pPr>
      <w:r w:rsidRPr="00756EA0">
        <w:rPr>
          <w:rFonts w:cs="Times New Roman"/>
          <w:sz w:val="24"/>
          <w:szCs w:val="24"/>
        </w:rPr>
        <w:t>Prin Regulamentul privind organizarea și funcționarea serviciului specializat pentru gestionarea câinilor fără stăpân din U.A.T.-urile de pe raza județului Neamț membre ale Asociației, parte a documentației de atribuire, Autoritatea contractantă a stabilit o serie de indicatori de performanță care vor permite evaluarea obiectivă a derulării contractului de delegare a gestiunii serviciului de gestionarea a câinilor fără stăpân și a căror neîndeplinire atrage penalități contractuale. În documentația de atribuire sunt prezentate descriptiv și o serie de deficiențe ale serviciului care, după caz, în funcție de gravitatea lor, implică aplicarea de avertismente sau notificări de penalizare.</w:t>
      </w:r>
    </w:p>
    <w:p w14:paraId="7E9DD915" w14:textId="77777777" w:rsidR="002D3176" w:rsidRPr="00756EA0" w:rsidRDefault="002D3176" w:rsidP="002D3176">
      <w:pPr>
        <w:pStyle w:val="Listparagraf"/>
        <w:numPr>
          <w:ilvl w:val="0"/>
          <w:numId w:val="22"/>
        </w:numPr>
        <w:tabs>
          <w:tab w:val="left" w:pos="426"/>
        </w:tabs>
        <w:autoSpaceDE w:val="0"/>
        <w:autoSpaceDN w:val="0"/>
        <w:adjustRightInd w:val="0"/>
        <w:ind w:left="0" w:firstLine="0"/>
        <w:jc w:val="both"/>
        <w:rPr>
          <w:rFonts w:cs="Times New Roman"/>
          <w:sz w:val="24"/>
          <w:szCs w:val="24"/>
        </w:rPr>
      </w:pPr>
      <w:r w:rsidRPr="00756EA0">
        <w:rPr>
          <w:rFonts w:cs="Times New Roman"/>
          <w:sz w:val="24"/>
          <w:szCs w:val="24"/>
        </w:rPr>
        <w:t>Prin stabilirea acestor indicatori de performanță împreună cu penalitățile contractuale pentru neîndeplinirea indicatorilor, Autoritatea contractantă asigură o serie de mecanisme și mijloace suficiente pentru buna și corecta derulare a contractului de delegare.</w:t>
      </w:r>
    </w:p>
    <w:p w14:paraId="2C9332D2" w14:textId="77777777" w:rsidR="002D3176" w:rsidRDefault="002D3176" w:rsidP="00D46522">
      <w:pPr>
        <w:autoSpaceDE w:val="0"/>
        <w:autoSpaceDN w:val="0"/>
        <w:adjustRightInd w:val="0"/>
        <w:jc w:val="both"/>
        <w:rPr>
          <w:rFonts w:cs="Times New Roman"/>
          <w:b/>
          <w:sz w:val="24"/>
          <w:szCs w:val="24"/>
        </w:rPr>
      </w:pPr>
    </w:p>
    <w:p w14:paraId="339646F6" w14:textId="089DE628" w:rsidR="004A2AD7" w:rsidRPr="001D24E5" w:rsidRDefault="004A2AD7" w:rsidP="00D46522">
      <w:pPr>
        <w:autoSpaceDE w:val="0"/>
        <w:autoSpaceDN w:val="0"/>
        <w:adjustRightInd w:val="0"/>
        <w:jc w:val="both"/>
        <w:rPr>
          <w:rFonts w:cs="Times New Roman"/>
          <w:b/>
          <w:sz w:val="24"/>
          <w:szCs w:val="24"/>
        </w:rPr>
      </w:pPr>
      <w:r w:rsidRPr="001D24E5">
        <w:rPr>
          <w:rFonts w:cs="Times New Roman"/>
          <w:b/>
          <w:sz w:val="24"/>
          <w:szCs w:val="24"/>
        </w:rPr>
        <w:t>Penalități</w:t>
      </w:r>
    </w:p>
    <w:p w14:paraId="3E4419ED" w14:textId="2AFDAEE0" w:rsidR="00ED1BA1" w:rsidRPr="009B0968" w:rsidRDefault="00ED1BA1" w:rsidP="00ED1BA1">
      <w:pPr>
        <w:pStyle w:val="Corptext"/>
        <w:shd w:val="clear" w:color="auto" w:fill="auto"/>
        <w:spacing w:line="240" w:lineRule="auto"/>
        <w:ind w:right="237" w:firstLine="0"/>
        <w:jc w:val="both"/>
        <w:rPr>
          <w:sz w:val="24"/>
          <w:szCs w:val="24"/>
          <w:lang w:val="ro-RO"/>
        </w:rPr>
      </w:pPr>
      <w:r>
        <w:rPr>
          <w:sz w:val="24"/>
          <w:szCs w:val="24"/>
          <w:lang w:val="ro-RO"/>
        </w:rPr>
        <w:t>(1)</w:t>
      </w:r>
      <w:r w:rsidRPr="009B0968">
        <w:rPr>
          <w:sz w:val="24"/>
          <w:szCs w:val="24"/>
          <w:lang w:val="ro-RO"/>
        </w:rPr>
        <w:t>Pentru încălcări ale condițiilor de execuție a operațiunilor de gestionare a câinilor fără stăpân, operatorul va fi sancționat după cum urmează:</w:t>
      </w:r>
    </w:p>
    <w:p w14:paraId="02C5C698" w14:textId="762C8B54" w:rsidR="008F7F65" w:rsidRDefault="008F7F65" w:rsidP="00ED1BA1">
      <w:pPr>
        <w:pStyle w:val="Corptext"/>
        <w:numPr>
          <w:ilvl w:val="0"/>
          <w:numId w:val="31"/>
        </w:numPr>
        <w:shd w:val="clear" w:color="auto" w:fill="auto"/>
        <w:tabs>
          <w:tab w:val="left" w:pos="284"/>
        </w:tabs>
        <w:spacing w:line="240" w:lineRule="auto"/>
        <w:ind w:right="237" w:firstLine="0"/>
        <w:jc w:val="both"/>
        <w:rPr>
          <w:sz w:val="24"/>
          <w:szCs w:val="24"/>
          <w:lang w:val="ro-RO"/>
        </w:rPr>
      </w:pPr>
      <w:r w:rsidRPr="009B0968">
        <w:rPr>
          <w:sz w:val="24"/>
          <w:szCs w:val="24"/>
          <w:lang w:val="ro-RO"/>
        </w:rPr>
        <w:t>nerespectarea de către Operator a Indicatorilor de Performanță, stabiliți conform Regulamentului privind organizarea și funcționarea serviciului specializat pentru gestionarea câinilor fără stăpân din U.A.T.-urile de pe raza județului Neamț membre ale Asociației, va atrage obligația acestuia de a plăti penalităț</w:t>
      </w:r>
      <w:r>
        <w:rPr>
          <w:sz w:val="24"/>
          <w:szCs w:val="24"/>
          <w:lang w:val="ro-RO"/>
        </w:rPr>
        <w:t xml:space="preserve">i, după cum urmează: </w:t>
      </w:r>
    </w:p>
    <w:p w14:paraId="02E863FC" w14:textId="77777777" w:rsidR="008B53A5" w:rsidRDefault="008B53A5" w:rsidP="008B53A5">
      <w:pPr>
        <w:pStyle w:val="Corptext"/>
        <w:shd w:val="clear" w:color="auto" w:fill="auto"/>
        <w:tabs>
          <w:tab w:val="left" w:pos="284"/>
        </w:tabs>
        <w:spacing w:line="240" w:lineRule="auto"/>
        <w:ind w:right="237"/>
        <w:jc w:val="both"/>
        <w:rPr>
          <w:sz w:val="24"/>
          <w:szCs w:val="24"/>
          <w:lang w:val="ro-RO"/>
        </w:rPr>
      </w:pPr>
    </w:p>
    <w:tbl>
      <w:tblPr>
        <w:tblStyle w:val="TableGrid11"/>
        <w:tblW w:w="0" w:type="auto"/>
        <w:tblInd w:w="0" w:type="dxa"/>
        <w:tblLook w:val="04A0" w:firstRow="1" w:lastRow="0" w:firstColumn="1" w:lastColumn="0" w:noHBand="0" w:noVBand="1"/>
      </w:tblPr>
      <w:tblGrid>
        <w:gridCol w:w="582"/>
        <w:gridCol w:w="3060"/>
        <w:gridCol w:w="1980"/>
        <w:gridCol w:w="1968"/>
        <w:gridCol w:w="1802"/>
      </w:tblGrid>
      <w:tr w:rsidR="008B53A5" w:rsidRPr="008B53A5" w14:paraId="39E865EA" w14:textId="77777777" w:rsidTr="008B53A5">
        <w:tc>
          <w:tcPr>
            <w:tcW w:w="582" w:type="dxa"/>
            <w:hideMark/>
          </w:tcPr>
          <w:p w14:paraId="3BF66A1B" w14:textId="77777777" w:rsidR="008B53A5" w:rsidRPr="008B53A5" w:rsidRDefault="008B53A5" w:rsidP="00126D2E">
            <w:pPr>
              <w:rPr>
                <w:color w:val="000000" w:themeColor="text1"/>
                <w:sz w:val="24"/>
                <w:szCs w:val="24"/>
              </w:rPr>
            </w:pPr>
            <w:r w:rsidRPr="008B53A5">
              <w:rPr>
                <w:color w:val="000000" w:themeColor="text1"/>
                <w:sz w:val="24"/>
                <w:szCs w:val="24"/>
              </w:rPr>
              <w:t>Nr. crt.</w:t>
            </w:r>
          </w:p>
        </w:tc>
        <w:tc>
          <w:tcPr>
            <w:tcW w:w="3060" w:type="dxa"/>
            <w:hideMark/>
          </w:tcPr>
          <w:p w14:paraId="77516253" w14:textId="77777777" w:rsidR="008B53A5" w:rsidRPr="008B53A5" w:rsidRDefault="008B53A5" w:rsidP="00126D2E">
            <w:pPr>
              <w:rPr>
                <w:color w:val="000000" w:themeColor="text1"/>
                <w:sz w:val="24"/>
                <w:szCs w:val="24"/>
              </w:rPr>
            </w:pPr>
            <w:r w:rsidRPr="008B53A5">
              <w:rPr>
                <w:color w:val="000000" w:themeColor="text1"/>
                <w:sz w:val="24"/>
                <w:szCs w:val="24"/>
              </w:rPr>
              <w:t>Tip indicator</w:t>
            </w:r>
          </w:p>
        </w:tc>
        <w:tc>
          <w:tcPr>
            <w:tcW w:w="1980" w:type="dxa"/>
            <w:hideMark/>
          </w:tcPr>
          <w:p w14:paraId="0836062A" w14:textId="77777777" w:rsidR="008B53A5" w:rsidRPr="008B53A5" w:rsidRDefault="008B53A5" w:rsidP="00126D2E">
            <w:pPr>
              <w:rPr>
                <w:color w:val="000000" w:themeColor="text1"/>
                <w:sz w:val="24"/>
                <w:szCs w:val="24"/>
              </w:rPr>
            </w:pPr>
            <w:r w:rsidRPr="008B53A5">
              <w:rPr>
                <w:color w:val="000000" w:themeColor="text1"/>
                <w:sz w:val="24"/>
                <w:szCs w:val="24"/>
              </w:rPr>
              <w:t>Prag critic</w:t>
            </w:r>
          </w:p>
        </w:tc>
        <w:tc>
          <w:tcPr>
            <w:tcW w:w="1968" w:type="dxa"/>
            <w:hideMark/>
          </w:tcPr>
          <w:p w14:paraId="1B971E0D" w14:textId="77777777" w:rsidR="008B53A5" w:rsidRPr="008B53A5" w:rsidRDefault="008B53A5" w:rsidP="00126D2E">
            <w:pPr>
              <w:rPr>
                <w:color w:val="000000" w:themeColor="text1"/>
                <w:sz w:val="24"/>
                <w:szCs w:val="24"/>
              </w:rPr>
            </w:pPr>
            <w:r w:rsidRPr="008B53A5">
              <w:rPr>
                <w:color w:val="000000" w:themeColor="text1"/>
                <w:sz w:val="24"/>
                <w:szCs w:val="24"/>
              </w:rPr>
              <w:t>Penalitate</w:t>
            </w:r>
          </w:p>
        </w:tc>
        <w:tc>
          <w:tcPr>
            <w:tcW w:w="1802" w:type="dxa"/>
            <w:hideMark/>
          </w:tcPr>
          <w:p w14:paraId="0F689352" w14:textId="77777777" w:rsidR="008B53A5" w:rsidRPr="008B53A5" w:rsidRDefault="008B53A5" w:rsidP="00126D2E">
            <w:pPr>
              <w:rPr>
                <w:color w:val="000000" w:themeColor="text1"/>
                <w:sz w:val="24"/>
                <w:szCs w:val="24"/>
              </w:rPr>
            </w:pPr>
            <w:r w:rsidRPr="008B53A5">
              <w:rPr>
                <w:color w:val="000000" w:themeColor="text1"/>
                <w:sz w:val="24"/>
                <w:szCs w:val="24"/>
              </w:rPr>
              <w:t>Observații</w:t>
            </w:r>
          </w:p>
        </w:tc>
      </w:tr>
      <w:tr w:rsidR="008B53A5" w:rsidRPr="008B53A5" w14:paraId="5CA56A10" w14:textId="77777777" w:rsidTr="008B53A5">
        <w:tc>
          <w:tcPr>
            <w:tcW w:w="582" w:type="dxa"/>
            <w:hideMark/>
          </w:tcPr>
          <w:p w14:paraId="239A9388" w14:textId="77777777" w:rsidR="008B53A5" w:rsidRPr="008B53A5" w:rsidRDefault="008B53A5" w:rsidP="00126D2E">
            <w:pPr>
              <w:rPr>
                <w:color w:val="000000" w:themeColor="text1"/>
                <w:sz w:val="24"/>
                <w:szCs w:val="24"/>
              </w:rPr>
            </w:pPr>
            <w:r w:rsidRPr="008B53A5">
              <w:rPr>
                <w:color w:val="000000" w:themeColor="text1"/>
                <w:sz w:val="24"/>
                <w:szCs w:val="24"/>
              </w:rPr>
              <w:t>1.</w:t>
            </w:r>
          </w:p>
        </w:tc>
        <w:tc>
          <w:tcPr>
            <w:tcW w:w="3060" w:type="dxa"/>
            <w:hideMark/>
          </w:tcPr>
          <w:p w14:paraId="7C1A93DB" w14:textId="77777777" w:rsidR="008B53A5" w:rsidRPr="008B53A5" w:rsidRDefault="008B53A5" w:rsidP="00126D2E">
            <w:pPr>
              <w:rPr>
                <w:color w:val="000000" w:themeColor="text1"/>
                <w:sz w:val="24"/>
                <w:szCs w:val="24"/>
              </w:rPr>
            </w:pPr>
            <w:r w:rsidRPr="008B53A5">
              <w:rPr>
                <w:color w:val="000000" w:themeColor="text1"/>
                <w:sz w:val="24"/>
                <w:szCs w:val="24"/>
              </w:rPr>
              <w:t>Timp de intervenție &gt; 48 ore</w:t>
            </w:r>
          </w:p>
        </w:tc>
        <w:tc>
          <w:tcPr>
            <w:tcW w:w="1980" w:type="dxa"/>
            <w:hideMark/>
          </w:tcPr>
          <w:p w14:paraId="22A73564" w14:textId="77777777" w:rsidR="008B53A5" w:rsidRPr="008B53A5" w:rsidRDefault="008B53A5" w:rsidP="00126D2E">
            <w:pPr>
              <w:rPr>
                <w:color w:val="000000" w:themeColor="text1"/>
                <w:sz w:val="24"/>
                <w:szCs w:val="24"/>
              </w:rPr>
            </w:pPr>
            <w:r w:rsidRPr="008B53A5">
              <w:rPr>
                <w:color w:val="000000" w:themeColor="text1"/>
                <w:sz w:val="24"/>
                <w:szCs w:val="24"/>
              </w:rPr>
              <w:t>&gt; 30% cazuri/lună</w:t>
            </w:r>
          </w:p>
        </w:tc>
        <w:tc>
          <w:tcPr>
            <w:tcW w:w="1968" w:type="dxa"/>
            <w:hideMark/>
          </w:tcPr>
          <w:p w14:paraId="03B8087C" w14:textId="77777777" w:rsidR="008B53A5" w:rsidRPr="008B53A5" w:rsidRDefault="008B53A5" w:rsidP="00126D2E">
            <w:pPr>
              <w:rPr>
                <w:color w:val="000000" w:themeColor="text1"/>
                <w:sz w:val="24"/>
                <w:szCs w:val="24"/>
              </w:rPr>
            </w:pPr>
            <w:r w:rsidRPr="008B53A5">
              <w:rPr>
                <w:color w:val="000000" w:themeColor="text1"/>
                <w:sz w:val="24"/>
                <w:szCs w:val="24"/>
              </w:rPr>
              <w:t>1% din valoarea lunară</w:t>
            </w:r>
          </w:p>
        </w:tc>
        <w:tc>
          <w:tcPr>
            <w:tcW w:w="1802" w:type="dxa"/>
            <w:hideMark/>
          </w:tcPr>
          <w:p w14:paraId="462A37A4" w14:textId="77777777" w:rsidR="008B53A5" w:rsidRPr="008B53A5" w:rsidRDefault="008B53A5" w:rsidP="00126D2E">
            <w:pPr>
              <w:rPr>
                <w:color w:val="000000" w:themeColor="text1"/>
                <w:sz w:val="24"/>
                <w:szCs w:val="24"/>
              </w:rPr>
            </w:pPr>
            <w:r w:rsidRPr="008B53A5">
              <w:rPr>
                <w:color w:val="000000" w:themeColor="text1"/>
                <w:sz w:val="24"/>
                <w:szCs w:val="24"/>
              </w:rPr>
              <w:t>Calcul procentual din sesizări</w:t>
            </w:r>
          </w:p>
        </w:tc>
      </w:tr>
      <w:tr w:rsidR="008B53A5" w:rsidRPr="008B53A5" w14:paraId="3430AE18" w14:textId="77777777" w:rsidTr="008B53A5">
        <w:tc>
          <w:tcPr>
            <w:tcW w:w="582" w:type="dxa"/>
            <w:hideMark/>
          </w:tcPr>
          <w:p w14:paraId="50E2DFB2" w14:textId="77777777" w:rsidR="008B53A5" w:rsidRPr="008B53A5" w:rsidRDefault="008B53A5" w:rsidP="00126D2E">
            <w:pPr>
              <w:rPr>
                <w:color w:val="000000" w:themeColor="text1"/>
                <w:sz w:val="24"/>
                <w:szCs w:val="24"/>
              </w:rPr>
            </w:pPr>
            <w:r w:rsidRPr="008B53A5">
              <w:rPr>
                <w:color w:val="000000" w:themeColor="text1"/>
                <w:sz w:val="24"/>
                <w:szCs w:val="24"/>
              </w:rPr>
              <w:t>2.</w:t>
            </w:r>
          </w:p>
        </w:tc>
        <w:tc>
          <w:tcPr>
            <w:tcW w:w="3060" w:type="dxa"/>
            <w:hideMark/>
          </w:tcPr>
          <w:p w14:paraId="2AACA17B" w14:textId="77777777" w:rsidR="008B53A5" w:rsidRPr="008B53A5" w:rsidRDefault="008B53A5" w:rsidP="00126D2E">
            <w:pPr>
              <w:rPr>
                <w:color w:val="000000" w:themeColor="text1"/>
                <w:sz w:val="24"/>
                <w:szCs w:val="24"/>
              </w:rPr>
            </w:pPr>
            <w:r w:rsidRPr="008B53A5">
              <w:rPr>
                <w:color w:val="000000" w:themeColor="text1"/>
                <w:sz w:val="24"/>
                <w:szCs w:val="24"/>
              </w:rPr>
              <w:t>Timp de intervenție &gt; 24 ore (urgențe)</w:t>
            </w:r>
          </w:p>
        </w:tc>
        <w:tc>
          <w:tcPr>
            <w:tcW w:w="1980" w:type="dxa"/>
            <w:hideMark/>
          </w:tcPr>
          <w:p w14:paraId="3BBBC227" w14:textId="77777777" w:rsidR="008B53A5" w:rsidRPr="008B53A5" w:rsidRDefault="008B53A5" w:rsidP="00126D2E">
            <w:pPr>
              <w:rPr>
                <w:color w:val="000000" w:themeColor="text1"/>
                <w:sz w:val="24"/>
                <w:szCs w:val="24"/>
              </w:rPr>
            </w:pPr>
            <w:r w:rsidRPr="008B53A5">
              <w:rPr>
                <w:color w:val="000000" w:themeColor="text1"/>
                <w:sz w:val="24"/>
                <w:szCs w:val="24"/>
              </w:rPr>
              <w:t>Oricare caz depășit</w:t>
            </w:r>
          </w:p>
        </w:tc>
        <w:tc>
          <w:tcPr>
            <w:tcW w:w="1968" w:type="dxa"/>
            <w:hideMark/>
          </w:tcPr>
          <w:p w14:paraId="2D141D2C" w14:textId="77777777" w:rsidR="008B53A5" w:rsidRPr="008B53A5" w:rsidRDefault="008B53A5" w:rsidP="00126D2E">
            <w:pPr>
              <w:rPr>
                <w:color w:val="000000" w:themeColor="text1"/>
                <w:sz w:val="24"/>
                <w:szCs w:val="24"/>
              </w:rPr>
            </w:pPr>
            <w:r w:rsidRPr="008B53A5">
              <w:rPr>
                <w:color w:val="000000" w:themeColor="text1"/>
                <w:sz w:val="24"/>
                <w:szCs w:val="24"/>
              </w:rPr>
              <w:t>100 lei / caz</w:t>
            </w:r>
          </w:p>
        </w:tc>
        <w:tc>
          <w:tcPr>
            <w:tcW w:w="1802" w:type="dxa"/>
            <w:hideMark/>
          </w:tcPr>
          <w:p w14:paraId="77AFF400" w14:textId="77777777" w:rsidR="008B53A5" w:rsidRPr="008B53A5" w:rsidRDefault="008B53A5" w:rsidP="00126D2E">
            <w:pPr>
              <w:rPr>
                <w:color w:val="000000" w:themeColor="text1"/>
                <w:sz w:val="24"/>
                <w:szCs w:val="24"/>
              </w:rPr>
            </w:pPr>
            <w:r w:rsidRPr="008B53A5">
              <w:rPr>
                <w:color w:val="000000" w:themeColor="text1"/>
                <w:sz w:val="24"/>
                <w:szCs w:val="24"/>
              </w:rPr>
              <w:t>Se aplică suplimentar</w:t>
            </w:r>
          </w:p>
        </w:tc>
      </w:tr>
      <w:tr w:rsidR="008B53A5" w:rsidRPr="008B53A5" w14:paraId="481AA89E" w14:textId="77777777" w:rsidTr="008B53A5">
        <w:tc>
          <w:tcPr>
            <w:tcW w:w="582" w:type="dxa"/>
            <w:hideMark/>
          </w:tcPr>
          <w:p w14:paraId="4A939F91" w14:textId="77777777" w:rsidR="008B53A5" w:rsidRPr="008B53A5" w:rsidRDefault="008B53A5" w:rsidP="00126D2E">
            <w:pPr>
              <w:rPr>
                <w:color w:val="000000" w:themeColor="text1"/>
                <w:sz w:val="24"/>
                <w:szCs w:val="24"/>
              </w:rPr>
            </w:pPr>
            <w:r w:rsidRPr="008B53A5">
              <w:rPr>
                <w:color w:val="000000" w:themeColor="text1"/>
                <w:sz w:val="24"/>
                <w:szCs w:val="24"/>
              </w:rPr>
              <w:lastRenderedPageBreak/>
              <w:t>3.</w:t>
            </w:r>
          </w:p>
        </w:tc>
        <w:tc>
          <w:tcPr>
            <w:tcW w:w="3060" w:type="dxa"/>
            <w:hideMark/>
          </w:tcPr>
          <w:p w14:paraId="1C5D5725" w14:textId="77777777" w:rsidR="008B53A5" w:rsidRPr="008B53A5" w:rsidRDefault="008B53A5" w:rsidP="00126D2E">
            <w:pPr>
              <w:rPr>
                <w:color w:val="000000" w:themeColor="text1"/>
                <w:sz w:val="24"/>
                <w:szCs w:val="24"/>
              </w:rPr>
            </w:pPr>
            <w:r w:rsidRPr="008B53A5">
              <w:rPr>
                <w:color w:val="000000" w:themeColor="text1"/>
                <w:sz w:val="24"/>
                <w:szCs w:val="24"/>
              </w:rPr>
              <w:t>Rata de adopție &lt; 10%</w:t>
            </w:r>
          </w:p>
        </w:tc>
        <w:tc>
          <w:tcPr>
            <w:tcW w:w="1980" w:type="dxa"/>
            <w:hideMark/>
          </w:tcPr>
          <w:p w14:paraId="43E4D546" w14:textId="77777777" w:rsidR="008B53A5" w:rsidRPr="008B53A5" w:rsidRDefault="008B53A5" w:rsidP="00126D2E">
            <w:pPr>
              <w:rPr>
                <w:color w:val="000000" w:themeColor="text1"/>
                <w:sz w:val="24"/>
                <w:szCs w:val="24"/>
              </w:rPr>
            </w:pPr>
            <w:r w:rsidRPr="008B53A5">
              <w:rPr>
                <w:color w:val="000000" w:themeColor="text1"/>
                <w:sz w:val="24"/>
                <w:szCs w:val="24"/>
              </w:rPr>
              <w:t>Trei luni consecutive</w:t>
            </w:r>
          </w:p>
        </w:tc>
        <w:tc>
          <w:tcPr>
            <w:tcW w:w="1968" w:type="dxa"/>
            <w:hideMark/>
          </w:tcPr>
          <w:p w14:paraId="3CD6A610" w14:textId="77777777" w:rsidR="008B53A5" w:rsidRPr="008B53A5" w:rsidRDefault="008B53A5" w:rsidP="00126D2E">
            <w:pPr>
              <w:rPr>
                <w:color w:val="000000" w:themeColor="text1"/>
                <w:sz w:val="24"/>
                <w:szCs w:val="24"/>
              </w:rPr>
            </w:pPr>
            <w:r w:rsidRPr="008B53A5">
              <w:rPr>
                <w:color w:val="000000" w:themeColor="text1"/>
                <w:sz w:val="24"/>
                <w:szCs w:val="24"/>
              </w:rPr>
              <w:t>3% din valoarea lunară</w:t>
            </w:r>
          </w:p>
        </w:tc>
        <w:tc>
          <w:tcPr>
            <w:tcW w:w="1802" w:type="dxa"/>
            <w:hideMark/>
          </w:tcPr>
          <w:p w14:paraId="11AD802B" w14:textId="77777777" w:rsidR="008B53A5" w:rsidRPr="008B53A5" w:rsidRDefault="008B53A5" w:rsidP="00126D2E">
            <w:pPr>
              <w:rPr>
                <w:color w:val="000000" w:themeColor="text1"/>
                <w:sz w:val="24"/>
                <w:szCs w:val="24"/>
              </w:rPr>
            </w:pPr>
            <w:r w:rsidRPr="008B53A5">
              <w:rPr>
                <w:color w:val="000000" w:themeColor="text1"/>
                <w:sz w:val="24"/>
                <w:szCs w:val="24"/>
              </w:rPr>
              <w:t>Se monitorizează lunar</w:t>
            </w:r>
          </w:p>
        </w:tc>
      </w:tr>
      <w:tr w:rsidR="008B53A5" w:rsidRPr="008B53A5" w14:paraId="275DBF06" w14:textId="77777777" w:rsidTr="008B53A5">
        <w:tc>
          <w:tcPr>
            <w:tcW w:w="582" w:type="dxa"/>
            <w:hideMark/>
          </w:tcPr>
          <w:p w14:paraId="41C39BAD" w14:textId="77777777" w:rsidR="008B53A5" w:rsidRPr="008B53A5" w:rsidRDefault="008B53A5" w:rsidP="00126D2E">
            <w:pPr>
              <w:rPr>
                <w:color w:val="000000" w:themeColor="text1"/>
                <w:sz w:val="24"/>
                <w:szCs w:val="24"/>
              </w:rPr>
            </w:pPr>
            <w:r w:rsidRPr="008B53A5">
              <w:rPr>
                <w:color w:val="000000" w:themeColor="text1"/>
                <w:sz w:val="24"/>
                <w:szCs w:val="24"/>
              </w:rPr>
              <w:t>4.</w:t>
            </w:r>
          </w:p>
        </w:tc>
        <w:tc>
          <w:tcPr>
            <w:tcW w:w="3060" w:type="dxa"/>
            <w:hideMark/>
          </w:tcPr>
          <w:p w14:paraId="0838135E" w14:textId="77777777" w:rsidR="008B53A5" w:rsidRPr="008B53A5" w:rsidRDefault="008B53A5" w:rsidP="00126D2E">
            <w:pPr>
              <w:rPr>
                <w:color w:val="000000" w:themeColor="text1"/>
                <w:sz w:val="24"/>
                <w:szCs w:val="24"/>
              </w:rPr>
            </w:pPr>
            <w:r w:rsidRPr="008B53A5">
              <w:rPr>
                <w:color w:val="000000" w:themeColor="text1"/>
                <w:sz w:val="24"/>
                <w:szCs w:val="24"/>
              </w:rPr>
              <w:t>Neraportarea datelor la termen</w:t>
            </w:r>
          </w:p>
        </w:tc>
        <w:tc>
          <w:tcPr>
            <w:tcW w:w="1980" w:type="dxa"/>
            <w:hideMark/>
          </w:tcPr>
          <w:p w14:paraId="6A4BB69E" w14:textId="77777777" w:rsidR="008B53A5" w:rsidRPr="008B53A5" w:rsidRDefault="008B53A5" w:rsidP="00126D2E">
            <w:pPr>
              <w:rPr>
                <w:color w:val="000000" w:themeColor="text1"/>
                <w:sz w:val="24"/>
                <w:szCs w:val="24"/>
              </w:rPr>
            </w:pPr>
            <w:r w:rsidRPr="008B53A5">
              <w:rPr>
                <w:color w:val="000000" w:themeColor="text1"/>
                <w:sz w:val="24"/>
                <w:szCs w:val="24"/>
              </w:rPr>
              <w:t>Întârziere &gt; 15 zile</w:t>
            </w:r>
          </w:p>
        </w:tc>
        <w:tc>
          <w:tcPr>
            <w:tcW w:w="1968" w:type="dxa"/>
            <w:hideMark/>
          </w:tcPr>
          <w:p w14:paraId="75A9B173" w14:textId="77777777" w:rsidR="008B53A5" w:rsidRPr="008B53A5" w:rsidRDefault="008B53A5" w:rsidP="00126D2E">
            <w:pPr>
              <w:rPr>
                <w:color w:val="000000" w:themeColor="text1"/>
                <w:sz w:val="24"/>
                <w:szCs w:val="24"/>
              </w:rPr>
            </w:pPr>
            <w:r w:rsidRPr="008B53A5">
              <w:rPr>
                <w:color w:val="000000" w:themeColor="text1"/>
                <w:sz w:val="24"/>
                <w:szCs w:val="24"/>
              </w:rPr>
              <w:t>100 lei / zi întârziere</w:t>
            </w:r>
          </w:p>
        </w:tc>
        <w:tc>
          <w:tcPr>
            <w:tcW w:w="1802" w:type="dxa"/>
            <w:hideMark/>
          </w:tcPr>
          <w:p w14:paraId="0A0971C1" w14:textId="77777777" w:rsidR="008B53A5" w:rsidRPr="008B53A5" w:rsidRDefault="008B53A5" w:rsidP="00126D2E">
            <w:pPr>
              <w:rPr>
                <w:color w:val="000000" w:themeColor="text1"/>
                <w:sz w:val="24"/>
                <w:szCs w:val="24"/>
              </w:rPr>
            </w:pPr>
            <w:r w:rsidRPr="008B53A5">
              <w:rPr>
                <w:color w:val="000000" w:themeColor="text1"/>
                <w:sz w:val="24"/>
                <w:szCs w:val="24"/>
              </w:rPr>
              <w:t>Cumulativ</w:t>
            </w:r>
          </w:p>
        </w:tc>
      </w:tr>
      <w:tr w:rsidR="008B53A5" w:rsidRPr="008B53A5" w14:paraId="187219E1" w14:textId="77777777" w:rsidTr="008B53A5">
        <w:tc>
          <w:tcPr>
            <w:tcW w:w="582" w:type="dxa"/>
            <w:hideMark/>
          </w:tcPr>
          <w:p w14:paraId="52760EB6" w14:textId="77777777" w:rsidR="008B53A5" w:rsidRPr="008B53A5" w:rsidRDefault="008B53A5" w:rsidP="00126D2E">
            <w:pPr>
              <w:rPr>
                <w:color w:val="000000" w:themeColor="text1"/>
                <w:sz w:val="24"/>
                <w:szCs w:val="24"/>
              </w:rPr>
            </w:pPr>
            <w:r w:rsidRPr="008B53A5">
              <w:rPr>
                <w:color w:val="000000" w:themeColor="text1"/>
                <w:sz w:val="24"/>
                <w:szCs w:val="24"/>
              </w:rPr>
              <w:t>5.</w:t>
            </w:r>
          </w:p>
        </w:tc>
        <w:tc>
          <w:tcPr>
            <w:tcW w:w="3060" w:type="dxa"/>
            <w:hideMark/>
          </w:tcPr>
          <w:p w14:paraId="161F4B8A" w14:textId="77777777" w:rsidR="008B53A5" w:rsidRPr="008B53A5" w:rsidRDefault="008B53A5" w:rsidP="00126D2E">
            <w:pPr>
              <w:rPr>
                <w:color w:val="000000" w:themeColor="text1"/>
                <w:sz w:val="24"/>
                <w:szCs w:val="24"/>
              </w:rPr>
            </w:pPr>
            <w:r w:rsidRPr="008B53A5">
              <w:rPr>
                <w:color w:val="000000" w:themeColor="text1"/>
                <w:sz w:val="24"/>
                <w:szCs w:val="24"/>
              </w:rPr>
              <w:t>Recidivă &gt; 5% (întoarcere în stradă)</w:t>
            </w:r>
          </w:p>
        </w:tc>
        <w:tc>
          <w:tcPr>
            <w:tcW w:w="1980" w:type="dxa"/>
            <w:hideMark/>
          </w:tcPr>
          <w:p w14:paraId="49A1A46E" w14:textId="77777777" w:rsidR="008B53A5" w:rsidRPr="008B53A5" w:rsidRDefault="008B53A5" w:rsidP="00126D2E">
            <w:pPr>
              <w:rPr>
                <w:color w:val="000000" w:themeColor="text1"/>
                <w:sz w:val="24"/>
                <w:szCs w:val="24"/>
              </w:rPr>
            </w:pPr>
            <w:r w:rsidRPr="008B53A5">
              <w:rPr>
                <w:color w:val="000000" w:themeColor="text1"/>
                <w:sz w:val="24"/>
                <w:szCs w:val="24"/>
              </w:rPr>
              <w:t>Trimestrial</w:t>
            </w:r>
          </w:p>
        </w:tc>
        <w:tc>
          <w:tcPr>
            <w:tcW w:w="1968" w:type="dxa"/>
            <w:hideMark/>
          </w:tcPr>
          <w:p w14:paraId="592DEBBF" w14:textId="77777777" w:rsidR="008B53A5" w:rsidRPr="008B53A5" w:rsidRDefault="008B53A5" w:rsidP="00126D2E">
            <w:pPr>
              <w:rPr>
                <w:color w:val="000000" w:themeColor="text1"/>
                <w:sz w:val="24"/>
                <w:szCs w:val="24"/>
              </w:rPr>
            </w:pPr>
            <w:r w:rsidRPr="008B53A5">
              <w:rPr>
                <w:color w:val="000000" w:themeColor="text1"/>
                <w:sz w:val="24"/>
                <w:szCs w:val="24"/>
              </w:rPr>
              <w:t>100 lei / caz suplimentar</w:t>
            </w:r>
          </w:p>
          <w:p w14:paraId="51B9EBC8" w14:textId="199A2766" w:rsidR="008B53A5" w:rsidRPr="008B53A5" w:rsidRDefault="00415B6C" w:rsidP="00126D2E">
            <w:pPr>
              <w:rPr>
                <w:color w:val="000000" w:themeColor="text1"/>
                <w:sz w:val="24"/>
                <w:szCs w:val="24"/>
              </w:rPr>
            </w:pPr>
            <w:r w:rsidRPr="008B53A5">
              <w:rPr>
                <w:color w:val="000000" w:themeColor="text1"/>
                <w:sz w:val="24"/>
                <w:szCs w:val="24"/>
              </w:rPr>
              <w:t>Obligativitate</w:t>
            </w:r>
            <w:r w:rsidR="008B53A5" w:rsidRPr="008B53A5">
              <w:rPr>
                <w:color w:val="000000" w:themeColor="text1"/>
                <w:sz w:val="24"/>
                <w:szCs w:val="24"/>
              </w:rPr>
              <w:t xml:space="preserve"> de recapturare fără costuri suplimentare</w:t>
            </w:r>
          </w:p>
        </w:tc>
        <w:tc>
          <w:tcPr>
            <w:tcW w:w="1802" w:type="dxa"/>
            <w:hideMark/>
          </w:tcPr>
          <w:p w14:paraId="649738FC" w14:textId="77777777" w:rsidR="008B53A5" w:rsidRPr="008B53A5" w:rsidRDefault="008B53A5" w:rsidP="00126D2E">
            <w:pPr>
              <w:rPr>
                <w:color w:val="000000" w:themeColor="text1"/>
                <w:sz w:val="24"/>
                <w:szCs w:val="24"/>
              </w:rPr>
            </w:pPr>
            <w:r w:rsidRPr="008B53A5">
              <w:rPr>
                <w:color w:val="000000" w:themeColor="text1"/>
                <w:sz w:val="24"/>
                <w:szCs w:val="24"/>
              </w:rPr>
              <w:t>Evaluare indicator</w:t>
            </w:r>
          </w:p>
        </w:tc>
      </w:tr>
      <w:tr w:rsidR="008B53A5" w:rsidRPr="008B53A5" w14:paraId="19837B08" w14:textId="77777777" w:rsidTr="008B53A5">
        <w:tc>
          <w:tcPr>
            <w:tcW w:w="582" w:type="dxa"/>
            <w:hideMark/>
          </w:tcPr>
          <w:p w14:paraId="6C5789A7" w14:textId="77777777" w:rsidR="008B53A5" w:rsidRPr="008B53A5" w:rsidRDefault="008B53A5" w:rsidP="00126D2E">
            <w:pPr>
              <w:rPr>
                <w:color w:val="000000" w:themeColor="text1"/>
                <w:sz w:val="24"/>
                <w:szCs w:val="24"/>
              </w:rPr>
            </w:pPr>
            <w:r w:rsidRPr="008B53A5">
              <w:rPr>
                <w:color w:val="000000" w:themeColor="text1"/>
                <w:sz w:val="24"/>
                <w:szCs w:val="24"/>
              </w:rPr>
              <w:t>6.</w:t>
            </w:r>
          </w:p>
        </w:tc>
        <w:tc>
          <w:tcPr>
            <w:tcW w:w="3060" w:type="dxa"/>
            <w:hideMark/>
          </w:tcPr>
          <w:p w14:paraId="7548BF5B" w14:textId="77777777" w:rsidR="008B53A5" w:rsidRPr="008B53A5" w:rsidRDefault="008B53A5" w:rsidP="00126D2E">
            <w:pPr>
              <w:rPr>
                <w:color w:val="000000" w:themeColor="text1"/>
                <w:sz w:val="24"/>
                <w:szCs w:val="24"/>
              </w:rPr>
            </w:pPr>
            <w:r w:rsidRPr="008B53A5">
              <w:rPr>
                <w:color w:val="000000" w:themeColor="text1"/>
                <w:sz w:val="24"/>
                <w:szCs w:val="24"/>
              </w:rPr>
              <w:t>Evenimente / Informări lipsă</w:t>
            </w:r>
          </w:p>
        </w:tc>
        <w:tc>
          <w:tcPr>
            <w:tcW w:w="1980" w:type="dxa"/>
            <w:hideMark/>
          </w:tcPr>
          <w:p w14:paraId="02E1F149" w14:textId="77777777" w:rsidR="008B53A5" w:rsidRPr="008B53A5" w:rsidRDefault="008B53A5" w:rsidP="00126D2E">
            <w:pPr>
              <w:rPr>
                <w:color w:val="000000" w:themeColor="text1"/>
                <w:sz w:val="24"/>
                <w:szCs w:val="24"/>
              </w:rPr>
            </w:pPr>
            <w:r w:rsidRPr="008B53A5">
              <w:rPr>
                <w:color w:val="000000" w:themeColor="text1"/>
                <w:sz w:val="24"/>
                <w:szCs w:val="24"/>
              </w:rPr>
              <w:t>Lipsă în luna curentă</w:t>
            </w:r>
          </w:p>
        </w:tc>
        <w:tc>
          <w:tcPr>
            <w:tcW w:w="1968" w:type="dxa"/>
            <w:hideMark/>
          </w:tcPr>
          <w:p w14:paraId="30F22E4D" w14:textId="77777777" w:rsidR="008B53A5" w:rsidRPr="008B53A5" w:rsidRDefault="008B53A5" w:rsidP="00126D2E">
            <w:pPr>
              <w:rPr>
                <w:color w:val="000000" w:themeColor="text1"/>
                <w:sz w:val="24"/>
                <w:szCs w:val="24"/>
              </w:rPr>
            </w:pPr>
            <w:r w:rsidRPr="008B53A5">
              <w:rPr>
                <w:color w:val="000000" w:themeColor="text1"/>
                <w:sz w:val="24"/>
                <w:szCs w:val="24"/>
              </w:rPr>
              <w:t>500 lei / acțiune neefectuată</w:t>
            </w:r>
          </w:p>
        </w:tc>
        <w:tc>
          <w:tcPr>
            <w:tcW w:w="1802" w:type="dxa"/>
            <w:hideMark/>
          </w:tcPr>
          <w:p w14:paraId="55E6FCF7" w14:textId="77777777" w:rsidR="008B53A5" w:rsidRPr="008B53A5" w:rsidRDefault="008B53A5" w:rsidP="00126D2E">
            <w:pPr>
              <w:rPr>
                <w:color w:val="000000" w:themeColor="text1"/>
                <w:sz w:val="24"/>
                <w:szCs w:val="24"/>
              </w:rPr>
            </w:pPr>
            <w:r w:rsidRPr="008B53A5">
              <w:rPr>
                <w:color w:val="000000" w:themeColor="text1"/>
                <w:sz w:val="24"/>
                <w:szCs w:val="24"/>
              </w:rPr>
              <w:t>Cumulativ</w:t>
            </w:r>
          </w:p>
        </w:tc>
      </w:tr>
    </w:tbl>
    <w:p w14:paraId="21C5B4C8" w14:textId="77777777" w:rsidR="008F7F65" w:rsidRDefault="008F7F65" w:rsidP="008F7F65">
      <w:pPr>
        <w:pStyle w:val="Corptext"/>
        <w:shd w:val="clear" w:color="auto" w:fill="auto"/>
        <w:tabs>
          <w:tab w:val="left" w:pos="284"/>
        </w:tabs>
        <w:spacing w:line="240" w:lineRule="auto"/>
        <w:ind w:right="237" w:firstLine="0"/>
        <w:jc w:val="both"/>
        <w:rPr>
          <w:sz w:val="24"/>
          <w:szCs w:val="24"/>
          <w:lang w:val="ro-RO"/>
        </w:rPr>
      </w:pPr>
    </w:p>
    <w:p w14:paraId="7B9CA5EC" w14:textId="72A01801" w:rsidR="00ED1BA1" w:rsidRPr="009B0968" w:rsidRDefault="00ED1BA1" w:rsidP="00ED1BA1">
      <w:pPr>
        <w:pStyle w:val="Corptext"/>
        <w:numPr>
          <w:ilvl w:val="0"/>
          <w:numId w:val="31"/>
        </w:numPr>
        <w:shd w:val="clear" w:color="auto" w:fill="auto"/>
        <w:tabs>
          <w:tab w:val="left" w:pos="284"/>
        </w:tabs>
        <w:spacing w:line="240" w:lineRule="auto"/>
        <w:ind w:right="237" w:firstLine="0"/>
        <w:jc w:val="both"/>
        <w:rPr>
          <w:sz w:val="24"/>
          <w:szCs w:val="24"/>
          <w:lang w:val="ro-RO"/>
        </w:rPr>
      </w:pPr>
      <w:r w:rsidRPr="009B0968">
        <w:rPr>
          <w:sz w:val="24"/>
          <w:szCs w:val="24"/>
          <w:lang w:val="ro-RO"/>
        </w:rPr>
        <w:t>neefectuarea succesivă pe o perioadă de 3 luni de zile a mai mult de 10 solicitări ale beneficiarului, atrage desființarea de drept a contractului, fără a mai fi necesară punerea în întârziere sau îndeplinirea vreunei formalități prealabile;</w:t>
      </w:r>
    </w:p>
    <w:p w14:paraId="43965861" w14:textId="77777777" w:rsidR="00ED1BA1" w:rsidRPr="009B0968" w:rsidRDefault="00ED1BA1" w:rsidP="00ED1BA1">
      <w:pPr>
        <w:pStyle w:val="Corptext"/>
        <w:numPr>
          <w:ilvl w:val="0"/>
          <w:numId w:val="31"/>
        </w:numPr>
        <w:shd w:val="clear" w:color="auto" w:fill="auto"/>
        <w:tabs>
          <w:tab w:val="left" w:pos="284"/>
        </w:tabs>
        <w:spacing w:line="240" w:lineRule="auto"/>
        <w:ind w:right="237" w:firstLine="0"/>
        <w:jc w:val="both"/>
        <w:rPr>
          <w:sz w:val="24"/>
          <w:szCs w:val="24"/>
          <w:lang w:val="ro-RO"/>
        </w:rPr>
      </w:pPr>
      <w:r w:rsidRPr="009B0968">
        <w:rPr>
          <w:sz w:val="24"/>
          <w:szCs w:val="24"/>
          <w:lang w:val="ro-RO"/>
        </w:rPr>
        <w:t>nerespectarea condițiilor sanitare veterinare de desfășurare a activităților de gospodărire a câinilor fără stăpân, atrage după sine sancțiuni din partea beneficiarului în temeiul legislației specifice. Repetarea de cel puțin 10 ori a abaterilor de la normele sanitare veterinare pe parcursul a 90 de zile, duce la sancționarea cu 10% din valoarea prestației cumulate pe cele trei luni.</w:t>
      </w:r>
    </w:p>
    <w:p w14:paraId="40D2CF0D" w14:textId="2BE599DE" w:rsidR="00703FC7" w:rsidRPr="00703FC7" w:rsidRDefault="00703FC7" w:rsidP="00703FC7">
      <w:pPr>
        <w:pStyle w:val="Corptext"/>
        <w:tabs>
          <w:tab w:val="left" w:pos="284"/>
        </w:tabs>
        <w:ind w:right="237" w:firstLine="0"/>
        <w:jc w:val="both"/>
        <w:rPr>
          <w:sz w:val="24"/>
          <w:szCs w:val="24"/>
          <w:lang w:val="ro-RO"/>
        </w:rPr>
      </w:pPr>
      <w:r w:rsidRPr="00703FC7">
        <w:rPr>
          <w:sz w:val="24"/>
          <w:szCs w:val="24"/>
          <w:lang w:val="ro-RO"/>
        </w:rPr>
        <w:t>(</w:t>
      </w:r>
      <w:r>
        <w:rPr>
          <w:sz w:val="24"/>
          <w:szCs w:val="24"/>
          <w:lang w:val="ro-RO"/>
        </w:rPr>
        <w:t>2</w:t>
      </w:r>
      <w:r w:rsidRPr="00703FC7">
        <w:rPr>
          <w:sz w:val="24"/>
          <w:szCs w:val="24"/>
          <w:lang w:val="ro-RO"/>
        </w:rPr>
        <w:t>) Cazuri grave și reziliere</w:t>
      </w:r>
    </w:p>
    <w:p w14:paraId="725E0ABA" w14:textId="77777777" w:rsidR="00703FC7" w:rsidRPr="00703FC7" w:rsidRDefault="00703FC7" w:rsidP="00703FC7">
      <w:pPr>
        <w:pStyle w:val="Corptext"/>
        <w:tabs>
          <w:tab w:val="left" w:pos="284"/>
        </w:tabs>
        <w:ind w:right="237" w:firstLine="0"/>
        <w:jc w:val="both"/>
        <w:rPr>
          <w:sz w:val="24"/>
          <w:szCs w:val="24"/>
          <w:lang w:val="ro-RO"/>
        </w:rPr>
      </w:pPr>
      <w:r w:rsidRPr="00703FC7">
        <w:rPr>
          <w:sz w:val="24"/>
          <w:szCs w:val="24"/>
          <w:lang w:val="ro-RO"/>
        </w:rPr>
        <w:t>Dacă se constată:</w:t>
      </w:r>
    </w:p>
    <w:p w14:paraId="1CCE6CB8" w14:textId="77777777" w:rsidR="00703FC7" w:rsidRPr="00703FC7" w:rsidRDefault="00703FC7" w:rsidP="00703FC7">
      <w:pPr>
        <w:pStyle w:val="Corptext"/>
        <w:tabs>
          <w:tab w:val="left" w:pos="284"/>
        </w:tabs>
        <w:ind w:right="237" w:firstLine="0"/>
        <w:jc w:val="both"/>
        <w:rPr>
          <w:sz w:val="24"/>
          <w:szCs w:val="24"/>
          <w:lang w:val="ro-RO"/>
        </w:rPr>
      </w:pPr>
      <w:r w:rsidRPr="00703FC7">
        <w:rPr>
          <w:sz w:val="24"/>
          <w:szCs w:val="24"/>
          <w:lang w:val="ro-RO"/>
        </w:rPr>
        <w:t>- neîndeplinirea consecutivă a cel puțin 3 indicatori timp de 3 luni,</w:t>
      </w:r>
    </w:p>
    <w:p w14:paraId="362D9F18" w14:textId="77777777" w:rsidR="00703FC7" w:rsidRPr="00703FC7" w:rsidRDefault="00703FC7" w:rsidP="00703FC7">
      <w:pPr>
        <w:pStyle w:val="Corptext"/>
        <w:tabs>
          <w:tab w:val="left" w:pos="284"/>
        </w:tabs>
        <w:ind w:right="237" w:firstLine="0"/>
        <w:jc w:val="both"/>
        <w:rPr>
          <w:sz w:val="24"/>
          <w:szCs w:val="24"/>
          <w:lang w:val="ro-RO"/>
        </w:rPr>
      </w:pPr>
      <w:r w:rsidRPr="00703FC7">
        <w:rPr>
          <w:sz w:val="24"/>
          <w:szCs w:val="24"/>
          <w:lang w:val="ro-RO"/>
        </w:rPr>
        <w:t>- refuzul repetat de a remedia abaterile,</w:t>
      </w:r>
    </w:p>
    <w:p w14:paraId="0F3D23CE" w14:textId="77777777" w:rsidR="00703FC7" w:rsidRPr="00703FC7" w:rsidRDefault="00703FC7" w:rsidP="00703FC7">
      <w:pPr>
        <w:pStyle w:val="Corptext"/>
        <w:tabs>
          <w:tab w:val="left" w:pos="284"/>
        </w:tabs>
        <w:ind w:right="237" w:firstLine="0"/>
        <w:jc w:val="both"/>
        <w:rPr>
          <w:sz w:val="24"/>
          <w:szCs w:val="24"/>
          <w:lang w:val="ro-RO"/>
        </w:rPr>
      </w:pPr>
      <w:r w:rsidRPr="00703FC7">
        <w:rPr>
          <w:sz w:val="24"/>
          <w:szCs w:val="24"/>
          <w:lang w:val="ro-RO"/>
        </w:rPr>
        <w:t>- falsificarea raportărilor sau obstrucționarea verificărilor,</w:t>
      </w:r>
    </w:p>
    <w:p w14:paraId="37933F46" w14:textId="77777777" w:rsidR="00703FC7" w:rsidRPr="00703FC7" w:rsidRDefault="00703FC7" w:rsidP="00703FC7">
      <w:pPr>
        <w:pStyle w:val="Corptext"/>
        <w:tabs>
          <w:tab w:val="left" w:pos="284"/>
        </w:tabs>
        <w:ind w:right="237" w:firstLine="0"/>
        <w:jc w:val="both"/>
        <w:rPr>
          <w:sz w:val="24"/>
          <w:szCs w:val="24"/>
          <w:lang w:val="ro-RO"/>
        </w:rPr>
      </w:pPr>
      <w:r w:rsidRPr="00703FC7">
        <w:rPr>
          <w:sz w:val="24"/>
          <w:szCs w:val="24"/>
          <w:lang w:val="ro-RO"/>
        </w:rPr>
        <w:t>Delegatarul poate demara procedura de reziliere unilaterală a contractului și solicitarea de daune-interese.</w:t>
      </w:r>
    </w:p>
    <w:p w14:paraId="26EF2511" w14:textId="707537C6" w:rsidR="00703FC7" w:rsidRPr="00703FC7" w:rsidRDefault="00703FC7" w:rsidP="00703FC7">
      <w:pPr>
        <w:pStyle w:val="Corptext"/>
        <w:tabs>
          <w:tab w:val="left" w:pos="284"/>
        </w:tabs>
        <w:ind w:right="237" w:firstLine="0"/>
        <w:jc w:val="both"/>
        <w:rPr>
          <w:sz w:val="24"/>
          <w:szCs w:val="24"/>
          <w:lang w:val="ro-RO"/>
        </w:rPr>
      </w:pPr>
      <w:r w:rsidRPr="00703FC7">
        <w:rPr>
          <w:sz w:val="24"/>
          <w:szCs w:val="24"/>
          <w:lang w:val="ro-RO"/>
        </w:rPr>
        <w:t>(</w:t>
      </w:r>
      <w:r>
        <w:rPr>
          <w:sz w:val="24"/>
          <w:szCs w:val="24"/>
          <w:lang w:val="ro-RO"/>
        </w:rPr>
        <w:t>3</w:t>
      </w:r>
      <w:r w:rsidRPr="00703FC7">
        <w:rPr>
          <w:sz w:val="24"/>
          <w:szCs w:val="24"/>
          <w:lang w:val="ro-RO"/>
        </w:rPr>
        <w:t>) Aplicare și documentare</w:t>
      </w:r>
    </w:p>
    <w:p w14:paraId="3F6DBF56" w14:textId="77777777" w:rsidR="00703FC7" w:rsidRPr="00703FC7" w:rsidRDefault="00703FC7" w:rsidP="00703FC7">
      <w:pPr>
        <w:pStyle w:val="Corptext"/>
        <w:tabs>
          <w:tab w:val="left" w:pos="284"/>
        </w:tabs>
        <w:ind w:right="237" w:firstLine="0"/>
        <w:jc w:val="both"/>
        <w:rPr>
          <w:sz w:val="24"/>
          <w:szCs w:val="24"/>
          <w:lang w:val="ro-RO"/>
        </w:rPr>
      </w:pPr>
      <w:r w:rsidRPr="00703FC7">
        <w:rPr>
          <w:sz w:val="24"/>
          <w:szCs w:val="24"/>
          <w:lang w:val="ro-RO"/>
        </w:rPr>
        <w:t>Penalitățile se rețin din plățile lunare datorate concesionarului, pe baza raportului întocmit de reprezentantul desemnat al delegatarului și aprobat de Adunarea Generală a Asociației.</w:t>
      </w:r>
    </w:p>
    <w:p w14:paraId="79C94EA3" w14:textId="2BA6ED28" w:rsidR="00ED1BA1" w:rsidRPr="009B0968" w:rsidRDefault="00703FC7" w:rsidP="00703FC7">
      <w:pPr>
        <w:pStyle w:val="Corptext"/>
        <w:shd w:val="clear" w:color="auto" w:fill="auto"/>
        <w:tabs>
          <w:tab w:val="left" w:pos="284"/>
        </w:tabs>
        <w:spacing w:line="240" w:lineRule="auto"/>
        <w:ind w:right="237" w:firstLine="0"/>
        <w:jc w:val="both"/>
        <w:rPr>
          <w:sz w:val="24"/>
          <w:szCs w:val="24"/>
          <w:lang w:val="ro-RO"/>
        </w:rPr>
      </w:pPr>
      <w:r w:rsidRPr="00703FC7">
        <w:rPr>
          <w:sz w:val="24"/>
          <w:szCs w:val="24"/>
          <w:lang w:val="ro-RO"/>
        </w:rPr>
        <w:t>(</w:t>
      </w:r>
      <w:r>
        <w:rPr>
          <w:sz w:val="24"/>
          <w:szCs w:val="24"/>
          <w:lang w:val="ro-RO"/>
        </w:rPr>
        <w:t>4</w:t>
      </w:r>
      <w:r w:rsidRPr="00703FC7">
        <w:rPr>
          <w:sz w:val="24"/>
          <w:szCs w:val="24"/>
          <w:lang w:val="ro-RO"/>
        </w:rPr>
        <w:t>) Nerespectarea condițiilor sanitar veterinare impuse de legislația în domeniu, atrage după sine sancțiuni din partea concedentului în temeiul legislației specifice. Repetarea de cel puțin 10 ori a abaterilor de la normele sanitar veterinare pe parcursul a trei luni de zile, duce la sancționarea cu 10% din valoarea prestației cumulate pe cele trei luni.</w:t>
      </w:r>
    </w:p>
    <w:p w14:paraId="40A02362" w14:textId="0E2A3372" w:rsidR="004A2AD7" w:rsidRPr="00ED1BA1" w:rsidRDefault="00ED1BA1" w:rsidP="00ED1BA1">
      <w:pPr>
        <w:pStyle w:val="Corptext"/>
        <w:shd w:val="clear" w:color="auto" w:fill="auto"/>
        <w:tabs>
          <w:tab w:val="left" w:pos="284"/>
        </w:tabs>
        <w:spacing w:line="240" w:lineRule="auto"/>
        <w:ind w:right="237" w:firstLine="0"/>
        <w:jc w:val="both"/>
        <w:rPr>
          <w:sz w:val="24"/>
          <w:szCs w:val="24"/>
          <w:lang w:val="ro-RO"/>
        </w:rPr>
      </w:pPr>
      <w:r w:rsidRPr="009B0968">
        <w:rPr>
          <w:sz w:val="24"/>
          <w:szCs w:val="24"/>
          <w:lang w:val="ro-RO"/>
        </w:rPr>
        <w:t>(</w:t>
      </w:r>
      <w:r w:rsidR="00703FC7">
        <w:rPr>
          <w:sz w:val="24"/>
          <w:szCs w:val="24"/>
          <w:lang w:val="ro-RO"/>
        </w:rPr>
        <w:t>5</w:t>
      </w:r>
      <w:r w:rsidRPr="009B0968">
        <w:rPr>
          <w:sz w:val="24"/>
          <w:szCs w:val="24"/>
          <w:lang w:val="ro-RO"/>
        </w:rPr>
        <w:t>) În cazul în care concedentul nu onorează facturile în termen de 30 de zile de la expirarea perioadei convenite, atunci acesta are obligația de a plăti majorări de întârziere în conformitate cu Legea nr. 227/2015 privind Codul fiscal.</w:t>
      </w:r>
    </w:p>
    <w:p w14:paraId="5A7A4BC1" w14:textId="77777777" w:rsidR="006C3870" w:rsidRDefault="006C3870" w:rsidP="00E56E59">
      <w:pPr>
        <w:autoSpaceDE w:val="0"/>
        <w:autoSpaceDN w:val="0"/>
        <w:adjustRightInd w:val="0"/>
        <w:ind w:firstLine="720"/>
        <w:jc w:val="both"/>
        <w:rPr>
          <w:rFonts w:cs="Times New Roman"/>
          <w:b/>
          <w:sz w:val="24"/>
          <w:szCs w:val="24"/>
        </w:rPr>
      </w:pPr>
    </w:p>
    <w:p w14:paraId="20B90D32" w14:textId="77777777" w:rsidR="00D46522" w:rsidRDefault="004A2AD7" w:rsidP="00D46522">
      <w:pPr>
        <w:autoSpaceDE w:val="0"/>
        <w:autoSpaceDN w:val="0"/>
        <w:adjustRightInd w:val="0"/>
        <w:jc w:val="both"/>
        <w:rPr>
          <w:rFonts w:cs="Times New Roman"/>
          <w:b/>
          <w:sz w:val="24"/>
          <w:szCs w:val="24"/>
        </w:rPr>
      </w:pPr>
      <w:r w:rsidRPr="001D24E5">
        <w:rPr>
          <w:rFonts w:cs="Times New Roman"/>
          <w:b/>
          <w:sz w:val="24"/>
          <w:szCs w:val="24"/>
        </w:rPr>
        <w:t xml:space="preserve">Rezilierea contractului </w:t>
      </w:r>
    </w:p>
    <w:p w14:paraId="763C0815" w14:textId="77777777" w:rsidR="004A2AD7" w:rsidRPr="00D46522" w:rsidRDefault="00D46522">
      <w:pPr>
        <w:pStyle w:val="Listparagraf"/>
        <w:numPr>
          <w:ilvl w:val="0"/>
          <w:numId w:val="21"/>
        </w:numPr>
        <w:tabs>
          <w:tab w:val="left" w:pos="426"/>
        </w:tabs>
        <w:autoSpaceDE w:val="0"/>
        <w:autoSpaceDN w:val="0"/>
        <w:adjustRightInd w:val="0"/>
        <w:ind w:left="0" w:firstLine="0"/>
        <w:jc w:val="both"/>
        <w:rPr>
          <w:rFonts w:cs="Times New Roman"/>
          <w:sz w:val="24"/>
          <w:szCs w:val="24"/>
        </w:rPr>
      </w:pPr>
      <w:r w:rsidRPr="00D46522">
        <w:rPr>
          <w:rFonts w:cs="Times New Roman"/>
          <w:sz w:val="24"/>
          <w:szCs w:val="24"/>
        </w:rPr>
        <w:t xml:space="preserve">Rezilierea contractului </w:t>
      </w:r>
      <w:r w:rsidR="004A2AD7" w:rsidRPr="00D46522">
        <w:rPr>
          <w:rFonts w:cs="Times New Roman"/>
          <w:sz w:val="24"/>
          <w:szCs w:val="24"/>
        </w:rPr>
        <w:t>intervine în cazurile expres prevăzute în Condițiile contractuale și are scopul de a proteja Autoritatea contractantă de încălcarea semnificativă a contractului de delegare de către Delegat. În plus față de orice alte despăgubiri, penalități sau sancțiuni prevăzute în contractul de delegare, Delegatul va despăgubi Delegatarul și pe mandatarii sau prepușii acestuia în legătură cu orice pretenții sau prejudicii invocate de orice altă persoană decât Delegatarul, care pot fi generate de, sau în cursul, sau în legătură cu neîndeplinirea de către Delegat a oricăror obligații contractuale.</w:t>
      </w:r>
    </w:p>
    <w:p w14:paraId="780F146C" w14:textId="77777777" w:rsidR="004A2AD7" w:rsidRPr="00D46522" w:rsidRDefault="004A2AD7">
      <w:pPr>
        <w:pStyle w:val="Listparagraf"/>
        <w:numPr>
          <w:ilvl w:val="0"/>
          <w:numId w:val="21"/>
        </w:numPr>
        <w:tabs>
          <w:tab w:val="left" w:pos="426"/>
        </w:tabs>
        <w:autoSpaceDE w:val="0"/>
        <w:autoSpaceDN w:val="0"/>
        <w:adjustRightInd w:val="0"/>
        <w:ind w:left="0" w:firstLine="0"/>
        <w:jc w:val="both"/>
        <w:rPr>
          <w:rFonts w:cs="Times New Roman"/>
          <w:sz w:val="24"/>
          <w:szCs w:val="24"/>
        </w:rPr>
      </w:pPr>
      <w:r w:rsidRPr="00D46522">
        <w:rPr>
          <w:rFonts w:cs="Times New Roman"/>
          <w:sz w:val="24"/>
          <w:szCs w:val="24"/>
        </w:rPr>
        <w:t>Prin documentația de atribuire Autoritatea contractantă nu a stabilit stimulente în favoarea Delegatului pentru un anumit nivel al performanței realizat de către acesta în prestarea serviciului conform prevederilor contractuale.</w:t>
      </w:r>
    </w:p>
    <w:p w14:paraId="758F6ABE" w14:textId="77777777" w:rsidR="00175AB0" w:rsidRDefault="00175AB0" w:rsidP="00E56E59">
      <w:pPr>
        <w:ind w:firstLine="720"/>
        <w:rPr>
          <w:rFonts w:cs="Times New Roman"/>
          <w:b/>
          <w:sz w:val="24"/>
          <w:szCs w:val="24"/>
        </w:rPr>
      </w:pPr>
    </w:p>
    <w:p w14:paraId="2DA6EA1E" w14:textId="77777777" w:rsidR="00276BA9" w:rsidRDefault="00276BA9" w:rsidP="00276BA9">
      <w:pPr>
        <w:jc w:val="center"/>
      </w:pPr>
    </w:p>
    <w:p w14:paraId="6B0B0A2E" w14:textId="77777777" w:rsidR="003308A1" w:rsidRDefault="003308A1" w:rsidP="00276BA9">
      <w:pPr>
        <w:jc w:val="center"/>
      </w:pPr>
    </w:p>
    <w:p w14:paraId="09D098E7" w14:textId="77777777" w:rsidR="003308A1" w:rsidRPr="001D24E5" w:rsidRDefault="003308A1" w:rsidP="00276BA9">
      <w:pPr>
        <w:jc w:val="center"/>
      </w:pPr>
    </w:p>
    <w:p w14:paraId="7770568A" w14:textId="77777777" w:rsidR="00276BA9" w:rsidRPr="001D24E5" w:rsidRDefault="00276BA9" w:rsidP="00D46522">
      <w:pPr>
        <w:rPr>
          <w:b/>
          <w:bCs/>
          <w:sz w:val="24"/>
          <w:szCs w:val="24"/>
        </w:rPr>
      </w:pPr>
      <w:r w:rsidRPr="001D24E5">
        <w:rPr>
          <w:b/>
          <w:bCs/>
          <w:sz w:val="24"/>
          <w:szCs w:val="24"/>
        </w:rPr>
        <w:lastRenderedPageBreak/>
        <w:t>VI. Alte justificări</w:t>
      </w:r>
    </w:p>
    <w:p w14:paraId="2BB4DD93" w14:textId="77777777" w:rsidR="00276BA9" w:rsidRPr="001D24E5" w:rsidRDefault="00276BA9" w:rsidP="00276BA9">
      <w:pPr>
        <w:jc w:val="center"/>
        <w:rPr>
          <w:b/>
          <w:bCs/>
          <w:sz w:val="24"/>
          <w:szCs w:val="24"/>
        </w:rPr>
      </w:pPr>
    </w:p>
    <w:p w14:paraId="54A52A8A" w14:textId="77777777" w:rsidR="004A2AD7" w:rsidRPr="00D46522" w:rsidRDefault="004A2AD7">
      <w:pPr>
        <w:pStyle w:val="Listparagraf"/>
        <w:numPr>
          <w:ilvl w:val="0"/>
          <w:numId w:val="23"/>
        </w:numPr>
        <w:tabs>
          <w:tab w:val="left" w:pos="426"/>
        </w:tabs>
        <w:ind w:left="0" w:hanging="11"/>
        <w:jc w:val="both"/>
        <w:rPr>
          <w:rFonts w:cs="Times New Roman"/>
          <w:bCs/>
          <w:sz w:val="24"/>
          <w:szCs w:val="24"/>
        </w:rPr>
      </w:pPr>
      <w:r w:rsidRPr="00D46522">
        <w:rPr>
          <w:rFonts w:cs="Times New Roman"/>
          <w:bCs/>
          <w:sz w:val="24"/>
          <w:szCs w:val="24"/>
        </w:rPr>
        <w:t xml:space="preserve">Procedura de atribuire privind </w:t>
      </w:r>
      <w:r w:rsidRPr="00D46522">
        <w:rPr>
          <w:rFonts w:cs="Times New Roman"/>
          <w:bCs/>
          <w:iCs/>
          <w:sz w:val="24"/>
          <w:szCs w:val="24"/>
        </w:rPr>
        <w:t>Delegarea prin concesiune a gestiunii serviciului de</w:t>
      </w:r>
      <w:r w:rsidRPr="00D46522">
        <w:rPr>
          <w:rFonts w:cs="Times New Roman"/>
          <w:bCs/>
          <w:i/>
          <w:sz w:val="24"/>
          <w:szCs w:val="24"/>
        </w:rPr>
        <w:t xml:space="preserve"> </w:t>
      </w:r>
      <w:r w:rsidR="00E56E59" w:rsidRPr="00D46522">
        <w:rPr>
          <w:rFonts w:cs="Times New Roman"/>
          <w:sz w:val="24"/>
          <w:szCs w:val="24"/>
        </w:rPr>
        <w:t>gestionarea a câinilor fără stăpân</w:t>
      </w:r>
      <w:r w:rsidRPr="00D46522">
        <w:rPr>
          <w:rFonts w:cs="Times New Roman"/>
          <w:bCs/>
          <w:sz w:val="24"/>
          <w:szCs w:val="24"/>
        </w:rPr>
        <w:t xml:space="preserve"> al unităților administrativ-teritoriale membre ale Asociației de Dezvoltare Intercomunitară ”</w:t>
      </w:r>
      <w:r w:rsidR="00175AB0" w:rsidRPr="00D46522">
        <w:rPr>
          <w:rFonts w:cs="Times New Roman"/>
          <w:bCs/>
          <w:sz w:val="24"/>
          <w:szCs w:val="24"/>
        </w:rPr>
        <w:t>Protecția Animalelor Neamț</w:t>
      </w:r>
      <w:r w:rsidRPr="00D46522">
        <w:rPr>
          <w:rFonts w:cs="Times New Roman"/>
          <w:bCs/>
          <w:sz w:val="24"/>
          <w:szCs w:val="24"/>
        </w:rPr>
        <w:t>”</w:t>
      </w:r>
      <w:r w:rsidRPr="00D46522">
        <w:rPr>
          <w:rFonts w:cs="Times New Roman"/>
          <w:bCs/>
          <w:i/>
          <w:sz w:val="24"/>
          <w:szCs w:val="24"/>
        </w:rPr>
        <w:t xml:space="preserve"> </w:t>
      </w:r>
      <w:r w:rsidRPr="00D46522">
        <w:rPr>
          <w:rFonts w:cs="Times New Roman"/>
          <w:bCs/>
          <w:sz w:val="24"/>
          <w:szCs w:val="24"/>
        </w:rPr>
        <w:t xml:space="preserve">este la </w:t>
      </w:r>
      <w:r w:rsidR="00E56E59" w:rsidRPr="00D46522">
        <w:rPr>
          <w:rFonts w:cs="Times New Roman"/>
          <w:bCs/>
          <w:sz w:val="24"/>
          <w:szCs w:val="24"/>
        </w:rPr>
        <w:t xml:space="preserve">prima </w:t>
      </w:r>
      <w:r w:rsidRPr="00D46522">
        <w:rPr>
          <w:rFonts w:cs="Times New Roman"/>
          <w:bCs/>
          <w:sz w:val="24"/>
          <w:szCs w:val="24"/>
        </w:rPr>
        <w:t>publicare pe SEAP.</w:t>
      </w:r>
    </w:p>
    <w:p w14:paraId="5F5DDDAD" w14:textId="77777777" w:rsidR="00CA7DE2" w:rsidRPr="001D24E5" w:rsidRDefault="004A2AD7">
      <w:pPr>
        <w:pStyle w:val="NormalWeb"/>
        <w:numPr>
          <w:ilvl w:val="0"/>
          <w:numId w:val="23"/>
        </w:numPr>
        <w:tabs>
          <w:tab w:val="left" w:pos="426"/>
        </w:tabs>
        <w:ind w:left="0" w:hanging="11"/>
        <w:jc w:val="both"/>
        <w:rPr>
          <w:lang w:val="ro-RO"/>
        </w:rPr>
      </w:pPr>
      <w:r w:rsidRPr="001D24E5">
        <w:rPr>
          <w:bCs/>
          <w:lang w:val="ro-RO"/>
        </w:rPr>
        <w:t>Prezenta procedură este organizată potrivit regulilor și principiilor din legislați</w:t>
      </w:r>
      <w:r w:rsidR="00232624" w:rsidRPr="001D24E5">
        <w:rPr>
          <w:bCs/>
          <w:lang w:val="ro-RO"/>
        </w:rPr>
        <w:t>a</w:t>
      </w:r>
      <w:r w:rsidRPr="001D24E5">
        <w:rPr>
          <w:bCs/>
          <w:lang w:val="ro-RO"/>
        </w:rPr>
        <w:t xml:space="preserve"> în domeniul achizițiilor publice respectiv </w:t>
      </w:r>
      <w:r w:rsidR="00232624" w:rsidRPr="001D24E5">
        <w:rPr>
          <w:bCs/>
          <w:lang w:val="ro-RO"/>
        </w:rPr>
        <w:t xml:space="preserve">O.U.G.155/2001 privind </w:t>
      </w:r>
      <w:r w:rsidR="00423152" w:rsidRPr="001D24E5">
        <w:rPr>
          <w:lang w:val="ro-RO"/>
        </w:rPr>
        <w:t>aprobarea programului de gestionare a c</w:t>
      </w:r>
      <w:r w:rsidR="00CA7DE2" w:rsidRPr="001D24E5">
        <w:rPr>
          <w:lang w:val="ro-RO"/>
        </w:rPr>
        <w:t>â</w:t>
      </w:r>
      <w:r w:rsidR="00423152" w:rsidRPr="001D24E5">
        <w:rPr>
          <w:lang w:val="ro-RO"/>
        </w:rPr>
        <w:t>inilor fără stăpân</w:t>
      </w:r>
      <w:r w:rsidR="00CA7DE2" w:rsidRPr="001D24E5">
        <w:rPr>
          <w:lang w:val="ro-RO"/>
        </w:rPr>
        <w:t>,</w:t>
      </w:r>
      <w:r w:rsidR="003F7029" w:rsidRPr="001D24E5">
        <w:rPr>
          <w:lang w:val="ro-RO"/>
        </w:rPr>
        <w:t xml:space="preserve"> Legea 100/2016 privind concesiunile de lucrări </w:t>
      </w:r>
      <w:r w:rsidR="00066C47" w:rsidRPr="001D24E5">
        <w:rPr>
          <w:lang w:val="ro-RO"/>
        </w:rPr>
        <w:t>și</w:t>
      </w:r>
      <w:r w:rsidR="003F7029" w:rsidRPr="001D24E5">
        <w:rPr>
          <w:lang w:val="ro-RO"/>
        </w:rPr>
        <w:t xml:space="preserve"> concesiunile de servicii</w:t>
      </w:r>
      <w:r w:rsidR="00373266">
        <w:rPr>
          <w:lang w:val="ro-RO"/>
        </w:rPr>
        <w:t>,</w:t>
      </w:r>
      <w:r w:rsidR="003F7029" w:rsidRPr="001D24E5">
        <w:rPr>
          <w:lang w:val="ro-RO"/>
        </w:rPr>
        <w:t xml:space="preserve"> Legea nr. </w:t>
      </w:r>
      <w:r w:rsidR="00CA7DE2" w:rsidRPr="001D24E5">
        <w:rPr>
          <w:lang w:val="ro-RO"/>
        </w:rPr>
        <w:t xml:space="preserve"> Legea nr.98/2016 privind </w:t>
      </w:r>
      <w:r w:rsidR="00066C47" w:rsidRPr="001D24E5">
        <w:rPr>
          <w:lang w:val="ro-RO"/>
        </w:rPr>
        <w:t>achizițiile</w:t>
      </w:r>
      <w:r w:rsidR="00CA7DE2" w:rsidRPr="001D24E5">
        <w:rPr>
          <w:lang w:val="ro-RO"/>
        </w:rPr>
        <w:t xml:space="preserve"> publice cu modificările și completările ulterioare, L</w:t>
      </w:r>
      <w:r w:rsidRPr="001D24E5">
        <w:rPr>
          <w:bCs/>
          <w:lang w:val="ro-RO"/>
        </w:rPr>
        <w:t>eg</w:t>
      </w:r>
      <w:r w:rsidR="00CA7DE2" w:rsidRPr="001D24E5">
        <w:rPr>
          <w:bCs/>
          <w:lang w:val="ro-RO"/>
        </w:rPr>
        <w:t>ea</w:t>
      </w:r>
      <w:r w:rsidRPr="001D24E5">
        <w:rPr>
          <w:bCs/>
          <w:lang w:val="ro-RO"/>
        </w:rPr>
        <w:t xml:space="preserve"> nr.10</w:t>
      </w:r>
      <w:r w:rsidR="003F7029" w:rsidRPr="001D24E5">
        <w:rPr>
          <w:bCs/>
          <w:lang w:val="ro-RO"/>
        </w:rPr>
        <w:t>1</w:t>
      </w:r>
      <w:r w:rsidRPr="001D24E5">
        <w:rPr>
          <w:bCs/>
          <w:lang w:val="ro-RO"/>
        </w:rPr>
        <w:t>/2016</w:t>
      </w:r>
      <w:r w:rsidR="00CA7DE2" w:rsidRPr="001D24E5">
        <w:rPr>
          <w:bCs/>
          <w:lang w:val="ro-RO"/>
        </w:rPr>
        <w:t xml:space="preserve"> </w:t>
      </w:r>
      <w:r w:rsidR="00CA7DE2" w:rsidRPr="001D24E5">
        <w:rPr>
          <w:lang w:val="ro-RO"/>
        </w:rPr>
        <w:t xml:space="preserve">privind remediile </w:t>
      </w:r>
      <w:r w:rsidR="00066C47" w:rsidRPr="001D24E5">
        <w:rPr>
          <w:lang w:val="ro-RO"/>
        </w:rPr>
        <w:t>și</w:t>
      </w:r>
      <w:r w:rsidR="00CA7DE2" w:rsidRPr="001D24E5">
        <w:rPr>
          <w:lang w:val="ro-RO"/>
        </w:rPr>
        <w:t xml:space="preserve"> căile de atac în materie de atribuire a contractelor de </w:t>
      </w:r>
      <w:r w:rsidR="00066C47" w:rsidRPr="001D24E5">
        <w:rPr>
          <w:lang w:val="ro-RO"/>
        </w:rPr>
        <w:t>achiziție</w:t>
      </w:r>
      <w:r w:rsidR="00CA7DE2" w:rsidRPr="001D24E5">
        <w:rPr>
          <w:lang w:val="ro-RO"/>
        </w:rPr>
        <w:t xml:space="preserve"> publică, a contractelor sectoriale </w:t>
      </w:r>
      <w:r w:rsidR="00066C47" w:rsidRPr="001D24E5">
        <w:rPr>
          <w:lang w:val="ro-RO"/>
        </w:rPr>
        <w:t>și</w:t>
      </w:r>
      <w:r w:rsidR="00CA7DE2" w:rsidRPr="001D24E5">
        <w:rPr>
          <w:lang w:val="ro-RO"/>
        </w:rPr>
        <w:t xml:space="preserve"> a contractelor de concesiune de lucrări </w:t>
      </w:r>
      <w:r w:rsidR="00066C47" w:rsidRPr="001D24E5">
        <w:rPr>
          <w:lang w:val="ro-RO"/>
        </w:rPr>
        <w:t>și</w:t>
      </w:r>
      <w:r w:rsidR="00CA7DE2" w:rsidRPr="001D24E5">
        <w:rPr>
          <w:lang w:val="ro-RO"/>
        </w:rPr>
        <w:t xml:space="preserve"> concesiune de servicii, precum </w:t>
      </w:r>
      <w:r w:rsidR="00066C47" w:rsidRPr="001D24E5">
        <w:rPr>
          <w:lang w:val="ro-RO"/>
        </w:rPr>
        <w:t>și</w:t>
      </w:r>
      <w:r w:rsidR="00CA7DE2" w:rsidRPr="001D24E5">
        <w:rPr>
          <w:lang w:val="ro-RO"/>
        </w:rPr>
        <w:t xml:space="preserve"> pentru organizarea </w:t>
      </w:r>
      <w:r w:rsidR="00066C47" w:rsidRPr="001D24E5">
        <w:rPr>
          <w:lang w:val="ro-RO"/>
        </w:rPr>
        <w:t>și</w:t>
      </w:r>
      <w:r w:rsidR="00CA7DE2" w:rsidRPr="001D24E5">
        <w:rPr>
          <w:lang w:val="ro-RO"/>
        </w:rPr>
        <w:t xml:space="preserve"> </w:t>
      </w:r>
      <w:r w:rsidR="00066C47" w:rsidRPr="001D24E5">
        <w:rPr>
          <w:lang w:val="ro-RO"/>
        </w:rPr>
        <w:t>funcționarea</w:t>
      </w:r>
      <w:r w:rsidR="00CA7DE2" w:rsidRPr="001D24E5">
        <w:rPr>
          <w:lang w:val="ro-RO"/>
        </w:rPr>
        <w:t xml:space="preserve"> Consiliului </w:t>
      </w:r>
      <w:r w:rsidR="00066C47" w:rsidRPr="001D24E5">
        <w:rPr>
          <w:lang w:val="ro-RO"/>
        </w:rPr>
        <w:t>National</w:t>
      </w:r>
      <w:r w:rsidR="00CA7DE2" w:rsidRPr="001D24E5">
        <w:rPr>
          <w:lang w:val="ro-RO"/>
        </w:rPr>
        <w:t xml:space="preserve"> de </w:t>
      </w:r>
      <w:r w:rsidR="00066C47" w:rsidRPr="001D24E5">
        <w:rPr>
          <w:lang w:val="ro-RO"/>
        </w:rPr>
        <w:t>Soluționare</w:t>
      </w:r>
      <w:r w:rsidR="00CA7DE2" w:rsidRPr="001D24E5">
        <w:rPr>
          <w:lang w:val="ro-RO"/>
        </w:rPr>
        <w:t xml:space="preserve"> a </w:t>
      </w:r>
      <w:r w:rsidR="00066C47" w:rsidRPr="001D24E5">
        <w:rPr>
          <w:lang w:val="ro-RO"/>
        </w:rPr>
        <w:t>Contestațiilor</w:t>
      </w:r>
      <w:r w:rsidR="00CA7DE2" w:rsidRPr="001D24E5">
        <w:rPr>
          <w:lang w:val="ro-RO"/>
        </w:rPr>
        <w:t>, cu modificările și completările ulterioare.</w:t>
      </w:r>
    </w:p>
    <w:p w14:paraId="2F0E251E" w14:textId="77777777" w:rsidR="007C15EA" w:rsidRPr="001D24E5" w:rsidRDefault="004A2AD7" w:rsidP="00DF1F87">
      <w:pPr>
        <w:ind w:firstLine="720"/>
        <w:jc w:val="both"/>
        <w:rPr>
          <w:rFonts w:cs="Times New Roman"/>
          <w:bCs/>
          <w:sz w:val="24"/>
          <w:szCs w:val="24"/>
        </w:rPr>
      </w:pPr>
      <w:r w:rsidRPr="001D24E5">
        <w:rPr>
          <w:rFonts w:cs="Times New Roman"/>
          <w:bCs/>
          <w:sz w:val="24"/>
          <w:szCs w:val="24"/>
        </w:rPr>
        <w:t xml:space="preserve">Prezentul document a fost elaborat de comisia de coordonare și supervizare pentru atribuirea contractelor de concesiune de servicii, constituită prin Hotărârea nr. </w:t>
      </w:r>
      <w:r w:rsidR="00E56E59" w:rsidRPr="001D24E5">
        <w:rPr>
          <w:rFonts w:cs="Times New Roman"/>
          <w:bCs/>
          <w:sz w:val="24"/>
          <w:szCs w:val="24"/>
        </w:rPr>
        <w:t>........</w:t>
      </w:r>
      <w:r w:rsidRPr="001D24E5">
        <w:rPr>
          <w:rFonts w:cs="Times New Roman"/>
          <w:bCs/>
          <w:sz w:val="24"/>
          <w:szCs w:val="24"/>
        </w:rPr>
        <w:t xml:space="preserve"> din </w:t>
      </w:r>
      <w:r w:rsidR="00E56E59" w:rsidRPr="001D24E5">
        <w:rPr>
          <w:rFonts w:cs="Times New Roman"/>
          <w:bCs/>
          <w:sz w:val="24"/>
          <w:szCs w:val="24"/>
        </w:rPr>
        <w:t>...........</w:t>
      </w:r>
      <w:r w:rsidRPr="001D24E5">
        <w:rPr>
          <w:rFonts w:cs="Times New Roman"/>
          <w:bCs/>
          <w:sz w:val="24"/>
          <w:szCs w:val="24"/>
        </w:rPr>
        <w:t xml:space="preserve"> a Adunării Generale a A.D.I. „</w:t>
      </w:r>
      <w:r w:rsidR="00F41495" w:rsidRPr="001D24E5">
        <w:rPr>
          <w:rFonts w:cs="Times New Roman"/>
          <w:bCs/>
          <w:sz w:val="24"/>
          <w:szCs w:val="24"/>
        </w:rPr>
        <w:t>Protecția Animalelor Neamț</w:t>
      </w:r>
      <w:r w:rsidRPr="001D24E5">
        <w:rPr>
          <w:rFonts w:cs="Times New Roman"/>
          <w:bCs/>
          <w:sz w:val="24"/>
          <w:szCs w:val="24"/>
        </w:rPr>
        <w:t>”.</w:t>
      </w:r>
    </w:p>
    <w:p w14:paraId="4CB2BF9F" w14:textId="77777777" w:rsidR="00DF1F87" w:rsidRPr="001D24E5" w:rsidRDefault="00DF1F87" w:rsidP="00DF1F87">
      <w:pPr>
        <w:ind w:firstLine="720"/>
        <w:jc w:val="both"/>
        <w:rPr>
          <w:rFonts w:cs="Times New Roman"/>
          <w:bCs/>
          <w:sz w:val="24"/>
          <w:szCs w:val="24"/>
        </w:rPr>
      </w:pPr>
    </w:p>
    <w:p w14:paraId="623C7E36" w14:textId="5ECEB6F6" w:rsidR="00394BE4" w:rsidRDefault="003F7029" w:rsidP="00BB4ECA">
      <w:pPr>
        <w:spacing w:line="360" w:lineRule="auto"/>
        <w:jc w:val="center"/>
        <w:rPr>
          <w:rFonts w:cs="Times New Roman"/>
          <w:bCs/>
          <w:sz w:val="24"/>
          <w:szCs w:val="24"/>
        </w:rPr>
      </w:pPr>
      <w:r w:rsidRPr="001D24E5">
        <w:rPr>
          <w:rFonts w:cs="Times New Roman"/>
          <w:bCs/>
          <w:sz w:val="24"/>
          <w:szCs w:val="24"/>
        </w:rPr>
        <w:t>COMISIA DE COORDONARE ȘI SUPERVIZARE</w:t>
      </w:r>
    </w:p>
    <w:p w14:paraId="39AE6050" w14:textId="77777777" w:rsidR="00A13F65" w:rsidRDefault="00A13F65" w:rsidP="00BB4ECA">
      <w:pPr>
        <w:spacing w:line="360" w:lineRule="auto"/>
        <w:jc w:val="center"/>
        <w:rPr>
          <w:rFonts w:cs="Times New Roman"/>
          <w:bCs/>
          <w:sz w:val="24"/>
          <w:szCs w:val="24"/>
        </w:rPr>
      </w:pPr>
    </w:p>
    <w:p w14:paraId="47B49C42" w14:textId="458AF107" w:rsidR="00A13F65" w:rsidRPr="00BB4ECA" w:rsidRDefault="00A13F65" w:rsidP="00BB4ECA">
      <w:pPr>
        <w:spacing w:line="360" w:lineRule="auto"/>
        <w:jc w:val="center"/>
        <w:rPr>
          <w:rFonts w:cs="Times New Roman"/>
          <w:bCs/>
          <w:sz w:val="24"/>
          <w:szCs w:val="24"/>
        </w:rPr>
      </w:pPr>
      <w:r>
        <w:rPr>
          <w:rFonts w:cs="Times New Roman"/>
          <w:bCs/>
          <w:sz w:val="24"/>
          <w:szCs w:val="24"/>
        </w:rPr>
        <w:t>........................................................................................................</w:t>
      </w:r>
    </w:p>
    <w:p w14:paraId="67A117AB" w14:textId="77777777" w:rsidR="00A13F65" w:rsidRDefault="00A13F65" w:rsidP="00BB4ECA">
      <w:pPr>
        <w:pStyle w:val="Antet"/>
        <w:tabs>
          <w:tab w:val="clear" w:pos="4680"/>
          <w:tab w:val="clear" w:pos="9360"/>
          <w:tab w:val="left" w:pos="9135"/>
        </w:tabs>
      </w:pPr>
    </w:p>
    <w:p w14:paraId="56FFC50F" w14:textId="77777777" w:rsidR="00A13F65" w:rsidRDefault="00A13F65" w:rsidP="00E15933">
      <w:pPr>
        <w:pStyle w:val="Antet"/>
        <w:tabs>
          <w:tab w:val="clear" w:pos="4680"/>
          <w:tab w:val="clear" w:pos="9360"/>
          <w:tab w:val="left" w:pos="9135"/>
        </w:tabs>
        <w:jc w:val="center"/>
      </w:pPr>
    </w:p>
    <w:p w14:paraId="4D4A3682" w14:textId="297F14D6" w:rsidR="00A13F65" w:rsidRPr="00A13F65" w:rsidRDefault="00A13F65" w:rsidP="00E15933">
      <w:pPr>
        <w:pStyle w:val="Antet"/>
        <w:tabs>
          <w:tab w:val="clear" w:pos="4680"/>
          <w:tab w:val="clear" w:pos="9360"/>
          <w:tab w:val="left" w:pos="9135"/>
        </w:tabs>
        <w:jc w:val="center"/>
        <w:rPr>
          <w:b/>
          <w:bCs/>
        </w:rPr>
      </w:pPr>
      <w:r w:rsidRPr="00A13F65">
        <w:rPr>
          <w:b/>
          <w:bCs/>
        </w:rPr>
        <w:t>Întocmit,</w:t>
      </w:r>
    </w:p>
    <w:p w14:paraId="6ACC45F2" w14:textId="38DDB492" w:rsidR="00A13F65" w:rsidRDefault="00A13F65" w:rsidP="00E15933">
      <w:pPr>
        <w:pStyle w:val="Antet"/>
        <w:tabs>
          <w:tab w:val="clear" w:pos="4680"/>
          <w:tab w:val="clear" w:pos="9360"/>
          <w:tab w:val="left" w:pos="9135"/>
        </w:tabs>
        <w:jc w:val="center"/>
      </w:pPr>
      <w:r>
        <w:t>BIROUL DE MANAGEMENT S.R.L.</w:t>
      </w:r>
    </w:p>
    <w:p w14:paraId="25B3EF38" w14:textId="0B4F1AD4" w:rsidR="00A13F65" w:rsidRDefault="00A13F65" w:rsidP="00E15933">
      <w:pPr>
        <w:pStyle w:val="Antet"/>
        <w:tabs>
          <w:tab w:val="clear" w:pos="4680"/>
          <w:tab w:val="clear" w:pos="9360"/>
          <w:tab w:val="left" w:pos="9135"/>
        </w:tabs>
        <w:jc w:val="center"/>
      </w:pPr>
      <w:r>
        <w:t>Consilier juridic,</w:t>
      </w:r>
    </w:p>
    <w:p w14:paraId="7DCBB567" w14:textId="74C4FC9F" w:rsidR="00A13F65" w:rsidRDefault="00A13F65" w:rsidP="00E15933">
      <w:pPr>
        <w:pStyle w:val="Antet"/>
        <w:tabs>
          <w:tab w:val="clear" w:pos="4680"/>
          <w:tab w:val="clear" w:pos="9360"/>
          <w:tab w:val="left" w:pos="9135"/>
        </w:tabs>
        <w:jc w:val="center"/>
      </w:pPr>
      <w:r>
        <w:t>GABRIEL ANDREI</w:t>
      </w:r>
    </w:p>
    <w:p w14:paraId="0B3FFF1F" w14:textId="77777777" w:rsidR="00A13F65" w:rsidRDefault="00A13F65" w:rsidP="00BB4ECA">
      <w:pPr>
        <w:pStyle w:val="Antet"/>
        <w:tabs>
          <w:tab w:val="clear" w:pos="4680"/>
          <w:tab w:val="clear" w:pos="9360"/>
          <w:tab w:val="left" w:pos="9135"/>
        </w:tabs>
      </w:pPr>
    </w:p>
    <w:p w14:paraId="4D303D4C" w14:textId="77777777" w:rsidR="00A13F65" w:rsidRDefault="00A13F65" w:rsidP="00132953">
      <w:pPr>
        <w:pStyle w:val="Listparagraf"/>
        <w:ind w:left="0"/>
        <w:jc w:val="center"/>
        <w:rPr>
          <w:rFonts w:cs="Times New Roman"/>
          <w:b/>
          <w:bCs/>
          <w:sz w:val="16"/>
          <w:szCs w:val="16"/>
        </w:rPr>
      </w:pPr>
    </w:p>
    <w:p w14:paraId="7530F150" w14:textId="1CE46BCF" w:rsidR="00A13F65" w:rsidRDefault="00A13F65" w:rsidP="00132953">
      <w:pPr>
        <w:pStyle w:val="Listparagraf"/>
        <w:ind w:left="0"/>
        <w:jc w:val="center"/>
        <w:rPr>
          <w:rFonts w:cs="Times New Roman"/>
          <w:b/>
          <w:bCs/>
          <w:sz w:val="24"/>
          <w:szCs w:val="24"/>
        </w:rPr>
      </w:pPr>
      <w:r>
        <w:rPr>
          <w:rFonts w:cs="Times New Roman"/>
          <w:b/>
          <w:bCs/>
          <w:sz w:val="24"/>
          <w:szCs w:val="24"/>
        </w:rPr>
        <w:t>A.D.I. PROTECȚIA ANIMALELOR NEAMȚ</w:t>
      </w:r>
    </w:p>
    <w:p w14:paraId="39C42F0C" w14:textId="77777777" w:rsidR="00E56C46" w:rsidRDefault="00E56C46" w:rsidP="00E56C46">
      <w:pPr>
        <w:pStyle w:val="Listparagraf"/>
        <w:ind w:left="0"/>
        <w:jc w:val="center"/>
        <w:rPr>
          <w:rFonts w:cs="Times New Roman"/>
          <w:b/>
          <w:bCs/>
          <w:sz w:val="24"/>
          <w:szCs w:val="24"/>
        </w:rPr>
      </w:pPr>
    </w:p>
    <w:p w14:paraId="127AD324" w14:textId="4C0D6ABA" w:rsidR="00A13F65" w:rsidRDefault="00A13F65" w:rsidP="00E56C46">
      <w:pPr>
        <w:pStyle w:val="Listparagraf"/>
        <w:ind w:left="0"/>
        <w:jc w:val="center"/>
        <w:rPr>
          <w:rFonts w:cs="Times New Roman"/>
          <w:b/>
          <w:bCs/>
          <w:sz w:val="24"/>
          <w:szCs w:val="24"/>
        </w:rPr>
      </w:pPr>
      <w:r>
        <w:rPr>
          <w:rFonts w:cs="Times New Roman"/>
          <w:b/>
          <w:bCs/>
          <w:sz w:val="24"/>
          <w:szCs w:val="24"/>
        </w:rPr>
        <w:t>Director executiv,                                                             Director adjunct</w:t>
      </w:r>
    </w:p>
    <w:p w14:paraId="1FF18B0A" w14:textId="7CBD013A" w:rsidR="00A13F65" w:rsidRDefault="00E56C46" w:rsidP="00132953">
      <w:pPr>
        <w:pStyle w:val="Listparagraf"/>
        <w:ind w:left="0"/>
        <w:jc w:val="center"/>
        <w:rPr>
          <w:rFonts w:cs="Times New Roman"/>
          <w:b/>
          <w:bCs/>
          <w:sz w:val="24"/>
          <w:szCs w:val="24"/>
        </w:rPr>
      </w:pPr>
      <w:r>
        <w:rPr>
          <w:rFonts w:cs="Times New Roman"/>
          <w:b/>
          <w:bCs/>
          <w:sz w:val="24"/>
          <w:szCs w:val="24"/>
        </w:rPr>
        <w:t xml:space="preserve">           </w:t>
      </w:r>
      <w:r w:rsidR="00A13F65">
        <w:rPr>
          <w:rFonts w:cs="Times New Roman"/>
          <w:b/>
          <w:bCs/>
          <w:sz w:val="24"/>
          <w:szCs w:val="24"/>
        </w:rPr>
        <w:t>Florin VORNICU                                             Mihai-Sebastian SOROCEANU</w:t>
      </w:r>
    </w:p>
    <w:p w14:paraId="69E42E19" w14:textId="77777777" w:rsidR="00A13F65" w:rsidRDefault="00A13F65" w:rsidP="00132953">
      <w:pPr>
        <w:pStyle w:val="Listparagraf"/>
        <w:ind w:left="0"/>
        <w:jc w:val="center"/>
        <w:rPr>
          <w:rFonts w:cs="Times New Roman"/>
          <w:b/>
          <w:bCs/>
          <w:sz w:val="24"/>
          <w:szCs w:val="24"/>
        </w:rPr>
      </w:pPr>
    </w:p>
    <w:p w14:paraId="54BA1053" w14:textId="77777777" w:rsidR="00A13F65" w:rsidRDefault="00A13F65" w:rsidP="00132953">
      <w:pPr>
        <w:pStyle w:val="Listparagraf"/>
        <w:ind w:left="0"/>
        <w:jc w:val="center"/>
        <w:rPr>
          <w:rFonts w:cs="Times New Roman"/>
          <w:b/>
          <w:bCs/>
          <w:sz w:val="24"/>
          <w:szCs w:val="24"/>
        </w:rPr>
      </w:pPr>
    </w:p>
    <w:p w14:paraId="67D59CB6" w14:textId="77777777" w:rsidR="00A13F65" w:rsidRDefault="00A13F65" w:rsidP="004C4A93">
      <w:pPr>
        <w:pStyle w:val="Antet"/>
        <w:tabs>
          <w:tab w:val="clear" w:pos="4680"/>
          <w:tab w:val="clear" w:pos="9360"/>
          <w:tab w:val="left" w:pos="9135"/>
        </w:tabs>
        <w:jc w:val="center"/>
      </w:pPr>
    </w:p>
    <w:p w14:paraId="57CC218F" w14:textId="77777777" w:rsidR="00A13F65" w:rsidRPr="001D24E5" w:rsidRDefault="00A13F65" w:rsidP="00132953">
      <w:pPr>
        <w:pStyle w:val="Antet"/>
        <w:tabs>
          <w:tab w:val="clear" w:pos="4680"/>
          <w:tab w:val="clear" w:pos="9360"/>
          <w:tab w:val="left" w:pos="9135"/>
        </w:tabs>
        <w:jc w:val="center"/>
      </w:pPr>
    </w:p>
    <w:sectPr w:rsidR="00A13F65" w:rsidRPr="001D24E5" w:rsidSect="009D1DE1">
      <w:footerReference w:type="default" r:id="rId15"/>
      <w:pgSz w:w="11906" w:h="16838" w:code="9"/>
      <w:pgMar w:top="709" w:right="900" w:bottom="540" w:left="1440"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31654" w14:textId="77777777" w:rsidR="008F5F30" w:rsidRDefault="008F5F30" w:rsidP="009C3610">
      <w:r>
        <w:separator/>
      </w:r>
    </w:p>
  </w:endnote>
  <w:endnote w:type="continuationSeparator" w:id="0">
    <w:p w14:paraId="575F0414" w14:textId="77777777" w:rsidR="008F5F30" w:rsidRDefault="008F5F30" w:rsidP="009C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D5E8" w14:textId="77777777" w:rsidR="009C3610" w:rsidRPr="00EC2682" w:rsidRDefault="009C3610">
    <w:pPr>
      <w:pStyle w:val="Subsol"/>
      <w:jc w:val="right"/>
      <w:rPr>
        <w:sz w:val="24"/>
        <w:szCs w:val="24"/>
      </w:rPr>
    </w:pPr>
    <w:r w:rsidRPr="00EC2682">
      <w:rPr>
        <w:sz w:val="24"/>
        <w:szCs w:val="24"/>
      </w:rPr>
      <w:t xml:space="preserve">Page </w:t>
    </w:r>
    <w:r w:rsidRPr="00EC2682">
      <w:rPr>
        <w:b/>
        <w:bCs/>
        <w:sz w:val="24"/>
        <w:szCs w:val="24"/>
      </w:rPr>
      <w:fldChar w:fldCharType="begin"/>
    </w:r>
    <w:r w:rsidRPr="00EC2682">
      <w:rPr>
        <w:b/>
        <w:bCs/>
        <w:sz w:val="24"/>
        <w:szCs w:val="24"/>
      </w:rPr>
      <w:instrText xml:space="preserve"> PAGE </w:instrText>
    </w:r>
    <w:r w:rsidRPr="00EC2682">
      <w:rPr>
        <w:b/>
        <w:bCs/>
        <w:sz w:val="24"/>
        <w:szCs w:val="24"/>
      </w:rPr>
      <w:fldChar w:fldCharType="separate"/>
    </w:r>
    <w:r w:rsidRPr="00EC2682">
      <w:rPr>
        <w:b/>
        <w:bCs/>
        <w:noProof/>
        <w:sz w:val="24"/>
        <w:szCs w:val="24"/>
      </w:rPr>
      <w:t>2</w:t>
    </w:r>
    <w:r w:rsidRPr="00EC2682">
      <w:rPr>
        <w:b/>
        <w:bCs/>
        <w:sz w:val="24"/>
        <w:szCs w:val="24"/>
      </w:rPr>
      <w:fldChar w:fldCharType="end"/>
    </w:r>
    <w:r w:rsidRPr="00EC2682">
      <w:rPr>
        <w:sz w:val="24"/>
        <w:szCs w:val="24"/>
      </w:rPr>
      <w:t xml:space="preserve"> of </w:t>
    </w:r>
    <w:r w:rsidRPr="00EC2682">
      <w:rPr>
        <w:b/>
        <w:bCs/>
        <w:sz w:val="24"/>
        <w:szCs w:val="24"/>
      </w:rPr>
      <w:fldChar w:fldCharType="begin"/>
    </w:r>
    <w:r w:rsidRPr="00EC2682">
      <w:rPr>
        <w:b/>
        <w:bCs/>
        <w:sz w:val="24"/>
        <w:szCs w:val="24"/>
      </w:rPr>
      <w:instrText xml:space="preserve"> NUMPAGES  </w:instrText>
    </w:r>
    <w:r w:rsidRPr="00EC2682">
      <w:rPr>
        <w:b/>
        <w:bCs/>
        <w:sz w:val="24"/>
        <w:szCs w:val="24"/>
      </w:rPr>
      <w:fldChar w:fldCharType="separate"/>
    </w:r>
    <w:r w:rsidRPr="00EC2682">
      <w:rPr>
        <w:b/>
        <w:bCs/>
        <w:noProof/>
        <w:sz w:val="24"/>
        <w:szCs w:val="24"/>
      </w:rPr>
      <w:t>2</w:t>
    </w:r>
    <w:r w:rsidRPr="00EC2682">
      <w:rPr>
        <w:b/>
        <w:bCs/>
        <w:sz w:val="24"/>
        <w:szCs w:val="24"/>
      </w:rPr>
      <w:fldChar w:fldCharType="end"/>
    </w:r>
  </w:p>
  <w:p w14:paraId="2D00D7B6" w14:textId="77777777" w:rsidR="009C3610" w:rsidRDefault="009C361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B12EB" w14:textId="77777777" w:rsidR="008F5F30" w:rsidRDefault="008F5F30" w:rsidP="009C3610">
      <w:r>
        <w:separator/>
      </w:r>
    </w:p>
  </w:footnote>
  <w:footnote w:type="continuationSeparator" w:id="0">
    <w:p w14:paraId="1118B26F" w14:textId="77777777" w:rsidR="008F5F30" w:rsidRDefault="008F5F30" w:rsidP="009C3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108B"/>
    <w:multiLevelType w:val="hybridMultilevel"/>
    <w:tmpl w:val="FFFFFFFF"/>
    <w:lvl w:ilvl="0" w:tplc="C5A6F9A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D93B96"/>
    <w:multiLevelType w:val="hybridMultilevel"/>
    <w:tmpl w:val="FFFFFFFF"/>
    <w:lvl w:ilvl="0" w:tplc="F5C2B844">
      <w:start w:val="1"/>
      <w:numFmt w:val="decimal"/>
      <w:lvlText w:val="(%1)"/>
      <w:lvlJc w:val="left"/>
      <w:pPr>
        <w:ind w:left="720" w:hanging="360"/>
      </w:pPr>
      <w:rPr>
        <w:rFonts w:cs="Times New Roman" w:hint="default"/>
        <w:b w:val="0"/>
        <w:bCs/>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1E44E6"/>
    <w:multiLevelType w:val="hybridMultilevel"/>
    <w:tmpl w:val="FFFFFFFF"/>
    <w:lvl w:ilvl="0" w:tplc="4BB00F5C">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30D037A"/>
    <w:multiLevelType w:val="multilevel"/>
    <w:tmpl w:val="FFFFFFFF"/>
    <w:lvl w:ilvl="0">
      <w:start w:val="5"/>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1FC75743"/>
    <w:multiLevelType w:val="hybridMultilevel"/>
    <w:tmpl w:val="FFFFFFFF"/>
    <w:lvl w:ilvl="0" w:tplc="9AFC64D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05931EA"/>
    <w:multiLevelType w:val="singleLevel"/>
    <w:tmpl w:val="FFFFFFFF"/>
    <w:lvl w:ilvl="0">
      <w:start w:val="1"/>
      <w:numFmt w:val="decimal"/>
      <w:lvlText w:val="%1."/>
      <w:lvlJc w:val="left"/>
      <w:pPr>
        <w:tabs>
          <w:tab w:val="num" w:pos="450"/>
        </w:tabs>
        <w:ind w:left="450" w:hanging="360"/>
      </w:pPr>
      <w:rPr>
        <w:rFonts w:cs="Times New Roman"/>
      </w:rPr>
    </w:lvl>
  </w:abstractNum>
  <w:abstractNum w:abstractNumId="6" w15:restartNumberingAfterBreak="0">
    <w:nsid w:val="228E56C2"/>
    <w:multiLevelType w:val="hybridMultilevel"/>
    <w:tmpl w:val="FFFFFFFF"/>
    <w:lvl w:ilvl="0" w:tplc="CB5651BC">
      <w:start w:val="1"/>
      <w:numFmt w:val="decimal"/>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44116F6"/>
    <w:multiLevelType w:val="hybridMultilevel"/>
    <w:tmpl w:val="FFFFFFFF"/>
    <w:lvl w:ilvl="0" w:tplc="0418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FE20A4"/>
    <w:multiLevelType w:val="multilevel"/>
    <w:tmpl w:val="22EE547C"/>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657538"/>
    <w:multiLevelType w:val="hybridMultilevel"/>
    <w:tmpl w:val="8722A5E4"/>
    <w:lvl w:ilvl="0" w:tplc="C168512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C0150"/>
    <w:multiLevelType w:val="hybridMultilevel"/>
    <w:tmpl w:val="FFFFFFFF"/>
    <w:lvl w:ilvl="0" w:tplc="F500A2FE">
      <w:start w:val="19"/>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DC4F1F"/>
    <w:multiLevelType w:val="multilevel"/>
    <w:tmpl w:val="6C1A9EAC"/>
    <w:lvl w:ilvl="0">
      <w:start w:val="1"/>
      <w:numFmt w:val="lowerLetter"/>
      <w:lvlText w:val="%1)"/>
      <w:lvlJc w:val="left"/>
      <w:rPr>
        <w:rFonts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741155"/>
    <w:multiLevelType w:val="hybridMultilevel"/>
    <w:tmpl w:val="B20AE168"/>
    <w:lvl w:ilvl="0" w:tplc="FFFFFFFF">
      <w:start w:val="1"/>
      <w:numFmt w:val="lowerLetter"/>
      <w:lvlText w:val="%1."/>
      <w:lvlJc w:val="left"/>
      <w:pPr>
        <w:ind w:left="1440" w:hanging="360"/>
      </w:pPr>
      <w:rPr>
        <w:rFonts w:cs="Times New Roman"/>
      </w:rPr>
    </w:lvl>
    <w:lvl w:ilvl="1" w:tplc="04180017">
      <w:start w:val="1"/>
      <w:numFmt w:val="lowerLetter"/>
      <w:lvlText w:val="%2)"/>
      <w:lvlJc w:val="left"/>
      <w:pPr>
        <w:ind w:left="2160" w:hanging="360"/>
      </w:p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3" w15:restartNumberingAfterBreak="0">
    <w:nsid w:val="3A1E5D2B"/>
    <w:multiLevelType w:val="hybridMultilevel"/>
    <w:tmpl w:val="FFFFFFFF"/>
    <w:lvl w:ilvl="0" w:tplc="0418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D331804"/>
    <w:multiLevelType w:val="hybridMultilevel"/>
    <w:tmpl w:val="C02CCD2A"/>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34F10"/>
    <w:multiLevelType w:val="hybridMultilevel"/>
    <w:tmpl w:val="FFFFFFFF"/>
    <w:lvl w:ilvl="0" w:tplc="0418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39313A3"/>
    <w:multiLevelType w:val="hybridMultilevel"/>
    <w:tmpl w:val="FFFFFFFF"/>
    <w:lvl w:ilvl="0" w:tplc="041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A33ADA"/>
    <w:multiLevelType w:val="hybridMultilevel"/>
    <w:tmpl w:val="FFFFFFFF"/>
    <w:lvl w:ilvl="0" w:tplc="FFFFFFFF">
      <w:start w:val="1"/>
      <w:numFmt w:val="lowerLetter"/>
      <w:lvlText w:val="%1."/>
      <w:lvlJc w:val="left"/>
      <w:pPr>
        <w:ind w:left="720" w:hanging="360"/>
      </w:pPr>
      <w:rPr>
        <w:rFonts w:cs="Times New Roman"/>
      </w:rPr>
    </w:lvl>
    <w:lvl w:ilvl="1" w:tplc="04180017">
      <w:start w:val="1"/>
      <w:numFmt w:val="lowerLetter"/>
      <w:lvlText w:val="%2)"/>
      <w:lvlJc w:val="left"/>
      <w:pPr>
        <w:ind w:left="720" w:hanging="360"/>
      </w:pPr>
      <w:rPr>
        <w:rFonts w:cs="Times New Roman"/>
      </w:rPr>
    </w:lvl>
    <w:lvl w:ilvl="2" w:tplc="FFFFFFFF">
      <w:start w:val="1"/>
      <w:numFmt w:val="lowerLetter"/>
      <w:lvlText w:val="%3)"/>
      <w:lvlJc w:val="left"/>
      <w:pPr>
        <w:ind w:left="2700" w:hanging="720"/>
      </w:pPr>
      <w:rPr>
        <w:rFonts w:cs="Times New Roman"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E461FDF"/>
    <w:multiLevelType w:val="hybridMultilevel"/>
    <w:tmpl w:val="FFFFFFFF"/>
    <w:lvl w:ilvl="0" w:tplc="04180017">
      <w:start w:val="1"/>
      <w:numFmt w:val="lowerLetter"/>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9" w15:restartNumberingAfterBreak="0">
    <w:nsid w:val="55D063B9"/>
    <w:multiLevelType w:val="multilevel"/>
    <w:tmpl w:val="07024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AF03A6"/>
    <w:multiLevelType w:val="hybridMultilevel"/>
    <w:tmpl w:val="57E2FC12"/>
    <w:lvl w:ilvl="0" w:tplc="C1685126">
      <w:start w:val="1"/>
      <w:numFmt w:val="bullet"/>
      <w:lvlText w:val="-"/>
      <w:lvlJc w:val="left"/>
      <w:pPr>
        <w:ind w:left="7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1" w15:restartNumberingAfterBreak="0">
    <w:nsid w:val="60586C47"/>
    <w:multiLevelType w:val="hybridMultilevel"/>
    <w:tmpl w:val="43D6EBB6"/>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6E35B7"/>
    <w:multiLevelType w:val="hybridMultilevel"/>
    <w:tmpl w:val="FFFFFFFF"/>
    <w:lvl w:ilvl="0" w:tplc="A1DCE6E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50C5781"/>
    <w:multiLevelType w:val="hybridMultilevel"/>
    <w:tmpl w:val="695C6ECE"/>
    <w:lvl w:ilvl="0" w:tplc="9710AC0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2F7E70"/>
    <w:multiLevelType w:val="multilevel"/>
    <w:tmpl w:val="FFFFFFFF"/>
    <w:lvl w:ilvl="0">
      <w:start w:val="1"/>
      <w:numFmt w:val="decimal"/>
      <w:pStyle w:val="Titlu11"/>
      <w:lvlText w:val="%1"/>
      <w:lvlJc w:val="left"/>
      <w:pPr>
        <w:ind w:left="432" w:hanging="432"/>
      </w:pPr>
      <w:rPr>
        <w:rFonts w:cs="Times New Roman"/>
      </w:rPr>
    </w:lvl>
    <w:lvl w:ilvl="1">
      <w:start w:val="1"/>
      <w:numFmt w:val="decimal"/>
      <w:pStyle w:val="Titlu21"/>
      <w:lvlText w:val="%1.%2"/>
      <w:lvlJc w:val="left"/>
      <w:pPr>
        <w:ind w:left="576" w:hanging="576"/>
      </w:pPr>
      <w:rPr>
        <w:rFonts w:cs="Times New Roman"/>
      </w:rPr>
    </w:lvl>
    <w:lvl w:ilvl="2">
      <w:start w:val="1"/>
      <w:numFmt w:val="decimal"/>
      <w:pStyle w:val="Titlu31"/>
      <w:lvlText w:val="%1.%2.%3"/>
      <w:lvlJc w:val="left"/>
      <w:pPr>
        <w:ind w:left="720" w:hanging="720"/>
      </w:pPr>
      <w:rPr>
        <w:rFonts w:cs="Times New Roman"/>
      </w:rPr>
    </w:lvl>
    <w:lvl w:ilvl="3">
      <w:start w:val="1"/>
      <w:numFmt w:val="decimal"/>
      <w:pStyle w:val="Titlu41"/>
      <w:lvlText w:val="%1.%2.%3.%4"/>
      <w:lvlJc w:val="left"/>
      <w:pPr>
        <w:ind w:left="864" w:hanging="864"/>
      </w:pPr>
      <w:rPr>
        <w:rFonts w:cs="Times New Roman"/>
      </w:rPr>
    </w:lvl>
    <w:lvl w:ilvl="4">
      <w:start w:val="1"/>
      <w:numFmt w:val="decimal"/>
      <w:pStyle w:val="Titlu51"/>
      <w:lvlText w:val="%1.%2.%3.%4.%5"/>
      <w:lvlJc w:val="left"/>
      <w:pPr>
        <w:ind w:left="1008" w:hanging="1008"/>
      </w:pPr>
      <w:rPr>
        <w:rFonts w:cs="Times New Roman"/>
      </w:rPr>
    </w:lvl>
    <w:lvl w:ilvl="5">
      <w:start w:val="1"/>
      <w:numFmt w:val="decimal"/>
      <w:pStyle w:val="Titlu61"/>
      <w:lvlText w:val="%1.%2.%3.%4.%5.%6"/>
      <w:lvlJc w:val="left"/>
      <w:pPr>
        <w:ind w:left="1152" w:hanging="1152"/>
      </w:pPr>
      <w:rPr>
        <w:rFonts w:cs="Times New Roman"/>
      </w:rPr>
    </w:lvl>
    <w:lvl w:ilvl="6">
      <w:start w:val="1"/>
      <w:numFmt w:val="decimal"/>
      <w:pStyle w:val="Titlu71"/>
      <w:lvlText w:val="%1.%2.%3.%4.%5.%6.%7"/>
      <w:lvlJc w:val="left"/>
      <w:pPr>
        <w:ind w:left="1296" w:hanging="1296"/>
      </w:pPr>
      <w:rPr>
        <w:rFonts w:cs="Times New Roman"/>
      </w:rPr>
    </w:lvl>
    <w:lvl w:ilvl="7">
      <w:start w:val="1"/>
      <w:numFmt w:val="decimal"/>
      <w:pStyle w:val="Titlu81"/>
      <w:lvlText w:val="%1.%2.%3.%4.%5.%6.%7.%8"/>
      <w:lvlJc w:val="left"/>
      <w:pPr>
        <w:ind w:left="1440" w:hanging="1440"/>
      </w:pPr>
      <w:rPr>
        <w:rFonts w:cs="Times New Roman"/>
      </w:rPr>
    </w:lvl>
    <w:lvl w:ilvl="8">
      <w:start w:val="1"/>
      <w:numFmt w:val="decimal"/>
      <w:pStyle w:val="Titlu91"/>
      <w:lvlText w:val="%1.%2.%3.%4.%5.%6.%7.%8.%9"/>
      <w:lvlJc w:val="left"/>
      <w:pPr>
        <w:ind w:left="1584" w:hanging="1584"/>
      </w:pPr>
      <w:rPr>
        <w:rFonts w:cs="Times New Roman"/>
      </w:rPr>
    </w:lvl>
  </w:abstractNum>
  <w:abstractNum w:abstractNumId="25" w15:restartNumberingAfterBreak="0">
    <w:nsid w:val="6A7019F4"/>
    <w:multiLevelType w:val="multilevel"/>
    <w:tmpl w:val="FFFFFFFF"/>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upperLetter"/>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AF209DC"/>
    <w:multiLevelType w:val="hybridMultilevel"/>
    <w:tmpl w:val="FFFFFFFF"/>
    <w:lvl w:ilvl="0" w:tplc="B7B2D93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B212949"/>
    <w:multiLevelType w:val="hybridMultilevel"/>
    <w:tmpl w:val="FFFFFFFF"/>
    <w:lvl w:ilvl="0" w:tplc="499EAA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B403B97"/>
    <w:multiLevelType w:val="hybridMultilevel"/>
    <w:tmpl w:val="FFFFFFFF"/>
    <w:lvl w:ilvl="0" w:tplc="F5C64B5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F320FFB"/>
    <w:multiLevelType w:val="multilevel"/>
    <w:tmpl w:val="88DA97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BD39FA"/>
    <w:multiLevelType w:val="hybridMultilevel"/>
    <w:tmpl w:val="FFFFFFFF"/>
    <w:lvl w:ilvl="0" w:tplc="8D62691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67D7232"/>
    <w:multiLevelType w:val="multilevel"/>
    <w:tmpl w:val="61D806BA"/>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B635C55"/>
    <w:multiLevelType w:val="hybridMultilevel"/>
    <w:tmpl w:val="FFFFFFFF"/>
    <w:lvl w:ilvl="0" w:tplc="0418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C1E646B"/>
    <w:multiLevelType w:val="hybridMultilevel"/>
    <w:tmpl w:val="FFFFFFFF"/>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126958">
    <w:abstractNumId w:val="5"/>
  </w:num>
  <w:num w:numId="2" w16cid:durableId="812723931">
    <w:abstractNumId w:val="6"/>
  </w:num>
  <w:num w:numId="3" w16cid:durableId="449401902">
    <w:abstractNumId w:val="25"/>
  </w:num>
  <w:num w:numId="4" w16cid:durableId="342783545">
    <w:abstractNumId w:val="32"/>
  </w:num>
  <w:num w:numId="5" w16cid:durableId="999962762">
    <w:abstractNumId w:val="33"/>
  </w:num>
  <w:num w:numId="6" w16cid:durableId="936329202">
    <w:abstractNumId w:val="3"/>
  </w:num>
  <w:num w:numId="7" w16cid:durableId="1828738967">
    <w:abstractNumId w:val="18"/>
  </w:num>
  <w:num w:numId="8" w16cid:durableId="339238945">
    <w:abstractNumId w:val="15"/>
  </w:num>
  <w:num w:numId="9" w16cid:durableId="709957103">
    <w:abstractNumId w:val="2"/>
  </w:num>
  <w:num w:numId="10" w16cid:durableId="350491364">
    <w:abstractNumId w:val="30"/>
  </w:num>
  <w:num w:numId="11" w16cid:durableId="1639340587">
    <w:abstractNumId w:val="10"/>
  </w:num>
  <w:num w:numId="12" w16cid:durableId="2013332579">
    <w:abstractNumId w:val="16"/>
  </w:num>
  <w:num w:numId="13" w16cid:durableId="27460362">
    <w:abstractNumId w:val="22"/>
  </w:num>
  <w:num w:numId="14" w16cid:durableId="1416319898">
    <w:abstractNumId w:val="27"/>
  </w:num>
  <w:num w:numId="15" w16cid:durableId="2016882195">
    <w:abstractNumId w:val="24"/>
  </w:num>
  <w:num w:numId="16" w16cid:durableId="1686200843">
    <w:abstractNumId w:val="7"/>
  </w:num>
  <w:num w:numId="17" w16cid:durableId="2034190822">
    <w:abstractNumId w:val="13"/>
  </w:num>
  <w:num w:numId="18" w16cid:durableId="1384133405">
    <w:abstractNumId w:val="26"/>
  </w:num>
  <w:num w:numId="19" w16cid:durableId="1443256950">
    <w:abstractNumId w:val="1"/>
  </w:num>
  <w:num w:numId="20" w16cid:durableId="852065103">
    <w:abstractNumId w:val="17"/>
  </w:num>
  <w:num w:numId="21" w16cid:durableId="1667316158">
    <w:abstractNumId w:val="28"/>
  </w:num>
  <w:num w:numId="22" w16cid:durableId="1992324698">
    <w:abstractNumId w:val="4"/>
  </w:num>
  <w:num w:numId="23" w16cid:durableId="745155182">
    <w:abstractNumId w:val="0"/>
  </w:num>
  <w:num w:numId="24" w16cid:durableId="2013217691">
    <w:abstractNumId w:val="23"/>
  </w:num>
  <w:num w:numId="25" w16cid:durableId="303047540">
    <w:abstractNumId w:val="12"/>
  </w:num>
  <w:num w:numId="26" w16cid:durableId="1144391090">
    <w:abstractNumId w:val="31"/>
  </w:num>
  <w:num w:numId="27" w16cid:durableId="1837570179">
    <w:abstractNumId w:val="8"/>
  </w:num>
  <w:num w:numId="28" w16cid:durableId="1513840061">
    <w:abstractNumId w:val="21"/>
  </w:num>
  <w:num w:numId="29" w16cid:durableId="459691591">
    <w:abstractNumId w:val="11"/>
  </w:num>
  <w:num w:numId="30" w16cid:durableId="1354916404">
    <w:abstractNumId w:val="14"/>
  </w:num>
  <w:num w:numId="31" w16cid:durableId="1637565110">
    <w:abstractNumId w:val="29"/>
  </w:num>
  <w:num w:numId="32" w16cid:durableId="415979951">
    <w:abstractNumId w:val="20"/>
  </w:num>
  <w:num w:numId="33" w16cid:durableId="162669374">
    <w:abstractNumId w:val="9"/>
  </w:num>
  <w:num w:numId="34" w16cid:durableId="205530262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CE"/>
    <w:rsid w:val="000058F1"/>
    <w:rsid w:val="00005B7F"/>
    <w:rsid w:val="00007B17"/>
    <w:rsid w:val="000106C2"/>
    <w:rsid w:val="0001378D"/>
    <w:rsid w:val="00016C64"/>
    <w:rsid w:val="00025A90"/>
    <w:rsid w:val="00031E1D"/>
    <w:rsid w:val="00032CA6"/>
    <w:rsid w:val="00066C47"/>
    <w:rsid w:val="0007007B"/>
    <w:rsid w:val="000702EF"/>
    <w:rsid w:val="00072AB0"/>
    <w:rsid w:val="0007482A"/>
    <w:rsid w:val="00090AD5"/>
    <w:rsid w:val="000A0020"/>
    <w:rsid w:val="000A40C4"/>
    <w:rsid w:val="000B3FE0"/>
    <w:rsid w:val="000B5112"/>
    <w:rsid w:val="000C020F"/>
    <w:rsid w:val="000D5DB9"/>
    <w:rsid w:val="000E776B"/>
    <w:rsid w:val="000E7905"/>
    <w:rsid w:val="000F3699"/>
    <w:rsid w:val="000F470B"/>
    <w:rsid w:val="00104777"/>
    <w:rsid w:val="00114582"/>
    <w:rsid w:val="00115760"/>
    <w:rsid w:val="00122742"/>
    <w:rsid w:val="00127A9C"/>
    <w:rsid w:val="001311B0"/>
    <w:rsid w:val="00132953"/>
    <w:rsid w:val="0014024E"/>
    <w:rsid w:val="00140A36"/>
    <w:rsid w:val="00142118"/>
    <w:rsid w:val="00171EED"/>
    <w:rsid w:val="00175AB0"/>
    <w:rsid w:val="0018009F"/>
    <w:rsid w:val="00183FAD"/>
    <w:rsid w:val="0019288F"/>
    <w:rsid w:val="00195892"/>
    <w:rsid w:val="001A1253"/>
    <w:rsid w:val="001A2F3D"/>
    <w:rsid w:val="001A49F3"/>
    <w:rsid w:val="001B411E"/>
    <w:rsid w:val="001B42D4"/>
    <w:rsid w:val="001C397D"/>
    <w:rsid w:val="001C53C4"/>
    <w:rsid w:val="001C7C2B"/>
    <w:rsid w:val="001D1725"/>
    <w:rsid w:val="001D24E5"/>
    <w:rsid w:val="001D504F"/>
    <w:rsid w:val="001E7BD8"/>
    <w:rsid w:val="001F2709"/>
    <w:rsid w:val="001F75AE"/>
    <w:rsid w:val="00200172"/>
    <w:rsid w:val="00204E01"/>
    <w:rsid w:val="00207186"/>
    <w:rsid w:val="0021140F"/>
    <w:rsid w:val="002116B0"/>
    <w:rsid w:val="00227714"/>
    <w:rsid w:val="00232624"/>
    <w:rsid w:val="002432F2"/>
    <w:rsid w:val="00250237"/>
    <w:rsid w:val="00253589"/>
    <w:rsid w:val="0025594D"/>
    <w:rsid w:val="00256650"/>
    <w:rsid w:val="00276BA9"/>
    <w:rsid w:val="00277DA6"/>
    <w:rsid w:val="00282FEA"/>
    <w:rsid w:val="00285723"/>
    <w:rsid w:val="0028797A"/>
    <w:rsid w:val="002A0DBB"/>
    <w:rsid w:val="002B556C"/>
    <w:rsid w:val="002C383A"/>
    <w:rsid w:val="002C780D"/>
    <w:rsid w:val="002C78A2"/>
    <w:rsid w:val="002D3176"/>
    <w:rsid w:val="002D4540"/>
    <w:rsid w:val="002D63FE"/>
    <w:rsid w:val="002E0025"/>
    <w:rsid w:val="002E29A3"/>
    <w:rsid w:val="002F1DCC"/>
    <w:rsid w:val="002F5190"/>
    <w:rsid w:val="002F7D41"/>
    <w:rsid w:val="003308A1"/>
    <w:rsid w:val="00345680"/>
    <w:rsid w:val="0035268F"/>
    <w:rsid w:val="00353390"/>
    <w:rsid w:val="00353DD8"/>
    <w:rsid w:val="003724D7"/>
    <w:rsid w:val="00373266"/>
    <w:rsid w:val="0037684B"/>
    <w:rsid w:val="00383395"/>
    <w:rsid w:val="00383A64"/>
    <w:rsid w:val="00384854"/>
    <w:rsid w:val="00385854"/>
    <w:rsid w:val="00391166"/>
    <w:rsid w:val="00394BE4"/>
    <w:rsid w:val="0039683D"/>
    <w:rsid w:val="0039773F"/>
    <w:rsid w:val="003A2B8D"/>
    <w:rsid w:val="003A388E"/>
    <w:rsid w:val="003A7BBA"/>
    <w:rsid w:val="003C412F"/>
    <w:rsid w:val="003D2940"/>
    <w:rsid w:val="003D4ED8"/>
    <w:rsid w:val="003E309E"/>
    <w:rsid w:val="003E3C78"/>
    <w:rsid w:val="003E4C9E"/>
    <w:rsid w:val="003E5647"/>
    <w:rsid w:val="003E6275"/>
    <w:rsid w:val="003E7182"/>
    <w:rsid w:val="003F34B9"/>
    <w:rsid w:val="003F6421"/>
    <w:rsid w:val="003F7029"/>
    <w:rsid w:val="003F77DC"/>
    <w:rsid w:val="00406175"/>
    <w:rsid w:val="00414EFB"/>
    <w:rsid w:val="00415AC5"/>
    <w:rsid w:val="00415B6C"/>
    <w:rsid w:val="00420CC5"/>
    <w:rsid w:val="00423152"/>
    <w:rsid w:val="0042396B"/>
    <w:rsid w:val="0043117C"/>
    <w:rsid w:val="00433C8E"/>
    <w:rsid w:val="0045535B"/>
    <w:rsid w:val="00455A10"/>
    <w:rsid w:val="004622A4"/>
    <w:rsid w:val="00462530"/>
    <w:rsid w:val="00473E1A"/>
    <w:rsid w:val="00482407"/>
    <w:rsid w:val="00484EC1"/>
    <w:rsid w:val="004855FF"/>
    <w:rsid w:val="00486406"/>
    <w:rsid w:val="00496DC6"/>
    <w:rsid w:val="0049761B"/>
    <w:rsid w:val="004A101D"/>
    <w:rsid w:val="004A2AD7"/>
    <w:rsid w:val="004B47E1"/>
    <w:rsid w:val="004B7710"/>
    <w:rsid w:val="004C3870"/>
    <w:rsid w:val="004C4A93"/>
    <w:rsid w:val="004D3C54"/>
    <w:rsid w:val="004D7A13"/>
    <w:rsid w:val="004D7C10"/>
    <w:rsid w:val="004E55F9"/>
    <w:rsid w:val="004F2192"/>
    <w:rsid w:val="004F72E0"/>
    <w:rsid w:val="00505D84"/>
    <w:rsid w:val="00515298"/>
    <w:rsid w:val="00520C0D"/>
    <w:rsid w:val="00523140"/>
    <w:rsid w:val="005308C6"/>
    <w:rsid w:val="005354D0"/>
    <w:rsid w:val="005355D2"/>
    <w:rsid w:val="00535710"/>
    <w:rsid w:val="005432B7"/>
    <w:rsid w:val="005543DA"/>
    <w:rsid w:val="00560FDE"/>
    <w:rsid w:val="00563AB6"/>
    <w:rsid w:val="005740B2"/>
    <w:rsid w:val="00575CFD"/>
    <w:rsid w:val="00585D56"/>
    <w:rsid w:val="00595CEB"/>
    <w:rsid w:val="005A2D22"/>
    <w:rsid w:val="005A3461"/>
    <w:rsid w:val="005A54EF"/>
    <w:rsid w:val="005A71FB"/>
    <w:rsid w:val="005B150B"/>
    <w:rsid w:val="005C44C6"/>
    <w:rsid w:val="005D5A24"/>
    <w:rsid w:val="005F24B6"/>
    <w:rsid w:val="005F3597"/>
    <w:rsid w:val="005F7445"/>
    <w:rsid w:val="00601EC5"/>
    <w:rsid w:val="0060468D"/>
    <w:rsid w:val="00614712"/>
    <w:rsid w:val="006267F5"/>
    <w:rsid w:val="00632106"/>
    <w:rsid w:val="00637472"/>
    <w:rsid w:val="00637487"/>
    <w:rsid w:val="00647119"/>
    <w:rsid w:val="006514EF"/>
    <w:rsid w:val="00651BE9"/>
    <w:rsid w:val="006565FE"/>
    <w:rsid w:val="00657BD9"/>
    <w:rsid w:val="00660D39"/>
    <w:rsid w:val="00667C75"/>
    <w:rsid w:val="00667F7C"/>
    <w:rsid w:val="00672E65"/>
    <w:rsid w:val="00673AC5"/>
    <w:rsid w:val="006762E0"/>
    <w:rsid w:val="00676749"/>
    <w:rsid w:val="00696CDE"/>
    <w:rsid w:val="00697D3D"/>
    <w:rsid w:val="006A0A18"/>
    <w:rsid w:val="006A0AC8"/>
    <w:rsid w:val="006A56F1"/>
    <w:rsid w:val="006B0F33"/>
    <w:rsid w:val="006C3870"/>
    <w:rsid w:val="006C3DFB"/>
    <w:rsid w:val="006C5689"/>
    <w:rsid w:val="006C660F"/>
    <w:rsid w:val="006D1910"/>
    <w:rsid w:val="006E1C4F"/>
    <w:rsid w:val="006F29EC"/>
    <w:rsid w:val="006F3550"/>
    <w:rsid w:val="006F7EC4"/>
    <w:rsid w:val="00703080"/>
    <w:rsid w:val="00703FC7"/>
    <w:rsid w:val="00712C40"/>
    <w:rsid w:val="00714250"/>
    <w:rsid w:val="00730BFE"/>
    <w:rsid w:val="0073188B"/>
    <w:rsid w:val="007371E6"/>
    <w:rsid w:val="00737319"/>
    <w:rsid w:val="00741C87"/>
    <w:rsid w:val="00743E7F"/>
    <w:rsid w:val="00755205"/>
    <w:rsid w:val="00756EA0"/>
    <w:rsid w:val="007602F7"/>
    <w:rsid w:val="00761550"/>
    <w:rsid w:val="007620E6"/>
    <w:rsid w:val="00762E53"/>
    <w:rsid w:val="00767A78"/>
    <w:rsid w:val="00770344"/>
    <w:rsid w:val="00773FD1"/>
    <w:rsid w:val="00776D68"/>
    <w:rsid w:val="00785099"/>
    <w:rsid w:val="00786C08"/>
    <w:rsid w:val="00790336"/>
    <w:rsid w:val="00794541"/>
    <w:rsid w:val="00796AD3"/>
    <w:rsid w:val="007A6593"/>
    <w:rsid w:val="007A6EC1"/>
    <w:rsid w:val="007B08F4"/>
    <w:rsid w:val="007B2ED7"/>
    <w:rsid w:val="007C135F"/>
    <w:rsid w:val="007C15EA"/>
    <w:rsid w:val="007C2AB0"/>
    <w:rsid w:val="007C334E"/>
    <w:rsid w:val="007C65BC"/>
    <w:rsid w:val="007D11BB"/>
    <w:rsid w:val="007D1B4C"/>
    <w:rsid w:val="007D1EA1"/>
    <w:rsid w:val="007E1A4B"/>
    <w:rsid w:val="007F7519"/>
    <w:rsid w:val="007F7E52"/>
    <w:rsid w:val="008006DF"/>
    <w:rsid w:val="00802BCE"/>
    <w:rsid w:val="00810089"/>
    <w:rsid w:val="008113EF"/>
    <w:rsid w:val="008319EC"/>
    <w:rsid w:val="008371EE"/>
    <w:rsid w:val="00842BEA"/>
    <w:rsid w:val="00843DE2"/>
    <w:rsid w:val="00846CD8"/>
    <w:rsid w:val="00850562"/>
    <w:rsid w:val="00850CF1"/>
    <w:rsid w:val="00852B5E"/>
    <w:rsid w:val="00877E53"/>
    <w:rsid w:val="00880358"/>
    <w:rsid w:val="00886AC2"/>
    <w:rsid w:val="008B53A5"/>
    <w:rsid w:val="008C27FF"/>
    <w:rsid w:val="008C2BCB"/>
    <w:rsid w:val="008C5887"/>
    <w:rsid w:val="008C5FFA"/>
    <w:rsid w:val="008C75A2"/>
    <w:rsid w:val="008D2426"/>
    <w:rsid w:val="008E5B45"/>
    <w:rsid w:val="008F48D9"/>
    <w:rsid w:val="008F5F30"/>
    <w:rsid w:val="008F7F65"/>
    <w:rsid w:val="00904470"/>
    <w:rsid w:val="009055AB"/>
    <w:rsid w:val="00905799"/>
    <w:rsid w:val="00907480"/>
    <w:rsid w:val="0091059E"/>
    <w:rsid w:val="0091191E"/>
    <w:rsid w:val="00911E03"/>
    <w:rsid w:val="009130F7"/>
    <w:rsid w:val="00924598"/>
    <w:rsid w:val="0093159D"/>
    <w:rsid w:val="00954253"/>
    <w:rsid w:val="00957195"/>
    <w:rsid w:val="00965983"/>
    <w:rsid w:val="00973630"/>
    <w:rsid w:val="009771D5"/>
    <w:rsid w:val="00977707"/>
    <w:rsid w:val="00985EDA"/>
    <w:rsid w:val="00985F2E"/>
    <w:rsid w:val="00992A43"/>
    <w:rsid w:val="00994834"/>
    <w:rsid w:val="009A07A9"/>
    <w:rsid w:val="009A0DB2"/>
    <w:rsid w:val="009A68A6"/>
    <w:rsid w:val="009B6A0F"/>
    <w:rsid w:val="009C3610"/>
    <w:rsid w:val="009C4B4D"/>
    <w:rsid w:val="009C6C67"/>
    <w:rsid w:val="009C7205"/>
    <w:rsid w:val="009D1DE1"/>
    <w:rsid w:val="009D2220"/>
    <w:rsid w:val="009D29A5"/>
    <w:rsid w:val="009D35F2"/>
    <w:rsid w:val="009E4F77"/>
    <w:rsid w:val="009E7A5F"/>
    <w:rsid w:val="009F3AA5"/>
    <w:rsid w:val="00A013D2"/>
    <w:rsid w:val="00A03080"/>
    <w:rsid w:val="00A04B7C"/>
    <w:rsid w:val="00A064CE"/>
    <w:rsid w:val="00A13F65"/>
    <w:rsid w:val="00A1441A"/>
    <w:rsid w:val="00A17A04"/>
    <w:rsid w:val="00A31985"/>
    <w:rsid w:val="00A327A1"/>
    <w:rsid w:val="00A405DA"/>
    <w:rsid w:val="00A40CF5"/>
    <w:rsid w:val="00A455C3"/>
    <w:rsid w:val="00A51050"/>
    <w:rsid w:val="00A61929"/>
    <w:rsid w:val="00A64679"/>
    <w:rsid w:val="00A724E8"/>
    <w:rsid w:val="00A73BDC"/>
    <w:rsid w:val="00A743CF"/>
    <w:rsid w:val="00A82767"/>
    <w:rsid w:val="00A841D2"/>
    <w:rsid w:val="00A8421C"/>
    <w:rsid w:val="00A84674"/>
    <w:rsid w:val="00A9116D"/>
    <w:rsid w:val="00A913A2"/>
    <w:rsid w:val="00A926CF"/>
    <w:rsid w:val="00A9298A"/>
    <w:rsid w:val="00A93831"/>
    <w:rsid w:val="00AA20B6"/>
    <w:rsid w:val="00AB7FD3"/>
    <w:rsid w:val="00AC21F7"/>
    <w:rsid w:val="00AD20AA"/>
    <w:rsid w:val="00AD2823"/>
    <w:rsid w:val="00AD30E5"/>
    <w:rsid w:val="00AD4915"/>
    <w:rsid w:val="00AE1763"/>
    <w:rsid w:val="00AE3899"/>
    <w:rsid w:val="00AE64B8"/>
    <w:rsid w:val="00AF01D8"/>
    <w:rsid w:val="00AF5DEF"/>
    <w:rsid w:val="00B04575"/>
    <w:rsid w:val="00B27A6E"/>
    <w:rsid w:val="00B323AC"/>
    <w:rsid w:val="00B34C10"/>
    <w:rsid w:val="00B36F7D"/>
    <w:rsid w:val="00B40AF1"/>
    <w:rsid w:val="00B4138E"/>
    <w:rsid w:val="00B46FD3"/>
    <w:rsid w:val="00B55B83"/>
    <w:rsid w:val="00B64715"/>
    <w:rsid w:val="00B70FCA"/>
    <w:rsid w:val="00B825C7"/>
    <w:rsid w:val="00B85FE2"/>
    <w:rsid w:val="00B86D0A"/>
    <w:rsid w:val="00B96C83"/>
    <w:rsid w:val="00BA3E80"/>
    <w:rsid w:val="00BA6E34"/>
    <w:rsid w:val="00BB4DE7"/>
    <w:rsid w:val="00BB4ECA"/>
    <w:rsid w:val="00BC279B"/>
    <w:rsid w:val="00BC31E5"/>
    <w:rsid w:val="00BC7329"/>
    <w:rsid w:val="00BD0DD8"/>
    <w:rsid w:val="00BE4CC2"/>
    <w:rsid w:val="00BE514A"/>
    <w:rsid w:val="00BF04A0"/>
    <w:rsid w:val="00C07AA1"/>
    <w:rsid w:val="00C12086"/>
    <w:rsid w:val="00C154FF"/>
    <w:rsid w:val="00C2419E"/>
    <w:rsid w:val="00C262EE"/>
    <w:rsid w:val="00C36111"/>
    <w:rsid w:val="00C42443"/>
    <w:rsid w:val="00C42C33"/>
    <w:rsid w:val="00C45AF9"/>
    <w:rsid w:val="00C577C4"/>
    <w:rsid w:val="00C713CF"/>
    <w:rsid w:val="00C72984"/>
    <w:rsid w:val="00C8350A"/>
    <w:rsid w:val="00C90561"/>
    <w:rsid w:val="00C955FB"/>
    <w:rsid w:val="00CA71F2"/>
    <w:rsid w:val="00CA7DE2"/>
    <w:rsid w:val="00CB4350"/>
    <w:rsid w:val="00CB58E0"/>
    <w:rsid w:val="00CB5BF8"/>
    <w:rsid w:val="00CB7AB3"/>
    <w:rsid w:val="00CC3DAE"/>
    <w:rsid w:val="00CD64D6"/>
    <w:rsid w:val="00CD7829"/>
    <w:rsid w:val="00CE05D6"/>
    <w:rsid w:val="00CE1F18"/>
    <w:rsid w:val="00CE2F8A"/>
    <w:rsid w:val="00CF02FD"/>
    <w:rsid w:val="00CF06E2"/>
    <w:rsid w:val="00CF496C"/>
    <w:rsid w:val="00D02302"/>
    <w:rsid w:val="00D07A32"/>
    <w:rsid w:val="00D13418"/>
    <w:rsid w:val="00D21485"/>
    <w:rsid w:val="00D23C1C"/>
    <w:rsid w:val="00D34654"/>
    <w:rsid w:val="00D37028"/>
    <w:rsid w:val="00D412C0"/>
    <w:rsid w:val="00D41EC9"/>
    <w:rsid w:val="00D43BD4"/>
    <w:rsid w:val="00D462E1"/>
    <w:rsid w:val="00D46522"/>
    <w:rsid w:val="00D46AB5"/>
    <w:rsid w:val="00D47D41"/>
    <w:rsid w:val="00D55AE5"/>
    <w:rsid w:val="00D5749B"/>
    <w:rsid w:val="00D57F52"/>
    <w:rsid w:val="00D65A05"/>
    <w:rsid w:val="00D8037F"/>
    <w:rsid w:val="00D85D54"/>
    <w:rsid w:val="00D903E2"/>
    <w:rsid w:val="00D95DD6"/>
    <w:rsid w:val="00DB0CC6"/>
    <w:rsid w:val="00DB4141"/>
    <w:rsid w:val="00DD0C29"/>
    <w:rsid w:val="00DD0E45"/>
    <w:rsid w:val="00DE0E71"/>
    <w:rsid w:val="00DE1D00"/>
    <w:rsid w:val="00DE2311"/>
    <w:rsid w:val="00DF1F87"/>
    <w:rsid w:val="00DF2589"/>
    <w:rsid w:val="00E021B9"/>
    <w:rsid w:val="00E15933"/>
    <w:rsid w:val="00E219FE"/>
    <w:rsid w:val="00E2219B"/>
    <w:rsid w:val="00E230E1"/>
    <w:rsid w:val="00E2477C"/>
    <w:rsid w:val="00E36D87"/>
    <w:rsid w:val="00E451E8"/>
    <w:rsid w:val="00E50C0C"/>
    <w:rsid w:val="00E5317D"/>
    <w:rsid w:val="00E56C46"/>
    <w:rsid w:val="00E56E59"/>
    <w:rsid w:val="00E608C3"/>
    <w:rsid w:val="00E66CE8"/>
    <w:rsid w:val="00E83A35"/>
    <w:rsid w:val="00E8565A"/>
    <w:rsid w:val="00E87BB3"/>
    <w:rsid w:val="00E9203E"/>
    <w:rsid w:val="00E92268"/>
    <w:rsid w:val="00EB4252"/>
    <w:rsid w:val="00EB5FE5"/>
    <w:rsid w:val="00EB6F83"/>
    <w:rsid w:val="00EC01EF"/>
    <w:rsid w:val="00EC2682"/>
    <w:rsid w:val="00ED1BA1"/>
    <w:rsid w:val="00ED65AD"/>
    <w:rsid w:val="00ED719B"/>
    <w:rsid w:val="00EE2EC8"/>
    <w:rsid w:val="00EF3E35"/>
    <w:rsid w:val="00EF47CE"/>
    <w:rsid w:val="00EF69DF"/>
    <w:rsid w:val="00F07394"/>
    <w:rsid w:val="00F12DEB"/>
    <w:rsid w:val="00F222C6"/>
    <w:rsid w:val="00F24310"/>
    <w:rsid w:val="00F26342"/>
    <w:rsid w:val="00F268DF"/>
    <w:rsid w:val="00F37443"/>
    <w:rsid w:val="00F41495"/>
    <w:rsid w:val="00F440B8"/>
    <w:rsid w:val="00F450FF"/>
    <w:rsid w:val="00F531A0"/>
    <w:rsid w:val="00F800ED"/>
    <w:rsid w:val="00F804DE"/>
    <w:rsid w:val="00F83F72"/>
    <w:rsid w:val="00F92FBB"/>
    <w:rsid w:val="00FA3421"/>
    <w:rsid w:val="00FA4B39"/>
    <w:rsid w:val="00FB1135"/>
    <w:rsid w:val="00FC10E4"/>
    <w:rsid w:val="00FC2286"/>
    <w:rsid w:val="00FC5489"/>
    <w:rsid w:val="00FD60BC"/>
    <w:rsid w:val="00FD6D38"/>
    <w:rsid w:val="00FE2C1D"/>
    <w:rsid w:val="00FE421D"/>
    <w:rsid w:val="00FE6C1C"/>
    <w:rsid w:val="00FF5F23"/>
    <w:rsid w:val="00FF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AF8BEB"/>
  <w14:defaultImageDpi w14:val="0"/>
  <w15:docId w15:val="{9ABCC381-48FA-487D-A38C-9F4119ED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BCE"/>
    <w:pPr>
      <w:spacing w:after="0" w:line="240" w:lineRule="auto"/>
    </w:pPr>
    <w:rPr>
      <w:rFonts w:ascii="Times New Roman" w:hAnsi="Times New Roman" w:cs="Tahoma"/>
      <w:kern w:val="0"/>
      <w:sz w:val="28"/>
      <w:szCs w:val="28"/>
      <w:lang w:val="ro-RO"/>
    </w:rPr>
  </w:style>
  <w:style w:type="paragraph" w:styleId="Titlu1">
    <w:name w:val="heading 1"/>
    <w:basedOn w:val="Normal"/>
    <w:next w:val="Normal"/>
    <w:link w:val="Titlu1Caracter"/>
    <w:uiPriority w:val="9"/>
    <w:qFormat/>
    <w:rsid w:val="00776D68"/>
    <w:pPr>
      <w:keepNext/>
      <w:spacing w:before="240" w:after="60"/>
      <w:outlineLvl w:val="0"/>
    </w:pPr>
    <w:rPr>
      <w:rFonts w:ascii="Calibri Light" w:hAnsi="Calibri Light" w:cs="Times New Roman"/>
      <w:b/>
      <w:bCs/>
      <w:kern w:val="32"/>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76D68"/>
    <w:rPr>
      <w:rFonts w:ascii="Calibri Light" w:hAnsi="Calibri Light" w:cs="Times New Roman"/>
      <w:b/>
      <w:bCs/>
      <w:kern w:val="32"/>
      <w:sz w:val="32"/>
      <w:szCs w:val="32"/>
      <w:lang w:val="ro-RO" w:eastAsia="x-none"/>
    </w:rPr>
  </w:style>
  <w:style w:type="character" w:customStyle="1" w:styleId="tpa1">
    <w:name w:val="tpa1"/>
    <w:basedOn w:val="Fontdeparagrafimplicit"/>
    <w:rsid w:val="00A926CF"/>
    <w:rPr>
      <w:rFonts w:cs="Times New Roman"/>
    </w:rPr>
  </w:style>
  <w:style w:type="paragraph" w:styleId="Listparagraf">
    <w:name w:val="List Paragraph"/>
    <w:aliases w:val="body 2,List Paragraph1,List Paragraph11,Listă paragraf1,Listă paragraf2"/>
    <w:basedOn w:val="Normal"/>
    <w:uiPriority w:val="34"/>
    <w:qFormat/>
    <w:rsid w:val="00A926CF"/>
    <w:pPr>
      <w:ind w:left="720"/>
      <w:contextualSpacing/>
    </w:pPr>
  </w:style>
  <w:style w:type="character" w:customStyle="1" w:styleId="adr">
    <w:name w:val="adr"/>
    <w:basedOn w:val="Fontdeparagrafimplicit"/>
    <w:rsid w:val="00A926CF"/>
    <w:rPr>
      <w:rFonts w:cs="Times New Roman"/>
    </w:rPr>
  </w:style>
  <w:style w:type="character" w:styleId="Hyperlink">
    <w:name w:val="Hyperlink"/>
    <w:basedOn w:val="Fontdeparagrafimplicit"/>
    <w:uiPriority w:val="99"/>
    <w:unhideWhenUsed/>
    <w:rsid w:val="00A926CF"/>
    <w:rPr>
      <w:rFonts w:cs="Times New Roman"/>
      <w:color w:val="0000FF"/>
      <w:u w:val="single"/>
    </w:rPr>
  </w:style>
  <w:style w:type="paragraph" w:styleId="NormalWeb">
    <w:name w:val="Normal (Web)"/>
    <w:basedOn w:val="Normal"/>
    <w:uiPriority w:val="99"/>
    <w:unhideWhenUsed/>
    <w:rsid w:val="00BD0DD8"/>
    <w:pPr>
      <w:spacing w:before="100" w:beforeAutospacing="1" w:after="100" w:afterAutospacing="1"/>
    </w:pPr>
    <w:rPr>
      <w:rFonts w:cs="Times New Roman"/>
      <w:sz w:val="24"/>
      <w:szCs w:val="24"/>
      <w:lang w:val="en-US"/>
    </w:rPr>
  </w:style>
  <w:style w:type="paragraph" w:styleId="Cuprins1">
    <w:name w:val="toc 1"/>
    <w:basedOn w:val="Normal"/>
    <w:next w:val="Normal"/>
    <w:autoRedefine/>
    <w:uiPriority w:val="39"/>
    <w:unhideWhenUsed/>
    <w:rsid w:val="00714250"/>
    <w:pPr>
      <w:tabs>
        <w:tab w:val="right" w:leader="dot" w:pos="9900"/>
      </w:tabs>
      <w:jc w:val="center"/>
    </w:pPr>
    <w:rPr>
      <w:rFonts w:cs="Times New Roman"/>
      <w:b/>
      <w:bCs/>
      <w:noProof/>
      <w:sz w:val="24"/>
      <w:szCs w:val="24"/>
    </w:rPr>
  </w:style>
  <w:style w:type="paragraph" w:customStyle="1" w:styleId="sden">
    <w:name w:val="s_den"/>
    <w:basedOn w:val="Normal"/>
    <w:rsid w:val="00CC3DAE"/>
    <w:pPr>
      <w:spacing w:before="100" w:beforeAutospacing="1" w:after="100" w:afterAutospacing="1"/>
    </w:pPr>
    <w:rPr>
      <w:rFonts w:cs="Times New Roman"/>
      <w:sz w:val="24"/>
      <w:szCs w:val="24"/>
      <w:lang w:val="en-US"/>
    </w:rPr>
  </w:style>
  <w:style w:type="paragraph" w:customStyle="1" w:styleId="shdr">
    <w:name w:val="s_hdr"/>
    <w:basedOn w:val="Normal"/>
    <w:rsid w:val="00CC3DAE"/>
    <w:pPr>
      <w:spacing w:before="100" w:beforeAutospacing="1" w:after="100" w:afterAutospacing="1"/>
    </w:pPr>
    <w:rPr>
      <w:rFonts w:cs="Times New Roman"/>
      <w:sz w:val="24"/>
      <w:szCs w:val="24"/>
      <w:lang w:val="en-US"/>
    </w:rPr>
  </w:style>
  <w:style w:type="paragraph" w:customStyle="1" w:styleId="sanxttl">
    <w:name w:val="s_anx_ttl"/>
    <w:basedOn w:val="Normal"/>
    <w:rsid w:val="004B7710"/>
    <w:pPr>
      <w:spacing w:before="100" w:beforeAutospacing="1" w:after="100" w:afterAutospacing="1"/>
    </w:pPr>
    <w:rPr>
      <w:rFonts w:cs="Times New Roman"/>
      <w:sz w:val="24"/>
      <w:szCs w:val="24"/>
      <w:lang w:val="en-US"/>
    </w:rPr>
  </w:style>
  <w:style w:type="paragraph" w:customStyle="1" w:styleId="spar">
    <w:name w:val="s_par"/>
    <w:basedOn w:val="Normal"/>
    <w:rsid w:val="004B7710"/>
    <w:pPr>
      <w:spacing w:before="100" w:beforeAutospacing="1" w:after="100" w:afterAutospacing="1"/>
    </w:pPr>
    <w:rPr>
      <w:rFonts w:cs="Times New Roman"/>
      <w:sz w:val="24"/>
      <w:szCs w:val="24"/>
      <w:lang w:val="en-US"/>
    </w:rPr>
  </w:style>
  <w:style w:type="character" w:customStyle="1" w:styleId="slitttl">
    <w:name w:val="s_lit_ttl"/>
    <w:basedOn w:val="Fontdeparagrafimplicit"/>
    <w:rsid w:val="004B7710"/>
    <w:rPr>
      <w:rFonts w:cs="Times New Roman"/>
    </w:rPr>
  </w:style>
  <w:style w:type="character" w:customStyle="1" w:styleId="slitbdy">
    <w:name w:val="s_lit_bdy"/>
    <w:basedOn w:val="Fontdeparagrafimplicit"/>
    <w:rsid w:val="004B7710"/>
    <w:rPr>
      <w:rFonts w:cs="Times New Roman"/>
    </w:rPr>
  </w:style>
  <w:style w:type="paragraph" w:styleId="Antet">
    <w:name w:val="header"/>
    <w:basedOn w:val="Normal"/>
    <w:link w:val="AntetCaracter"/>
    <w:uiPriority w:val="99"/>
    <w:unhideWhenUsed/>
    <w:rsid w:val="009C3610"/>
    <w:pPr>
      <w:tabs>
        <w:tab w:val="center" w:pos="4680"/>
        <w:tab w:val="right" w:pos="9360"/>
      </w:tabs>
    </w:pPr>
  </w:style>
  <w:style w:type="character" w:customStyle="1" w:styleId="AntetCaracter">
    <w:name w:val="Antet Caracter"/>
    <w:basedOn w:val="Fontdeparagrafimplicit"/>
    <w:link w:val="Antet"/>
    <w:uiPriority w:val="99"/>
    <w:rsid w:val="009C3610"/>
    <w:rPr>
      <w:rFonts w:ascii="Times New Roman" w:hAnsi="Times New Roman" w:cs="Tahoma"/>
      <w:kern w:val="0"/>
      <w:sz w:val="28"/>
      <w:szCs w:val="28"/>
      <w:lang w:val="ro-RO" w:eastAsia="x-none"/>
    </w:rPr>
  </w:style>
  <w:style w:type="paragraph" w:styleId="Subsol">
    <w:name w:val="footer"/>
    <w:basedOn w:val="Normal"/>
    <w:link w:val="SubsolCaracter"/>
    <w:uiPriority w:val="99"/>
    <w:unhideWhenUsed/>
    <w:rsid w:val="009C3610"/>
    <w:pPr>
      <w:tabs>
        <w:tab w:val="center" w:pos="4680"/>
        <w:tab w:val="right" w:pos="9360"/>
      </w:tabs>
    </w:pPr>
  </w:style>
  <w:style w:type="character" w:customStyle="1" w:styleId="SubsolCaracter">
    <w:name w:val="Subsol Caracter"/>
    <w:basedOn w:val="Fontdeparagrafimplicit"/>
    <w:link w:val="Subsol"/>
    <w:uiPriority w:val="99"/>
    <w:rsid w:val="009C3610"/>
    <w:rPr>
      <w:rFonts w:ascii="Times New Roman" w:hAnsi="Times New Roman" w:cs="Tahoma"/>
      <w:kern w:val="0"/>
      <w:sz w:val="28"/>
      <w:szCs w:val="28"/>
      <w:lang w:val="ro-RO" w:eastAsia="x-none"/>
    </w:rPr>
  </w:style>
  <w:style w:type="character" w:customStyle="1" w:styleId="salnttl">
    <w:name w:val="s_aln_ttl"/>
    <w:basedOn w:val="Fontdeparagrafimplicit"/>
    <w:rsid w:val="00016C64"/>
    <w:rPr>
      <w:rFonts w:cs="Times New Roman"/>
    </w:rPr>
  </w:style>
  <w:style w:type="character" w:customStyle="1" w:styleId="salnbdy">
    <w:name w:val="s_aln_bdy"/>
    <w:basedOn w:val="Fontdeparagrafimplicit"/>
    <w:rsid w:val="00016C64"/>
    <w:rPr>
      <w:rFonts w:cs="Times New Roman"/>
    </w:rPr>
  </w:style>
  <w:style w:type="paragraph" w:customStyle="1" w:styleId="Default">
    <w:name w:val="Default"/>
    <w:rsid w:val="003F6421"/>
    <w:pPr>
      <w:autoSpaceDE w:val="0"/>
      <w:autoSpaceDN w:val="0"/>
      <w:adjustRightInd w:val="0"/>
      <w:spacing w:after="0" w:line="240" w:lineRule="auto"/>
    </w:pPr>
    <w:rPr>
      <w:rFonts w:ascii="Cambria" w:hAnsi="Cambria" w:cs="Cambria"/>
      <w:color w:val="000000"/>
      <w:kern w:val="0"/>
      <w:sz w:val="24"/>
      <w:szCs w:val="24"/>
      <w:lang w:val="ro-RO"/>
    </w:rPr>
  </w:style>
  <w:style w:type="table" w:customStyle="1" w:styleId="TableGrid">
    <w:name w:val="TableGrid"/>
    <w:rsid w:val="00385854"/>
    <w:pPr>
      <w:spacing w:after="0" w:line="240" w:lineRule="auto"/>
    </w:pPr>
    <w:rPr>
      <w:rFonts w:cs="Times New Roman"/>
      <w:kern w:val="0"/>
    </w:rPr>
    <w:tblPr>
      <w:tblCellMar>
        <w:top w:w="0" w:type="dxa"/>
        <w:left w:w="0" w:type="dxa"/>
        <w:bottom w:w="0" w:type="dxa"/>
        <w:right w:w="0" w:type="dxa"/>
      </w:tblCellMar>
    </w:tblPr>
  </w:style>
  <w:style w:type="character" w:styleId="MeniuneNerezolvat">
    <w:name w:val="Unresolved Mention"/>
    <w:basedOn w:val="Fontdeparagrafimplicit"/>
    <w:uiPriority w:val="99"/>
    <w:semiHidden/>
    <w:unhideWhenUsed/>
    <w:rsid w:val="001F2709"/>
    <w:rPr>
      <w:rFonts w:cs="Times New Roman"/>
      <w:color w:val="605E5C"/>
      <w:shd w:val="clear" w:color="auto" w:fill="E1DFDD"/>
    </w:rPr>
  </w:style>
  <w:style w:type="paragraph" w:customStyle="1" w:styleId="Titlu11">
    <w:name w:val="Titlu 11"/>
    <w:basedOn w:val="Normal"/>
    <w:rsid w:val="00195892"/>
    <w:pPr>
      <w:numPr>
        <w:numId w:val="15"/>
      </w:numPr>
    </w:pPr>
  </w:style>
  <w:style w:type="paragraph" w:customStyle="1" w:styleId="Titlu21">
    <w:name w:val="Titlu 21"/>
    <w:basedOn w:val="Normal"/>
    <w:rsid w:val="00195892"/>
    <w:pPr>
      <w:numPr>
        <w:ilvl w:val="1"/>
        <w:numId w:val="15"/>
      </w:numPr>
    </w:pPr>
  </w:style>
  <w:style w:type="paragraph" w:customStyle="1" w:styleId="Titlu31">
    <w:name w:val="Titlu 31"/>
    <w:basedOn w:val="Normal"/>
    <w:rsid w:val="00195892"/>
    <w:pPr>
      <w:numPr>
        <w:ilvl w:val="2"/>
        <w:numId w:val="15"/>
      </w:numPr>
    </w:pPr>
  </w:style>
  <w:style w:type="paragraph" w:customStyle="1" w:styleId="Titlu41">
    <w:name w:val="Titlu 41"/>
    <w:basedOn w:val="Normal"/>
    <w:rsid w:val="00195892"/>
    <w:pPr>
      <w:numPr>
        <w:ilvl w:val="3"/>
        <w:numId w:val="15"/>
      </w:numPr>
    </w:pPr>
  </w:style>
  <w:style w:type="paragraph" w:customStyle="1" w:styleId="Titlu51">
    <w:name w:val="Titlu 51"/>
    <w:basedOn w:val="Normal"/>
    <w:rsid w:val="00195892"/>
    <w:pPr>
      <w:numPr>
        <w:ilvl w:val="4"/>
        <w:numId w:val="15"/>
      </w:numPr>
    </w:pPr>
  </w:style>
  <w:style w:type="paragraph" w:customStyle="1" w:styleId="Titlu61">
    <w:name w:val="Titlu 61"/>
    <w:basedOn w:val="Normal"/>
    <w:rsid w:val="00195892"/>
    <w:pPr>
      <w:numPr>
        <w:ilvl w:val="5"/>
        <w:numId w:val="15"/>
      </w:numPr>
    </w:pPr>
  </w:style>
  <w:style w:type="paragraph" w:customStyle="1" w:styleId="Titlu71">
    <w:name w:val="Titlu 71"/>
    <w:basedOn w:val="Normal"/>
    <w:rsid w:val="00195892"/>
    <w:pPr>
      <w:numPr>
        <w:ilvl w:val="6"/>
        <w:numId w:val="15"/>
      </w:numPr>
    </w:pPr>
  </w:style>
  <w:style w:type="paragraph" w:customStyle="1" w:styleId="Titlu81">
    <w:name w:val="Titlu 81"/>
    <w:basedOn w:val="Normal"/>
    <w:rsid w:val="00195892"/>
    <w:pPr>
      <w:numPr>
        <w:ilvl w:val="7"/>
        <w:numId w:val="15"/>
      </w:numPr>
    </w:pPr>
  </w:style>
  <w:style w:type="paragraph" w:customStyle="1" w:styleId="Titlu91">
    <w:name w:val="Titlu 91"/>
    <w:basedOn w:val="Normal"/>
    <w:rsid w:val="00195892"/>
    <w:pPr>
      <w:numPr>
        <w:ilvl w:val="8"/>
        <w:numId w:val="15"/>
      </w:numPr>
    </w:pPr>
  </w:style>
  <w:style w:type="table" w:styleId="Tabelgril">
    <w:name w:val="Table Grid"/>
    <w:basedOn w:val="TabelNormal"/>
    <w:uiPriority w:val="59"/>
    <w:rsid w:val="008C2BCB"/>
    <w:pPr>
      <w:spacing w:after="0" w:line="240" w:lineRule="auto"/>
    </w:pPr>
    <w:rPr>
      <w:rFonts w:eastAsia="Calibri" w:cs="Times New Roman"/>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5354D0"/>
    <w:pPr>
      <w:spacing w:after="0" w:line="240" w:lineRule="auto"/>
    </w:pPr>
    <w:rPr>
      <w:rFonts w:cs="Times New Roman"/>
      <w:kern w:val="0"/>
    </w:rPr>
    <w:tblPr>
      <w:tblCellMar>
        <w:top w:w="0" w:type="dxa"/>
        <w:left w:w="0" w:type="dxa"/>
        <w:bottom w:w="0" w:type="dxa"/>
        <w:right w:w="0" w:type="dxa"/>
      </w:tblCellMar>
    </w:tblPr>
  </w:style>
  <w:style w:type="table" w:customStyle="1" w:styleId="TableGrid2">
    <w:name w:val="TableGrid2"/>
    <w:rsid w:val="00BF04A0"/>
    <w:pPr>
      <w:spacing w:after="0" w:line="240" w:lineRule="auto"/>
    </w:pPr>
    <w:rPr>
      <w:rFonts w:cs="Times New Roman"/>
      <w:kern w:val="0"/>
    </w:rPr>
    <w:tblPr>
      <w:tblCellMar>
        <w:top w:w="0" w:type="dxa"/>
        <w:left w:w="0" w:type="dxa"/>
        <w:bottom w:w="0" w:type="dxa"/>
        <w:right w:w="0" w:type="dxa"/>
      </w:tblCellMar>
    </w:tblPr>
  </w:style>
  <w:style w:type="table" w:customStyle="1" w:styleId="TableGrid10">
    <w:name w:val="Table Grid1"/>
    <w:basedOn w:val="TabelNormal"/>
    <w:next w:val="Tabelgril"/>
    <w:uiPriority w:val="59"/>
    <w:rsid w:val="003E6275"/>
    <w:pPr>
      <w:spacing w:after="0" w:line="240" w:lineRule="auto"/>
    </w:pPr>
    <w:rPr>
      <w:rFonts w:eastAsia="Calibri" w:cs="Times New Roman"/>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textCaracter">
    <w:name w:val="Corp text Caracter"/>
    <w:basedOn w:val="Fontdeparagrafimplicit"/>
    <w:link w:val="Corptext"/>
    <w:rsid w:val="00ED1BA1"/>
    <w:rPr>
      <w:rFonts w:ascii="Times New Roman" w:hAnsi="Times New Roman" w:cs="Times New Roman"/>
      <w:shd w:val="clear" w:color="auto" w:fill="FFFFFF"/>
    </w:rPr>
  </w:style>
  <w:style w:type="paragraph" w:styleId="Corptext">
    <w:name w:val="Body Text"/>
    <w:basedOn w:val="Normal"/>
    <w:link w:val="CorptextCaracter"/>
    <w:qFormat/>
    <w:rsid w:val="00ED1BA1"/>
    <w:pPr>
      <w:widowControl w:val="0"/>
      <w:shd w:val="clear" w:color="auto" w:fill="FFFFFF"/>
      <w:spacing w:line="298" w:lineRule="auto"/>
      <w:ind w:firstLine="400"/>
    </w:pPr>
    <w:rPr>
      <w:rFonts w:cs="Times New Roman"/>
      <w:kern w:val="2"/>
      <w:sz w:val="22"/>
      <w:szCs w:val="22"/>
      <w:lang w:val="en-US"/>
    </w:rPr>
  </w:style>
  <w:style w:type="character" w:customStyle="1" w:styleId="BodyTextChar1">
    <w:name w:val="Body Text Char1"/>
    <w:basedOn w:val="Fontdeparagrafimplicit"/>
    <w:uiPriority w:val="99"/>
    <w:semiHidden/>
    <w:rsid w:val="00ED1BA1"/>
    <w:rPr>
      <w:rFonts w:ascii="Times New Roman" w:hAnsi="Times New Roman" w:cs="Tahoma"/>
      <w:kern w:val="0"/>
      <w:sz w:val="28"/>
      <w:szCs w:val="28"/>
      <w:lang w:val="ro-RO"/>
    </w:rPr>
  </w:style>
  <w:style w:type="table" w:customStyle="1" w:styleId="TableGrid3">
    <w:name w:val="TableGrid3"/>
    <w:rsid w:val="008371EE"/>
    <w:pPr>
      <w:spacing w:after="0" w:line="240" w:lineRule="auto"/>
    </w:pPr>
    <w:rPr>
      <w:rFonts w:cs="Times New Roman"/>
      <w:kern w:val="0"/>
    </w:rPr>
    <w:tblPr>
      <w:tblCellMar>
        <w:top w:w="0" w:type="dxa"/>
        <w:left w:w="0" w:type="dxa"/>
        <w:bottom w:w="0" w:type="dxa"/>
        <w:right w:w="0" w:type="dxa"/>
      </w:tblCellMar>
    </w:tblPr>
  </w:style>
  <w:style w:type="table" w:customStyle="1" w:styleId="TableGrid20">
    <w:name w:val="Table Grid2"/>
    <w:basedOn w:val="TabelNormal"/>
    <w:next w:val="Tabelgril"/>
    <w:uiPriority w:val="59"/>
    <w:rsid w:val="00E92268"/>
    <w:pPr>
      <w:spacing w:after="0" w:line="240" w:lineRule="auto"/>
    </w:pPr>
    <w:rPr>
      <w:rFonts w:eastAsia="Calibri" w:cs="Times New Roman"/>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Tabelgril"/>
    <w:uiPriority w:val="59"/>
    <w:rsid w:val="008F7F65"/>
    <w:pPr>
      <w:spacing w:after="0" w:line="240" w:lineRule="auto"/>
    </w:pPr>
    <w:rPr>
      <w:rFonts w:ascii="Cambria" w:eastAsia="MS Mincho" w:hAnsi="Cambria"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2">
    <w:name w:val="Body Text 2"/>
    <w:basedOn w:val="Normal"/>
    <w:link w:val="Corptext2Caracter"/>
    <w:uiPriority w:val="99"/>
    <w:unhideWhenUsed/>
    <w:rsid w:val="009D1DE1"/>
    <w:pPr>
      <w:autoSpaceDE w:val="0"/>
      <w:autoSpaceDN w:val="0"/>
      <w:adjustRightInd w:val="0"/>
      <w:jc w:val="both"/>
    </w:pPr>
    <w:rPr>
      <w:rFonts w:cs="Times New Roman"/>
      <w:sz w:val="24"/>
      <w:szCs w:val="24"/>
    </w:rPr>
  </w:style>
  <w:style w:type="character" w:customStyle="1" w:styleId="Corptext2Caracter">
    <w:name w:val="Corp text 2 Caracter"/>
    <w:basedOn w:val="Fontdeparagrafimplicit"/>
    <w:link w:val="Corptext2"/>
    <w:uiPriority w:val="99"/>
    <w:rsid w:val="009D1DE1"/>
    <w:rPr>
      <w:rFonts w:ascii="Times New Roman" w:hAnsi="Times New Roman" w:cs="Times New Roman"/>
      <w:kern w:val="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6104">
      <w:marLeft w:val="0"/>
      <w:marRight w:val="0"/>
      <w:marTop w:val="0"/>
      <w:marBottom w:val="0"/>
      <w:divBdr>
        <w:top w:val="none" w:sz="0" w:space="0" w:color="auto"/>
        <w:left w:val="none" w:sz="0" w:space="0" w:color="auto"/>
        <w:bottom w:val="none" w:sz="0" w:space="0" w:color="auto"/>
        <w:right w:val="none" w:sz="0" w:space="0" w:color="auto"/>
      </w:divBdr>
      <w:divsChild>
        <w:div w:id="60176144">
          <w:marLeft w:val="0"/>
          <w:marRight w:val="0"/>
          <w:marTop w:val="0"/>
          <w:marBottom w:val="0"/>
          <w:divBdr>
            <w:top w:val="none" w:sz="0" w:space="0" w:color="auto"/>
            <w:left w:val="none" w:sz="0" w:space="0" w:color="auto"/>
            <w:bottom w:val="none" w:sz="0" w:space="0" w:color="auto"/>
            <w:right w:val="none" w:sz="0" w:space="0" w:color="auto"/>
          </w:divBdr>
        </w:div>
      </w:divsChild>
    </w:div>
    <w:div w:id="60176105">
      <w:marLeft w:val="0"/>
      <w:marRight w:val="0"/>
      <w:marTop w:val="0"/>
      <w:marBottom w:val="0"/>
      <w:divBdr>
        <w:top w:val="none" w:sz="0" w:space="0" w:color="auto"/>
        <w:left w:val="none" w:sz="0" w:space="0" w:color="auto"/>
        <w:bottom w:val="none" w:sz="0" w:space="0" w:color="auto"/>
        <w:right w:val="none" w:sz="0" w:space="0" w:color="auto"/>
      </w:divBdr>
      <w:divsChild>
        <w:div w:id="60176107">
          <w:marLeft w:val="0"/>
          <w:marRight w:val="0"/>
          <w:marTop w:val="0"/>
          <w:marBottom w:val="0"/>
          <w:divBdr>
            <w:top w:val="none" w:sz="0" w:space="0" w:color="auto"/>
            <w:left w:val="none" w:sz="0" w:space="0" w:color="auto"/>
            <w:bottom w:val="none" w:sz="0" w:space="0" w:color="auto"/>
            <w:right w:val="none" w:sz="0" w:space="0" w:color="auto"/>
          </w:divBdr>
        </w:div>
      </w:divsChild>
    </w:div>
    <w:div w:id="60176106">
      <w:marLeft w:val="0"/>
      <w:marRight w:val="0"/>
      <w:marTop w:val="0"/>
      <w:marBottom w:val="0"/>
      <w:divBdr>
        <w:top w:val="none" w:sz="0" w:space="0" w:color="auto"/>
        <w:left w:val="none" w:sz="0" w:space="0" w:color="auto"/>
        <w:bottom w:val="none" w:sz="0" w:space="0" w:color="auto"/>
        <w:right w:val="none" w:sz="0" w:space="0" w:color="auto"/>
      </w:divBdr>
      <w:divsChild>
        <w:div w:id="60176147">
          <w:marLeft w:val="0"/>
          <w:marRight w:val="0"/>
          <w:marTop w:val="0"/>
          <w:marBottom w:val="0"/>
          <w:divBdr>
            <w:top w:val="none" w:sz="0" w:space="0" w:color="auto"/>
            <w:left w:val="none" w:sz="0" w:space="0" w:color="auto"/>
            <w:bottom w:val="none" w:sz="0" w:space="0" w:color="auto"/>
            <w:right w:val="none" w:sz="0" w:space="0" w:color="auto"/>
          </w:divBdr>
        </w:div>
      </w:divsChild>
    </w:div>
    <w:div w:id="60176108">
      <w:marLeft w:val="0"/>
      <w:marRight w:val="0"/>
      <w:marTop w:val="0"/>
      <w:marBottom w:val="0"/>
      <w:divBdr>
        <w:top w:val="none" w:sz="0" w:space="0" w:color="auto"/>
        <w:left w:val="none" w:sz="0" w:space="0" w:color="auto"/>
        <w:bottom w:val="none" w:sz="0" w:space="0" w:color="auto"/>
        <w:right w:val="none" w:sz="0" w:space="0" w:color="auto"/>
      </w:divBdr>
      <w:divsChild>
        <w:div w:id="60176141">
          <w:marLeft w:val="0"/>
          <w:marRight w:val="0"/>
          <w:marTop w:val="0"/>
          <w:marBottom w:val="0"/>
          <w:divBdr>
            <w:top w:val="none" w:sz="0" w:space="0" w:color="auto"/>
            <w:left w:val="none" w:sz="0" w:space="0" w:color="auto"/>
            <w:bottom w:val="none" w:sz="0" w:space="0" w:color="auto"/>
            <w:right w:val="none" w:sz="0" w:space="0" w:color="auto"/>
          </w:divBdr>
        </w:div>
      </w:divsChild>
    </w:div>
    <w:div w:id="60176123">
      <w:marLeft w:val="0"/>
      <w:marRight w:val="0"/>
      <w:marTop w:val="0"/>
      <w:marBottom w:val="0"/>
      <w:divBdr>
        <w:top w:val="none" w:sz="0" w:space="0" w:color="auto"/>
        <w:left w:val="none" w:sz="0" w:space="0" w:color="auto"/>
        <w:bottom w:val="none" w:sz="0" w:space="0" w:color="auto"/>
        <w:right w:val="none" w:sz="0" w:space="0" w:color="auto"/>
      </w:divBdr>
      <w:divsChild>
        <w:div w:id="60176126">
          <w:marLeft w:val="0"/>
          <w:marRight w:val="0"/>
          <w:marTop w:val="0"/>
          <w:marBottom w:val="0"/>
          <w:divBdr>
            <w:top w:val="none" w:sz="0" w:space="0" w:color="auto"/>
            <w:left w:val="none" w:sz="0" w:space="0" w:color="auto"/>
            <w:bottom w:val="none" w:sz="0" w:space="0" w:color="auto"/>
            <w:right w:val="none" w:sz="0" w:space="0" w:color="auto"/>
          </w:divBdr>
          <w:divsChild>
            <w:div w:id="60176109">
              <w:marLeft w:val="0"/>
              <w:marRight w:val="0"/>
              <w:marTop w:val="0"/>
              <w:marBottom w:val="0"/>
              <w:divBdr>
                <w:top w:val="none" w:sz="0" w:space="0" w:color="auto"/>
                <w:left w:val="none" w:sz="0" w:space="0" w:color="auto"/>
                <w:bottom w:val="none" w:sz="0" w:space="0" w:color="auto"/>
                <w:right w:val="none" w:sz="0" w:space="0" w:color="auto"/>
              </w:divBdr>
            </w:div>
            <w:div w:id="60176110">
              <w:marLeft w:val="0"/>
              <w:marRight w:val="0"/>
              <w:marTop w:val="0"/>
              <w:marBottom w:val="0"/>
              <w:divBdr>
                <w:top w:val="none" w:sz="0" w:space="0" w:color="auto"/>
                <w:left w:val="none" w:sz="0" w:space="0" w:color="auto"/>
                <w:bottom w:val="none" w:sz="0" w:space="0" w:color="auto"/>
                <w:right w:val="none" w:sz="0" w:space="0" w:color="auto"/>
              </w:divBdr>
            </w:div>
            <w:div w:id="60176112">
              <w:marLeft w:val="0"/>
              <w:marRight w:val="0"/>
              <w:marTop w:val="0"/>
              <w:marBottom w:val="0"/>
              <w:divBdr>
                <w:top w:val="none" w:sz="0" w:space="0" w:color="auto"/>
                <w:left w:val="none" w:sz="0" w:space="0" w:color="auto"/>
                <w:bottom w:val="none" w:sz="0" w:space="0" w:color="auto"/>
                <w:right w:val="none" w:sz="0" w:space="0" w:color="auto"/>
              </w:divBdr>
            </w:div>
            <w:div w:id="60176113">
              <w:marLeft w:val="0"/>
              <w:marRight w:val="0"/>
              <w:marTop w:val="0"/>
              <w:marBottom w:val="0"/>
              <w:divBdr>
                <w:top w:val="none" w:sz="0" w:space="0" w:color="auto"/>
                <w:left w:val="none" w:sz="0" w:space="0" w:color="auto"/>
                <w:bottom w:val="none" w:sz="0" w:space="0" w:color="auto"/>
                <w:right w:val="none" w:sz="0" w:space="0" w:color="auto"/>
              </w:divBdr>
            </w:div>
            <w:div w:id="60176115">
              <w:marLeft w:val="0"/>
              <w:marRight w:val="0"/>
              <w:marTop w:val="0"/>
              <w:marBottom w:val="0"/>
              <w:divBdr>
                <w:top w:val="none" w:sz="0" w:space="0" w:color="auto"/>
                <w:left w:val="none" w:sz="0" w:space="0" w:color="auto"/>
                <w:bottom w:val="none" w:sz="0" w:space="0" w:color="auto"/>
                <w:right w:val="none" w:sz="0" w:space="0" w:color="auto"/>
              </w:divBdr>
            </w:div>
            <w:div w:id="60176116">
              <w:marLeft w:val="0"/>
              <w:marRight w:val="0"/>
              <w:marTop w:val="0"/>
              <w:marBottom w:val="0"/>
              <w:divBdr>
                <w:top w:val="none" w:sz="0" w:space="0" w:color="auto"/>
                <w:left w:val="none" w:sz="0" w:space="0" w:color="auto"/>
                <w:bottom w:val="none" w:sz="0" w:space="0" w:color="auto"/>
                <w:right w:val="none" w:sz="0" w:space="0" w:color="auto"/>
              </w:divBdr>
            </w:div>
            <w:div w:id="60176117">
              <w:marLeft w:val="0"/>
              <w:marRight w:val="0"/>
              <w:marTop w:val="0"/>
              <w:marBottom w:val="0"/>
              <w:divBdr>
                <w:top w:val="none" w:sz="0" w:space="0" w:color="auto"/>
                <w:left w:val="none" w:sz="0" w:space="0" w:color="auto"/>
                <w:bottom w:val="none" w:sz="0" w:space="0" w:color="auto"/>
                <w:right w:val="none" w:sz="0" w:space="0" w:color="auto"/>
              </w:divBdr>
            </w:div>
            <w:div w:id="60176118">
              <w:marLeft w:val="0"/>
              <w:marRight w:val="0"/>
              <w:marTop w:val="0"/>
              <w:marBottom w:val="0"/>
              <w:divBdr>
                <w:top w:val="none" w:sz="0" w:space="0" w:color="auto"/>
                <w:left w:val="none" w:sz="0" w:space="0" w:color="auto"/>
                <w:bottom w:val="none" w:sz="0" w:space="0" w:color="auto"/>
                <w:right w:val="none" w:sz="0" w:space="0" w:color="auto"/>
              </w:divBdr>
            </w:div>
            <w:div w:id="60176119">
              <w:marLeft w:val="0"/>
              <w:marRight w:val="0"/>
              <w:marTop w:val="0"/>
              <w:marBottom w:val="0"/>
              <w:divBdr>
                <w:top w:val="none" w:sz="0" w:space="0" w:color="auto"/>
                <w:left w:val="none" w:sz="0" w:space="0" w:color="auto"/>
                <w:bottom w:val="none" w:sz="0" w:space="0" w:color="auto"/>
                <w:right w:val="none" w:sz="0" w:space="0" w:color="auto"/>
              </w:divBdr>
            </w:div>
            <w:div w:id="60176120">
              <w:marLeft w:val="0"/>
              <w:marRight w:val="0"/>
              <w:marTop w:val="0"/>
              <w:marBottom w:val="0"/>
              <w:divBdr>
                <w:top w:val="none" w:sz="0" w:space="0" w:color="auto"/>
                <w:left w:val="none" w:sz="0" w:space="0" w:color="auto"/>
                <w:bottom w:val="none" w:sz="0" w:space="0" w:color="auto"/>
                <w:right w:val="none" w:sz="0" w:space="0" w:color="auto"/>
              </w:divBdr>
            </w:div>
            <w:div w:id="60176121">
              <w:marLeft w:val="0"/>
              <w:marRight w:val="0"/>
              <w:marTop w:val="0"/>
              <w:marBottom w:val="0"/>
              <w:divBdr>
                <w:top w:val="none" w:sz="0" w:space="0" w:color="auto"/>
                <w:left w:val="none" w:sz="0" w:space="0" w:color="auto"/>
                <w:bottom w:val="none" w:sz="0" w:space="0" w:color="auto"/>
                <w:right w:val="none" w:sz="0" w:space="0" w:color="auto"/>
              </w:divBdr>
            </w:div>
            <w:div w:id="60176122">
              <w:marLeft w:val="0"/>
              <w:marRight w:val="0"/>
              <w:marTop w:val="0"/>
              <w:marBottom w:val="0"/>
              <w:divBdr>
                <w:top w:val="none" w:sz="0" w:space="0" w:color="auto"/>
                <w:left w:val="none" w:sz="0" w:space="0" w:color="auto"/>
                <w:bottom w:val="none" w:sz="0" w:space="0" w:color="auto"/>
                <w:right w:val="none" w:sz="0" w:space="0" w:color="auto"/>
              </w:divBdr>
            </w:div>
            <w:div w:id="60176124">
              <w:marLeft w:val="0"/>
              <w:marRight w:val="0"/>
              <w:marTop w:val="0"/>
              <w:marBottom w:val="0"/>
              <w:divBdr>
                <w:top w:val="none" w:sz="0" w:space="0" w:color="auto"/>
                <w:left w:val="none" w:sz="0" w:space="0" w:color="auto"/>
                <w:bottom w:val="none" w:sz="0" w:space="0" w:color="auto"/>
                <w:right w:val="none" w:sz="0" w:space="0" w:color="auto"/>
              </w:divBdr>
            </w:div>
            <w:div w:id="60176125">
              <w:marLeft w:val="0"/>
              <w:marRight w:val="0"/>
              <w:marTop w:val="0"/>
              <w:marBottom w:val="0"/>
              <w:divBdr>
                <w:top w:val="none" w:sz="0" w:space="0" w:color="auto"/>
                <w:left w:val="none" w:sz="0" w:space="0" w:color="auto"/>
                <w:bottom w:val="none" w:sz="0" w:space="0" w:color="auto"/>
                <w:right w:val="none" w:sz="0" w:space="0" w:color="auto"/>
              </w:divBdr>
            </w:div>
            <w:div w:id="60176128">
              <w:marLeft w:val="0"/>
              <w:marRight w:val="0"/>
              <w:marTop w:val="0"/>
              <w:marBottom w:val="0"/>
              <w:divBdr>
                <w:top w:val="none" w:sz="0" w:space="0" w:color="auto"/>
                <w:left w:val="none" w:sz="0" w:space="0" w:color="auto"/>
                <w:bottom w:val="none" w:sz="0" w:space="0" w:color="auto"/>
                <w:right w:val="none" w:sz="0" w:space="0" w:color="auto"/>
              </w:divBdr>
            </w:div>
            <w:div w:id="60176129">
              <w:marLeft w:val="0"/>
              <w:marRight w:val="0"/>
              <w:marTop w:val="0"/>
              <w:marBottom w:val="0"/>
              <w:divBdr>
                <w:top w:val="none" w:sz="0" w:space="0" w:color="auto"/>
                <w:left w:val="none" w:sz="0" w:space="0" w:color="auto"/>
                <w:bottom w:val="none" w:sz="0" w:space="0" w:color="auto"/>
                <w:right w:val="none" w:sz="0" w:space="0" w:color="auto"/>
              </w:divBdr>
            </w:div>
            <w:div w:id="601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127">
      <w:marLeft w:val="0"/>
      <w:marRight w:val="0"/>
      <w:marTop w:val="0"/>
      <w:marBottom w:val="0"/>
      <w:divBdr>
        <w:top w:val="none" w:sz="0" w:space="0" w:color="auto"/>
        <w:left w:val="none" w:sz="0" w:space="0" w:color="auto"/>
        <w:bottom w:val="none" w:sz="0" w:space="0" w:color="auto"/>
        <w:right w:val="none" w:sz="0" w:space="0" w:color="auto"/>
      </w:divBdr>
      <w:divsChild>
        <w:div w:id="60176114">
          <w:marLeft w:val="0"/>
          <w:marRight w:val="0"/>
          <w:marTop w:val="0"/>
          <w:marBottom w:val="0"/>
          <w:divBdr>
            <w:top w:val="none" w:sz="0" w:space="0" w:color="auto"/>
            <w:left w:val="none" w:sz="0" w:space="0" w:color="auto"/>
            <w:bottom w:val="none" w:sz="0" w:space="0" w:color="auto"/>
            <w:right w:val="none" w:sz="0" w:space="0" w:color="auto"/>
          </w:divBdr>
        </w:div>
      </w:divsChild>
    </w:div>
    <w:div w:id="60176130">
      <w:marLeft w:val="0"/>
      <w:marRight w:val="0"/>
      <w:marTop w:val="0"/>
      <w:marBottom w:val="0"/>
      <w:divBdr>
        <w:top w:val="none" w:sz="0" w:space="0" w:color="auto"/>
        <w:left w:val="none" w:sz="0" w:space="0" w:color="auto"/>
        <w:bottom w:val="none" w:sz="0" w:space="0" w:color="auto"/>
        <w:right w:val="none" w:sz="0" w:space="0" w:color="auto"/>
      </w:divBdr>
      <w:divsChild>
        <w:div w:id="60176111">
          <w:marLeft w:val="0"/>
          <w:marRight w:val="0"/>
          <w:marTop w:val="0"/>
          <w:marBottom w:val="0"/>
          <w:divBdr>
            <w:top w:val="none" w:sz="0" w:space="0" w:color="auto"/>
            <w:left w:val="none" w:sz="0" w:space="0" w:color="auto"/>
            <w:bottom w:val="none" w:sz="0" w:space="0" w:color="auto"/>
            <w:right w:val="none" w:sz="0" w:space="0" w:color="auto"/>
          </w:divBdr>
        </w:div>
      </w:divsChild>
    </w:div>
    <w:div w:id="60176131">
      <w:marLeft w:val="0"/>
      <w:marRight w:val="0"/>
      <w:marTop w:val="0"/>
      <w:marBottom w:val="0"/>
      <w:divBdr>
        <w:top w:val="none" w:sz="0" w:space="0" w:color="auto"/>
        <w:left w:val="none" w:sz="0" w:space="0" w:color="auto"/>
        <w:bottom w:val="none" w:sz="0" w:space="0" w:color="auto"/>
        <w:right w:val="none" w:sz="0" w:space="0" w:color="auto"/>
      </w:divBdr>
      <w:divsChild>
        <w:div w:id="60176132">
          <w:marLeft w:val="0"/>
          <w:marRight w:val="0"/>
          <w:marTop w:val="0"/>
          <w:marBottom w:val="0"/>
          <w:divBdr>
            <w:top w:val="none" w:sz="0" w:space="0" w:color="auto"/>
            <w:left w:val="none" w:sz="0" w:space="0" w:color="auto"/>
            <w:bottom w:val="none" w:sz="0" w:space="0" w:color="auto"/>
            <w:right w:val="none" w:sz="0" w:space="0" w:color="auto"/>
          </w:divBdr>
        </w:div>
      </w:divsChild>
    </w:div>
    <w:div w:id="60176133">
      <w:marLeft w:val="0"/>
      <w:marRight w:val="0"/>
      <w:marTop w:val="0"/>
      <w:marBottom w:val="0"/>
      <w:divBdr>
        <w:top w:val="none" w:sz="0" w:space="0" w:color="auto"/>
        <w:left w:val="none" w:sz="0" w:space="0" w:color="auto"/>
        <w:bottom w:val="none" w:sz="0" w:space="0" w:color="auto"/>
        <w:right w:val="none" w:sz="0" w:space="0" w:color="auto"/>
      </w:divBdr>
      <w:divsChild>
        <w:div w:id="60176136">
          <w:marLeft w:val="0"/>
          <w:marRight w:val="0"/>
          <w:marTop w:val="0"/>
          <w:marBottom w:val="0"/>
          <w:divBdr>
            <w:top w:val="none" w:sz="0" w:space="0" w:color="auto"/>
            <w:left w:val="none" w:sz="0" w:space="0" w:color="auto"/>
            <w:bottom w:val="none" w:sz="0" w:space="0" w:color="auto"/>
            <w:right w:val="none" w:sz="0" w:space="0" w:color="auto"/>
          </w:divBdr>
        </w:div>
      </w:divsChild>
    </w:div>
    <w:div w:id="60176134">
      <w:marLeft w:val="0"/>
      <w:marRight w:val="0"/>
      <w:marTop w:val="0"/>
      <w:marBottom w:val="0"/>
      <w:divBdr>
        <w:top w:val="none" w:sz="0" w:space="0" w:color="auto"/>
        <w:left w:val="none" w:sz="0" w:space="0" w:color="auto"/>
        <w:bottom w:val="none" w:sz="0" w:space="0" w:color="auto"/>
        <w:right w:val="none" w:sz="0" w:space="0" w:color="auto"/>
      </w:divBdr>
      <w:divsChild>
        <w:div w:id="60176135">
          <w:marLeft w:val="0"/>
          <w:marRight w:val="0"/>
          <w:marTop w:val="0"/>
          <w:marBottom w:val="0"/>
          <w:divBdr>
            <w:top w:val="none" w:sz="0" w:space="0" w:color="auto"/>
            <w:left w:val="none" w:sz="0" w:space="0" w:color="auto"/>
            <w:bottom w:val="none" w:sz="0" w:space="0" w:color="auto"/>
            <w:right w:val="none" w:sz="0" w:space="0" w:color="auto"/>
          </w:divBdr>
        </w:div>
      </w:divsChild>
    </w:div>
    <w:div w:id="60176138">
      <w:marLeft w:val="0"/>
      <w:marRight w:val="0"/>
      <w:marTop w:val="0"/>
      <w:marBottom w:val="0"/>
      <w:divBdr>
        <w:top w:val="none" w:sz="0" w:space="0" w:color="auto"/>
        <w:left w:val="none" w:sz="0" w:space="0" w:color="auto"/>
        <w:bottom w:val="none" w:sz="0" w:space="0" w:color="auto"/>
        <w:right w:val="none" w:sz="0" w:space="0" w:color="auto"/>
      </w:divBdr>
      <w:divsChild>
        <w:div w:id="60176137">
          <w:marLeft w:val="0"/>
          <w:marRight w:val="0"/>
          <w:marTop w:val="0"/>
          <w:marBottom w:val="0"/>
          <w:divBdr>
            <w:top w:val="none" w:sz="0" w:space="0" w:color="auto"/>
            <w:left w:val="none" w:sz="0" w:space="0" w:color="auto"/>
            <w:bottom w:val="none" w:sz="0" w:space="0" w:color="auto"/>
            <w:right w:val="none" w:sz="0" w:space="0" w:color="auto"/>
          </w:divBdr>
        </w:div>
      </w:divsChild>
    </w:div>
    <w:div w:id="60176139">
      <w:marLeft w:val="0"/>
      <w:marRight w:val="0"/>
      <w:marTop w:val="0"/>
      <w:marBottom w:val="0"/>
      <w:divBdr>
        <w:top w:val="none" w:sz="0" w:space="0" w:color="auto"/>
        <w:left w:val="none" w:sz="0" w:space="0" w:color="auto"/>
        <w:bottom w:val="none" w:sz="0" w:space="0" w:color="auto"/>
        <w:right w:val="none" w:sz="0" w:space="0" w:color="auto"/>
      </w:divBdr>
    </w:div>
    <w:div w:id="60176142">
      <w:marLeft w:val="0"/>
      <w:marRight w:val="0"/>
      <w:marTop w:val="0"/>
      <w:marBottom w:val="0"/>
      <w:divBdr>
        <w:top w:val="none" w:sz="0" w:space="0" w:color="auto"/>
        <w:left w:val="none" w:sz="0" w:space="0" w:color="auto"/>
        <w:bottom w:val="none" w:sz="0" w:space="0" w:color="auto"/>
        <w:right w:val="none" w:sz="0" w:space="0" w:color="auto"/>
      </w:divBdr>
      <w:divsChild>
        <w:div w:id="60176146">
          <w:marLeft w:val="0"/>
          <w:marRight w:val="0"/>
          <w:marTop w:val="0"/>
          <w:marBottom w:val="0"/>
          <w:divBdr>
            <w:top w:val="none" w:sz="0" w:space="0" w:color="auto"/>
            <w:left w:val="none" w:sz="0" w:space="0" w:color="auto"/>
            <w:bottom w:val="none" w:sz="0" w:space="0" w:color="auto"/>
            <w:right w:val="none" w:sz="0" w:space="0" w:color="auto"/>
          </w:divBdr>
        </w:div>
      </w:divsChild>
    </w:div>
    <w:div w:id="60176145">
      <w:marLeft w:val="0"/>
      <w:marRight w:val="0"/>
      <w:marTop w:val="0"/>
      <w:marBottom w:val="0"/>
      <w:divBdr>
        <w:top w:val="none" w:sz="0" w:space="0" w:color="auto"/>
        <w:left w:val="none" w:sz="0" w:space="0" w:color="auto"/>
        <w:bottom w:val="none" w:sz="0" w:space="0" w:color="auto"/>
        <w:right w:val="none" w:sz="0" w:space="0" w:color="auto"/>
      </w:divBdr>
      <w:divsChild>
        <w:div w:id="60176143">
          <w:marLeft w:val="0"/>
          <w:marRight w:val="0"/>
          <w:marTop w:val="0"/>
          <w:marBottom w:val="0"/>
          <w:divBdr>
            <w:top w:val="none" w:sz="0" w:space="0" w:color="auto"/>
            <w:left w:val="none" w:sz="0" w:space="0" w:color="auto"/>
            <w:bottom w:val="none" w:sz="0" w:space="0" w:color="auto"/>
            <w:right w:val="none" w:sz="0" w:space="0" w:color="auto"/>
          </w:divBdr>
        </w:div>
      </w:divsChild>
    </w:div>
    <w:div w:id="60176148">
      <w:marLeft w:val="0"/>
      <w:marRight w:val="0"/>
      <w:marTop w:val="0"/>
      <w:marBottom w:val="0"/>
      <w:divBdr>
        <w:top w:val="none" w:sz="0" w:space="0" w:color="auto"/>
        <w:left w:val="none" w:sz="0" w:space="0" w:color="auto"/>
        <w:bottom w:val="none" w:sz="0" w:space="0" w:color="auto"/>
        <w:right w:val="none" w:sz="0" w:space="0" w:color="auto"/>
      </w:divBdr>
    </w:div>
    <w:div w:id="601761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amt@adiprotectia-animalelo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protectia-animalelor.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074449669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iprotectia.animalelorneamt@yahoo.com" TargetMode="External"/><Relationship Id="rId4" Type="http://schemas.openxmlformats.org/officeDocument/2006/relationships/settings" Target="settings.xml"/><Relationship Id="rId9" Type="http://schemas.openxmlformats.org/officeDocument/2006/relationships/hyperlink" Target="mailto:neamt@adiprotectia-animalelor.ro" TargetMode="External"/><Relationship Id="rId14" Type="http://schemas.openxmlformats.org/officeDocument/2006/relationships/hyperlink" Target="http://www.anpm.ro/web/guest/legisla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FDF68-76C4-48A3-8DE1-F9E3A8448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9699</Words>
  <Characters>55288</Characters>
  <Application>Microsoft Office Word</Application>
  <DocSecurity>0</DocSecurity>
  <Lines>460</Lines>
  <Paragraphs>129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Obreja</dc:creator>
  <cp:keywords/>
  <dc:description/>
  <cp:lastModifiedBy>Ana Maria Obreja</cp:lastModifiedBy>
  <cp:revision>16</cp:revision>
  <cp:lastPrinted>2025-08-20T06:55:00Z</cp:lastPrinted>
  <dcterms:created xsi:type="dcterms:W3CDTF">2025-08-20T06:44:00Z</dcterms:created>
  <dcterms:modified xsi:type="dcterms:W3CDTF">2025-08-21T08:10:00Z</dcterms:modified>
</cp:coreProperties>
</file>