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22526" w14:textId="77777777" w:rsidR="00411399" w:rsidRDefault="00000000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ROMÂNIA</w:t>
      </w:r>
      <w:r>
        <w:rPr>
          <w:noProof/>
        </w:rPr>
        <w:drawing>
          <wp:anchor distT="0" distB="0" distL="0" distR="0" simplePos="0" relativeHeight="251659264" behindDoc="1" locked="0" layoutInCell="1" allowOverlap="1" wp14:anchorId="0B146EF2" wp14:editId="29F0E72C">
            <wp:simplePos x="0" y="0"/>
            <wp:positionH relativeFrom="column">
              <wp:posOffset>68580</wp:posOffset>
            </wp:positionH>
            <wp:positionV relativeFrom="paragraph">
              <wp:posOffset>-74930</wp:posOffset>
            </wp:positionV>
            <wp:extent cx="551180" cy="754380"/>
            <wp:effectExtent l="0" t="0" r="1270" b="7620"/>
            <wp:wrapNone/>
            <wp:docPr id="3" name="Imagine 3" descr="O imagine care conține text, cutie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 3" descr="O imagine care conține text, cutie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11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19E151BD" wp14:editId="74096F76">
            <wp:simplePos x="0" y="0"/>
            <wp:positionH relativeFrom="column">
              <wp:posOffset>5786120</wp:posOffset>
            </wp:positionH>
            <wp:positionV relativeFrom="paragraph">
              <wp:posOffset>-74930</wp:posOffset>
            </wp:positionV>
            <wp:extent cx="502920" cy="754380"/>
            <wp:effectExtent l="0" t="0" r="0" b="7620"/>
            <wp:wrapNone/>
            <wp:docPr id="2" name="Imagine 2" descr="O imagine care conține miniatur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 2" descr="O imagine care conține miniatur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9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067E6D6" w14:textId="77777777" w:rsidR="00411399" w:rsidRDefault="00000000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JUDEȚUL IAȘI</w:t>
      </w:r>
    </w:p>
    <w:p w14:paraId="5D0F9D3F" w14:textId="77777777" w:rsidR="00411399" w:rsidRDefault="00000000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CONSILIUL LOCAL AL COMUNEI  GOLĂIEȘTI</w: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2905FDBA" wp14:editId="65E385C9">
                <wp:simplePos x="0" y="0"/>
                <wp:positionH relativeFrom="column">
                  <wp:posOffset>68580</wp:posOffset>
                </wp:positionH>
                <wp:positionV relativeFrom="paragraph">
                  <wp:posOffset>461010</wp:posOffset>
                </wp:positionV>
                <wp:extent cx="6220460" cy="1270"/>
                <wp:effectExtent l="0" t="0" r="0" b="0"/>
                <wp:wrapNone/>
                <wp:docPr id="1" name="Grupar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0460" cy="1270"/>
                          <a:chOff x="1248" y="726"/>
                          <a:chExt cx="9796" cy="2"/>
                        </a:xfrm>
                      </wpg:grpSpPr>
                      <wps:wsp>
                        <wps:cNvPr id="4" name="Formă liberă: formă 4"/>
                        <wps:cNvSpPr/>
                        <wps:spPr bwMode="auto">
                          <a:xfrm>
                            <a:off x="1248" y="726"/>
                            <a:ext cx="9796" cy="2"/>
                          </a:xfrm>
                          <a:custGeom>
                            <a:avLst/>
                            <a:gdLst>
                              <a:gd name="T0" fmla="+- 0 1248 1248"/>
                              <a:gd name="T1" fmla="*/ T0 w 9796"/>
                              <a:gd name="T2" fmla="+- 0 11044 1248"/>
                              <a:gd name="T3" fmla="*/ T2 w 97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96">
                                <a:moveTo>
                                  <a:pt x="0" y="0"/>
                                </a:moveTo>
                                <a:lnTo>
                                  <a:pt x="9796" y="0"/>
                                </a:lnTo>
                              </a:path>
                            </a:pathLst>
                          </a:custGeom>
                          <a:noFill/>
                          <a:ln w="10944">
                            <a:solidFill>
                              <a:srgbClr val="8AACDB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upare 1" o:spid="_x0000_s1026" o:spt="203" style="position:absolute;left:0pt;margin-left:5.4pt;margin-top:36.3pt;height:0.1pt;width:489.8pt;z-index:-251655168;mso-width-relative:page;mso-height-relative:page;" coordorigin="1248,726" coordsize="9796,2" o:gfxdata="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">
                <o:lock v:ext="edit" aspectratio="f"/>
                <v:shape id="Formă liberă: formă 4" o:spid="_x0000_s1026" o:spt="100" style="position:absolute;left:1248;top:726;height:2;width:9796;" filled="f" stroked="t" coordsize="9796,1" o:gfxdata="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netIvQAA&#10;ANoAAAAPAAAAAAAAAAEAIAAAACIAAABkcnMvZG93bnJldi54bWxQSwECFAAUAAAACACHTuJAMy8F&#10;njsAAAA5AAAAEAAAAAAAAAABACAAAAAMAQAAZHJzL3NoYXBleG1sLnhtbFBLBQYAAAAABgAGAFsB&#10;AAC2AwAAAAA=&#10;" path="m0,0l9796,0e">
                  <v:path o:connectlocs="0,0;9796,0" o:connectangles="0,0"/>
                  <v:fill on="f" focussize="0,0"/>
                  <v:stroke weight="0.861732283464567pt" color="#8AACDB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3B105D51" w14:textId="77777777" w:rsidR="00411399" w:rsidRDefault="00411399">
      <w:pPr>
        <w:spacing w:after="0"/>
        <w:jc w:val="center"/>
        <w:rPr>
          <w:rFonts w:ascii="Times New Roman" w:hAnsi="Times New Roman"/>
          <w:b/>
          <w:bCs/>
        </w:rPr>
      </w:pPr>
    </w:p>
    <w:p w14:paraId="7DD8C7AF" w14:textId="77777777" w:rsidR="00411399" w:rsidRDefault="00411399">
      <w:pPr>
        <w:spacing w:after="0"/>
        <w:jc w:val="center"/>
        <w:rPr>
          <w:rFonts w:ascii="Times New Roman" w:hAnsi="Times New Roman"/>
          <w:b/>
          <w:bCs/>
        </w:rPr>
      </w:pPr>
    </w:p>
    <w:p w14:paraId="00718DEC" w14:textId="354975CB" w:rsidR="00411399" w:rsidRDefault="0000000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HOTĂRÂREA NR. </w:t>
      </w:r>
      <w:bookmarkStart w:id="0" w:name="_Hlk137544785"/>
      <w:r w:rsidR="00CA2403">
        <w:rPr>
          <w:rFonts w:ascii="Times New Roman" w:hAnsi="Times New Roman"/>
          <w:b/>
          <w:bCs/>
          <w:sz w:val="28"/>
          <w:szCs w:val="28"/>
        </w:rPr>
        <w:t>80</w:t>
      </w:r>
    </w:p>
    <w:p w14:paraId="046A1536" w14:textId="2C28760F" w:rsidR="00CA2403" w:rsidRPr="00CA2403" w:rsidRDefault="00F33C21" w:rsidP="00CA2403">
      <w:pPr>
        <w:spacing w:after="35"/>
        <w:ind w:left="-5" w:right="1"/>
        <w:jc w:val="center"/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ro-RO"/>
          <w14:ligatures w14:val="standardContextual"/>
        </w:rPr>
      </w:pPr>
      <w:bookmarkStart w:id="1" w:name="_Hlk137556940"/>
      <w:bookmarkStart w:id="2" w:name="_Hlk210038086"/>
      <w:bookmarkEnd w:id="0"/>
      <w:r w:rsidRPr="00CA2403">
        <w:rPr>
          <w:rFonts w:ascii="Times New Roman" w:eastAsia="DengXian" w:hAnsi="Times New Roman" w:cs="Times New Roman"/>
          <w:b/>
          <w:bCs/>
          <w:kern w:val="2"/>
          <w:sz w:val="28"/>
          <w:szCs w:val="28"/>
          <w:lang w:eastAsia="zh-CN"/>
          <w14:ligatures w14:val="standardContextual"/>
        </w:rPr>
        <w:t xml:space="preserve">privind </w:t>
      </w:r>
      <w:bookmarkEnd w:id="2"/>
      <w:r w:rsidR="00CA2403" w:rsidRPr="00CA2403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ro-RO"/>
          <w14:ligatures w14:val="standardContextual"/>
        </w:rPr>
        <w:t xml:space="preserve">constituirea echipei  mobile pentru </w:t>
      </w:r>
      <w:r w:rsidR="00CA2403" w:rsidRPr="00CA2403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ro-RO"/>
          <w14:ligatures w14:val="standardContextual"/>
        </w:rPr>
        <w:t>intervenția</w:t>
      </w:r>
      <w:r w:rsidR="00CA2403" w:rsidRPr="00CA2403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ro-RO"/>
          <w14:ligatures w14:val="standardContextual"/>
        </w:rPr>
        <w:t xml:space="preserve"> de urgenta in cazurile de violență domestică</w:t>
      </w:r>
    </w:p>
    <w:p w14:paraId="4CC9F99E" w14:textId="74BC63D9" w:rsidR="00411399" w:rsidRDefault="00411399" w:rsidP="00CA240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B79F5A4" w14:textId="29C19346" w:rsidR="00411399" w:rsidRDefault="000000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Consiliul local al comunei Golăiești, Județul Iași, întrunit in ședința ordinară din data de </w:t>
      </w:r>
      <w:r w:rsidR="00F33C21">
        <w:rPr>
          <w:rFonts w:ascii="Times New Roman" w:hAnsi="Times New Roman" w:cs="Times New Roman"/>
          <w:sz w:val="28"/>
          <w:szCs w:val="28"/>
        </w:rPr>
        <w:t>30.09</w:t>
      </w:r>
      <w:r>
        <w:rPr>
          <w:rFonts w:ascii="Times New Roman" w:hAnsi="Times New Roman" w:cs="Times New Roman"/>
          <w:sz w:val="28"/>
          <w:szCs w:val="28"/>
        </w:rPr>
        <w:t>.2025;</w:t>
      </w:r>
    </w:p>
    <w:p w14:paraId="70A94E43" w14:textId="35BC4953" w:rsidR="00CA2403" w:rsidRPr="00CA2403" w:rsidRDefault="00CA2403" w:rsidP="00CA2403">
      <w:pPr>
        <w:ind w:left="-5" w:right="1" w:firstLine="713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</w:pPr>
      <w:bookmarkStart w:id="3" w:name="_Hlk210117761"/>
      <w:r w:rsidRPr="00CA2403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Luând în dezbatere: </w:t>
      </w:r>
    </w:p>
    <w:p w14:paraId="7FB21201" w14:textId="05DE8F1A" w:rsidR="00CA2403" w:rsidRPr="00CA2403" w:rsidRDefault="00CA2403" w:rsidP="00CA2403">
      <w:pPr>
        <w:numPr>
          <w:ilvl w:val="0"/>
          <w:numId w:val="10"/>
        </w:numPr>
        <w:spacing w:after="7" w:line="249" w:lineRule="auto"/>
        <w:ind w:right="1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</w:pPr>
      <w:r w:rsidRPr="00CA2403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proiectul de hotărâre si  Referatul de aprobare  a primarului comunei 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Golăiești</w:t>
      </w:r>
      <w:r w:rsidRPr="00CA2403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 cu privire la constituirea echipei 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m</w:t>
      </w:r>
      <w:r w:rsidRPr="00CA2403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obile pentru </w:t>
      </w:r>
      <w:r w:rsidRPr="00CA2403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intervenția</w:t>
      </w:r>
      <w:r w:rsidRPr="00CA2403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de urgenta in cazurile de violență domestică</w:t>
      </w:r>
      <w:r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4"/>
          <w:lang w:eastAsia="ro-RO"/>
          <w14:ligatures w14:val="standardContextual"/>
        </w:rPr>
        <w:t>;</w:t>
      </w:r>
      <w:r w:rsidRPr="00CA2403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</w:t>
      </w:r>
    </w:p>
    <w:p w14:paraId="3B80AF20" w14:textId="77777777" w:rsidR="00480254" w:rsidRDefault="00CA2403" w:rsidP="00CA2403">
      <w:pPr>
        <w:numPr>
          <w:ilvl w:val="0"/>
          <w:numId w:val="10"/>
        </w:numPr>
        <w:spacing w:after="42" w:line="249" w:lineRule="auto"/>
        <w:ind w:right="1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</w:pPr>
      <w:r w:rsidRPr="00CA2403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Raportul compartimentului de specialitate din cadrul aparatului de lucru  al Primarului comunei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Golăiești</w:t>
      </w:r>
      <w:r w:rsidRPr="00CA2403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,  privind necesitatea </w:t>
      </w:r>
      <w:r w:rsidR="00480254" w:rsidRPr="00CA2403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adoptării</w:t>
      </w:r>
      <w:r w:rsidRPr="00CA2403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proiectului de </w:t>
      </w:r>
      <w:r w:rsidR="00480254" w:rsidRPr="00CA2403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hotărâre</w:t>
      </w:r>
      <w:r w:rsidR="00480254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;</w:t>
      </w:r>
    </w:p>
    <w:p w14:paraId="6D69C013" w14:textId="31D82CE5" w:rsidR="00CA2403" w:rsidRPr="00CA2403" w:rsidRDefault="00480254" w:rsidP="00CA2403">
      <w:pPr>
        <w:numPr>
          <w:ilvl w:val="0"/>
          <w:numId w:val="10"/>
        </w:numPr>
        <w:spacing w:after="42" w:line="249" w:lineRule="auto"/>
        <w:ind w:right="1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Avizul </w:t>
      </w:r>
      <w:r w:rsidR="00CA2403" w:rsidRPr="00CA2403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Comisiilor de specialitate din cadrul Consiliului local </w:t>
      </w:r>
      <w:r w:rsidR="00CA2403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Golăiești</w:t>
      </w:r>
      <w:r w:rsidR="00CA2403" w:rsidRPr="00CA2403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, prin care se </w:t>
      </w:r>
      <w:r w:rsidRPr="00CA2403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avizează</w:t>
      </w:r>
      <w:r w:rsidR="00CA2403" w:rsidRPr="00CA2403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favorabil proiectul de </w:t>
      </w:r>
      <w:r w:rsidRPr="00CA2403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hotărâre</w:t>
      </w:r>
      <w:r w:rsidR="00CA2403" w:rsidRPr="00CA2403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; </w:t>
      </w:r>
    </w:p>
    <w:p w14:paraId="224E31AD" w14:textId="77777777" w:rsidR="00480254" w:rsidRDefault="00CA2403" w:rsidP="00CA2403">
      <w:pPr>
        <w:numPr>
          <w:ilvl w:val="0"/>
          <w:numId w:val="10"/>
        </w:numPr>
        <w:spacing w:after="7" w:line="249" w:lineRule="auto"/>
        <w:ind w:right="1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</w:pPr>
      <w:r w:rsidRPr="00CA2403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raportul de avizare a </w:t>
      </w:r>
      <w:r w:rsidR="00480254" w:rsidRPr="00CA2403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legalității</w:t>
      </w:r>
      <w:r w:rsidRPr="00CA2403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 proiectului de hotărâre întocmit de secretarul comunei 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Golăiești</w:t>
      </w:r>
      <w:r w:rsidR="00480254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;</w:t>
      </w:r>
    </w:p>
    <w:p w14:paraId="0CFA81BB" w14:textId="33463950" w:rsidR="00CA2403" w:rsidRPr="00480254" w:rsidRDefault="00CA2403" w:rsidP="00480254">
      <w:pPr>
        <w:pStyle w:val="Listparagraf"/>
        <w:numPr>
          <w:ilvl w:val="0"/>
          <w:numId w:val="10"/>
        </w:numPr>
        <w:spacing w:after="7" w:line="249" w:lineRule="auto"/>
        <w:ind w:right="1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</w:pPr>
      <w:r w:rsidRPr="00480254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adresa nr.</w:t>
      </w:r>
      <w:r w:rsidR="00480254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41894</w:t>
      </w:r>
      <w:r w:rsidRPr="00480254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din </w:t>
      </w:r>
      <w:r w:rsidR="00480254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27.08.2025</w:t>
      </w:r>
      <w:r w:rsidRPr="00480254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, formulată de către Consiliul </w:t>
      </w:r>
      <w:r w:rsidR="00480254" w:rsidRPr="00480254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Județean</w:t>
      </w:r>
      <w:r w:rsidRPr="00480254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</w:t>
      </w:r>
      <w:r w:rsidR="00480254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Iași </w:t>
      </w:r>
      <w:r w:rsidRPr="00480254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- </w:t>
      </w:r>
      <w:r w:rsidR="00480254" w:rsidRPr="00480254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Direcția</w:t>
      </w:r>
      <w:r w:rsidRPr="00480254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</w:t>
      </w:r>
      <w:r w:rsidR="00480254" w:rsidRPr="00480254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Generală</w:t>
      </w:r>
      <w:r w:rsidRPr="00480254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de Asistenta Socială si </w:t>
      </w:r>
      <w:r w:rsidR="00480254" w:rsidRPr="00480254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Protecția</w:t>
      </w:r>
      <w:r w:rsidRPr="00480254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Copilului, prin care solicită   datele de contact ale persoanelor ce fac parte din echipa mobilă, cat si desemnarea coordonatorului acesteia; </w:t>
      </w:r>
    </w:p>
    <w:p w14:paraId="65F6840E" w14:textId="5B1BD36C" w:rsidR="00CA2403" w:rsidRPr="00CA2403" w:rsidRDefault="00CA2403" w:rsidP="00480254">
      <w:pPr>
        <w:spacing w:after="42" w:line="249" w:lineRule="auto"/>
        <w:ind w:left="-5" w:right="1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</w:pPr>
      <w:r w:rsidRPr="00CA2403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     Fiind îndeplinite procedurile prevăzute de Legea nr. 52/2003 privind </w:t>
      </w:r>
      <w:r w:rsidR="00480254" w:rsidRPr="00CA2403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transparența</w:t>
      </w:r>
      <w:r w:rsidRPr="00CA2403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decizională  cu privire la aprobarea actelor cu caracter normativ,</w:t>
      </w:r>
      <w:r w:rsidR="00480254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</w:t>
      </w:r>
      <w:r w:rsidRPr="00CA2403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în </w:t>
      </w:r>
      <w:r w:rsidR="00480254" w:rsidRPr="00CA2403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administrația</w:t>
      </w:r>
      <w:r w:rsidRPr="00CA2403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publică locală; </w:t>
      </w:r>
    </w:p>
    <w:p w14:paraId="3D34FBC2" w14:textId="2318FD8E" w:rsidR="00CA2403" w:rsidRPr="00CA2403" w:rsidRDefault="00CA2403" w:rsidP="00CA2403">
      <w:pPr>
        <w:spacing w:after="7" w:line="249" w:lineRule="auto"/>
        <w:ind w:left="-5" w:right="1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</w:pPr>
      <w:r w:rsidRPr="00CA2403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  În baza prevederilor : </w:t>
      </w:r>
    </w:p>
    <w:p w14:paraId="34AB0B48" w14:textId="6C2CECA3" w:rsidR="00CA2403" w:rsidRPr="00CA2403" w:rsidRDefault="00CA2403" w:rsidP="00CA2403">
      <w:pPr>
        <w:numPr>
          <w:ilvl w:val="0"/>
          <w:numId w:val="11"/>
        </w:numPr>
        <w:spacing w:after="33" w:line="249" w:lineRule="auto"/>
        <w:ind w:right="1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</w:pPr>
      <w:r w:rsidRPr="00CA2403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Legii nr. 217/2003 pentru prevenirea și comba</w:t>
      </w:r>
      <w:r w:rsid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te</w:t>
      </w:r>
      <w:r w:rsidRPr="00CA2403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rea violenței domestice, republicată cu modificările și completările ulterioare; </w:t>
      </w:r>
    </w:p>
    <w:p w14:paraId="338CFDCF" w14:textId="77777777" w:rsidR="00012F10" w:rsidRDefault="00CA2403" w:rsidP="00CA2403">
      <w:pPr>
        <w:numPr>
          <w:ilvl w:val="0"/>
          <w:numId w:val="11"/>
        </w:numPr>
        <w:spacing w:after="28" w:line="249" w:lineRule="auto"/>
        <w:ind w:right="1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</w:pPr>
      <w:r w:rsidRPr="00CA2403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Articolul 1 din Anexa la Ordinul nr. 2525/2018 privind aprobarea Procedurii pentru intervenția de urgență în cazurile de violență domestică; </w:t>
      </w:r>
    </w:p>
    <w:p w14:paraId="20DC9FC7" w14:textId="42F1BB3A" w:rsidR="00CA2403" w:rsidRPr="00CA2403" w:rsidRDefault="00CA2403" w:rsidP="00CA2403">
      <w:pPr>
        <w:numPr>
          <w:ilvl w:val="0"/>
          <w:numId w:val="11"/>
        </w:numPr>
        <w:spacing w:after="28" w:line="249" w:lineRule="auto"/>
        <w:ind w:right="1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</w:pPr>
      <w:r w:rsidRPr="00CA2403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Prevederile art. 75-78 din Legea nr. 292/2011 a asistenței sociale, cu modificările și completările ulterioare; </w:t>
      </w:r>
    </w:p>
    <w:p w14:paraId="4AEA47DF" w14:textId="77777777" w:rsidR="00CA2403" w:rsidRPr="00CA2403" w:rsidRDefault="00CA2403" w:rsidP="00CA2403">
      <w:pPr>
        <w:numPr>
          <w:ilvl w:val="0"/>
          <w:numId w:val="11"/>
        </w:numPr>
        <w:spacing w:after="35" w:line="249" w:lineRule="auto"/>
        <w:ind w:right="1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</w:pPr>
      <w:r w:rsidRPr="00CA2403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Ordinul nr.146/2018 privind modalitatea de gestionare a cazurilor de violență domestica de către polițiști;  </w:t>
      </w:r>
    </w:p>
    <w:p w14:paraId="18D400CB" w14:textId="564D56CF" w:rsidR="00CA2403" w:rsidRPr="00CA2403" w:rsidRDefault="00CA2403" w:rsidP="00CA2403">
      <w:pPr>
        <w:numPr>
          <w:ilvl w:val="0"/>
          <w:numId w:val="12"/>
        </w:numPr>
        <w:spacing w:after="7" w:line="249" w:lineRule="auto"/>
        <w:ind w:right="1" w:hanging="30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</w:pPr>
      <w:r w:rsidRPr="00CA2403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art. 129 alin.2 lit.</w:t>
      </w:r>
      <w:r w:rsid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</w:t>
      </w:r>
      <w:r w:rsidRPr="00CA2403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d, alin 7 lit.</w:t>
      </w:r>
      <w:r w:rsid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</w:t>
      </w:r>
      <w:r w:rsidRPr="00CA2403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b, din OUG nr.57/2019 privind Codul administrative, cu </w:t>
      </w:r>
      <w:r w:rsidR="00012F10" w:rsidRPr="00CA2403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modificările</w:t>
      </w:r>
      <w:r w:rsidRPr="00CA2403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si </w:t>
      </w:r>
      <w:r w:rsidR="00012F10" w:rsidRPr="00CA2403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completările</w:t>
      </w:r>
      <w:r w:rsidRPr="00CA2403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ulterioare; </w:t>
      </w:r>
    </w:p>
    <w:p w14:paraId="55CB4A5D" w14:textId="2818B49C" w:rsidR="00712ABD" w:rsidRPr="00F660F1" w:rsidRDefault="00CA2403" w:rsidP="00CA2403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2403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lastRenderedPageBreak/>
        <w:t xml:space="preserve">    In temeiul   art. 139,</w:t>
      </w:r>
      <w:r w:rsid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</w:t>
      </w:r>
      <w:r w:rsidRPr="00CA2403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art.196 alin (1) lit.</w:t>
      </w:r>
      <w:r w:rsid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</w:t>
      </w:r>
      <w:r w:rsidRPr="00CA2403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a), din OUG nr.57/2019 privind Codul administrative, cu </w:t>
      </w:r>
      <w:r w:rsidR="00012F10" w:rsidRPr="00CA2403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modificările</w:t>
      </w:r>
      <w:r w:rsidRPr="00CA2403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si </w:t>
      </w:r>
      <w:r w:rsidR="00012F10" w:rsidRPr="00CA2403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completările</w:t>
      </w:r>
      <w:r w:rsidRPr="00CA2403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ulterioare,</w:t>
      </w:r>
    </w:p>
    <w:p w14:paraId="7D8707B0" w14:textId="77777777" w:rsidR="00F660F1" w:rsidRPr="00F660F1" w:rsidRDefault="00F660F1" w:rsidP="00F660F1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</w:p>
    <w:bookmarkEnd w:id="3"/>
    <w:p w14:paraId="403EDD81" w14:textId="77777777" w:rsidR="00F660F1" w:rsidRPr="00F660F1" w:rsidRDefault="00F660F1" w:rsidP="00F660F1">
      <w:pPr>
        <w:autoSpaceDE w:val="0"/>
        <w:autoSpaceDN w:val="0"/>
        <w:adjustRightInd w:val="0"/>
        <w:spacing w:after="0" w:line="240" w:lineRule="auto"/>
        <w:ind w:left="360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F660F1">
        <w:rPr>
          <w:rFonts w:ascii="Times New Roman" w:hAnsi="Times New Roman" w:cs="Times New Roman"/>
          <w:sz w:val="28"/>
          <w:szCs w:val="28"/>
        </w:rPr>
        <w:t>HOTĂRĂȘTE:</w:t>
      </w:r>
    </w:p>
    <w:p w14:paraId="46C46D5D" w14:textId="77777777" w:rsidR="00F660F1" w:rsidRPr="00F660F1" w:rsidRDefault="00F660F1" w:rsidP="00F660F1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12C39986" w14:textId="53D41FA9" w:rsidR="00012F10" w:rsidRPr="00012F10" w:rsidRDefault="00012F10" w:rsidP="00012F10">
      <w:pPr>
        <w:spacing w:after="7" w:line="249" w:lineRule="auto"/>
        <w:ind w:left="-5" w:right="1" w:firstLine="64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</w:pP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Art. 1 (1) Se constituie echipa mobila pentru intervenția in regim de urgentă in cazurile de violență domestica identificate pe raza UAT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Golăiești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, 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județul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Iași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, în următoarea 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componență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: </w:t>
      </w:r>
    </w:p>
    <w:p w14:paraId="74E5647F" w14:textId="4F36823B" w:rsidR="00012F10" w:rsidRPr="00012F10" w:rsidRDefault="00012F10" w:rsidP="00012F10">
      <w:pPr>
        <w:numPr>
          <w:ilvl w:val="0"/>
          <w:numId w:val="12"/>
        </w:numPr>
        <w:spacing w:after="7" w:line="249" w:lineRule="auto"/>
        <w:ind w:right="1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Popovici Vasile Dan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– viceprimarul comunei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Golăiești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; </w:t>
      </w:r>
    </w:p>
    <w:p w14:paraId="1F4D4C88" w14:textId="30A928AF" w:rsidR="00012F10" w:rsidRPr="00012F10" w:rsidRDefault="00E645AB" w:rsidP="00012F10">
      <w:pPr>
        <w:numPr>
          <w:ilvl w:val="0"/>
          <w:numId w:val="12"/>
        </w:numPr>
        <w:spacing w:after="7" w:line="249" w:lineRule="auto"/>
        <w:ind w:right="1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Leonte Geanina Gabriela – Asistent Medical Comunitar</w:t>
      </w:r>
      <w:r w:rsidR="00012F10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– membru; </w:t>
      </w:r>
    </w:p>
    <w:p w14:paraId="737DC290" w14:textId="467B3ECD" w:rsidR="00012F10" w:rsidRPr="00012F10" w:rsidRDefault="00E645AB" w:rsidP="00012F10">
      <w:pPr>
        <w:numPr>
          <w:ilvl w:val="0"/>
          <w:numId w:val="12"/>
        </w:numPr>
        <w:spacing w:after="7" w:line="249" w:lineRule="auto"/>
        <w:ind w:right="1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Fâșie Florentina – Asistent medical – membru;</w:t>
      </w:r>
      <w:r w:rsidR="00012F10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</w:t>
      </w:r>
    </w:p>
    <w:p w14:paraId="3A9E0141" w14:textId="2A72E259" w:rsidR="00012F10" w:rsidRPr="00012F10" w:rsidRDefault="00B4755F" w:rsidP="00012F10">
      <w:pPr>
        <w:numPr>
          <w:ilvl w:val="0"/>
          <w:numId w:val="12"/>
        </w:numPr>
        <w:spacing w:after="7" w:line="249" w:lineRule="auto"/>
        <w:ind w:right="1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Amanolesei</w:t>
      </w:r>
      <w:proofErr w:type="spellEnd"/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Irina </w:t>
      </w:r>
      <w:r w:rsidR="00012F10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– </w:t>
      </w:r>
      <w:r w:rsidR="00E645AB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lucrător social – membru;</w:t>
      </w:r>
    </w:p>
    <w:p w14:paraId="5AA2E6AA" w14:textId="15C78E83" w:rsidR="00012F10" w:rsidRPr="00012F10" w:rsidRDefault="00515D31" w:rsidP="00012F10">
      <w:pPr>
        <w:numPr>
          <w:ilvl w:val="0"/>
          <w:numId w:val="12"/>
        </w:numPr>
        <w:spacing w:after="7" w:line="249" w:lineRule="auto"/>
        <w:ind w:right="1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Pânzaru Cătălin</w:t>
      </w:r>
      <w:r w:rsidR="00012F10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</w:t>
      </w:r>
      <w:r w:rsidR="009715CA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Constantin </w:t>
      </w:r>
      <w:r w:rsidR="00012F10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-  Post  Politie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Golăiești </w:t>
      </w:r>
      <w:r w:rsidR="009715CA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–</w:t>
      </w:r>
      <w:r w:rsidR="00012F10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membru</w:t>
      </w:r>
      <w:r w:rsidR="009715CA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;</w:t>
      </w:r>
    </w:p>
    <w:p w14:paraId="3677EF9C" w14:textId="780C4385" w:rsidR="00012F10" w:rsidRPr="00012F10" w:rsidRDefault="00515D31" w:rsidP="00012F10">
      <w:pPr>
        <w:numPr>
          <w:ilvl w:val="0"/>
          <w:numId w:val="12"/>
        </w:numPr>
        <w:spacing w:after="7" w:line="249" w:lineRule="auto"/>
        <w:ind w:right="1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Dumitrache Ciprian </w:t>
      </w:r>
      <w:r w:rsidR="00012F10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– preot </w:t>
      </w:r>
      <w:r w:rsidR="009715CA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–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</w:t>
      </w:r>
      <w:r w:rsidR="00012F10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membru</w:t>
      </w:r>
      <w:r w:rsidR="009715CA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;</w:t>
      </w:r>
    </w:p>
    <w:p w14:paraId="32300412" w14:textId="614C255E" w:rsidR="00012F10" w:rsidRPr="00012F10" w:rsidRDefault="00515D31" w:rsidP="00012F10">
      <w:pPr>
        <w:numPr>
          <w:ilvl w:val="0"/>
          <w:numId w:val="12"/>
        </w:numPr>
        <w:spacing w:after="7" w:line="249" w:lineRule="auto"/>
        <w:ind w:right="1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Florică</w:t>
      </w:r>
      <w:proofErr w:type="spellEnd"/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Stela </w:t>
      </w:r>
      <w:r w:rsidR="0017585E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Lenuța</w:t>
      </w:r>
      <w:r w:rsidR="00012F10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– director </w:t>
      </w:r>
      <w:r w:rsidR="00012F10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Școal</w:t>
      </w:r>
      <w:r w:rsid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a Gimnazială</w:t>
      </w:r>
      <w:r w:rsidR="00012F10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</w:t>
      </w:r>
      <w:r w:rsid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Golăiești</w:t>
      </w:r>
      <w:r w:rsidR="0017585E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.</w:t>
      </w:r>
    </w:p>
    <w:p w14:paraId="7718FC8E" w14:textId="2E8460DF" w:rsidR="00012F10" w:rsidRPr="00012F10" w:rsidRDefault="00012F10" w:rsidP="00012F10">
      <w:pPr>
        <w:spacing w:after="7" w:line="249" w:lineRule="auto"/>
        <w:ind w:left="-5" w:right="1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</w:pP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     (2) Persoanele desemnate sa </w:t>
      </w:r>
      <w:r w:rsidR="00B4755F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facă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parte din echipa mobila vor avea </w:t>
      </w:r>
      <w:r w:rsidR="00B4755F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următoarele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</w:t>
      </w:r>
      <w:r w:rsidR="00B4755F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atribuții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principale: </w:t>
      </w:r>
    </w:p>
    <w:p w14:paraId="149DC182" w14:textId="7CA79BC6" w:rsidR="00012F10" w:rsidRPr="00012F10" w:rsidRDefault="00012F10" w:rsidP="00012F10">
      <w:pPr>
        <w:numPr>
          <w:ilvl w:val="0"/>
          <w:numId w:val="13"/>
        </w:numPr>
        <w:spacing w:after="7" w:line="249" w:lineRule="auto"/>
        <w:ind w:right="1" w:hanging="28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</w:pP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monitorizarea cazurilor de violenta domestica din sectorul sau unitatea teritoriala deservita; culegerea </w:t>
      </w:r>
      <w:r w:rsidR="00B4755F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informațiilor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asupra acestora; </w:t>
      </w:r>
      <w:r w:rsidR="00B4755F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întocmirea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unei evidente separate; asigurarea accesului la </w:t>
      </w:r>
      <w:r w:rsidR="00B4755F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informații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la cererea organelor judiciare si a </w:t>
      </w:r>
      <w:r w:rsidR="00B4755F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parților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sau </w:t>
      </w:r>
      <w:r w:rsidR="00B4755F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reprezentanților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acestora; </w:t>
      </w:r>
    </w:p>
    <w:p w14:paraId="03155DB0" w14:textId="3D9F5A5C" w:rsidR="00012F10" w:rsidRPr="00012F10" w:rsidRDefault="00012F10" w:rsidP="00012F10">
      <w:pPr>
        <w:numPr>
          <w:ilvl w:val="0"/>
          <w:numId w:val="13"/>
        </w:numPr>
        <w:spacing w:after="7" w:line="249" w:lineRule="auto"/>
        <w:ind w:right="1" w:hanging="28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</w:pP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informarea si sprijinirea </w:t>
      </w:r>
      <w:r w:rsidR="00B4755F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lucrătorilor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politiei care in cadrul </w:t>
      </w:r>
      <w:r w:rsidR="00B4755F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activității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lor specifice </w:t>
      </w:r>
      <w:r w:rsidR="00B4755F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întâlnesc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</w:t>
      </w:r>
      <w:r w:rsidR="00B4755F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situații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de violenta domestica; </w:t>
      </w:r>
    </w:p>
    <w:p w14:paraId="65B7EB06" w14:textId="312BB82E" w:rsidR="00012F10" w:rsidRPr="00012F10" w:rsidRDefault="00012F10" w:rsidP="00012F10">
      <w:pPr>
        <w:numPr>
          <w:ilvl w:val="0"/>
          <w:numId w:val="13"/>
        </w:numPr>
        <w:spacing w:after="7" w:line="249" w:lineRule="auto"/>
        <w:ind w:right="1" w:hanging="28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</w:pP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identificarea </w:t>
      </w:r>
      <w:r w:rsidR="00B4755F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situațiilor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de risc pentru </w:t>
      </w:r>
      <w:r w:rsidR="00B4755F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pârțile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implicate in conflict si </w:t>
      </w:r>
      <w:r w:rsidR="00B4755F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îndrumarea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acestora spre servicii de specialitate; </w:t>
      </w:r>
    </w:p>
    <w:p w14:paraId="5BC026F6" w14:textId="7ED106C9" w:rsidR="00012F10" w:rsidRPr="00012F10" w:rsidRDefault="00012F10" w:rsidP="00012F10">
      <w:pPr>
        <w:numPr>
          <w:ilvl w:val="0"/>
          <w:numId w:val="13"/>
        </w:numPr>
        <w:spacing w:after="7" w:line="249" w:lineRule="auto"/>
        <w:ind w:right="1" w:hanging="28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</w:pP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colaborarea cu </w:t>
      </w:r>
      <w:r w:rsidR="00B4755F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instituții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locale de </w:t>
      </w:r>
      <w:r w:rsidR="00B4755F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protecție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a copilului si raportarea cazurilor, in conformitate cu </w:t>
      </w:r>
      <w:r w:rsidR="00B4755F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legislația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in vigoare; </w:t>
      </w:r>
    </w:p>
    <w:p w14:paraId="75A39DC8" w14:textId="3B4A7375" w:rsidR="00012F10" w:rsidRPr="00012F10" w:rsidRDefault="00012F10" w:rsidP="00012F10">
      <w:pPr>
        <w:numPr>
          <w:ilvl w:val="0"/>
          <w:numId w:val="13"/>
        </w:numPr>
        <w:spacing w:after="7" w:line="249" w:lineRule="auto"/>
        <w:ind w:right="1" w:hanging="28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</w:pP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instrumentarea cazului </w:t>
      </w:r>
      <w:r w:rsidR="00B4755F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împreuna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cu asistentul social; </w:t>
      </w:r>
    </w:p>
    <w:p w14:paraId="7F5E722C" w14:textId="77777777" w:rsidR="00B4755F" w:rsidRDefault="00012F10" w:rsidP="00012F10">
      <w:pPr>
        <w:spacing w:after="7" w:line="249" w:lineRule="auto"/>
        <w:ind w:left="-5" w:right="1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</w:pP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(3) Echipa mobila are rol de verificare a </w:t>
      </w:r>
      <w:r w:rsidR="00B4755F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semnalărilor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, de evaluare </w:t>
      </w:r>
      <w:r w:rsidR="00B4755F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inițiala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si de realizare a demersurilor necesare pentru </w:t>
      </w:r>
      <w:r w:rsidR="00B4755F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depășirea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riscului imediat, </w:t>
      </w:r>
      <w:r w:rsidR="00B4755F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constând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in: transport la unitatea sanitara cea mai apropiata in </w:t>
      </w:r>
      <w:r w:rsidR="00B4755F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situațiile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in care victima necesita </w:t>
      </w:r>
      <w:r w:rsidR="00B4755F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îngrijiri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medicale, sesizarea organelor de cercetare penala, sesizarea organelor competente pentru emiterea unui ordin de </w:t>
      </w:r>
      <w:r w:rsidR="00B4755F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protecție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provizoriu, orientarea </w:t>
      </w:r>
      <w:r w:rsidR="00B4755F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către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</w:t>
      </w:r>
      <w:r w:rsidR="00B4755F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Direcția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generala de asistenta sociala si </w:t>
      </w:r>
      <w:r w:rsidR="00B4755F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protecția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copilului, in vederea </w:t>
      </w:r>
      <w:r w:rsidR="00B4755F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găzduirii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in centre </w:t>
      </w:r>
      <w:r w:rsidR="00B4755F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rezidențiale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adecvate nevoilor si </w:t>
      </w:r>
      <w:r w:rsidR="00B4755F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aplicării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managementului de caz pentru victime si agresori.      </w:t>
      </w:r>
    </w:p>
    <w:p w14:paraId="20E8E982" w14:textId="1FC0E5B3" w:rsidR="00012F10" w:rsidRPr="00012F10" w:rsidRDefault="00012F10" w:rsidP="00B4755F">
      <w:pPr>
        <w:spacing w:after="7" w:line="249" w:lineRule="auto"/>
        <w:ind w:left="-5" w:right="1" w:firstLine="713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</w:pP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Art.2. Se </w:t>
      </w:r>
      <w:r w:rsidR="00B4755F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desemnează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</w:t>
      </w:r>
      <w:r w:rsidR="00B4755F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domnișoara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</w:t>
      </w:r>
      <w:proofErr w:type="spellStart"/>
      <w:r w:rsidR="00FB1D0F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Amanolesei</w:t>
      </w:r>
      <w:proofErr w:type="spellEnd"/>
      <w:r w:rsidR="00FB1D0F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Irina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, </w:t>
      </w:r>
      <w:r w:rsidR="00FB1D0F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lucrător socia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l </w:t>
      </w:r>
      <w:r w:rsidR="00FB1D0F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î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n cadrul compartimentului asistenta socială, in calitate de coordonator al echipei mobile. </w:t>
      </w:r>
    </w:p>
    <w:p w14:paraId="2252F0C7" w14:textId="0467BD7D" w:rsidR="00012F10" w:rsidRPr="00012F10" w:rsidRDefault="00012F10" w:rsidP="00012F10">
      <w:pPr>
        <w:spacing w:after="7" w:line="249" w:lineRule="auto"/>
        <w:ind w:left="-5" w:right="1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</w:pP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lastRenderedPageBreak/>
        <w:t xml:space="preserve">      </w:t>
      </w:r>
      <w:r w:rsidR="00FB1D0F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ab/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Art.3. Se aprobă alocarea autoturismului aflat in proprietatea privata a comunei pentru transportul echipei mobile la </w:t>
      </w:r>
      <w:r w:rsidR="00FB1D0F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intervenția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de urgenta in cazurile de violenta domestica din comuna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Golăiești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. </w:t>
      </w:r>
    </w:p>
    <w:p w14:paraId="1FB3A720" w14:textId="2BDF6716" w:rsidR="00FB1D0F" w:rsidRDefault="00012F10" w:rsidP="00012F10">
      <w:pPr>
        <w:spacing w:after="7" w:line="249" w:lineRule="auto"/>
        <w:ind w:left="-5" w:right="1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</w:pP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      </w:t>
      </w:r>
      <w:r w:rsidR="00FB1D0F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   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Art.4 Se </w:t>
      </w:r>
      <w:r w:rsidR="00FB1D0F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împuternicește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Primarul comunei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Golăiești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pentru </w:t>
      </w:r>
      <w:r w:rsidR="00FB1D0F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încheierea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unor acorduri de parteneriat cu  </w:t>
      </w:r>
      <w:r w:rsidR="00FB1D0F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reprezentanți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ai diferitelor culte religioase sau ai unor </w:t>
      </w:r>
      <w:r w:rsidR="00FB1D0F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asociații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sau </w:t>
      </w:r>
      <w:r w:rsidR="00FB1D0F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fundații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cu activitate relevanta in domeniu in vederea </w:t>
      </w:r>
      <w:r w:rsidR="00FB1D0F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asigurării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eficientei </w:t>
      </w:r>
      <w:r w:rsidR="00FB1D0F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intervențiilor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in cazurile de violenta  domestica.      </w:t>
      </w:r>
    </w:p>
    <w:p w14:paraId="62EBBFE2" w14:textId="09499ECE" w:rsidR="00012F10" w:rsidRPr="00012F10" w:rsidRDefault="00012F10" w:rsidP="00FB1D0F">
      <w:pPr>
        <w:spacing w:after="7" w:line="249" w:lineRule="auto"/>
        <w:ind w:left="-5" w:right="1" w:firstLine="713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</w:pP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Art.5. Prezenta hotărâre poate fi contestată la Tribunalul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Iași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, </w:t>
      </w:r>
      <w:r w:rsidR="00FB1D0F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Secția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</w:t>
      </w:r>
    </w:p>
    <w:p w14:paraId="092D26C8" w14:textId="681BB05C" w:rsidR="00012F10" w:rsidRPr="00012F10" w:rsidRDefault="00012F10" w:rsidP="00FB1D0F">
      <w:pPr>
        <w:spacing w:after="34" w:line="249" w:lineRule="auto"/>
        <w:ind w:left="-5" w:right="1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</w:pP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Contencios Administrativ </w:t>
      </w:r>
      <w:r w:rsidR="00FB1D0F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și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Fiscal, în </w:t>
      </w:r>
      <w:r w:rsidR="00FB1D0F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condițiile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Legii nr. 554/2004 privind contenciosul administrativ, cu modificările </w:t>
      </w:r>
      <w:r w:rsidR="00FB1D0F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și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completările ulterioare.       </w:t>
      </w:r>
      <w:r w:rsidR="00FB1D0F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                 </w:t>
      </w:r>
      <w:r w:rsidR="009715CA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                             B    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Art.6.</w:t>
      </w:r>
      <w:r w:rsidR="0017585E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Prezenta </w:t>
      </w:r>
      <w:r w:rsidR="00FB1D0F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hotărâre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va fi adusa la </w:t>
      </w:r>
      <w:r w:rsidR="00FB1D0F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îndeplinire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prin grija Primarului comunei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Golăiești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, iar</w:t>
      </w:r>
      <w:r w:rsidRPr="00012F10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4"/>
          <w:lang w:eastAsia="ro-RO"/>
          <w14:ligatures w14:val="standardContextual"/>
        </w:rPr>
        <w:t xml:space="preserve">  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secretarul comunei 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Golăiești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o va  aduce la </w:t>
      </w:r>
      <w:r w:rsidR="00FB1D0F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cunoștința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publica  prin </w:t>
      </w:r>
      <w:r w:rsidR="00FB1D0F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afișare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la sediul </w:t>
      </w:r>
      <w:r w:rsidR="00FB1D0F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instituției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si pe site-ul acesteia, pagina Monitorul Oficial, si o va comunica : </w:t>
      </w:r>
    </w:p>
    <w:p w14:paraId="24358CCB" w14:textId="0A52AB31" w:rsidR="00012F10" w:rsidRPr="00012F10" w:rsidRDefault="0017585E" w:rsidP="00012F10">
      <w:pPr>
        <w:spacing w:after="7" w:line="249" w:lineRule="auto"/>
        <w:ind w:left="-5" w:right="1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  -      </w:t>
      </w:r>
      <w:r w:rsidR="00FB1D0F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Instituției</w:t>
      </w:r>
      <w:r w:rsidR="00012F10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Prefectului -  </w:t>
      </w:r>
      <w:r w:rsidR="00FB1D0F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Județul</w:t>
      </w:r>
      <w:r w:rsidR="00012F10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</w:t>
      </w:r>
      <w:r w:rsid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Iași</w:t>
      </w:r>
      <w:r w:rsidR="00012F10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 pentru verificarea </w:t>
      </w:r>
      <w:r w:rsidR="00FB1D0F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legalității</w:t>
      </w:r>
      <w:r w:rsidR="00012F10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,  </w:t>
      </w:r>
    </w:p>
    <w:p w14:paraId="3566FBD2" w14:textId="78ADDAA5" w:rsidR="00012F10" w:rsidRPr="00012F10" w:rsidRDefault="0017585E" w:rsidP="00012F10">
      <w:pPr>
        <w:spacing w:after="7" w:line="249" w:lineRule="auto"/>
        <w:ind w:left="-5" w:right="1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  -      </w:t>
      </w:r>
      <w:r w:rsidR="00012F10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Primarului  comunei  </w:t>
      </w:r>
      <w:r w:rsid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Golăiești</w:t>
      </w:r>
      <w:r w:rsidR="00012F10"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; </w:t>
      </w:r>
    </w:p>
    <w:p w14:paraId="4E26D714" w14:textId="77777777" w:rsidR="0017585E" w:rsidRPr="00012F10" w:rsidRDefault="0017585E" w:rsidP="0017585E">
      <w:pPr>
        <w:numPr>
          <w:ilvl w:val="0"/>
          <w:numId w:val="14"/>
        </w:numPr>
        <w:spacing w:after="7" w:line="249" w:lineRule="auto"/>
        <w:ind w:right="1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Leonte Geanina Gabriela – Asistent Medical Comunitar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– membru; </w:t>
      </w:r>
    </w:p>
    <w:p w14:paraId="43160A49" w14:textId="77777777" w:rsidR="0017585E" w:rsidRPr="00012F10" w:rsidRDefault="0017585E" w:rsidP="0017585E">
      <w:pPr>
        <w:numPr>
          <w:ilvl w:val="0"/>
          <w:numId w:val="14"/>
        </w:numPr>
        <w:spacing w:after="7" w:line="249" w:lineRule="auto"/>
        <w:ind w:right="1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Fâșie Florentina – Asistent medical – membru;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</w:t>
      </w:r>
    </w:p>
    <w:p w14:paraId="3F955B33" w14:textId="77777777" w:rsidR="0017585E" w:rsidRPr="00012F10" w:rsidRDefault="0017585E" w:rsidP="0017585E">
      <w:pPr>
        <w:numPr>
          <w:ilvl w:val="0"/>
          <w:numId w:val="14"/>
        </w:numPr>
        <w:spacing w:after="7" w:line="249" w:lineRule="auto"/>
        <w:ind w:right="1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Amanolesei</w:t>
      </w:r>
      <w:proofErr w:type="spellEnd"/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Irina 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lucrător social – membru;</w:t>
      </w:r>
    </w:p>
    <w:p w14:paraId="5FD894B5" w14:textId="77777777" w:rsidR="0017585E" w:rsidRPr="00012F10" w:rsidRDefault="0017585E" w:rsidP="0017585E">
      <w:pPr>
        <w:numPr>
          <w:ilvl w:val="0"/>
          <w:numId w:val="14"/>
        </w:numPr>
        <w:spacing w:after="7" w:line="249" w:lineRule="auto"/>
        <w:ind w:right="1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Pânzaru Cătălin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Constantin 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-  Post  Politie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Golăiești –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membru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;</w:t>
      </w:r>
    </w:p>
    <w:p w14:paraId="12CDD426" w14:textId="77777777" w:rsidR="0017585E" w:rsidRPr="00012F10" w:rsidRDefault="0017585E" w:rsidP="0017585E">
      <w:pPr>
        <w:numPr>
          <w:ilvl w:val="0"/>
          <w:numId w:val="14"/>
        </w:numPr>
        <w:spacing w:after="7" w:line="249" w:lineRule="auto"/>
        <w:ind w:right="1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Dumitrache Ciprian 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– preot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– 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membru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;</w:t>
      </w:r>
    </w:p>
    <w:p w14:paraId="7D507AF6" w14:textId="77777777" w:rsidR="0017585E" w:rsidRPr="00012F10" w:rsidRDefault="0017585E" w:rsidP="0017585E">
      <w:pPr>
        <w:numPr>
          <w:ilvl w:val="0"/>
          <w:numId w:val="14"/>
        </w:numPr>
        <w:spacing w:after="7" w:line="249" w:lineRule="auto"/>
        <w:ind w:right="1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Florică</w:t>
      </w:r>
      <w:proofErr w:type="spellEnd"/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Stela Lenuța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– director Școal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a Gimnazială</w:t>
      </w: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>Golăiești.</w:t>
      </w:r>
    </w:p>
    <w:p w14:paraId="39221230" w14:textId="386AF587" w:rsidR="00012F10" w:rsidRPr="00012F10" w:rsidRDefault="00012F10" w:rsidP="0017585E">
      <w:pPr>
        <w:spacing w:after="7" w:line="249" w:lineRule="auto"/>
        <w:ind w:left="164" w:right="1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</w:pPr>
      <w:r w:rsidRPr="00012F10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o-RO"/>
          <w14:ligatures w14:val="standardContextual"/>
        </w:rPr>
        <w:t xml:space="preserve">                                                                   </w:t>
      </w:r>
    </w:p>
    <w:p w14:paraId="3090FE14" w14:textId="6ED31F73" w:rsidR="00411399" w:rsidRDefault="00D73BA7" w:rsidP="00D73B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D73BA7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7"/>
        <w:gridCol w:w="2457"/>
      </w:tblGrid>
      <w:tr w:rsidR="00411399" w14:paraId="32EA2B9A" w14:textId="77777777">
        <w:trPr>
          <w:trHeight w:val="276"/>
        </w:trPr>
        <w:tc>
          <w:tcPr>
            <w:tcW w:w="5177" w:type="dxa"/>
          </w:tcPr>
          <w:bookmarkEnd w:id="1"/>
          <w:p w14:paraId="45701477" w14:textId="77777777" w:rsidR="00411399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necesare (majoritate absolută)</w:t>
            </w:r>
          </w:p>
        </w:tc>
        <w:tc>
          <w:tcPr>
            <w:tcW w:w="2457" w:type="dxa"/>
          </w:tcPr>
          <w:p w14:paraId="77CDF2D7" w14:textId="77777777" w:rsidR="00411399" w:rsidRDefault="00411399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411399" w14:paraId="41E7E22D" w14:textId="77777777">
        <w:trPr>
          <w:trHeight w:val="403"/>
        </w:trPr>
        <w:tc>
          <w:tcPr>
            <w:tcW w:w="5177" w:type="dxa"/>
          </w:tcPr>
          <w:p w14:paraId="5C977268" w14:textId="77777777" w:rsidR="00411399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 total voturi exprimate</w:t>
            </w:r>
          </w:p>
        </w:tc>
        <w:tc>
          <w:tcPr>
            <w:tcW w:w="2457" w:type="dxa"/>
          </w:tcPr>
          <w:p w14:paraId="390CFA37" w14:textId="77777777" w:rsidR="00411399" w:rsidRDefault="00411399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411399" w14:paraId="0E0EE819" w14:textId="77777777">
        <w:trPr>
          <w:trHeight w:val="425"/>
        </w:trPr>
        <w:tc>
          <w:tcPr>
            <w:tcW w:w="5177" w:type="dxa"/>
          </w:tcPr>
          <w:p w14:paraId="77DCBC26" w14:textId="77777777" w:rsidR="00411399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împotrivă</w:t>
            </w:r>
            <w:r>
              <w:rPr>
                <w:rFonts w:ascii="Times New Roman" w:hAnsi="Times New Roman"/>
                <w:b/>
                <w:bCs/>
              </w:rPr>
              <w:tab/>
            </w:r>
          </w:p>
        </w:tc>
        <w:tc>
          <w:tcPr>
            <w:tcW w:w="2457" w:type="dxa"/>
          </w:tcPr>
          <w:p w14:paraId="6A2AFBE8" w14:textId="77777777" w:rsidR="00411399" w:rsidRDefault="00411399">
            <w:pPr>
              <w:jc w:val="both"/>
              <w:rPr>
                <w:rFonts w:ascii="Times New Roman" w:hAnsi="Times New Roman"/>
              </w:rPr>
            </w:pPr>
          </w:p>
        </w:tc>
      </w:tr>
      <w:tr w:rsidR="00411399" w14:paraId="54953E47" w14:textId="77777777">
        <w:trPr>
          <w:trHeight w:val="362"/>
        </w:trPr>
        <w:tc>
          <w:tcPr>
            <w:tcW w:w="5177" w:type="dxa"/>
          </w:tcPr>
          <w:p w14:paraId="6CEAC160" w14:textId="77777777" w:rsidR="00411399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pentru</w:t>
            </w:r>
          </w:p>
        </w:tc>
        <w:tc>
          <w:tcPr>
            <w:tcW w:w="2457" w:type="dxa"/>
          </w:tcPr>
          <w:p w14:paraId="050965DB" w14:textId="77777777" w:rsidR="00411399" w:rsidRDefault="00411399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411399" w14:paraId="6F83C827" w14:textId="77777777">
        <w:trPr>
          <w:trHeight w:val="344"/>
        </w:trPr>
        <w:tc>
          <w:tcPr>
            <w:tcW w:w="5177" w:type="dxa"/>
          </w:tcPr>
          <w:p w14:paraId="7C82FAB6" w14:textId="77777777" w:rsidR="00411399" w:rsidRDefault="00000000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abțineri</w:t>
            </w:r>
          </w:p>
        </w:tc>
        <w:tc>
          <w:tcPr>
            <w:tcW w:w="2457" w:type="dxa"/>
          </w:tcPr>
          <w:p w14:paraId="47D91EEA" w14:textId="77777777" w:rsidR="00411399" w:rsidRDefault="00411399">
            <w:pPr>
              <w:spacing w:after="0"/>
              <w:ind w:left="895"/>
              <w:jc w:val="both"/>
              <w:rPr>
                <w:rFonts w:ascii="Times New Roman" w:hAnsi="Times New Roman"/>
              </w:rPr>
            </w:pPr>
          </w:p>
        </w:tc>
      </w:tr>
    </w:tbl>
    <w:p w14:paraId="2DA27582" w14:textId="77777777" w:rsidR="00411399" w:rsidRDefault="00411399">
      <w:pPr>
        <w:spacing w:after="0"/>
      </w:pPr>
    </w:p>
    <w:p w14:paraId="4C82C116" w14:textId="22AD4C45" w:rsidR="00411399" w:rsidRDefault="00000000">
      <w:pPr>
        <w:spacing w:after="0"/>
      </w:pPr>
      <w:r>
        <w:t xml:space="preserve">Dată astăzi, </w:t>
      </w:r>
      <w:r w:rsidR="001E5CAB">
        <w:t>30.0</w:t>
      </w:r>
      <w:r w:rsidR="00FD73E4">
        <w:t>9</w:t>
      </w:r>
      <w:r w:rsidR="001E5CAB">
        <w:t>.2025</w:t>
      </w:r>
    </w:p>
    <w:p w14:paraId="4F36400F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6F445BD5" w14:textId="1C8C900D" w:rsidR="00411399" w:rsidRDefault="00000000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Președinte de ședință,                                            Contrasemnează pentru legalitate,                                 </w:t>
      </w:r>
      <w:r w:rsidR="00FD73E4">
        <w:rPr>
          <w:rFonts w:ascii="Times New Roman" w:hAnsi="Times New Roman"/>
          <w:b/>
          <w:bCs/>
          <w:sz w:val="24"/>
          <w:szCs w:val="24"/>
        </w:rPr>
        <w:t>BÂZDÂGĂ VASILE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</w:t>
      </w:r>
      <w:r w:rsidR="00FD73E4">
        <w:rPr>
          <w:rFonts w:ascii="Times New Roman" w:hAnsi="Times New Roman"/>
          <w:b/>
          <w:bCs/>
          <w:sz w:val="24"/>
          <w:szCs w:val="24"/>
        </w:rPr>
        <w:t xml:space="preserve">            </w:t>
      </w:r>
      <w:r>
        <w:rPr>
          <w:rFonts w:ascii="Times New Roman" w:hAnsi="Times New Roman"/>
          <w:b/>
          <w:bCs/>
          <w:sz w:val="24"/>
          <w:szCs w:val="24"/>
        </w:rPr>
        <w:t>Secretar general, delegat,</w:t>
      </w:r>
    </w:p>
    <w:p w14:paraId="2C83F929" w14:textId="77777777" w:rsidR="00411399" w:rsidRDefault="00000000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Jr. MICU ELENA ALEXANDRA                                                                          </w:t>
      </w:r>
    </w:p>
    <w:p w14:paraId="5DFA5A42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686570F0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24E083AE" w14:textId="77777777" w:rsidR="0017585E" w:rsidRDefault="0017585E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2ECC7603" w14:textId="77777777" w:rsidR="0017585E" w:rsidRDefault="0017585E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2195396C" w14:textId="77777777" w:rsidR="0017585E" w:rsidRDefault="0017585E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5236C756" w14:textId="77777777" w:rsidR="0017585E" w:rsidRDefault="0017585E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sectPr w:rsidR="0017585E" w:rsidSect="001758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4D7EC" w14:textId="77777777" w:rsidR="002F1F50" w:rsidRDefault="002F1F50">
      <w:pPr>
        <w:spacing w:line="240" w:lineRule="auto"/>
      </w:pPr>
      <w:r>
        <w:separator/>
      </w:r>
    </w:p>
  </w:endnote>
  <w:endnote w:type="continuationSeparator" w:id="0">
    <w:p w14:paraId="64B1C977" w14:textId="77777777" w:rsidR="002F1F50" w:rsidRDefault="002F1F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1C67D" w14:textId="77777777" w:rsidR="002F1F50" w:rsidRDefault="002F1F50">
      <w:pPr>
        <w:spacing w:after="0"/>
      </w:pPr>
      <w:r>
        <w:separator/>
      </w:r>
    </w:p>
  </w:footnote>
  <w:footnote w:type="continuationSeparator" w:id="0">
    <w:p w14:paraId="273D0B3F" w14:textId="77777777" w:rsidR="002F1F50" w:rsidRDefault="002F1F5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22EED"/>
    <w:multiLevelType w:val="hybridMultilevel"/>
    <w:tmpl w:val="F5102F1A"/>
    <w:lvl w:ilvl="0" w:tplc="C10699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B18CFA8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741AC"/>
    <w:multiLevelType w:val="hybridMultilevel"/>
    <w:tmpl w:val="3DEE5EE8"/>
    <w:lvl w:ilvl="0" w:tplc="5860B3E8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8E0E8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5845A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8CD1A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57EFEF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42376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9262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1A32F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204BE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3A5B34"/>
    <w:multiLevelType w:val="hybridMultilevel"/>
    <w:tmpl w:val="065A1328"/>
    <w:lvl w:ilvl="0" w:tplc="C10699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846CAD8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6D74880A">
      <w:start w:val="1"/>
      <w:numFmt w:val="upperLetter"/>
      <w:lvlText w:val="%3."/>
      <w:lvlJc w:val="left"/>
      <w:pPr>
        <w:ind w:left="234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7D41DB"/>
    <w:multiLevelType w:val="hybridMultilevel"/>
    <w:tmpl w:val="232CCD8C"/>
    <w:lvl w:ilvl="0" w:tplc="04180019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 w:tplc="F6DAB466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/>
        <w:i w:val="0"/>
      </w:r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E637E87"/>
    <w:multiLevelType w:val="hybridMultilevel"/>
    <w:tmpl w:val="8A4E7782"/>
    <w:lvl w:ilvl="0" w:tplc="59DCA382">
      <w:start w:val="1"/>
      <w:numFmt w:val="low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E8BB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A655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A062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7868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BE92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A444A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3A66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56BF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1F1458F"/>
    <w:multiLevelType w:val="hybridMultilevel"/>
    <w:tmpl w:val="8146CE90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C06E26"/>
    <w:multiLevelType w:val="hybridMultilevel"/>
    <w:tmpl w:val="CDD4F5F2"/>
    <w:lvl w:ilvl="0" w:tplc="0D1EA676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A4F9B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62C7D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5AE93A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86688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04CD4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822EF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685F4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B2EB9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6E904E9"/>
    <w:multiLevelType w:val="hybridMultilevel"/>
    <w:tmpl w:val="F27ADD20"/>
    <w:lvl w:ilvl="0" w:tplc="B340151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E51095C"/>
    <w:multiLevelType w:val="multilevel"/>
    <w:tmpl w:val="232CCD8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8E1B07"/>
    <w:multiLevelType w:val="hybridMultilevel"/>
    <w:tmpl w:val="247061E0"/>
    <w:lvl w:ilvl="0" w:tplc="6C9C21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8090019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489D058D"/>
    <w:multiLevelType w:val="hybridMultilevel"/>
    <w:tmpl w:val="61069564"/>
    <w:lvl w:ilvl="0" w:tplc="868074DE">
      <w:start w:val="1"/>
      <w:numFmt w:val="decimal"/>
      <w:lvlText w:val="(%1)"/>
      <w:lvlJc w:val="left"/>
      <w:pPr>
        <w:tabs>
          <w:tab w:val="num" w:pos="399"/>
        </w:tabs>
        <w:ind w:left="399" w:hanging="360"/>
      </w:pPr>
      <w:rPr>
        <w:rFonts w:ascii="Trebuchet MS" w:eastAsia="SimSun" w:hAnsi="Trebuchet MS" w:cs="Arial"/>
        <w:b/>
        <w:i w:val="0"/>
      </w:rPr>
    </w:lvl>
    <w:lvl w:ilvl="1" w:tplc="3526808C">
      <w:start w:val="1"/>
      <w:numFmt w:val="decimal"/>
      <w:lvlText w:val="(%2)"/>
      <w:lvlJc w:val="left"/>
      <w:pPr>
        <w:tabs>
          <w:tab w:val="num" w:pos="1119"/>
        </w:tabs>
        <w:ind w:left="1119" w:hanging="360"/>
      </w:pPr>
      <w:rPr>
        <w:rFonts w:ascii="Arial" w:eastAsia="Times New Roman" w:hAnsi="Arial" w:cs="Arial" w:hint="default"/>
        <w:i w:val="0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1839"/>
        </w:tabs>
        <w:ind w:left="1839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2559"/>
        </w:tabs>
        <w:ind w:left="2559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279"/>
        </w:tabs>
        <w:ind w:left="3279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3999"/>
        </w:tabs>
        <w:ind w:left="3999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4719"/>
        </w:tabs>
        <w:ind w:left="4719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5439"/>
        </w:tabs>
        <w:ind w:left="5439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159"/>
        </w:tabs>
        <w:ind w:left="6159" w:hanging="180"/>
      </w:pPr>
      <w:rPr>
        <w:rFonts w:cs="Times New Roman"/>
      </w:rPr>
    </w:lvl>
  </w:abstractNum>
  <w:abstractNum w:abstractNumId="11" w15:restartNumberingAfterBreak="0">
    <w:nsid w:val="4B4261D4"/>
    <w:multiLevelType w:val="hybridMultilevel"/>
    <w:tmpl w:val="7A00F5B8"/>
    <w:lvl w:ilvl="0" w:tplc="50FA00D0">
      <w:start w:val="1"/>
      <w:numFmt w:val="bullet"/>
      <w:lvlText w:val="–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18659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8E9C3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76AA1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268D5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A2BEB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7836E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346968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5E40D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04C2D48"/>
    <w:multiLevelType w:val="hybridMultilevel"/>
    <w:tmpl w:val="E020C4E0"/>
    <w:lvl w:ilvl="0" w:tplc="521A238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4E62F0">
      <w:start w:val="1"/>
      <w:numFmt w:val="bullet"/>
      <w:lvlText w:val="o"/>
      <w:lvlJc w:val="left"/>
      <w:pPr>
        <w:ind w:left="1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50B5F4">
      <w:start w:val="1"/>
      <w:numFmt w:val="bullet"/>
      <w:lvlText w:val="▪"/>
      <w:lvlJc w:val="left"/>
      <w:pPr>
        <w:ind w:left="1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DAAF1A">
      <w:start w:val="1"/>
      <w:numFmt w:val="bullet"/>
      <w:lvlText w:val="•"/>
      <w:lvlJc w:val="left"/>
      <w:pPr>
        <w:ind w:left="2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7C39A0">
      <w:start w:val="1"/>
      <w:numFmt w:val="bullet"/>
      <w:lvlText w:val="o"/>
      <w:lvlJc w:val="left"/>
      <w:pPr>
        <w:ind w:left="3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1C0D53E">
      <w:start w:val="1"/>
      <w:numFmt w:val="bullet"/>
      <w:lvlText w:val="▪"/>
      <w:lvlJc w:val="left"/>
      <w:pPr>
        <w:ind w:left="4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7C6B52">
      <w:start w:val="1"/>
      <w:numFmt w:val="bullet"/>
      <w:lvlText w:val="•"/>
      <w:lvlJc w:val="left"/>
      <w:pPr>
        <w:ind w:left="4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70F516">
      <w:start w:val="1"/>
      <w:numFmt w:val="bullet"/>
      <w:lvlText w:val="o"/>
      <w:lvlJc w:val="left"/>
      <w:pPr>
        <w:ind w:left="5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E42B02">
      <w:start w:val="1"/>
      <w:numFmt w:val="bullet"/>
      <w:lvlText w:val="▪"/>
      <w:lvlJc w:val="left"/>
      <w:pPr>
        <w:ind w:left="6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B7013F0"/>
    <w:multiLevelType w:val="hybridMultilevel"/>
    <w:tmpl w:val="3B14FA50"/>
    <w:lvl w:ilvl="0" w:tplc="789C9F42">
      <w:start w:val="1"/>
      <w:numFmt w:val="bullet"/>
      <w:lvlText w:val="-"/>
      <w:lvlJc w:val="left"/>
      <w:pPr>
        <w:ind w:left="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0CC674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9E2AE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4EE97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7E07C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FEA6B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994D9E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6ABC1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D24D3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89038659">
    <w:abstractNumId w:val="6"/>
  </w:num>
  <w:num w:numId="2" w16cid:durableId="2047900755">
    <w:abstractNumId w:val="5"/>
  </w:num>
  <w:num w:numId="3" w16cid:durableId="1062603578">
    <w:abstractNumId w:val="0"/>
  </w:num>
  <w:num w:numId="4" w16cid:durableId="1485899078">
    <w:abstractNumId w:val="2"/>
  </w:num>
  <w:num w:numId="5" w16cid:durableId="177500996">
    <w:abstractNumId w:val="9"/>
  </w:num>
  <w:num w:numId="6" w16cid:durableId="1118640645">
    <w:abstractNumId w:val="3"/>
  </w:num>
  <w:num w:numId="7" w16cid:durableId="2024896381">
    <w:abstractNumId w:val="10"/>
  </w:num>
  <w:num w:numId="8" w16cid:durableId="1258714270">
    <w:abstractNumId w:val="7"/>
  </w:num>
  <w:num w:numId="9" w16cid:durableId="469445069">
    <w:abstractNumId w:val="8"/>
  </w:num>
  <w:num w:numId="10" w16cid:durableId="113912522">
    <w:abstractNumId w:val="12"/>
  </w:num>
  <w:num w:numId="11" w16cid:durableId="1401753953">
    <w:abstractNumId w:val="11"/>
  </w:num>
  <w:num w:numId="12" w16cid:durableId="1022130797">
    <w:abstractNumId w:val="13"/>
  </w:num>
  <w:num w:numId="13" w16cid:durableId="2754771">
    <w:abstractNumId w:val="4"/>
  </w:num>
  <w:num w:numId="14" w16cid:durableId="17114925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385"/>
    <w:rsid w:val="00003A62"/>
    <w:rsid w:val="00012F10"/>
    <w:rsid w:val="00017E5B"/>
    <w:rsid w:val="00047C2C"/>
    <w:rsid w:val="00057DDA"/>
    <w:rsid w:val="00066D22"/>
    <w:rsid w:val="00067F74"/>
    <w:rsid w:val="000D27E1"/>
    <w:rsid w:val="000F7DBC"/>
    <w:rsid w:val="0013568B"/>
    <w:rsid w:val="00151527"/>
    <w:rsid w:val="00173E83"/>
    <w:rsid w:val="0017585E"/>
    <w:rsid w:val="00191340"/>
    <w:rsid w:val="001A0889"/>
    <w:rsid w:val="001B52BB"/>
    <w:rsid w:val="001E5CAB"/>
    <w:rsid w:val="001E61F8"/>
    <w:rsid w:val="001F109A"/>
    <w:rsid w:val="001F694C"/>
    <w:rsid w:val="00231CCB"/>
    <w:rsid w:val="0026588B"/>
    <w:rsid w:val="00280FA0"/>
    <w:rsid w:val="002A0318"/>
    <w:rsid w:val="002A6B79"/>
    <w:rsid w:val="002C5A31"/>
    <w:rsid w:val="002C5CD6"/>
    <w:rsid w:val="002D4147"/>
    <w:rsid w:val="002E60FA"/>
    <w:rsid w:val="002F1F50"/>
    <w:rsid w:val="002F7DD6"/>
    <w:rsid w:val="003220D9"/>
    <w:rsid w:val="00323EBD"/>
    <w:rsid w:val="00327106"/>
    <w:rsid w:val="00363167"/>
    <w:rsid w:val="003C6C52"/>
    <w:rsid w:val="003D7675"/>
    <w:rsid w:val="00411399"/>
    <w:rsid w:val="00412F84"/>
    <w:rsid w:val="0041315E"/>
    <w:rsid w:val="00415668"/>
    <w:rsid w:val="00427A66"/>
    <w:rsid w:val="004325B7"/>
    <w:rsid w:val="00451B1B"/>
    <w:rsid w:val="00451B79"/>
    <w:rsid w:val="00480254"/>
    <w:rsid w:val="004961ED"/>
    <w:rsid w:val="004B0972"/>
    <w:rsid w:val="004B1E99"/>
    <w:rsid w:val="004C0B3C"/>
    <w:rsid w:val="004D08EA"/>
    <w:rsid w:val="004E428A"/>
    <w:rsid w:val="004F3E77"/>
    <w:rsid w:val="00515D31"/>
    <w:rsid w:val="005167D9"/>
    <w:rsid w:val="00597C75"/>
    <w:rsid w:val="005D0398"/>
    <w:rsid w:val="005F3608"/>
    <w:rsid w:val="00600FE7"/>
    <w:rsid w:val="00613999"/>
    <w:rsid w:val="00624DA1"/>
    <w:rsid w:val="00641BD6"/>
    <w:rsid w:val="00655D16"/>
    <w:rsid w:val="006640F5"/>
    <w:rsid w:val="00687A5B"/>
    <w:rsid w:val="006B79B7"/>
    <w:rsid w:val="006C2289"/>
    <w:rsid w:val="006C2445"/>
    <w:rsid w:val="006C32DD"/>
    <w:rsid w:val="006F5A54"/>
    <w:rsid w:val="00707238"/>
    <w:rsid w:val="00712ABD"/>
    <w:rsid w:val="00716FC2"/>
    <w:rsid w:val="00726204"/>
    <w:rsid w:val="00730D05"/>
    <w:rsid w:val="007375A6"/>
    <w:rsid w:val="007425E1"/>
    <w:rsid w:val="00746ACA"/>
    <w:rsid w:val="00752944"/>
    <w:rsid w:val="00772FE7"/>
    <w:rsid w:val="00784EEC"/>
    <w:rsid w:val="007B1F55"/>
    <w:rsid w:val="007F565A"/>
    <w:rsid w:val="00821F41"/>
    <w:rsid w:val="00827D3A"/>
    <w:rsid w:val="008342DD"/>
    <w:rsid w:val="00836A8C"/>
    <w:rsid w:val="00857392"/>
    <w:rsid w:val="008739E8"/>
    <w:rsid w:val="008B084D"/>
    <w:rsid w:val="008E376F"/>
    <w:rsid w:val="009715CA"/>
    <w:rsid w:val="009870D0"/>
    <w:rsid w:val="009C7365"/>
    <w:rsid w:val="009D219B"/>
    <w:rsid w:val="00A0125A"/>
    <w:rsid w:val="00A30C16"/>
    <w:rsid w:val="00A30F1B"/>
    <w:rsid w:val="00A33842"/>
    <w:rsid w:val="00A55A48"/>
    <w:rsid w:val="00A63726"/>
    <w:rsid w:val="00A639A0"/>
    <w:rsid w:val="00A64EF0"/>
    <w:rsid w:val="00A97511"/>
    <w:rsid w:val="00AD6BDB"/>
    <w:rsid w:val="00AE477B"/>
    <w:rsid w:val="00AE5ECB"/>
    <w:rsid w:val="00B050D1"/>
    <w:rsid w:val="00B4755F"/>
    <w:rsid w:val="00B476EB"/>
    <w:rsid w:val="00B65D01"/>
    <w:rsid w:val="00BD2385"/>
    <w:rsid w:val="00BD5EF5"/>
    <w:rsid w:val="00BF6D32"/>
    <w:rsid w:val="00C00F6F"/>
    <w:rsid w:val="00C20879"/>
    <w:rsid w:val="00C276D9"/>
    <w:rsid w:val="00C27D57"/>
    <w:rsid w:val="00C3327A"/>
    <w:rsid w:val="00C405A5"/>
    <w:rsid w:val="00C464ED"/>
    <w:rsid w:val="00C55582"/>
    <w:rsid w:val="00C568C2"/>
    <w:rsid w:val="00C83CAC"/>
    <w:rsid w:val="00C83F82"/>
    <w:rsid w:val="00CA2403"/>
    <w:rsid w:val="00CD02BE"/>
    <w:rsid w:val="00CE4CC1"/>
    <w:rsid w:val="00D11672"/>
    <w:rsid w:val="00D21E07"/>
    <w:rsid w:val="00D30F28"/>
    <w:rsid w:val="00D73BA7"/>
    <w:rsid w:val="00D775C8"/>
    <w:rsid w:val="00D80F02"/>
    <w:rsid w:val="00D948BF"/>
    <w:rsid w:val="00DA5519"/>
    <w:rsid w:val="00DC2D4D"/>
    <w:rsid w:val="00DC3DB4"/>
    <w:rsid w:val="00DD692E"/>
    <w:rsid w:val="00DE3922"/>
    <w:rsid w:val="00E31F3D"/>
    <w:rsid w:val="00E36A2C"/>
    <w:rsid w:val="00E4651C"/>
    <w:rsid w:val="00E52DAF"/>
    <w:rsid w:val="00E645AB"/>
    <w:rsid w:val="00E67D17"/>
    <w:rsid w:val="00E917C9"/>
    <w:rsid w:val="00EA6B17"/>
    <w:rsid w:val="00EB21E6"/>
    <w:rsid w:val="00EC2E92"/>
    <w:rsid w:val="00EC4543"/>
    <w:rsid w:val="00EC791D"/>
    <w:rsid w:val="00EE1CA8"/>
    <w:rsid w:val="00F10804"/>
    <w:rsid w:val="00F24869"/>
    <w:rsid w:val="00F33C21"/>
    <w:rsid w:val="00F660F1"/>
    <w:rsid w:val="00F8128D"/>
    <w:rsid w:val="00F97B82"/>
    <w:rsid w:val="00FA4370"/>
    <w:rsid w:val="00FB1D0F"/>
    <w:rsid w:val="00FC59B1"/>
    <w:rsid w:val="00FD41E4"/>
    <w:rsid w:val="00FD73E4"/>
    <w:rsid w:val="0A2A0F4F"/>
    <w:rsid w:val="2B2B4FE4"/>
    <w:rsid w:val="6CF3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A267121"/>
  <w15:docId w15:val="{F21F4296-FF41-422D-A488-0D2188369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85E"/>
    <w:pPr>
      <w:spacing w:after="160" w:line="259" w:lineRule="auto"/>
    </w:pPr>
    <w:rPr>
      <w:sz w:val="22"/>
      <w:szCs w:val="22"/>
      <w:lang w:eastAsia="en-US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13" w:line="249" w:lineRule="auto"/>
      <w:ind w:left="2062" w:right="212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eastAsia="ro-RO"/>
    </w:rPr>
  </w:style>
  <w:style w:type="character" w:styleId="Robust">
    <w:name w:val="Strong"/>
    <w:qFormat/>
    <w:rPr>
      <w:b/>
      <w:bCs/>
    </w:rPr>
  </w:style>
  <w:style w:type="table" w:styleId="Tabelgril">
    <w:name w:val="Table Grid"/>
    <w:basedOn w:val="Tabel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pPr>
      <w:ind w:left="720"/>
      <w:contextualSpacing/>
    </w:pPr>
  </w:style>
  <w:style w:type="character" w:customStyle="1" w:styleId="Titlu1Caracter">
    <w:name w:val="Titlu 1 Caracter"/>
    <w:basedOn w:val="Fontdeparagrafimplicit"/>
    <w:link w:val="Titlu1"/>
    <w:uiPriority w:val="9"/>
    <w:qFormat/>
    <w:rPr>
      <w:rFonts w:ascii="Times New Roman" w:eastAsia="Times New Roman" w:hAnsi="Times New Roman" w:cs="Times New Roman"/>
      <w:b/>
      <w:color w:val="000000"/>
      <w:sz w:val="24"/>
      <w:lang w:eastAsia="ro-RO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styleId="Frspaiere">
    <w:name w:val="No Spacing"/>
    <w:link w:val="FrspaiereCaracter"/>
    <w:qFormat/>
    <w:rPr>
      <w:rFonts w:eastAsiaTheme="minorEastAsia"/>
      <w:sz w:val="22"/>
      <w:szCs w:val="22"/>
      <w:lang w:val="en-GB" w:eastAsia="en-GB"/>
    </w:rPr>
  </w:style>
  <w:style w:type="character" w:customStyle="1" w:styleId="FrspaiereCaracter">
    <w:name w:val="Fără spațiere Caracter"/>
    <w:link w:val="Frspaiere"/>
    <w:qFormat/>
    <w:locked/>
    <w:rPr>
      <w:rFonts w:eastAsiaTheme="minorEastAsia"/>
      <w:lang w:val="en-GB" w:eastAsia="en-GB"/>
    </w:rPr>
  </w:style>
  <w:style w:type="character" w:customStyle="1" w:styleId="AntetCaracter">
    <w:name w:val="Antet Caracter"/>
    <w:basedOn w:val="Fontdeparagrafimplicit"/>
    <w:link w:val="Antet"/>
    <w:uiPriority w:val="99"/>
    <w:qFormat/>
    <w:rPr>
      <w:rFonts w:ascii="Calibri" w:eastAsia="Times New Roman" w:hAnsi="Calibri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955</Words>
  <Characters>5542</Characters>
  <Application>Microsoft Office Word</Application>
  <DocSecurity>0</DocSecurity>
  <Lines>46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Secretariat Primarie</dc:creator>
  <cp:lastModifiedBy>Secretariat Primarie</cp:lastModifiedBy>
  <cp:revision>9</cp:revision>
  <cp:lastPrinted>2025-04-10T10:50:00Z</cp:lastPrinted>
  <dcterms:created xsi:type="dcterms:W3CDTF">2023-02-02T13:09:00Z</dcterms:created>
  <dcterms:modified xsi:type="dcterms:W3CDTF">2025-09-30T07:13:00Z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86CBFCF433094D4E9F25D11A0F618740_12</vt:lpwstr>
  </property>
</Properties>
</file>