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974552B" w14:textId="2A1C9F84" w:rsidR="009F60EE" w:rsidRPr="00E83187" w:rsidRDefault="00000000" w:rsidP="00E83187">
      <w:pPr>
        <w:tabs>
          <w:tab w:val="left" w:pos="6359"/>
        </w:tabs>
        <w:rPr>
          <w:b/>
          <w:sz w:val="21"/>
          <w:szCs w:val="21"/>
          <w:lang w:val="ro-RO"/>
        </w:rPr>
      </w:pPr>
      <w:r>
        <w:rPr>
          <w:sz w:val="21"/>
          <w:szCs w:val="21"/>
          <w:lang w:val="ro-RO"/>
        </w:rPr>
        <w:object w:dxaOrig="1440" w:dyaOrig="1440" w14:anchorId="0A2F55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28.05pt;margin-top:0;width:34.5pt;height:42.75pt;z-index:251658240;mso-position-horizontal-relative:text;mso-position-vertical-relative:text" fillcolor="window">
            <v:imagedata r:id="rId8" o:title=""/>
            <w10:wrap type="square" side="right"/>
          </v:shape>
          <o:OLEObject Type="Embed" ProgID="Word.Picture.8" ShapeID="_x0000_s1026" DrawAspect="Content" ObjectID="_1770630436" r:id="rId9"/>
        </w:object>
      </w:r>
    </w:p>
    <w:p w14:paraId="5EF438AC" w14:textId="38B8F1AF" w:rsidR="009F60EE" w:rsidRPr="00E83187" w:rsidRDefault="009F60EE" w:rsidP="009F60EE">
      <w:pPr>
        <w:tabs>
          <w:tab w:val="left" w:pos="6359"/>
        </w:tabs>
        <w:jc w:val="right"/>
        <w:rPr>
          <w:sz w:val="21"/>
          <w:szCs w:val="21"/>
          <w:lang w:val="ro-RO"/>
        </w:rPr>
      </w:pPr>
    </w:p>
    <w:p w14:paraId="532591A4" w14:textId="77777777" w:rsidR="00E83187" w:rsidRPr="00E83187" w:rsidRDefault="009F60EE" w:rsidP="00E83187">
      <w:pPr>
        <w:tabs>
          <w:tab w:val="left" w:pos="6359"/>
        </w:tabs>
        <w:jc w:val="right"/>
        <w:rPr>
          <w:b/>
          <w:sz w:val="21"/>
          <w:szCs w:val="21"/>
          <w:lang w:val="ro-RO"/>
        </w:rPr>
      </w:pPr>
      <w:r w:rsidRPr="00E83187">
        <w:rPr>
          <w:sz w:val="21"/>
          <w:szCs w:val="21"/>
          <w:lang w:val="ro-RO"/>
        </w:rPr>
        <w:t xml:space="preserve">                   </w:t>
      </w:r>
    </w:p>
    <w:p w14:paraId="16A7735D" w14:textId="77777777" w:rsidR="00E83187" w:rsidRPr="00E83187" w:rsidRDefault="00E83187" w:rsidP="00E83187">
      <w:pPr>
        <w:tabs>
          <w:tab w:val="left" w:pos="6359"/>
        </w:tabs>
        <w:jc w:val="center"/>
        <w:rPr>
          <w:sz w:val="21"/>
          <w:szCs w:val="21"/>
          <w:lang w:val="ro-RO"/>
        </w:rPr>
      </w:pPr>
    </w:p>
    <w:p w14:paraId="3A875AF5" w14:textId="65E17DE4" w:rsidR="009F60EE" w:rsidRPr="00E83187" w:rsidRDefault="009F60EE" w:rsidP="00E83187">
      <w:pPr>
        <w:tabs>
          <w:tab w:val="left" w:pos="6359"/>
        </w:tabs>
        <w:jc w:val="center"/>
        <w:rPr>
          <w:b/>
          <w:sz w:val="21"/>
          <w:szCs w:val="21"/>
          <w:lang w:val="ro-RO"/>
        </w:rPr>
      </w:pPr>
      <w:r w:rsidRPr="00E83187">
        <w:rPr>
          <w:sz w:val="21"/>
          <w:szCs w:val="21"/>
          <w:lang w:val="ro-RO"/>
        </w:rPr>
        <w:t>ROMÂNIA</w:t>
      </w:r>
    </w:p>
    <w:p w14:paraId="75B9362D" w14:textId="77777777" w:rsidR="009F60EE" w:rsidRPr="00E83187" w:rsidRDefault="009F60EE" w:rsidP="009F60EE">
      <w:pPr>
        <w:tabs>
          <w:tab w:val="left" w:pos="6330"/>
        </w:tabs>
        <w:ind w:left="720"/>
        <w:rPr>
          <w:sz w:val="21"/>
          <w:szCs w:val="21"/>
          <w:lang w:val="ro-RO"/>
        </w:rPr>
      </w:pPr>
      <w:r w:rsidRPr="00E83187">
        <w:rPr>
          <w:sz w:val="21"/>
          <w:szCs w:val="21"/>
          <w:lang w:val="ro-RO"/>
        </w:rPr>
        <w:t xml:space="preserve">                                                           </w:t>
      </w:r>
      <w:r w:rsidRPr="00E83187">
        <w:rPr>
          <w:rFonts w:ascii="Arial" w:hAnsi="Arial"/>
          <w:sz w:val="21"/>
          <w:szCs w:val="21"/>
          <w:lang w:val="ro-RO"/>
        </w:rPr>
        <w:t xml:space="preserve">JUDETUL CALARASI                                                 </w:t>
      </w:r>
    </w:p>
    <w:p w14:paraId="5D605FFF" w14:textId="77777777" w:rsidR="009F60EE" w:rsidRPr="00E83187" w:rsidRDefault="009F60EE" w:rsidP="009F60EE">
      <w:pPr>
        <w:pBdr>
          <w:bottom w:val="double" w:sz="6" w:space="1" w:color="auto"/>
        </w:pBdr>
        <w:tabs>
          <w:tab w:val="center" w:pos="4985"/>
          <w:tab w:val="left" w:pos="8325"/>
        </w:tabs>
        <w:rPr>
          <w:rFonts w:ascii="Arial" w:hAnsi="Arial"/>
          <w:sz w:val="21"/>
          <w:szCs w:val="21"/>
          <w:lang w:val="ro-RO"/>
        </w:rPr>
      </w:pPr>
      <w:r w:rsidRPr="00E83187">
        <w:rPr>
          <w:rFonts w:ascii="Arial" w:hAnsi="Arial"/>
          <w:sz w:val="21"/>
          <w:szCs w:val="21"/>
          <w:lang w:val="ro-RO"/>
        </w:rPr>
        <w:tab/>
        <w:t xml:space="preserve">               CONSILIUL LOCAL AL ORASULUI FUNDULEA                                 </w:t>
      </w:r>
    </w:p>
    <w:p w14:paraId="554F9905" w14:textId="77777777" w:rsidR="009F60EE" w:rsidRPr="00E83187" w:rsidRDefault="009F60EE" w:rsidP="009F60EE">
      <w:pPr>
        <w:jc w:val="center"/>
        <w:rPr>
          <w:bCs/>
          <w:sz w:val="21"/>
          <w:szCs w:val="21"/>
          <w:lang w:val="ro-RO"/>
        </w:rPr>
      </w:pPr>
      <w:r w:rsidRPr="00E83187">
        <w:rPr>
          <w:bCs/>
          <w:sz w:val="21"/>
          <w:szCs w:val="21"/>
          <w:lang w:val="ro-RO"/>
        </w:rPr>
        <w:t>Str.Mihail Kogalniceanu, nr.18, judetul Calarasi, telefon: 0242/642084; fax:0242/642030</w:t>
      </w:r>
    </w:p>
    <w:p w14:paraId="723D83BF" w14:textId="77777777" w:rsidR="009247AC" w:rsidRPr="00E83187" w:rsidRDefault="009247AC" w:rsidP="00907C80">
      <w:pPr>
        <w:pStyle w:val="Antet"/>
        <w:spacing w:line="276" w:lineRule="auto"/>
        <w:jc w:val="center"/>
        <w:rPr>
          <w:sz w:val="21"/>
          <w:szCs w:val="21"/>
          <w:lang w:val="pt-BR"/>
        </w:rPr>
      </w:pPr>
    </w:p>
    <w:p w14:paraId="00496BBF" w14:textId="6E8C5F2F" w:rsidR="009247AC" w:rsidRPr="00E83187" w:rsidRDefault="00B160D1" w:rsidP="00727911">
      <w:pPr>
        <w:spacing w:before="5" w:line="276" w:lineRule="auto"/>
        <w:jc w:val="center"/>
        <w:rPr>
          <w:rFonts w:eastAsia="Arial"/>
          <w:b/>
          <w:sz w:val="21"/>
          <w:szCs w:val="21"/>
          <w:lang w:val="ro-RO"/>
        </w:rPr>
      </w:pPr>
      <w:r w:rsidRPr="00E83187">
        <w:rPr>
          <w:rFonts w:eastAsia="Arial"/>
          <w:b/>
          <w:sz w:val="21"/>
          <w:szCs w:val="21"/>
          <w:lang w:val="ro-RO"/>
        </w:rPr>
        <w:t>HOTĂ</w:t>
      </w:r>
      <w:r w:rsidR="00FD29CF" w:rsidRPr="00E83187">
        <w:rPr>
          <w:rFonts w:eastAsia="Arial"/>
          <w:b/>
          <w:sz w:val="21"/>
          <w:szCs w:val="21"/>
          <w:lang w:val="ro-RO"/>
        </w:rPr>
        <w:t>RÂRE</w:t>
      </w:r>
    </w:p>
    <w:p w14:paraId="5E14DC0D" w14:textId="6AFC935C" w:rsidR="00F730C8" w:rsidRPr="00E83187" w:rsidRDefault="00A846E5" w:rsidP="00E83187">
      <w:pPr>
        <w:ind w:left="1037" w:right="429"/>
        <w:jc w:val="center"/>
        <w:rPr>
          <w:rFonts w:eastAsia="Calibri"/>
          <w:b/>
          <w:bCs/>
          <w:sz w:val="21"/>
          <w:szCs w:val="21"/>
          <w:lang w:val="pt-BR" w:eastAsia="en-US"/>
        </w:rPr>
      </w:pPr>
      <w:bookmarkStart w:id="0" w:name="_Hlk159917957"/>
      <w:r w:rsidRPr="00E83187">
        <w:rPr>
          <w:rFonts w:eastAsia="Arial"/>
          <w:w w:val="108"/>
          <w:sz w:val="21"/>
          <w:szCs w:val="21"/>
          <w:lang w:val="ro-RO"/>
        </w:rPr>
        <w:t>pentru modificarea H</w:t>
      </w:r>
      <w:r w:rsidR="00035DB2" w:rsidRPr="00E83187">
        <w:rPr>
          <w:rFonts w:eastAsia="Arial"/>
          <w:w w:val="108"/>
          <w:sz w:val="21"/>
          <w:szCs w:val="21"/>
          <w:lang w:val="ro-RO"/>
        </w:rPr>
        <w:t xml:space="preserve">otărârii </w:t>
      </w:r>
      <w:r w:rsidRPr="00E83187">
        <w:rPr>
          <w:rFonts w:eastAsia="Arial"/>
          <w:w w:val="108"/>
          <w:sz w:val="21"/>
          <w:szCs w:val="21"/>
          <w:lang w:val="ro-RO"/>
        </w:rPr>
        <w:t>C</w:t>
      </w:r>
      <w:r w:rsidR="00035DB2" w:rsidRPr="00E83187">
        <w:rPr>
          <w:rFonts w:eastAsia="Arial"/>
          <w:w w:val="108"/>
          <w:sz w:val="21"/>
          <w:szCs w:val="21"/>
          <w:lang w:val="ro-RO"/>
        </w:rPr>
        <w:t xml:space="preserve">onsiliului </w:t>
      </w:r>
      <w:r w:rsidRPr="00E83187">
        <w:rPr>
          <w:rFonts w:eastAsia="Arial"/>
          <w:w w:val="108"/>
          <w:sz w:val="21"/>
          <w:szCs w:val="21"/>
          <w:lang w:val="ro-RO"/>
        </w:rPr>
        <w:t>L</w:t>
      </w:r>
      <w:r w:rsidR="00035DB2" w:rsidRPr="00E83187">
        <w:rPr>
          <w:rFonts w:eastAsia="Arial"/>
          <w:w w:val="108"/>
          <w:sz w:val="21"/>
          <w:szCs w:val="21"/>
          <w:lang w:val="ro-RO"/>
        </w:rPr>
        <w:t xml:space="preserve">ocal Fundulea </w:t>
      </w:r>
      <w:r w:rsidRPr="00E83187">
        <w:rPr>
          <w:rFonts w:eastAsia="Arial"/>
          <w:w w:val="108"/>
          <w:sz w:val="21"/>
          <w:szCs w:val="21"/>
          <w:lang w:val="ro-RO"/>
        </w:rPr>
        <w:t xml:space="preserve"> nr.</w:t>
      </w:r>
      <w:r w:rsidR="001B086C" w:rsidRPr="00E83187">
        <w:rPr>
          <w:rFonts w:eastAsia="Arial"/>
          <w:w w:val="108"/>
          <w:sz w:val="21"/>
          <w:szCs w:val="21"/>
          <w:lang w:val="ro-RO"/>
        </w:rPr>
        <w:t xml:space="preserve"> </w:t>
      </w:r>
      <w:r w:rsidR="00035DB2" w:rsidRPr="00E83187">
        <w:rPr>
          <w:rFonts w:eastAsia="Arial"/>
          <w:w w:val="108"/>
          <w:sz w:val="21"/>
          <w:szCs w:val="21"/>
          <w:lang w:val="ro-RO"/>
        </w:rPr>
        <w:t>49/29.08.2023</w:t>
      </w:r>
      <w:r w:rsidR="001B4C0F" w:rsidRPr="00E83187">
        <w:rPr>
          <w:rFonts w:eastAsia="Arial"/>
          <w:w w:val="108"/>
          <w:sz w:val="21"/>
          <w:szCs w:val="21"/>
          <w:lang w:val="ro-RO"/>
        </w:rPr>
        <w:t xml:space="preserve"> pentru modificarea Hotărârii Consiliului Local Fundulea nr. 24/30.03.2022</w:t>
      </w:r>
      <w:r w:rsidRPr="00E83187">
        <w:rPr>
          <w:rFonts w:eastAsia="Arial"/>
          <w:w w:val="108"/>
          <w:sz w:val="21"/>
          <w:szCs w:val="21"/>
          <w:lang w:val="ro-RO"/>
        </w:rPr>
        <w:t xml:space="preserve"> </w:t>
      </w:r>
      <w:bookmarkEnd w:id="0"/>
      <w:r w:rsidR="00035DB2" w:rsidRPr="00E83187">
        <w:rPr>
          <w:rFonts w:eastAsia="Arial"/>
          <w:w w:val="108"/>
          <w:sz w:val="21"/>
          <w:szCs w:val="21"/>
          <w:lang w:val="ro-RO"/>
        </w:rPr>
        <w:t xml:space="preserve">privind  aprobarea  </w:t>
      </w:r>
      <w:r w:rsidR="00764D42" w:rsidRPr="00E83187">
        <w:rPr>
          <w:rFonts w:eastAsia="Arial"/>
          <w:w w:val="108"/>
          <w:sz w:val="21"/>
          <w:szCs w:val="21"/>
          <w:lang w:val="ro-RO"/>
        </w:rPr>
        <w:t>cofinanțării</w:t>
      </w:r>
      <w:r w:rsidR="00035DB2" w:rsidRPr="00E83187">
        <w:rPr>
          <w:rFonts w:eastAsia="Arial"/>
          <w:w w:val="108"/>
          <w:sz w:val="21"/>
          <w:szCs w:val="21"/>
          <w:lang w:val="ro-RO"/>
        </w:rPr>
        <w:t xml:space="preserve"> </w:t>
      </w:r>
      <w:r w:rsidR="00764D42" w:rsidRPr="00E83187">
        <w:rPr>
          <w:rFonts w:eastAsia="Arial"/>
          <w:w w:val="108"/>
          <w:sz w:val="21"/>
          <w:szCs w:val="21"/>
          <w:lang w:val="ro-RO"/>
        </w:rPr>
        <w:t>investițiilor</w:t>
      </w:r>
      <w:r w:rsidR="00035DB2" w:rsidRPr="00E83187">
        <w:rPr>
          <w:rFonts w:eastAsia="Arial"/>
          <w:w w:val="108"/>
          <w:sz w:val="21"/>
          <w:szCs w:val="21"/>
          <w:lang w:val="ro-RO"/>
        </w:rPr>
        <w:t xml:space="preserve"> din “Proiectul regional de dezvoltare a infrastructurii de apă și apă uzată pentru aria de operare a Operatorului Regional în județele </w:t>
      </w:r>
      <w:r w:rsidR="001B4C0F" w:rsidRPr="00E83187">
        <w:rPr>
          <w:rFonts w:eastAsia="Arial"/>
          <w:w w:val="108"/>
          <w:sz w:val="21"/>
          <w:szCs w:val="21"/>
          <w:lang w:val="ro-RO"/>
        </w:rPr>
        <w:t>Călărași</w:t>
      </w:r>
      <w:r w:rsidR="00035DB2" w:rsidRPr="00E83187">
        <w:rPr>
          <w:rFonts w:eastAsia="Arial"/>
          <w:w w:val="108"/>
          <w:sz w:val="21"/>
          <w:szCs w:val="21"/>
          <w:lang w:val="ro-RO"/>
        </w:rPr>
        <w:t xml:space="preserve">  și Ialomița, în perioada 2014-2020”,  aferente orașului Fundulea, județul Călărași</w:t>
      </w:r>
      <w:r w:rsidR="00AE02F6" w:rsidRPr="00E83187">
        <w:rPr>
          <w:rFonts w:eastAsia="Calibri"/>
          <w:b/>
          <w:bCs/>
          <w:sz w:val="21"/>
          <w:szCs w:val="21"/>
          <w:lang w:val="pt-BR" w:eastAsia="en-US"/>
        </w:rPr>
        <w:tab/>
      </w:r>
    </w:p>
    <w:p w14:paraId="3F381E57" w14:textId="77777777" w:rsidR="00035DB2" w:rsidRPr="00E83187" w:rsidRDefault="00035DB2" w:rsidP="00E83187">
      <w:pPr>
        <w:ind w:right="-1"/>
        <w:rPr>
          <w:rFonts w:eastAsia="Arial"/>
          <w:color w:val="1D2324"/>
          <w:sz w:val="21"/>
          <w:szCs w:val="21"/>
          <w:lang w:val="ro-RO"/>
        </w:rPr>
      </w:pPr>
    </w:p>
    <w:p w14:paraId="0E1AF582" w14:textId="344E1709" w:rsidR="005355B8" w:rsidRPr="00E83187" w:rsidRDefault="00C437F2" w:rsidP="00E83187">
      <w:pPr>
        <w:ind w:right="-1"/>
        <w:rPr>
          <w:rFonts w:eastAsia="Arial"/>
          <w:color w:val="080D10"/>
          <w:spacing w:val="13"/>
          <w:sz w:val="21"/>
          <w:szCs w:val="21"/>
          <w:lang w:val="ro-RO"/>
        </w:rPr>
      </w:pPr>
      <w:r w:rsidRPr="00E83187">
        <w:rPr>
          <w:rFonts w:eastAsia="Arial"/>
          <w:color w:val="1D2324"/>
          <w:sz w:val="21"/>
          <w:szCs w:val="21"/>
          <w:lang w:val="ro-RO"/>
        </w:rPr>
        <w:t>Con</w:t>
      </w:r>
      <w:r w:rsidRPr="00E83187">
        <w:rPr>
          <w:rFonts w:eastAsia="Arial"/>
          <w:color w:val="2F383A"/>
          <w:sz w:val="21"/>
          <w:szCs w:val="21"/>
          <w:lang w:val="ro-RO"/>
        </w:rPr>
        <w:t>s</w:t>
      </w:r>
      <w:r w:rsidRPr="00E83187">
        <w:rPr>
          <w:rFonts w:eastAsia="Arial"/>
          <w:color w:val="080D10"/>
          <w:sz w:val="21"/>
          <w:szCs w:val="21"/>
          <w:lang w:val="ro-RO"/>
        </w:rPr>
        <w:t>ili</w:t>
      </w:r>
      <w:r w:rsidRPr="00E83187">
        <w:rPr>
          <w:rFonts w:eastAsia="Arial"/>
          <w:color w:val="1D2324"/>
          <w:sz w:val="21"/>
          <w:szCs w:val="21"/>
          <w:lang w:val="ro-RO"/>
        </w:rPr>
        <w:t>u</w:t>
      </w:r>
      <w:r w:rsidR="00F730C8" w:rsidRPr="00E83187">
        <w:rPr>
          <w:rFonts w:eastAsia="Arial"/>
          <w:color w:val="080D10"/>
          <w:sz w:val="21"/>
          <w:szCs w:val="21"/>
          <w:lang w:val="ro-RO"/>
        </w:rPr>
        <w:t xml:space="preserve">l </w:t>
      </w:r>
      <w:r w:rsidRPr="00E83187">
        <w:rPr>
          <w:rFonts w:eastAsia="Arial"/>
          <w:color w:val="080D10"/>
          <w:w w:val="134"/>
          <w:sz w:val="21"/>
          <w:szCs w:val="21"/>
          <w:lang w:val="ro-RO"/>
        </w:rPr>
        <w:t>l</w:t>
      </w:r>
      <w:r w:rsidRPr="00E83187">
        <w:rPr>
          <w:rFonts w:eastAsia="Arial"/>
          <w:color w:val="1D2324"/>
          <w:w w:val="101"/>
          <w:sz w:val="21"/>
          <w:szCs w:val="21"/>
          <w:lang w:val="ro-RO"/>
        </w:rPr>
        <w:t>oca</w:t>
      </w:r>
      <w:r w:rsidRPr="00E83187">
        <w:rPr>
          <w:rFonts w:eastAsia="Arial"/>
          <w:color w:val="080D10"/>
          <w:w w:val="109"/>
          <w:sz w:val="21"/>
          <w:szCs w:val="21"/>
          <w:lang w:val="ro-RO"/>
        </w:rPr>
        <w:t>l</w:t>
      </w:r>
      <w:r w:rsidRPr="00E83187">
        <w:rPr>
          <w:rFonts w:eastAsia="Arial"/>
          <w:color w:val="080D10"/>
          <w:spacing w:val="13"/>
          <w:sz w:val="21"/>
          <w:szCs w:val="21"/>
          <w:lang w:val="ro-RO"/>
        </w:rPr>
        <w:t xml:space="preserve"> </w:t>
      </w:r>
      <w:r w:rsidR="00A91410" w:rsidRPr="00E83187">
        <w:rPr>
          <w:rFonts w:eastAsia="Arial"/>
          <w:color w:val="080D10"/>
          <w:spacing w:val="13"/>
          <w:sz w:val="21"/>
          <w:szCs w:val="21"/>
          <w:lang w:val="ro-RO"/>
        </w:rPr>
        <w:t xml:space="preserve">al </w:t>
      </w:r>
      <w:r w:rsidR="00CE27EC" w:rsidRPr="00E83187">
        <w:rPr>
          <w:rFonts w:eastAsia="Arial"/>
          <w:color w:val="080D10"/>
          <w:spacing w:val="13"/>
          <w:sz w:val="21"/>
          <w:szCs w:val="21"/>
          <w:lang w:val="ro-RO"/>
        </w:rPr>
        <w:t>o</w:t>
      </w:r>
      <w:r w:rsidR="00F272E3" w:rsidRPr="00E83187">
        <w:rPr>
          <w:rFonts w:eastAsia="Arial"/>
          <w:color w:val="080D10"/>
          <w:spacing w:val="13"/>
          <w:sz w:val="21"/>
          <w:szCs w:val="21"/>
          <w:lang w:val="ro-RO"/>
        </w:rPr>
        <w:t>rașului</w:t>
      </w:r>
      <w:r w:rsidR="00AE02F6" w:rsidRPr="00E83187">
        <w:rPr>
          <w:rFonts w:eastAsia="Arial"/>
          <w:color w:val="080D10"/>
          <w:spacing w:val="13"/>
          <w:sz w:val="21"/>
          <w:szCs w:val="21"/>
          <w:lang w:val="ro-RO"/>
        </w:rPr>
        <w:t xml:space="preserve"> </w:t>
      </w:r>
      <w:r w:rsidR="00972B72" w:rsidRPr="00E83187">
        <w:rPr>
          <w:rFonts w:eastAsia="Arial"/>
          <w:color w:val="080D10"/>
          <w:spacing w:val="13"/>
          <w:sz w:val="21"/>
          <w:szCs w:val="21"/>
          <w:lang w:val="ro-RO"/>
        </w:rPr>
        <w:t xml:space="preserve">Fundulea </w:t>
      </w:r>
      <w:r w:rsidR="007B6F82" w:rsidRPr="00E83187">
        <w:rPr>
          <w:rFonts w:eastAsia="Arial"/>
          <w:color w:val="080D10"/>
          <w:spacing w:val="13"/>
          <w:sz w:val="21"/>
          <w:szCs w:val="21"/>
          <w:lang w:val="ro-RO"/>
        </w:rPr>
        <w:t xml:space="preserve">,  </w:t>
      </w:r>
      <w:r w:rsidR="00CE27EC" w:rsidRPr="00E83187">
        <w:rPr>
          <w:rFonts w:eastAsia="Arial"/>
          <w:color w:val="080D10"/>
          <w:spacing w:val="13"/>
          <w:sz w:val="21"/>
          <w:szCs w:val="21"/>
          <w:lang w:val="ro-RO"/>
        </w:rPr>
        <w:t>j</w:t>
      </w:r>
      <w:r w:rsidR="007B6F82" w:rsidRPr="00E83187">
        <w:rPr>
          <w:rFonts w:eastAsia="Arial"/>
          <w:color w:val="080D10"/>
          <w:spacing w:val="13"/>
          <w:sz w:val="21"/>
          <w:szCs w:val="21"/>
          <w:lang w:val="ro-RO"/>
        </w:rPr>
        <w:t xml:space="preserve">udețul </w:t>
      </w:r>
      <w:r w:rsidR="00CE27EC" w:rsidRPr="00E83187">
        <w:rPr>
          <w:rFonts w:eastAsia="Arial"/>
          <w:color w:val="080D10"/>
          <w:spacing w:val="13"/>
          <w:sz w:val="21"/>
          <w:szCs w:val="21"/>
          <w:lang w:val="ro-RO"/>
        </w:rPr>
        <w:t>Călărași</w:t>
      </w:r>
      <w:r w:rsidR="00972B72" w:rsidRPr="00E83187">
        <w:rPr>
          <w:rFonts w:eastAsia="Arial"/>
          <w:color w:val="080D10"/>
          <w:spacing w:val="13"/>
          <w:sz w:val="21"/>
          <w:szCs w:val="21"/>
          <w:lang w:val="ro-RO"/>
        </w:rPr>
        <w:t xml:space="preserve"> </w:t>
      </w:r>
      <w:r w:rsidR="00CE0945" w:rsidRPr="00E83187">
        <w:rPr>
          <w:rFonts w:eastAsia="Arial"/>
          <w:color w:val="080D10"/>
          <w:spacing w:val="13"/>
          <w:sz w:val="21"/>
          <w:szCs w:val="21"/>
          <w:lang w:val="ro-RO"/>
        </w:rPr>
        <w:t>întrunit în ședință extraordinară</w:t>
      </w:r>
      <w:r w:rsidR="00E83187" w:rsidRPr="00E83187">
        <w:rPr>
          <w:rFonts w:eastAsia="Arial"/>
          <w:color w:val="080D10"/>
          <w:spacing w:val="13"/>
          <w:sz w:val="21"/>
          <w:szCs w:val="21"/>
          <w:lang w:val="ro-RO"/>
        </w:rPr>
        <w:t xml:space="preserve"> la data de 28.02.2024,</w:t>
      </w:r>
    </w:p>
    <w:p w14:paraId="07B7B028" w14:textId="2CED9456" w:rsidR="0098546A" w:rsidRPr="00E83187" w:rsidRDefault="00C437F2" w:rsidP="00E83187">
      <w:pPr>
        <w:ind w:left="118" w:right="5984" w:firstLine="22"/>
        <w:jc w:val="both"/>
        <w:rPr>
          <w:rFonts w:eastAsia="Arial"/>
          <w:color w:val="1D2324"/>
          <w:w w:val="99"/>
          <w:sz w:val="21"/>
          <w:szCs w:val="21"/>
          <w:lang w:val="ro-RO"/>
        </w:rPr>
      </w:pPr>
      <w:r w:rsidRPr="00E83187">
        <w:rPr>
          <w:rFonts w:eastAsia="Arial"/>
          <w:color w:val="1D2324"/>
          <w:sz w:val="21"/>
          <w:szCs w:val="21"/>
          <w:lang w:val="ro-RO"/>
        </w:rPr>
        <w:t>Av</w:t>
      </w:r>
      <w:r w:rsidRPr="00E83187">
        <w:rPr>
          <w:rFonts w:eastAsia="Arial"/>
          <w:color w:val="2F383A"/>
          <w:sz w:val="21"/>
          <w:szCs w:val="21"/>
          <w:lang w:val="ro-RO"/>
        </w:rPr>
        <w:t>â</w:t>
      </w:r>
      <w:r w:rsidRPr="00E83187">
        <w:rPr>
          <w:rFonts w:eastAsia="Arial"/>
          <w:color w:val="1D2324"/>
          <w:sz w:val="21"/>
          <w:szCs w:val="21"/>
          <w:lang w:val="ro-RO"/>
        </w:rPr>
        <w:t>nd</w:t>
      </w:r>
      <w:r w:rsidRPr="00E83187">
        <w:rPr>
          <w:rFonts w:eastAsia="Arial"/>
          <w:color w:val="1D2324"/>
          <w:spacing w:val="60"/>
          <w:sz w:val="21"/>
          <w:szCs w:val="21"/>
          <w:lang w:val="ro-RO"/>
        </w:rPr>
        <w:t xml:space="preserve"> </w:t>
      </w:r>
      <w:r w:rsidR="009F60EE" w:rsidRPr="00E83187">
        <w:rPr>
          <w:rFonts w:eastAsia="Arial"/>
          <w:color w:val="1D2324"/>
          <w:sz w:val="21"/>
          <w:szCs w:val="21"/>
          <w:lang w:val="ro-RO"/>
        </w:rPr>
        <w:t>î</w:t>
      </w:r>
      <w:r w:rsidRPr="00E83187">
        <w:rPr>
          <w:rFonts w:eastAsia="Arial"/>
          <w:color w:val="1D2324"/>
          <w:sz w:val="21"/>
          <w:szCs w:val="21"/>
          <w:lang w:val="ro-RO"/>
        </w:rPr>
        <w:t>n</w:t>
      </w:r>
      <w:r w:rsidRPr="00E83187">
        <w:rPr>
          <w:rFonts w:eastAsia="Arial"/>
          <w:color w:val="1D2324"/>
          <w:spacing w:val="33"/>
          <w:sz w:val="21"/>
          <w:szCs w:val="21"/>
          <w:lang w:val="ro-RO"/>
        </w:rPr>
        <w:t xml:space="preserve"> </w:t>
      </w:r>
      <w:r w:rsidRPr="00E83187">
        <w:rPr>
          <w:rFonts w:eastAsia="Arial"/>
          <w:color w:val="080D10"/>
          <w:w w:val="107"/>
          <w:sz w:val="21"/>
          <w:szCs w:val="21"/>
          <w:lang w:val="ro-RO"/>
        </w:rPr>
        <w:t>v</w:t>
      </w:r>
      <w:r w:rsidRPr="00E83187">
        <w:rPr>
          <w:rFonts w:eastAsia="Arial"/>
          <w:color w:val="1D2324"/>
          <w:w w:val="99"/>
          <w:sz w:val="21"/>
          <w:szCs w:val="21"/>
          <w:lang w:val="ro-RO"/>
        </w:rPr>
        <w:t>edere:</w:t>
      </w:r>
    </w:p>
    <w:p w14:paraId="594FBD66" w14:textId="65D63B23" w:rsidR="0098546A" w:rsidRPr="00E83187" w:rsidRDefault="0098546A" w:rsidP="00E83187">
      <w:pPr>
        <w:numPr>
          <w:ilvl w:val="0"/>
          <w:numId w:val="2"/>
        </w:numPr>
        <w:ind w:right="8"/>
        <w:jc w:val="both"/>
        <w:rPr>
          <w:rFonts w:eastAsia="Arial"/>
          <w:color w:val="1D2324"/>
          <w:sz w:val="21"/>
          <w:szCs w:val="21"/>
          <w:lang w:val="ro-RO"/>
        </w:rPr>
      </w:pPr>
      <w:r w:rsidRPr="00E83187">
        <w:rPr>
          <w:rFonts w:eastAsia="Arial"/>
          <w:color w:val="1D2324"/>
          <w:sz w:val="21"/>
          <w:szCs w:val="21"/>
          <w:lang w:val="ro-RO"/>
        </w:rPr>
        <w:t xml:space="preserve">adresa nr. 676/26.02.2024 a societății ECOAQUA S.A., înregistrată la Primăria </w:t>
      </w:r>
      <w:r w:rsidR="00030784" w:rsidRPr="00E83187">
        <w:rPr>
          <w:rFonts w:eastAsia="Arial"/>
          <w:color w:val="1D2324"/>
          <w:sz w:val="21"/>
          <w:szCs w:val="21"/>
          <w:lang w:val="ro-RO"/>
        </w:rPr>
        <w:t>o</w:t>
      </w:r>
      <w:r w:rsidRPr="00E83187">
        <w:rPr>
          <w:rFonts w:eastAsia="Arial"/>
          <w:color w:val="1D2324"/>
          <w:sz w:val="21"/>
          <w:szCs w:val="21"/>
          <w:lang w:val="ro-RO"/>
        </w:rPr>
        <w:t>rașului Fundulea, cu nr. 3230/26.02.2024;</w:t>
      </w:r>
    </w:p>
    <w:p w14:paraId="52F2A6DE" w14:textId="20300DD0" w:rsidR="009F60EE" w:rsidRPr="00E83187" w:rsidRDefault="009F60EE" w:rsidP="00E83187">
      <w:pPr>
        <w:numPr>
          <w:ilvl w:val="0"/>
          <w:numId w:val="2"/>
        </w:numPr>
        <w:ind w:right="8"/>
        <w:jc w:val="both"/>
        <w:rPr>
          <w:rFonts w:eastAsia="Arial"/>
          <w:color w:val="1D2324"/>
          <w:sz w:val="21"/>
          <w:szCs w:val="21"/>
          <w:lang w:val="ro-RO"/>
        </w:rPr>
      </w:pPr>
      <w:r w:rsidRPr="00E83187">
        <w:rPr>
          <w:rFonts w:eastAsia="Arial"/>
          <w:color w:val="1D2324"/>
          <w:sz w:val="21"/>
          <w:szCs w:val="21"/>
          <w:lang w:val="ro-RO"/>
        </w:rPr>
        <w:t>proiectul de hotărâre nr. 12/27.02.2024</w:t>
      </w:r>
      <w:r w:rsidR="00727911" w:rsidRPr="00E83187">
        <w:rPr>
          <w:rFonts w:eastAsia="Arial"/>
          <w:color w:val="1D2324"/>
          <w:sz w:val="21"/>
          <w:szCs w:val="21"/>
          <w:lang w:val="ro-RO"/>
        </w:rPr>
        <w:t xml:space="preserve"> pentru modificarea Hotărârii Consiliului Local Fundulea  nr. 49/29.08.2023 pentru modificarea Hotărârii Consiliului Local Fundulea nr. 24/30.03.2022 privind  aprobarea  cofinanțării investițiilor din “Proiectul regional de dezvoltare a infrastructurii de apă și apă uzată pentru aria de operare a Operatorului Regional în județele Călărași  și Ialomița, în perioada 2014-2020”,  aferente orașului Fundulea, județul Călărași</w:t>
      </w:r>
      <w:r w:rsidRPr="00E83187">
        <w:rPr>
          <w:rFonts w:eastAsia="Arial"/>
          <w:color w:val="1D2324"/>
          <w:sz w:val="21"/>
          <w:szCs w:val="21"/>
          <w:lang w:val="ro-RO"/>
        </w:rPr>
        <w:t>, inițiat de Primarul orașului Fundulea, județul Călărași;</w:t>
      </w:r>
    </w:p>
    <w:p w14:paraId="6533991B" w14:textId="0BE7AAF4" w:rsidR="009F60EE" w:rsidRPr="00E83187" w:rsidRDefault="009F60EE" w:rsidP="00E83187">
      <w:pPr>
        <w:numPr>
          <w:ilvl w:val="0"/>
          <w:numId w:val="2"/>
        </w:numPr>
        <w:ind w:right="8"/>
        <w:jc w:val="both"/>
        <w:rPr>
          <w:rFonts w:eastAsia="Arial"/>
          <w:color w:val="1D2324"/>
          <w:sz w:val="21"/>
          <w:szCs w:val="21"/>
          <w:lang w:val="ro-RO"/>
        </w:rPr>
      </w:pPr>
      <w:r w:rsidRPr="00E83187">
        <w:rPr>
          <w:sz w:val="21"/>
          <w:szCs w:val="21"/>
          <w:lang w:val="ro-RO"/>
        </w:rPr>
        <w:t xml:space="preserve">referatul de aprobare nr. </w:t>
      </w:r>
      <w:r w:rsidR="00CE27EC" w:rsidRPr="00E83187">
        <w:rPr>
          <w:sz w:val="21"/>
          <w:szCs w:val="21"/>
          <w:lang w:val="ro-RO"/>
        </w:rPr>
        <w:t>3306/27.02.</w:t>
      </w:r>
      <w:r w:rsidRPr="00E83187">
        <w:rPr>
          <w:sz w:val="21"/>
          <w:szCs w:val="21"/>
          <w:lang w:val="ro-RO"/>
        </w:rPr>
        <w:t>2024 al Primarului orașului Fundulea;</w:t>
      </w:r>
    </w:p>
    <w:p w14:paraId="6F672D06" w14:textId="1EF8B0E2" w:rsidR="009F60EE" w:rsidRPr="00E83187" w:rsidRDefault="009F60EE" w:rsidP="00E83187">
      <w:pPr>
        <w:numPr>
          <w:ilvl w:val="0"/>
          <w:numId w:val="2"/>
        </w:numPr>
        <w:ind w:right="8"/>
        <w:jc w:val="both"/>
        <w:rPr>
          <w:rFonts w:eastAsia="Arial"/>
          <w:color w:val="1D2324"/>
          <w:sz w:val="21"/>
          <w:szCs w:val="21"/>
          <w:lang w:val="ro-RO"/>
        </w:rPr>
      </w:pPr>
      <w:r w:rsidRPr="00E83187">
        <w:rPr>
          <w:sz w:val="21"/>
          <w:szCs w:val="21"/>
          <w:lang w:val="ro-RO"/>
        </w:rPr>
        <w:t xml:space="preserve">raportul de </w:t>
      </w:r>
      <w:r w:rsidR="00727911" w:rsidRPr="00E83187">
        <w:rPr>
          <w:sz w:val="21"/>
          <w:szCs w:val="21"/>
          <w:lang w:val="ro-RO"/>
        </w:rPr>
        <w:t>specialitate</w:t>
      </w:r>
      <w:r w:rsidRPr="00E83187">
        <w:rPr>
          <w:sz w:val="21"/>
          <w:szCs w:val="21"/>
          <w:lang w:val="ro-RO"/>
        </w:rPr>
        <w:t xml:space="preserve"> nr.</w:t>
      </w:r>
      <w:r w:rsidR="00CE27EC" w:rsidRPr="00E83187">
        <w:rPr>
          <w:sz w:val="21"/>
          <w:szCs w:val="21"/>
          <w:lang w:val="ro-RO"/>
        </w:rPr>
        <w:t>3307/27.02.</w:t>
      </w:r>
      <w:r w:rsidRPr="00E83187">
        <w:rPr>
          <w:sz w:val="21"/>
          <w:szCs w:val="21"/>
          <w:lang w:val="ro-RO"/>
        </w:rPr>
        <w:t>2024 al Biroului Contabilitate-Administrativ din cadrul aparatului de specialitate al Primarului orașului Fundulea;</w:t>
      </w:r>
    </w:p>
    <w:p w14:paraId="5D5697AF" w14:textId="5A24CFEF" w:rsidR="008C636E" w:rsidRPr="00E83187" w:rsidRDefault="008C636E" w:rsidP="00E83187">
      <w:pPr>
        <w:numPr>
          <w:ilvl w:val="0"/>
          <w:numId w:val="2"/>
        </w:numPr>
        <w:ind w:right="8"/>
        <w:jc w:val="both"/>
        <w:rPr>
          <w:rFonts w:eastAsia="Arial"/>
          <w:color w:val="1D2324"/>
          <w:sz w:val="21"/>
          <w:szCs w:val="21"/>
          <w:lang w:val="ro-RO"/>
        </w:rPr>
      </w:pPr>
      <w:bookmarkStart w:id="1" w:name="_Hlk159919941"/>
      <w:r w:rsidRPr="00E83187">
        <w:rPr>
          <w:rFonts w:eastAsia="Arial"/>
          <w:color w:val="1D2324"/>
          <w:sz w:val="21"/>
          <w:szCs w:val="21"/>
          <w:lang w:val="ro-RO"/>
        </w:rPr>
        <w:t xml:space="preserve">Hotărârea Consiliului Local Fundulea nr. 49/29.08.2023 </w:t>
      </w:r>
      <w:bookmarkEnd w:id="1"/>
      <w:r w:rsidRPr="00E83187">
        <w:rPr>
          <w:rFonts w:eastAsia="Arial"/>
          <w:color w:val="1D2324"/>
          <w:sz w:val="21"/>
          <w:szCs w:val="21"/>
          <w:lang w:val="ro-RO"/>
        </w:rPr>
        <w:t xml:space="preserve">pentru modificarea Hotărârii Consiliului Local Fundulea nr.24/30.03.2022 privind  aprobarea  </w:t>
      </w:r>
      <w:r w:rsidR="00064F8B" w:rsidRPr="00E83187">
        <w:rPr>
          <w:rFonts w:eastAsia="Arial"/>
          <w:color w:val="1D2324"/>
          <w:sz w:val="21"/>
          <w:szCs w:val="21"/>
          <w:lang w:val="ro-RO"/>
        </w:rPr>
        <w:t>cofinanțării</w:t>
      </w:r>
      <w:r w:rsidRPr="00E83187">
        <w:rPr>
          <w:rFonts w:eastAsia="Arial"/>
          <w:color w:val="1D2324"/>
          <w:sz w:val="21"/>
          <w:szCs w:val="21"/>
          <w:lang w:val="ro-RO"/>
        </w:rPr>
        <w:t xml:space="preserve"> </w:t>
      </w:r>
      <w:r w:rsidR="00064F8B" w:rsidRPr="00E83187">
        <w:rPr>
          <w:rFonts w:eastAsia="Arial"/>
          <w:color w:val="1D2324"/>
          <w:sz w:val="21"/>
          <w:szCs w:val="21"/>
          <w:lang w:val="ro-RO"/>
        </w:rPr>
        <w:t>investițiilor</w:t>
      </w:r>
      <w:r w:rsidRPr="00E83187">
        <w:rPr>
          <w:rFonts w:eastAsia="Arial"/>
          <w:color w:val="1D2324"/>
          <w:sz w:val="21"/>
          <w:szCs w:val="21"/>
          <w:lang w:val="ro-RO"/>
        </w:rPr>
        <w:t xml:space="preserve"> din “Proiectul regional de dezvoltare a infrastructurii de apă și apă uzată pentru aria de operare a Operatorului Regional în județele </w:t>
      </w:r>
      <w:r w:rsidR="00064F8B" w:rsidRPr="00E83187">
        <w:rPr>
          <w:rFonts w:eastAsia="Arial"/>
          <w:color w:val="1D2324"/>
          <w:sz w:val="21"/>
          <w:szCs w:val="21"/>
          <w:lang w:val="ro-RO"/>
        </w:rPr>
        <w:t>Călărași</w:t>
      </w:r>
      <w:r w:rsidRPr="00E83187">
        <w:rPr>
          <w:rFonts w:eastAsia="Arial"/>
          <w:color w:val="1D2324"/>
          <w:sz w:val="21"/>
          <w:szCs w:val="21"/>
          <w:lang w:val="ro-RO"/>
        </w:rPr>
        <w:t xml:space="preserve">  și Ialomița, în perioada 2014-2020”,  aferente orașului Fundulea, județul Călărași</w:t>
      </w:r>
      <w:r w:rsidR="001B4C0F" w:rsidRPr="00E83187">
        <w:rPr>
          <w:rFonts w:eastAsia="Arial"/>
          <w:color w:val="1D2324"/>
          <w:sz w:val="21"/>
          <w:szCs w:val="21"/>
          <w:lang w:val="ro-RO"/>
        </w:rPr>
        <w:t>;</w:t>
      </w:r>
    </w:p>
    <w:p w14:paraId="552CFE98" w14:textId="38A0AC55" w:rsidR="001B4C0F" w:rsidRPr="00E83187" w:rsidRDefault="001B4C0F" w:rsidP="00E83187">
      <w:pPr>
        <w:numPr>
          <w:ilvl w:val="0"/>
          <w:numId w:val="2"/>
        </w:numPr>
        <w:ind w:right="8"/>
        <w:jc w:val="both"/>
        <w:rPr>
          <w:rFonts w:eastAsia="Arial"/>
          <w:color w:val="1D2324"/>
          <w:sz w:val="21"/>
          <w:szCs w:val="21"/>
          <w:lang w:val="ro-RO"/>
        </w:rPr>
      </w:pPr>
      <w:r w:rsidRPr="00E83187">
        <w:rPr>
          <w:rFonts w:eastAsia="Arial"/>
          <w:color w:val="1D2324"/>
          <w:sz w:val="21"/>
          <w:szCs w:val="21"/>
          <w:lang w:val="ro-RO"/>
        </w:rPr>
        <w:t>Hotărârea Consiliului Local Fundulea nr.24/30.03.2022</w:t>
      </w:r>
      <w:r w:rsidR="00CE6217" w:rsidRPr="00E83187">
        <w:rPr>
          <w:sz w:val="21"/>
          <w:szCs w:val="21"/>
        </w:rPr>
        <w:t xml:space="preserve"> </w:t>
      </w:r>
      <w:r w:rsidR="00CE6217" w:rsidRPr="00E83187">
        <w:rPr>
          <w:rFonts w:eastAsia="Arial"/>
          <w:color w:val="1D2324"/>
          <w:sz w:val="21"/>
          <w:szCs w:val="21"/>
          <w:lang w:val="ro-RO"/>
        </w:rPr>
        <w:t>privind aprobarea  cofinanțării investițiilor din “ Proiectul regional de dezvoltare a infrastructurii de apă și apă uzată pentru aria de operare a Operatorului Regional în județele Călărași  și Ialomița, în perioada 2014-2020”,  aferente   orașului Fundulea;</w:t>
      </w:r>
    </w:p>
    <w:p w14:paraId="02302E27" w14:textId="3B036BCF" w:rsidR="00A846E5" w:rsidRPr="00E83187" w:rsidRDefault="00A846E5" w:rsidP="00E83187">
      <w:pPr>
        <w:numPr>
          <w:ilvl w:val="0"/>
          <w:numId w:val="2"/>
        </w:numPr>
        <w:ind w:right="8"/>
        <w:jc w:val="both"/>
        <w:rPr>
          <w:rFonts w:eastAsia="Arial"/>
          <w:color w:val="1D2324"/>
          <w:sz w:val="21"/>
          <w:szCs w:val="21"/>
          <w:lang w:val="ro-RO"/>
        </w:rPr>
      </w:pPr>
      <w:r w:rsidRPr="00E83187">
        <w:rPr>
          <w:rFonts w:eastAsia="Arial"/>
          <w:color w:val="1D2324"/>
          <w:sz w:val="21"/>
          <w:szCs w:val="21"/>
          <w:lang w:val="ro-RO"/>
        </w:rPr>
        <w:t>Contractul de finanțare nr. 1606/11.07.2022 semnat între Ministerul Investițiilor și Proiectelor Europene în calitate de Autoritate de Management (AM) pentru Programul Operațional Infrastructura Mare (POIM) și Ecoaqua SA în calitate de beneficiar al finanțării pentru implementarea proiectului Cod SMIS 2014+152614 intitulat „Proiectul regional de dezvoltare a infrastructurii de apă și apă uzată pentru aria de operare a Operatorului Regional în județele Călărași și Ialomița, în perioada 2014-2020”;</w:t>
      </w:r>
    </w:p>
    <w:p w14:paraId="0D674DB6" w14:textId="30994CC4" w:rsidR="00A846E5" w:rsidRPr="00E83187" w:rsidRDefault="00A846E5" w:rsidP="00E83187">
      <w:pPr>
        <w:numPr>
          <w:ilvl w:val="0"/>
          <w:numId w:val="2"/>
        </w:numPr>
        <w:ind w:right="8"/>
        <w:jc w:val="both"/>
        <w:rPr>
          <w:rFonts w:eastAsia="Arial"/>
          <w:color w:val="1D2324"/>
          <w:sz w:val="21"/>
          <w:szCs w:val="21"/>
          <w:lang w:val="ro-RO"/>
        </w:rPr>
      </w:pPr>
      <w:r w:rsidRPr="00E83187">
        <w:rPr>
          <w:rFonts w:eastAsia="Arial"/>
          <w:color w:val="1D2324"/>
          <w:sz w:val="21"/>
          <w:szCs w:val="21"/>
          <w:lang w:val="ro-RO"/>
        </w:rPr>
        <w:t>Hotărârea Asociația de Dezvoltare Intercomunitară ECOAQUA nr. 12/06.07.2023</w:t>
      </w:r>
      <w:r w:rsidR="002914DA" w:rsidRPr="00E83187">
        <w:rPr>
          <w:rFonts w:eastAsia="Arial"/>
          <w:color w:val="1D2324"/>
          <w:sz w:val="21"/>
          <w:szCs w:val="21"/>
          <w:lang w:val="ro-RO"/>
        </w:rPr>
        <w:t>;</w:t>
      </w:r>
    </w:p>
    <w:p w14:paraId="6162CD7C" w14:textId="77777777" w:rsidR="002914DA" w:rsidRPr="00E83187" w:rsidRDefault="00C437F2" w:rsidP="00E83187">
      <w:pPr>
        <w:numPr>
          <w:ilvl w:val="0"/>
          <w:numId w:val="2"/>
        </w:numPr>
        <w:ind w:right="881"/>
        <w:jc w:val="both"/>
        <w:rPr>
          <w:rFonts w:eastAsia="Arial"/>
          <w:color w:val="1D2324"/>
          <w:sz w:val="21"/>
          <w:szCs w:val="21"/>
          <w:lang w:val="ro-RO"/>
        </w:rPr>
      </w:pPr>
      <w:r w:rsidRPr="00E83187">
        <w:rPr>
          <w:rFonts w:eastAsia="Arial"/>
          <w:sz w:val="21"/>
          <w:szCs w:val="21"/>
          <w:lang w:val="ro-RO"/>
        </w:rPr>
        <w:t xml:space="preserve">Avizele comisiilor de specialitate ale Consiliului Local al </w:t>
      </w:r>
      <w:r w:rsidR="00912907" w:rsidRPr="00E83187">
        <w:rPr>
          <w:rFonts w:eastAsia="Arial"/>
          <w:sz w:val="21"/>
          <w:szCs w:val="21"/>
          <w:lang w:val="ro-RO"/>
        </w:rPr>
        <w:t>o</w:t>
      </w:r>
      <w:r w:rsidR="00F272E3" w:rsidRPr="00E83187">
        <w:rPr>
          <w:rFonts w:eastAsia="Arial"/>
          <w:sz w:val="21"/>
          <w:szCs w:val="21"/>
          <w:lang w:val="ro-RO"/>
        </w:rPr>
        <w:t>rașului</w:t>
      </w:r>
      <w:r w:rsidR="00D056A2" w:rsidRPr="00E83187">
        <w:rPr>
          <w:rFonts w:eastAsia="Arial"/>
          <w:sz w:val="21"/>
          <w:szCs w:val="21"/>
          <w:lang w:val="ro-RO"/>
        </w:rPr>
        <w:t xml:space="preserve"> </w:t>
      </w:r>
      <w:r w:rsidR="00972B72" w:rsidRPr="00E83187">
        <w:rPr>
          <w:rFonts w:eastAsia="Arial"/>
          <w:sz w:val="21"/>
          <w:szCs w:val="21"/>
          <w:lang w:val="ro-RO"/>
        </w:rPr>
        <w:t>Fundulea</w:t>
      </w:r>
      <w:r w:rsidR="002914DA" w:rsidRPr="00E83187">
        <w:rPr>
          <w:rFonts w:eastAsia="Arial"/>
          <w:sz w:val="21"/>
          <w:szCs w:val="21"/>
          <w:lang w:val="ro-RO"/>
        </w:rPr>
        <w:t>;</w:t>
      </w:r>
    </w:p>
    <w:p w14:paraId="4F1CFF4A" w14:textId="1EDE14AA" w:rsidR="004D724C" w:rsidRPr="00E83187" w:rsidRDefault="002914DA" w:rsidP="00E83187">
      <w:pPr>
        <w:pStyle w:val="Listparagraf"/>
        <w:numPr>
          <w:ilvl w:val="0"/>
          <w:numId w:val="2"/>
        </w:numPr>
        <w:rPr>
          <w:rFonts w:eastAsia="Arial"/>
          <w:sz w:val="21"/>
          <w:szCs w:val="21"/>
          <w:lang w:val="ro-RO"/>
        </w:rPr>
      </w:pPr>
      <w:r w:rsidRPr="00E83187">
        <w:rPr>
          <w:rFonts w:eastAsia="Arial"/>
          <w:sz w:val="21"/>
          <w:szCs w:val="21"/>
          <w:lang w:val="ro-RO"/>
        </w:rPr>
        <w:t>Hotărârea Consiliului Local Fundulea nr. 99/28.12.2023, privind alegerea președintelui de ședință pe o perioada de 3 (trei) luni;</w:t>
      </w:r>
      <w:r w:rsidR="00972B72" w:rsidRPr="00E83187">
        <w:rPr>
          <w:rFonts w:eastAsia="Arial"/>
          <w:sz w:val="21"/>
          <w:szCs w:val="21"/>
          <w:lang w:val="ro-RO"/>
        </w:rPr>
        <w:t xml:space="preserve"> </w:t>
      </w:r>
    </w:p>
    <w:p w14:paraId="267AA5F8" w14:textId="77777777" w:rsidR="00B85FED" w:rsidRPr="00E83187" w:rsidRDefault="00B85FED" w:rsidP="00E83187">
      <w:pPr>
        <w:ind w:left="720" w:right="881"/>
        <w:jc w:val="both"/>
        <w:rPr>
          <w:rFonts w:eastAsia="Arial"/>
          <w:color w:val="1D2324"/>
          <w:sz w:val="21"/>
          <w:szCs w:val="21"/>
          <w:lang w:val="ro-RO"/>
        </w:rPr>
      </w:pPr>
    </w:p>
    <w:p w14:paraId="4A3DE26D" w14:textId="77777777" w:rsidR="00C437F2" w:rsidRPr="00E83187" w:rsidRDefault="00C437F2" w:rsidP="00E83187">
      <w:pPr>
        <w:spacing w:before="35"/>
        <w:jc w:val="both"/>
        <w:rPr>
          <w:rFonts w:eastAsia="Arial"/>
          <w:sz w:val="21"/>
          <w:szCs w:val="21"/>
          <w:lang w:val="ro-RO"/>
        </w:rPr>
      </w:pPr>
      <w:r w:rsidRPr="00E83187">
        <w:rPr>
          <w:rFonts w:eastAsia="Arial"/>
          <w:sz w:val="21"/>
          <w:szCs w:val="21"/>
          <w:lang w:val="ro-RO"/>
        </w:rPr>
        <w:t>În conformitate cu:</w:t>
      </w:r>
    </w:p>
    <w:p w14:paraId="43244671" w14:textId="3188FAE0" w:rsidR="00C0471A" w:rsidRPr="00E83187" w:rsidRDefault="00C0471A" w:rsidP="00E83187">
      <w:pPr>
        <w:numPr>
          <w:ilvl w:val="0"/>
          <w:numId w:val="2"/>
        </w:numPr>
        <w:tabs>
          <w:tab w:val="left" w:pos="720"/>
        </w:tabs>
        <w:suppressAutoHyphens w:val="0"/>
        <w:jc w:val="both"/>
        <w:rPr>
          <w:sz w:val="21"/>
          <w:szCs w:val="21"/>
          <w:lang w:val="ro-RO"/>
        </w:rPr>
      </w:pPr>
      <w:r w:rsidRPr="00E83187">
        <w:rPr>
          <w:sz w:val="21"/>
          <w:szCs w:val="21"/>
          <w:lang w:val="ro-RO"/>
        </w:rPr>
        <w:t>Prevederile  Ghidul</w:t>
      </w:r>
      <w:r w:rsidR="00B80B7B" w:rsidRPr="00E83187">
        <w:rPr>
          <w:sz w:val="21"/>
          <w:szCs w:val="21"/>
          <w:lang w:val="ro-RO"/>
        </w:rPr>
        <w:t>ui</w:t>
      </w:r>
      <w:r w:rsidRPr="00E83187">
        <w:rPr>
          <w:sz w:val="21"/>
          <w:szCs w:val="21"/>
          <w:lang w:val="ro-RO"/>
        </w:rPr>
        <w:t xml:space="preserve"> Solicitantului -</w:t>
      </w:r>
      <w:r w:rsidRPr="00E83187">
        <w:rPr>
          <w:sz w:val="21"/>
          <w:szCs w:val="21"/>
          <w:lang w:val="pt-BR"/>
        </w:rPr>
        <w:t xml:space="preserve"> </w:t>
      </w:r>
      <w:r w:rsidRPr="00E83187">
        <w:rPr>
          <w:sz w:val="21"/>
          <w:szCs w:val="21"/>
          <w:lang w:val="ro-RO"/>
        </w:rPr>
        <w:t xml:space="preserve">Programul </w:t>
      </w:r>
      <w:r w:rsidR="00F272E3" w:rsidRPr="00E83187">
        <w:rPr>
          <w:sz w:val="21"/>
          <w:szCs w:val="21"/>
          <w:lang w:val="ro-RO"/>
        </w:rPr>
        <w:t>Operațional</w:t>
      </w:r>
      <w:r w:rsidRPr="00E83187">
        <w:rPr>
          <w:sz w:val="21"/>
          <w:szCs w:val="21"/>
          <w:lang w:val="ro-RO"/>
        </w:rPr>
        <w:t xml:space="preserve"> Infrastructură Mare 2014-2020, Axa prioritară 3. Dezvoltarea infrastructurii de mediu în condiții de management eficient al resurselor, Obiectivul Specific 3.2. Creșterea nivelului de colectare și epurare a apelor uzate urbane, precum și a gradului de asigurare a alimentării cu apă potabilă a populației;</w:t>
      </w:r>
    </w:p>
    <w:p w14:paraId="61AF2488" w14:textId="66AD1681" w:rsidR="00152EED" w:rsidRPr="00E83187" w:rsidRDefault="00152EED" w:rsidP="00E83187">
      <w:pPr>
        <w:numPr>
          <w:ilvl w:val="0"/>
          <w:numId w:val="2"/>
        </w:numPr>
        <w:spacing w:before="35"/>
        <w:jc w:val="both"/>
        <w:rPr>
          <w:rFonts w:eastAsia="Arial"/>
          <w:bCs/>
          <w:sz w:val="21"/>
          <w:szCs w:val="21"/>
          <w:lang w:val="ro-RO"/>
        </w:rPr>
      </w:pPr>
      <w:r w:rsidRPr="00E83187">
        <w:rPr>
          <w:rFonts w:eastAsia="Arial"/>
          <w:sz w:val="21"/>
          <w:szCs w:val="21"/>
          <w:lang w:val="ro-RO"/>
        </w:rPr>
        <w:t xml:space="preserve">Prevederile </w:t>
      </w:r>
      <w:r w:rsidRPr="00E83187">
        <w:rPr>
          <w:rFonts w:eastAsia="Arial"/>
          <w:bCs/>
          <w:sz w:val="21"/>
          <w:szCs w:val="21"/>
          <w:lang w:val="ro-RO"/>
        </w:rPr>
        <w:t>OUG nr. 40</w:t>
      </w:r>
      <w:r w:rsidRPr="00E83187">
        <w:rPr>
          <w:rFonts w:eastAsia="Arial"/>
          <w:sz w:val="21"/>
          <w:szCs w:val="21"/>
          <w:lang w:val="ro-RO"/>
        </w:rPr>
        <w:t>/2015 privind gestionarea financiară a fondurilor europene pentru perioada de programare 2014-2020 şi </w:t>
      </w:r>
      <w:r w:rsidRPr="00E83187">
        <w:rPr>
          <w:rFonts w:eastAsia="Arial"/>
          <w:bCs/>
          <w:sz w:val="21"/>
          <w:szCs w:val="21"/>
          <w:lang w:val="ro-RO"/>
        </w:rPr>
        <w:t xml:space="preserve">Normele metodologice de aplicare, cu </w:t>
      </w:r>
      <w:r w:rsidR="00F272E3" w:rsidRPr="00E83187">
        <w:rPr>
          <w:rFonts w:eastAsia="Arial"/>
          <w:bCs/>
          <w:sz w:val="21"/>
          <w:szCs w:val="21"/>
          <w:lang w:val="ro-RO"/>
        </w:rPr>
        <w:t>modificările</w:t>
      </w:r>
      <w:r w:rsidRPr="00E83187">
        <w:rPr>
          <w:rFonts w:eastAsia="Arial"/>
          <w:bCs/>
          <w:sz w:val="21"/>
          <w:szCs w:val="21"/>
          <w:lang w:val="ro-RO"/>
        </w:rPr>
        <w:t xml:space="preserve"> si </w:t>
      </w:r>
      <w:r w:rsidR="00F272E3" w:rsidRPr="00E83187">
        <w:rPr>
          <w:rFonts w:eastAsia="Arial"/>
          <w:bCs/>
          <w:sz w:val="21"/>
          <w:szCs w:val="21"/>
          <w:lang w:val="ro-RO"/>
        </w:rPr>
        <w:t>completările</w:t>
      </w:r>
      <w:r w:rsidRPr="00E83187">
        <w:rPr>
          <w:rFonts w:eastAsia="Arial"/>
          <w:bCs/>
          <w:sz w:val="21"/>
          <w:szCs w:val="21"/>
          <w:lang w:val="ro-RO"/>
        </w:rPr>
        <w:t xml:space="preserve"> ulterioare;</w:t>
      </w:r>
    </w:p>
    <w:p w14:paraId="17195A30" w14:textId="68F3422E" w:rsidR="00152EED" w:rsidRPr="00E83187" w:rsidRDefault="00152EED" w:rsidP="00E83187">
      <w:pPr>
        <w:numPr>
          <w:ilvl w:val="0"/>
          <w:numId w:val="2"/>
        </w:numPr>
        <w:spacing w:before="35"/>
        <w:jc w:val="both"/>
        <w:rPr>
          <w:rFonts w:eastAsia="Arial"/>
          <w:sz w:val="21"/>
          <w:szCs w:val="21"/>
          <w:lang w:val="ro-RO"/>
        </w:rPr>
      </w:pPr>
      <w:r w:rsidRPr="00E83187">
        <w:rPr>
          <w:rFonts w:eastAsia="Arial"/>
          <w:bCs/>
          <w:sz w:val="21"/>
          <w:szCs w:val="21"/>
          <w:lang w:val="ro-RO"/>
        </w:rPr>
        <w:t>Prevederile HG nr. 399/2015</w:t>
      </w:r>
      <w:r w:rsidRPr="00E83187">
        <w:rPr>
          <w:rFonts w:eastAsia="Arial"/>
          <w:sz w:val="21"/>
          <w:szCs w:val="21"/>
          <w:lang w:val="ro-RO"/>
        </w:rPr>
        <w:t xml:space="preserve"> privind regulile de eligibilitate a cheltuielilor efectuate în cadrul </w:t>
      </w:r>
      <w:r w:rsidR="00F272E3" w:rsidRPr="00E83187">
        <w:rPr>
          <w:rFonts w:eastAsia="Arial"/>
          <w:sz w:val="21"/>
          <w:szCs w:val="21"/>
          <w:lang w:val="ro-RO"/>
        </w:rPr>
        <w:t>operațiunilor</w:t>
      </w:r>
      <w:r w:rsidRPr="00E83187">
        <w:rPr>
          <w:rFonts w:eastAsia="Arial"/>
          <w:sz w:val="21"/>
          <w:szCs w:val="21"/>
          <w:lang w:val="ro-RO"/>
        </w:rPr>
        <w:t xml:space="preserve"> </w:t>
      </w:r>
      <w:r w:rsidR="00F272E3" w:rsidRPr="00E83187">
        <w:rPr>
          <w:rFonts w:eastAsia="Arial"/>
          <w:sz w:val="21"/>
          <w:szCs w:val="21"/>
          <w:lang w:val="ro-RO"/>
        </w:rPr>
        <w:t>finanțate</w:t>
      </w:r>
      <w:r w:rsidRPr="00E83187">
        <w:rPr>
          <w:rFonts w:eastAsia="Arial"/>
          <w:sz w:val="21"/>
          <w:szCs w:val="21"/>
          <w:lang w:val="ro-RO"/>
        </w:rPr>
        <w:t xml:space="preserve"> prin Fondul european de dezvoltare regionala, Fondul social european şi Fondul de coeziune 2014-2020, </w:t>
      </w:r>
      <w:r w:rsidRPr="00E83187">
        <w:rPr>
          <w:rFonts w:eastAsia="Arial"/>
          <w:bCs/>
          <w:sz w:val="21"/>
          <w:szCs w:val="21"/>
          <w:lang w:val="ro-RO"/>
        </w:rPr>
        <w:t xml:space="preserve">cu </w:t>
      </w:r>
      <w:r w:rsidR="00F272E3" w:rsidRPr="00E83187">
        <w:rPr>
          <w:rFonts w:eastAsia="Arial"/>
          <w:bCs/>
          <w:sz w:val="21"/>
          <w:szCs w:val="21"/>
          <w:lang w:val="ro-RO"/>
        </w:rPr>
        <w:t>modificările</w:t>
      </w:r>
      <w:r w:rsidRPr="00E83187">
        <w:rPr>
          <w:rFonts w:eastAsia="Arial"/>
          <w:bCs/>
          <w:sz w:val="21"/>
          <w:szCs w:val="21"/>
          <w:lang w:val="ro-RO"/>
        </w:rPr>
        <w:t xml:space="preserve"> si </w:t>
      </w:r>
      <w:r w:rsidR="00F272E3" w:rsidRPr="00E83187">
        <w:rPr>
          <w:rFonts w:eastAsia="Arial"/>
          <w:bCs/>
          <w:sz w:val="21"/>
          <w:szCs w:val="21"/>
          <w:lang w:val="ro-RO"/>
        </w:rPr>
        <w:t>completările</w:t>
      </w:r>
      <w:r w:rsidRPr="00E83187">
        <w:rPr>
          <w:rFonts w:eastAsia="Arial"/>
          <w:bCs/>
          <w:sz w:val="21"/>
          <w:szCs w:val="21"/>
          <w:lang w:val="ro-RO"/>
        </w:rPr>
        <w:t xml:space="preserve"> ulterioare;</w:t>
      </w:r>
    </w:p>
    <w:p w14:paraId="42A5A2AD" w14:textId="77777777" w:rsidR="00152EED" w:rsidRPr="00E83187" w:rsidRDefault="00152EED" w:rsidP="00E83187">
      <w:pPr>
        <w:numPr>
          <w:ilvl w:val="0"/>
          <w:numId w:val="2"/>
        </w:numPr>
        <w:spacing w:before="35"/>
        <w:jc w:val="both"/>
        <w:rPr>
          <w:rFonts w:eastAsia="Arial"/>
          <w:sz w:val="21"/>
          <w:szCs w:val="21"/>
          <w:lang w:val="ro-RO"/>
        </w:rPr>
      </w:pPr>
      <w:r w:rsidRPr="00E83187">
        <w:rPr>
          <w:rFonts w:eastAsia="Arial"/>
          <w:sz w:val="21"/>
          <w:szCs w:val="21"/>
          <w:lang w:val="ro-RO"/>
        </w:rPr>
        <w:lastRenderedPageBreak/>
        <w:t>Prevederile OUG nr. 64/2009 privind gestionarea financiară a instrumentelor structurale şi utilizarea acestora pentru obiectivul convergenţă, cu modificările şi completările ulterioare;</w:t>
      </w:r>
    </w:p>
    <w:p w14:paraId="675EAC60" w14:textId="1222EEAA" w:rsidR="001D622E" w:rsidRPr="00E83187" w:rsidRDefault="001D622E" w:rsidP="00E83187">
      <w:pPr>
        <w:numPr>
          <w:ilvl w:val="0"/>
          <w:numId w:val="2"/>
        </w:numPr>
        <w:suppressAutoHyphens w:val="0"/>
        <w:jc w:val="both"/>
        <w:rPr>
          <w:sz w:val="21"/>
          <w:szCs w:val="21"/>
          <w:lang w:val="ro-RO"/>
        </w:rPr>
      </w:pPr>
      <w:r w:rsidRPr="00E83187">
        <w:rPr>
          <w:sz w:val="21"/>
          <w:szCs w:val="21"/>
          <w:lang w:val="ro-RO"/>
        </w:rPr>
        <w:t xml:space="preserve">Prevederile HG nr. 218/2012 pentru aprobarea Normelor metodologice de aplicarea prevederilor </w:t>
      </w:r>
      <w:r w:rsidR="00F272E3" w:rsidRPr="00E83187">
        <w:rPr>
          <w:sz w:val="21"/>
          <w:szCs w:val="21"/>
          <w:lang w:val="ro-RO"/>
        </w:rPr>
        <w:t>Ordonanței</w:t>
      </w:r>
      <w:r w:rsidRPr="00E83187">
        <w:rPr>
          <w:sz w:val="21"/>
          <w:szCs w:val="21"/>
          <w:lang w:val="ro-RO"/>
        </w:rPr>
        <w:t xml:space="preserve"> de </w:t>
      </w:r>
      <w:r w:rsidR="00F272E3" w:rsidRPr="00E83187">
        <w:rPr>
          <w:sz w:val="21"/>
          <w:szCs w:val="21"/>
          <w:lang w:val="ro-RO"/>
        </w:rPr>
        <w:t>Urgență</w:t>
      </w:r>
      <w:r w:rsidRPr="00E83187">
        <w:rPr>
          <w:sz w:val="21"/>
          <w:szCs w:val="21"/>
          <w:lang w:val="ro-RO"/>
        </w:rPr>
        <w:t xml:space="preserve"> a Guvernului nr. 64/2009 privind    gestionarea financiară a instrumentelor structurale şi utilizarea acestora pentru  obiectivul   </w:t>
      </w:r>
      <w:r w:rsidR="00F272E3" w:rsidRPr="00E83187">
        <w:rPr>
          <w:sz w:val="21"/>
          <w:szCs w:val="21"/>
          <w:lang w:val="ro-RO"/>
        </w:rPr>
        <w:t>convergență</w:t>
      </w:r>
      <w:r w:rsidRPr="00E83187">
        <w:rPr>
          <w:sz w:val="21"/>
          <w:szCs w:val="21"/>
          <w:lang w:val="ro-RO"/>
        </w:rPr>
        <w:t>, cu modificările şi completările ulterioare;</w:t>
      </w:r>
    </w:p>
    <w:p w14:paraId="3607BD6F" w14:textId="3C40A0E9" w:rsidR="00152EED" w:rsidRPr="00E83187" w:rsidRDefault="00152EED" w:rsidP="00E83187">
      <w:pPr>
        <w:numPr>
          <w:ilvl w:val="0"/>
          <w:numId w:val="2"/>
        </w:numPr>
        <w:spacing w:before="35"/>
        <w:jc w:val="both"/>
        <w:rPr>
          <w:rFonts w:eastAsia="Arial"/>
          <w:sz w:val="21"/>
          <w:szCs w:val="21"/>
          <w:lang w:val="ro-RO"/>
        </w:rPr>
      </w:pPr>
      <w:r w:rsidRPr="00E83187">
        <w:rPr>
          <w:rFonts w:eastAsia="Arial"/>
          <w:sz w:val="21"/>
          <w:szCs w:val="21"/>
          <w:lang w:val="ro-RO"/>
        </w:rPr>
        <w:t xml:space="preserve">Prevederile art. 44 alin.(1) din Legea nr. 273/2006 privind </w:t>
      </w:r>
      <w:r w:rsidR="00F272E3" w:rsidRPr="00E83187">
        <w:rPr>
          <w:rFonts w:eastAsia="Arial"/>
          <w:sz w:val="21"/>
          <w:szCs w:val="21"/>
          <w:lang w:val="ro-RO"/>
        </w:rPr>
        <w:t>finanțele</w:t>
      </w:r>
      <w:r w:rsidRPr="00E83187">
        <w:rPr>
          <w:rFonts w:eastAsia="Arial"/>
          <w:sz w:val="21"/>
          <w:szCs w:val="21"/>
          <w:lang w:val="ro-RO"/>
        </w:rPr>
        <w:t xml:space="preserve"> publice locale, cu modificările şi completările ulterioare;</w:t>
      </w:r>
    </w:p>
    <w:p w14:paraId="61FB2E01" w14:textId="77777777" w:rsidR="00152EED" w:rsidRPr="00E83187" w:rsidRDefault="00152EED" w:rsidP="00E83187">
      <w:pPr>
        <w:numPr>
          <w:ilvl w:val="0"/>
          <w:numId w:val="2"/>
        </w:numPr>
        <w:spacing w:before="35"/>
        <w:jc w:val="both"/>
        <w:rPr>
          <w:rFonts w:eastAsia="Arial"/>
          <w:sz w:val="21"/>
          <w:szCs w:val="21"/>
          <w:lang w:val="ro-RO"/>
        </w:rPr>
      </w:pPr>
      <w:r w:rsidRPr="00E83187">
        <w:rPr>
          <w:rFonts w:eastAsia="Arial"/>
          <w:sz w:val="21"/>
          <w:szCs w:val="21"/>
          <w:lang w:val="ro-RO"/>
        </w:rPr>
        <w:t>Prevederile Legea serviciului de alimentare cu apă şi de canalizare nr. 241/2006, republicată;</w:t>
      </w:r>
    </w:p>
    <w:p w14:paraId="7C20BEAA" w14:textId="77777777" w:rsidR="00115021" w:rsidRPr="00E83187" w:rsidRDefault="00115021" w:rsidP="00E83187">
      <w:pPr>
        <w:numPr>
          <w:ilvl w:val="0"/>
          <w:numId w:val="2"/>
        </w:numPr>
        <w:spacing w:before="35"/>
        <w:jc w:val="both"/>
        <w:rPr>
          <w:rFonts w:eastAsia="Arial"/>
          <w:strike/>
          <w:sz w:val="21"/>
          <w:szCs w:val="21"/>
          <w:lang w:val="ro-RO"/>
        </w:rPr>
      </w:pPr>
      <w:r w:rsidRPr="00E83187">
        <w:rPr>
          <w:rFonts w:eastAsia="Arial"/>
          <w:sz w:val="21"/>
          <w:szCs w:val="21"/>
          <w:lang w:val="ro-RO"/>
        </w:rPr>
        <w:t>Prevederile art. 129 alin (1), al</w:t>
      </w:r>
      <w:r w:rsidR="000462C4" w:rsidRPr="00E83187">
        <w:rPr>
          <w:rFonts w:eastAsia="Arial"/>
          <w:sz w:val="21"/>
          <w:szCs w:val="21"/>
          <w:lang w:val="ro-RO"/>
        </w:rPr>
        <w:t>i</w:t>
      </w:r>
      <w:r w:rsidRPr="00E83187">
        <w:rPr>
          <w:rFonts w:eastAsia="Arial"/>
          <w:sz w:val="21"/>
          <w:szCs w:val="21"/>
          <w:lang w:val="ro-RO"/>
        </w:rPr>
        <w:t>n (2), lit b), coroborate cu prevederile alin (4) lit d) din OUG 57/2019 privind Codul Administrativ</w:t>
      </w:r>
    </w:p>
    <w:p w14:paraId="0F3F8BF4" w14:textId="5E54E38C" w:rsidR="00152EED" w:rsidRPr="00E83187" w:rsidRDefault="00152EED" w:rsidP="00E83187">
      <w:pPr>
        <w:numPr>
          <w:ilvl w:val="0"/>
          <w:numId w:val="2"/>
        </w:numPr>
        <w:spacing w:before="35"/>
        <w:jc w:val="both"/>
        <w:rPr>
          <w:rFonts w:eastAsia="Arial"/>
          <w:sz w:val="21"/>
          <w:szCs w:val="21"/>
          <w:lang w:val="ro-RO"/>
        </w:rPr>
      </w:pPr>
      <w:r w:rsidRPr="00E83187">
        <w:rPr>
          <w:rFonts w:eastAsia="Arial"/>
          <w:sz w:val="21"/>
          <w:szCs w:val="21"/>
          <w:lang w:val="ro-RO"/>
        </w:rPr>
        <w:t xml:space="preserve">Prevederile Legii serviciilor comunitare de </w:t>
      </w:r>
      <w:r w:rsidR="00F272E3" w:rsidRPr="00E83187">
        <w:rPr>
          <w:rFonts w:eastAsia="Arial"/>
          <w:sz w:val="21"/>
          <w:szCs w:val="21"/>
          <w:lang w:val="ro-RO"/>
        </w:rPr>
        <w:t>utilități</w:t>
      </w:r>
      <w:r w:rsidRPr="00E83187">
        <w:rPr>
          <w:rFonts w:eastAsia="Arial"/>
          <w:sz w:val="21"/>
          <w:szCs w:val="21"/>
          <w:lang w:val="ro-RO"/>
        </w:rPr>
        <w:t xml:space="preserve"> publice nr. 51/2006, republicată.</w:t>
      </w:r>
    </w:p>
    <w:p w14:paraId="428F7813" w14:textId="77777777" w:rsidR="00F272E3" w:rsidRPr="00E83187" w:rsidRDefault="00F272E3" w:rsidP="00E83187">
      <w:pPr>
        <w:numPr>
          <w:ilvl w:val="0"/>
          <w:numId w:val="2"/>
        </w:numPr>
        <w:spacing w:before="35"/>
        <w:jc w:val="both"/>
        <w:rPr>
          <w:rFonts w:eastAsia="Arial"/>
          <w:sz w:val="21"/>
          <w:szCs w:val="21"/>
          <w:lang w:val="ro-RO"/>
        </w:rPr>
      </w:pPr>
      <w:r w:rsidRPr="00E83187">
        <w:rPr>
          <w:rFonts w:eastAsia="Arial"/>
          <w:sz w:val="21"/>
          <w:szCs w:val="21"/>
          <w:lang w:val="ro-RO"/>
        </w:rPr>
        <w:t>Prevederile GHIDUL SOLICITANTULUI -Programul Dezvoltare Durabilă 2021-2027,Prioritatea 1 -Dezvoltarea infrastructurii de apă și apă uzată și tranziția la o  economie circulară, Obiectivul Specific RSO 2.5 - Promovarea accesului la apă și o gospodărire sustenabilă a apelor (Proiecte etapizate);</w:t>
      </w:r>
    </w:p>
    <w:p w14:paraId="13E8BD6D" w14:textId="450E0D35" w:rsidR="00B869A1" w:rsidRPr="00E83187" w:rsidRDefault="00F272E3" w:rsidP="00E83187">
      <w:pPr>
        <w:numPr>
          <w:ilvl w:val="0"/>
          <w:numId w:val="2"/>
        </w:numPr>
        <w:spacing w:before="35"/>
        <w:jc w:val="both"/>
        <w:rPr>
          <w:rFonts w:eastAsia="Arial"/>
          <w:sz w:val="21"/>
          <w:szCs w:val="21"/>
          <w:lang w:val="pt-BR"/>
        </w:rPr>
      </w:pPr>
      <w:r w:rsidRPr="00E83187">
        <w:rPr>
          <w:rFonts w:eastAsia="Arial"/>
          <w:sz w:val="21"/>
          <w:szCs w:val="21"/>
          <w:lang w:val="pt-BR"/>
        </w:rPr>
        <w:t>OUG nr. 133/2021 privind gestionarea financiară a fondurilor europene în perioada de programare 2021-2027 alocate României din Fondul european de dezvoltare regională, Fondul de coeziune, Fondul social european Plus, Fondul pentru o tranziție justă, cu modificările și completările ulterioare;</w:t>
      </w:r>
    </w:p>
    <w:p w14:paraId="62B7B166" w14:textId="184BBF7E" w:rsidR="00C0471A" w:rsidRPr="00E83187" w:rsidRDefault="00C0471A" w:rsidP="00E83187">
      <w:pPr>
        <w:suppressAutoHyphens w:val="0"/>
        <w:jc w:val="both"/>
        <w:rPr>
          <w:rFonts w:eastAsia="Calibri"/>
          <w:sz w:val="21"/>
          <w:szCs w:val="21"/>
          <w:lang w:val="ro-RO" w:eastAsia="en-US"/>
        </w:rPr>
      </w:pPr>
      <w:r w:rsidRPr="00E83187">
        <w:rPr>
          <w:rFonts w:eastAsia="Calibri"/>
          <w:sz w:val="21"/>
          <w:szCs w:val="21"/>
          <w:lang w:val="ro-RO" w:eastAsia="en-US"/>
        </w:rPr>
        <w:t>În temeiul prevederilor art.</w:t>
      </w:r>
      <w:r w:rsidR="009257ED" w:rsidRPr="00E83187">
        <w:rPr>
          <w:rFonts w:eastAsia="Calibri"/>
          <w:sz w:val="21"/>
          <w:szCs w:val="21"/>
          <w:lang w:val="ro-RO" w:eastAsia="en-US"/>
        </w:rPr>
        <w:t xml:space="preserve">139 alin </w:t>
      </w:r>
      <w:r w:rsidR="00115021" w:rsidRPr="00E83187">
        <w:rPr>
          <w:rFonts w:eastAsia="Calibri"/>
          <w:sz w:val="21"/>
          <w:szCs w:val="21"/>
          <w:lang w:val="ro-RO" w:eastAsia="en-US"/>
        </w:rPr>
        <w:t xml:space="preserve">(1) si ale art. 196, alin (1) lit a) </w:t>
      </w:r>
      <w:r w:rsidRPr="00E83187">
        <w:rPr>
          <w:rFonts w:eastAsia="Calibri"/>
          <w:sz w:val="21"/>
          <w:szCs w:val="21"/>
          <w:lang w:val="ro-RO" w:eastAsia="en-US"/>
        </w:rPr>
        <w:t xml:space="preserve">din </w:t>
      </w:r>
      <w:r w:rsidR="00F272E3" w:rsidRPr="00E83187">
        <w:rPr>
          <w:rFonts w:eastAsia="Calibri"/>
          <w:sz w:val="21"/>
          <w:szCs w:val="21"/>
          <w:lang w:val="ro-RO" w:eastAsia="en-US"/>
        </w:rPr>
        <w:t>Ordonanța</w:t>
      </w:r>
      <w:r w:rsidRPr="00E83187">
        <w:rPr>
          <w:rFonts w:eastAsia="Calibri"/>
          <w:sz w:val="21"/>
          <w:szCs w:val="21"/>
          <w:lang w:val="ro-RO" w:eastAsia="en-US"/>
        </w:rPr>
        <w:t xml:space="preserve"> de Urgenta nr. 57/2019 privind Codul Administrativ </w:t>
      </w:r>
    </w:p>
    <w:p w14:paraId="3C1D75BD" w14:textId="77777777" w:rsidR="005355B8" w:rsidRPr="00E83187" w:rsidRDefault="005355B8" w:rsidP="00E83187">
      <w:pPr>
        <w:ind w:left="496"/>
        <w:rPr>
          <w:sz w:val="21"/>
          <w:szCs w:val="21"/>
          <w:lang w:val="ro-RO"/>
        </w:rPr>
      </w:pPr>
    </w:p>
    <w:p w14:paraId="513AABC6" w14:textId="5C76F4AC" w:rsidR="00C437F2" w:rsidRPr="00E83187" w:rsidRDefault="00C437F2" w:rsidP="00E83187">
      <w:pPr>
        <w:jc w:val="center"/>
        <w:rPr>
          <w:rFonts w:eastAsia="Courier New"/>
          <w:b/>
          <w:w w:val="125"/>
          <w:sz w:val="21"/>
          <w:szCs w:val="21"/>
          <w:lang w:val="ro-RO"/>
        </w:rPr>
      </w:pPr>
      <w:r w:rsidRPr="00E83187">
        <w:rPr>
          <w:rFonts w:eastAsia="Courier New"/>
          <w:b/>
          <w:w w:val="125"/>
          <w:sz w:val="21"/>
          <w:szCs w:val="21"/>
          <w:lang w:val="ro-RO"/>
        </w:rPr>
        <w:t>HOTĂRĂŞTE</w:t>
      </w:r>
      <w:r w:rsidR="00CA03AB" w:rsidRPr="00E83187">
        <w:rPr>
          <w:rFonts w:eastAsia="Courier New"/>
          <w:b/>
          <w:w w:val="125"/>
          <w:sz w:val="21"/>
          <w:szCs w:val="21"/>
          <w:lang w:val="ro-RO"/>
        </w:rPr>
        <w:t>:</w:t>
      </w:r>
    </w:p>
    <w:p w14:paraId="52DCBC25" w14:textId="77777777" w:rsidR="00900F8A" w:rsidRPr="00E83187" w:rsidRDefault="00C437F2" w:rsidP="00E83187">
      <w:pPr>
        <w:rPr>
          <w:sz w:val="21"/>
          <w:szCs w:val="21"/>
          <w:lang w:val="ro-RO"/>
        </w:rPr>
      </w:pPr>
      <w:r w:rsidRPr="00E83187">
        <w:rPr>
          <w:w w:val="93"/>
          <w:sz w:val="21"/>
          <w:szCs w:val="21"/>
          <w:lang w:val="ro-RO"/>
        </w:rPr>
        <w:tab/>
      </w:r>
    </w:p>
    <w:p w14:paraId="792AC2E3" w14:textId="4E10EF73" w:rsidR="00CD0DE1" w:rsidRPr="00E83187" w:rsidRDefault="00900F8A" w:rsidP="00E83187">
      <w:pPr>
        <w:jc w:val="both"/>
        <w:rPr>
          <w:sz w:val="21"/>
          <w:szCs w:val="21"/>
          <w:lang w:val="ro-RO"/>
        </w:rPr>
      </w:pPr>
      <w:r w:rsidRPr="00E83187">
        <w:rPr>
          <w:w w:val="93"/>
          <w:sz w:val="21"/>
          <w:szCs w:val="21"/>
          <w:lang w:val="ro-RO"/>
        </w:rPr>
        <w:tab/>
      </w:r>
      <w:r w:rsidRPr="00E83187">
        <w:rPr>
          <w:sz w:val="21"/>
          <w:szCs w:val="21"/>
          <w:lang w:val="ro-RO"/>
        </w:rPr>
        <w:t>Art. 1</w:t>
      </w:r>
      <w:r w:rsidR="00BD555C" w:rsidRPr="00E83187">
        <w:rPr>
          <w:sz w:val="21"/>
          <w:szCs w:val="21"/>
          <w:lang w:val="ro-RO"/>
        </w:rPr>
        <w:t>.</w:t>
      </w:r>
      <w:r w:rsidR="004222A8" w:rsidRPr="00E83187">
        <w:rPr>
          <w:sz w:val="21"/>
          <w:szCs w:val="21"/>
          <w:lang w:val="ro-RO"/>
        </w:rPr>
        <w:t xml:space="preserve"> </w:t>
      </w:r>
      <w:r w:rsidRPr="00E83187">
        <w:rPr>
          <w:sz w:val="21"/>
          <w:szCs w:val="21"/>
          <w:lang w:val="ro-RO"/>
        </w:rPr>
        <w:t xml:space="preserve"> </w:t>
      </w:r>
      <w:r w:rsidR="00A846E5" w:rsidRPr="00E83187">
        <w:rPr>
          <w:i/>
          <w:iCs/>
          <w:sz w:val="21"/>
          <w:szCs w:val="21"/>
          <w:lang w:val="ro-RO"/>
        </w:rPr>
        <w:t>Se aproba modificarea art.</w:t>
      </w:r>
      <w:r w:rsidR="00C16BC4" w:rsidRPr="00E83187">
        <w:rPr>
          <w:i/>
          <w:iCs/>
          <w:sz w:val="21"/>
          <w:szCs w:val="21"/>
          <w:lang w:val="ro-RO"/>
        </w:rPr>
        <w:t xml:space="preserve"> </w:t>
      </w:r>
      <w:r w:rsidR="00A846E5" w:rsidRPr="00E83187">
        <w:rPr>
          <w:i/>
          <w:iCs/>
          <w:sz w:val="21"/>
          <w:szCs w:val="21"/>
          <w:lang w:val="ro-RO"/>
        </w:rPr>
        <w:t>1 al H</w:t>
      </w:r>
      <w:r w:rsidR="00764D42" w:rsidRPr="00E83187">
        <w:rPr>
          <w:i/>
          <w:iCs/>
          <w:sz w:val="21"/>
          <w:szCs w:val="21"/>
          <w:lang w:val="ro-RO"/>
        </w:rPr>
        <w:t>otărâ</w:t>
      </w:r>
      <w:r w:rsidR="00954D37" w:rsidRPr="00E83187">
        <w:rPr>
          <w:i/>
          <w:iCs/>
          <w:sz w:val="21"/>
          <w:szCs w:val="21"/>
          <w:lang w:val="ro-RO"/>
        </w:rPr>
        <w:t>rii</w:t>
      </w:r>
      <w:r w:rsidR="00764D42" w:rsidRPr="00E83187">
        <w:rPr>
          <w:i/>
          <w:iCs/>
          <w:sz w:val="21"/>
          <w:szCs w:val="21"/>
          <w:lang w:val="ro-RO"/>
        </w:rPr>
        <w:t xml:space="preserve"> </w:t>
      </w:r>
      <w:r w:rsidR="00A846E5" w:rsidRPr="00E83187">
        <w:rPr>
          <w:i/>
          <w:iCs/>
          <w:sz w:val="21"/>
          <w:szCs w:val="21"/>
          <w:lang w:val="ro-RO"/>
        </w:rPr>
        <w:t>C</w:t>
      </w:r>
      <w:r w:rsidR="00764D42" w:rsidRPr="00E83187">
        <w:rPr>
          <w:i/>
          <w:iCs/>
          <w:sz w:val="21"/>
          <w:szCs w:val="21"/>
          <w:lang w:val="ro-RO"/>
        </w:rPr>
        <w:t xml:space="preserve">onsiliului </w:t>
      </w:r>
      <w:r w:rsidR="00A846E5" w:rsidRPr="00E83187">
        <w:rPr>
          <w:i/>
          <w:iCs/>
          <w:sz w:val="21"/>
          <w:szCs w:val="21"/>
          <w:lang w:val="ro-RO"/>
        </w:rPr>
        <w:t>L</w:t>
      </w:r>
      <w:r w:rsidR="00764D42" w:rsidRPr="00E83187">
        <w:rPr>
          <w:i/>
          <w:iCs/>
          <w:sz w:val="21"/>
          <w:szCs w:val="21"/>
          <w:lang w:val="ro-RO"/>
        </w:rPr>
        <w:t xml:space="preserve">ocal Fundulea </w:t>
      </w:r>
      <w:r w:rsidR="00A846E5" w:rsidRPr="00E83187">
        <w:rPr>
          <w:i/>
          <w:iCs/>
          <w:sz w:val="21"/>
          <w:szCs w:val="21"/>
          <w:lang w:val="ro-RO"/>
        </w:rPr>
        <w:t xml:space="preserve"> nr.</w:t>
      </w:r>
      <w:r w:rsidR="00C16BC4" w:rsidRPr="00E83187">
        <w:rPr>
          <w:i/>
          <w:iCs/>
          <w:sz w:val="21"/>
          <w:szCs w:val="21"/>
          <w:lang w:val="ro-RO"/>
        </w:rPr>
        <w:t xml:space="preserve"> </w:t>
      </w:r>
      <w:r w:rsidR="00764D42" w:rsidRPr="00E83187">
        <w:rPr>
          <w:i/>
          <w:iCs/>
          <w:sz w:val="21"/>
          <w:szCs w:val="21"/>
          <w:lang w:val="ro-RO"/>
        </w:rPr>
        <w:t>49/29.08.2023</w:t>
      </w:r>
      <w:r w:rsidR="00A846E5" w:rsidRPr="00E83187">
        <w:rPr>
          <w:i/>
          <w:iCs/>
          <w:sz w:val="21"/>
          <w:szCs w:val="21"/>
          <w:lang w:val="ro-RO"/>
        </w:rPr>
        <w:t>, astfel</w:t>
      </w:r>
      <w:r w:rsidR="00A846E5" w:rsidRPr="00E83187">
        <w:rPr>
          <w:sz w:val="21"/>
          <w:szCs w:val="21"/>
          <w:lang w:val="ro-RO"/>
        </w:rPr>
        <w:t xml:space="preserve">: </w:t>
      </w:r>
      <w:r w:rsidRPr="00E83187">
        <w:rPr>
          <w:sz w:val="21"/>
          <w:szCs w:val="21"/>
          <w:lang w:val="ro-RO"/>
        </w:rPr>
        <w:t xml:space="preserve">Se aprobă </w:t>
      </w:r>
      <w:r w:rsidR="00CD0DE1" w:rsidRPr="00E83187">
        <w:rPr>
          <w:sz w:val="21"/>
          <w:szCs w:val="21"/>
          <w:lang w:val="ro-RO"/>
        </w:rPr>
        <w:t xml:space="preserve">cofinanțarea investițiilor din </w:t>
      </w:r>
      <w:r w:rsidRPr="00E83187">
        <w:rPr>
          <w:sz w:val="21"/>
          <w:szCs w:val="21"/>
          <w:lang w:val="ro-RO"/>
        </w:rPr>
        <w:t xml:space="preserve">”Proiectul regional de dezvoltare a infrastructurii de apă și apă uzată pentru aria de operare a Operatorului Regional în județele </w:t>
      </w:r>
      <w:r w:rsidR="00E83187" w:rsidRPr="00E83187">
        <w:rPr>
          <w:sz w:val="21"/>
          <w:szCs w:val="21"/>
          <w:lang w:val="ro-RO"/>
        </w:rPr>
        <w:t>Călărași</w:t>
      </w:r>
      <w:r w:rsidR="00972B72" w:rsidRPr="00E83187">
        <w:rPr>
          <w:sz w:val="21"/>
          <w:szCs w:val="21"/>
          <w:lang w:val="ro-RO"/>
        </w:rPr>
        <w:t xml:space="preserve"> </w:t>
      </w:r>
      <w:r w:rsidRPr="00E83187">
        <w:rPr>
          <w:sz w:val="21"/>
          <w:szCs w:val="21"/>
          <w:lang w:val="ro-RO"/>
        </w:rPr>
        <w:t>și Ialomița, în perioada 2014-2020”</w:t>
      </w:r>
      <w:r w:rsidR="00F272E3" w:rsidRPr="00E83187">
        <w:rPr>
          <w:sz w:val="21"/>
          <w:szCs w:val="21"/>
          <w:lang w:val="ro-RO"/>
        </w:rPr>
        <w:t xml:space="preserve"> denumit </w:t>
      </w:r>
      <w:bookmarkStart w:id="2" w:name="_Hlk159412975"/>
      <w:r w:rsidR="00F272E3" w:rsidRPr="00E83187">
        <w:rPr>
          <w:b/>
          <w:bCs/>
          <w:sz w:val="21"/>
          <w:szCs w:val="21"/>
          <w:lang w:val="ro-RO"/>
        </w:rPr>
        <w:t>”</w:t>
      </w:r>
      <w:r w:rsidR="00F272E3" w:rsidRPr="00E83187">
        <w:rPr>
          <w:b/>
          <w:bCs/>
          <w:i/>
          <w:iCs/>
          <w:sz w:val="21"/>
          <w:szCs w:val="21"/>
          <w:lang w:val="ro-RO"/>
        </w:rPr>
        <w:t xml:space="preserve">Proiectul regional de dezvoltare a infrastructurii de apă și apă uzată pentru aria de operare a Operatorului Regional în județele </w:t>
      </w:r>
      <w:r w:rsidR="00E83187" w:rsidRPr="00E83187">
        <w:rPr>
          <w:b/>
          <w:bCs/>
          <w:i/>
          <w:iCs/>
          <w:sz w:val="21"/>
          <w:szCs w:val="21"/>
          <w:lang w:val="ro-RO"/>
        </w:rPr>
        <w:t>Călărași</w:t>
      </w:r>
      <w:r w:rsidR="00F272E3" w:rsidRPr="00E83187">
        <w:rPr>
          <w:b/>
          <w:bCs/>
          <w:i/>
          <w:iCs/>
          <w:sz w:val="21"/>
          <w:szCs w:val="21"/>
          <w:lang w:val="ro-RO"/>
        </w:rPr>
        <w:t xml:space="preserve"> și Ialomița, în perioada 2014-2020-etapa II</w:t>
      </w:r>
      <w:r w:rsidR="00F272E3" w:rsidRPr="00E83187">
        <w:rPr>
          <w:sz w:val="21"/>
          <w:szCs w:val="21"/>
          <w:lang w:val="ro-RO"/>
        </w:rPr>
        <w:t>”</w:t>
      </w:r>
      <w:bookmarkEnd w:id="2"/>
      <w:r w:rsidR="00F272E3" w:rsidRPr="00E83187">
        <w:rPr>
          <w:sz w:val="21"/>
          <w:szCs w:val="21"/>
          <w:lang w:val="ro-RO"/>
        </w:rPr>
        <w:t xml:space="preserve"> finanțat prin Programul Dezvoltare Durabilă 2021-2027</w:t>
      </w:r>
      <w:r w:rsidRPr="00E83187">
        <w:rPr>
          <w:sz w:val="21"/>
          <w:szCs w:val="21"/>
          <w:lang w:val="ro-RO"/>
        </w:rPr>
        <w:t xml:space="preserve">, </w:t>
      </w:r>
      <w:r w:rsidR="00F272E3" w:rsidRPr="00E83187">
        <w:rPr>
          <w:sz w:val="21"/>
          <w:szCs w:val="21"/>
          <w:lang w:val="ro-RO"/>
        </w:rPr>
        <w:t>î</w:t>
      </w:r>
      <w:r w:rsidRPr="00E83187">
        <w:rPr>
          <w:sz w:val="21"/>
          <w:szCs w:val="21"/>
          <w:lang w:val="ro-RO"/>
        </w:rPr>
        <w:t xml:space="preserve">n valoare  </w:t>
      </w:r>
      <w:r w:rsidR="00CD0DE1" w:rsidRPr="00E83187">
        <w:rPr>
          <w:sz w:val="21"/>
          <w:szCs w:val="21"/>
          <w:lang w:val="ro-RO"/>
        </w:rPr>
        <w:t xml:space="preserve">de </w:t>
      </w:r>
      <w:r w:rsidR="00A846E5" w:rsidRPr="00E83187">
        <w:rPr>
          <w:sz w:val="21"/>
          <w:szCs w:val="21"/>
          <w:lang w:val="ro-RO"/>
        </w:rPr>
        <w:t>375.951</w:t>
      </w:r>
      <w:r w:rsidR="004E5FF1" w:rsidRPr="00E83187">
        <w:rPr>
          <w:sz w:val="21"/>
          <w:szCs w:val="21"/>
          <w:lang w:val="ro-RO"/>
        </w:rPr>
        <w:t xml:space="preserve"> E</w:t>
      </w:r>
      <w:r w:rsidR="00942594" w:rsidRPr="00E83187">
        <w:rPr>
          <w:sz w:val="21"/>
          <w:szCs w:val="21"/>
          <w:lang w:val="ro-RO"/>
        </w:rPr>
        <w:t>uro</w:t>
      </w:r>
      <w:r w:rsidRPr="00E83187">
        <w:rPr>
          <w:sz w:val="21"/>
          <w:szCs w:val="21"/>
          <w:lang w:val="ro-RO"/>
        </w:rPr>
        <w:t xml:space="preserve">, </w:t>
      </w:r>
      <w:r w:rsidR="00F272E3" w:rsidRPr="00E83187">
        <w:rPr>
          <w:sz w:val="21"/>
          <w:szCs w:val="21"/>
          <w:lang w:val="ro-RO"/>
        </w:rPr>
        <w:t>fără</w:t>
      </w:r>
      <w:r w:rsidRPr="00E83187">
        <w:rPr>
          <w:sz w:val="21"/>
          <w:szCs w:val="21"/>
          <w:lang w:val="ro-RO"/>
        </w:rPr>
        <w:t xml:space="preserve"> TVA (prețuri curente), </w:t>
      </w:r>
      <w:r w:rsidR="006E3A8D" w:rsidRPr="00E83187">
        <w:rPr>
          <w:sz w:val="21"/>
          <w:szCs w:val="21"/>
          <w:lang w:val="ro-RO"/>
        </w:rPr>
        <w:t xml:space="preserve"> </w:t>
      </w:r>
      <w:r w:rsidR="00CD0DE1" w:rsidRPr="00E83187">
        <w:rPr>
          <w:sz w:val="21"/>
          <w:szCs w:val="21"/>
          <w:lang w:val="ro-RO"/>
        </w:rPr>
        <w:t xml:space="preserve">reprezentând 2% din totalul cheltuielilor eligibile, aferente </w:t>
      </w:r>
      <w:r w:rsidR="00972B72" w:rsidRPr="00E83187">
        <w:rPr>
          <w:sz w:val="21"/>
          <w:szCs w:val="21"/>
          <w:lang w:val="ro-RO"/>
        </w:rPr>
        <w:t>Ora</w:t>
      </w:r>
      <w:r w:rsidR="00F272E3" w:rsidRPr="00E83187">
        <w:rPr>
          <w:sz w:val="21"/>
          <w:szCs w:val="21"/>
          <w:lang w:val="ro-RO"/>
        </w:rPr>
        <w:t>ș</w:t>
      </w:r>
      <w:r w:rsidR="00972B72" w:rsidRPr="00E83187">
        <w:rPr>
          <w:sz w:val="21"/>
          <w:szCs w:val="21"/>
          <w:lang w:val="ro-RO"/>
        </w:rPr>
        <w:t>ul</w:t>
      </w:r>
      <w:r w:rsidR="00CD0DE1" w:rsidRPr="00E83187">
        <w:rPr>
          <w:sz w:val="21"/>
          <w:szCs w:val="21"/>
          <w:lang w:val="ro-RO"/>
        </w:rPr>
        <w:t xml:space="preserve">ui </w:t>
      </w:r>
      <w:r w:rsidR="00972B72" w:rsidRPr="00E83187">
        <w:rPr>
          <w:sz w:val="21"/>
          <w:szCs w:val="21"/>
          <w:lang w:val="ro-RO"/>
        </w:rPr>
        <w:t>Fundulea</w:t>
      </w:r>
      <w:r w:rsidRPr="00E83187">
        <w:rPr>
          <w:sz w:val="21"/>
          <w:szCs w:val="21"/>
          <w:lang w:val="ro-RO"/>
        </w:rPr>
        <w:t xml:space="preserve">, potrivit  </w:t>
      </w:r>
      <w:r w:rsidRPr="00E83187">
        <w:rPr>
          <w:sz w:val="21"/>
          <w:szCs w:val="21"/>
          <w:u w:val="single"/>
          <w:lang w:val="ro-RO"/>
        </w:rPr>
        <w:t>Anex</w:t>
      </w:r>
      <w:r w:rsidR="00ED4201" w:rsidRPr="00E83187">
        <w:rPr>
          <w:sz w:val="21"/>
          <w:szCs w:val="21"/>
          <w:u w:val="single"/>
          <w:lang w:val="ro-RO"/>
        </w:rPr>
        <w:t>ei</w:t>
      </w:r>
      <w:r w:rsidRPr="00E83187">
        <w:rPr>
          <w:sz w:val="21"/>
          <w:szCs w:val="21"/>
          <w:u w:val="single"/>
          <w:lang w:val="ro-RO"/>
        </w:rPr>
        <w:t xml:space="preserve"> </w:t>
      </w:r>
      <w:r w:rsidR="007D278E" w:rsidRPr="00E83187">
        <w:rPr>
          <w:sz w:val="21"/>
          <w:szCs w:val="21"/>
          <w:u w:val="single"/>
          <w:lang w:val="ro-RO"/>
        </w:rPr>
        <w:t>1</w:t>
      </w:r>
      <w:r w:rsidRPr="00E83187">
        <w:rPr>
          <w:sz w:val="21"/>
          <w:szCs w:val="21"/>
          <w:lang w:val="ro-RO"/>
        </w:rPr>
        <w:t xml:space="preserve"> care fac</w:t>
      </w:r>
      <w:r w:rsidR="00ED4201" w:rsidRPr="00E83187">
        <w:rPr>
          <w:sz w:val="21"/>
          <w:szCs w:val="21"/>
          <w:lang w:val="ro-RO"/>
        </w:rPr>
        <w:t>e</w:t>
      </w:r>
      <w:r w:rsidRPr="00E83187">
        <w:rPr>
          <w:sz w:val="21"/>
          <w:szCs w:val="21"/>
          <w:lang w:val="ro-RO"/>
        </w:rPr>
        <w:t xml:space="preserve"> parte integrantă </w:t>
      </w:r>
      <w:r w:rsidR="00C16BC4" w:rsidRPr="00E83187">
        <w:rPr>
          <w:sz w:val="21"/>
          <w:szCs w:val="21"/>
          <w:lang w:val="ro-RO"/>
        </w:rPr>
        <w:t xml:space="preserve">din HCL nr. 24/30.03.2022 şi acoperă contribuția la cheltuielile eligibile, cheltuielile neeligibile şi cheltuielile neprevăzute. </w:t>
      </w:r>
      <w:r w:rsidR="00EB4B81" w:rsidRPr="00E83187">
        <w:rPr>
          <w:sz w:val="21"/>
          <w:szCs w:val="21"/>
          <w:lang w:val="ro-RO"/>
        </w:rPr>
        <w:t xml:space="preserve">Cofinanțarea proiectului se va eșalona pe ani, </w:t>
      </w:r>
      <w:r w:rsidR="00F272E3" w:rsidRPr="00E83187">
        <w:rPr>
          <w:sz w:val="21"/>
          <w:szCs w:val="21"/>
          <w:lang w:val="ro-RO"/>
        </w:rPr>
        <w:t>după</w:t>
      </w:r>
      <w:r w:rsidR="00EB4B81" w:rsidRPr="00E83187">
        <w:rPr>
          <w:sz w:val="21"/>
          <w:szCs w:val="21"/>
          <w:lang w:val="ro-RO"/>
        </w:rPr>
        <w:t xml:space="preserve"> cum urmează</w:t>
      </w:r>
      <w:r w:rsidR="00CD0DE1" w:rsidRPr="00E83187">
        <w:rPr>
          <w:sz w:val="21"/>
          <w:szCs w:val="21"/>
          <w:lang w:val="ro-RO"/>
        </w:rPr>
        <w:t>:</w:t>
      </w:r>
    </w:p>
    <w:p w14:paraId="78836A6F" w14:textId="77777777" w:rsidR="00F85A73" w:rsidRPr="00E83187" w:rsidRDefault="00F85A73" w:rsidP="00E83187">
      <w:pPr>
        <w:shd w:val="clear" w:color="auto" w:fill="FFFFFF"/>
        <w:ind w:left="709" w:hanging="142"/>
        <w:jc w:val="both"/>
        <w:rPr>
          <w:sz w:val="21"/>
          <w:szCs w:val="21"/>
          <w:lang w:val="ro-RO"/>
        </w:rPr>
      </w:pPr>
      <w:r w:rsidRPr="00E83187">
        <w:rPr>
          <w:sz w:val="21"/>
          <w:szCs w:val="21"/>
          <w:lang w:val="ro-RO"/>
        </w:rPr>
        <w:t xml:space="preserve">Anul 2022 – </w:t>
      </w:r>
      <w:r w:rsidR="00A846E5" w:rsidRPr="00E83187">
        <w:rPr>
          <w:sz w:val="21"/>
          <w:szCs w:val="21"/>
          <w:lang w:val="ro-RO"/>
        </w:rPr>
        <w:t>8,36</w:t>
      </w:r>
      <w:r w:rsidRPr="00E83187">
        <w:rPr>
          <w:sz w:val="21"/>
          <w:szCs w:val="21"/>
          <w:lang w:val="ro-RO"/>
        </w:rPr>
        <w:t xml:space="preserve">%,  reprezentând:   </w:t>
      </w:r>
      <w:r w:rsidR="004E5FF1" w:rsidRPr="00E83187">
        <w:rPr>
          <w:sz w:val="21"/>
          <w:szCs w:val="21"/>
          <w:lang w:val="ro-RO"/>
        </w:rPr>
        <w:t>31.429</w:t>
      </w:r>
      <w:r w:rsidRPr="00E83187">
        <w:rPr>
          <w:sz w:val="21"/>
          <w:szCs w:val="21"/>
          <w:lang w:val="ro-RO"/>
        </w:rPr>
        <w:t xml:space="preserve"> Euro;</w:t>
      </w:r>
    </w:p>
    <w:p w14:paraId="64971AC9" w14:textId="77777777" w:rsidR="00F85A73" w:rsidRPr="00E83187" w:rsidRDefault="00F85A73" w:rsidP="00E83187">
      <w:pPr>
        <w:shd w:val="clear" w:color="auto" w:fill="FFFFFF"/>
        <w:ind w:left="709" w:hanging="142"/>
        <w:jc w:val="both"/>
        <w:rPr>
          <w:sz w:val="21"/>
          <w:szCs w:val="21"/>
          <w:lang w:val="ro-RO"/>
        </w:rPr>
      </w:pPr>
      <w:r w:rsidRPr="00E83187">
        <w:rPr>
          <w:sz w:val="21"/>
          <w:szCs w:val="21"/>
          <w:lang w:val="ro-RO"/>
        </w:rPr>
        <w:t xml:space="preserve">Anul 2023 – </w:t>
      </w:r>
      <w:r w:rsidR="009F3C6F" w:rsidRPr="00E83187">
        <w:rPr>
          <w:sz w:val="21"/>
          <w:szCs w:val="21"/>
          <w:lang w:val="ro-RO"/>
        </w:rPr>
        <w:t>23</w:t>
      </w:r>
      <w:r w:rsidRPr="00E83187">
        <w:rPr>
          <w:sz w:val="21"/>
          <w:szCs w:val="21"/>
          <w:lang w:val="ro-RO"/>
        </w:rPr>
        <w:t xml:space="preserve"> %,  reprezentând:   </w:t>
      </w:r>
      <w:r w:rsidR="009F3C6F" w:rsidRPr="00E83187">
        <w:rPr>
          <w:sz w:val="21"/>
          <w:szCs w:val="21"/>
          <w:lang w:val="ro-RO"/>
        </w:rPr>
        <w:t>86.469</w:t>
      </w:r>
      <w:r w:rsidR="00A846E5" w:rsidRPr="00E83187">
        <w:rPr>
          <w:sz w:val="21"/>
          <w:szCs w:val="21"/>
          <w:lang w:val="ro-RO"/>
        </w:rPr>
        <w:t xml:space="preserve"> </w:t>
      </w:r>
      <w:r w:rsidRPr="00E83187">
        <w:rPr>
          <w:sz w:val="21"/>
          <w:szCs w:val="21"/>
          <w:lang w:val="ro-RO"/>
        </w:rPr>
        <w:t>Euro;</w:t>
      </w:r>
    </w:p>
    <w:p w14:paraId="13EB719B" w14:textId="77777777" w:rsidR="00F85A73" w:rsidRPr="00E83187" w:rsidRDefault="00F85A73" w:rsidP="00E83187">
      <w:pPr>
        <w:shd w:val="clear" w:color="auto" w:fill="FFFFFF"/>
        <w:ind w:left="709" w:hanging="142"/>
        <w:jc w:val="both"/>
        <w:rPr>
          <w:sz w:val="21"/>
          <w:szCs w:val="21"/>
          <w:lang w:val="ro-RO"/>
        </w:rPr>
      </w:pPr>
      <w:r w:rsidRPr="00E83187">
        <w:rPr>
          <w:sz w:val="21"/>
          <w:szCs w:val="21"/>
          <w:lang w:val="ro-RO"/>
        </w:rPr>
        <w:t xml:space="preserve">Anul 2024 -  35 %,  reprezentând: </w:t>
      </w:r>
      <w:r w:rsidR="00A846E5" w:rsidRPr="00E83187">
        <w:rPr>
          <w:sz w:val="21"/>
          <w:szCs w:val="21"/>
          <w:lang w:val="ro-RO"/>
        </w:rPr>
        <w:t>131.583</w:t>
      </w:r>
      <w:r w:rsidRPr="00E83187">
        <w:rPr>
          <w:sz w:val="21"/>
          <w:szCs w:val="21"/>
          <w:lang w:val="ro-RO"/>
        </w:rPr>
        <w:t xml:space="preserve"> Euro;</w:t>
      </w:r>
    </w:p>
    <w:p w14:paraId="4A71FFF4" w14:textId="10B64860" w:rsidR="00F85A73" w:rsidRPr="00E83187" w:rsidRDefault="00F85A73" w:rsidP="00E83187">
      <w:pPr>
        <w:shd w:val="clear" w:color="auto" w:fill="FFFFFF"/>
        <w:ind w:left="709" w:hanging="142"/>
        <w:jc w:val="both"/>
        <w:rPr>
          <w:sz w:val="21"/>
          <w:szCs w:val="21"/>
          <w:lang w:val="ro-RO"/>
        </w:rPr>
      </w:pPr>
      <w:r w:rsidRPr="00E83187">
        <w:rPr>
          <w:sz w:val="21"/>
          <w:szCs w:val="21"/>
          <w:lang w:val="ro-RO"/>
        </w:rPr>
        <w:t xml:space="preserve">Anul 2025 -  </w:t>
      </w:r>
      <w:r w:rsidR="009F3C6F" w:rsidRPr="00E83187">
        <w:rPr>
          <w:sz w:val="21"/>
          <w:szCs w:val="21"/>
          <w:lang w:val="ro-RO"/>
        </w:rPr>
        <w:t>33,64</w:t>
      </w:r>
      <w:r w:rsidRPr="00E83187">
        <w:rPr>
          <w:sz w:val="21"/>
          <w:szCs w:val="21"/>
          <w:lang w:val="ro-RO"/>
        </w:rPr>
        <w:t xml:space="preserve"> %,  </w:t>
      </w:r>
      <w:r w:rsidR="00F272E3" w:rsidRPr="00E83187">
        <w:rPr>
          <w:sz w:val="21"/>
          <w:szCs w:val="21"/>
          <w:lang w:val="ro-RO"/>
        </w:rPr>
        <w:t>reprezentând</w:t>
      </w:r>
      <w:r w:rsidRPr="00E83187">
        <w:rPr>
          <w:sz w:val="21"/>
          <w:szCs w:val="21"/>
          <w:lang w:val="ro-RO"/>
        </w:rPr>
        <w:t xml:space="preserve">: </w:t>
      </w:r>
      <w:r w:rsidR="009F3C6F" w:rsidRPr="00E83187">
        <w:rPr>
          <w:sz w:val="21"/>
          <w:szCs w:val="21"/>
          <w:lang w:val="ro-RO"/>
        </w:rPr>
        <w:t>126.470</w:t>
      </w:r>
      <w:r w:rsidRPr="00E83187">
        <w:rPr>
          <w:sz w:val="21"/>
          <w:szCs w:val="21"/>
          <w:lang w:val="ro-RO"/>
        </w:rPr>
        <w:t xml:space="preserve"> Euro.</w:t>
      </w:r>
    </w:p>
    <w:p w14:paraId="127519C5" w14:textId="77777777" w:rsidR="00900F8A" w:rsidRPr="00E83187" w:rsidRDefault="00900F8A" w:rsidP="00E83187">
      <w:pPr>
        <w:jc w:val="both"/>
        <w:rPr>
          <w:sz w:val="21"/>
          <w:szCs w:val="21"/>
          <w:lang w:val="ro-RO"/>
        </w:rPr>
      </w:pPr>
    </w:p>
    <w:p w14:paraId="41830629" w14:textId="09457502" w:rsidR="00BD555C" w:rsidRPr="00E83187" w:rsidRDefault="00900F8A" w:rsidP="00E83187">
      <w:pPr>
        <w:jc w:val="both"/>
        <w:rPr>
          <w:rFonts w:eastAsia="Calibri"/>
          <w:b/>
          <w:bCs/>
          <w:sz w:val="21"/>
          <w:szCs w:val="21"/>
          <w:lang w:val="ro-RO" w:eastAsia="en-US"/>
        </w:rPr>
      </w:pPr>
      <w:r w:rsidRPr="00E83187">
        <w:rPr>
          <w:sz w:val="21"/>
          <w:szCs w:val="21"/>
          <w:lang w:val="ro-RO"/>
        </w:rPr>
        <w:t xml:space="preserve">           Art. </w:t>
      </w:r>
      <w:r w:rsidR="00A846E5" w:rsidRPr="00E83187">
        <w:rPr>
          <w:sz w:val="21"/>
          <w:szCs w:val="21"/>
          <w:lang w:val="ro-RO"/>
        </w:rPr>
        <w:t>2</w:t>
      </w:r>
      <w:r w:rsidR="00BD555C" w:rsidRPr="00E83187">
        <w:rPr>
          <w:sz w:val="21"/>
          <w:szCs w:val="21"/>
          <w:lang w:val="ro-RO"/>
        </w:rPr>
        <w:t>.</w:t>
      </w:r>
      <w:r w:rsidRPr="00E83187">
        <w:rPr>
          <w:sz w:val="21"/>
          <w:szCs w:val="21"/>
          <w:lang w:val="ro-RO"/>
        </w:rPr>
        <w:t xml:space="preserve"> </w:t>
      </w:r>
      <w:r w:rsidR="00BD555C" w:rsidRPr="00E83187">
        <w:rPr>
          <w:rFonts w:eastAsia="Calibri"/>
          <w:b/>
          <w:bCs/>
          <w:sz w:val="21"/>
          <w:szCs w:val="21"/>
          <w:lang w:val="ro-RO" w:eastAsia="en-US"/>
        </w:rPr>
        <w:t xml:space="preserve">Celelalte articole ale </w:t>
      </w:r>
      <w:r w:rsidR="00BD555C" w:rsidRPr="00E83187">
        <w:rPr>
          <w:rFonts w:eastAsia="Arial"/>
          <w:color w:val="1D2324"/>
          <w:sz w:val="21"/>
          <w:szCs w:val="21"/>
          <w:lang w:val="ro-RO"/>
        </w:rPr>
        <w:t xml:space="preserve">Hotărârii Consiliului Local Fundulea nr. 49/29.08.2023 </w:t>
      </w:r>
      <w:r w:rsidR="00BD555C" w:rsidRPr="00E83187">
        <w:rPr>
          <w:rFonts w:eastAsia="Calibri"/>
          <w:b/>
          <w:bCs/>
          <w:sz w:val="21"/>
          <w:szCs w:val="21"/>
          <w:lang w:val="ro-RO" w:eastAsia="en-US"/>
        </w:rPr>
        <w:t>rămân neschimbate.</w:t>
      </w:r>
    </w:p>
    <w:p w14:paraId="2EFE23BA" w14:textId="5A9030B4" w:rsidR="00BD555C" w:rsidRPr="00E83187" w:rsidRDefault="00900F8A" w:rsidP="00E83187">
      <w:pPr>
        <w:jc w:val="both"/>
        <w:rPr>
          <w:sz w:val="21"/>
          <w:szCs w:val="21"/>
          <w:lang w:val="ro-RO"/>
        </w:rPr>
      </w:pPr>
      <w:r w:rsidRPr="00E83187">
        <w:rPr>
          <w:sz w:val="21"/>
          <w:szCs w:val="21"/>
          <w:lang w:val="ro-RO"/>
        </w:rPr>
        <w:t xml:space="preserve"> </w:t>
      </w:r>
    </w:p>
    <w:p w14:paraId="316A6426" w14:textId="4DF322B8" w:rsidR="00900F8A" w:rsidRPr="00E83187" w:rsidRDefault="00BD555C" w:rsidP="00E83187">
      <w:pPr>
        <w:jc w:val="both"/>
        <w:rPr>
          <w:sz w:val="21"/>
          <w:szCs w:val="21"/>
          <w:lang w:val="ro-RO"/>
        </w:rPr>
      </w:pPr>
      <w:r w:rsidRPr="00E83187">
        <w:rPr>
          <w:sz w:val="21"/>
          <w:szCs w:val="21"/>
          <w:lang w:val="ro-RO"/>
        </w:rPr>
        <w:t xml:space="preserve">        Art. 3. </w:t>
      </w:r>
      <w:r w:rsidR="00900F8A" w:rsidRPr="00E83187">
        <w:rPr>
          <w:sz w:val="21"/>
          <w:szCs w:val="21"/>
          <w:lang w:val="ro-RO"/>
        </w:rPr>
        <w:t xml:space="preserve">Cu punerea în aplicare şi aducerea la îndeplinire a prevederilor prezentei hotărâri se </w:t>
      </w:r>
      <w:r w:rsidR="00F272E3" w:rsidRPr="00E83187">
        <w:rPr>
          <w:sz w:val="21"/>
          <w:szCs w:val="21"/>
          <w:lang w:val="ro-RO"/>
        </w:rPr>
        <w:t>împuternicește</w:t>
      </w:r>
      <w:r w:rsidR="00900F8A" w:rsidRPr="00E83187">
        <w:rPr>
          <w:sz w:val="21"/>
          <w:szCs w:val="21"/>
          <w:lang w:val="ro-RO"/>
        </w:rPr>
        <w:t xml:space="preserve"> Primarul </w:t>
      </w:r>
      <w:r w:rsidR="00F272E3" w:rsidRPr="00E83187">
        <w:rPr>
          <w:sz w:val="21"/>
          <w:szCs w:val="21"/>
          <w:lang w:val="ro-RO"/>
        </w:rPr>
        <w:t>Orașului</w:t>
      </w:r>
      <w:r w:rsidR="00900F8A" w:rsidRPr="00E83187">
        <w:rPr>
          <w:sz w:val="21"/>
          <w:szCs w:val="21"/>
          <w:lang w:val="ro-RO"/>
        </w:rPr>
        <w:t xml:space="preserve"> </w:t>
      </w:r>
      <w:r w:rsidR="00972B72" w:rsidRPr="00E83187">
        <w:rPr>
          <w:sz w:val="21"/>
          <w:szCs w:val="21"/>
          <w:lang w:val="ro-RO"/>
        </w:rPr>
        <w:t>Fundulea</w:t>
      </w:r>
      <w:r w:rsidR="00900F8A" w:rsidRPr="00E83187">
        <w:rPr>
          <w:sz w:val="21"/>
          <w:szCs w:val="21"/>
          <w:lang w:val="ro-RO"/>
        </w:rPr>
        <w:t xml:space="preserve"> prin serviciile de specialitate şi </w:t>
      </w:r>
      <w:r w:rsidR="00BF45F4" w:rsidRPr="00E83187">
        <w:rPr>
          <w:sz w:val="21"/>
          <w:szCs w:val="21"/>
          <w:lang w:val="ro-RO"/>
        </w:rPr>
        <w:t>S</w:t>
      </w:r>
      <w:r w:rsidR="00900F8A" w:rsidRPr="00E83187">
        <w:rPr>
          <w:sz w:val="21"/>
          <w:szCs w:val="21"/>
          <w:lang w:val="ro-RO"/>
        </w:rPr>
        <w:t>ocietatea ECOAQUA S.A.</w:t>
      </w:r>
    </w:p>
    <w:p w14:paraId="5990C784" w14:textId="77777777" w:rsidR="009247AC" w:rsidRPr="00E83187" w:rsidRDefault="009247AC" w:rsidP="00E83187">
      <w:pPr>
        <w:jc w:val="both"/>
        <w:rPr>
          <w:sz w:val="21"/>
          <w:szCs w:val="21"/>
          <w:lang w:val="ro-RO"/>
        </w:rPr>
      </w:pPr>
    </w:p>
    <w:p w14:paraId="2242F842" w14:textId="4994935E" w:rsidR="00900F8A" w:rsidRPr="00E83187" w:rsidRDefault="00900F8A" w:rsidP="00E83187">
      <w:pPr>
        <w:jc w:val="both"/>
        <w:rPr>
          <w:sz w:val="21"/>
          <w:szCs w:val="21"/>
          <w:lang w:val="ro-RO"/>
        </w:rPr>
      </w:pPr>
      <w:r w:rsidRPr="00E83187">
        <w:rPr>
          <w:sz w:val="21"/>
          <w:szCs w:val="21"/>
          <w:lang w:val="ro-RO"/>
        </w:rPr>
        <w:t xml:space="preserve">           Art. </w:t>
      </w:r>
      <w:r w:rsidR="00BD555C" w:rsidRPr="00E83187">
        <w:rPr>
          <w:sz w:val="21"/>
          <w:szCs w:val="21"/>
          <w:lang w:val="ro-RO"/>
        </w:rPr>
        <w:t>4.</w:t>
      </w:r>
      <w:r w:rsidRPr="00E83187">
        <w:rPr>
          <w:sz w:val="21"/>
          <w:szCs w:val="21"/>
          <w:lang w:val="ro-RO"/>
        </w:rPr>
        <w:t xml:space="preserve"> Secretarul </w:t>
      </w:r>
      <w:r w:rsidR="00BD555C" w:rsidRPr="00E83187">
        <w:rPr>
          <w:sz w:val="21"/>
          <w:szCs w:val="21"/>
          <w:lang w:val="ro-RO"/>
        </w:rPr>
        <w:t>general al o</w:t>
      </w:r>
      <w:r w:rsidR="00F272E3" w:rsidRPr="00E83187">
        <w:rPr>
          <w:sz w:val="21"/>
          <w:szCs w:val="21"/>
          <w:lang w:val="ro-RO"/>
        </w:rPr>
        <w:t>rașului</w:t>
      </w:r>
      <w:r w:rsidRPr="00E83187">
        <w:rPr>
          <w:sz w:val="21"/>
          <w:szCs w:val="21"/>
          <w:lang w:val="ro-RO"/>
        </w:rPr>
        <w:t xml:space="preserve"> </w:t>
      </w:r>
      <w:r w:rsidR="00972B72" w:rsidRPr="00E83187">
        <w:rPr>
          <w:sz w:val="21"/>
          <w:szCs w:val="21"/>
          <w:lang w:val="ro-RO"/>
        </w:rPr>
        <w:t xml:space="preserve">Fundulea </w:t>
      </w:r>
      <w:r w:rsidRPr="00E83187">
        <w:rPr>
          <w:sz w:val="21"/>
          <w:szCs w:val="21"/>
          <w:lang w:val="ro-RO"/>
        </w:rPr>
        <w:t xml:space="preserve">va asigura aducerea la </w:t>
      </w:r>
      <w:r w:rsidR="00F272E3" w:rsidRPr="00E83187">
        <w:rPr>
          <w:sz w:val="21"/>
          <w:szCs w:val="21"/>
          <w:lang w:val="ro-RO"/>
        </w:rPr>
        <w:t>cunoștință</w:t>
      </w:r>
      <w:r w:rsidRPr="00E83187">
        <w:rPr>
          <w:sz w:val="21"/>
          <w:szCs w:val="21"/>
          <w:lang w:val="ro-RO"/>
        </w:rPr>
        <w:t xml:space="preserve"> publică a prevederilor  prezentei  hotărâri  şi comunicarea  acesteia  Primarului  </w:t>
      </w:r>
      <w:r w:rsidR="00E83187" w:rsidRPr="00E83187">
        <w:rPr>
          <w:sz w:val="21"/>
          <w:szCs w:val="21"/>
          <w:lang w:val="ro-RO"/>
        </w:rPr>
        <w:t>Orașului</w:t>
      </w:r>
      <w:r w:rsidRPr="00E83187">
        <w:rPr>
          <w:sz w:val="21"/>
          <w:szCs w:val="21"/>
          <w:lang w:val="ro-RO"/>
        </w:rPr>
        <w:t xml:space="preserve"> </w:t>
      </w:r>
      <w:r w:rsidR="00972B72" w:rsidRPr="00E83187">
        <w:rPr>
          <w:sz w:val="21"/>
          <w:szCs w:val="21"/>
          <w:lang w:val="ro-RO"/>
        </w:rPr>
        <w:t>Fundulea</w:t>
      </w:r>
      <w:r w:rsidRPr="00E83187">
        <w:rPr>
          <w:sz w:val="21"/>
          <w:szCs w:val="21"/>
          <w:lang w:val="ro-RO"/>
        </w:rPr>
        <w:t>,  serviciilor  de specialitate  în  vederea</w:t>
      </w:r>
      <w:r w:rsidR="007D278E" w:rsidRPr="00E83187">
        <w:rPr>
          <w:sz w:val="21"/>
          <w:szCs w:val="21"/>
          <w:lang w:val="ro-RO"/>
        </w:rPr>
        <w:t xml:space="preserve"> </w:t>
      </w:r>
      <w:r w:rsidRPr="00E83187">
        <w:rPr>
          <w:sz w:val="21"/>
          <w:szCs w:val="21"/>
          <w:lang w:val="ro-RO"/>
        </w:rPr>
        <w:t xml:space="preserve">aducerii la îndeplinire, </w:t>
      </w:r>
      <w:r w:rsidR="00C16BC4" w:rsidRPr="00E83187">
        <w:rPr>
          <w:sz w:val="21"/>
          <w:szCs w:val="21"/>
          <w:lang w:val="ro-RO"/>
        </w:rPr>
        <w:t>Societății</w:t>
      </w:r>
      <w:r w:rsidRPr="00E83187">
        <w:rPr>
          <w:sz w:val="21"/>
          <w:szCs w:val="21"/>
          <w:lang w:val="ro-RO"/>
        </w:rPr>
        <w:t xml:space="preserve"> ECOAQUA SA </w:t>
      </w:r>
      <w:r w:rsidR="00E83187" w:rsidRPr="00E83187">
        <w:rPr>
          <w:sz w:val="21"/>
          <w:szCs w:val="21"/>
          <w:lang w:val="ro-RO"/>
        </w:rPr>
        <w:t>Călărași</w:t>
      </w:r>
      <w:r w:rsidRPr="00E83187">
        <w:rPr>
          <w:sz w:val="21"/>
          <w:szCs w:val="21"/>
          <w:lang w:val="ro-RO"/>
        </w:rPr>
        <w:t xml:space="preserve">, </w:t>
      </w:r>
      <w:r w:rsidR="00F272E3" w:rsidRPr="00E83187">
        <w:rPr>
          <w:sz w:val="21"/>
          <w:szCs w:val="21"/>
          <w:lang w:val="ro-RO"/>
        </w:rPr>
        <w:t>Asociației</w:t>
      </w:r>
      <w:r w:rsidRPr="00E83187">
        <w:rPr>
          <w:sz w:val="21"/>
          <w:szCs w:val="21"/>
          <w:lang w:val="ro-RO"/>
        </w:rPr>
        <w:t xml:space="preserve"> de Dezvoltare Intercomunitară „ECOAQUA” şi </w:t>
      </w:r>
      <w:r w:rsidR="00C16BC4" w:rsidRPr="00E83187">
        <w:rPr>
          <w:sz w:val="21"/>
          <w:szCs w:val="21"/>
          <w:lang w:val="ro-RO"/>
        </w:rPr>
        <w:t>Instituției</w:t>
      </w:r>
      <w:r w:rsidRPr="00E83187">
        <w:rPr>
          <w:sz w:val="21"/>
          <w:szCs w:val="21"/>
          <w:lang w:val="ro-RO"/>
        </w:rPr>
        <w:t xml:space="preserve"> Prefectului </w:t>
      </w:r>
      <w:r w:rsidR="00F272E3" w:rsidRPr="00E83187">
        <w:rPr>
          <w:sz w:val="21"/>
          <w:szCs w:val="21"/>
          <w:lang w:val="ro-RO"/>
        </w:rPr>
        <w:t>Județului</w:t>
      </w:r>
      <w:r w:rsidRPr="00E83187">
        <w:rPr>
          <w:sz w:val="21"/>
          <w:szCs w:val="21"/>
          <w:lang w:val="ro-RO"/>
        </w:rPr>
        <w:t xml:space="preserve"> </w:t>
      </w:r>
      <w:r w:rsidR="00E83187" w:rsidRPr="00E83187">
        <w:rPr>
          <w:sz w:val="21"/>
          <w:szCs w:val="21"/>
          <w:lang w:val="ro-RO"/>
        </w:rPr>
        <w:t>Călărași</w:t>
      </w:r>
      <w:r w:rsidRPr="00E83187">
        <w:rPr>
          <w:sz w:val="21"/>
          <w:szCs w:val="21"/>
          <w:lang w:val="ro-RO"/>
        </w:rPr>
        <w:t>.</w:t>
      </w:r>
    </w:p>
    <w:p w14:paraId="274DF410" w14:textId="06328DCF" w:rsidR="00131C38" w:rsidRPr="00E83187" w:rsidRDefault="00131C38" w:rsidP="00131C38">
      <w:pPr>
        <w:rPr>
          <w:sz w:val="21"/>
          <w:szCs w:val="21"/>
          <w:lang w:val="ro-RO"/>
        </w:rPr>
      </w:pPr>
    </w:p>
    <w:p w14:paraId="2665863B" w14:textId="77777777" w:rsidR="00131C38" w:rsidRPr="00E83187" w:rsidRDefault="00131C38" w:rsidP="00131C38">
      <w:pPr>
        <w:rPr>
          <w:sz w:val="21"/>
          <w:szCs w:val="21"/>
          <w:lang w:val="ro-RO"/>
        </w:rPr>
      </w:pPr>
    </w:p>
    <w:p w14:paraId="791783B3" w14:textId="7EEF1281" w:rsidR="00131C38" w:rsidRPr="00E83187" w:rsidRDefault="00131C38" w:rsidP="00131C38">
      <w:pPr>
        <w:rPr>
          <w:sz w:val="21"/>
          <w:szCs w:val="21"/>
          <w:lang w:val="ro-RO"/>
        </w:rPr>
      </w:pPr>
      <w:r w:rsidRPr="00E83187">
        <w:rPr>
          <w:sz w:val="21"/>
          <w:szCs w:val="21"/>
          <w:lang w:val="ro-RO"/>
        </w:rPr>
        <w:t xml:space="preserve"> PREȘEDINTE DE ȘEDINȚĂ  </w:t>
      </w:r>
      <w:r w:rsidR="00E83187">
        <w:rPr>
          <w:sz w:val="21"/>
          <w:szCs w:val="21"/>
          <w:lang w:val="ro-RO"/>
        </w:rPr>
        <w:t xml:space="preserve">              </w:t>
      </w:r>
      <w:r w:rsidRPr="00E83187">
        <w:rPr>
          <w:sz w:val="21"/>
          <w:szCs w:val="21"/>
          <w:lang w:val="ro-RO"/>
        </w:rPr>
        <w:t xml:space="preserve">                                                        CONTRASEMNEAZĂ</w:t>
      </w:r>
    </w:p>
    <w:p w14:paraId="16246C1B" w14:textId="1C3EBD72" w:rsidR="00131C38" w:rsidRPr="00E83187" w:rsidRDefault="00131C38" w:rsidP="00131C38">
      <w:pPr>
        <w:tabs>
          <w:tab w:val="left" w:pos="220"/>
          <w:tab w:val="center" w:pos="5074"/>
        </w:tabs>
        <w:rPr>
          <w:sz w:val="21"/>
          <w:szCs w:val="21"/>
          <w:lang w:val="ro-RO"/>
        </w:rPr>
      </w:pPr>
      <w:r w:rsidRPr="00E83187">
        <w:rPr>
          <w:sz w:val="21"/>
          <w:szCs w:val="21"/>
          <w:lang w:val="ro-RO"/>
        </w:rPr>
        <w:t xml:space="preserve">   </w:t>
      </w:r>
      <w:r w:rsidRPr="00E83187">
        <w:rPr>
          <w:sz w:val="21"/>
          <w:szCs w:val="21"/>
          <w:lang w:val="ro-RO"/>
        </w:rPr>
        <w:tab/>
        <w:t xml:space="preserve">Alexandru DRĂGAN                                      </w:t>
      </w:r>
      <w:r w:rsidR="00E83187">
        <w:rPr>
          <w:sz w:val="21"/>
          <w:szCs w:val="21"/>
          <w:lang w:val="ro-RO"/>
        </w:rPr>
        <w:t xml:space="preserve">              </w:t>
      </w:r>
      <w:r w:rsidRPr="00E83187">
        <w:rPr>
          <w:sz w:val="21"/>
          <w:szCs w:val="21"/>
          <w:lang w:val="ro-RO"/>
        </w:rPr>
        <w:t>SECRETAR GENERAL AL ORASULUI FUNDULEA,</w:t>
      </w:r>
    </w:p>
    <w:p w14:paraId="0E5407E0" w14:textId="4AB9976A" w:rsidR="00131C38" w:rsidRPr="00E83187" w:rsidRDefault="00131C38" w:rsidP="00131C38">
      <w:pPr>
        <w:rPr>
          <w:sz w:val="21"/>
          <w:szCs w:val="21"/>
          <w:lang w:val="ro-RO"/>
        </w:rPr>
      </w:pPr>
      <w:r w:rsidRPr="00E83187">
        <w:rPr>
          <w:sz w:val="21"/>
          <w:szCs w:val="21"/>
          <w:lang w:val="ro-RO"/>
        </w:rPr>
        <w:t xml:space="preserve">                                              </w:t>
      </w:r>
      <w:r w:rsidRPr="00E83187">
        <w:rPr>
          <w:sz w:val="21"/>
          <w:szCs w:val="21"/>
          <w:lang w:val="ro-RO"/>
        </w:rPr>
        <w:tab/>
        <w:t xml:space="preserve">                                               </w:t>
      </w:r>
      <w:r w:rsidR="00E83187">
        <w:rPr>
          <w:sz w:val="21"/>
          <w:szCs w:val="21"/>
          <w:lang w:val="ro-RO"/>
        </w:rPr>
        <w:t xml:space="preserve">           </w:t>
      </w:r>
      <w:r w:rsidRPr="00E83187">
        <w:rPr>
          <w:sz w:val="21"/>
          <w:szCs w:val="21"/>
          <w:lang w:val="ro-RO"/>
        </w:rPr>
        <w:t xml:space="preserve">         jr.Ovidiu-Iosif GURLUI</w:t>
      </w:r>
    </w:p>
    <w:p w14:paraId="48BEDB77" w14:textId="77777777" w:rsidR="00131C38" w:rsidRPr="00E83187" w:rsidRDefault="00131C38" w:rsidP="00131C38">
      <w:pPr>
        <w:rPr>
          <w:sz w:val="21"/>
          <w:szCs w:val="21"/>
          <w:lang w:val="ro-RO"/>
        </w:rPr>
      </w:pPr>
    </w:p>
    <w:p w14:paraId="5CF63BD2" w14:textId="61B0BB88" w:rsidR="00131C38" w:rsidRPr="00E83187" w:rsidRDefault="00131C38" w:rsidP="00131C38">
      <w:pPr>
        <w:rPr>
          <w:sz w:val="21"/>
          <w:szCs w:val="21"/>
          <w:lang w:val="ro-RO"/>
        </w:rPr>
      </w:pPr>
      <w:r w:rsidRPr="00E83187">
        <w:rPr>
          <w:sz w:val="21"/>
          <w:szCs w:val="21"/>
          <w:lang w:val="ro-RO"/>
        </w:rPr>
        <w:t xml:space="preserve">                                                </w:t>
      </w:r>
      <w:r w:rsidR="00E83187">
        <w:rPr>
          <w:sz w:val="21"/>
          <w:szCs w:val="21"/>
          <w:lang w:val="ro-RO"/>
        </w:rPr>
        <w:t xml:space="preserve">         </w:t>
      </w:r>
      <w:r w:rsidRPr="00E83187">
        <w:rPr>
          <w:sz w:val="21"/>
          <w:szCs w:val="21"/>
          <w:lang w:val="ro-RO"/>
        </w:rPr>
        <w:t xml:space="preserve"> Nr. Consilieri în funcție = 15</w:t>
      </w:r>
    </w:p>
    <w:p w14:paraId="6D61CE17" w14:textId="3FAE4FFC" w:rsidR="00131C38" w:rsidRPr="00E83187" w:rsidRDefault="00131C38" w:rsidP="00131C38">
      <w:pPr>
        <w:jc w:val="both"/>
        <w:rPr>
          <w:sz w:val="21"/>
          <w:szCs w:val="21"/>
          <w:lang w:val="ro-RO"/>
        </w:rPr>
      </w:pPr>
      <w:r w:rsidRPr="00E83187">
        <w:rPr>
          <w:sz w:val="21"/>
          <w:szCs w:val="21"/>
          <w:lang w:val="ro-RO"/>
        </w:rPr>
        <w:t xml:space="preserve">                                                 </w:t>
      </w:r>
      <w:r w:rsidR="00E83187">
        <w:rPr>
          <w:sz w:val="21"/>
          <w:szCs w:val="21"/>
          <w:lang w:val="ro-RO"/>
        </w:rPr>
        <w:t xml:space="preserve">         </w:t>
      </w:r>
      <w:r w:rsidRPr="00E83187">
        <w:rPr>
          <w:sz w:val="21"/>
          <w:szCs w:val="21"/>
          <w:lang w:val="ro-RO"/>
        </w:rPr>
        <w:t>Nr. consilieri prezenți   =</w:t>
      </w:r>
      <w:r w:rsidR="00E144C5">
        <w:rPr>
          <w:sz w:val="21"/>
          <w:szCs w:val="21"/>
          <w:lang w:val="ro-RO"/>
        </w:rPr>
        <w:t>15</w:t>
      </w:r>
    </w:p>
    <w:p w14:paraId="5C2C2A49" w14:textId="22F5A0E1" w:rsidR="00131C38" w:rsidRPr="00E83187" w:rsidRDefault="00131C38" w:rsidP="00131C38">
      <w:pPr>
        <w:jc w:val="both"/>
        <w:rPr>
          <w:sz w:val="21"/>
          <w:szCs w:val="21"/>
          <w:lang w:val="ro-RO"/>
        </w:rPr>
      </w:pPr>
      <w:r w:rsidRPr="00E83187">
        <w:rPr>
          <w:sz w:val="21"/>
          <w:szCs w:val="21"/>
          <w:lang w:val="ro-RO"/>
        </w:rPr>
        <w:t xml:space="preserve">                                                 </w:t>
      </w:r>
      <w:r w:rsidR="00E83187">
        <w:rPr>
          <w:sz w:val="21"/>
          <w:szCs w:val="21"/>
          <w:lang w:val="ro-RO"/>
        </w:rPr>
        <w:t xml:space="preserve">         </w:t>
      </w:r>
      <w:r w:rsidRPr="00E83187">
        <w:rPr>
          <w:sz w:val="21"/>
          <w:szCs w:val="21"/>
          <w:lang w:val="ro-RO"/>
        </w:rPr>
        <w:t>Voturi pentru                =</w:t>
      </w:r>
      <w:r w:rsidR="00E144C5">
        <w:rPr>
          <w:sz w:val="21"/>
          <w:szCs w:val="21"/>
          <w:lang w:val="ro-RO"/>
        </w:rPr>
        <w:t>15</w:t>
      </w:r>
    </w:p>
    <w:p w14:paraId="255F1BF2" w14:textId="44298E5C" w:rsidR="00131C38" w:rsidRPr="00E83187" w:rsidRDefault="00131C38" w:rsidP="00131C38">
      <w:pPr>
        <w:jc w:val="both"/>
        <w:rPr>
          <w:sz w:val="21"/>
          <w:szCs w:val="21"/>
          <w:lang w:val="ro-RO"/>
        </w:rPr>
      </w:pPr>
      <w:r w:rsidRPr="00E83187">
        <w:rPr>
          <w:sz w:val="21"/>
          <w:szCs w:val="21"/>
          <w:lang w:val="ro-RO"/>
        </w:rPr>
        <w:t xml:space="preserve">                                                 </w:t>
      </w:r>
      <w:r w:rsidR="00E83187">
        <w:rPr>
          <w:sz w:val="21"/>
          <w:szCs w:val="21"/>
          <w:lang w:val="ro-RO"/>
        </w:rPr>
        <w:t xml:space="preserve">         </w:t>
      </w:r>
      <w:r w:rsidRPr="00E83187">
        <w:rPr>
          <w:sz w:val="21"/>
          <w:szCs w:val="21"/>
          <w:lang w:val="ro-RO"/>
        </w:rPr>
        <w:t xml:space="preserve">Voturi împotrivă           =  </w:t>
      </w:r>
      <w:r w:rsidR="00E144C5">
        <w:rPr>
          <w:sz w:val="21"/>
          <w:szCs w:val="21"/>
          <w:lang w:val="ro-RO"/>
        </w:rPr>
        <w:t>0</w:t>
      </w:r>
      <w:r w:rsidRPr="00E83187">
        <w:rPr>
          <w:sz w:val="21"/>
          <w:szCs w:val="21"/>
          <w:lang w:val="ro-RO"/>
        </w:rPr>
        <w:t xml:space="preserve">                                                        </w:t>
      </w:r>
    </w:p>
    <w:p w14:paraId="4CBFDC32" w14:textId="70FA970D" w:rsidR="00131C38" w:rsidRPr="00E83187" w:rsidRDefault="00131C38" w:rsidP="00131C38">
      <w:pPr>
        <w:keepNext/>
        <w:tabs>
          <w:tab w:val="left" w:pos="6510"/>
        </w:tabs>
        <w:jc w:val="both"/>
        <w:outlineLvl w:val="8"/>
        <w:rPr>
          <w:sz w:val="21"/>
          <w:szCs w:val="21"/>
          <w:lang w:val="ro-RO"/>
        </w:rPr>
      </w:pPr>
      <w:r w:rsidRPr="00E83187">
        <w:rPr>
          <w:sz w:val="21"/>
          <w:szCs w:val="21"/>
          <w:lang w:val="ro-RO"/>
        </w:rPr>
        <w:t xml:space="preserve">                                                                                                                                                                                                                </w:t>
      </w:r>
    </w:p>
    <w:p w14:paraId="776F365D" w14:textId="337ABBBB" w:rsidR="00131C38" w:rsidRPr="00E83187" w:rsidRDefault="00131C38" w:rsidP="00131C38">
      <w:pPr>
        <w:keepNext/>
        <w:outlineLvl w:val="8"/>
        <w:rPr>
          <w:sz w:val="21"/>
          <w:szCs w:val="21"/>
          <w:lang w:val="ro-RO"/>
        </w:rPr>
      </w:pPr>
      <w:r w:rsidRPr="00E83187">
        <w:rPr>
          <w:sz w:val="21"/>
          <w:szCs w:val="21"/>
          <w:lang w:val="ro-RO"/>
        </w:rPr>
        <w:t xml:space="preserve">Nr. </w:t>
      </w:r>
      <w:r w:rsidR="00E83187" w:rsidRPr="00E83187">
        <w:rPr>
          <w:sz w:val="21"/>
          <w:szCs w:val="21"/>
          <w:lang w:val="ro-RO"/>
        </w:rPr>
        <w:t>11</w:t>
      </w:r>
      <w:r w:rsidRPr="00E83187">
        <w:rPr>
          <w:sz w:val="21"/>
          <w:szCs w:val="21"/>
          <w:lang w:val="ro-RO"/>
        </w:rPr>
        <w:tab/>
      </w:r>
      <w:r w:rsidRPr="00E83187">
        <w:rPr>
          <w:sz w:val="21"/>
          <w:szCs w:val="21"/>
          <w:lang w:val="ro-RO"/>
        </w:rPr>
        <w:tab/>
      </w:r>
      <w:r w:rsidRPr="00E83187">
        <w:rPr>
          <w:sz w:val="21"/>
          <w:szCs w:val="21"/>
          <w:lang w:val="ro-RO"/>
        </w:rPr>
        <w:tab/>
      </w:r>
      <w:r w:rsidRPr="00E83187">
        <w:rPr>
          <w:sz w:val="21"/>
          <w:szCs w:val="21"/>
          <w:lang w:val="ro-RO"/>
        </w:rPr>
        <w:tab/>
      </w:r>
      <w:r w:rsidRPr="00E83187">
        <w:rPr>
          <w:sz w:val="21"/>
          <w:szCs w:val="21"/>
          <w:lang w:val="ro-RO"/>
        </w:rPr>
        <w:tab/>
        <w:t xml:space="preserve">                                   </w:t>
      </w:r>
    </w:p>
    <w:p w14:paraId="00858394" w14:textId="2C7A0D0C" w:rsidR="00131C38" w:rsidRPr="00E83187" w:rsidRDefault="00131C38" w:rsidP="00131C38">
      <w:pPr>
        <w:rPr>
          <w:sz w:val="21"/>
          <w:szCs w:val="21"/>
          <w:lang w:val="ro-RO"/>
        </w:rPr>
      </w:pPr>
      <w:r w:rsidRPr="00E83187">
        <w:rPr>
          <w:sz w:val="21"/>
          <w:szCs w:val="21"/>
          <w:lang w:val="ro-RO"/>
        </w:rPr>
        <w:t>Adoptată la Fundulea</w:t>
      </w:r>
      <w:r w:rsidRPr="00E83187">
        <w:rPr>
          <w:sz w:val="21"/>
          <w:szCs w:val="21"/>
          <w:lang w:val="ro-RO"/>
        </w:rPr>
        <w:tab/>
      </w:r>
      <w:r w:rsidRPr="00E83187">
        <w:rPr>
          <w:sz w:val="21"/>
          <w:szCs w:val="21"/>
          <w:lang w:val="ro-RO"/>
        </w:rPr>
        <w:tab/>
      </w:r>
      <w:r w:rsidRPr="00E83187">
        <w:rPr>
          <w:sz w:val="21"/>
          <w:szCs w:val="21"/>
          <w:lang w:val="ro-RO"/>
        </w:rPr>
        <w:tab/>
      </w:r>
      <w:r w:rsidRPr="00E83187">
        <w:rPr>
          <w:sz w:val="21"/>
          <w:szCs w:val="21"/>
          <w:lang w:val="ro-RO"/>
        </w:rPr>
        <w:tab/>
      </w:r>
      <w:r w:rsidRPr="00E83187">
        <w:rPr>
          <w:sz w:val="21"/>
          <w:szCs w:val="21"/>
          <w:lang w:val="ro-RO"/>
        </w:rPr>
        <w:tab/>
      </w:r>
      <w:r w:rsidRPr="00E83187">
        <w:rPr>
          <w:sz w:val="21"/>
          <w:szCs w:val="21"/>
          <w:lang w:val="ro-RO"/>
        </w:rPr>
        <w:tab/>
        <w:t xml:space="preserve">                  </w:t>
      </w:r>
    </w:p>
    <w:p w14:paraId="028C4919" w14:textId="196AD12E" w:rsidR="0006735B" w:rsidRPr="00E83187" w:rsidRDefault="00131C38" w:rsidP="00E83187">
      <w:pPr>
        <w:rPr>
          <w:sz w:val="21"/>
          <w:szCs w:val="21"/>
          <w:lang w:val="ro-RO"/>
        </w:rPr>
      </w:pPr>
      <w:r w:rsidRPr="00E83187">
        <w:rPr>
          <w:sz w:val="21"/>
          <w:szCs w:val="21"/>
          <w:lang w:val="ro-RO"/>
        </w:rPr>
        <w:t xml:space="preserve">Astăzi </w:t>
      </w:r>
      <w:r w:rsidR="00E83187" w:rsidRPr="00E83187">
        <w:rPr>
          <w:sz w:val="21"/>
          <w:szCs w:val="21"/>
          <w:lang w:val="ro-RO"/>
        </w:rPr>
        <w:t>28.02.2024</w:t>
      </w:r>
      <w:r w:rsidRPr="00E83187">
        <w:rPr>
          <w:sz w:val="21"/>
          <w:szCs w:val="21"/>
          <w:lang w:val="ro-RO"/>
        </w:rPr>
        <w:t xml:space="preserve"> </w:t>
      </w:r>
      <w:r w:rsidRPr="00E83187">
        <w:rPr>
          <w:sz w:val="21"/>
          <w:szCs w:val="21"/>
          <w:lang w:val="ro-RO"/>
        </w:rPr>
        <w:tab/>
        <w:t xml:space="preserve">                                    </w:t>
      </w:r>
    </w:p>
    <w:sectPr w:rsidR="0006735B" w:rsidRPr="00E83187" w:rsidSect="00620839">
      <w:headerReference w:type="default" r:id="rId10"/>
      <w:footerReference w:type="default" r:id="rId11"/>
      <w:pgSz w:w="11680" w:h="16600"/>
      <w:pgMar w:top="510" w:right="567" w:bottom="510" w:left="851" w:header="720" w:footer="720"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321B2" w14:textId="77777777" w:rsidR="00620839" w:rsidRDefault="00620839" w:rsidP="00365A75">
      <w:r>
        <w:separator/>
      </w:r>
    </w:p>
  </w:endnote>
  <w:endnote w:type="continuationSeparator" w:id="0">
    <w:p w14:paraId="3761DEA5" w14:textId="77777777" w:rsidR="00620839" w:rsidRDefault="00620839" w:rsidP="00365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F3E1C" w14:textId="3472214F" w:rsidR="00B47C0B" w:rsidRDefault="00B47C0B" w:rsidP="00D911FB">
    <w:pPr>
      <w:pStyle w:val="Subsol"/>
      <w:jc w:val="center"/>
    </w:pPr>
    <w:r>
      <w:fldChar w:fldCharType="begin"/>
    </w:r>
    <w:r>
      <w:instrText xml:space="preserve"> PAGE   \* MERGEFORMAT </w:instrText>
    </w:r>
    <w:r>
      <w:fldChar w:fldCharType="separate"/>
    </w:r>
    <w:r>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21C0D" w14:textId="77777777" w:rsidR="00620839" w:rsidRDefault="00620839" w:rsidP="00365A75">
      <w:r>
        <w:separator/>
      </w:r>
    </w:p>
  </w:footnote>
  <w:footnote w:type="continuationSeparator" w:id="0">
    <w:p w14:paraId="33531F9C" w14:textId="77777777" w:rsidR="00620839" w:rsidRDefault="00620839" w:rsidP="00365A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89492" w14:textId="77777777" w:rsidR="00B47C0B" w:rsidRPr="004233D5" w:rsidRDefault="00B47C0B" w:rsidP="004233D5">
    <w:pPr>
      <w:pStyle w:val="Antet"/>
      <w:jc w:val="center"/>
      <w:rPr>
        <w:rFonts w:ascii="Calibri" w:hAnsi="Calibr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lu1"/>
      <w:suff w:val="nothing"/>
      <w:lvlText w:val=""/>
      <w:lvlJc w:val="left"/>
      <w:pPr>
        <w:tabs>
          <w:tab w:val="num" w:pos="0"/>
        </w:tabs>
        <w:ind w:left="432" w:hanging="432"/>
      </w:pPr>
      <w:rPr>
        <w:rFonts w:ascii="Times New Roman" w:eastAsia="Arial" w:hAnsi="Times New Roman" w:cs="Times New Roman" w:hint="default"/>
      </w:rPr>
    </w:lvl>
    <w:lvl w:ilvl="1">
      <w:start w:val="1"/>
      <w:numFmt w:val="none"/>
      <w:pStyle w:val="Titlu2"/>
      <w:suff w:val="nothing"/>
      <w:lvlText w:val=""/>
      <w:lvlJc w:val="left"/>
      <w:pPr>
        <w:tabs>
          <w:tab w:val="num" w:pos="0"/>
        </w:tabs>
        <w:ind w:left="576" w:hanging="576"/>
      </w:pPr>
      <w:rPr>
        <w:rFonts w:ascii="Courier New" w:hAnsi="Courier New" w:cs="Courier New" w:hint="default"/>
      </w:rPr>
    </w:lvl>
    <w:lvl w:ilvl="2">
      <w:start w:val="1"/>
      <w:numFmt w:val="none"/>
      <w:pStyle w:val="Titlu3"/>
      <w:suff w:val="nothing"/>
      <w:lvlText w:val=""/>
      <w:lvlJc w:val="left"/>
      <w:pPr>
        <w:tabs>
          <w:tab w:val="num" w:pos="0"/>
        </w:tabs>
        <w:ind w:left="720" w:hanging="720"/>
      </w:pPr>
      <w:rPr>
        <w:rFonts w:ascii="Wingdings" w:hAnsi="Wingdings" w:cs="Wingdings" w:hint="default"/>
      </w:rPr>
    </w:lvl>
    <w:lvl w:ilvl="3">
      <w:start w:val="1"/>
      <w:numFmt w:val="none"/>
      <w:pStyle w:val="Titlu4"/>
      <w:suff w:val="nothing"/>
      <w:lvlText w:val=""/>
      <w:lvlJc w:val="left"/>
      <w:pPr>
        <w:tabs>
          <w:tab w:val="num" w:pos="0"/>
        </w:tabs>
        <w:ind w:left="864" w:hanging="864"/>
      </w:pPr>
      <w:rPr>
        <w:rFonts w:ascii="Symbol" w:hAnsi="Symbol" w:cs="Symbol" w:hint="default"/>
      </w:rPr>
    </w:lvl>
    <w:lvl w:ilvl="4">
      <w:start w:val="1"/>
      <w:numFmt w:val="none"/>
      <w:pStyle w:val="Titlu5"/>
      <w:suff w:val="nothing"/>
      <w:lvlText w:val=""/>
      <w:lvlJc w:val="left"/>
      <w:pPr>
        <w:tabs>
          <w:tab w:val="num" w:pos="0"/>
        </w:tabs>
        <w:ind w:left="1008" w:hanging="1008"/>
      </w:pPr>
    </w:lvl>
    <w:lvl w:ilvl="5">
      <w:start w:val="1"/>
      <w:numFmt w:val="none"/>
      <w:pStyle w:val="Titlu6"/>
      <w:suff w:val="nothing"/>
      <w:lvlText w:val=""/>
      <w:lvlJc w:val="left"/>
      <w:pPr>
        <w:tabs>
          <w:tab w:val="num" w:pos="0"/>
        </w:tabs>
        <w:ind w:left="1152" w:hanging="1152"/>
      </w:pPr>
    </w:lvl>
    <w:lvl w:ilvl="6">
      <w:start w:val="1"/>
      <w:numFmt w:val="none"/>
      <w:pStyle w:val="Titlu7"/>
      <w:suff w:val="nothing"/>
      <w:lvlText w:val=""/>
      <w:lvlJc w:val="left"/>
      <w:pPr>
        <w:tabs>
          <w:tab w:val="num" w:pos="0"/>
        </w:tabs>
        <w:ind w:left="1296" w:hanging="1296"/>
      </w:pPr>
    </w:lvl>
    <w:lvl w:ilvl="7">
      <w:start w:val="1"/>
      <w:numFmt w:val="none"/>
      <w:pStyle w:val="Titlu8"/>
      <w:suff w:val="nothing"/>
      <w:lvlText w:val=""/>
      <w:lvlJc w:val="left"/>
      <w:pPr>
        <w:tabs>
          <w:tab w:val="num" w:pos="0"/>
        </w:tabs>
        <w:ind w:left="1440" w:hanging="1440"/>
      </w:pPr>
    </w:lvl>
    <w:lvl w:ilvl="8">
      <w:start w:val="1"/>
      <w:numFmt w:val="none"/>
      <w:pStyle w:val="Titlu9"/>
      <w:suff w:val="nothing"/>
      <w:lvlText w:val=""/>
      <w:lvlJc w:val="left"/>
      <w:pPr>
        <w:tabs>
          <w:tab w:val="num" w:pos="0"/>
        </w:tabs>
        <w:ind w:left="1584" w:hanging="1584"/>
      </w:pPr>
    </w:lvl>
  </w:abstractNum>
  <w:abstractNum w:abstractNumId="1" w15:restartNumberingAfterBreak="0">
    <w:nsid w:val="00000002"/>
    <w:multiLevelType w:val="singleLevel"/>
    <w:tmpl w:val="00000002"/>
    <w:lvl w:ilvl="0">
      <w:start w:val="1"/>
      <w:numFmt w:val="bullet"/>
      <w:lvlText w:val=""/>
      <w:lvlJc w:val="left"/>
      <w:pPr>
        <w:tabs>
          <w:tab w:val="num" w:pos="0"/>
        </w:tabs>
        <w:ind w:left="720" w:hanging="360"/>
      </w:pPr>
      <w:rPr>
        <w:rFonts w:ascii="Symbol" w:hAnsi="Symbol"/>
        <w:color w:val="1D2324"/>
        <w:spacing w:val="1"/>
        <w:sz w:val="24"/>
        <w:szCs w:val="24"/>
        <w:lang w:val="ro-RO"/>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20" w:hanging="360"/>
      </w:pPr>
      <w:rPr>
        <w:rFonts w:eastAsia="Arial" w:hint="default"/>
        <w:sz w:val="24"/>
        <w:szCs w:val="24"/>
        <w:lang w:val="ro-RO"/>
      </w:rPr>
    </w:lvl>
  </w:abstractNum>
  <w:abstractNum w:abstractNumId="3" w15:restartNumberingAfterBreak="0">
    <w:nsid w:val="0D814B7E"/>
    <w:multiLevelType w:val="hybridMultilevel"/>
    <w:tmpl w:val="69623B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166F63"/>
    <w:multiLevelType w:val="hybridMultilevel"/>
    <w:tmpl w:val="CFFA5FAA"/>
    <w:lvl w:ilvl="0" w:tplc="4AA628A8">
      <w:start w:val="1"/>
      <w:numFmt w:val="decimal"/>
      <w:lvlText w:val="(%1)"/>
      <w:lvlJc w:val="left"/>
      <w:pPr>
        <w:tabs>
          <w:tab w:val="num" w:pos="360"/>
        </w:tabs>
        <w:ind w:left="360" w:hanging="360"/>
      </w:pPr>
      <w:rPr>
        <w:rFonts w:ascii="Times New Roman" w:hAnsi="Times New Roman" w:cs="Times New Roman" w:hint="default"/>
        <w:color w:val="auto"/>
        <w:sz w:val="24"/>
        <w:szCs w:val="24"/>
      </w:rPr>
    </w:lvl>
    <w:lvl w:ilvl="1" w:tplc="04090019">
      <w:start w:val="1"/>
      <w:numFmt w:val="bullet"/>
      <w:lvlText w:val=""/>
      <w:lvlJc w:val="left"/>
      <w:pPr>
        <w:tabs>
          <w:tab w:val="num" w:pos="1526"/>
        </w:tabs>
        <w:ind w:left="1526" w:hanging="491"/>
      </w:pPr>
      <w:rPr>
        <w:rFonts w:ascii="Symbol" w:hAnsi="Symbol" w:cs="Symbol" w:hint="default"/>
      </w:rPr>
    </w:lvl>
    <w:lvl w:ilvl="2" w:tplc="0409001B">
      <w:start w:val="1"/>
      <w:numFmt w:val="lowerLetter"/>
      <w:lvlText w:val="%3)"/>
      <w:lvlJc w:val="left"/>
      <w:pPr>
        <w:tabs>
          <w:tab w:val="num" w:pos="2295"/>
        </w:tabs>
        <w:ind w:left="2295" w:hanging="360"/>
      </w:pPr>
      <w:rPr>
        <w:rFonts w:hint="default"/>
      </w:rPr>
    </w:lvl>
    <w:lvl w:ilvl="3" w:tplc="0409000F">
      <w:start w:val="1"/>
      <w:numFmt w:val="decimal"/>
      <w:lvlText w:val="%4."/>
      <w:lvlJc w:val="left"/>
      <w:pPr>
        <w:tabs>
          <w:tab w:val="num" w:pos="2835"/>
        </w:tabs>
        <w:ind w:left="2835" w:hanging="360"/>
      </w:pPr>
    </w:lvl>
    <w:lvl w:ilvl="4" w:tplc="04090019">
      <w:start w:val="1"/>
      <w:numFmt w:val="lowerLetter"/>
      <w:lvlText w:val="%5."/>
      <w:lvlJc w:val="left"/>
      <w:pPr>
        <w:tabs>
          <w:tab w:val="num" w:pos="3555"/>
        </w:tabs>
        <w:ind w:left="3555" w:hanging="360"/>
      </w:pPr>
    </w:lvl>
    <w:lvl w:ilvl="5" w:tplc="0409001B">
      <w:start w:val="1"/>
      <w:numFmt w:val="lowerRoman"/>
      <w:lvlText w:val="%6."/>
      <w:lvlJc w:val="right"/>
      <w:pPr>
        <w:tabs>
          <w:tab w:val="num" w:pos="4275"/>
        </w:tabs>
        <w:ind w:left="4275" w:hanging="180"/>
      </w:pPr>
    </w:lvl>
    <w:lvl w:ilvl="6" w:tplc="0409000F">
      <w:start w:val="1"/>
      <w:numFmt w:val="decimal"/>
      <w:lvlText w:val="%7."/>
      <w:lvlJc w:val="left"/>
      <w:pPr>
        <w:tabs>
          <w:tab w:val="num" w:pos="4995"/>
        </w:tabs>
        <w:ind w:left="4995" w:hanging="360"/>
      </w:pPr>
    </w:lvl>
    <w:lvl w:ilvl="7" w:tplc="04090019">
      <w:start w:val="1"/>
      <w:numFmt w:val="lowerLetter"/>
      <w:lvlText w:val="%8."/>
      <w:lvlJc w:val="left"/>
      <w:pPr>
        <w:tabs>
          <w:tab w:val="num" w:pos="5715"/>
        </w:tabs>
        <w:ind w:left="5715" w:hanging="360"/>
      </w:pPr>
    </w:lvl>
    <w:lvl w:ilvl="8" w:tplc="0409001B">
      <w:start w:val="1"/>
      <w:numFmt w:val="lowerRoman"/>
      <w:lvlText w:val="%9."/>
      <w:lvlJc w:val="right"/>
      <w:pPr>
        <w:tabs>
          <w:tab w:val="num" w:pos="6435"/>
        </w:tabs>
        <w:ind w:left="6435" w:hanging="180"/>
      </w:pPr>
    </w:lvl>
  </w:abstractNum>
  <w:abstractNum w:abstractNumId="5" w15:restartNumberingAfterBreak="0">
    <w:nsid w:val="46E9186F"/>
    <w:multiLevelType w:val="hybridMultilevel"/>
    <w:tmpl w:val="69623B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1A7CC7"/>
    <w:multiLevelType w:val="hybridMultilevel"/>
    <w:tmpl w:val="F8D47040"/>
    <w:lvl w:ilvl="0" w:tplc="86F635A2">
      <w:numFmt w:val="bullet"/>
      <w:lvlText w:val="-"/>
      <w:lvlJc w:val="left"/>
      <w:pPr>
        <w:ind w:left="500" w:hanging="360"/>
      </w:pPr>
      <w:rPr>
        <w:rFonts w:ascii="Times New Roman" w:eastAsia="Arial" w:hAnsi="Times New Roman" w:cs="Times New Roman" w:hint="default"/>
      </w:rPr>
    </w:lvl>
    <w:lvl w:ilvl="1" w:tplc="04090003" w:tentative="1">
      <w:start w:val="1"/>
      <w:numFmt w:val="bullet"/>
      <w:lvlText w:val="o"/>
      <w:lvlJc w:val="left"/>
      <w:pPr>
        <w:ind w:left="1220" w:hanging="360"/>
      </w:pPr>
      <w:rPr>
        <w:rFonts w:ascii="Courier New" w:hAnsi="Courier New" w:cs="Courier New" w:hint="default"/>
      </w:rPr>
    </w:lvl>
    <w:lvl w:ilvl="2" w:tplc="04090005" w:tentative="1">
      <w:start w:val="1"/>
      <w:numFmt w:val="bullet"/>
      <w:lvlText w:val=""/>
      <w:lvlJc w:val="left"/>
      <w:pPr>
        <w:ind w:left="1940" w:hanging="360"/>
      </w:pPr>
      <w:rPr>
        <w:rFonts w:ascii="Wingdings" w:hAnsi="Wingdings" w:hint="default"/>
      </w:rPr>
    </w:lvl>
    <w:lvl w:ilvl="3" w:tplc="04090001" w:tentative="1">
      <w:start w:val="1"/>
      <w:numFmt w:val="bullet"/>
      <w:lvlText w:val=""/>
      <w:lvlJc w:val="left"/>
      <w:pPr>
        <w:ind w:left="2660" w:hanging="360"/>
      </w:pPr>
      <w:rPr>
        <w:rFonts w:ascii="Symbol" w:hAnsi="Symbol" w:hint="default"/>
      </w:rPr>
    </w:lvl>
    <w:lvl w:ilvl="4" w:tplc="04090003" w:tentative="1">
      <w:start w:val="1"/>
      <w:numFmt w:val="bullet"/>
      <w:lvlText w:val="o"/>
      <w:lvlJc w:val="left"/>
      <w:pPr>
        <w:ind w:left="3380" w:hanging="360"/>
      </w:pPr>
      <w:rPr>
        <w:rFonts w:ascii="Courier New" w:hAnsi="Courier New" w:cs="Courier New" w:hint="default"/>
      </w:rPr>
    </w:lvl>
    <w:lvl w:ilvl="5" w:tplc="04090005" w:tentative="1">
      <w:start w:val="1"/>
      <w:numFmt w:val="bullet"/>
      <w:lvlText w:val=""/>
      <w:lvlJc w:val="left"/>
      <w:pPr>
        <w:ind w:left="4100" w:hanging="360"/>
      </w:pPr>
      <w:rPr>
        <w:rFonts w:ascii="Wingdings" w:hAnsi="Wingdings" w:hint="default"/>
      </w:rPr>
    </w:lvl>
    <w:lvl w:ilvl="6" w:tplc="04090001" w:tentative="1">
      <w:start w:val="1"/>
      <w:numFmt w:val="bullet"/>
      <w:lvlText w:val=""/>
      <w:lvlJc w:val="left"/>
      <w:pPr>
        <w:ind w:left="4820" w:hanging="360"/>
      </w:pPr>
      <w:rPr>
        <w:rFonts w:ascii="Symbol" w:hAnsi="Symbol" w:hint="default"/>
      </w:rPr>
    </w:lvl>
    <w:lvl w:ilvl="7" w:tplc="04090003" w:tentative="1">
      <w:start w:val="1"/>
      <w:numFmt w:val="bullet"/>
      <w:lvlText w:val="o"/>
      <w:lvlJc w:val="left"/>
      <w:pPr>
        <w:ind w:left="5540" w:hanging="360"/>
      </w:pPr>
      <w:rPr>
        <w:rFonts w:ascii="Courier New" w:hAnsi="Courier New" w:cs="Courier New" w:hint="default"/>
      </w:rPr>
    </w:lvl>
    <w:lvl w:ilvl="8" w:tplc="04090005" w:tentative="1">
      <w:start w:val="1"/>
      <w:numFmt w:val="bullet"/>
      <w:lvlText w:val=""/>
      <w:lvlJc w:val="left"/>
      <w:pPr>
        <w:ind w:left="6260" w:hanging="360"/>
      </w:pPr>
      <w:rPr>
        <w:rFonts w:ascii="Wingdings" w:hAnsi="Wingdings" w:hint="default"/>
      </w:rPr>
    </w:lvl>
  </w:abstractNum>
  <w:abstractNum w:abstractNumId="7" w15:restartNumberingAfterBreak="0">
    <w:nsid w:val="798F36EA"/>
    <w:multiLevelType w:val="hybridMultilevel"/>
    <w:tmpl w:val="CDC48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0268452">
    <w:abstractNumId w:val="0"/>
  </w:num>
  <w:num w:numId="2" w16cid:durableId="1451051561">
    <w:abstractNumId w:val="1"/>
  </w:num>
  <w:num w:numId="3" w16cid:durableId="1474979283">
    <w:abstractNumId w:val="2"/>
  </w:num>
  <w:num w:numId="4" w16cid:durableId="207304757">
    <w:abstractNumId w:val="5"/>
  </w:num>
  <w:num w:numId="5" w16cid:durableId="2042584726">
    <w:abstractNumId w:val="3"/>
  </w:num>
  <w:num w:numId="6" w16cid:durableId="1644579567">
    <w:abstractNumId w:val="7"/>
  </w:num>
  <w:num w:numId="7" w16cid:durableId="1748455163">
    <w:abstractNumId w:val="4"/>
  </w:num>
  <w:num w:numId="8" w16cid:durableId="2609151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7FC"/>
    <w:rsid w:val="000067AC"/>
    <w:rsid w:val="00011BF8"/>
    <w:rsid w:val="00030280"/>
    <w:rsid w:val="00030784"/>
    <w:rsid w:val="00034054"/>
    <w:rsid w:val="00035DB2"/>
    <w:rsid w:val="000462C4"/>
    <w:rsid w:val="00064F8B"/>
    <w:rsid w:val="0006735B"/>
    <w:rsid w:val="000710B9"/>
    <w:rsid w:val="00071E1B"/>
    <w:rsid w:val="00082096"/>
    <w:rsid w:val="00091922"/>
    <w:rsid w:val="00094720"/>
    <w:rsid w:val="000961FA"/>
    <w:rsid w:val="000A43EB"/>
    <w:rsid w:val="000A5CC8"/>
    <w:rsid w:val="000B067F"/>
    <w:rsid w:val="000C2557"/>
    <w:rsid w:val="000D5ECA"/>
    <w:rsid w:val="000E4744"/>
    <w:rsid w:val="000E5404"/>
    <w:rsid w:val="000E708D"/>
    <w:rsid w:val="000F345A"/>
    <w:rsid w:val="000F38C7"/>
    <w:rsid w:val="00103735"/>
    <w:rsid w:val="00107287"/>
    <w:rsid w:val="00112D84"/>
    <w:rsid w:val="001133F1"/>
    <w:rsid w:val="00115021"/>
    <w:rsid w:val="00115D41"/>
    <w:rsid w:val="00131C38"/>
    <w:rsid w:val="00150146"/>
    <w:rsid w:val="00151F13"/>
    <w:rsid w:val="00152EED"/>
    <w:rsid w:val="001643B9"/>
    <w:rsid w:val="00171C99"/>
    <w:rsid w:val="001837AB"/>
    <w:rsid w:val="00183A70"/>
    <w:rsid w:val="00186648"/>
    <w:rsid w:val="001955EA"/>
    <w:rsid w:val="001A0320"/>
    <w:rsid w:val="001A37A5"/>
    <w:rsid w:val="001B086C"/>
    <w:rsid w:val="001B4C0F"/>
    <w:rsid w:val="001C06F5"/>
    <w:rsid w:val="001C3248"/>
    <w:rsid w:val="001D22E9"/>
    <w:rsid w:val="001D622E"/>
    <w:rsid w:val="001D6E81"/>
    <w:rsid w:val="001E0F41"/>
    <w:rsid w:val="001E374C"/>
    <w:rsid w:val="001F499C"/>
    <w:rsid w:val="001F74AC"/>
    <w:rsid w:val="00210FB3"/>
    <w:rsid w:val="002122C2"/>
    <w:rsid w:val="00217ADF"/>
    <w:rsid w:val="002206D2"/>
    <w:rsid w:val="00240D1A"/>
    <w:rsid w:val="002410B0"/>
    <w:rsid w:val="00247D12"/>
    <w:rsid w:val="00255CB1"/>
    <w:rsid w:val="00261705"/>
    <w:rsid w:val="002850FA"/>
    <w:rsid w:val="00285B44"/>
    <w:rsid w:val="002914DA"/>
    <w:rsid w:val="002A7FA8"/>
    <w:rsid w:val="002B10BE"/>
    <w:rsid w:val="002C57C9"/>
    <w:rsid w:val="002E3F87"/>
    <w:rsid w:val="002E4C8E"/>
    <w:rsid w:val="002F4A0B"/>
    <w:rsid w:val="00302279"/>
    <w:rsid w:val="00336F15"/>
    <w:rsid w:val="00344132"/>
    <w:rsid w:val="00350421"/>
    <w:rsid w:val="00350970"/>
    <w:rsid w:val="00353AD8"/>
    <w:rsid w:val="00355C83"/>
    <w:rsid w:val="00362981"/>
    <w:rsid w:val="00365A75"/>
    <w:rsid w:val="00365B34"/>
    <w:rsid w:val="003746B2"/>
    <w:rsid w:val="00390208"/>
    <w:rsid w:val="00391A63"/>
    <w:rsid w:val="00391B04"/>
    <w:rsid w:val="0039492E"/>
    <w:rsid w:val="0039660F"/>
    <w:rsid w:val="003A4105"/>
    <w:rsid w:val="003A7C87"/>
    <w:rsid w:val="003B1D54"/>
    <w:rsid w:val="003B1F4D"/>
    <w:rsid w:val="003D4F67"/>
    <w:rsid w:val="003D5B96"/>
    <w:rsid w:val="003E4F5A"/>
    <w:rsid w:val="003E73BF"/>
    <w:rsid w:val="003E7F26"/>
    <w:rsid w:val="003F1D2B"/>
    <w:rsid w:val="003F458B"/>
    <w:rsid w:val="003F573C"/>
    <w:rsid w:val="004024B8"/>
    <w:rsid w:val="00403DF8"/>
    <w:rsid w:val="004067A6"/>
    <w:rsid w:val="00416487"/>
    <w:rsid w:val="00416ADB"/>
    <w:rsid w:val="004213F7"/>
    <w:rsid w:val="004222A8"/>
    <w:rsid w:val="004233D5"/>
    <w:rsid w:val="004259E0"/>
    <w:rsid w:val="004330AF"/>
    <w:rsid w:val="00436C28"/>
    <w:rsid w:val="00450DE0"/>
    <w:rsid w:val="00462EF1"/>
    <w:rsid w:val="00473A77"/>
    <w:rsid w:val="00485A46"/>
    <w:rsid w:val="004943BB"/>
    <w:rsid w:val="004B3775"/>
    <w:rsid w:val="004B5022"/>
    <w:rsid w:val="004C0E73"/>
    <w:rsid w:val="004C4187"/>
    <w:rsid w:val="004D3FA8"/>
    <w:rsid w:val="004D724C"/>
    <w:rsid w:val="004E4204"/>
    <w:rsid w:val="004E5FF1"/>
    <w:rsid w:val="004F22C3"/>
    <w:rsid w:val="004F651F"/>
    <w:rsid w:val="004F6EF5"/>
    <w:rsid w:val="004F7A65"/>
    <w:rsid w:val="00507538"/>
    <w:rsid w:val="00512F9A"/>
    <w:rsid w:val="005131BE"/>
    <w:rsid w:val="00514FB1"/>
    <w:rsid w:val="00515E01"/>
    <w:rsid w:val="005174E5"/>
    <w:rsid w:val="00521D7E"/>
    <w:rsid w:val="005242B2"/>
    <w:rsid w:val="005254B6"/>
    <w:rsid w:val="00530515"/>
    <w:rsid w:val="00531322"/>
    <w:rsid w:val="0053251C"/>
    <w:rsid w:val="00532DAF"/>
    <w:rsid w:val="00533A2F"/>
    <w:rsid w:val="005355B8"/>
    <w:rsid w:val="00543845"/>
    <w:rsid w:val="005506A7"/>
    <w:rsid w:val="005566C5"/>
    <w:rsid w:val="00556E1C"/>
    <w:rsid w:val="00557022"/>
    <w:rsid w:val="00565597"/>
    <w:rsid w:val="0058639D"/>
    <w:rsid w:val="00591856"/>
    <w:rsid w:val="00595B9E"/>
    <w:rsid w:val="005979F3"/>
    <w:rsid w:val="005A1341"/>
    <w:rsid w:val="005A1B5D"/>
    <w:rsid w:val="005A2171"/>
    <w:rsid w:val="005A4B80"/>
    <w:rsid w:val="005A6D80"/>
    <w:rsid w:val="005B15BD"/>
    <w:rsid w:val="005B2BC7"/>
    <w:rsid w:val="005C19B4"/>
    <w:rsid w:val="005D277E"/>
    <w:rsid w:val="005E0ED9"/>
    <w:rsid w:val="005E3866"/>
    <w:rsid w:val="005F2F9C"/>
    <w:rsid w:val="005F512C"/>
    <w:rsid w:val="005F7651"/>
    <w:rsid w:val="006006C0"/>
    <w:rsid w:val="00620839"/>
    <w:rsid w:val="00621FD1"/>
    <w:rsid w:val="00632DB1"/>
    <w:rsid w:val="006336CC"/>
    <w:rsid w:val="00635CEC"/>
    <w:rsid w:val="00636E0C"/>
    <w:rsid w:val="00642ABD"/>
    <w:rsid w:val="00655A06"/>
    <w:rsid w:val="006660CA"/>
    <w:rsid w:val="0067108B"/>
    <w:rsid w:val="006720F9"/>
    <w:rsid w:val="006721D4"/>
    <w:rsid w:val="0067349F"/>
    <w:rsid w:val="00673519"/>
    <w:rsid w:val="00685EAD"/>
    <w:rsid w:val="00687E65"/>
    <w:rsid w:val="0069206E"/>
    <w:rsid w:val="00692765"/>
    <w:rsid w:val="0069376E"/>
    <w:rsid w:val="0069486E"/>
    <w:rsid w:val="00694A1B"/>
    <w:rsid w:val="00695ADF"/>
    <w:rsid w:val="006B4017"/>
    <w:rsid w:val="006B4E64"/>
    <w:rsid w:val="006B65CF"/>
    <w:rsid w:val="006C2B40"/>
    <w:rsid w:val="006C367A"/>
    <w:rsid w:val="006D6478"/>
    <w:rsid w:val="006E0407"/>
    <w:rsid w:val="006E1491"/>
    <w:rsid w:val="006E3A8D"/>
    <w:rsid w:val="006E68B3"/>
    <w:rsid w:val="00700A0C"/>
    <w:rsid w:val="00711F27"/>
    <w:rsid w:val="00714DAA"/>
    <w:rsid w:val="00727911"/>
    <w:rsid w:val="007469C8"/>
    <w:rsid w:val="00755604"/>
    <w:rsid w:val="0075641C"/>
    <w:rsid w:val="00757886"/>
    <w:rsid w:val="007579DB"/>
    <w:rsid w:val="00764D42"/>
    <w:rsid w:val="00771085"/>
    <w:rsid w:val="0077663F"/>
    <w:rsid w:val="007769F5"/>
    <w:rsid w:val="00780383"/>
    <w:rsid w:val="0078639C"/>
    <w:rsid w:val="00792B1F"/>
    <w:rsid w:val="00795F34"/>
    <w:rsid w:val="007A04DE"/>
    <w:rsid w:val="007A5F0D"/>
    <w:rsid w:val="007A7487"/>
    <w:rsid w:val="007B3A98"/>
    <w:rsid w:val="007B6F82"/>
    <w:rsid w:val="007B7F10"/>
    <w:rsid w:val="007C6DE8"/>
    <w:rsid w:val="007D056D"/>
    <w:rsid w:val="007D0FA3"/>
    <w:rsid w:val="007D2518"/>
    <w:rsid w:val="007D278E"/>
    <w:rsid w:val="007D2C72"/>
    <w:rsid w:val="007D4B88"/>
    <w:rsid w:val="007D63ED"/>
    <w:rsid w:val="007E134A"/>
    <w:rsid w:val="007E5A83"/>
    <w:rsid w:val="007F280E"/>
    <w:rsid w:val="007F2EBA"/>
    <w:rsid w:val="007F7761"/>
    <w:rsid w:val="0080593E"/>
    <w:rsid w:val="008127FC"/>
    <w:rsid w:val="00815BF4"/>
    <w:rsid w:val="00816966"/>
    <w:rsid w:val="00827E5D"/>
    <w:rsid w:val="00835090"/>
    <w:rsid w:val="00835C20"/>
    <w:rsid w:val="00837DEB"/>
    <w:rsid w:val="008439DA"/>
    <w:rsid w:val="008523C7"/>
    <w:rsid w:val="008549D5"/>
    <w:rsid w:val="0086366F"/>
    <w:rsid w:val="0086626B"/>
    <w:rsid w:val="0087030C"/>
    <w:rsid w:val="008805FA"/>
    <w:rsid w:val="0089736F"/>
    <w:rsid w:val="008A6C31"/>
    <w:rsid w:val="008C4C8D"/>
    <w:rsid w:val="008C636E"/>
    <w:rsid w:val="008C7408"/>
    <w:rsid w:val="008D3CBE"/>
    <w:rsid w:val="008E1634"/>
    <w:rsid w:val="008E2E29"/>
    <w:rsid w:val="008F0796"/>
    <w:rsid w:val="008F2437"/>
    <w:rsid w:val="00900F8A"/>
    <w:rsid w:val="00907C80"/>
    <w:rsid w:val="00912907"/>
    <w:rsid w:val="009144E5"/>
    <w:rsid w:val="00914C45"/>
    <w:rsid w:val="009215A7"/>
    <w:rsid w:val="009247AC"/>
    <w:rsid w:val="009257ED"/>
    <w:rsid w:val="00931F65"/>
    <w:rsid w:val="009338BC"/>
    <w:rsid w:val="0093615C"/>
    <w:rsid w:val="009372E3"/>
    <w:rsid w:val="00942594"/>
    <w:rsid w:val="0094447D"/>
    <w:rsid w:val="00944615"/>
    <w:rsid w:val="00946774"/>
    <w:rsid w:val="00954D37"/>
    <w:rsid w:val="009637A2"/>
    <w:rsid w:val="00972B72"/>
    <w:rsid w:val="0098546A"/>
    <w:rsid w:val="00985703"/>
    <w:rsid w:val="00995C3F"/>
    <w:rsid w:val="009A1A00"/>
    <w:rsid w:val="009A4D27"/>
    <w:rsid w:val="009A5684"/>
    <w:rsid w:val="009B7C56"/>
    <w:rsid w:val="009C5758"/>
    <w:rsid w:val="009D04C4"/>
    <w:rsid w:val="009D052A"/>
    <w:rsid w:val="009E1698"/>
    <w:rsid w:val="009E2D26"/>
    <w:rsid w:val="009E3985"/>
    <w:rsid w:val="009E50B6"/>
    <w:rsid w:val="009F0A88"/>
    <w:rsid w:val="009F3C6F"/>
    <w:rsid w:val="009F43DE"/>
    <w:rsid w:val="009F60EE"/>
    <w:rsid w:val="00A15026"/>
    <w:rsid w:val="00A217B9"/>
    <w:rsid w:val="00A31443"/>
    <w:rsid w:val="00A31EFD"/>
    <w:rsid w:val="00A33E30"/>
    <w:rsid w:val="00A360C2"/>
    <w:rsid w:val="00A43D2D"/>
    <w:rsid w:val="00A43E98"/>
    <w:rsid w:val="00A52461"/>
    <w:rsid w:val="00A5567C"/>
    <w:rsid w:val="00A57538"/>
    <w:rsid w:val="00A57DA5"/>
    <w:rsid w:val="00A63E7C"/>
    <w:rsid w:val="00A82EFD"/>
    <w:rsid w:val="00A846E5"/>
    <w:rsid w:val="00A87726"/>
    <w:rsid w:val="00A91410"/>
    <w:rsid w:val="00A94516"/>
    <w:rsid w:val="00A97244"/>
    <w:rsid w:val="00A9791F"/>
    <w:rsid w:val="00AA31FF"/>
    <w:rsid w:val="00AB5357"/>
    <w:rsid w:val="00AB5960"/>
    <w:rsid w:val="00AC1F3A"/>
    <w:rsid w:val="00AC4829"/>
    <w:rsid w:val="00AD2041"/>
    <w:rsid w:val="00AD3505"/>
    <w:rsid w:val="00AD40DC"/>
    <w:rsid w:val="00AE02F6"/>
    <w:rsid w:val="00AE7030"/>
    <w:rsid w:val="00AF6B4C"/>
    <w:rsid w:val="00B160D1"/>
    <w:rsid w:val="00B215FD"/>
    <w:rsid w:val="00B25243"/>
    <w:rsid w:val="00B255D3"/>
    <w:rsid w:val="00B30888"/>
    <w:rsid w:val="00B40949"/>
    <w:rsid w:val="00B41DF4"/>
    <w:rsid w:val="00B47C0B"/>
    <w:rsid w:val="00B51561"/>
    <w:rsid w:val="00B5594F"/>
    <w:rsid w:val="00B73973"/>
    <w:rsid w:val="00B76B28"/>
    <w:rsid w:val="00B80B7B"/>
    <w:rsid w:val="00B84C30"/>
    <w:rsid w:val="00B8588F"/>
    <w:rsid w:val="00B85FED"/>
    <w:rsid w:val="00B869A1"/>
    <w:rsid w:val="00B928DA"/>
    <w:rsid w:val="00B97210"/>
    <w:rsid w:val="00BA10FE"/>
    <w:rsid w:val="00BC1502"/>
    <w:rsid w:val="00BC7DF4"/>
    <w:rsid w:val="00BD5235"/>
    <w:rsid w:val="00BD555C"/>
    <w:rsid w:val="00BF2DAF"/>
    <w:rsid w:val="00BF45F4"/>
    <w:rsid w:val="00BF73AF"/>
    <w:rsid w:val="00C0471A"/>
    <w:rsid w:val="00C12616"/>
    <w:rsid w:val="00C14CF5"/>
    <w:rsid w:val="00C16BC4"/>
    <w:rsid w:val="00C17292"/>
    <w:rsid w:val="00C203F8"/>
    <w:rsid w:val="00C212DA"/>
    <w:rsid w:val="00C25BB4"/>
    <w:rsid w:val="00C3292D"/>
    <w:rsid w:val="00C35207"/>
    <w:rsid w:val="00C37314"/>
    <w:rsid w:val="00C400C5"/>
    <w:rsid w:val="00C437F2"/>
    <w:rsid w:val="00C459BC"/>
    <w:rsid w:val="00C5264C"/>
    <w:rsid w:val="00C61750"/>
    <w:rsid w:val="00C63A5C"/>
    <w:rsid w:val="00C64AF2"/>
    <w:rsid w:val="00C64F59"/>
    <w:rsid w:val="00C83940"/>
    <w:rsid w:val="00C8575B"/>
    <w:rsid w:val="00C86600"/>
    <w:rsid w:val="00C90B9B"/>
    <w:rsid w:val="00C92F24"/>
    <w:rsid w:val="00CA03AB"/>
    <w:rsid w:val="00CA1188"/>
    <w:rsid w:val="00CA2A88"/>
    <w:rsid w:val="00CA4EA3"/>
    <w:rsid w:val="00CA7744"/>
    <w:rsid w:val="00CB77C4"/>
    <w:rsid w:val="00CD0DE1"/>
    <w:rsid w:val="00CD52F2"/>
    <w:rsid w:val="00CD6207"/>
    <w:rsid w:val="00CE0945"/>
    <w:rsid w:val="00CE16F5"/>
    <w:rsid w:val="00CE27EC"/>
    <w:rsid w:val="00CE6217"/>
    <w:rsid w:val="00CE686A"/>
    <w:rsid w:val="00CE7085"/>
    <w:rsid w:val="00CE775E"/>
    <w:rsid w:val="00CF287F"/>
    <w:rsid w:val="00CF4ECC"/>
    <w:rsid w:val="00CF5934"/>
    <w:rsid w:val="00D03D1D"/>
    <w:rsid w:val="00D056A2"/>
    <w:rsid w:val="00D069C1"/>
    <w:rsid w:val="00D1489D"/>
    <w:rsid w:val="00D15387"/>
    <w:rsid w:val="00D22B99"/>
    <w:rsid w:val="00D35E6D"/>
    <w:rsid w:val="00D36C94"/>
    <w:rsid w:val="00D45007"/>
    <w:rsid w:val="00D504B1"/>
    <w:rsid w:val="00D56483"/>
    <w:rsid w:val="00D62F47"/>
    <w:rsid w:val="00D63F21"/>
    <w:rsid w:val="00D64D3B"/>
    <w:rsid w:val="00D74297"/>
    <w:rsid w:val="00D75E90"/>
    <w:rsid w:val="00D911FB"/>
    <w:rsid w:val="00D91F0F"/>
    <w:rsid w:val="00D94620"/>
    <w:rsid w:val="00DA166D"/>
    <w:rsid w:val="00DA780D"/>
    <w:rsid w:val="00DC1205"/>
    <w:rsid w:val="00DE1DA3"/>
    <w:rsid w:val="00DE3EE8"/>
    <w:rsid w:val="00DF056B"/>
    <w:rsid w:val="00E144C5"/>
    <w:rsid w:val="00E25BC9"/>
    <w:rsid w:val="00E33E50"/>
    <w:rsid w:val="00E35C82"/>
    <w:rsid w:val="00E407C0"/>
    <w:rsid w:val="00E4136C"/>
    <w:rsid w:val="00E53235"/>
    <w:rsid w:val="00E609FD"/>
    <w:rsid w:val="00E61DBE"/>
    <w:rsid w:val="00E70B2A"/>
    <w:rsid w:val="00E83187"/>
    <w:rsid w:val="00E87AB2"/>
    <w:rsid w:val="00E90AEF"/>
    <w:rsid w:val="00EB4B81"/>
    <w:rsid w:val="00EC42FB"/>
    <w:rsid w:val="00ED3E51"/>
    <w:rsid w:val="00ED4201"/>
    <w:rsid w:val="00ED4C41"/>
    <w:rsid w:val="00ED777B"/>
    <w:rsid w:val="00ED7AE8"/>
    <w:rsid w:val="00EE0277"/>
    <w:rsid w:val="00EF5EA1"/>
    <w:rsid w:val="00F0744A"/>
    <w:rsid w:val="00F272E3"/>
    <w:rsid w:val="00F304DF"/>
    <w:rsid w:val="00F31FB4"/>
    <w:rsid w:val="00F35B90"/>
    <w:rsid w:val="00F416C7"/>
    <w:rsid w:val="00F44649"/>
    <w:rsid w:val="00F453A4"/>
    <w:rsid w:val="00F52F79"/>
    <w:rsid w:val="00F53BB5"/>
    <w:rsid w:val="00F57A99"/>
    <w:rsid w:val="00F61793"/>
    <w:rsid w:val="00F730C8"/>
    <w:rsid w:val="00F77CE8"/>
    <w:rsid w:val="00F85A73"/>
    <w:rsid w:val="00F870C5"/>
    <w:rsid w:val="00F90163"/>
    <w:rsid w:val="00FA17F4"/>
    <w:rsid w:val="00FA2D5C"/>
    <w:rsid w:val="00FB064E"/>
    <w:rsid w:val="00FC0AA0"/>
    <w:rsid w:val="00FD29CF"/>
    <w:rsid w:val="00FD4FB3"/>
    <w:rsid w:val="00FD7CD4"/>
    <w:rsid w:val="00FE0EF3"/>
    <w:rsid w:val="00FE62C5"/>
    <w:rsid w:val="00FE7AE6"/>
    <w:rsid w:val="00FF4C8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0050E093"/>
  <w15:chartTrackingRefBased/>
  <w15:docId w15:val="{0F94AB09-C564-4951-A3F0-73135EA7B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en-US" w:eastAsia="ar-SA"/>
    </w:rPr>
  </w:style>
  <w:style w:type="paragraph" w:styleId="Titlu1">
    <w:name w:val="heading 1"/>
    <w:basedOn w:val="Normal"/>
    <w:next w:val="Normal"/>
    <w:qFormat/>
    <w:pPr>
      <w:keepNext/>
      <w:numPr>
        <w:numId w:val="1"/>
      </w:numPr>
      <w:tabs>
        <w:tab w:val="left" w:pos="720"/>
      </w:tabs>
      <w:spacing w:before="240" w:after="60"/>
      <w:ind w:left="720" w:hanging="720"/>
      <w:outlineLvl w:val="0"/>
    </w:pPr>
    <w:rPr>
      <w:rFonts w:ascii="Cambria" w:hAnsi="Cambria" w:cs="Cambria"/>
      <w:b/>
      <w:bCs/>
      <w:kern w:val="1"/>
      <w:sz w:val="32"/>
      <w:szCs w:val="32"/>
    </w:rPr>
  </w:style>
  <w:style w:type="paragraph" w:styleId="Titlu2">
    <w:name w:val="heading 2"/>
    <w:basedOn w:val="Normal"/>
    <w:next w:val="Normal"/>
    <w:qFormat/>
    <w:pPr>
      <w:keepNext/>
      <w:numPr>
        <w:ilvl w:val="1"/>
        <w:numId w:val="1"/>
      </w:numPr>
      <w:tabs>
        <w:tab w:val="left" w:pos="1440"/>
      </w:tabs>
      <w:spacing w:before="240" w:after="60"/>
      <w:ind w:left="1440" w:hanging="720"/>
      <w:outlineLvl w:val="1"/>
    </w:pPr>
    <w:rPr>
      <w:rFonts w:ascii="Cambria" w:hAnsi="Cambria" w:cs="Cambria"/>
      <w:b/>
      <w:bCs/>
      <w:i/>
      <w:iCs/>
      <w:sz w:val="28"/>
      <w:szCs w:val="28"/>
    </w:rPr>
  </w:style>
  <w:style w:type="paragraph" w:styleId="Titlu3">
    <w:name w:val="heading 3"/>
    <w:basedOn w:val="Normal"/>
    <w:next w:val="Normal"/>
    <w:qFormat/>
    <w:pPr>
      <w:keepNext/>
      <w:numPr>
        <w:ilvl w:val="2"/>
        <w:numId w:val="1"/>
      </w:numPr>
      <w:tabs>
        <w:tab w:val="left" w:pos="2160"/>
      </w:tabs>
      <w:spacing w:before="240" w:after="60"/>
      <w:ind w:left="2160"/>
      <w:outlineLvl w:val="2"/>
    </w:pPr>
    <w:rPr>
      <w:rFonts w:ascii="Cambria" w:hAnsi="Cambria" w:cs="Cambria"/>
      <w:b/>
      <w:bCs/>
      <w:sz w:val="26"/>
      <w:szCs w:val="26"/>
    </w:rPr>
  </w:style>
  <w:style w:type="paragraph" w:styleId="Titlu4">
    <w:name w:val="heading 4"/>
    <w:basedOn w:val="Normal"/>
    <w:next w:val="Normal"/>
    <w:qFormat/>
    <w:pPr>
      <w:keepNext/>
      <w:numPr>
        <w:ilvl w:val="3"/>
        <w:numId w:val="1"/>
      </w:numPr>
      <w:tabs>
        <w:tab w:val="left" w:pos="2880"/>
      </w:tabs>
      <w:spacing w:before="240" w:after="60"/>
      <w:ind w:left="2880" w:hanging="720"/>
      <w:outlineLvl w:val="3"/>
    </w:pPr>
    <w:rPr>
      <w:rFonts w:ascii="Calibri" w:hAnsi="Calibri" w:cs="Calibri"/>
      <w:b/>
      <w:bCs/>
      <w:sz w:val="28"/>
      <w:szCs w:val="28"/>
    </w:rPr>
  </w:style>
  <w:style w:type="paragraph" w:styleId="Titlu5">
    <w:name w:val="heading 5"/>
    <w:basedOn w:val="Normal"/>
    <w:next w:val="Normal"/>
    <w:qFormat/>
    <w:pPr>
      <w:numPr>
        <w:ilvl w:val="4"/>
        <w:numId w:val="1"/>
      </w:numPr>
      <w:tabs>
        <w:tab w:val="left" w:pos="3600"/>
      </w:tabs>
      <w:spacing w:before="240" w:after="60"/>
      <w:ind w:left="3600" w:hanging="720"/>
      <w:outlineLvl w:val="4"/>
    </w:pPr>
    <w:rPr>
      <w:rFonts w:ascii="Calibri" w:hAnsi="Calibri" w:cs="Calibri"/>
      <w:b/>
      <w:bCs/>
      <w:i/>
      <w:iCs/>
      <w:sz w:val="26"/>
      <w:szCs w:val="26"/>
    </w:rPr>
  </w:style>
  <w:style w:type="paragraph" w:styleId="Titlu6">
    <w:name w:val="heading 6"/>
    <w:basedOn w:val="Normal"/>
    <w:next w:val="Normal"/>
    <w:qFormat/>
    <w:pPr>
      <w:numPr>
        <w:ilvl w:val="5"/>
        <w:numId w:val="1"/>
      </w:numPr>
      <w:tabs>
        <w:tab w:val="left" w:pos="4320"/>
      </w:tabs>
      <w:spacing w:before="240" w:after="60"/>
      <w:ind w:left="4320" w:hanging="720"/>
      <w:outlineLvl w:val="5"/>
    </w:pPr>
    <w:rPr>
      <w:b/>
      <w:bCs/>
      <w:sz w:val="22"/>
      <w:szCs w:val="22"/>
    </w:rPr>
  </w:style>
  <w:style w:type="paragraph" w:styleId="Titlu7">
    <w:name w:val="heading 7"/>
    <w:basedOn w:val="Normal"/>
    <w:next w:val="Normal"/>
    <w:qFormat/>
    <w:pPr>
      <w:numPr>
        <w:ilvl w:val="6"/>
        <w:numId w:val="1"/>
      </w:numPr>
      <w:tabs>
        <w:tab w:val="left" w:pos="5040"/>
      </w:tabs>
      <w:spacing w:before="240" w:after="60"/>
      <w:ind w:left="5040" w:hanging="720"/>
      <w:outlineLvl w:val="6"/>
    </w:pPr>
    <w:rPr>
      <w:rFonts w:ascii="Calibri" w:hAnsi="Calibri" w:cs="Calibri"/>
      <w:sz w:val="24"/>
      <w:szCs w:val="24"/>
    </w:rPr>
  </w:style>
  <w:style w:type="paragraph" w:styleId="Titlu8">
    <w:name w:val="heading 8"/>
    <w:basedOn w:val="Normal"/>
    <w:next w:val="Normal"/>
    <w:qFormat/>
    <w:pPr>
      <w:numPr>
        <w:ilvl w:val="7"/>
        <w:numId w:val="1"/>
      </w:numPr>
      <w:tabs>
        <w:tab w:val="left" w:pos="5760"/>
      </w:tabs>
      <w:spacing w:before="240" w:after="60"/>
      <w:ind w:left="5760" w:hanging="720"/>
      <w:outlineLvl w:val="7"/>
    </w:pPr>
    <w:rPr>
      <w:rFonts w:ascii="Calibri" w:hAnsi="Calibri" w:cs="Calibri"/>
      <w:i/>
      <w:iCs/>
      <w:sz w:val="24"/>
      <w:szCs w:val="24"/>
    </w:rPr>
  </w:style>
  <w:style w:type="paragraph" w:styleId="Titlu9">
    <w:name w:val="heading 9"/>
    <w:basedOn w:val="Normal"/>
    <w:next w:val="Normal"/>
    <w:qFormat/>
    <w:pPr>
      <w:numPr>
        <w:ilvl w:val="8"/>
        <w:numId w:val="1"/>
      </w:numPr>
      <w:tabs>
        <w:tab w:val="left" w:pos="6480"/>
      </w:tabs>
      <w:spacing w:before="240" w:after="60"/>
      <w:ind w:left="6480" w:hanging="720"/>
      <w:outlineLvl w:val="8"/>
    </w:pPr>
    <w:rPr>
      <w:rFonts w:ascii="Cambria" w:hAnsi="Cambria" w:cs="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rPr>
      <w:rFonts w:ascii="Times New Roman" w:eastAsia="Arial" w:hAnsi="Times New Roman" w:cs="Times New Roman"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eastAsia="Arial"/>
      <w:color w:val="1D2324"/>
      <w:spacing w:val="1"/>
      <w:sz w:val="24"/>
      <w:szCs w:val="24"/>
      <w:lang w:val="ro-RO"/>
    </w:rPr>
  </w:style>
  <w:style w:type="character" w:customStyle="1" w:styleId="WW8Num3z0">
    <w:name w:val="WW8Num3z0"/>
    <w:rPr>
      <w:rFonts w:eastAsia="Arial" w:hint="default"/>
      <w:sz w:val="24"/>
      <w:szCs w:val="24"/>
      <w:lang w:val="ro-RO"/>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eastAsia="Arial" w:hAnsi="Symbol" w:cs="Symbol" w:hint="default"/>
      <w:color w:val="1D2324"/>
      <w:sz w:val="24"/>
      <w:szCs w:val="24"/>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eastAsia="Arial" w:hint="default"/>
      <w:sz w:val="24"/>
      <w:szCs w:val="24"/>
      <w:lang w:val="ro-RO"/>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imes New Roman" w:eastAsia="Times New Roman" w:hAnsi="Times New Roman" w:cs="Times New Roman"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rPr>
      <w:rFonts w:ascii="Symbol" w:hAnsi="Symbol" w:cs="Symbol"/>
      <w:sz w:val="22"/>
      <w:szCs w:val="22"/>
    </w:rPr>
  </w:style>
  <w:style w:type="character" w:customStyle="1" w:styleId="WW8Num7z1">
    <w:name w:val="WW8Num7z1"/>
    <w:rPr>
      <w:rFonts w:ascii="Courier New" w:hAnsi="Courier New" w:cs="Courier New"/>
      <w:sz w:val="24"/>
      <w:szCs w:val="24"/>
    </w:rPr>
  </w:style>
  <w:style w:type="character" w:customStyle="1" w:styleId="WW8Num7z2">
    <w:name w:val="WW8Num7z2"/>
    <w:rPr>
      <w:rFonts w:ascii="Wingdings" w:hAnsi="Wingdings" w:cs="Wingdings"/>
      <w:sz w:val="24"/>
      <w:szCs w:val="24"/>
    </w:rPr>
  </w:style>
  <w:style w:type="character" w:customStyle="1" w:styleId="WW8Num7z3">
    <w:name w:val="WW8Num7z3"/>
    <w:rPr>
      <w:rFonts w:ascii="Symbol" w:hAnsi="Symbol" w:cs="Symbol"/>
      <w:sz w:val="24"/>
      <w:szCs w:val="24"/>
    </w:rPr>
  </w:style>
  <w:style w:type="character" w:customStyle="1" w:styleId="DefaultParagraphFont1">
    <w:name w:val="Default Paragraph Font1"/>
  </w:style>
  <w:style w:type="character" w:customStyle="1" w:styleId="Heading1Char">
    <w:name w:val="Heading 1 Char"/>
    <w:rPr>
      <w:rFonts w:ascii="Cambria" w:eastAsia="Times New Roman" w:hAnsi="Cambria" w:cs="Times New Roman"/>
      <w:b/>
      <w:bCs/>
      <w:kern w:val="1"/>
      <w:sz w:val="32"/>
      <w:szCs w:val="32"/>
    </w:rPr>
  </w:style>
  <w:style w:type="character" w:customStyle="1" w:styleId="Heading2Char">
    <w:name w:val="Heading 2 Char"/>
    <w:rPr>
      <w:rFonts w:ascii="Cambria" w:eastAsia="Times New Roman" w:hAnsi="Cambria" w:cs="Times New Roman"/>
      <w:b/>
      <w:bCs/>
      <w:i/>
      <w:iCs/>
      <w:sz w:val="28"/>
      <w:szCs w:val="28"/>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Calibri" w:eastAsia="Times New Roman" w:hAnsi="Calibri" w:cs="Times New Roman"/>
      <w:b/>
      <w:bCs/>
      <w:sz w:val="28"/>
      <w:szCs w:val="28"/>
    </w:rPr>
  </w:style>
  <w:style w:type="character" w:customStyle="1" w:styleId="Heading5Char">
    <w:name w:val="Heading 5 Char"/>
    <w:rPr>
      <w:rFonts w:ascii="Calibri" w:eastAsia="Times New Roman" w:hAnsi="Calibri" w:cs="Times New Roman"/>
      <w:b/>
      <w:bCs/>
      <w:i/>
      <w:iCs/>
      <w:sz w:val="26"/>
      <w:szCs w:val="26"/>
    </w:rPr>
  </w:style>
  <w:style w:type="character" w:customStyle="1" w:styleId="Heading6Char">
    <w:name w:val="Heading 6 Char"/>
    <w:rPr>
      <w:rFonts w:ascii="Times New Roman" w:eastAsia="Times New Roman" w:hAnsi="Times New Roman" w:cs="Times New Roman"/>
      <w:b/>
      <w:bCs/>
    </w:rPr>
  </w:style>
  <w:style w:type="character" w:customStyle="1" w:styleId="Heading7Char">
    <w:name w:val="Heading 7 Char"/>
    <w:rPr>
      <w:rFonts w:ascii="Calibri" w:eastAsia="Times New Roman" w:hAnsi="Calibri" w:cs="Times New Roman"/>
      <w:sz w:val="24"/>
      <w:szCs w:val="24"/>
    </w:rPr>
  </w:style>
  <w:style w:type="character" w:customStyle="1" w:styleId="Heading8Char">
    <w:name w:val="Heading 8 Char"/>
    <w:rPr>
      <w:rFonts w:ascii="Calibri" w:eastAsia="Times New Roman" w:hAnsi="Calibri" w:cs="Times New Roman"/>
      <w:i/>
      <w:iCs/>
      <w:sz w:val="24"/>
      <w:szCs w:val="24"/>
    </w:rPr>
  </w:style>
  <w:style w:type="character" w:customStyle="1" w:styleId="Heading9Char">
    <w:name w:val="Heading 9 Char"/>
    <w:rPr>
      <w:rFonts w:ascii="Cambria" w:eastAsia="Times New Roman" w:hAnsi="Cambria" w:cs="Times New Roman"/>
    </w:rPr>
  </w:style>
  <w:style w:type="character" w:customStyle="1" w:styleId="BalloonTextChar">
    <w:name w:val="Balloon Text Char"/>
    <w:rPr>
      <w:rFonts w:ascii="Segoe UI" w:eastAsia="Times New Roman" w:hAnsi="Segoe UI" w:cs="Segoe UI"/>
      <w:sz w:val="18"/>
      <w:szCs w:val="18"/>
    </w:rPr>
  </w:style>
  <w:style w:type="character" w:styleId="Hyperlink">
    <w:name w:val="Hyperlink"/>
    <w:uiPriority w:val="99"/>
    <w:rPr>
      <w:color w:val="0563C1"/>
      <w:u w:val="single"/>
    </w:rPr>
  </w:style>
  <w:style w:type="paragraph" w:customStyle="1" w:styleId="Heading">
    <w:name w:val="Heading"/>
    <w:basedOn w:val="Normal"/>
    <w:next w:val="Corptext"/>
    <w:pPr>
      <w:keepNext/>
      <w:spacing w:before="240" w:after="120"/>
    </w:pPr>
    <w:rPr>
      <w:rFonts w:ascii="Arial" w:eastAsia="Microsoft YaHei" w:hAnsi="Arial" w:cs="Mangal"/>
      <w:sz w:val="28"/>
      <w:szCs w:val="28"/>
    </w:rPr>
  </w:style>
  <w:style w:type="paragraph" w:styleId="Corptext">
    <w:name w:val="Body Text"/>
    <w:basedOn w:val="Normal"/>
    <w:pPr>
      <w:spacing w:after="120"/>
    </w:pPr>
  </w:style>
  <w:style w:type="paragraph" w:styleId="List">
    <w:name w:val="List"/>
    <w:basedOn w:val="Corptext"/>
    <w:rPr>
      <w:rFonts w:cs="Mangal"/>
    </w:rPr>
  </w:style>
  <w:style w:type="paragraph" w:styleId="Legend">
    <w:name w:val="caption"/>
    <w:basedOn w:val="Normal"/>
    <w:qFormat/>
    <w:pPr>
      <w:suppressLineNumbers/>
      <w:spacing w:before="120" w:after="120"/>
    </w:pPr>
    <w:rPr>
      <w:rFonts w:cs="Mangal"/>
      <w:i/>
      <w:iCs/>
      <w:sz w:val="24"/>
      <w:szCs w:val="24"/>
    </w:rPr>
  </w:style>
  <w:style w:type="paragraph" w:customStyle="1" w:styleId="Index">
    <w:name w:val="Index"/>
    <w:basedOn w:val="Normal"/>
    <w:pPr>
      <w:suppressLineNumbers/>
    </w:pPr>
    <w:rPr>
      <w:rFonts w:cs="Mangal"/>
    </w:rPr>
  </w:style>
  <w:style w:type="paragraph" w:styleId="Frspaiere">
    <w:name w:val="No Spacing"/>
    <w:qFormat/>
    <w:pPr>
      <w:suppressAutoHyphens/>
    </w:pPr>
    <w:rPr>
      <w:lang w:val="en-US" w:eastAsia="ar-SA"/>
    </w:rPr>
  </w:style>
  <w:style w:type="paragraph" w:styleId="TextnBalon">
    <w:name w:val="Balloon Text"/>
    <w:basedOn w:val="Normal"/>
    <w:rPr>
      <w:rFonts w:ascii="Segoe UI" w:hAnsi="Segoe UI" w:cs="Segoe UI"/>
      <w:sz w:val="18"/>
      <w:szCs w:val="18"/>
    </w:rPr>
  </w:style>
  <w:style w:type="paragraph" w:customStyle="1" w:styleId="Framecontents">
    <w:name w:val="Frame contents"/>
    <w:basedOn w:val="Corp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Legend1">
    <w:name w:val="Legendă1"/>
    <w:basedOn w:val="Normal"/>
    <w:pPr>
      <w:spacing w:after="200"/>
    </w:pPr>
    <w:rPr>
      <w:i/>
      <w:iCs/>
      <w:color w:val="44546A"/>
      <w:sz w:val="18"/>
      <w:szCs w:val="18"/>
    </w:rPr>
  </w:style>
  <w:style w:type="paragraph" w:styleId="Textnotdesubsol">
    <w:name w:val="footnote text"/>
    <w:basedOn w:val="Normal"/>
    <w:link w:val="TextnotdesubsolCaracter"/>
    <w:uiPriority w:val="99"/>
    <w:semiHidden/>
    <w:unhideWhenUsed/>
    <w:rsid w:val="00365A75"/>
    <w:pPr>
      <w:suppressAutoHyphens w:val="0"/>
    </w:pPr>
    <w:rPr>
      <w:rFonts w:ascii="Arial" w:hAnsi="Arial"/>
      <w:lang w:val="ro-RO" w:eastAsia="en-US"/>
    </w:rPr>
  </w:style>
  <w:style w:type="character" w:customStyle="1" w:styleId="TextnotdesubsolCaracter">
    <w:name w:val="Text notă de subsol Caracter"/>
    <w:link w:val="Textnotdesubsol"/>
    <w:uiPriority w:val="99"/>
    <w:semiHidden/>
    <w:rsid w:val="00365A75"/>
    <w:rPr>
      <w:rFonts w:ascii="Arial" w:hAnsi="Arial"/>
      <w:lang w:val="ro-RO"/>
    </w:rPr>
  </w:style>
  <w:style w:type="character" w:styleId="Referinnotdesubsol">
    <w:name w:val="footnote reference"/>
    <w:uiPriority w:val="99"/>
    <w:semiHidden/>
    <w:unhideWhenUsed/>
    <w:rsid w:val="00365A75"/>
    <w:rPr>
      <w:vertAlign w:val="superscript"/>
    </w:rPr>
  </w:style>
  <w:style w:type="character" w:styleId="Referincomentariu">
    <w:name w:val="annotation reference"/>
    <w:uiPriority w:val="99"/>
    <w:semiHidden/>
    <w:unhideWhenUsed/>
    <w:rsid w:val="00B51561"/>
    <w:rPr>
      <w:sz w:val="16"/>
      <w:szCs w:val="16"/>
    </w:rPr>
  </w:style>
  <w:style w:type="paragraph" w:styleId="Textcomentariu">
    <w:name w:val="annotation text"/>
    <w:basedOn w:val="Normal"/>
    <w:link w:val="TextcomentariuCaracter"/>
    <w:uiPriority w:val="99"/>
    <w:semiHidden/>
    <w:unhideWhenUsed/>
    <w:rsid w:val="00B51561"/>
  </w:style>
  <w:style w:type="character" w:customStyle="1" w:styleId="TextcomentariuCaracter">
    <w:name w:val="Text comentariu Caracter"/>
    <w:link w:val="Textcomentariu"/>
    <w:uiPriority w:val="99"/>
    <w:semiHidden/>
    <w:rsid w:val="00B51561"/>
    <w:rPr>
      <w:lang w:val="en-US" w:eastAsia="ar-SA"/>
    </w:rPr>
  </w:style>
  <w:style w:type="paragraph" w:styleId="SubiectComentariu">
    <w:name w:val="annotation subject"/>
    <w:basedOn w:val="Textcomentariu"/>
    <w:next w:val="Textcomentariu"/>
    <w:link w:val="SubiectComentariuCaracter"/>
    <w:uiPriority w:val="99"/>
    <w:semiHidden/>
    <w:unhideWhenUsed/>
    <w:rsid w:val="00B51561"/>
    <w:rPr>
      <w:b/>
      <w:bCs/>
    </w:rPr>
  </w:style>
  <w:style w:type="character" w:customStyle="1" w:styleId="SubiectComentariuCaracter">
    <w:name w:val="Subiect Comentariu Caracter"/>
    <w:link w:val="SubiectComentariu"/>
    <w:uiPriority w:val="99"/>
    <w:semiHidden/>
    <w:rsid w:val="00B51561"/>
    <w:rPr>
      <w:b/>
      <w:bCs/>
      <w:lang w:val="en-US" w:eastAsia="ar-SA"/>
    </w:rPr>
  </w:style>
  <w:style w:type="paragraph" w:styleId="Antet">
    <w:name w:val="header"/>
    <w:basedOn w:val="Normal"/>
    <w:link w:val="AntetCaracter"/>
    <w:uiPriority w:val="99"/>
    <w:unhideWhenUsed/>
    <w:rsid w:val="004233D5"/>
    <w:pPr>
      <w:tabs>
        <w:tab w:val="center" w:pos="4513"/>
        <w:tab w:val="right" w:pos="9026"/>
      </w:tabs>
    </w:pPr>
  </w:style>
  <w:style w:type="character" w:customStyle="1" w:styleId="AntetCaracter">
    <w:name w:val="Antet Caracter"/>
    <w:link w:val="Antet"/>
    <w:uiPriority w:val="99"/>
    <w:rsid w:val="004233D5"/>
    <w:rPr>
      <w:lang w:val="en-US" w:eastAsia="ar-SA"/>
    </w:rPr>
  </w:style>
  <w:style w:type="paragraph" w:styleId="Subsol">
    <w:name w:val="footer"/>
    <w:basedOn w:val="Normal"/>
    <w:link w:val="SubsolCaracter"/>
    <w:uiPriority w:val="99"/>
    <w:unhideWhenUsed/>
    <w:rsid w:val="004233D5"/>
    <w:pPr>
      <w:tabs>
        <w:tab w:val="center" w:pos="4513"/>
        <w:tab w:val="right" w:pos="9026"/>
      </w:tabs>
    </w:pPr>
  </w:style>
  <w:style w:type="character" w:customStyle="1" w:styleId="SubsolCaracter">
    <w:name w:val="Subsol Caracter"/>
    <w:link w:val="Subsol"/>
    <w:uiPriority w:val="99"/>
    <w:rsid w:val="004233D5"/>
    <w:rPr>
      <w:lang w:val="en-US" w:eastAsia="ar-SA"/>
    </w:rPr>
  </w:style>
  <w:style w:type="character" w:styleId="HyperlinkParcurs">
    <w:name w:val="FollowedHyperlink"/>
    <w:uiPriority w:val="99"/>
    <w:semiHidden/>
    <w:unhideWhenUsed/>
    <w:rsid w:val="00D22B99"/>
    <w:rPr>
      <w:color w:val="800080"/>
      <w:u w:val="single"/>
    </w:rPr>
  </w:style>
  <w:style w:type="paragraph" w:customStyle="1" w:styleId="msonormal0">
    <w:name w:val="msonormal"/>
    <w:basedOn w:val="Normal"/>
    <w:rsid w:val="00D22B99"/>
    <w:pPr>
      <w:suppressAutoHyphens w:val="0"/>
      <w:spacing w:before="100" w:beforeAutospacing="1" w:after="100" w:afterAutospacing="1"/>
    </w:pPr>
    <w:rPr>
      <w:sz w:val="24"/>
      <w:szCs w:val="24"/>
      <w:lang w:val="en-GB" w:eastAsia="en-GB"/>
    </w:rPr>
  </w:style>
  <w:style w:type="paragraph" w:customStyle="1" w:styleId="font5">
    <w:name w:val="font5"/>
    <w:basedOn w:val="Normal"/>
    <w:rsid w:val="00D22B99"/>
    <w:pPr>
      <w:suppressAutoHyphens w:val="0"/>
      <w:spacing w:before="100" w:beforeAutospacing="1" w:after="100" w:afterAutospacing="1"/>
    </w:pPr>
    <w:rPr>
      <w:rFonts w:ascii="Arial" w:hAnsi="Arial" w:cs="Arial"/>
      <w:b/>
      <w:bCs/>
      <w:lang w:val="en-GB" w:eastAsia="en-GB"/>
    </w:rPr>
  </w:style>
  <w:style w:type="paragraph" w:customStyle="1" w:styleId="font6">
    <w:name w:val="font6"/>
    <w:basedOn w:val="Normal"/>
    <w:rsid w:val="00D22B99"/>
    <w:pPr>
      <w:suppressAutoHyphens w:val="0"/>
      <w:spacing w:before="100" w:beforeAutospacing="1" w:after="100" w:afterAutospacing="1"/>
    </w:pPr>
    <w:rPr>
      <w:rFonts w:ascii="Arial" w:hAnsi="Arial" w:cs="Arial"/>
      <w:b/>
      <w:bCs/>
      <w:color w:val="FF0000"/>
      <w:lang w:val="en-GB" w:eastAsia="en-GB"/>
    </w:rPr>
  </w:style>
  <w:style w:type="paragraph" w:customStyle="1" w:styleId="xl371">
    <w:name w:val="xl371"/>
    <w:basedOn w:val="Normal"/>
    <w:rsid w:val="00D22B99"/>
    <w:pPr>
      <w:suppressAutoHyphens w:val="0"/>
      <w:spacing w:before="100" w:beforeAutospacing="1" w:after="100" w:afterAutospacing="1"/>
    </w:pPr>
    <w:rPr>
      <w:rFonts w:ascii="Arial" w:hAnsi="Arial" w:cs="Arial"/>
      <w:sz w:val="24"/>
      <w:szCs w:val="24"/>
      <w:lang w:val="en-GB" w:eastAsia="en-GB"/>
    </w:rPr>
  </w:style>
  <w:style w:type="paragraph" w:customStyle="1" w:styleId="xl372">
    <w:name w:val="xl372"/>
    <w:basedOn w:val="Normal"/>
    <w:rsid w:val="00D22B99"/>
    <w:pPr>
      <w:suppressAutoHyphens w:val="0"/>
      <w:spacing w:before="100" w:beforeAutospacing="1" w:after="100" w:afterAutospacing="1"/>
    </w:pPr>
    <w:rPr>
      <w:rFonts w:ascii="Arial" w:hAnsi="Arial" w:cs="Arial"/>
      <w:sz w:val="24"/>
      <w:szCs w:val="24"/>
      <w:lang w:val="en-GB" w:eastAsia="en-GB"/>
    </w:rPr>
  </w:style>
  <w:style w:type="paragraph" w:customStyle="1" w:styleId="xl373">
    <w:name w:val="xl373"/>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333333"/>
      <w:sz w:val="24"/>
      <w:szCs w:val="24"/>
      <w:lang w:val="en-GB" w:eastAsia="en-GB"/>
    </w:rPr>
  </w:style>
  <w:style w:type="paragraph" w:customStyle="1" w:styleId="xl374">
    <w:name w:val="xl374"/>
    <w:basedOn w:val="Normal"/>
    <w:rsid w:val="00D22B99"/>
    <w:pPr>
      <w:pBdr>
        <w:top w:val="single" w:sz="4" w:space="0" w:color="auto"/>
        <w:left w:val="single" w:sz="8" w:space="0" w:color="auto"/>
        <w:bottom w:val="single" w:sz="4" w:space="0" w:color="auto"/>
        <w:right w:val="single" w:sz="4" w:space="0" w:color="auto"/>
      </w:pBdr>
      <w:shd w:val="pct25" w:color="99CCFF" w:fill="auto"/>
      <w:suppressAutoHyphens w:val="0"/>
      <w:spacing w:before="100" w:beforeAutospacing="1" w:after="100" w:afterAutospacing="1"/>
      <w:jc w:val="right"/>
    </w:pPr>
    <w:rPr>
      <w:rFonts w:ascii="Arial" w:hAnsi="Arial" w:cs="Arial"/>
      <w:b/>
      <w:bCs/>
      <w:color w:val="333333"/>
      <w:sz w:val="24"/>
      <w:szCs w:val="24"/>
      <w:lang w:val="en-GB" w:eastAsia="en-GB"/>
    </w:rPr>
  </w:style>
  <w:style w:type="paragraph" w:customStyle="1" w:styleId="xl375">
    <w:name w:val="xl375"/>
    <w:basedOn w:val="Normal"/>
    <w:rsid w:val="00D22B99"/>
    <w:pPr>
      <w:pBdr>
        <w:top w:val="single" w:sz="4" w:space="0" w:color="auto"/>
        <w:left w:val="single" w:sz="8" w:space="0" w:color="auto"/>
        <w:bottom w:val="single" w:sz="4" w:space="0" w:color="auto"/>
        <w:right w:val="single" w:sz="4" w:space="0" w:color="auto"/>
      </w:pBdr>
      <w:shd w:val="pct25" w:color="00FFFF" w:fill="auto"/>
      <w:suppressAutoHyphens w:val="0"/>
      <w:spacing w:before="100" w:beforeAutospacing="1" w:after="100" w:afterAutospacing="1"/>
      <w:jc w:val="right"/>
    </w:pPr>
    <w:rPr>
      <w:rFonts w:ascii="Arial" w:hAnsi="Arial" w:cs="Arial"/>
      <w:b/>
      <w:bCs/>
      <w:color w:val="333333"/>
      <w:sz w:val="24"/>
      <w:szCs w:val="24"/>
      <w:lang w:val="en-GB" w:eastAsia="en-GB"/>
    </w:rPr>
  </w:style>
  <w:style w:type="paragraph" w:customStyle="1" w:styleId="xl376">
    <w:name w:val="xl376"/>
    <w:basedOn w:val="Normal"/>
    <w:rsid w:val="00D22B9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right"/>
    </w:pPr>
    <w:rPr>
      <w:rFonts w:ascii="Arial" w:hAnsi="Arial" w:cs="Arial"/>
      <w:i/>
      <w:iCs/>
      <w:color w:val="333333"/>
      <w:sz w:val="24"/>
      <w:szCs w:val="24"/>
      <w:lang w:val="en-GB" w:eastAsia="en-GB"/>
    </w:rPr>
  </w:style>
  <w:style w:type="paragraph" w:customStyle="1" w:styleId="xl377">
    <w:name w:val="xl377"/>
    <w:basedOn w:val="Normal"/>
    <w:rsid w:val="00D22B99"/>
    <w:pPr>
      <w:pBdr>
        <w:top w:val="single" w:sz="4" w:space="0" w:color="auto"/>
        <w:left w:val="single" w:sz="8" w:space="0" w:color="auto"/>
        <w:bottom w:val="single" w:sz="4" w:space="0" w:color="auto"/>
        <w:right w:val="single" w:sz="4" w:space="0" w:color="auto"/>
      </w:pBdr>
      <w:shd w:val="pct25" w:color="99CCFF" w:fill="auto"/>
      <w:suppressAutoHyphens w:val="0"/>
      <w:spacing w:before="100" w:beforeAutospacing="1" w:after="100" w:afterAutospacing="1"/>
      <w:jc w:val="right"/>
      <w:textAlignment w:val="center"/>
    </w:pPr>
    <w:rPr>
      <w:rFonts w:ascii="Arial" w:hAnsi="Arial" w:cs="Arial"/>
      <w:b/>
      <w:bCs/>
      <w:color w:val="333333"/>
      <w:sz w:val="24"/>
      <w:szCs w:val="24"/>
      <w:lang w:val="en-GB" w:eastAsia="en-GB"/>
    </w:rPr>
  </w:style>
  <w:style w:type="paragraph" w:customStyle="1" w:styleId="xl378">
    <w:name w:val="xl378"/>
    <w:basedOn w:val="Normal"/>
    <w:rsid w:val="00D22B99"/>
    <w:pPr>
      <w:pBdr>
        <w:top w:val="single" w:sz="4" w:space="0" w:color="auto"/>
        <w:left w:val="single" w:sz="8" w:space="0" w:color="auto"/>
        <w:bottom w:val="single" w:sz="4" w:space="0" w:color="auto"/>
        <w:right w:val="single" w:sz="4" w:space="0" w:color="auto"/>
      </w:pBdr>
      <w:shd w:val="pct25" w:color="99CCFF" w:fill="auto"/>
      <w:suppressAutoHyphens w:val="0"/>
      <w:spacing w:before="100" w:beforeAutospacing="1" w:after="100" w:afterAutospacing="1"/>
    </w:pPr>
    <w:rPr>
      <w:rFonts w:ascii="Arial" w:hAnsi="Arial" w:cs="Arial"/>
      <w:b/>
      <w:bCs/>
      <w:color w:val="333333"/>
      <w:sz w:val="24"/>
      <w:szCs w:val="24"/>
      <w:lang w:val="en-GB" w:eastAsia="en-GB"/>
    </w:rPr>
  </w:style>
  <w:style w:type="paragraph" w:customStyle="1" w:styleId="xl379">
    <w:name w:val="xl379"/>
    <w:basedOn w:val="Normal"/>
    <w:rsid w:val="00D22B99"/>
    <w:pPr>
      <w:pBdr>
        <w:top w:val="single" w:sz="4" w:space="0" w:color="auto"/>
        <w:left w:val="single" w:sz="8" w:space="0" w:color="auto"/>
        <w:bottom w:val="single" w:sz="8" w:space="0" w:color="auto"/>
        <w:right w:val="single" w:sz="4" w:space="0" w:color="auto"/>
      </w:pBdr>
      <w:shd w:val="pct25" w:color="99CCFF" w:fill="auto"/>
      <w:suppressAutoHyphens w:val="0"/>
      <w:spacing w:before="100" w:beforeAutospacing="1" w:after="100" w:afterAutospacing="1"/>
    </w:pPr>
    <w:rPr>
      <w:rFonts w:ascii="Arial" w:hAnsi="Arial" w:cs="Arial"/>
      <w:b/>
      <w:bCs/>
      <w:color w:val="333333"/>
      <w:sz w:val="24"/>
      <w:szCs w:val="24"/>
      <w:lang w:val="en-GB" w:eastAsia="en-GB"/>
    </w:rPr>
  </w:style>
  <w:style w:type="paragraph" w:customStyle="1" w:styleId="xl380">
    <w:name w:val="xl380"/>
    <w:basedOn w:val="Normal"/>
    <w:rsid w:val="00D22B99"/>
    <w:pPr>
      <w:pBdr>
        <w:top w:val="single" w:sz="4" w:space="0" w:color="auto"/>
        <w:left w:val="single" w:sz="8" w:space="0" w:color="auto"/>
        <w:bottom w:val="single" w:sz="4" w:space="0" w:color="auto"/>
        <w:right w:val="single" w:sz="4" w:space="0" w:color="auto"/>
      </w:pBdr>
      <w:shd w:val="pct25" w:color="00FFFF" w:fill="auto"/>
      <w:suppressAutoHyphens w:val="0"/>
      <w:spacing w:before="100" w:beforeAutospacing="1" w:after="100" w:afterAutospacing="1"/>
      <w:jc w:val="right"/>
      <w:textAlignment w:val="center"/>
    </w:pPr>
    <w:rPr>
      <w:rFonts w:ascii="Arial" w:hAnsi="Arial" w:cs="Arial"/>
      <w:b/>
      <w:bCs/>
      <w:color w:val="333333"/>
      <w:sz w:val="24"/>
      <w:szCs w:val="24"/>
      <w:lang w:val="en-GB" w:eastAsia="en-GB"/>
    </w:rPr>
  </w:style>
  <w:style w:type="paragraph" w:customStyle="1" w:styleId="xl381">
    <w:name w:val="xl381"/>
    <w:basedOn w:val="Normal"/>
    <w:rsid w:val="00D22B99"/>
    <w:pPr>
      <w:pBdr>
        <w:top w:val="single" w:sz="8" w:space="0" w:color="auto"/>
        <w:left w:val="single" w:sz="4" w:space="0" w:color="auto"/>
        <w:bottom w:val="single" w:sz="4" w:space="0" w:color="auto"/>
        <w:right w:val="single" w:sz="4" w:space="0" w:color="auto"/>
      </w:pBdr>
      <w:shd w:val="clear" w:color="000000" w:fill="003366"/>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382">
    <w:name w:val="xl382"/>
    <w:basedOn w:val="Normal"/>
    <w:rsid w:val="00D22B99"/>
    <w:pPr>
      <w:pBdr>
        <w:top w:val="single" w:sz="4" w:space="0" w:color="auto"/>
        <w:left w:val="single" w:sz="4" w:space="0" w:color="auto"/>
        <w:bottom w:val="single" w:sz="4" w:space="0" w:color="auto"/>
        <w:right w:val="single" w:sz="4" w:space="0" w:color="auto"/>
      </w:pBdr>
      <w:shd w:val="clear" w:color="000000" w:fill="003366"/>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383">
    <w:name w:val="xl383"/>
    <w:basedOn w:val="Normal"/>
    <w:rsid w:val="00D22B99"/>
    <w:pPr>
      <w:pBdr>
        <w:top w:val="single" w:sz="4" w:space="0" w:color="auto"/>
        <w:left w:val="single" w:sz="4" w:space="0" w:color="auto"/>
        <w:bottom w:val="single" w:sz="4" w:space="0" w:color="auto"/>
        <w:right w:val="single" w:sz="8" w:space="0" w:color="auto"/>
      </w:pBdr>
      <w:shd w:val="clear" w:color="000000" w:fill="003366"/>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384">
    <w:name w:val="xl384"/>
    <w:basedOn w:val="Normal"/>
    <w:rsid w:val="00D22B9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4"/>
      <w:szCs w:val="24"/>
      <w:lang w:val="en-GB" w:eastAsia="en-GB"/>
    </w:rPr>
  </w:style>
  <w:style w:type="paragraph" w:customStyle="1" w:styleId="xl385">
    <w:name w:val="xl385"/>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4"/>
      <w:szCs w:val="24"/>
      <w:lang w:val="en-GB" w:eastAsia="en-GB"/>
    </w:rPr>
  </w:style>
  <w:style w:type="paragraph" w:customStyle="1" w:styleId="xl386">
    <w:name w:val="xl386"/>
    <w:basedOn w:val="Normal"/>
    <w:rsid w:val="00D22B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sz w:val="24"/>
      <w:szCs w:val="24"/>
      <w:lang w:val="en-GB" w:eastAsia="en-GB"/>
    </w:rPr>
  </w:style>
  <w:style w:type="paragraph" w:customStyle="1" w:styleId="xl387">
    <w:name w:val="xl387"/>
    <w:basedOn w:val="Normal"/>
    <w:rsid w:val="00D22B99"/>
    <w:pPr>
      <w:suppressAutoHyphens w:val="0"/>
      <w:spacing w:before="100" w:beforeAutospacing="1" w:after="100" w:afterAutospacing="1"/>
    </w:pPr>
    <w:rPr>
      <w:rFonts w:ascii="Arial" w:hAnsi="Arial" w:cs="Arial"/>
      <w:sz w:val="24"/>
      <w:szCs w:val="24"/>
      <w:lang w:val="en-GB" w:eastAsia="en-GB"/>
    </w:rPr>
  </w:style>
  <w:style w:type="paragraph" w:customStyle="1" w:styleId="xl388">
    <w:name w:val="xl388"/>
    <w:basedOn w:val="Normal"/>
    <w:rsid w:val="00D22B9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rFonts w:ascii="Arial" w:hAnsi="Arial" w:cs="Arial"/>
      <w:b/>
      <w:bCs/>
      <w:color w:val="333333"/>
      <w:sz w:val="24"/>
      <w:szCs w:val="24"/>
      <w:lang w:val="en-GB" w:eastAsia="en-GB"/>
    </w:rPr>
  </w:style>
  <w:style w:type="paragraph" w:customStyle="1" w:styleId="xl389">
    <w:name w:val="xl389"/>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b/>
      <w:bCs/>
      <w:color w:val="333333"/>
      <w:sz w:val="24"/>
      <w:szCs w:val="24"/>
      <w:lang w:val="en-GB" w:eastAsia="en-GB"/>
    </w:rPr>
  </w:style>
  <w:style w:type="paragraph" w:customStyle="1" w:styleId="xl390">
    <w:name w:val="xl390"/>
    <w:basedOn w:val="Normal"/>
    <w:rsid w:val="00D22B9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color w:val="333333"/>
      <w:sz w:val="24"/>
      <w:szCs w:val="24"/>
      <w:lang w:val="en-GB" w:eastAsia="en-GB"/>
    </w:rPr>
  </w:style>
  <w:style w:type="paragraph" w:customStyle="1" w:styleId="xl391">
    <w:name w:val="xl391"/>
    <w:basedOn w:val="Normal"/>
    <w:rsid w:val="00D22B99"/>
    <w:pPr>
      <w:suppressAutoHyphens w:val="0"/>
      <w:spacing w:before="100" w:beforeAutospacing="1" w:after="100" w:afterAutospacing="1"/>
      <w:jc w:val="center"/>
      <w:textAlignment w:val="center"/>
    </w:pPr>
    <w:rPr>
      <w:rFonts w:ascii="Arial" w:hAnsi="Arial" w:cs="Arial"/>
      <w:b/>
      <w:bCs/>
      <w:sz w:val="24"/>
      <w:szCs w:val="24"/>
      <w:lang w:val="en-GB" w:eastAsia="en-GB"/>
    </w:rPr>
  </w:style>
  <w:style w:type="paragraph" w:customStyle="1" w:styleId="xl392">
    <w:name w:val="xl392"/>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b/>
      <w:bCs/>
      <w:color w:val="333333"/>
      <w:sz w:val="24"/>
      <w:szCs w:val="24"/>
      <w:lang w:val="en-GB" w:eastAsia="en-GB"/>
    </w:rPr>
  </w:style>
  <w:style w:type="paragraph" w:customStyle="1" w:styleId="xl393">
    <w:name w:val="xl393"/>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color w:val="333333"/>
      <w:sz w:val="24"/>
      <w:szCs w:val="24"/>
      <w:lang w:val="en-GB" w:eastAsia="en-GB"/>
    </w:rPr>
  </w:style>
  <w:style w:type="paragraph" w:customStyle="1" w:styleId="xl394">
    <w:name w:val="xl394"/>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color w:val="333333"/>
      <w:sz w:val="24"/>
      <w:szCs w:val="24"/>
      <w:lang w:val="en-GB" w:eastAsia="en-GB"/>
    </w:rPr>
  </w:style>
  <w:style w:type="paragraph" w:customStyle="1" w:styleId="xl395">
    <w:name w:val="xl395"/>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i/>
      <w:iCs/>
      <w:color w:val="333333"/>
      <w:sz w:val="24"/>
      <w:szCs w:val="24"/>
      <w:lang w:val="en-GB" w:eastAsia="en-GB"/>
    </w:rPr>
  </w:style>
  <w:style w:type="paragraph" w:customStyle="1" w:styleId="xl396">
    <w:name w:val="xl396"/>
    <w:basedOn w:val="Normal"/>
    <w:rsid w:val="00D22B9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right"/>
    </w:pPr>
    <w:rPr>
      <w:rFonts w:ascii="Arial" w:hAnsi="Arial" w:cs="Arial"/>
      <w:b/>
      <w:bCs/>
      <w:color w:val="333333"/>
      <w:sz w:val="24"/>
      <w:szCs w:val="24"/>
      <w:lang w:val="en-GB" w:eastAsia="en-GB"/>
    </w:rPr>
  </w:style>
  <w:style w:type="paragraph" w:customStyle="1" w:styleId="xl397">
    <w:name w:val="xl397"/>
    <w:basedOn w:val="Normal"/>
    <w:rsid w:val="00D22B99"/>
    <w:pPr>
      <w:suppressAutoHyphens w:val="0"/>
      <w:spacing w:before="100" w:beforeAutospacing="1" w:after="100" w:afterAutospacing="1"/>
    </w:pPr>
    <w:rPr>
      <w:rFonts w:ascii="Arial" w:hAnsi="Arial" w:cs="Arial"/>
      <w:i/>
      <w:iCs/>
      <w:sz w:val="24"/>
      <w:szCs w:val="24"/>
      <w:lang w:val="en-GB" w:eastAsia="en-GB"/>
    </w:rPr>
  </w:style>
  <w:style w:type="paragraph" w:customStyle="1" w:styleId="xl398">
    <w:name w:val="xl398"/>
    <w:basedOn w:val="Normal"/>
    <w:rsid w:val="00D22B9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i/>
      <w:iCs/>
      <w:color w:val="333333"/>
      <w:sz w:val="24"/>
      <w:szCs w:val="24"/>
      <w:lang w:val="en-GB" w:eastAsia="en-GB"/>
    </w:rPr>
  </w:style>
  <w:style w:type="paragraph" w:customStyle="1" w:styleId="xl399">
    <w:name w:val="xl399"/>
    <w:basedOn w:val="Normal"/>
    <w:rsid w:val="00D22B99"/>
    <w:pPr>
      <w:pBdr>
        <w:top w:val="single" w:sz="4" w:space="0" w:color="auto"/>
        <w:left w:val="single" w:sz="8" w:space="0" w:color="auto"/>
        <w:right w:val="single" w:sz="4" w:space="0" w:color="auto"/>
      </w:pBdr>
      <w:shd w:val="pct25" w:color="99CCFF" w:fill="auto"/>
      <w:suppressAutoHyphens w:val="0"/>
      <w:spacing w:before="100" w:beforeAutospacing="1" w:after="100" w:afterAutospacing="1"/>
    </w:pPr>
    <w:rPr>
      <w:rFonts w:ascii="Arial" w:hAnsi="Arial" w:cs="Arial"/>
      <w:b/>
      <w:bCs/>
      <w:color w:val="333333"/>
      <w:sz w:val="24"/>
      <w:szCs w:val="24"/>
      <w:lang w:val="en-GB" w:eastAsia="en-GB"/>
    </w:rPr>
  </w:style>
  <w:style w:type="paragraph" w:customStyle="1" w:styleId="xl400">
    <w:name w:val="xl400"/>
    <w:basedOn w:val="Normal"/>
    <w:rsid w:val="00D22B99"/>
    <w:pPr>
      <w:pBdr>
        <w:left w:val="single" w:sz="8" w:space="0" w:color="auto"/>
      </w:pBdr>
      <w:suppressAutoHyphens w:val="0"/>
      <w:spacing w:before="100" w:beforeAutospacing="1" w:after="100" w:afterAutospacing="1"/>
    </w:pPr>
    <w:rPr>
      <w:rFonts w:ascii="Arial" w:hAnsi="Arial" w:cs="Arial"/>
      <w:sz w:val="24"/>
      <w:szCs w:val="24"/>
      <w:lang w:val="en-GB" w:eastAsia="en-GB"/>
    </w:rPr>
  </w:style>
  <w:style w:type="paragraph" w:customStyle="1" w:styleId="xl401">
    <w:name w:val="xl401"/>
    <w:basedOn w:val="Normal"/>
    <w:rsid w:val="00D22B99"/>
    <w:pPr>
      <w:suppressAutoHyphens w:val="0"/>
      <w:spacing w:before="100" w:beforeAutospacing="1" w:after="100" w:afterAutospacing="1"/>
    </w:pPr>
    <w:rPr>
      <w:rFonts w:ascii="Arial" w:hAnsi="Arial" w:cs="Arial"/>
      <w:i/>
      <w:iCs/>
      <w:color w:val="A6A6A6"/>
      <w:sz w:val="24"/>
      <w:szCs w:val="24"/>
      <w:lang w:val="en-GB" w:eastAsia="en-GB"/>
    </w:rPr>
  </w:style>
  <w:style w:type="paragraph" w:customStyle="1" w:styleId="xl402">
    <w:name w:val="xl402"/>
    <w:basedOn w:val="Normal"/>
    <w:rsid w:val="00D22B99"/>
    <w:pPr>
      <w:suppressAutoHyphens w:val="0"/>
      <w:spacing w:before="100" w:beforeAutospacing="1" w:after="100" w:afterAutospacing="1"/>
    </w:pPr>
    <w:rPr>
      <w:rFonts w:ascii="Arial" w:hAnsi="Arial" w:cs="Arial"/>
      <w:color w:val="A6A6A6"/>
      <w:sz w:val="24"/>
      <w:szCs w:val="24"/>
      <w:lang w:val="en-GB" w:eastAsia="en-GB"/>
    </w:rPr>
  </w:style>
  <w:style w:type="paragraph" w:customStyle="1" w:styleId="xl403">
    <w:name w:val="xl403"/>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color w:val="333333"/>
      <w:sz w:val="24"/>
      <w:szCs w:val="24"/>
      <w:lang w:val="en-GB" w:eastAsia="en-GB"/>
    </w:rPr>
  </w:style>
  <w:style w:type="paragraph" w:customStyle="1" w:styleId="xl404">
    <w:name w:val="xl404"/>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sz w:val="24"/>
      <w:szCs w:val="24"/>
      <w:lang w:val="en-GB" w:eastAsia="en-GB"/>
    </w:rPr>
  </w:style>
  <w:style w:type="paragraph" w:customStyle="1" w:styleId="xl405">
    <w:name w:val="xl405"/>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b/>
      <w:bCs/>
      <w:color w:val="333333"/>
      <w:sz w:val="24"/>
      <w:szCs w:val="24"/>
      <w:lang w:val="en-GB" w:eastAsia="en-GB"/>
    </w:rPr>
  </w:style>
  <w:style w:type="paragraph" w:customStyle="1" w:styleId="xl406">
    <w:name w:val="xl406"/>
    <w:basedOn w:val="Normal"/>
    <w:rsid w:val="00D22B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rFonts w:ascii="Arial" w:hAnsi="Arial" w:cs="Arial"/>
      <w:b/>
      <w:bCs/>
      <w:color w:val="333333"/>
      <w:sz w:val="24"/>
      <w:szCs w:val="24"/>
      <w:lang w:val="en-GB" w:eastAsia="en-GB"/>
    </w:rPr>
  </w:style>
  <w:style w:type="paragraph" w:customStyle="1" w:styleId="xl407">
    <w:name w:val="xl407"/>
    <w:basedOn w:val="Normal"/>
    <w:rsid w:val="00D22B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Arial" w:hAnsi="Arial" w:cs="Arial"/>
      <w:sz w:val="24"/>
      <w:szCs w:val="24"/>
      <w:lang w:val="en-GB" w:eastAsia="en-GB"/>
    </w:rPr>
  </w:style>
  <w:style w:type="paragraph" w:customStyle="1" w:styleId="xl408">
    <w:name w:val="xl408"/>
    <w:basedOn w:val="Normal"/>
    <w:rsid w:val="00D22B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Arial" w:hAnsi="Arial" w:cs="Arial"/>
      <w:color w:val="333333"/>
      <w:sz w:val="24"/>
      <w:szCs w:val="24"/>
      <w:lang w:val="en-GB" w:eastAsia="en-GB"/>
    </w:rPr>
  </w:style>
  <w:style w:type="paragraph" w:customStyle="1" w:styleId="xl409">
    <w:name w:val="xl409"/>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b/>
      <w:bCs/>
      <w:color w:val="333333"/>
      <w:sz w:val="24"/>
      <w:szCs w:val="24"/>
      <w:lang w:val="en-GB" w:eastAsia="en-GB"/>
    </w:rPr>
  </w:style>
  <w:style w:type="paragraph" w:customStyle="1" w:styleId="xl410">
    <w:name w:val="xl410"/>
    <w:basedOn w:val="Normal"/>
    <w:rsid w:val="00D22B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Arial" w:hAnsi="Arial" w:cs="Arial"/>
      <w:b/>
      <w:bCs/>
      <w:color w:val="333333"/>
      <w:sz w:val="24"/>
      <w:szCs w:val="24"/>
      <w:lang w:val="en-GB" w:eastAsia="en-GB"/>
    </w:rPr>
  </w:style>
  <w:style w:type="paragraph" w:customStyle="1" w:styleId="xl411">
    <w:name w:val="xl411"/>
    <w:basedOn w:val="Normal"/>
    <w:rsid w:val="00D22B99"/>
    <w:pPr>
      <w:pBdr>
        <w:top w:val="single" w:sz="4" w:space="0" w:color="auto"/>
        <w:left w:val="single" w:sz="4" w:space="0" w:color="auto"/>
        <w:bottom w:val="single" w:sz="4" w:space="0" w:color="auto"/>
        <w:right w:val="single" w:sz="4" w:space="0" w:color="auto"/>
      </w:pBdr>
      <w:shd w:val="pct25" w:color="99CCFF" w:fill="auto"/>
      <w:suppressAutoHyphens w:val="0"/>
      <w:spacing w:before="100" w:beforeAutospacing="1" w:after="100" w:afterAutospacing="1"/>
      <w:jc w:val="right"/>
      <w:textAlignment w:val="center"/>
    </w:pPr>
    <w:rPr>
      <w:rFonts w:ascii="Arial" w:hAnsi="Arial" w:cs="Arial"/>
      <w:b/>
      <w:bCs/>
      <w:color w:val="333333"/>
      <w:sz w:val="24"/>
      <w:szCs w:val="24"/>
      <w:lang w:val="en-GB" w:eastAsia="en-GB"/>
    </w:rPr>
  </w:style>
  <w:style w:type="paragraph" w:customStyle="1" w:styleId="xl412">
    <w:name w:val="xl412"/>
    <w:basedOn w:val="Normal"/>
    <w:rsid w:val="00D22B99"/>
    <w:pPr>
      <w:suppressAutoHyphens w:val="0"/>
      <w:spacing w:before="100" w:beforeAutospacing="1" w:after="100" w:afterAutospacing="1"/>
    </w:pPr>
    <w:rPr>
      <w:rFonts w:ascii="Arial" w:hAnsi="Arial" w:cs="Arial"/>
      <w:sz w:val="24"/>
      <w:szCs w:val="24"/>
      <w:lang w:val="en-GB" w:eastAsia="en-GB"/>
    </w:rPr>
  </w:style>
  <w:style w:type="paragraph" w:customStyle="1" w:styleId="xl413">
    <w:name w:val="xl413"/>
    <w:basedOn w:val="Normal"/>
    <w:rsid w:val="00D22B99"/>
    <w:pPr>
      <w:pBdr>
        <w:right w:val="single" w:sz="8" w:space="0" w:color="auto"/>
      </w:pBdr>
      <w:suppressAutoHyphens w:val="0"/>
      <w:spacing w:before="100" w:beforeAutospacing="1" w:after="100" w:afterAutospacing="1"/>
    </w:pPr>
    <w:rPr>
      <w:rFonts w:ascii="Arial" w:hAnsi="Arial" w:cs="Arial"/>
      <w:sz w:val="24"/>
      <w:szCs w:val="24"/>
      <w:lang w:val="en-GB" w:eastAsia="en-GB"/>
    </w:rPr>
  </w:style>
  <w:style w:type="paragraph" w:customStyle="1" w:styleId="xl414">
    <w:name w:val="xl414"/>
    <w:basedOn w:val="Normal"/>
    <w:rsid w:val="00D22B99"/>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color w:val="333333"/>
      <w:sz w:val="24"/>
      <w:szCs w:val="24"/>
      <w:lang w:val="en-GB" w:eastAsia="en-GB"/>
    </w:rPr>
  </w:style>
  <w:style w:type="paragraph" w:customStyle="1" w:styleId="xl415">
    <w:name w:val="xl415"/>
    <w:basedOn w:val="Normal"/>
    <w:rsid w:val="00D22B99"/>
    <w:pPr>
      <w:suppressAutoHyphens w:val="0"/>
      <w:spacing w:before="100" w:beforeAutospacing="1" w:after="100" w:afterAutospacing="1"/>
      <w:jc w:val="center"/>
    </w:pPr>
    <w:rPr>
      <w:rFonts w:ascii="Arial" w:hAnsi="Arial" w:cs="Arial"/>
      <w:b/>
      <w:bCs/>
      <w:sz w:val="24"/>
      <w:szCs w:val="24"/>
      <w:lang w:val="en-GB" w:eastAsia="en-GB"/>
    </w:rPr>
  </w:style>
  <w:style w:type="paragraph" w:customStyle="1" w:styleId="xl416">
    <w:name w:val="xl416"/>
    <w:basedOn w:val="Normal"/>
    <w:rsid w:val="00D22B99"/>
    <w:pPr>
      <w:suppressAutoHyphens w:val="0"/>
      <w:spacing w:before="100" w:beforeAutospacing="1" w:after="100" w:afterAutospacing="1"/>
    </w:pPr>
    <w:rPr>
      <w:rFonts w:ascii="Arial" w:hAnsi="Arial" w:cs="Arial"/>
      <w:b/>
      <w:bCs/>
      <w:sz w:val="24"/>
      <w:szCs w:val="24"/>
      <w:lang w:val="en-GB" w:eastAsia="en-GB"/>
    </w:rPr>
  </w:style>
  <w:style w:type="paragraph" w:customStyle="1" w:styleId="xl417">
    <w:name w:val="xl417"/>
    <w:basedOn w:val="Normal"/>
    <w:rsid w:val="00D22B99"/>
    <w:pPr>
      <w:suppressAutoHyphens w:val="0"/>
      <w:spacing w:before="100" w:beforeAutospacing="1" w:after="100" w:afterAutospacing="1"/>
      <w:jc w:val="right"/>
    </w:pPr>
    <w:rPr>
      <w:rFonts w:ascii="Arial" w:hAnsi="Arial" w:cs="Arial"/>
      <w:b/>
      <w:bCs/>
      <w:sz w:val="24"/>
      <w:szCs w:val="24"/>
      <w:lang w:val="en-GB" w:eastAsia="en-GB"/>
    </w:rPr>
  </w:style>
  <w:style w:type="paragraph" w:customStyle="1" w:styleId="xl418">
    <w:name w:val="xl418"/>
    <w:basedOn w:val="Normal"/>
    <w:rsid w:val="00D22B99"/>
    <w:pPr>
      <w:suppressAutoHyphens w:val="0"/>
      <w:spacing w:before="100" w:beforeAutospacing="1" w:after="100" w:afterAutospacing="1"/>
      <w:textAlignment w:val="center"/>
    </w:pPr>
    <w:rPr>
      <w:rFonts w:ascii="Calibri" w:hAnsi="Calibri" w:cs="Calibri"/>
      <w:b/>
      <w:bCs/>
      <w:color w:val="FF0000"/>
      <w:sz w:val="22"/>
      <w:szCs w:val="22"/>
      <w:lang w:val="en-GB" w:eastAsia="en-GB"/>
    </w:rPr>
  </w:style>
  <w:style w:type="paragraph" w:customStyle="1" w:styleId="xl419">
    <w:name w:val="xl419"/>
    <w:basedOn w:val="Normal"/>
    <w:rsid w:val="00D22B99"/>
    <w:pPr>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420">
    <w:name w:val="xl420"/>
    <w:basedOn w:val="Normal"/>
    <w:rsid w:val="00D22B99"/>
    <w:pPr>
      <w:pBdr>
        <w:top w:val="single" w:sz="4" w:space="0" w:color="auto"/>
        <w:bottom w:val="single" w:sz="4" w:space="0" w:color="auto"/>
      </w:pBdr>
      <w:shd w:val="pct25" w:color="99CCFF" w:fill="auto"/>
      <w:suppressAutoHyphens w:val="0"/>
      <w:spacing w:before="100" w:beforeAutospacing="1" w:after="100" w:afterAutospacing="1"/>
    </w:pPr>
    <w:rPr>
      <w:rFonts w:ascii="Arial" w:hAnsi="Arial" w:cs="Arial"/>
      <w:b/>
      <w:bCs/>
      <w:color w:val="333333"/>
      <w:sz w:val="24"/>
      <w:szCs w:val="24"/>
      <w:lang w:val="en-GB" w:eastAsia="en-GB"/>
    </w:rPr>
  </w:style>
  <w:style w:type="paragraph" w:customStyle="1" w:styleId="xl421">
    <w:name w:val="xl421"/>
    <w:basedOn w:val="Normal"/>
    <w:rsid w:val="00D22B99"/>
    <w:pPr>
      <w:pBdr>
        <w:top w:val="single" w:sz="4" w:space="0" w:color="auto"/>
        <w:bottom w:val="single" w:sz="4" w:space="0" w:color="auto"/>
        <w:right w:val="single" w:sz="8" w:space="0" w:color="auto"/>
      </w:pBdr>
      <w:shd w:val="pct25" w:color="99CCFF" w:fill="auto"/>
      <w:suppressAutoHyphens w:val="0"/>
      <w:spacing w:before="100" w:beforeAutospacing="1" w:after="100" w:afterAutospacing="1"/>
    </w:pPr>
    <w:rPr>
      <w:rFonts w:ascii="Arial" w:hAnsi="Arial" w:cs="Arial"/>
      <w:b/>
      <w:bCs/>
      <w:color w:val="333333"/>
      <w:sz w:val="24"/>
      <w:szCs w:val="24"/>
      <w:lang w:val="en-GB" w:eastAsia="en-GB"/>
    </w:rPr>
  </w:style>
  <w:style w:type="paragraph" w:customStyle="1" w:styleId="xl422">
    <w:name w:val="xl422"/>
    <w:basedOn w:val="Normal"/>
    <w:rsid w:val="00D22B99"/>
    <w:pPr>
      <w:pBdr>
        <w:top w:val="single" w:sz="4" w:space="0" w:color="auto"/>
        <w:left w:val="single" w:sz="4" w:space="0" w:color="auto"/>
        <w:bottom w:val="single" w:sz="4" w:space="0" w:color="auto"/>
        <w:right w:val="single" w:sz="4" w:space="0" w:color="auto"/>
      </w:pBdr>
      <w:shd w:val="pct25" w:color="00FFFF" w:fill="auto"/>
      <w:suppressAutoHyphens w:val="0"/>
      <w:spacing w:before="100" w:beforeAutospacing="1" w:after="100" w:afterAutospacing="1"/>
      <w:textAlignment w:val="center"/>
    </w:pPr>
    <w:rPr>
      <w:rFonts w:ascii="Arial" w:hAnsi="Arial" w:cs="Arial"/>
      <w:color w:val="333333"/>
      <w:sz w:val="24"/>
      <w:szCs w:val="24"/>
      <w:lang w:val="en-GB" w:eastAsia="en-GB"/>
    </w:rPr>
  </w:style>
  <w:style w:type="paragraph" w:customStyle="1" w:styleId="xl423">
    <w:name w:val="xl423"/>
    <w:basedOn w:val="Normal"/>
    <w:rsid w:val="00D22B99"/>
    <w:pPr>
      <w:pBdr>
        <w:top w:val="single" w:sz="4" w:space="0" w:color="auto"/>
        <w:left w:val="single" w:sz="4" w:space="0" w:color="auto"/>
        <w:bottom w:val="single" w:sz="4" w:space="0" w:color="auto"/>
        <w:right w:val="single" w:sz="4" w:space="0" w:color="auto"/>
      </w:pBdr>
      <w:shd w:val="pct25" w:color="00FFFF" w:fill="auto"/>
      <w:suppressAutoHyphens w:val="0"/>
      <w:spacing w:before="100" w:beforeAutospacing="1" w:after="100" w:afterAutospacing="1"/>
      <w:textAlignment w:val="center"/>
    </w:pPr>
    <w:rPr>
      <w:rFonts w:ascii="Arial" w:hAnsi="Arial" w:cs="Arial"/>
      <w:color w:val="333333"/>
      <w:sz w:val="24"/>
      <w:szCs w:val="24"/>
      <w:lang w:val="en-GB" w:eastAsia="en-GB"/>
    </w:rPr>
  </w:style>
  <w:style w:type="paragraph" w:customStyle="1" w:styleId="xl424">
    <w:name w:val="xl424"/>
    <w:basedOn w:val="Normal"/>
    <w:rsid w:val="00D22B99"/>
    <w:pPr>
      <w:pBdr>
        <w:top w:val="single" w:sz="4" w:space="0" w:color="auto"/>
        <w:left w:val="single" w:sz="4" w:space="0" w:color="auto"/>
        <w:bottom w:val="single" w:sz="4" w:space="0" w:color="auto"/>
        <w:right w:val="single" w:sz="4" w:space="0" w:color="auto"/>
      </w:pBdr>
      <w:shd w:val="pct25" w:color="99CCFF" w:fill="auto"/>
      <w:suppressAutoHyphens w:val="0"/>
      <w:spacing w:before="100" w:beforeAutospacing="1" w:after="100" w:afterAutospacing="1"/>
    </w:pPr>
    <w:rPr>
      <w:rFonts w:ascii="Arial" w:hAnsi="Arial" w:cs="Arial"/>
      <w:b/>
      <w:bCs/>
      <w:i/>
      <w:iCs/>
      <w:color w:val="333333"/>
      <w:sz w:val="24"/>
      <w:szCs w:val="24"/>
      <w:lang w:val="en-GB" w:eastAsia="en-GB"/>
    </w:rPr>
  </w:style>
  <w:style w:type="paragraph" w:customStyle="1" w:styleId="xl425">
    <w:name w:val="xl425"/>
    <w:basedOn w:val="Normal"/>
    <w:rsid w:val="00D22B99"/>
    <w:pPr>
      <w:pBdr>
        <w:top w:val="single" w:sz="4" w:space="0" w:color="auto"/>
        <w:left w:val="single" w:sz="4" w:space="0" w:color="auto"/>
        <w:bottom w:val="single" w:sz="4" w:space="0" w:color="auto"/>
        <w:right w:val="single" w:sz="4" w:space="0" w:color="auto"/>
      </w:pBdr>
      <w:shd w:val="pct25" w:color="99CCFF" w:fill="auto"/>
      <w:suppressAutoHyphens w:val="0"/>
      <w:spacing w:before="100" w:beforeAutospacing="1" w:after="100" w:afterAutospacing="1"/>
    </w:pPr>
    <w:rPr>
      <w:rFonts w:ascii="Arial" w:hAnsi="Arial" w:cs="Arial"/>
      <w:b/>
      <w:bCs/>
      <w:i/>
      <w:iCs/>
      <w:color w:val="333333"/>
      <w:sz w:val="24"/>
      <w:szCs w:val="24"/>
      <w:lang w:val="en-GB" w:eastAsia="en-GB"/>
    </w:rPr>
  </w:style>
  <w:style w:type="paragraph" w:customStyle="1" w:styleId="xl426">
    <w:name w:val="xl426"/>
    <w:basedOn w:val="Normal"/>
    <w:rsid w:val="00D22B99"/>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color w:val="333333"/>
      <w:sz w:val="24"/>
      <w:szCs w:val="24"/>
      <w:lang w:val="en-GB" w:eastAsia="en-GB"/>
    </w:rPr>
  </w:style>
  <w:style w:type="paragraph" w:customStyle="1" w:styleId="xl427">
    <w:name w:val="xl427"/>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i/>
      <w:iCs/>
      <w:color w:val="333333"/>
      <w:sz w:val="24"/>
      <w:szCs w:val="24"/>
      <w:lang w:val="en-GB" w:eastAsia="en-GB"/>
    </w:rPr>
  </w:style>
  <w:style w:type="paragraph" w:customStyle="1" w:styleId="xl428">
    <w:name w:val="xl428"/>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i/>
      <w:iCs/>
      <w:color w:val="333333"/>
      <w:sz w:val="24"/>
      <w:szCs w:val="24"/>
      <w:lang w:val="en-GB" w:eastAsia="en-GB"/>
    </w:rPr>
  </w:style>
  <w:style w:type="paragraph" w:customStyle="1" w:styleId="xl429">
    <w:name w:val="xl429"/>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333333"/>
      <w:sz w:val="24"/>
      <w:szCs w:val="24"/>
      <w:lang w:val="en-GB" w:eastAsia="en-GB"/>
    </w:rPr>
  </w:style>
  <w:style w:type="paragraph" w:customStyle="1" w:styleId="xl430">
    <w:name w:val="xl430"/>
    <w:basedOn w:val="Normal"/>
    <w:rsid w:val="00D22B99"/>
    <w:pPr>
      <w:pBdr>
        <w:top w:val="single" w:sz="4" w:space="0" w:color="auto"/>
        <w:left w:val="single" w:sz="4" w:space="0" w:color="auto"/>
        <w:bottom w:val="single" w:sz="4" w:space="0" w:color="auto"/>
      </w:pBdr>
      <w:shd w:val="pct25" w:color="00FFFF" w:fill="auto"/>
      <w:suppressAutoHyphens w:val="0"/>
      <w:spacing w:before="100" w:beforeAutospacing="1" w:after="100" w:afterAutospacing="1"/>
      <w:textAlignment w:val="center"/>
    </w:pPr>
    <w:rPr>
      <w:rFonts w:ascii="Arial" w:hAnsi="Arial" w:cs="Arial"/>
      <w:color w:val="333333"/>
      <w:sz w:val="24"/>
      <w:szCs w:val="24"/>
      <w:lang w:val="en-GB" w:eastAsia="en-GB"/>
    </w:rPr>
  </w:style>
  <w:style w:type="paragraph" w:customStyle="1" w:styleId="xl431">
    <w:name w:val="xl431"/>
    <w:basedOn w:val="Normal"/>
    <w:rsid w:val="00D22B99"/>
    <w:pPr>
      <w:pBdr>
        <w:top w:val="single" w:sz="4" w:space="0" w:color="auto"/>
        <w:left w:val="single" w:sz="4" w:space="0" w:color="auto"/>
        <w:bottom w:val="single" w:sz="4" w:space="0" w:color="auto"/>
        <w:right w:val="single" w:sz="4" w:space="0" w:color="auto"/>
      </w:pBdr>
      <w:shd w:val="pct25" w:color="99CCFF" w:fill="auto"/>
      <w:suppressAutoHyphens w:val="0"/>
      <w:spacing w:before="100" w:beforeAutospacing="1" w:after="100" w:afterAutospacing="1"/>
      <w:textAlignment w:val="center"/>
    </w:pPr>
    <w:rPr>
      <w:rFonts w:ascii="Arial" w:hAnsi="Arial" w:cs="Arial"/>
      <w:b/>
      <w:bCs/>
      <w:color w:val="333333"/>
      <w:sz w:val="24"/>
      <w:szCs w:val="24"/>
      <w:lang w:val="en-GB" w:eastAsia="en-GB"/>
    </w:rPr>
  </w:style>
  <w:style w:type="paragraph" w:customStyle="1" w:styleId="xl432">
    <w:name w:val="xl432"/>
    <w:basedOn w:val="Normal"/>
    <w:rsid w:val="00D22B99"/>
    <w:pPr>
      <w:pBdr>
        <w:top w:val="single" w:sz="4" w:space="0" w:color="auto"/>
        <w:left w:val="single" w:sz="4" w:space="0" w:color="auto"/>
        <w:right w:val="single" w:sz="4" w:space="0" w:color="auto"/>
      </w:pBdr>
      <w:shd w:val="pct25" w:color="99CCFF" w:fill="auto"/>
      <w:suppressAutoHyphens w:val="0"/>
      <w:spacing w:before="100" w:beforeAutospacing="1" w:after="100" w:afterAutospacing="1"/>
    </w:pPr>
    <w:rPr>
      <w:rFonts w:ascii="Arial" w:hAnsi="Arial" w:cs="Arial"/>
      <w:b/>
      <w:bCs/>
      <w:color w:val="333333"/>
      <w:sz w:val="24"/>
      <w:szCs w:val="24"/>
      <w:lang w:val="en-GB" w:eastAsia="en-GB"/>
    </w:rPr>
  </w:style>
  <w:style w:type="paragraph" w:customStyle="1" w:styleId="xl433">
    <w:name w:val="xl433"/>
    <w:basedOn w:val="Normal"/>
    <w:rsid w:val="00D22B99"/>
    <w:pPr>
      <w:pBdr>
        <w:top w:val="single" w:sz="4" w:space="0" w:color="auto"/>
        <w:left w:val="single" w:sz="4" w:space="0" w:color="auto"/>
        <w:bottom w:val="single" w:sz="8" w:space="0" w:color="auto"/>
        <w:right w:val="single" w:sz="4" w:space="0" w:color="auto"/>
      </w:pBdr>
      <w:shd w:val="pct25" w:color="99CCFF" w:fill="auto"/>
      <w:suppressAutoHyphens w:val="0"/>
      <w:spacing w:before="100" w:beforeAutospacing="1" w:after="100" w:afterAutospacing="1"/>
      <w:textAlignment w:val="center"/>
    </w:pPr>
    <w:rPr>
      <w:rFonts w:ascii="Arial" w:hAnsi="Arial" w:cs="Arial"/>
      <w:b/>
      <w:bCs/>
      <w:color w:val="333333"/>
      <w:sz w:val="24"/>
      <w:szCs w:val="24"/>
      <w:lang w:val="en-GB" w:eastAsia="en-GB"/>
    </w:rPr>
  </w:style>
  <w:style w:type="paragraph" w:customStyle="1" w:styleId="xl434">
    <w:name w:val="xl434"/>
    <w:basedOn w:val="Normal"/>
    <w:rsid w:val="00D22B99"/>
    <w:pPr>
      <w:pBdr>
        <w:top w:val="single" w:sz="4" w:space="0" w:color="auto"/>
        <w:left w:val="single" w:sz="4" w:space="0" w:color="auto"/>
        <w:right w:val="single" w:sz="4" w:space="0" w:color="auto"/>
      </w:pBdr>
      <w:shd w:val="clear" w:color="000000" w:fill="003366"/>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435">
    <w:name w:val="xl435"/>
    <w:basedOn w:val="Normal"/>
    <w:rsid w:val="00D22B99"/>
    <w:pPr>
      <w:pBdr>
        <w:top w:val="single" w:sz="4" w:space="0" w:color="auto"/>
        <w:left w:val="single" w:sz="4" w:space="0" w:color="auto"/>
        <w:right w:val="single" w:sz="8" w:space="0" w:color="auto"/>
      </w:pBdr>
      <w:shd w:val="clear" w:color="000000" w:fill="003366"/>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436">
    <w:name w:val="xl436"/>
    <w:basedOn w:val="Normal"/>
    <w:rsid w:val="00D22B99"/>
    <w:pPr>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437">
    <w:name w:val="xl437"/>
    <w:basedOn w:val="Normal"/>
    <w:rsid w:val="00D22B99"/>
    <w:pPr>
      <w:pBdr>
        <w:top w:val="single" w:sz="4" w:space="0" w:color="auto"/>
        <w:left w:val="single" w:sz="8" w:space="0" w:color="auto"/>
        <w:bottom w:val="single" w:sz="4" w:space="0" w:color="auto"/>
      </w:pBdr>
      <w:shd w:val="pct25" w:color="99CCFF" w:fill="auto"/>
      <w:suppressAutoHyphens w:val="0"/>
      <w:spacing w:before="100" w:beforeAutospacing="1" w:after="100" w:afterAutospacing="1"/>
    </w:pPr>
    <w:rPr>
      <w:rFonts w:ascii="Arial" w:hAnsi="Arial" w:cs="Arial"/>
      <w:b/>
      <w:bCs/>
      <w:color w:val="333333"/>
      <w:sz w:val="24"/>
      <w:szCs w:val="24"/>
      <w:lang w:val="en-GB" w:eastAsia="en-GB"/>
    </w:rPr>
  </w:style>
  <w:style w:type="paragraph" w:customStyle="1" w:styleId="xl438">
    <w:name w:val="xl438"/>
    <w:basedOn w:val="Normal"/>
    <w:rsid w:val="00D22B99"/>
    <w:pPr>
      <w:pBdr>
        <w:top w:val="single" w:sz="4" w:space="0" w:color="auto"/>
        <w:left w:val="single" w:sz="4" w:space="0" w:color="auto"/>
        <w:bottom w:val="single" w:sz="4" w:space="0" w:color="auto"/>
        <w:right w:val="single" w:sz="4" w:space="0" w:color="auto"/>
      </w:pBdr>
      <w:shd w:val="pct25" w:color="99CCFF" w:fill="auto"/>
      <w:suppressAutoHyphens w:val="0"/>
      <w:spacing w:before="100" w:beforeAutospacing="1" w:after="100" w:afterAutospacing="1"/>
    </w:pPr>
    <w:rPr>
      <w:rFonts w:ascii="Arial" w:hAnsi="Arial" w:cs="Arial"/>
      <w:b/>
      <w:bCs/>
      <w:color w:val="333333"/>
      <w:sz w:val="24"/>
      <w:szCs w:val="24"/>
      <w:lang w:val="en-GB" w:eastAsia="en-GB"/>
    </w:rPr>
  </w:style>
  <w:style w:type="paragraph" w:customStyle="1" w:styleId="xl439">
    <w:name w:val="xl439"/>
    <w:basedOn w:val="Normal"/>
    <w:rsid w:val="00D22B99"/>
    <w:pPr>
      <w:pBdr>
        <w:top w:val="single" w:sz="4" w:space="0" w:color="auto"/>
        <w:left w:val="single" w:sz="4" w:space="0" w:color="auto"/>
        <w:bottom w:val="single" w:sz="4" w:space="0" w:color="auto"/>
        <w:right w:val="single" w:sz="8" w:space="0" w:color="auto"/>
      </w:pBdr>
      <w:shd w:val="pct25" w:color="99CCFF" w:fill="auto"/>
      <w:suppressAutoHyphens w:val="0"/>
      <w:spacing w:before="100" w:beforeAutospacing="1" w:after="100" w:afterAutospacing="1"/>
    </w:pPr>
    <w:rPr>
      <w:rFonts w:ascii="Arial" w:hAnsi="Arial" w:cs="Arial"/>
      <w:b/>
      <w:bCs/>
      <w:color w:val="333333"/>
      <w:sz w:val="24"/>
      <w:szCs w:val="24"/>
      <w:lang w:val="en-GB" w:eastAsia="en-GB"/>
    </w:rPr>
  </w:style>
  <w:style w:type="paragraph" w:customStyle="1" w:styleId="xl440">
    <w:name w:val="xl440"/>
    <w:basedOn w:val="Normal"/>
    <w:rsid w:val="00D22B99"/>
    <w:pPr>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hAnsi="Arial" w:cs="Arial"/>
      <w:color w:val="333333"/>
      <w:sz w:val="24"/>
      <w:szCs w:val="24"/>
      <w:lang w:val="en-GB" w:eastAsia="en-GB"/>
    </w:rPr>
  </w:style>
  <w:style w:type="paragraph" w:customStyle="1" w:styleId="xl441">
    <w:name w:val="xl441"/>
    <w:basedOn w:val="Normal"/>
    <w:rsid w:val="00D22B99"/>
    <w:pPr>
      <w:pBdr>
        <w:top w:val="single" w:sz="4" w:space="0" w:color="auto"/>
        <w:left w:val="single" w:sz="4" w:space="0" w:color="auto"/>
        <w:bottom w:val="single" w:sz="4" w:space="0" w:color="auto"/>
        <w:right w:val="single" w:sz="4" w:space="0" w:color="auto"/>
      </w:pBdr>
      <w:shd w:val="pct25" w:color="00FFFF" w:fill="auto"/>
      <w:suppressAutoHyphens w:val="0"/>
      <w:spacing w:before="100" w:beforeAutospacing="1" w:after="100" w:afterAutospacing="1"/>
      <w:jc w:val="right"/>
      <w:textAlignment w:val="center"/>
    </w:pPr>
    <w:rPr>
      <w:rFonts w:ascii="Arial" w:hAnsi="Arial" w:cs="Arial"/>
      <w:b/>
      <w:bCs/>
      <w:i/>
      <w:iCs/>
      <w:color w:val="333333"/>
      <w:sz w:val="24"/>
      <w:szCs w:val="24"/>
      <w:lang w:val="en-GB" w:eastAsia="en-GB"/>
    </w:rPr>
  </w:style>
  <w:style w:type="paragraph" w:customStyle="1" w:styleId="xl442">
    <w:name w:val="xl442"/>
    <w:basedOn w:val="Normal"/>
    <w:rsid w:val="00D22B99"/>
    <w:pPr>
      <w:pBdr>
        <w:top w:val="single" w:sz="4" w:space="0" w:color="auto"/>
        <w:left w:val="single" w:sz="4" w:space="0" w:color="auto"/>
        <w:bottom w:val="single" w:sz="4" w:space="0" w:color="auto"/>
        <w:right w:val="single" w:sz="8" w:space="0" w:color="auto"/>
      </w:pBdr>
      <w:shd w:val="pct25" w:color="00FFFF" w:fill="auto"/>
      <w:suppressAutoHyphens w:val="0"/>
      <w:spacing w:before="100" w:beforeAutospacing="1" w:after="100" w:afterAutospacing="1"/>
      <w:jc w:val="right"/>
      <w:textAlignment w:val="center"/>
    </w:pPr>
    <w:rPr>
      <w:rFonts w:ascii="Arial" w:hAnsi="Arial" w:cs="Arial"/>
      <w:b/>
      <w:bCs/>
      <w:i/>
      <w:iCs/>
      <w:color w:val="333333"/>
      <w:sz w:val="24"/>
      <w:szCs w:val="24"/>
      <w:lang w:val="en-GB" w:eastAsia="en-GB"/>
    </w:rPr>
  </w:style>
  <w:style w:type="paragraph" w:customStyle="1" w:styleId="xl443">
    <w:name w:val="xl443"/>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color w:val="333333"/>
      <w:sz w:val="24"/>
      <w:szCs w:val="24"/>
      <w:lang w:val="en-GB" w:eastAsia="en-GB"/>
    </w:rPr>
  </w:style>
  <w:style w:type="paragraph" w:customStyle="1" w:styleId="xl444">
    <w:name w:val="xl444"/>
    <w:basedOn w:val="Normal"/>
    <w:rsid w:val="00D22B99"/>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hAnsi="Arial" w:cs="Arial"/>
      <w:color w:val="333333"/>
      <w:sz w:val="24"/>
      <w:szCs w:val="24"/>
      <w:lang w:val="en-GB" w:eastAsia="en-GB"/>
    </w:rPr>
  </w:style>
  <w:style w:type="paragraph" w:customStyle="1" w:styleId="xl445">
    <w:name w:val="xl445"/>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sz w:val="24"/>
      <w:szCs w:val="24"/>
      <w:lang w:val="en-GB" w:eastAsia="en-GB"/>
    </w:rPr>
  </w:style>
  <w:style w:type="paragraph" w:customStyle="1" w:styleId="xl446">
    <w:name w:val="xl446"/>
    <w:basedOn w:val="Normal"/>
    <w:rsid w:val="00D22B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Arial" w:hAnsi="Arial" w:cs="Arial"/>
      <w:sz w:val="24"/>
      <w:szCs w:val="24"/>
      <w:lang w:val="en-GB" w:eastAsia="en-GB"/>
    </w:rPr>
  </w:style>
  <w:style w:type="paragraph" w:customStyle="1" w:styleId="xl447">
    <w:name w:val="xl447"/>
    <w:basedOn w:val="Normal"/>
    <w:rsid w:val="00D22B99"/>
    <w:pPr>
      <w:pBdr>
        <w:top w:val="single" w:sz="4" w:space="0" w:color="auto"/>
        <w:left w:val="single" w:sz="4" w:space="0" w:color="auto"/>
        <w:bottom w:val="single" w:sz="4" w:space="0" w:color="auto"/>
        <w:right w:val="single" w:sz="4" w:space="0" w:color="auto"/>
      </w:pBdr>
      <w:shd w:val="pct25" w:color="99CCFF" w:fill="auto"/>
      <w:suppressAutoHyphens w:val="0"/>
      <w:spacing w:before="100" w:beforeAutospacing="1" w:after="100" w:afterAutospacing="1"/>
      <w:jc w:val="right"/>
      <w:textAlignment w:val="center"/>
    </w:pPr>
    <w:rPr>
      <w:rFonts w:ascii="Arial" w:hAnsi="Arial" w:cs="Arial"/>
      <w:b/>
      <w:bCs/>
      <w:i/>
      <w:iCs/>
      <w:color w:val="333333"/>
      <w:sz w:val="24"/>
      <w:szCs w:val="24"/>
      <w:lang w:val="en-GB" w:eastAsia="en-GB"/>
    </w:rPr>
  </w:style>
  <w:style w:type="paragraph" w:customStyle="1" w:styleId="xl448">
    <w:name w:val="xl448"/>
    <w:basedOn w:val="Normal"/>
    <w:rsid w:val="00D22B99"/>
    <w:pPr>
      <w:pBdr>
        <w:top w:val="single" w:sz="4" w:space="0" w:color="auto"/>
        <w:left w:val="single" w:sz="4" w:space="0" w:color="auto"/>
        <w:bottom w:val="single" w:sz="4" w:space="0" w:color="auto"/>
        <w:right w:val="single" w:sz="8" w:space="0" w:color="auto"/>
      </w:pBdr>
      <w:shd w:val="pct25" w:color="99CCFF" w:fill="auto"/>
      <w:suppressAutoHyphens w:val="0"/>
      <w:spacing w:before="100" w:beforeAutospacing="1" w:after="100" w:afterAutospacing="1"/>
    </w:pPr>
    <w:rPr>
      <w:rFonts w:ascii="Arial" w:hAnsi="Arial" w:cs="Arial"/>
      <w:b/>
      <w:bCs/>
      <w:i/>
      <w:iCs/>
      <w:color w:val="333333"/>
      <w:sz w:val="24"/>
      <w:szCs w:val="24"/>
      <w:lang w:val="en-GB" w:eastAsia="en-GB"/>
    </w:rPr>
  </w:style>
  <w:style w:type="paragraph" w:customStyle="1" w:styleId="xl449">
    <w:name w:val="xl449"/>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b/>
      <w:bCs/>
      <w:i/>
      <w:iCs/>
      <w:color w:val="333333"/>
      <w:sz w:val="24"/>
      <w:szCs w:val="24"/>
      <w:lang w:val="en-GB" w:eastAsia="en-GB"/>
    </w:rPr>
  </w:style>
  <w:style w:type="paragraph" w:customStyle="1" w:styleId="xl450">
    <w:name w:val="xl450"/>
    <w:basedOn w:val="Normal"/>
    <w:rsid w:val="00D22B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Arial" w:hAnsi="Arial" w:cs="Arial"/>
      <w:b/>
      <w:bCs/>
      <w:i/>
      <w:iCs/>
      <w:color w:val="333333"/>
      <w:sz w:val="24"/>
      <w:szCs w:val="24"/>
      <w:lang w:val="en-GB" w:eastAsia="en-GB"/>
    </w:rPr>
  </w:style>
  <w:style w:type="paragraph" w:customStyle="1" w:styleId="xl451">
    <w:name w:val="xl451"/>
    <w:basedOn w:val="Normal"/>
    <w:rsid w:val="00D22B99"/>
    <w:pPr>
      <w:pBdr>
        <w:top w:val="single" w:sz="4" w:space="0" w:color="auto"/>
        <w:left w:val="single" w:sz="4" w:space="0" w:color="auto"/>
        <w:bottom w:val="single" w:sz="4" w:space="0" w:color="auto"/>
        <w:right w:val="single" w:sz="8" w:space="0" w:color="auto"/>
      </w:pBdr>
      <w:shd w:val="pct25" w:color="99CCFF" w:fill="auto"/>
      <w:suppressAutoHyphens w:val="0"/>
      <w:spacing w:before="100" w:beforeAutospacing="1" w:after="100" w:afterAutospacing="1"/>
      <w:jc w:val="right"/>
      <w:textAlignment w:val="center"/>
    </w:pPr>
    <w:rPr>
      <w:rFonts w:ascii="Arial" w:hAnsi="Arial" w:cs="Arial"/>
      <w:b/>
      <w:bCs/>
      <w:i/>
      <w:iCs/>
      <w:color w:val="333333"/>
      <w:sz w:val="24"/>
      <w:szCs w:val="24"/>
      <w:lang w:val="en-GB" w:eastAsia="en-GB"/>
    </w:rPr>
  </w:style>
  <w:style w:type="paragraph" w:customStyle="1" w:styleId="xl452">
    <w:name w:val="xl452"/>
    <w:basedOn w:val="Normal"/>
    <w:rsid w:val="00D22B99"/>
    <w:pPr>
      <w:pBdr>
        <w:top w:val="single" w:sz="4" w:space="0" w:color="auto"/>
        <w:left w:val="single" w:sz="4" w:space="0" w:color="auto"/>
        <w:bottom w:val="single" w:sz="4" w:space="0" w:color="auto"/>
        <w:right w:val="single" w:sz="4" w:space="0" w:color="auto"/>
      </w:pBdr>
      <w:shd w:val="pct25" w:color="00FFFF" w:fill="auto"/>
      <w:suppressAutoHyphens w:val="0"/>
      <w:spacing w:before="100" w:beforeAutospacing="1" w:after="100" w:afterAutospacing="1"/>
      <w:jc w:val="right"/>
      <w:textAlignment w:val="center"/>
    </w:pPr>
    <w:rPr>
      <w:rFonts w:ascii="Arial" w:hAnsi="Arial" w:cs="Arial"/>
      <w:b/>
      <w:bCs/>
      <w:i/>
      <w:iCs/>
      <w:sz w:val="24"/>
      <w:szCs w:val="24"/>
      <w:lang w:val="en-GB" w:eastAsia="en-GB"/>
    </w:rPr>
  </w:style>
  <w:style w:type="paragraph" w:customStyle="1" w:styleId="xl453">
    <w:name w:val="xl453"/>
    <w:basedOn w:val="Normal"/>
    <w:rsid w:val="00D22B99"/>
    <w:pPr>
      <w:pBdr>
        <w:top w:val="single" w:sz="4" w:space="0" w:color="auto"/>
        <w:left w:val="single" w:sz="4" w:space="0" w:color="auto"/>
        <w:bottom w:val="single" w:sz="4" w:space="0" w:color="auto"/>
        <w:right w:val="single" w:sz="8" w:space="0" w:color="auto"/>
      </w:pBdr>
      <w:shd w:val="pct25" w:color="00FFFF" w:fill="auto"/>
      <w:suppressAutoHyphens w:val="0"/>
      <w:spacing w:before="100" w:beforeAutospacing="1" w:after="100" w:afterAutospacing="1"/>
      <w:jc w:val="right"/>
      <w:textAlignment w:val="center"/>
    </w:pPr>
    <w:rPr>
      <w:rFonts w:ascii="Arial" w:hAnsi="Arial" w:cs="Arial"/>
      <w:b/>
      <w:bCs/>
      <w:i/>
      <w:iCs/>
      <w:sz w:val="24"/>
      <w:szCs w:val="24"/>
      <w:lang w:val="en-GB" w:eastAsia="en-GB"/>
    </w:rPr>
  </w:style>
  <w:style w:type="paragraph" w:customStyle="1" w:styleId="xl454">
    <w:name w:val="xl454"/>
    <w:basedOn w:val="Normal"/>
    <w:rsid w:val="00D22B99"/>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hAnsi="Arial" w:cs="Arial"/>
      <w:sz w:val="24"/>
      <w:szCs w:val="24"/>
      <w:lang w:val="en-GB" w:eastAsia="en-GB"/>
    </w:rPr>
  </w:style>
  <w:style w:type="paragraph" w:customStyle="1" w:styleId="xl455">
    <w:name w:val="xl455"/>
    <w:basedOn w:val="Normal"/>
    <w:rsid w:val="00D22B99"/>
    <w:pPr>
      <w:pBdr>
        <w:top w:val="single" w:sz="4" w:space="0" w:color="auto"/>
        <w:left w:val="single" w:sz="4" w:space="0" w:color="auto"/>
        <w:bottom w:val="single" w:sz="4" w:space="0" w:color="auto"/>
        <w:right w:val="single" w:sz="4" w:space="0" w:color="auto"/>
      </w:pBdr>
      <w:shd w:val="pct25" w:color="00FFFF" w:fill="auto"/>
      <w:suppressAutoHyphens w:val="0"/>
      <w:spacing w:before="100" w:beforeAutospacing="1" w:after="100" w:afterAutospacing="1"/>
      <w:jc w:val="right"/>
      <w:textAlignment w:val="center"/>
    </w:pPr>
    <w:rPr>
      <w:rFonts w:ascii="Arial" w:hAnsi="Arial" w:cs="Arial"/>
      <w:color w:val="333333"/>
      <w:sz w:val="24"/>
      <w:szCs w:val="24"/>
      <w:lang w:val="en-GB" w:eastAsia="en-GB"/>
    </w:rPr>
  </w:style>
  <w:style w:type="paragraph" w:customStyle="1" w:styleId="xl456">
    <w:name w:val="xl456"/>
    <w:basedOn w:val="Normal"/>
    <w:rsid w:val="00D22B99"/>
    <w:pPr>
      <w:pBdr>
        <w:top w:val="single" w:sz="4" w:space="0" w:color="auto"/>
        <w:left w:val="single" w:sz="4" w:space="0" w:color="auto"/>
        <w:bottom w:val="single" w:sz="4" w:space="0" w:color="auto"/>
        <w:right w:val="single" w:sz="8" w:space="0" w:color="auto"/>
      </w:pBdr>
      <w:shd w:val="pct25" w:color="00FFFF" w:fill="auto"/>
      <w:suppressAutoHyphens w:val="0"/>
      <w:spacing w:before="100" w:beforeAutospacing="1" w:after="100" w:afterAutospacing="1"/>
      <w:jc w:val="right"/>
      <w:textAlignment w:val="center"/>
    </w:pPr>
    <w:rPr>
      <w:rFonts w:ascii="Arial" w:hAnsi="Arial" w:cs="Arial"/>
      <w:color w:val="333333"/>
      <w:sz w:val="24"/>
      <w:szCs w:val="24"/>
      <w:lang w:val="en-GB" w:eastAsia="en-GB"/>
    </w:rPr>
  </w:style>
  <w:style w:type="paragraph" w:customStyle="1" w:styleId="xl457">
    <w:name w:val="xl457"/>
    <w:basedOn w:val="Normal"/>
    <w:rsid w:val="00D22B99"/>
    <w:pPr>
      <w:pBdr>
        <w:top w:val="single" w:sz="4" w:space="0" w:color="auto"/>
        <w:left w:val="single" w:sz="4" w:space="0" w:color="auto"/>
        <w:bottom w:val="single" w:sz="4" w:space="0" w:color="auto"/>
        <w:right w:val="single" w:sz="4" w:space="0" w:color="auto"/>
      </w:pBdr>
      <w:shd w:val="pct25" w:color="99CCFF" w:fill="auto"/>
      <w:suppressAutoHyphens w:val="0"/>
      <w:spacing w:before="100" w:beforeAutospacing="1" w:after="100" w:afterAutospacing="1"/>
      <w:jc w:val="right"/>
      <w:textAlignment w:val="center"/>
    </w:pPr>
    <w:rPr>
      <w:rFonts w:ascii="Arial" w:hAnsi="Arial" w:cs="Arial"/>
      <w:b/>
      <w:bCs/>
      <w:color w:val="333333"/>
      <w:sz w:val="24"/>
      <w:szCs w:val="24"/>
      <w:lang w:val="en-GB" w:eastAsia="en-GB"/>
    </w:rPr>
  </w:style>
  <w:style w:type="paragraph" w:customStyle="1" w:styleId="xl458">
    <w:name w:val="xl458"/>
    <w:basedOn w:val="Normal"/>
    <w:rsid w:val="00D22B99"/>
    <w:pPr>
      <w:pBdr>
        <w:top w:val="single" w:sz="4" w:space="0" w:color="auto"/>
        <w:left w:val="single" w:sz="4" w:space="0" w:color="auto"/>
        <w:bottom w:val="single" w:sz="4" w:space="0" w:color="auto"/>
        <w:right w:val="single" w:sz="8" w:space="0" w:color="auto"/>
      </w:pBdr>
      <w:shd w:val="pct25" w:color="99CCFF" w:fill="auto"/>
      <w:suppressAutoHyphens w:val="0"/>
      <w:spacing w:before="100" w:beforeAutospacing="1" w:after="100" w:afterAutospacing="1"/>
      <w:jc w:val="right"/>
      <w:textAlignment w:val="center"/>
    </w:pPr>
    <w:rPr>
      <w:rFonts w:ascii="Arial" w:hAnsi="Arial" w:cs="Arial"/>
      <w:b/>
      <w:bCs/>
      <w:color w:val="333333"/>
      <w:sz w:val="24"/>
      <w:szCs w:val="24"/>
      <w:lang w:val="en-GB" w:eastAsia="en-GB"/>
    </w:rPr>
  </w:style>
  <w:style w:type="paragraph" w:customStyle="1" w:styleId="xl459">
    <w:name w:val="xl459"/>
    <w:basedOn w:val="Normal"/>
    <w:rsid w:val="00D22B99"/>
    <w:pPr>
      <w:pBdr>
        <w:top w:val="single" w:sz="4" w:space="0" w:color="auto"/>
        <w:left w:val="single" w:sz="4" w:space="0" w:color="auto"/>
        <w:right w:val="single" w:sz="4" w:space="0" w:color="auto"/>
      </w:pBdr>
      <w:shd w:val="pct25" w:color="99CCFF" w:fill="auto"/>
      <w:suppressAutoHyphens w:val="0"/>
      <w:spacing w:before="100" w:beforeAutospacing="1" w:after="100" w:afterAutospacing="1"/>
      <w:jc w:val="right"/>
      <w:textAlignment w:val="center"/>
    </w:pPr>
    <w:rPr>
      <w:rFonts w:ascii="Arial" w:hAnsi="Arial" w:cs="Arial"/>
      <w:b/>
      <w:bCs/>
      <w:color w:val="333333"/>
      <w:sz w:val="24"/>
      <w:szCs w:val="24"/>
      <w:lang w:val="en-GB" w:eastAsia="en-GB"/>
    </w:rPr>
  </w:style>
  <w:style w:type="paragraph" w:customStyle="1" w:styleId="xl460">
    <w:name w:val="xl460"/>
    <w:basedOn w:val="Normal"/>
    <w:rsid w:val="00D22B99"/>
    <w:pPr>
      <w:pBdr>
        <w:top w:val="single" w:sz="4" w:space="0" w:color="auto"/>
        <w:left w:val="single" w:sz="4" w:space="0" w:color="auto"/>
        <w:right w:val="single" w:sz="8" w:space="0" w:color="auto"/>
      </w:pBdr>
      <w:shd w:val="pct25" w:color="99CCFF" w:fill="auto"/>
      <w:suppressAutoHyphens w:val="0"/>
      <w:spacing w:before="100" w:beforeAutospacing="1" w:after="100" w:afterAutospacing="1"/>
      <w:jc w:val="right"/>
      <w:textAlignment w:val="center"/>
    </w:pPr>
    <w:rPr>
      <w:rFonts w:ascii="Arial" w:hAnsi="Arial" w:cs="Arial"/>
      <w:b/>
      <w:bCs/>
      <w:color w:val="333333"/>
      <w:sz w:val="24"/>
      <w:szCs w:val="24"/>
      <w:lang w:val="en-GB" w:eastAsia="en-GB"/>
    </w:rPr>
  </w:style>
  <w:style w:type="paragraph" w:customStyle="1" w:styleId="xl461">
    <w:name w:val="xl461"/>
    <w:basedOn w:val="Normal"/>
    <w:rsid w:val="00D22B99"/>
    <w:pPr>
      <w:pBdr>
        <w:top w:val="single" w:sz="4" w:space="0" w:color="auto"/>
        <w:left w:val="single" w:sz="4" w:space="0" w:color="auto"/>
        <w:bottom w:val="single" w:sz="8" w:space="0" w:color="auto"/>
        <w:right w:val="single" w:sz="4" w:space="0" w:color="auto"/>
      </w:pBdr>
      <w:shd w:val="pct25" w:color="99CCFF" w:fill="auto"/>
      <w:suppressAutoHyphens w:val="0"/>
      <w:spacing w:before="100" w:beforeAutospacing="1" w:after="100" w:afterAutospacing="1"/>
      <w:jc w:val="right"/>
      <w:textAlignment w:val="center"/>
    </w:pPr>
    <w:rPr>
      <w:rFonts w:ascii="Arial" w:hAnsi="Arial" w:cs="Arial"/>
      <w:b/>
      <w:bCs/>
      <w:color w:val="333333"/>
      <w:sz w:val="24"/>
      <w:szCs w:val="24"/>
      <w:lang w:val="en-GB" w:eastAsia="en-GB"/>
    </w:rPr>
  </w:style>
  <w:style w:type="paragraph" w:customStyle="1" w:styleId="xl462">
    <w:name w:val="xl462"/>
    <w:basedOn w:val="Normal"/>
    <w:rsid w:val="00D22B99"/>
    <w:pPr>
      <w:pBdr>
        <w:top w:val="single" w:sz="4" w:space="0" w:color="auto"/>
        <w:left w:val="single" w:sz="4" w:space="0" w:color="auto"/>
        <w:bottom w:val="single" w:sz="8" w:space="0" w:color="auto"/>
        <w:right w:val="single" w:sz="8" w:space="0" w:color="auto"/>
      </w:pBdr>
      <w:shd w:val="pct25" w:color="99CCFF" w:fill="auto"/>
      <w:suppressAutoHyphens w:val="0"/>
      <w:spacing w:before="100" w:beforeAutospacing="1" w:after="100" w:afterAutospacing="1"/>
      <w:jc w:val="right"/>
      <w:textAlignment w:val="center"/>
    </w:pPr>
    <w:rPr>
      <w:rFonts w:ascii="Arial" w:hAnsi="Arial" w:cs="Arial"/>
      <w:b/>
      <w:bCs/>
      <w:color w:val="333333"/>
      <w:sz w:val="24"/>
      <w:szCs w:val="24"/>
      <w:lang w:val="en-GB" w:eastAsia="en-GB"/>
    </w:rPr>
  </w:style>
  <w:style w:type="paragraph" w:customStyle="1" w:styleId="xl463">
    <w:name w:val="xl463"/>
    <w:basedOn w:val="Normal"/>
    <w:rsid w:val="00D22B99"/>
    <w:pPr>
      <w:suppressAutoHyphens w:val="0"/>
      <w:spacing w:before="100" w:beforeAutospacing="1" w:after="100" w:afterAutospacing="1"/>
    </w:pPr>
    <w:rPr>
      <w:rFonts w:ascii="Arial" w:hAnsi="Arial" w:cs="Arial"/>
      <w:color w:val="FF0000"/>
      <w:sz w:val="24"/>
      <w:szCs w:val="24"/>
      <w:lang w:val="en-GB" w:eastAsia="en-GB"/>
    </w:rPr>
  </w:style>
  <w:style w:type="paragraph" w:customStyle="1" w:styleId="xl464">
    <w:name w:val="xl464"/>
    <w:basedOn w:val="Normal"/>
    <w:rsid w:val="00D22B99"/>
    <w:pPr>
      <w:suppressAutoHyphens w:val="0"/>
      <w:spacing w:before="100" w:beforeAutospacing="1" w:after="100" w:afterAutospacing="1"/>
    </w:pPr>
    <w:rPr>
      <w:rFonts w:ascii="Arial" w:hAnsi="Arial" w:cs="Arial"/>
      <w:color w:val="FF0000"/>
      <w:sz w:val="24"/>
      <w:szCs w:val="24"/>
      <w:lang w:val="en-GB" w:eastAsia="en-GB"/>
    </w:rPr>
  </w:style>
  <w:style w:type="paragraph" w:customStyle="1" w:styleId="xl465">
    <w:name w:val="xl465"/>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i/>
      <w:iCs/>
      <w:sz w:val="24"/>
      <w:szCs w:val="24"/>
      <w:lang w:val="en-GB" w:eastAsia="en-GB"/>
    </w:rPr>
  </w:style>
  <w:style w:type="paragraph" w:customStyle="1" w:styleId="xl466">
    <w:name w:val="xl466"/>
    <w:basedOn w:val="Normal"/>
    <w:rsid w:val="00D22B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Arial" w:hAnsi="Arial" w:cs="Arial"/>
      <w:i/>
      <w:iCs/>
      <w:sz w:val="24"/>
      <w:szCs w:val="24"/>
      <w:lang w:val="en-GB" w:eastAsia="en-GB"/>
    </w:rPr>
  </w:style>
  <w:style w:type="paragraph" w:customStyle="1" w:styleId="xl467">
    <w:name w:val="xl467"/>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i/>
      <w:iCs/>
      <w:color w:val="333333"/>
      <w:sz w:val="24"/>
      <w:szCs w:val="24"/>
      <w:lang w:val="en-GB" w:eastAsia="en-GB"/>
    </w:rPr>
  </w:style>
  <w:style w:type="paragraph" w:customStyle="1" w:styleId="xl468">
    <w:name w:val="xl468"/>
    <w:basedOn w:val="Normal"/>
    <w:rsid w:val="00D22B99"/>
    <w:pPr>
      <w:suppressAutoHyphens w:val="0"/>
      <w:spacing w:before="100" w:beforeAutospacing="1" w:after="100" w:afterAutospacing="1"/>
    </w:pPr>
    <w:rPr>
      <w:rFonts w:ascii="Arial" w:hAnsi="Arial" w:cs="Arial"/>
      <w:sz w:val="24"/>
      <w:szCs w:val="24"/>
      <w:lang w:val="en-GB" w:eastAsia="en-GB"/>
    </w:rPr>
  </w:style>
  <w:style w:type="paragraph" w:customStyle="1" w:styleId="xl469">
    <w:name w:val="xl469"/>
    <w:basedOn w:val="Normal"/>
    <w:rsid w:val="00D22B99"/>
    <w:pPr>
      <w:suppressAutoHyphens w:val="0"/>
      <w:spacing w:before="100" w:beforeAutospacing="1" w:after="100" w:afterAutospacing="1"/>
    </w:pPr>
    <w:rPr>
      <w:rFonts w:ascii="Arial" w:hAnsi="Arial" w:cs="Arial"/>
      <w:sz w:val="24"/>
      <w:szCs w:val="24"/>
      <w:lang w:val="en-GB" w:eastAsia="en-GB"/>
    </w:rPr>
  </w:style>
  <w:style w:type="paragraph" w:customStyle="1" w:styleId="xl470">
    <w:name w:val="xl470"/>
    <w:basedOn w:val="Normal"/>
    <w:rsid w:val="00D22B99"/>
    <w:pPr>
      <w:suppressAutoHyphens w:val="0"/>
      <w:spacing w:before="100" w:beforeAutospacing="1" w:after="100" w:afterAutospacing="1"/>
      <w:jc w:val="center"/>
    </w:pPr>
    <w:rPr>
      <w:rFonts w:ascii="Arial" w:hAnsi="Arial" w:cs="Arial"/>
      <w:b/>
      <w:bCs/>
      <w:color w:val="000080"/>
      <w:sz w:val="24"/>
      <w:szCs w:val="24"/>
      <w:lang w:val="en-GB" w:eastAsia="en-GB"/>
    </w:rPr>
  </w:style>
  <w:style w:type="paragraph" w:customStyle="1" w:styleId="xl471">
    <w:name w:val="xl471"/>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color w:val="333333"/>
      <w:sz w:val="24"/>
      <w:szCs w:val="24"/>
      <w:lang w:val="en-GB" w:eastAsia="en-GB"/>
    </w:rPr>
  </w:style>
  <w:style w:type="paragraph" w:customStyle="1" w:styleId="xl473">
    <w:name w:val="xl473"/>
    <w:basedOn w:val="Normal"/>
    <w:rsid w:val="00D22B99"/>
    <w:pPr>
      <w:shd w:val="clear" w:color="000000" w:fill="FFFF00"/>
      <w:suppressAutoHyphens w:val="0"/>
      <w:spacing w:before="100" w:beforeAutospacing="1" w:after="100" w:afterAutospacing="1"/>
    </w:pPr>
    <w:rPr>
      <w:sz w:val="24"/>
      <w:szCs w:val="24"/>
      <w:lang w:val="en-GB" w:eastAsia="en-GB"/>
    </w:rPr>
  </w:style>
  <w:style w:type="paragraph" w:customStyle="1" w:styleId="xl474">
    <w:name w:val="xl474"/>
    <w:basedOn w:val="Normal"/>
    <w:rsid w:val="00D22B99"/>
    <w:pPr>
      <w:suppressAutoHyphens w:val="0"/>
      <w:spacing w:before="100" w:beforeAutospacing="1" w:after="100" w:afterAutospacing="1"/>
    </w:pPr>
    <w:rPr>
      <w:rFonts w:ascii="Arial" w:hAnsi="Arial" w:cs="Arial"/>
      <w:sz w:val="24"/>
      <w:szCs w:val="24"/>
      <w:lang w:val="en-GB" w:eastAsia="en-GB"/>
    </w:rPr>
  </w:style>
  <w:style w:type="paragraph" w:customStyle="1" w:styleId="xl475">
    <w:name w:val="xl475"/>
    <w:basedOn w:val="Normal"/>
    <w:rsid w:val="00D22B99"/>
    <w:pPr>
      <w:suppressAutoHyphens w:val="0"/>
      <w:spacing w:before="100" w:beforeAutospacing="1" w:after="100" w:afterAutospacing="1"/>
    </w:pPr>
    <w:rPr>
      <w:rFonts w:ascii="Arial" w:hAnsi="Arial" w:cs="Arial"/>
      <w:sz w:val="24"/>
      <w:szCs w:val="24"/>
      <w:lang w:val="en-GB" w:eastAsia="en-GB"/>
    </w:rPr>
  </w:style>
  <w:style w:type="paragraph" w:customStyle="1" w:styleId="xl476">
    <w:name w:val="xl476"/>
    <w:basedOn w:val="Normal"/>
    <w:rsid w:val="00D22B99"/>
    <w:pPr>
      <w:suppressAutoHyphens w:val="0"/>
      <w:spacing w:before="100" w:beforeAutospacing="1" w:after="100" w:afterAutospacing="1"/>
    </w:pPr>
    <w:rPr>
      <w:rFonts w:ascii="Arial" w:hAnsi="Arial" w:cs="Arial"/>
      <w:i/>
      <w:iCs/>
      <w:sz w:val="24"/>
      <w:szCs w:val="24"/>
      <w:lang w:val="en-GB" w:eastAsia="en-GB"/>
    </w:rPr>
  </w:style>
  <w:style w:type="paragraph" w:customStyle="1" w:styleId="xl477">
    <w:name w:val="xl477"/>
    <w:basedOn w:val="Normal"/>
    <w:rsid w:val="00D22B99"/>
    <w:pPr>
      <w:suppressAutoHyphens w:val="0"/>
      <w:spacing w:before="100" w:beforeAutospacing="1" w:after="100" w:afterAutospacing="1"/>
    </w:pPr>
    <w:rPr>
      <w:rFonts w:ascii="Arial" w:hAnsi="Arial" w:cs="Arial"/>
      <w:i/>
      <w:iCs/>
      <w:color w:val="A6A6A6"/>
      <w:sz w:val="24"/>
      <w:szCs w:val="24"/>
      <w:lang w:val="en-GB" w:eastAsia="en-GB"/>
    </w:rPr>
  </w:style>
  <w:style w:type="paragraph" w:customStyle="1" w:styleId="xl478">
    <w:name w:val="xl478"/>
    <w:basedOn w:val="Normal"/>
    <w:rsid w:val="00D22B99"/>
    <w:pPr>
      <w:suppressAutoHyphens w:val="0"/>
      <w:spacing w:before="100" w:beforeAutospacing="1" w:after="100" w:afterAutospacing="1"/>
    </w:pPr>
    <w:rPr>
      <w:rFonts w:ascii="Arial" w:hAnsi="Arial" w:cs="Arial"/>
      <w:color w:val="A6A6A6"/>
      <w:sz w:val="24"/>
      <w:szCs w:val="24"/>
      <w:lang w:val="en-GB" w:eastAsia="en-GB"/>
    </w:rPr>
  </w:style>
  <w:style w:type="paragraph" w:customStyle="1" w:styleId="xl479">
    <w:name w:val="xl479"/>
    <w:basedOn w:val="Normal"/>
    <w:rsid w:val="00D22B99"/>
    <w:pPr>
      <w:suppressAutoHyphens w:val="0"/>
      <w:spacing w:before="100" w:beforeAutospacing="1" w:after="100" w:afterAutospacing="1"/>
    </w:pPr>
    <w:rPr>
      <w:rFonts w:ascii="Arial" w:hAnsi="Arial" w:cs="Arial"/>
      <w:sz w:val="24"/>
      <w:szCs w:val="24"/>
      <w:lang w:val="en-GB" w:eastAsia="en-GB"/>
    </w:rPr>
  </w:style>
  <w:style w:type="paragraph" w:customStyle="1" w:styleId="xl480">
    <w:name w:val="xl480"/>
    <w:basedOn w:val="Normal"/>
    <w:rsid w:val="00D22B99"/>
    <w:pPr>
      <w:shd w:val="clear" w:color="000000" w:fill="FFFF00"/>
      <w:suppressAutoHyphens w:val="0"/>
      <w:spacing w:before="100" w:beforeAutospacing="1" w:after="100" w:afterAutospacing="1"/>
    </w:pPr>
    <w:rPr>
      <w:rFonts w:ascii="Arial" w:hAnsi="Arial" w:cs="Arial"/>
      <w:sz w:val="24"/>
      <w:szCs w:val="24"/>
      <w:lang w:val="en-GB" w:eastAsia="en-GB"/>
    </w:rPr>
  </w:style>
  <w:style w:type="paragraph" w:customStyle="1" w:styleId="xl481">
    <w:name w:val="xl481"/>
    <w:basedOn w:val="Normal"/>
    <w:rsid w:val="00D22B99"/>
    <w:pPr>
      <w:shd w:val="clear" w:color="000000" w:fill="FFFF00"/>
      <w:suppressAutoHyphens w:val="0"/>
      <w:spacing w:before="100" w:beforeAutospacing="1" w:after="100" w:afterAutospacing="1"/>
      <w:jc w:val="right"/>
    </w:pPr>
    <w:rPr>
      <w:rFonts w:ascii="Arial" w:hAnsi="Arial" w:cs="Arial"/>
      <w:sz w:val="24"/>
      <w:szCs w:val="24"/>
      <w:lang w:val="en-GB" w:eastAsia="en-GB"/>
    </w:rPr>
  </w:style>
  <w:style w:type="paragraph" w:customStyle="1" w:styleId="xl482">
    <w:name w:val="xl482"/>
    <w:basedOn w:val="Normal"/>
    <w:rsid w:val="00D22B99"/>
    <w:pPr>
      <w:suppressAutoHyphens w:val="0"/>
      <w:spacing w:before="100" w:beforeAutospacing="1" w:after="100" w:afterAutospacing="1"/>
    </w:pPr>
    <w:rPr>
      <w:rFonts w:ascii="Arial" w:hAnsi="Arial" w:cs="Arial"/>
      <w:sz w:val="24"/>
      <w:szCs w:val="24"/>
      <w:lang w:val="en-GB" w:eastAsia="en-GB"/>
    </w:rPr>
  </w:style>
  <w:style w:type="paragraph" w:customStyle="1" w:styleId="xl483">
    <w:name w:val="xl483"/>
    <w:basedOn w:val="Normal"/>
    <w:rsid w:val="00D22B99"/>
    <w:pPr>
      <w:suppressAutoHyphens w:val="0"/>
      <w:spacing w:before="100" w:beforeAutospacing="1" w:after="100" w:afterAutospacing="1"/>
    </w:pPr>
    <w:rPr>
      <w:rFonts w:ascii="Arial" w:hAnsi="Arial" w:cs="Arial"/>
      <w:sz w:val="24"/>
      <w:szCs w:val="24"/>
      <w:lang w:val="en-GB" w:eastAsia="en-GB"/>
    </w:rPr>
  </w:style>
  <w:style w:type="paragraph" w:customStyle="1" w:styleId="xl484">
    <w:name w:val="xl484"/>
    <w:basedOn w:val="Normal"/>
    <w:rsid w:val="00D22B99"/>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color w:val="000000"/>
      <w:sz w:val="24"/>
      <w:szCs w:val="24"/>
      <w:lang w:val="en-GB" w:eastAsia="en-GB"/>
    </w:rPr>
  </w:style>
  <w:style w:type="paragraph" w:customStyle="1" w:styleId="xl485">
    <w:name w:val="xl485"/>
    <w:basedOn w:val="Normal"/>
    <w:rsid w:val="00D22B99"/>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color w:val="333333"/>
      <w:sz w:val="24"/>
      <w:szCs w:val="24"/>
      <w:lang w:val="en-GB" w:eastAsia="en-GB"/>
    </w:rPr>
  </w:style>
  <w:style w:type="paragraph" w:customStyle="1" w:styleId="xl486">
    <w:name w:val="xl486"/>
    <w:basedOn w:val="Normal"/>
    <w:rsid w:val="00D22B9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color w:val="333333"/>
      <w:sz w:val="24"/>
      <w:szCs w:val="24"/>
      <w:lang w:val="en-GB" w:eastAsia="en-GB"/>
    </w:rPr>
  </w:style>
  <w:style w:type="paragraph" w:customStyle="1" w:styleId="xl487">
    <w:name w:val="xl487"/>
    <w:basedOn w:val="Normal"/>
    <w:rsid w:val="00D22B99"/>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i/>
      <w:iCs/>
      <w:color w:val="000000"/>
      <w:sz w:val="24"/>
      <w:szCs w:val="24"/>
      <w:lang w:val="en-GB" w:eastAsia="en-GB"/>
    </w:rPr>
  </w:style>
  <w:style w:type="paragraph" w:customStyle="1" w:styleId="xl488">
    <w:name w:val="xl488"/>
    <w:basedOn w:val="Normal"/>
    <w:rsid w:val="00D22B99"/>
    <w:pPr>
      <w:pBdr>
        <w:top w:val="single" w:sz="4" w:space="0" w:color="auto"/>
        <w:left w:val="single" w:sz="8" w:space="0" w:color="auto"/>
        <w:bottom w:val="single" w:sz="4" w:space="0" w:color="auto"/>
        <w:right w:val="single" w:sz="4" w:space="0" w:color="auto"/>
      </w:pBdr>
      <w:shd w:val="pct25" w:color="00FFFF" w:fill="auto"/>
      <w:suppressAutoHyphens w:val="0"/>
      <w:spacing w:before="100" w:beforeAutospacing="1" w:after="100" w:afterAutospacing="1"/>
      <w:jc w:val="right"/>
    </w:pPr>
    <w:rPr>
      <w:rFonts w:ascii="Arial" w:hAnsi="Arial" w:cs="Arial"/>
      <w:b/>
      <w:bCs/>
      <w:color w:val="333333"/>
      <w:sz w:val="24"/>
      <w:szCs w:val="24"/>
      <w:lang w:val="en-GB" w:eastAsia="en-GB"/>
    </w:rPr>
  </w:style>
  <w:style w:type="paragraph" w:customStyle="1" w:styleId="xl489">
    <w:name w:val="xl489"/>
    <w:basedOn w:val="Normal"/>
    <w:rsid w:val="00D22B9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color w:val="333333"/>
      <w:sz w:val="24"/>
      <w:szCs w:val="24"/>
      <w:lang w:val="en-GB" w:eastAsia="en-GB"/>
    </w:rPr>
  </w:style>
  <w:style w:type="paragraph" w:customStyle="1" w:styleId="xl490">
    <w:name w:val="xl490"/>
    <w:basedOn w:val="Normal"/>
    <w:rsid w:val="00D22B99"/>
    <w:pPr>
      <w:suppressAutoHyphens w:val="0"/>
      <w:spacing w:before="100" w:beforeAutospacing="1" w:after="100" w:afterAutospacing="1"/>
      <w:jc w:val="center"/>
    </w:pPr>
    <w:rPr>
      <w:rFonts w:ascii="Arial" w:hAnsi="Arial" w:cs="Arial"/>
      <w:b/>
      <w:bCs/>
      <w:color w:val="000080"/>
      <w:sz w:val="24"/>
      <w:szCs w:val="24"/>
      <w:lang w:val="en-GB" w:eastAsia="en-GB"/>
    </w:rPr>
  </w:style>
  <w:style w:type="paragraph" w:customStyle="1" w:styleId="xl491">
    <w:name w:val="xl491"/>
    <w:basedOn w:val="Normal"/>
    <w:rsid w:val="00D22B99"/>
    <w:pPr>
      <w:suppressAutoHyphens w:val="0"/>
      <w:spacing w:before="100" w:beforeAutospacing="1" w:after="100" w:afterAutospacing="1"/>
    </w:pPr>
    <w:rPr>
      <w:rFonts w:ascii="Arial" w:hAnsi="Arial" w:cs="Arial"/>
      <w:sz w:val="24"/>
      <w:szCs w:val="24"/>
      <w:lang w:val="en-GB" w:eastAsia="en-GB"/>
    </w:rPr>
  </w:style>
  <w:style w:type="paragraph" w:customStyle="1" w:styleId="xl492">
    <w:name w:val="xl492"/>
    <w:basedOn w:val="Normal"/>
    <w:rsid w:val="00D22B99"/>
    <w:pPr>
      <w:suppressAutoHyphens w:val="0"/>
      <w:spacing w:before="100" w:beforeAutospacing="1" w:after="100" w:afterAutospacing="1"/>
    </w:pPr>
    <w:rPr>
      <w:rFonts w:ascii="Arial" w:hAnsi="Arial" w:cs="Arial"/>
      <w:sz w:val="24"/>
      <w:szCs w:val="24"/>
      <w:lang w:val="en-GB" w:eastAsia="en-GB"/>
    </w:rPr>
  </w:style>
  <w:style w:type="paragraph" w:customStyle="1" w:styleId="xl493">
    <w:name w:val="xl493"/>
    <w:basedOn w:val="Normal"/>
    <w:rsid w:val="00D22B99"/>
    <w:pPr>
      <w:shd w:val="clear" w:color="000000" w:fill="E26B0A"/>
      <w:suppressAutoHyphens w:val="0"/>
      <w:spacing w:before="100" w:beforeAutospacing="1" w:after="100" w:afterAutospacing="1"/>
    </w:pPr>
    <w:rPr>
      <w:rFonts w:ascii="Arial" w:hAnsi="Arial" w:cs="Arial"/>
      <w:sz w:val="24"/>
      <w:szCs w:val="24"/>
      <w:lang w:val="en-GB" w:eastAsia="en-GB"/>
    </w:rPr>
  </w:style>
  <w:style w:type="paragraph" w:customStyle="1" w:styleId="xl494">
    <w:name w:val="xl494"/>
    <w:basedOn w:val="Normal"/>
    <w:rsid w:val="00D22B99"/>
    <w:pPr>
      <w:shd w:val="clear" w:color="000000" w:fill="FFFF00"/>
      <w:suppressAutoHyphens w:val="0"/>
      <w:spacing w:before="100" w:beforeAutospacing="1" w:after="100" w:afterAutospacing="1"/>
    </w:pPr>
    <w:rPr>
      <w:rFonts w:ascii="Arial" w:hAnsi="Arial" w:cs="Arial"/>
      <w:sz w:val="24"/>
      <w:szCs w:val="24"/>
      <w:lang w:val="en-GB" w:eastAsia="en-GB"/>
    </w:rPr>
  </w:style>
  <w:style w:type="paragraph" w:customStyle="1" w:styleId="xl495">
    <w:name w:val="xl495"/>
    <w:basedOn w:val="Normal"/>
    <w:rsid w:val="00D22B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24"/>
      <w:szCs w:val="24"/>
      <w:lang w:val="en-GB" w:eastAsia="en-GB"/>
    </w:rPr>
  </w:style>
  <w:style w:type="paragraph" w:customStyle="1" w:styleId="xl496">
    <w:name w:val="xl496"/>
    <w:basedOn w:val="Normal"/>
    <w:rsid w:val="00D22B99"/>
    <w:pPr>
      <w:pBdr>
        <w:top w:val="single" w:sz="4" w:space="0" w:color="auto"/>
        <w:left w:val="single" w:sz="4" w:space="0" w:color="auto"/>
        <w:bottom w:val="single" w:sz="4" w:space="0" w:color="auto"/>
        <w:right w:val="single" w:sz="4" w:space="0" w:color="auto"/>
      </w:pBdr>
      <w:shd w:val="pct25" w:color="00FFFF" w:fill="auto"/>
      <w:suppressAutoHyphens w:val="0"/>
      <w:spacing w:before="100" w:beforeAutospacing="1" w:after="100" w:afterAutospacing="1"/>
      <w:jc w:val="right"/>
      <w:textAlignment w:val="center"/>
    </w:pPr>
    <w:rPr>
      <w:rFonts w:ascii="Arial" w:hAnsi="Arial" w:cs="Arial"/>
      <w:b/>
      <w:bCs/>
      <w:i/>
      <w:iCs/>
      <w:color w:val="333333"/>
      <w:sz w:val="24"/>
      <w:szCs w:val="24"/>
      <w:lang w:val="en-GB" w:eastAsia="en-GB"/>
    </w:rPr>
  </w:style>
  <w:style w:type="paragraph" w:customStyle="1" w:styleId="xl497">
    <w:name w:val="xl497"/>
    <w:basedOn w:val="Normal"/>
    <w:rsid w:val="00D22B99"/>
    <w:pPr>
      <w:shd w:val="clear" w:color="000000" w:fill="E26B0A"/>
      <w:suppressAutoHyphens w:val="0"/>
      <w:spacing w:before="100" w:beforeAutospacing="1" w:after="100" w:afterAutospacing="1"/>
      <w:jc w:val="right"/>
    </w:pPr>
    <w:rPr>
      <w:rFonts w:ascii="Arial" w:hAnsi="Arial" w:cs="Arial"/>
      <w:sz w:val="24"/>
      <w:szCs w:val="24"/>
      <w:lang w:val="en-GB" w:eastAsia="en-GB"/>
    </w:rPr>
  </w:style>
  <w:style w:type="paragraph" w:customStyle="1" w:styleId="xl498">
    <w:name w:val="xl498"/>
    <w:basedOn w:val="Normal"/>
    <w:rsid w:val="00D22B99"/>
    <w:pPr>
      <w:shd w:val="clear" w:color="000000" w:fill="FFFF00"/>
      <w:suppressAutoHyphens w:val="0"/>
      <w:spacing w:before="100" w:beforeAutospacing="1" w:after="100" w:afterAutospacing="1"/>
      <w:jc w:val="right"/>
    </w:pPr>
    <w:rPr>
      <w:rFonts w:ascii="Arial" w:hAnsi="Arial" w:cs="Arial"/>
      <w:sz w:val="24"/>
      <w:szCs w:val="24"/>
      <w:lang w:val="en-GB" w:eastAsia="en-GB"/>
    </w:rPr>
  </w:style>
  <w:style w:type="paragraph" w:customStyle="1" w:styleId="xl499">
    <w:name w:val="xl499"/>
    <w:basedOn w:val="Normal"/>
    <w:rsid w:val="00D22B99"/>
    <w:pPr>
      <w:suppressAutoHyphens w:val="0"/>
      <w:spacing w:before="100" w:beforeAutospacing="1" w:after="100" w:afterAutospacing="1"/>
      <w:jc w:val="right"/>
    </w:pPr>
    <w:rPr>
      <w:rFonts w:ascii="Arial" w:hAnsi="Arial" w:cs="Arial"/>
      <w:sz w:val="24"/>
      <w:szCs w:val="24"/>
      <w:lang w:val="en-GB" w:eastAsia="en-GB"/>
    </w:rPr>
  </w:style>
  <w:style w:type="paragraph" w:customStyle="1" w:styleId="xl500">
    <w:name w:val="xl500"/>
    <w:basedOn w:val="Normal"/>
    <w:rsid w:val="00D22B99"/>
    <w:pPr>
      <w:pBdr>
        <w:top w:val="single" w:sz="4" w:space="0" w:color="auto"/>
        <w:left w:val="single" w:sz="4" w:space="0" w:color="auto"/>
        <w:bottom w:val="single" w:sz="4" w:space="0" w:color="auto"/>
        <w:right w:val="single" w:sz="4" w:space="0" w:color="auto"/>
      </w:pBdr>
      <w:shd w:val="pct25" w:color="00FFFF" w:fill="auto"/>
      <w:suppressAutoHyphens w:val="0"/>
      <w:spacing w:before="100" w:beforeAutospacing="1" w:after="100" w:afterAutospacing="1"/>
      <w:jc w:val="right"/>
      <w:textAlignment w:val="center"/>
    </w:pPr>
    <w:rPr>
      <w:rFonts w:ascii="Arial" w:hAnsi="Arial" w:cs="Arial"/>
      <w:b/>
      <w:bCs/>
      <w:color w:val="333333"/>
      <w:sz w:val="24"/>
      <w:szCs w:val="24"/>
      <w:lang w:val="en-GB" w:eastAsia="en-GB"/>
    </w:rPr>
  </w:style>
  <w:style w:type="paragraph" w:customStyle="1" w:styleId="xl501">
    <w:name w:val="xl501"/>
    <w:basedOn w:val="Normal"/>
    <w:rsid w:val="00D22B99"/>
    <w:pPr>
      <w:pBdr>
        <w:top w:val="single" w:sz="4" w:space="0" w:color="auto"/>
        <w:left w:val="single" w:sz="4" w:space="0" w:color="auto"/>
        <w:bottom w:val="single" w:sz="4" w:space="0" w:color="auto"/>
        <w:right w:val="single" w:sz="4" w:space="0" w:color="auto"/>
      </w:pBdr>
      <w:shd w:val="pct25" w:color="00FFFF" w:fill="auto"/>
      <w:suppressAutoHyphens w:val="0"/>
      <w:spacing w:before="100" w:beforeAutospacing="1" w:after="100" w:afterAutospacing="1"/>
      <w:textAlignment w:val="center"/>
    </w:pPr>
    <w:rPr>
      <w:rFonts w:ascii="Arial" w:hAnsi="Arial" w:cs="Arial"/>
      <w:b/>
      <w:bCs/>
      <w:color w:val="333333"/>
      <w:sz w:val="24"/>
      <w:szCs w:val="24"/>
      <w:lang w:val="en-GB" w:eastAsia="en-GB"/>
    </w:rPr>
  </w:style>
  <w:style w:type="paragraph" w:customStyle="1" w:styleId="xl502">
    <w:name w:val="xl502"/>
    <w:basedOn w:val="Normal"/>
    <w:rsid w:val="00D22B99"/>
    <w:pPr>
      <w:shd w:val="clear" w:color="000000" w:fill="FFFF00"/>
      <w:suppressAutoHyphens w:val="0"/>
      <w:spacing w:before="100" w:beforeAutospacing="1" w:after="100" w:afterAutospacing="1"/>
    </w:pPr>
    <w:rPr>
      <w:rFonts w:ascii="Arial" w:hAnsi="Arial" w:cs="Arial"/>
      <w:b/>
      <w:bCs/>
      <w:sz w:val="24"/>
      <w:szCs w:val="24"/>
      <w:lang w:val="en-GB" w:eastAsia="en-GB"/>
    </w:rPr>
  </w:style>
  <w:style w:type="paragraph" w:customStyle="1" w:styleId="xl503">
    <w:name w:val="xl503"/>
    <w:basedOn w:val="Normal"/>
    <w:rsid w:val="00D22B9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b/>
      <w:bCs/>
      <w:sz w:val="24"/>
      <w:szCs w:val="24"/>
      <w:lang w:val="en-GB" w:eastAsia="en-GB"/>
    </w:rPr>
  </w:style>
  <w:style w:type="paragraph" w:customStyle="1" w:styleId="xl504">
    <w:name w:val="xl504"/>
    <w:basedOn w:val="Normal"/>
    <w:rsid w:val="00D22B99"/>
    <w:pPr>
      <w:pBdr>
        <w:top w:val="single" w:sz="8" w:space="0" w:color="auto"/>
        <w:left w:val="single" w:sz="8" w:space="0" w:color="auto"/>
        <w:bottom w:val="single" w:sz="8" w:space="0" w:color="auto"/>
        <w:right w:val="single" w:sz="8" w:space="0" w:color="auto"/>
      </w:pBdr>
      <w:shd w:val="clear" w:color="000000" w:fill="FFFF00"/>
      <w:suppressAutoHyphens w:val="0"/>
      <w:spacing w:before="100" w:beforeAutospacing="1" w:after="100" w:afterAutospacing="1"/>
    </w:pPr>
    <w:rPr>
      <w:rFonts w:ascii="Arial" w:hAnsi="Arial" w:cs="Arial"/>
      <w:b/>
      <w:bCs/>
      <w:sz w:val="24"/>
      <w:szCs w:val="24"/>
      <w:lang w:val="en-GB" w:eastAsia="en-GB"/>
    </w:rPr>
  </w:style>
  <w:style w:type="paragraph" w:customStyle="1" w:styleId="xl505">
    <w:name w:val="xl505"/>
    <w:basedOn w:val="Normal"/>
    <w:rsid w:val="00D22B99"/>
    <w:pPr>
      <w:suppressAutoHyphens w:val="0"/>
      <w:spacing w:before="100" w:beforeAutospacing="1" w:after="100" w:afterAutospacing="1"/>
    </w:pPr>
    <w:rPr>
      <w:rFonts w:ascii="Arial" w:hAnsi="Arial" w:cs="Arial"/>
      <w:color w:val="FF0000"/>
      <w:sz w:val="24"/>
      <w:szCs w:val="24"/>
      <w:lang w:val="en-GB" w:eastAsia="en-GB"/>
    </w:rPr>
  </w:style>
  <w:style w:type="paragraph" w:customStyle="1" w:styleId="xl506">
    <w:name w:val="xl506"/>
    <w:basedOn w:val="Normal"/>
    <w:rsid w:val="00D22B9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b/>
      <w:bCs/>
      <w:sz w:val="24"/>
      <w:szCs w:val="24"/>
      <w:lang w:val="en-GB" w:eastAsia="en-GB"/>
    </w:rPr>
  </w:style>
  <w:style w:type="paragraph" w:customStyle="1" w:styleId="xl507">
    <w:name w:val="xl507"/>
    <w:basedOn w:val="Normal"/>
    <w:rsid w:val="00D22B99"/>
    <w:pPr>
      <w:suppressAutoHyphens w:val="0"/>
      <w:spacing w:before="100" w:beforeAutospacing="1" w:after="100" w:afterAutospacing="1"/>
    </w:pPr>
    <w:rPr>
      <w:rFonts w:ascii="Arial" w:hAnsi="Arial" w:cs="Arial"/>
      <w:sz w:val="24"/>
      <w:szCs w:val="24"/>
      <w:lang w:val="en-GB" w:eastAsia="en-GB"/>
    </w:rPr>
  </w:style>
  <w:style w:type="paragraph" w:customStyle="1" w:styleId="xl508">
    <w:name w:val="xl508"/>
    <w:basedOn w:val="Normal"/>
    <w:rsid w:val="00D22B99"/>
    <w:pPr>
      <w:pBdr>
        <w:top w:val="single" w:sz="8" w:space="0" w:color="auto"/>
        <w:left w:val="single" w:sz="4" w:space="0" w:color="auto"/>
      </w:pBdr>
      <w:shd w:val="clear" w:color="000000" w:fill="003366"/>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509">
    <w:name w:val="xl509"/>
    <w:basedOn w:val="Normal"/>
    <w:rsid w:val="00D22B99"/>
    <w:pPr>
      <w:pBdr>
        <w:top w:val="single" w:sz="8" w:space="0" w:color="auto"/>
        <w:right w:val="single" w:sz="4" w:space="0" w:color="auto"/>
      </w:pBdr>
      <w:shd w:val="clear" w:color="000000" w:fill="003366"/>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510">
    <w:name w:val="xl510"/>
    <w:basedOn w:val="Normal"/>
    <w:rsid w:val="00D22B99"/>
    <w:pPr>
      <w:pBdr>
        <w:left w:val="single" w:sz="4" w:space="0" w:color="auto"/>
        <w:bottom w:val="single" w:sz="4" w:space="0" w:color="auto"/>
      </w:pBdr>
      <w:shd w:val="clear" w:color="000000" w:fill="003366"/>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511">
    <w:name w:val="xl511"/>
    <w:basedOn w:val="Normal"/>
    <w:rsid w:val="00D22B99"/>
    <w:pPr>
      <w:pBdr>
        <w:bottom w:val="single" w:sz="4" w:space="0" w:color="auto"/>
        <w:right w:val="single" w:sz="4" w:space="0" w:color="auto"/>
      </w:pBdr>
      <w:shd w:val="clear" w:color="000000" w:fill="003366"/>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512">
    <w:name w:val="xl512"/>
    <w:basedOn w:val="Normal"/>
    <w:rsid w:val="00D22B99"/>
    <w:pPr>
      <w:pBdr>
        <w:top w:val="single" w:sz="8" w:space="0" w:color="auto"/>
        <w:left w:val="single" w:sz="4" w:space="0" w:color="auto"/>
        <w:bottom w:val="single" w:sz="4" w:space="0" w:color="auto"/>
      </w:pBdr>
      <w:shd w:val="clear" w:color="000000" w:fill="003366"/>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513">
    <w:name w:val="xl513"/>
    <w:basedOn w:val="Normal"/>
    <w:rsid w:val="00D22B99"/>
    <w:pPr>
      <w:pBdr>
        <w:top w:val="single" w:sz="8" w:space="0" w:color="auto"/>
        <w:bottom w:val="single" w:sz="4" w:space="0" w:color="auto"/>
        <w:right w:val="single" w:sz="8" w:space="0" w:color="auto"/>
      </w:pBdr>
      <w:shd w:val="clear" w:color="000000" w:fill="003366"/>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514">
    <w:name w:val="xl514"/>
    <w:basedOn w:val="Normal"/>
    <w:rsid w:val="00D22B99"/>
    <w:pPr>
      <w:pBdr>
        <w:top w:val="single" w:sz="8" w:space="0" w:color="auto"/>
        <w:left w:val="single" w:sz="8" w:space="0" w:color="auto"/>
        <w:bottom w:val="single" w:sz="4" w:space="0" w:color="auto"/>
        <w:right w:val="single" w:sz="4" w:space="0" w:color="auto"/>
      </w:pBdr>
      <w:shd w:val="clear" w:color="000000" w:fill="003366"/>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515">
    <w:name w:val="xl515"/>
    <w:basedOn w:val="Normal"/>
    <w:rsid w:val="00D22B99"/>
    <w:pPr>
      <w:pBdr>
        <w:top w:val="single" w:sz="4" w:space="0" w:color="auto"/>
        <w:left w:val="single" w:sz="8" w:space="0" w:color="auto"/>
        <w:bottom w:val="single" w:sz="4" w:space="0" w:color="auto"/>
        <w:right w:val="single" w:sz="4" w:space="0" w:color="auto"/>
      </w:pBdr>
      <w:shd w:val="clear" w:color="000000" w:fill="003366"/>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516">
    <w:name w:val="xl516"/>
    <w:basedOn w:val="Normal"/>
    <w:rsid w:val="00D22B99"/>
    <w:pPr>
      <w:pBdr>
        <w:top w:val="single" w:sz="8" w:space="0" w:color="auto"/>
        <w:left w:val="single" w:sz="4" w:space="0" w:color="auto"/>
        <w:bottom w:val="single" w:sz="4" w:space="0" w:color="auto"/>
        <w:right w:val="single" w:sz="8" w:space="0" w:color="auto"/>
      </w:pBdr>
      <w:shd w:val="clear" w:color="000000" w:fill="003366"/>
      <w:suppressAutoHyphens w:val="0"/>
      <w:spacing w:before="100" w:beforeAutospacing="1" w:after="100" w:afterAutospacing="1"/>
      <w:jc w:val="center"/>
      <w:textAlignment w:val="center"/>
    </w:pPr>
    <w:rPr>
      <w:rFonts w:ascii="Arial" w:hAnsi="Arial" w:cs="Arial"/>
      <w:b/>
      <w:bCs/>
      <w:color w:val="FFFFFF"/>
      <w:sz w:val="24"/>
      <w:szCs w:val="24"/>
      <w:lang w:val="en-GB" w:eastAsia="en-GB"/>
    </w:rPr>
  </w:style>
  <w:style w:type="paragraph" w:customStyle="1" w:styleId="xl517">
    <w:name w:val="xl517"/>
    <w:basedOn w:val="Normal"/>
    <w:rsid w:val="00D22B99"/>
    <w:pPr>
      <w:suppressAutoHyphens w:val="0"/>
      <w:spacing w:before="100" w:beforeAutospacing="1" w:after="100" w:afterAutospacing="1"/>
      <w:jc w:val="center"/>
    </w:pPr>
    <w:rPr>
      <w:rFonts w:ascii="Arial" w:hAnsi="Arial" w:cs="Arial"/>
      <w:b/>
      <w:bCs/>
      <w:i/>
      <w:iCs/>
      <w:color w:val="000080"/>
      <w:sz w:val="24"/>
      <w:szCs w:val="24"/>
      <w:lang w:val="en-GB" w:eastAsia="en-GB"/>
    </w:rPr>
  </w:style>
  <w:style w:type="paragraph" w:customStyle="1" w:styleId="xl518">
    <w:name w:val="xl518"/>
    <w:basedOn w:val="Normal"/>
    <w:rsid w:val="00D22B99"/>
    <w:pPr>
      <w:suppressAutoHyphens w:val="0"/>
      <w:spacing w:before="100" w:beforeAutospacing="1" w:after="100" w:afterAutospacing="1"/>
      <w:jc w:val="center"/>
    </w:pPr>
    <w:rPr>
      <w:rFonts w:ascii="Arial" w:hAnsi="Arial" w:cs="Arial"/>
      <w:b/>
      <w:bCs/>
      <w:color w:val="000080"/>
      <w:sz w:val="24"/>
      <w:szCs w:val="24"/>
      <w:lang w:val="en-GB" w:eastAsia="en-GB"/>
    </w:rPr>
  </w:style>
  <w:style w:type="paragraph" w:customStyle="1" w:styleId="xl519">
    <w:name w:val="xl519"/>
    <w:basedOn w:val="Normal"/>
    <w:rsid w:val="00D22B99"/>
    <w:pPr>
      <w:suppressAutoHyphens w:val="0"/>
      <w:spacing w:before="100" w:beforeAutospacing="1" w:after="100" w:afterAutospacing="1"/>
      <w:jc w:val="center"/>
    </w:pPr>
    <w:rPr>
      <w:rFonts w:ascii="Arial" w:hAnsi="Arial" w:cs="Arial"/>
      <w:b/>
      <w:bCs/>
      <w:color w:val="FF0000"/>
      <w:sz w:val="24"/>
      <w:szCs w:val="24"/>
      <w:lang w:val="en-GB" w:eastAsia="en-GB"/>
    </w:rPr>
  </w:style>
  <w:style w:type="paragraph" w:customStyle="1" w:styleId="xl520">
    <w:name w:val="xl520"/>
    <w:basedOn w:val="Normal"/>
    <w:rsid w:val="00D22B99"/>
    <w:pPr>
      <w:suppressAutoHyphens w:val="0"/>
      <w:spacing w:before="100" w:beforeAutospacing="1" w:after="100" w:afterAutospacing="1"/>
      <w:jc w:val="center"/>
      <w:textAlignment w:val="center"/>
    </w:pPr>
    <w:rPr>
      <w:rFonts w:ascii="Arial" w:hAnsi="Arial" w:cs="Arial"/>
      <w:b/>
      <w:bCs/>
      <w:color w:val="000080"/>
      <w:sz w:val="24"/>
      <w:szCs w:val="24"/>
      <w:lang w:val="en-GB" w:eastAsia="en-GB"/>
    </w:rPr>
  </w:style>
  <w:style w:type="paragraph" w:customStyle="1" w:styleId="xl521">
    <w:name w:val="xl521"/>
    <w:basedOn w:val="Normal"/>
    <w:rsid w:val="00D22B99"/>
    <w:pPr>
      <w:suppressAutoHyphens w:val="0"/>
      <w:spacing w:before="100" w:beforeAutospacing="1" w:after="100" w:afterAutospacing="1"/>
      <w:jc w:val="center"/>
    </w:pPr>
    <w:rPr>
      <w:rFonts w:ascii="Arial" w:hAnsi="Arial" w:cs="Arial"/>
      <w:b/>
      <w:bCs/>
      <w:i/>
      <w:iCs/>
      <w:color w:val="000080"/>
      <w:sz w:val="24"/>
      <w:szCs w:val="24"/>
      <w:lang w:val="en-GB" w:eastAsia="en-GB"/>
    </w:rPr>
  </w:style>
  <w:style w:type="paragraph" w:customStyle="1" w:styleId="xl522">
    <w:name w:val="xl522"/>
    <w:basedOn w:val="Normal"/>
    <w:rsid w:val="00D22B99"/>
    <w:pPr>
      <w:suppressAutoHyphens w:val="0"/>
      <w:spacing w:before="100" w:beforeAutospacing="1" w:after="100" w:afterAutospacing="1"/>
      <w:jc w:val="center"/>
    </w:pPr>
    <w:rPr>
      <w:rFonts w:ascii="Arial" w:hAnsi="Arial" w:cs="Arial"/>
      <w:b/>
      <w:bCs/>
      <w:color w:val="002060"/>
      <w:sz w:val="24"/>
      <w:szCs w:val="24"/>
      <w:lang w:val="en-GB" w:eastAsia="en-GB"/>
    </w:rPr>
  </w:style>
  <w:style w:type="paragraph" w:customStyle="1" w:styleId="xl523">
    <w:name w:val="xl523"/>
    <w:basedOn w:val="Normal"/>
    <w:rsid w:val="00D22B99"/>
    <w:pPr>
      <w:suppressAutoHyphens w:val="0"/>
      <w:spacing w:before="100" w:beforeAutospacing="1" w:after="100" w:afterAutospacing="1"/>
      <w:jc w:val="center"/>
    </w:pPr>
    <w:rPr>
      <w:rFonts w:ascii="Arial" w:hAnsi="Arial" w:cs="Arial"/>
      <w:b/>
      <w:bCs/>
      <w:color w:val="000080"/>
      <w:sz w:val="24"/>
      <w:szCs w:val="24"/>
      <w:lang w:val="en-GB" w:eastAsia="en-GB"/>
    </w:rPr>
  </w:style>
  <w:style w:type="paragraph" w:styleId="Listparagraf">
    <w:name w:val="List Paragraph"/>
    <w:basedOn w:val="Normal"/>
    <w:uiPriority w:val="34"/>
    <w:qFormat/>
    <w:rsid w:val="009F60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34921">
      <w:bodyDiv w:val="1"/>
      <w:marLeft w:val="0"/>
      <w:marRight w:val="0"/>
      <w:marTop w:val="0"/>
      <w:marBottom w:val="0"/>
      <w:divBdr>
        <w:top w:val="none" w:sz="0" w:space="0" w:color="auto"/>
        <w:left w:val="none" w:sz="0" w:space="0" w:color="auto"/>
        <w:bottom w:val="none" w:sz="0" w:space="0" w:color="auto"/>
        <w:right w:val="none" w:sz="0" w:space="0" w:color="auto"/>
      </w:divBdr>
    </w:div>
    <w:div w:id="378015233">
      <w:bodyDiv w:val="1"/>
      <w:marLeft w:val="0"/>
      <w:marRight w:val="0"/>
      <w:marTop w:val="0"/>
      <w:marBottom w:val="0"/>
      <w:divBdr>
        <w:top w:val="none" w:sz="0" w:space="0" w:color="auto"/>
        <w:left w:val="none" w:sz="0" w:space="0" w:color="auto"/>
        <w:bottom w:val="none" w:sz="0" w:space="0" w:color="auto"/>
        <w:right w:val="none" w:sz="0" w:space="0" w:color="auto"/>
      </w:divBdr>
    </w:div>
    <w:div w:id="841621659">
      <w:bodyDiv w:val="1"/>
      <w:marLeft w:val="0"/>
      <w:marRight w:val="0"/>
      <w:marTop w:val="0"/>
      <w:marBottom w:val="0"/>
      <w:divBdr>
        <w:top w:val="none" w:sz="0" w:space="0" w:color="auto"/>
        <w:left w:val="none" w:sz="0" w:space="0" w:color="auto"/>
        <w:bottom w:val="none" w:sz="0" w:space="0" w:color="auto"/>
        <w:right w:val="none" w:sz="0" w:space="0" w:color="auto"/>
      </w:divBdr>
    </w:div>
    <w:div w:id="848059347">
      <w:bodyDiv w:val="1"/>
      <w:marLeft w:val="0"/>
      <w:marRight w:val="0"/>
      <w:marTop w:val="0"/>
      <w:marBottom w:val="0"/>
      <w:divBdr>
        <w:top w:val="none" w:sz="0" w:space="0" w:color="auto"/>
        <w:left w:val="none" w:sz="0" w:space="0" w:color="auto"/>
        <w:bottom w:val="none" w:sz="0" w:space="0" w:color="auto"/>
        <w:right w:val="none" w:sz="0" w:space="0" w:color="auto"/>
      </w:divBdr>
    </w:div>
    <w:div w:id="1002969514">
      <w:bodyDiv w:val="1"/>
      <w:marLeft w:val="0"/>
      <w:marRight w:val="0"/>
      <w:marTop w:val="0"/>
      <w:marBottom w:val="0"/>
      <w:divBdr>
        <w:top w:val="none" w:sz="0" w:space="0" w:color="auto"/>
        <w:left w:val="none" w:sz="0" w:space="0" w:color="auto"/>
        <w:bottom w:val="none" w:sz="0" w:space="0" w:color="auto"/>
        <w:right w:val="none" w:sz="0" w:space="0" w:color="auto"/>
      </w:divBdr>
    </w:div>
    <w:div w:id="1068530228">
      <w:bodyDiv w:val="1"/>
      <w:marLeft w:val="0"/>
      <w:marRight w:val="0"/>
      <w:marTop w:val="0"/>
      <w:marBottom w:val="0"/>
      <w:divBdr>
        <w:top w:val="none" w:sz="0" w:space="0" w:color="auto"/>
        <w:left w:val="none" w:sz="0" w:space="0" w:color="auto"/>
        <w:bottom w:val="none" w:sz="0" w:space="0" w:color="auto"/>
        <w:right w:val="none" w:sz="0" w:space="0" w:color="auto"/>
      </w:divBdr>
    </w:div>
    <w:div w:id="1155416038">
      <w:bodyDiv w:val="1"/>
      <w:marLeft w:val="0"/>
      <w:marRight w:val="0"/>
      <w:marTop w:val="0"/>
      <w:marBottom w:val="0"/>
      <w:divBdr>
        <w:top w:val="none" w:sz="0" w:space="0" w:color="auto"/>
        <w:left w:val="none" w:sz="0" w:space="0" w:color="auto"/>
        <w:bottom w:val="none" w:sz="0" w:space="0" w:color="auto"/>
        <w:right w:val="none" w:sz="0" w:space="0" w:color="auto"/>
      </w:divBdr>
    </w:div>
    <w:div w:id="1692952392">
      <w:bodyDiv w:val="1"/>
      <w:marLeft w:val="0"/>
      <w:marRight w:val="0"/>
      <w:marTop w:val="0"/>
      <w:marBottom w:val="0"/>
      <w:divBdr>
        <w:top w:val="none" w:sz="0" w:space="0" w:color="auto"/>
        <w:left w:val="none" w:sz="0" w:space="0" w:color="auto"/>
        <w:bottom w:val="none" w:sz="0" w:space="0" w:color="auto"/>
        <w:right w:val="none" w:sz="0" w:space="0" w:color="auto"/>
      </w:divBdr>
    </w:div>
    <w:div w:id="1707560205">
      <w:bodyDiv w:val="1"/>
      <w:marLeft w:val="0"/>
      <w:marRight w:val="0"/>
      <w:marTop w:val="0"/>
      <w:marBottom w:val="0"/>
      <w:divBdr>
        <w:top w:val="none" w:sz="0" w:space="0" w:color="auto"/>
        <w:left w:val="none" w:sz="0" w:space="0" w:color="auto"/>
        <w:bottom w:val="none" w:sz="0" w:space="0" w:color="auto"/>
        <w:right w:val="none" w:sz="0" w:space="0" w:color="auto"/>
      </w:divBdr>
    </w:div>
    <w:div w:id="1774782734">
      <w:bodyDiv w:val="1"/>
      <w:marLeft w:val="0"/>
      <w:marRight w:val="0"/>
      <w:marTop w:val="0"/>
      <w:marBottom w:val="0"/>
      <w:divBdr>
        <w:top w:val="none" w:sz="0" w:space="0" w:color="auto"/>
        <w:left w:val="none" w:sz="0" w:space="0" w:color="auto"/>
        <w:bottom w:val="none" w:sz="0" w:space="0" w:color="auto"/>
        <w:right w:val="none" w:sz="0" w:space="0" w:color="auto"/>
      </w:divBdr>
    </w:div>
    <w:div w:id="197382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8A8DA-EAB4-4FCB-AB74-776084F3D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1315</Words>
  <Characters>7498</Characters>
  <Application>Microsoft Office Word</Application>
  <DocSecurity>0</DocSecurity>
  <Lines>62</Lines>
  <Paragraphs>17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dc:creator>
  <cp:keywords/>
  <dc:description/>
  <cp:lastModifiedBy>Viorica-Daniela Ivan</cp:lastModifiedBy>
  <cp:revision>42</cp:revision>
  <dcterms:created xsi:type="dcterms:W3CDTF">2024-02-22T13:19:00Z</dcterms:created>
  <dcterms:modified xsi:type="dcterms:W3CDTF">2024-02-28T11:01:00Z</dcterms:modified>
</cp:coreProperties>
</file>