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842" w:rsidRPr="00B56842" w:rsidRDefault="00B56842" w:rsidP="00B56842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1"/>
          <w:lang w:val="ro-RO" w:eastAsia="hi-IN" w:bidi="hi-IN"/>
        </w:rPr>
      </w:pPr>
    </w:p>
    <w:p w:rsidR="00B56842" w:rsidRPr="00B56842" w:rsidRDefault="00B56842" w:rsidP="00B56842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lang w:val="ro-RO" w:eastAsia="hi-IN" w:bidi="hi-IN"/>
        </w:rPr>
      </w:pPr>
      <w:r w:rsidRPr="00B56842">
        <w:rPr>
          <w:rFonts w:ascii="Times New Roman" w:eastAsia="SimSun" w:hAnsi="Times New Roman" w:cs="Times New Roman"/>
          <w:noProof/>
          <w:kern w:val="1"/>
        </w:rPr>
        <w:drawing>
          <wp:inline distT="0" distB="0" distL="0" distR="0" wp14:anchorId="54806A64" wp14:editId="5D7E528C">
            <wp:extent cx="445135" cy="556895"/>
            <wp:effectExtent l="0" t="0" r="0" b="0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55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842" w:rsidRPr="00B56842" w:rsidRDefault="00B56842" w:rsidP="00B56842">
      <w:pPr>
        <w:widowControl w:val="0"/>
        <w:pBdr>
          <w:bottom w:val="double" w:sz="6" w:space="1" w:color="auto"/>
        </w:pBdr>
        <w:tabs>
          <w:tab w:val="center" w:pos="1787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lang w:val="ro-RO" w:eastAsia="hi-IN" w:bidi="hi-IN"/>
        </w:rPr>
      </w:pPr>
      <w:r w:rsidRPr="00B56842">
        <w:rPr>
          <w:rFonts w:ascii="Times New Roman" w:eastAsia="SimSun" w:hAnsi="Times New Roman" w:cs="Times New Roman"/>
          <w:b/>
          <w:kern w:val="1"/>
          <w:lang w:val="ro-RO" w:eastAsia="hi-IN" w:bidi="hi-IN"/>
        </w:rPr>
        <w:t>ROMÂNIA</w:t>
      </w:r>
    </w:p>
    <w:p w:rsidR="00B56842" w:rsidRPr="00B56842" w:rsidRDefault="00B56842" w:rsidP="00B56842">
      <w:pPr>
        <w:widowControl w:val="0"/>
        <w:pBdr>
          <w:bottom w:val="double" w:sz="6" w:space="1" w:color="auto"/>
        </w:pBd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lang w:val="ro-RO" w:eastAsia="hi-IN" w:bidi="hi-IN"/>
        </w:rPr>
      </w:pPr>
      <w:r w:rsidRPr="00B56842">
        <w:rPr>
          <w:rFonts w:ascii="Times New Roman" w:eastAsia="SimSun" w:hAnsi="Times New Roman" w:cs="Times New Roman"/>
          <w:kern w:val="1"/>
          <w:lang w:val="ro-RO" w:eastAsia="hi-IN" w:bidi="hi-IN"/>
        </w:rPr>
        <w:t>JUDEȚUL CĂLĂRAȘI</w:t>
      </w:r>
    </w:p>
    <w:p w:rsidR="00B56842" w:rsidRPr="00B56842" w:rsidRDefault="00B56842" w:rsidP="00B56842">
      <w:pPr>
        <w:widowControl w:val="0"/>
        <w:pBdr>
          <w:bottom w:val="double" w:sz="6" w:space="1" w:color="auto"/>
        </w:pBd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lang w:val="ro-RO" w:eastAsia="hi-IN" w:bidi="hi-IN"/>
        </w:rPr>
      </w:pPr>
      <w:r w:rsidRPr="00B56842">
        <w:rPr>
          <w:rFonts w:ascii="Times New Roman" w:eastAsia="SimSun" w:hAnsi="Times New Roman" w:cs="Times New Roman"/>
          <w:kern w:val="1"/>
          <w:lang w:val="ro-RO" w:eastAsia="hi-IN" w:bidi="hi-IN"/>
        </w:rPr>
        <w:t>CONSILIUL  LOCAL  AL  ORAȘULUI  FUNDULEA</w:t>
      </w:r>
    </w:p>
    <w:p w:rsidR="00B56842" w:rsidRPr="00B56842" w:rsidRDefault="00B56842" w:rsidP="00B56842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kern w:val="1"/>
          <w:lang w:val="ro-RO" w:eastAsia="hi-IN" w:bidi="hi-IN"/>
        </w:rPr>
      </w:pPr>
      <w:r w:rsidRPr="00B56842">
        <w:rPr>
          <w:rFonts w:ascii="Times New Roman" w:eastAsia="SimSun" w:hAnsi="Times New Roman" w:cs="Times New Roman"/>
          <w:bCs/>
          <w:kern w:val="1"/>
          <w:lang w:val="ro-RO" w:eastAsia="hi-IN" w:bidi="hi-IN"/>
        </w:rPr>
        <w:t>oraș Fundulea, str. Mihail Kogălniceanu, nr.18, județul Călărași, telefon: 0242/642084; fax:0242/642030</w:t>
      </w:r>
    </w:p>
    <w:p w:rsidR="00B56842" w:rsidRPr="00B56842" w:rsidRDefault="00B56842" w:rsidP="00B56842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b/>
          <w:lang w:val="ro-RO" w:eastAsia="ro-RO"/>
        </w:rPr>
      </w:pPr>
    </w:p>
    <w:p w:rsidR="00B56842" w:rsidRPr="00B56842" w:rsidRDefault="00B56842" w:rsidP="00B56842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B56842">
        <w:rPr>
          <w:rFonts w:ascii="Times New Roman" w:eastAsia="Times New Roman" w:hAnsi="Times New Roman" w:cs="Times New Roman"/>
          <w:b/>
          <w:lang w:val="ro-RO" w:eastAsia="ro-RO"/>
        </w:rPr>
        <w:t>HOTĂRÂRE</w:t>
      </w:r>
    </w:p>
    <w:p w:rsidR="00390BDA" w:rsidRDefault="00B56842" w:rsidP="00390BDA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privind aprobarea </w:t>
      </w:r>
      <w:r w:rsidR="00E54E6D">
        <w:rPr>
          <w:rFonts w:ascii="Times New Roman" w:eastAsia="Times New Roman" w:hAnsi="Times New Roman" w:cs="Times New Roman"/>
          <w:lang w:val="ro-RO" w:eastAsia="ro-RO"/>
        </w:rPr>
        <w:t xml:space="preserve">modificării </w:t>
      </w:r>
      <w:r w:rsidR="00390BDA">
        <w:rPr>
          <w:rFonts w:ascii="Times New Roman" w:eastAsia="Times New Roman" w:hAnsi="Times New Roman" w:cs="Times New Roman"/>
          <w:lang w:val="ro-RO" w:eastAsia="ro-RO"/>
        </w:rPr>
        <w:t xml:space="preserve"> Programului</w:t>
      </w:r>
      <w:r w:rsidR="00AA4A85">
        <w:rPr>
          <w:rFonts w:ascii="Times New Roman" w:eastAsia="Times New Roman" w:hAnsi="Times New Roman" w:cs="Times New Roman"/>
          <w:lang w:val="ro-RO" w:eastAsia="ro-RO"/>
        </w:rPr>
        <w:t xml:space="preserve"> anual</w:t>
      </w:r>
      <w:r w:rsidR="00F4160A">
        <w:rPr>
          <w:rFonts w:ascii="Times New Roman" w:eastAsia="Times New Roman" w:hAnsi="Times New Roman" w:cs="Times New Roman"/>
          <w:lang w:val="ro-RO" w:eastAsia="ro-RO"/>
        </w:rPr>
        <w:t xml:space="preserve"> de investiții  pe anul 2023</w:t>
      </w:r>
    </w:p>
    <w:p w:rsidR="00F90C3A" w:rsidRDefault="00F90C3A" w:rsidP="00390BDA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</w:p>
    <w:p w:rsidR="00390BDA" w:rsidRPr="00B56842" w:rsidRDefault="00390BDA" w:rsidP="00390BDA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</w:p>
    <w:p w:rsidR="00B56842" w:rsidRPr="00B56842" w:rsidRDefault="00B56842" w:rsidP="00F90C3A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         Consiliul Local al orașului Fundulea, județul Călăraș</w:t>
      </w:r>
      <w:r w:rsidR="00CC21D7">
        <w:rPr>
          <w:rFonts w:ascii="Times New Roman" w:eastAsia="Times New Roman" w:hAnsi="Times New Roman" w:cs="Times New Roman"/>
          <w:lang w:val="ro-RO" w:eastAsia="ro-RO"/>
        </w:rPr>
        <w:t xml:space="preserve">i, întrunit în ședința extraordinară </w:t>
      </w:r>
      <w:r w:rsidRPr="00B56842">
        <w:rPr>
          <w:rFonts w:ascii="Times New Roman" w:eastAsia="Times New Roman" w:hAnsi="Times New Roman" w:cs="Times New Roman"/>
          <w:lang w:val="ro-RO" w:eastAsia="ro-RO"/>
        </w:rPr>
        <w:t>convocată</w:t>
      </w:r>
      <w:r w:rsidR="00CC21D7">
        <w:rPr>
          <w:rFonts w:ascii="Times New Roman" w:eastAsia="Times New Roman" w:hAnsi="Times New Roman" w:cs="Times New Roman"/>
          <w:lang w:val="ro-RO" w:eastAsia="ro-RO"/>
        </w:rPr>
        <w:t xml:space="preserve"> astăzi 10.07.2023</w:t>
      </w: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</w:t>
      </w:r>
    </w:p>
    <w:p w:rsidR="00B56842" w:rsidRPr="00B56842" w:rsidRDefault="00B56842" w:rsidP="00F90C3A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       Având în vedere :</w:t>
      </w:r>
    </w:p>
    <w:p w:rsidR="00B56842" w:rsidRDefault="00B56842" w:rsidP="00F90C3A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-     proiectul de hotărâre nr.</w:t>
      </w:r>
      <w:r w:rsidR="00111A9F">
        <w:rPr>
          <w:rFonts w:ascii="Times New Roman" w:eastAsia="Times New Roman" w:hAnsi="Times New Roman" w:cs="Times New Roman"/>
          <w:lang w:val="ro-RO" w:eastAsia="ro-RO"/>
        </w:rPr>
        <w:t>42/05.07.</w:t>
      </w:r>
      <w:r w:rsidR="00F4160A">
        <w:rPr>
          <w:rFonts w:ascii="Times New Roman" w:eastAsia="Times New Roman" w:hAnsi="Times New Roman" w:cs="Times New Roman"/>
          <w:lang w:val="ro-RO" w:eastAsia="ro-RO"/>
        </w:rPr>
        <w:t>2023</w:t>
      </w:r>
      <w:r w:rsidR="00F90C3A">
        <w:rPr>
          <w:rFonts w:ascii="Times New Roman" w:eastAsia="Times New Roman" w:hAnsi="Times New Roman" w:cs="Times New Roman"/>
          <w:lang w:val="ro-RO" w:eastAsia="ro-RO"/>
        </w:rPr>
        <w:t xml:space="preserve">  </w:t>
      </w:r>
      <w:r w:rsidR="00F4160A">
        <w:rPr>
          <w:rFonts w:ascii="Times New Roman" w:eastAsia="Times New Roman" w:hAnsi="Times New Roman" w:cs="Times New Roman"/>
          <w:lang w:val="ro-RO" w:eastAsia="ro-RO"/>
        </w:rPr>
        <w:t>inițiat</w:t>
      </w:r>
      <w:r w:rsidR="00F90C3A">
        <w:rPr>
          <w:rFonts w:ascii="Times New Roman" w:eastAsia="Times New Roman" w:hAnsi="Times New Roman" w:cs="Times New Roman"/>
          <w:lang w:val="ro-RO" w:eastAsia="ro-RO"/>
        </w:rPr>
        <w:t xml:space="preserve"> de </w:t>
      </w:r>
      <w:r w:rsidR="00F4160A">
        <w:rPr>
          <w:rFonts w:ascii="Times New Roman" w:eastAsia="Times New Roman" w:hAnsi="Times New Roman" w:cs="Times New Roman"/>
          <w:lang w:val="ro-RO" w:eastAsia="ro-RO"/>
        </w:rPr>
        <w:t>P</w:t>
      </w:r>
      <w:r w:rsidRPr="00B56842">
        <w:rPr>
          <w:rFonts w:ascii="Times New Roman" w:eastAsia="Times New Roman" w:hAnsi="Times New Roman" w:cs="Times New Roman"/>
          <w:lang w:val="ro-RO" w:eastAsia="ro-RO"/>
        </w:rPr>
        <w:t>rimarul orașului Fundulea;</w:t>
      </w:r>
    </w:p>
    <w:p w:rsidR="00D17641" w:rsidRDefault="00D17641" w:rsidP="00F90C3A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-      Referatul nr.277/29.06.2023 al Serviciului Comunitar de Utilitati Publice Fundulea;</w:t>
      </w:r>
    </w:p>
    <w:p w:rsidR="00A475A1" w:rsidRDefault="00D17641" w:rsidP="00D17641">
      <w:pPr>
        <w:spacing w:after="0"/>
        <w:ind w:left="-720" w:right="-1260" w:firstLine="720"/>
        <w:rPr>
          <w:rFonts w:ascii="Times New Roman" w:hAnsi="Times New Roman" w:cs="Times New Roman"/>
          <w:noProof/>
          <w:lang w:val="fr-FR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-      </w:t>
      </w:r>
      <w:r w:rsidRPr="00862A5A">
        <w:rPr>
          <w:rFonts w:ascii="Times New Roman" w:eastAsia="Times New Roman" w:hAnsi="Times New Roman" w:cs="Times New Roman"/>
          <w:lang w:val="ro-RO" w:eastAsia="ro-RO"/>
        </w:rPr>
        <w:t>Dispozitia</w:t>
      </w:r>
      <w:r w:rsidR="00F616BA" w:rsidRPr="00862A5A">
        <w:rPr>
          <w:rFonts w:ascii="Times New Roman" w:eastAsia="Times New Roman" w:hAnsi="Times New Roman" w:cs="Times New Roman"/>
          <w:lang w:val="ro-RO" w:eastAsia="ro-RO"/>
        </w:rPr>
        <w:t xml:space="preserve"> nr.</w:t>
      </w:r>
      <w:r w:rsidR="006B07D7">
        <w:rPr>
          <w:rFonts w:ascii="Times New Roman" w:eastAsia="Times New Roman" w:hAnsi="Times New Roman" w:cs="Times New Roman"/>
          <w:lang w:val="ro-RO" w:eastAsia="ro-RO"/>
        </w:rPr>
        <w:t>232/05.07.</w:t>
      </w:r>
      <w:r w:rsidR="00F616BA" w:rsidRPr="00862A5A">
        <w:rPr>
          <w:rFonts w:ascii="Times New Roman" w:eastAsia="Times New Roman" w:hAnsi="Times New Roman" w:cs="Times New Roman"/>
          <w:lang w:val="ro-RO" w:eastAsia="ro-RO"/>
        </w:rPr>
        <w:t>2023</w:t>
      </w:r>
      <w:r w:rsidRPr="00862A5A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Pr="00862A5A">
        <w:rPr>
          <w:rFonts w:ascii="Times New Roman" w:hAnsi="Times New Roman" w:cs="Times New Roman"/>
          <w:noProof/>
          <w:lang w:val="fr-FR"/>
        </w:rPr>
        <w:t>privind aprobarea virarilor de credite bugetare in cadrul aceluiasi</w:t>
      </w:r>
    </w:p>
    <w:p w:rsidR="00D17641" w:rsidRPr="00862A5A" w:rsidRDefault="00D17641" w:rsidP="00E8459F">
      <w:pPr>
        <w:spacing w:after="0"/>
        <w:ind w:left="-720" w:right="-1260" w:firstLine="720"/>
        <w:rPr>
          <w:rFonts w:ascii="Times New Roman" w:hAnsi="Times New Roman" w:cs="Times New Roman"/>
          <w:noProof/>
          <w:lang w:val="fr-FR"/>
        </w:rPr>
      </w:pPr>
      <w:r w:rsidRPr="00862A5A">
        <w:rPr>
          <w:rFonts w:ascii="Times New Roman" w:hAnsi="Times New Roman" w:cs="Times New Roman"/>
          <w:noProof/>
          <w:lang w:val="fr-FR"/>
        </w:rPr>
        <w:t xml:space="preserve"> capitol al </w:t>
      </w:r>
      <w:r w:rsidR="00862A5A">
        <w:rPr>
          <w:rFonts w:ascii="Times New Roman" w:hAnsi="Times New Roman" w:cs="Times New Roman"/>
          <w:noProof/>
          <w:lang w:val="fr-FR"/>
        </w:rPr>
        <w:t xml:space="preserve"> </w:t>
      </w:r>
      <w:r w:rsidRPr="00862A5A">
        <w:rPr>
          <w:rFonts w:ascii="Times New Roman" w:hAnsi="Times New Roman" w:cs="Times New Roman"/>
          <w:noProof/>
          <w:lang w:val="fr-FR"/>
        </w:rPr>
        <w:t>Bugetu</w:t>
      </w:r>
      <w:r w:rsidR="00E8459F">
        <w:rPr>
          <w:rFonts w:ascii="Times New Roman" w:hAnsi="Times New Roman" w:cs="Times New Roman"/>
          <w:noProof/>
          <w:lang w:val="fr-FR"/>
        </w:rPr>
        <w:t xml:space="preserve">lui Institutiilor  </w:t>
      </w:r>
      <w:r w:rsidRPr="00862A5A">
        <w:rPr>
          <w:rFonts w:ascii="Times New Roman" w:hAnsi="Times New Roman" w:cs="Times New Roman"/>
          <w:noProof/>
          <w:lang w:val="fr-FR"/>
        </w:rPr>
        <w:t>Publice finantate din venituri propri</w:t>
      </w:r>
      <w:r w:rsidR="00E8459F">
        <w:rPr>
          <w:rFonts w:ascii="Times New Roman" w:hAnsi="Times New Roman" w:cs="Times New Roman"/>
          <w:noProof/>
          <w:lang w:val="fr-FR"/>
        </w:rPr>
        <w:t>i si subventii pentru anul 2023</w:t>
      </w:r>
      <w:r w:rsidRPr="00862A5A">
        <w:rPr>
          <w:rFonts w:ascii="Times New Roman" w:hAnsi="Times New Roman" w:cs="Times New Roman"/>
          <w:noProof/>
          <w:lang w:val="fr-FR"/>
        </w:rPr>
        <w:t>;</w:t>
      </w:r>
    </w:p>
    <w:p w:rsidR="00B56842" w:rsidRPr="00B56842" w:rsidRDefault="00B56842" w:rsidP="00F90C3A">
      <w:pPr>
        <w:tabs>
          <w:tab w:val="left" w:pos="3420"/>
        </w:tabs>
        <w:spacing w:after="0" w:line="240" w:lineRule="auto"/>
        <w:ind w:left="75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B56842">
        <w:rPr>
          <w:rFonts w:ascii="Times New Roman" w:eastAsia="Times New Roman" w:hAnsi="Times New Roman" w:cs="Times New Roman"/>
          <w:lang w:val="ro-RO" w:eastAsia="ro-RO"/>
        </w:rPr>
        <w:t>-     referatul de aprobare nr.</w:t>
      </w:r>
      <w:r w:rsidR="00E8459F">
        <w:rPr>
          <w:rFonts w:ascii="Times New Roman" w:eastAsia="Times New Roman" w:hAnsi="Times New Roman" w:cs="Times New Roman"/>
          <w:lang w:val="ro-RO" w:eastAsia="ro-RO"/>
        </w:rPr>
        <w:t>11093/05.07.</w:t>
      </w:r>
      <w:r w:rsidR="00F4160A">
        <w:rPr>
          <w:rFonts w:ascii="Times New Roman" w:eastAsia="Times New Roman" w:hAnsi="Times New Roman" w:cs="Times New Roman"/>
          <w:lang w:val="ro-RO" w:eastAsia="ro-RO"/>
        </w:rPr>
        <w:t>2023</w:t>
      </w: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al </w:t>
      </w:r>
      <w:r w:rsidR="00F4160A">
        <w:rPr>
          <w:rFonts w:ascii="Times New Roman" w:eastAsia="Times New Roman" w:hAnsi="Times New Roman" w:cs="Times New Roman"/>
          <w:lang w:val="ro-RO" w:eastAsia="ro-RO"/>
        </w:rPr>
        <w:t>P</w:t>
      </w:r>
      <w:r w:rsidRPr="00B56842">
        <w:rPr>
          <w:rFonts w:ascii="Times New Roman" w:eastAsia="Times New Roman" w:hAnsi="Times New Roman" w:cs="Times New Roman"/>
          <w:lang w:val="ro-RO" w:eastAsia="ro-RO"/>
        </w:rPr>
        <w:t>rimarului orașului Fundulea;</w:t>
      </w:r>
    </w:p>
    <w:p w:rsidR="009E547B" w:rsidRPr="00F10C39" w:rsidRDefault="00CD6D1C" w:rsidP="00F90C3A">
      <w:pPr>
        <w:numPr>
          <w:ilvl w:val="0"/>
          <w:numId w:val="2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raportul de specialitate nr.</w:t>
      </w:r>
      <w:r w:rsidR="00E8459F">
        <w:rPr>
          <w:rFonts w:ascii="Times New Roman" w:eastAsia="Times New Roman" w:hAnsi="Times New Roman" w:cs="Times New Roman"/>
          <w:lang w:val="ro-RO" w:eastAsia="ro-RO"/>
        </w:rPr>
        <w:t>11094/05.07.</w:t>
      </w:r>
      <w:r w:rsidR="00F4160A">
        <w:rPr>
          <w:rFonts w:ascii="Times New Roman" w:eastAsia="Times New Roman" w:hAnsi="Times New Roman" w:cs="Times New Roman"/>
          <w:lang w:val="ro-RO" w:eastAsia="ro-RO"/>
        </w:rPr>
        <w:t>2023</w:t>
      </w:r>
      <w:r w:rsidR="00B56842" w:rsidRPr="00B56842">
        <w:rPr>
          <w:rFonts w:ascii="Times New Roman" w:eastAsia="Times New Roman" w:hAnsi="Times New Roman" w:cs="Times New Roman"/>
          <w:lang w:val="ro-RO" w:eastAsia="ro-RO"/>
        </w:rPr>
        <w:t xml:space="preserve"> al Biroului Contabilitate-Administrativ din cadrul aparatului de specialitate al Primarului orașului Fundulea;</w:t>
      </w:r>
    </w:p>
    <w:p w:rsidR="00B56842" w:rsidRPr="00F90C3A" w:rsidRDefault="00B56842" w:rsidP="00F90C3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56842">
        <w:rPr>
          <w:rFonts w:eastAsiaTheme="minorEastAsia"/>
          <w:szCs w:val="24"/>
        </w:rPr>
        <w:softHyphen/>
      </w:r>
      <w:proofErr w:type="spellStart"/>
      <w:r w:rsidRPr="00B56842">
        <w:rPr>
          <w:rFonts w:ascii="Times New Roman" w:eastAsiaTheme="minorEastAsia" w:hAnsi="Times New Roman" w:cs="Times New Roman"/>
          <w:szCs w:val="24"/>
        </w:rPr>
        <w:t>avizul</w:t>
      </w:r>
      <w:proofErr w:type="spellEnd"/>
      <w:r w:rsidRPr="00B56842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56842">
        <w:rPr>
          <w:rFonts w:ascii="Times New Roman" w:eastAsiaTheme="minorEastAsia" w:hAnsi="Times New Roman" w:cs="Times New Roman"/>
          <w:szCs w:val="24"/>
        </w:rPr>
        <w:t>fa</w:t>
      </w:r>
      <w:r>
        <w:rPr>
          <w:rFonts w:ascii="Times New Roman" w:eastAsiaTheme="minorEastAsia" w:hAnsi="Times New Roman" w:cs="Times New Roman"/>
          <w:szCs w:val="24"/>
        </w:rPr>
        <w:t>vorabil</w:t>
      </w:r>
      <w:proofErr w:type="spellEnd"/>
      <w:r>
        <w:rPr>
          <w:rFonts w:ascii="Times New Roman" w:eastAsiaTheme="minorEastAsia" w:hAnsi="Times New Roman" w:cs="Times New Roman"/>
          <w:szCs w:val="24"/>
        </w:rPr>
        <w:t xml:space="preserve"> nr. </w:t>
      </w:r>
      <w:r w:rsidR="00E8459F">
        <w:rPr>
          <w:rFonts w:ascii="Times New Roman" w:eastAsiaTheme="minorEastAsia" w:hAnsi="Times New Roman" w:cs="Times New Roman"/>
          <w:szCs w:val="24"/>
        </w:rPr>
        <w:t>11096/05.07.</w:t>
      </w:r>
      <w:r w:rsidR="00F4160A">
        <w:rPr>
          <w:rFonts w:ascii="Times New Roman" w:eastAsiaTheme="minorEastAsia" w:hAnsi="Times New Roman" w:cs="Times New Roman"/>
          <w:szCs w:val="24"/>
        </w:rPr>
        <w:t>2023</w:t>
      </w:r>
      <w:r w:rsidRPr="00B56842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56842">
        <w:rPr>
          <w:rFonts w:ascii="Times New Roman" w:eastAsiaTheme="minorEastAsia" w:hAnsi="Times New Roman" w:cs="Times New Roman"/>
          <w:szCs w:val="24"/>
        </w:rPr>
        <w:t>privind</w:t>
      </w:r>
      <w:proofErr w:type="spellEnd"/>
      <w:r w:rsidRPr="00B56842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56842">
        <w:rPr>
          <w:rFonts w:ascii="Times New Roman" w:eastAsiaTheme="minorEastAsia" w:hAnsi="Times New Roman" w:cs="Times New Roman"/>
          <w:szCs w:val="24"/>
        </w:rPr>
        <w:t>controlul</w:t>
      </w:r>
      <w:proofErr w:type="spellEnd"/>
      <w:r w:rsidRPr="00B56842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56842">
        <w:rPr>
          <w:rFonts w:ascii="Times New Roman" w:eastAsiaTheme="minorEastAsia" w:hAnsi="Times New Roman" w:cs="Times New Roman"/>
          <w:szCs w:val="24"/>
        </w:rPr>
        <w:t>financiar</w:t>
      </w:r>
      <w:proofErr w:type="spellEnd"/>
      <w:r w:rsidRPr="00B56842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56842">
        <w:rPr>
          <w:rFonts w:ascii="Times New Roman" w:eastAsiaTheme="minorEastAsia" w:hAnsi="Times New Roman" w:cs="Times New Roman"/>
          <w:szCs w:val="24"/>
        </w:rPr>
        <w:t>preventiv</w:t>
      </w:r>
      <w:proofErr w:type="spellEnd"/>
      <w:r w:rsidRPr="00B56842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56842">
        <w:rPr>
          <w:rFonts w:ascii="Times New Roman" w:eastAsiaTheme="minorEastAsia" w:hAnsi="Times New Roman" w:cs="Times New Roman"/>
          <w:szCs w:val="24"/>
        </w:rPr>
        <w:t>propriu</w:t>
      </w:r>
      <w:proofErr w:type="spellEnd"/>
      <w:r w:rsidRPr="00B56842">
        <w:rPr>
          <w:rFonts w:ascii="Times New Roman" w:eastAsiaTheme="minorEastAsia" w:hAnsi="Times New Roman" w:cs="Times New Roman"/>
          <w:szCs w:val="24"/>
        </w:rPr>
        <w:t>;</w:t>
      </w:r>
    </w:p>
    <w:p w:rsidR="00F90C3A" w:rsidRPr="00F90C3A" w:rsidRDefault="00F90C3A" w:rsidP="00F90C3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56842">
        <w:rPr>
          <w:rFonts w:eastAsiaTheme="minorEastAsia"/>
          <w:szCs w:val="24"/>
        </w:rPr>
        <w:softHyphen/>
      </w:r>
      <w:proofErr w:type="spellStart"/>
      <w:r w:rsidRPr="00B56842">
        <w:rPr>
          <w:rFonts w:ascii="Times New Roman" w:eastAsiaTheme="minorEastAsia" w:hAnsi="Times New Roman" w:cs="Times New Roman"/>
          <w:szCs w:val="24"/>
        </w:rPr>
        <w:t>avizul</w:t>
      </w:r>
      <w:proofErr w:type="spellEnd"/>
      <w:r w:rsidRPr="00B56842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56842">
        <w:rPr>
          <w:rFonts w:ascii="Times New Roman" w:eastAsiaTheme="minorEastAsia" w:hAnsi="Times New Roman" w:cs="Times New Roman"/>
          <w:szCs w:val="24"/>
        </w:rPr>
        <w:t>fa</w:t>
      </w:r>
      <w:r>
        <w:rPr>
          <w:rFonts w:ascii="Times New Roman" w:eastAsiaTheme="minorEastAsia" w:hAnsi="Times New Roman" w:cs="Times New Roman"/>
          <w:szCs w:val="24"/>
        </w:rPr>
        <w:t>vorabil</w:t>
      </w:r>
      <w:proofErr w:type="spellEnd"/>
      <w:r>
        <w:rPr>
          <w:rFonts w:ascii="Times New Roman" w:eastAsiaTheme="minorEastAsia" w:hAnsi="Times New Roman" w:cs="Times New Roman"/>
          <w:szCs w:val="24"/>
        </w:rPr>
        <w:t xml:space="preserve"> nr. </w:t>
      </w:r>
      <w:r w:rsidR="00E8459F">
        <w:rPr>
          <w:rFonts w:ascii="Times New Roman" w:eastAsiaTheme="minorEastAsia" w:hAnsi="Times New Roman" w:cs="Times New Roman"/>
          <w:szCs w:val="24"/>
        </w:rPr>
        <w:t>11098/05.07.</w:t>
      </w:r>
      <w:r w:rsidR="00F4160A">
        <w:rPr>
          <w:rFonts w:ascii="Times New Roman" w:eastAsiaTheme="minorEastAsia" w:hAnsi="Times New Roman" w:cs="Times New Roman"/>
          <w:szCs w:val="24"/>
        </w:rPr>
        <w:t>2023</w:t>
      </w:r>
      <w:r w:rsidRPr="00B56842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56842">
        <w:rPr>
          <w:rFonts w:ascii="Times New Roman" w:eastAsiaTheme="minorEastAsia" w:hAnsi="Times New Roman" w:cs="Times New Roman"/>
          <w:szCs w:val="24"/>
        </w:rPr>
        <w:t>privind</w:t>
      </w:r>
      <w:proofErr w:type="spellEnd"/>
      <w:r w:rsidRPr="00B56842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56842">
        <w:rPr>
          <w:rFonts w:ascii="Times New Roman" w:eastAsiaTheme="minorEastAsia" w:hAnsi="Times New Roman" w:cs="Times New Roman"/>
          <w:szCs w:val="24"/>
        </w:rPr>
        <w:t>controlul</w:t>
      </w:r>
      <w:proofErr w:type="spellEnd"/>
      <w:r w:rsidRPr="00B56842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56842">
        <w:rPr>
          <w:rFonts w:ascii="Times New Roman" w:eastAsiaTheme="minorEastAsia" w:hAnsi="Times New Roman" w:cs="Times New Roman"/>
          <w:szCs w:val="24"/>
        </w:rPr>
        <w:t>financiar</w:t>
      </w:r>
      <w:proofErr w:type="spellEnd"/>
      <w:r w:rsidRPr="00B56842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56842">
        <w:rPr>
          <w:rFonts w:ascii="Times New Roman" w:eastAsiaTheme="minorEastAsia" w:hAnsi="Times New Roman" w:cs="Times New Roman"/>
          <w:szCs w:val="24"/>
        </w:rPr>
        <w:t>preventiv</w:t>
      </w:r>
      <w:proofErr w:type="spellEnd"/>
      <w:r w:rsidRPr="00B56842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56842">
        <w:rPr>
          <w:rFonts w:ascii="Times New Roman" w:eastAsiaTheme="minorEastAsia" w:hAnsi="Times New Roman" w:cs="Times New Roman"/>
          <w:szCs w:val="24"/>
        </w:rPr>
        <w:t>propriu</w:t>
      </w:r>
      <w:proofErr w:type="spellEnd"/>
      <w:r w:rsidRPr="00B56842">
        <w:rPr>
          <w:rFonts w:ascii="Times New Roman" w:eastAsiaTheme="minorEastAsia" w:hAnsi="Times New Roman" w:cs="Times New Roman"/>
          <w:szCs w:val="24"/>
        </w:rPr>
        <w:t>;</w:t>
      </w:r>
    </w:p>
    <w:p w:rsidR="00B56842" w:rsidRPr="00B56842" w:rsidRDefault="00B56842" w:rsidP="00F90C3A">
      <w:pPr>
        <w:numPr>
          <w:ilvl w:val="0"/>
          <w:numId w:val="2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B56842">
        <w:rPr>
          <w:rFonts w:ascii="Times New Roman" w:eastAsia="Times New Roman" w:hAnsi="Times New Roman" w:cs="Times New Roman"/>
          <w:lang w:val="ro-RO" w:eastAsia="ro-RO"/>
        </w:rPr>
        <w:t>avizele  favorabile ale comisiilor de specialitate din cadrul Consiliului Local Fundulea;</w:t>
      </w:r>
    </w:p>
    <w:p w:rsidR="00B56842" w:rsidRPr="00B56842" w:rsidRDefault="00B56842" w:rsidP="00F90C3A">
      <w:pPr>
        <w:tabs>
          <w:tab w:val="left" w:pos="3420"/>
        </w:tabs>
        <w:spacing w:after="0" w:line="240" w:lineRule="auto"/>
        <w:ind w:left="75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B56842">
        <w:rPr>
          <w:rFonts w:ascii="Times New Roman" w:eastAsia="Times New Roman" w:hAnsi="Times New Roman" w:cs="Times New Roman"/>
          <w:lang w:val="ro-RO" w:eastAsia="ro-RO"/>
        </w:rPr>
        <w:t>-     prevederile Legii nr.273/2006 privind finanțele publice locale;</w:t>
      </w:r>
    </w:p>
    <w:p w:rsidR="00B56842" w:rsidRPr="00B56842" w:rsidRDefault="00B56842" w:rsidP="00F90C3A">
      <w:pPr>
        <w:numPr>
          <w:ilvl w:val="0"/>
          <w:numId w:val="2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B56842">
        <w:rPr>
          <w:rFonts w:ascii="Times New Roman" w:eastAsia="Times New Roman" w:hAnsi="Times New Roman" w:cs="Times New Roman"/>
          <w:lang w:val="ro-RO" w:eastAsia="ro-RO"/>
        </w:rPr>
        <w:t>prevederile  Legii nr.</w:t>
      </w:r>
      <w:r w:rsidR="007D0641">
        <w:rPr>
          <w:rFonts w:ascii="Times New Roman" w:eastAsia="Times New Roman" w:hAnsi="Times New Roman" w:cs="Times New Roman"/>
          <w:lang w:val="ro-RO" w:eastAsia="ro-RO"/>
        </w:rPr>
        <w:t>368/202</w:t>
      </w:r>
      <w:r w:rsidR="00F4160A">
        <w:rPr>
          <w:rFonts w:ascii="Times New Roman" w:eastAsia="Times New Roman" w:hAnsi="Times New Roman" w:cs="Times New Roman"/>
          <w:lang w:val="ro-RO" w:eastAsia="ro-RO"/>
        </w:rPr>
        <w:t>2</w:t>
      </w: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 a Bugetului de Stat pentru anul 202</w:t>
      </w:r>
      <w:r w:rsidR="00DD5C31">
        <w:rPr>
          <w:rFonts w:ascii="Times New Roman" w:eastAsia="Times New Roman" w:hAnsi="Times New Roman" w:cs="Times New Roman"/>
          <w:lang w:val="ro-RO" w:eastAsia="ro-RO"/>
        </w:rPr>
        <w:t>3</w:t>
      </w:r>
      <w:r w:rsidRPr="00B56842">
        <w:rPr>
          <w:rFonts w:ascii="Times New Roman" w:eastAsia="Times New Roman" w:hAnsi="Times New Roman" w:cs="Times New Roman"/>
          <w:lang w:val="ro-RO" w:eastAsia="ro-RO"/>
        </w:rPr>
        <w:t>;</w:t>
      </w:r>
    </w:p>
    <w:p w:rsidR="00B56842" w:rsidRPr="00B56842" w:rsidRDefault="00B56842" w:rsidP="00ED7D5B">
      <w:pPr>
        <w:numPr>
          <w:ilvl w:val="0"/>
          <w:numId w:val="2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B56842">
        <w:rPr>
          <w:rFonts w:ascii="Times New Roman" w:eastAsia="Times New Roman" w:hAnsi="Times New Roman" w:cs="Times New Roman"/>
          <w:lang w:val="ro-RO" w:eastAsia="ro-RO"/>
        </w:rPr>
        <w:t>Hotărârea Consiliului Local Fundulea nr</w:t>
      </w:r>
      <w:r w:rsidR="00DD5C31">
        <w:rPr>
          <w:rFonts w:ascii="Times New Roman" w:eastAsia="Times New Roman" w:hAnsi="Times New Roman" w:cs="Times New Roman"/>
          <w:lang w:val="ro-RO" w:eastAsia="ro-RO"/>
        </w:rPr>
        <w:t>.</w:t>
      </w:r>
      <w:r w:rsidR="009165A0">
        <w:rPr>
          <w:rFonts w:ascii="Times New Roman" w:eastAsia="Times New Roman" w:hAnsi="Times New Roman" w:cs="Times New Roman"/>
          <w:lang w:val="ro-RO" w:eastAsia="ro-RO"/>
        </w:rPr>
        <w:t>39/20.06.</w:t>
      </w:r>
      <w:r w:rsidR="00CD6D1C">
        <w:rPr>
          <w:rFonts w:ascii="Times New Roman" w:eastAsia="Times New Roman" w:hAnsi="Times New Roman" w:cs="Times New Roman"/>
          <w:lang w:val="ro-RO" w:eastAsia="ro-RO"/>
        </w:rPr>
        <w:t>2023</w:t>
      </w:r>
      <w:r w:rsidRPr="00B56842">
        <w:rPr>
          <w:rFonts w:ascii="Times New Roman" w:eastAsia="Times New Roman" w:hAnsi="Times New Roman" w:cs="Times New Roman"/>
          <w:lang w:val="ro-RO" w:eastAsia="ro-RO"/>
        </w:rPr>
        <w:t>, privind alegerea președintelui de ședința pe o perioada de 3 (trei) luni;</w:t>
      </w:r>
    </w:p>
    <w:p w:rsidR="00B56842" w:rsidRPr="00B56842" w:rsidRDefault="00B56842" w:rsidP="00F90C3A">
      <w:pPr>
        <w:spacing w:after="0" w:line="240" w:lineRule="auto"/>
        <w:ind w:right="-148" w:firstLine="720"/>
        <w:jc w:val="both"/>
        <w:rPr>
          <w:rFonts w:ascii="Times New Roman" w:eastAsia="Times New Roman" w:hAnsi="Times New Roman" w:cs="Times New Roman"/>
          <w:bCs/>
          <w:lang w:val="ro-RO" w:eastAsia="ro-RO"/>
        </w:rPr>
      </w:pPr>
      <w:r w:rsidRPr="00B56842">
        <w:rPr>
          <w:rFonts w:ascii="Times New Roman" w:eastAsia="Times New Roman" w:hAnsi="Times New Roman" w:cs="Times New Roman"/>
          <w:lang w:val="ro-RO"/>
        </w:rPr>
        <w:t>În temeiul art. 196 alin. (1) , lit. a) din Codul administrativ,</w:t>
      </w:r>
    </w:p>
    <w:p w:rsidR="00B56842" w:rsidRPr="00B56842" w:rsidRDefault="00B56842" w:rsidP="00F90C3A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o-RO" w:eastAsia="ro-RO"/>
        </w:rPr>
      </w:pPr>
    </w:p>
    <w:p w:rsidR="00B56842" w:rsidRPr="00B56842" w:rsidRDefault="00B56842" w:rsidP="00F90C3A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B56842">
        <w:rPr>
          <w:rFonts w:ascii="Times New Roman" w:eastAsia="Times New Roman" w:hAnsi="Times New Roman" w:cs="Times New Roman"/>
          <w:b/>
          <w:lang w:val="ro-RO" w:eastAsia="ro-RO"/>
        </w:rPr>
        <w:t>HOTĂRĂȘTE:</w:t>
      </w:r>
    </w:p>
    <w:p w:rsidR="00B56842" w:rsidRPr="00B56842" w:rsidRDefault="00B56842" w:rsidP="00F90C3A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o-RO" w:eastAsia="ro-RO"/>
        </w:rPr>
      </w:pPr>
    </w:p>
    <w:p w:rsidR="00B56842" w:rsidRPr="00B56842" w:rsidRDefault="00B56842" w:rsidP="00F90C3A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B56842">
        <w:rPr>
          <w:rFonts w:ascii="Times New Roman" w:eastAsia="Times New Roman" w:hAnsi="Times New Roman" w:cs="Times New Roman"/>
          <w:b/>
          <w:lang w:val="ro-RO" w:eastAsia="ro-RO"/>
        </w:rPr>
        <w:t>Art.1.</w:t>
      </w: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Se aprobă</w:t>
      </w:r>
      <w:r w:rsidR="00390BDA">
        <w:rPr>
          <w:rFonts w:ascii="Times New Roman" w:eastAsia="Times New Roman" w:hAnsi="Times New Roman" w:cs="Times New Roman"/>
          <w:lang w:val="ro-RO" w:eastAsia="ro-RO"/>
        </w:rPr>
        <w:t xml:space="preserve">  </w:t>
      </w:r>
      <w:r w:rsidR="005F02E1">
        <w:rPr>
          <w:rFonts w:ascii="Times New Roman" w:eastAsia="Times New Roman" w:hAnsi="Times New Roman" w:cs="Times New Roman"/>
          <w:lang w:val="ro-RO" w:eastAsia="ro-RO"/>
        </w:rPr>
        <w:t xml:space="preserve">modificarea </w:t>
      </w:r>
      <w:r w:rsidR="00390BDA">
        <w:rPr>
          <w:rFonts w:ascii="Times New Roman" w:eastAsia="Times New Roman" w:hAnsi="Times New Roman" w:cs="Times New Roman"/>
          <w:lang w:val="ro-RO" w:eastAsia="ro-RO"/>
        </w:rPr>
        <w:t>Programul</w:t>
      </w:r>
      <w:r w:rsidR="00AA4A85">
        <w:rPr>
          <w:rFonts w:ascii="Times New Roman" w:eastAsia="Times New Roman" w:hAnsi="Times New Roman" w:cs="Times New Roman"/>
          <w:lang w:val="ro-RO" w:eastAsia="ro-RO"/>
        </w:rPr>
        <w:t>ui anual de investiții</w:t>
      </w:r>
      <w:r w:rsidR="001301AB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5F02E1">
        <w:rPr>
          <w:rFonts w:ascii="Times New Roman" w:eastAsia="Times New Roman" w:hAnsi="Times New Roman" w:cs="Times New Roman"/>
          <w:lang w:val="ro-RO" w:eastAsia="ro-RO"/>
        </w:rPr>
        <w:t xml:space="preserve"> pe anul 2023</w:t>
      </w:r>
      <w:r w:rsidR="00390BDA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, </w:t>
      </w:r>
      <w:r w:rsidR="00CD205B">
        <w:rPr>
          <w:rFonts w:ascii="Times New Roman" w:eastAsia="Times New Roman" w:hAnsi="Times New Roman" w:cs="Times New Roman"/>
          <w:lang w:val="ro-RO" w:eastAsia="ro-RO"/>
        </w:rPr>
        <w:t>care va avea structura prevăzută  în anexa la prezenta hotărâre</w:t>
      </w:r>
    </w:p>
    <w:p w:rsidR="00B56842" w:rsidRPr="00B56842" w:rsidRDefault="00B56842" w:rsidP="00F90C3A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B56842">
        <w:rPr>
          <w:rFonts w:ascii="Times New Roman" w:eastAsia="Times New Roman" w:hAnsi="Times New Roman" w:cs="Times New Roman"/>
          <w:b/>
          <w:lang w:val="ro-RO" w:eastAsia="ro-RO"/>
        </w:rPr>
        <w:t>Art.2.</w:t>
      </w: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Primarul orașului Fundulea va asigura aducerea la îndeplinire a prezentei hotărâri.</w:t>
      </w:r>
    </w:p>
    <w:p w:rsidR="00B56842" w:rsidRPr="00B56842" w:rsidRDefault="00B56842" w:rsidP="00F90C3A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B56842">
        <w:rPr>
          <w:rFonts w:ascii="Times New Roman" w:eastAsia="Times New Roman" w:hAnsi="Times New Roman" w:cs="Times New Roman"/>
          <w:b/>
          <w:lang w:val="ro-RO" w:eastAsia="ro-RO"/>
        </w:rPr>
        <w:t>Art.3.</w:t>
      </w: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Secretarul general al orașului Fundulea</w:t>
      </w:r>
      <w:r w:rsidR="005F02E1">
        <w:rPr>
          <w:rFonts w:ascii="Times New Roman" w:eastAsia="Times New Roman" w:hAnsi="Times New Roman" w:cs="Times New Roman"/>
          <w:lang w:val="ro-RO" w:eastAsia="ro-RO"/>
        </w:rPr>
        <w:t>, județul Călărași,</w:t>
      </w: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va asigura publicarea prezentei hotărâri și comunicarea acesteia către autoritățile, instituțiile și persoanele interesate.</w:t>
      </w:r>
    </w:p>
    <w:p w:rsidR="00B56842" w:rsidRPr="00B56842" w:rsidRDefault="00B56842" w:rsidP="00B56842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</w:p>
    <w:p w:rsidR="005F02E1" w:rsidRDefault="00F616BA" w:rsidP="005F02E1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     </w:t>
      </w:r>
    </w:p>
    <w:p w:rsidR="002516B6" w:rsidRPr="002516B6" w:rsidRDefault="002516B6" w:rsidP="002516B6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2516B6">
        <w:rPr>
          <w:rFonts w:ascii="Times New Roman" w:eastAsia="Times New Roman" w:hAnsi="Times New Roman" w:cs="Times New Roman"/>
          <w:lang w:val="ro-RO" w:eastAsia="ro-RO"/>
        </w:rPr>
        <w:t xml:space="preserve">PREŞEDINTE DE ȘEDINȚĂ ,                                                          CONTRASEMNEAZĂ,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516B6" w:rsidRPr="002516B6" w:rsidRDefault="002516B6" w:rsidP="002516B6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2516B6">
        <w:rPr>
          <w:rFonts w:ascii="Times New Roman" w:eastAsia="Times New Roman" w:hAnsi="Times New Roman" w:cs="Times New Roman"/>
          <w:lang w:val="ro-RO" w:eastAsia="ro-RO"/>
        </w:rPr>
        <w:t xml:space="preserve">  </w:t>
      </w:r>
      <w:r w:rsidR="00E254CC">
        <w:rPr>
          <w:rFonts w:ascii="Times New Roman" w:eastAsia="Times New Roman" w:hAnsi="Times New Roman" w:cs="Times New Roman"/>
          <w:lang w:val="ro-RO" w:eastAsia="ro-RO"/>
        </w:rPr>
        <w:t xml:space="preserve">   Alexandru DRĂGAN</w:t>
      </w:r>
      <w:r w:rsidRPr="002516B6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</w:t>
      </w:r>
      <w:r w:rsidR="00E254CC">
        <w:rPr>
          <w:rFonts w:ascii="Times New Roman" w:eastAsia="Times New Roman" w:hAnsi="Times New Roman" w:cs="Times New Roman"/>
          <w:lang w:val="ro-RO" w:eastAsia="ro-RO"/>
        </w:rPr>
        <w:t xml:space="preserve">   </w:t>
      </w:r>
      <w:r w:rsidRPr="002516B6">
        <w:rPr>
          <w:rFonts w:ascii="Times New Roman" w:eastAsia="Times New Roman" w:hAnsi="Times New Roman" w:cs="Times New Roman"/>
          <w:lang w:val="ro-RO" w:eastAsia="ro-RO"/>
        </w:rPr>
        <w:t xml:space="preserve">  SECRETAR GENERAL AL ORAȘULUI  FUNDULEA,                                                                  </w:t>
      </w:r>
    </w:p>
    <w:p w:rsidR="002516B6" w:rsidRDefault="00E254CC" w:rsidP="002516B6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               </w:t>
      </w:r>
      <w:r w:rsidR="002516B6" w:rsidRPr="002516B6">
        <w:rPr>
          <w:rFonts w:ascii="Times New Roman" w:eastAsia="Times New Roman" w:hAnsi="Times New Roman" w:cs="Times New Roman"/>
          <w:lang w:val="ro-RO" w:eastAsia="ro-RO"/>
        </w:rPr>
        <w:tab/>
      </w:r>
      <w:r w:rsidR="002516B6" w:rsidRPr="002516B6">
        <w:rPr>
          <w:rFonts w:ascii="Times New Roman" w:eastAsia="Times New Roman" w:hAnsi="Times New Roman" w:cs="Times New Roman"/>
          <w:lang w:val="ro-RO" w:eastAsia="ro-RO"/>
        </w:rPr>
        <w:tab/>
      </w:r>
      <w:r w:rsidR="002516B6" w:rsidRPr="002516B6">
        <w:rPr>
          <w:rFonts w:ascii="Times New Roman" w:eastAsia="Times New Roman" w:hAnsi="Times New Roman" w:cs="Times New Roman"/>
          <w:lang w:val="ro-RO" w:eastAsia="ro-RO"/>
        </w:rPr>
        <w:tab/>
      </w:r>
      <w:r w:rsidR="002516B6" w:rsidRPr="002516B6">
        <w:rPr>
          <w:rFonts w:ascii="Times New Roman" w:eastAsia="Times New Roman" w:hAnsi="Times New Roman" w:cs="Times New Roman"/>
          <w:lang w:val="ro-RO" w:eastAsia="ro-RO"/>
        </w:rPr>
        <w:tab/>
      </w:r>
      <w:r w:rsidR="002516B6" w:rsidRPr="002516B6">
        <w:rPr>
          <w:rFonts w:ascii="Times New Roman" w:eastAsia="Times New Roman" w:hAnsi="Times New Roman" w:cs="Times New Roman"/>
          <w:lang w:val="ro-RO" w:eastAsia="ro-RO"/>
        </w:rPr>
        <w:tab/>
      </w:r>
      <w:r w:rsidR="002516B6" w:rsidRPr="002516B6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jr.Ovidiu-Iosif GURLUI</w:t>
      </w:r>
    </w:p>
    <w:p w:rsidR="004B67B0" w:rsidRDefault="004B67B0" w:rsidP="002516B6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</w:p>
    <w:p w:rsidR="004B67B0" w:rsidRPr="002516B6" w:rsidRDefault="004B67B0" w:rsidP="002516B6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</w:p>
    <w:p w:rsidR="002516B6" w:rsidRPr="002516B6" w:rsidRDefault="002516B6" w:rsidP="002516B6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2516B6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</w:p>
    <w:p w:rsidR="002516B6" w:rsidRPr="002516B6" w:rsidRDefault="002516B6" w:rsidP="002516B6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2516B6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</w:t>
      </w:r>
      <w:r w:rsidR="00F616BA">
        <w:rPr>
          <w:rFonts w:ascii="Times New Roman" w:eastAsia="Times New Roman" w:hAnsi="Times New Roman" w:cs="Times New Roman"/>
          <w:lang w:val="ro-RO" w:eastAsia="ro-RO"/>
        </w:rPr>
        <w:t>Nr. consilieri în funcţie = 15</w:t>
      </w:r>
    </w:p>
    <w:p w:rsidR="002516B6" w:rsidRPr="002516B6" w:rsidRDefault="002516B6" w:rsidP="002516B6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2516B6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Nr. consilieri prezenţi   = </w:t>
      </w:r>
      <w:r w:rsidR="00C52397">
        <w:rPr>
          <w:rFonts w:ascii="Times New Roman" w:eastAsia="Times New Roman" w:hAnsi="Times New Roman" w:cs="Times New Roman"/>
          <w:lang w:val="ro-RO" w:eastAsia="ro-RO"/>
        </w:rPr>
        <w:t>15</w:t>
      </w:r>
    </w:p>
    <w:p w:rsidR="002516B6" w:rsidRPr="002516B6" w:rsidRDefault="002516B6" w:rsidP="002516B6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2516B6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Voturi pentru                = </w:t>
      </w:r>
      <w:r w:rsidR="00C52397">
        <w:rPr>
          <w:rFonts w:ascii="Times New Roman" w:eastAsia="Times New Roman" w:hAnsi="Times New Roman" w:cs="Times New Roman"/>
          <w:lang w:val="ro-RO" w:eastAsia="ro-RO"/>
        </w:rPr>
        <w:t>15</w:t>
      </w:r>
      <w:r w:rsidRPr="002516B6">
        <w:rPr>
          <w:rFonts w:ascii="Times New Roman" w:eastAsia="Times New Roman" w:hAnsi="Times New Roman" w:cs="Times New Roman"/>
          <w:lang w:val="ro-RO" w:eastAsia="ro-RO"/>
        </w:rPr>
        <w:t xml:space="preserve">  </w:t>
      </w:r>
    </w:p>
    <w:p w:rsidR="002516B6" w:rsidRPr="002516B6" w:rsidRDefault="002516B6" w:rsidP="002516B6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2516B6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Voturi împotrivă           = </w:t>
      </w:r>
      <w:r w:rsidR="00C52397">
        <w:rPr>
          <w:rFonts w:ascii="Times New Roman" w:eastAsia="Times New Roman" w:hAnsi="Times New Roman" w:cs="Times New Roman"/>
          <w:lang w:val="ro-RO" w:eastAsia="ro-RO"/>
        </w:rPr>
        <w:t>0</w:t>
      </w:r>
      <w:bookmarkStart w:id="0" w:name="_GoBack"/>
      <w:bookmarkEnd w:id="0"/>
      <w:r w:rsidRPr="002516B6">
        <w:rPr>
          <w:rFonts w:ascii="Times New Roman" w:eastAsia="Times New Roman" w:hAnsi="Times New Roman" w:cs="Times New Roman"/>
          <w:lang w:val="ro-RO" w:eastAsia="ro-RO"/>
        </w:rPr>
        <w:t xml:space="preserve"> </w:t>
      </w:r>
    </w:p>
    <w:p w:rsidR="002516B6" w:rsidRPr="002516B6" w:rsidRDefault="002516B6" w:rsidP="002516B6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2516B6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                                   </w:t>
      </w:r>
    </w:p>
    <w:p w:rsidR="002516B6" w:rsidRPr="002516B6" w:rsidRDefault="004B67B0" w:rsidP="002516B6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Nr.42</w:t>
      </w:r>
      <w:r w:rsidR="002516B6" w:rsidRPr="002516B6">
        <w:rPr>
          <w:rFonts w:ascii="Times New Roman" w:eastAsia="Times New Roman" w:hAnsi="Times New Roman" w:cs="Times New Roman"/>
          <w:lang w:val="ro-RO" w:eastAsia="ro-RO"/>
        </w:rPr>
        <w:tab/>
      </w:r>
      <w:r w:rsidR="002516B6" w:rsidRPr="002516B6">
        <w:rPr>
          <w:rFonts w:ascii="Times New Roman" w:eastAsia="Times New Roman" w:hAnsi="Times New Roman" w:cs="Times New Roman"/>
          <w:lang w:val="ro-RO" w:eastAsia="ro-RO"/>
        </w:rPr>
        <w:tab/>
      </w:r>
      <w:r w:rsidR="002516B6" w:rsidRPr="002516B6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                                                                                                                   </w:t>
      </w:r>
    </w:p>
    <w:p w:rsidR="002516B6" w:rsidRPr="002516B6" w:rsidRDefault="002516B6" w:rsidP="002516B6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2516B6">
        <w:rPr>
          <w:rFonts w:ascii="Times New Roman" w:eastAsia="Times New Roman" w:hAnsi="Times New Roman" w:cs="Times New Roman"/>
          <w:lang w:val="ro-RO" w:eastAsia="ro-RO"/>
        </w:rPr>
        <w:t>Adoptată la Fundulea</w:t>
      </w:r>
      <w:r w:rsidRPr="002516B6">
        <w:rPr>
          <w:rFonts w:ascii="Times New Roman" w:eastAsia="Times New Roman" w:hAnsi="Times New Roman" w:cs="Times New Roman"/>
          <w:lang w:val="ro-RO" w:eastAsia="ro-RO"/>
        </w:rPr>
        <w:tab/>
      </w:r>
      <w:r w:rsidRPr="002516B6">
        <w:rPr>
          <w:rFonts w:ascii="Times New Roman" w:eastAsia="Times New Roman" w:hAnsi="Times New Roman" w:cs="Times New Roman"/>
          <w:lang w:val="ro-RO" w:eastAsia="ro-RO"/>
        </w:rPr>
        <w:tab/>
      </w:r>
      <w:r w:rsidRPr="002516B6">
        <w:rPr>
          <w:rFonts w:ascii="Times New Roman" w:eastAsia="Times New Roman" w:hAnsi="Times New Roman" w:cs="Times New Roman"/>
          <w:lang w:val="ro-RO" w:eastAsia="ro-RO"/>
        </w:rPr>
        <w:tab/>
      </w:r>
      <w:r w:rsidRPr="002516B6">
        <w:rPr>
          <w:rFonts w:ascii="Times New Roman" w:eastAsia="Times New Roman" w:hAnsi="Times New Roman" w:cs="Times New Roman"/>
          <w:lang w:val="ro-RO" w:eastAsia="ro-RO"/>
        </w:rPr>
        <w:tab/>
      </w:r>
      <w:r w:rsidRPr="002516B6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 </w:t>
      </w:r>
    </w:p>
    <w:p w:rsidR="005F02E1" w:rsidRDefault="004B67B0" w:rsidP="005F02E1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Astăzi 10.07.</w:t>
      </w:r>
      <w:r w:rsidR="002516B6" w:rsidRPr="002516B6">
        <w:rPr>
          <w:rFonts w:ascii="Times New Roman" w:eastAsia="Times New Roman" w:hAnsi="Times New Roman" w:cs="Times New Roman"/>
          <w:lang w:val="ro-RO" w:eastAsia="ro-RO"/>
        </w:rPr>
        <w:t xml:space="preserve">2023                                                                                          </w:t>
      </w:r>
    </w:p>
    <w:p w:rsidR="00F90C3A" w:rsidRDefault="00F90C3A" w:rsidP="00137A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0F656E" w:rsidRDefault="000F656E" w:rsidP="006F292A">
      <w:pPr>
        <w:spacing w:after="0" w:line="276" w:lineRule="auto"/>
        <w:jc w:val="right"/>
        <w:rPr>
          <w:rFonts w:ascii="Times New Roman" w:eastAsia="Times New Roman" w:hAnsi="Times New Roman" w:cs="Times New Roman"/>
          <w:lang w:val="it-IT"/>
        </w:rPr>
      </w:pPr>
    </w:p>
    <w:p w:rsidR="000F656E" w:rsidRDefault="000F656E" w:rsidP="006F292A">
      <w:pPr>
        <w:spacing w:after="0" w:line="276" w:lineRule="auto"/>
        <w:jc w:val="right"/>
        <w:rPr>
          <w:rFonts w:ascii="Times New Roman" w:eastAsia="Times New Roman" w:hAnsi="Times New Roman" w:cs="Times New Roman"/>
          <w:lang w:val="it-IT"/>
        </w:rPr>
      </w:pPr>
    </w:p>
    <w:p w:rsidR="000F656E" w:rsidRDefault="000F656E" w:rsidP="006F292A">
      <w:pPr>
        <w:spacing w:after="0" w:line="276" w:lineRule="auto"/>
        <w:jc w:val="right"/>
        <w:rPr>
          <w:rFonts w:ascii="Times New Roman" w:eastAsia="Times New Roman" w:hAnsi="Times New Roman" w:cs="Times New Roman"/>
          <w:lang w:val="it-IT"/>
        </w:rPr>
      </w:pPr>
    </w:p>
    <w:p w:rsidR="00E50286" w:rsidRPr="0039679A" w:rsidRDefault="00E50286" w:rsidP="00E50286">
      <w:pPr>
        <w:jc w:val="right"/>
        <w:rPr>
          <w:rFonts w:ascii="Times New Roman" w:hAnsi="Times New Roman" w:cs="Times New Roman"/>
          <w:lang w:val="ro-RO"/>
        </w:rPr>
      </w:pPr>
      <w:r w:rsidRPr="000675D0">
        <w:rPr>
          <w:rFonts w:ascii="Times New Roman" w:hAnsi="Times New Roman" w:cs="Times New Roman"/>
          <w:lang w:val="ro-RO"/>
        </w:rPr>
        <w:t>ANEXĂ LA HOTĂRÂREA CONSILIULUI LOCAL FUNDULEA</w:t>
      </w:r>
      <w:r>
        <w:rPr>
          <w:rFonts w:ascii="Times New Roman" w:hAnsi="Times New Roman" w:cs="Times New Roman"/>
          <w:lang w:val="ro-RO"/>
        </w:rPr>
        <w:t>, JUDEȚUL CĂLĂRAȘI NR. 42/10.07.2023</w:t>
      </w:r>
    </w:p>
    <w:p w:rsidR="006F292A" w:rsidRPr="006F292A" w:rsidRDefault="006F292A" w:rsidP="006F29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6F292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br/>
      </w:r>
    </w:p>
    <w:p w:rsidR="006F292A" w:rsidRPr="006F292A" w:rsidRDefault="006F292A" w:rsidP="006F29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6F29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>PROGRAMUL DE INVESTITII PENTRU ANUL 2023</w:t>
      </w:r>
    </w:p>
    <w:p w:rsidR="006F292A" w:rsidRPr="006F292A" w:rsidRDefault="006F292A" w:rsidP="006F29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6F292A" w:rsidRPr="006F292A" w:rsidRDefault="006F292A" w:rsidP="006F29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6F29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ab/>
      </w:r>
      <w:r w:rsidRPr="006F29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ab/>
      </w:r>
      <w:r w:rsidRPr="006F29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ab/>
      </w:r>
      <w:r w:rsidRPr="006F29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ab/>
      </w:r>
      <w:r w:rsidRPr="006F29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ab/>
      </w:r>
      <w:r w:rsidRPr="006F29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ab/>
      </w:r>
      <w:r w:rsidRPr="006F29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ab/>
      </w:r>
      <w:r w:rsidRPr="006F29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ab/>
      </w:r>
      <w:r w:rsidRPr="006F29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ab/>
        <w:t xml:space="preserve">     </w:t>
      </w:r>
    </w:p>
    <w:p w:rsidR="006F292A" w:rsidRPr="006F292A" w:rsidRDefault="006F292A" w:rsidP="006F29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6F292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                           </w:t>
      </w:r>
      <w:r w:rsidR="00D176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>-</w:t>
      </w:r>
      <w:r w:rsidRPr="006F29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 xml:space="preserve"> lei-</w:t>
      </w:r>
    </w:p>
    <w:p w:rsidR="006F292A" w:rsidRPr="006F292A" w:rsidRDefault="006F292A" w:rsidP="006F29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tbl>
      <w:tblPr>
        <w:tblW w:w="9436" w:type="dxa"/>
        <w:tblInd w:w="93" w:type="dxa"/>
        <w:tblLook w:val="04A0" w:firstRow="1" w:lastRow="0" w:firstColumn="1" w:lastColumn="0" w:noHBand="0" w:noVBand="1"/>
      </w:tblPr>
      <w:tblGrid>
        <w:gridCol w:w="8520"/>
        <w:gridCol w:w="1314"/>
        <w:gridCol w:w="45"/>
      </w:tblGrid>
      <w:tr w:rsidR="006F292A" w:rsidRPr="006F292A" w:rsidTr="0025225B">
        <w:trPr>
          <w:trHeight w:val="390"/>
        </w:trPr>
        <w:tc>
          <w:tcPr>
            <w:tcW w:w="8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1.INVESTITII IN CONTINUARE</w:t>
            </w:r>
          </w:p>
        </w:tc>
        <w:tc>
          <w:tcPr>
            <w:tcW w:w="9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D3E90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ro-RO" w:eastAsia="ro-R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ro-RO" w:eastAsia="ro-RO"/>
              </w:rPr>
              <w:t>7.213</w:t>
            </w:r>
            <w:r w:rsidR="00D1764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ro-RO" w:eastAsia="ro-RO"/>
              </w:rPr>
              <w:t>.000</w:t>
            </w:r>
          </w:p>
        </w:tc>
      </w:tr>
      <w:tr w:rsidR="006F292A" w:rsidRPr="006F292A" w:rsidTr="0025225B">
        <w:trPr>
          <w:gridAfter w:val="1"/>
          <w:wAfter w:w="65" w:type="dxa"/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Cap.70 – Locuinte, servicii si dezvoltare publica: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200</w:t>
            </w:r>
            <w:r w:rsidR="00D17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.000</w:t>
            </w:r>
          </w:p>
        </w:tc>
      </w:tr>
      <w:tr w:rsidR="006F292A" w:rsidRPr="006F292A" w:rsidTr="0025225B">
        <w:trPr>
          <w:gridAfter w:val="1"/>
          <w:wAfter w:w="65" w:type="dxa"/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Extindere rețea de distribuție  gaze naturale în orașul Fundulea și în satul Gostilele precum și racordare/branșare instituții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 200</w:t>
            </w:r>
            <w:r w:rsidR="00D176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.000</w:t>
            </w:r>
          </w:p>
        </w:tc>
      </w:tr>
      <w:tr w:rsidR="006F292A" w:rsidRPr="006F292A" w:rsidTr="0025225B">
        <w:trPr>
          <w:gridAfter w:val="1"/>
          <w:wAfter w:w="65" w:type="dxa"/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Cap. 67 – Case de Cultura 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275</w:t>
            </w:r>
            <w:r w:rsidR="00D17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.000</w:t>
            </w:r>
          </w:p>
        </w:tc>
      </w:tr>
      <w:tr w:rsidR="006F292A" w:rsidRPr="006F292A" w:rsidTr="0025225B">
        <w:trPr>
          <w:gridAfter w:val="1"/>
          <w:wAfter w:w="65" w:type="dxa"/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 xml:space="preserve">Reabilitare, extindere și modernizare Casă de Cultură din orașul Fundulea, județul Călărași                                  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 275</w:t>
            </w:r>
            <w:r w:rsidR="00D176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.000</w:t>
            </w:r>
          </w:p>
        </w:tc>
      </w:tr>
      <w:tr w:rsidR="006F292A" w:rsidRPr="006F292A" w:rsidTr="0025225B">
        <w:trPr>
          <w:gridAfter w:val="1"/>
          <w:wAfter w:w="65" w:type="dxa"/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Cap.65 Invatamant (Primarie):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520</w:t>
            </w:r>
            <w:r w:rsidR="00D17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.000</w:t>
            </w:r>
          </w:p>
        </w:tc>
      </w:tr>
      <w:tr w:rsidR="006F292A" w:rsidRPr="006F292A" w:rsidTr="0025225B">
        <w:trPr>
          <w:gridAfter w:val="1"/>
          <w:wAfter w:w="65" w:type="dxa"/>
          <w:trHeight w:val="64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 xml:space="preserve">Reabilitare și modernizare și  școală </w:t>
            </w:r>
            <w:r w:rsidR="00E3384B" w:rsidRPr="00980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gim</w:t>
            </w:r>
            <w:r w:rsidR="00E33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na</w:t>
            </w:r>
            <w:r w:rsidR="00E3384B" w:rsidRPr="00980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zială</w:t>
            </w: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 xml:space="preserve"> nr. 1, sat Gostilele, oraș Fundulea, județul Călărași            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 520</w:t>
            </w:r>
            <w:r w:rsidR="00D176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.000</w:t>
            </w:r>
          </w:p>
        </w:tc>
      </w:tr>
      <w:tr w:rsidR="00CD6D1C" w:rsidRPr="006F292A" w:rsidTr="0025225B">
        <w:trPr>
          <w:gridAfter w:val="1"/>
          <w:wAfter w:w="65" w:type="dxa"/>
          <w:trHeight w:val="64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D1C" w:rsidRPr="00DD5C31" w:rsidRDefault="00CD6D1C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o-RO" w:eastAsia="ro-RO"/>
              </w:rPr>
            </w:pPr>
            <w:r w:rsidRPr="00DD5C3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o-RO" w:eastAsia="ro-RO"/>
              </w:rPr>
              <w:t>Cap.65 Invatamant (Primarie):</w:t>
            </w:r>
          </w:p>
          <w:p w:rsidR="00CD6D1C" w:rsidRPr="007A08D2" w:rsidRDefault="007A08D2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o-RO" w:eastAsia="ro-RO"/>
              </w:rPr>
            </w:pPr>
            <w:proofErr w:type="spellStart"/>
            <w:r w:rsidRPr="00DD5C31">
              <w:rPr>
                <w:rFonts w:ascii="Times New Roman" w:eastAsia="Calibri" w:hAnsi="Times New Roman" w:cs="Times New Roman"/>
                <w:color w:val="000000" w:themeColor="text1"/>
                <w:lang w:val="fr-FR"/>
              </w:rPr>
              <w:t>Imbunatatirea</w:t>
            </w:r>
            <w:proofErr w:type="spellEnd"/>
            <w:r w:rsidRPr="00DD5C31">
              <w:rPr>
                <w:rFonts w:ascii="Times New Roman" w:eastAsia="Calibri" w:hAnsi="Times New Roman" w:cs="Times New Roman"/>
                <w:color w:val="000000" w:themeColor="text1"/>
                <w:lang w:val="fr-FR"/>
              </w:rPr>
              <w:t xml:space="preserve"> </w:t>
            </w:r>
            <w:proofErr w:type="spellStart"/>
            <w:r w:rsidRPr="00DD5C31">
              <w:rPr>
                <w:rFonts w:ascii="Times New Roman" w:eastAsia="Calibri" w:hAnsi="Times New Roman" w:cs="Times New Roman"/>
                <w:color w:val="000000" w:themeColor="text1"/>
                <w:lang w:val="fr-FR"/>
              </w:rPr>
              <w:t>Infrastructurii</w:t>
            </w:r>
            <w:proofErr w:type="spellEnd"/>
            <w:r w:rsidRPr="00DD5C31">
              <w:rPr>
                <w:rFonts w:ascii="Times New Roman" w:eastAsia="Calibri" w:hAnsi="Times New Roman" w:cs="Times New Roman"/>
                <w:color w:val="000000" w:themeColor="text1"/>
                <w:lang w:val="fr-FR"/>
              </w:rPr>
              <w:t xml:space="preserve"> </w:t>
            </w:r>
            <w:proofErr w:type="spellStart"/>
            <w:r w:rsidRPr="00DD5C31">
              <w:rPr>
                <w:rFonts w:ascii="Times New Roman" w:eastAsia="Calibri" w:hAnsi="Times New Roman" w:cs="Times New Roman"/>
                <w:color w:val="000000" w:themeColor="text1"/>
                <w:lang w:val="fr-FR"/>
              </w:rPr>
              <w:t>educationale</w:t>
            </w:r>
            <w:proofErr w:type="spellEnd"/>
            <w:r w:rsidRPr="00DD5C31">
              <w:rPr>
                <w:rFonts w:ascii="Times New Roman" w:eastAsia="Calibri" w:hAnsi="Times New Roman" w:cs="Times New Roman"/>
                <w:color w:val="000000" w:themeColor="text1"/>
                <w:lang w:val="fr-FR"/>
              </w:rPr>
              <w:t xml:space="preserve"> </w:t>
            </w:r>
            <w:proofErr w:type="spellStart"/>
            <w:r w:rsidRPr="00DD5C31">
              <w:rPr>
                <w:rFonts w:ascii="Times New Roman" w:eastAsia="Calibri" w:hAnsi="Times New Roman" w:cs="Times New Roman"/>
                <w:color w:val="000000" w:themeColor="text1"/>
                <w:lang w:val="fr-FR"/>
              </w:rPr>
              <w:t>prin</w:t>
            </w:r>
            <w:proofErr w:type="spellEnd"/>
            <w:r w:rsidRPr="00DD5C31">
              <w:rPr>
                <w:rFonts w:ascii="Times New Roman" w:eastAsia="Calibri" w:hAnsi="Times New Roman" w:cs="Times New Roman"/>
                <w:color w:val="000000" w:themeColor="text1"/>
                <w:lang w:val="fr-FR"/>
              </w:rPr>
              <w:t xml:space="preserve"> </w:t>
            </w:r>
            <w:proofErr w:type="spellStart"/>
            <w:r w:rsidRPr="00DD5C31">
              <w:rPr>
                <w:rFonts w:ascii="Times New Roman" w:eastAsia="Calibri" w:hAnsi="Times New Roman" w:cs="Times New Roman"/>
                <w:color w:val="000000" w:themeColor="text1"/>
                <w:lang w:val="fr-FR"/>
              </w:rPr>
              <w:t>realizare</w:t>
            </w:r>
            <w:proofErr w:type="spellEnd"/>
            <w:r w:rsidRPr="00DD5C31">
              <w:rPr>
                <w:rFonts w:ascii="Times New Roman" w:eastAsia="Calibri" w:hAnsi="Times New Roman" w:cs="Times New Roman"/>
                <w:color w:val="000000" w:themeColor="text1"/>
                <w:lang w:val="fr-FR"/>
              </w:rPr>
              <w:t xml:space="preserve"> si </w:t>
            </w:r>
            <w:proofErr w:type="spellStart"/>
            <w:r w:rsidRPr="00DD5C31">
              <w:rPr>
                <w:rFonts w:ascii="Times New Roman" w:eastAsia="Calibri" w:hAnsi="Times New Roman" w:cs="Times New Roman"/>
                <w:color w:val="000000" w:themeColor="text1"/>
                <w:lang w:val="fr-FR"/>
              </w:rPr>
              <w:t>echipare</w:t>
            </w:r>
            <w:proofErr w:type="spellEnd"/>
            <w:r w:rsidRPr="00DD5C31">
              <w:rPr>
                <w:rFonts w:ascii="Times New Roman" w:eastAsia="Calibri" w:hAnsi="Times New Roman" w:cs="Times New Roman"/>
                <w:color w:val="000000" w:themeColor="text1"/>
                <w:lang w:val="fr-FR"/>
              </w:rPr>
              <w:t xml:space="preserve"> </w:t>
            </w:r>
            <w:proofErr w:type="spellStart"/>
            <w:r w:rsidRPr="00DD5C31">
              <w:rPr>
                <w:rFonts w:ascii="Times New Roman" w:eastAsia="Calibri" w:hAnsi="Times New Roman" w:cs="Times New Roman"/>
                <w:color w:val="000000" w:themeColor="text1"/>
                <w:lang w:val="fr-FR"/>
              </w:rPr>
              <w:t>Gradinita</w:t>
            </w:r>
            <w:proofErr w:type="spellEnd"/>
            <w:r w:rsidRPr="00DD5C31">
              <w:rPr>
                <w:rFonts w:ascii="Times New Roman" w:eastAsia="Calibri" w:hAnsi="Times New Roman" w:cs="Times New Roman"/>
                <w:color w:val="000000" w:themeColor="text1"/>
                <w:lang w:val="fr-FR"/>
              </w:rPr>
              <w:t xml:space="preserve"> </w:t>
            </w:r>
            <w:proofErr w:type="spellStart"/>
            <w:r w:rsidRPr="00DD5C31">
              <w:rPr>
                <w:rFonts w:ascii="Times New Roman" w:eastAsia="Calibri" w:hAnsi="Times New Roman" w:cs="Times New Roman"/>
                <w:color w:val="000000" w:themeColor="text1"/>
                <w:lang w:val="fr-FR"/>
              </w:rPr>
              <w:t>cu</w:t>
            </w:r>
            <w:proofErr w:type="spellEnd"/>
            <w:r w:rsidRPr="00DD5C31">
              <w:rPr>
                <w:rFonts w:ascii="Times New Roman" w:eastAsia="Calibri" w:hAnsi="Times New Roman" w:cs="Times New Roman"/>
                <w:color w:val="000000" w:themeColor="text1"/>
                <w:lang w:val="fr-FR"/>
              </w:rPr>
              <w:t xml:space="preserve"> Program </w:t>
            </w:r>
            <w:proofErr w:type="spellStart"/>
            <w:r w:rsidRPr="00DD5C31">
              <w:rPr>
                <w:rFonts w:ascii="Times New Roman" w:eastAsia="Calibri" w:hAnsi="Times New Roman" w:cs="Times New Roman"/>
                <w:color w:val="000000" w:themeColor="text1"/>
                <w:lang w:val="fr-FR"/>
              </w:rPr>
              <w:t>Prelungit</w:t>
            </w:r>
            <w:proofErr w:type="spellEnd"/>
            <w:r w:rsidRPr="00DD5C31">
              <w:rPr>
                <w:rFonts w:ascii="Times New Roman" w:eastAsia="Calibri" w:hAnsi="Times New Roman" w:cs="Times New Roman"/>
                <w:color w:val="000000" w:themeColor="text1"/>
                <w:lang w:val="fr-FR"/>
              </w:rPr>
              <w:t xml:space="preserve"> in </w:t>
            </w:r>
            <w:proofErr w:type="spellStart"/>
            <w:r w:rsidRPr="00DD5C31">
              <w:rPr>
                <w:rFonts w:ascii="Times New Roman" w:eastAsia="Calibri" w:hAnsi="Times New Roman" w:cs="Times New Roman"/>
                <w:color w:val="000000" w:themeColor="text1"/>
                <w:lang w:val="fr-FR"/>
              </w:rPr>
              <w:t>orasul</w:t>
            </w:r>
            <w:proofErr w:type="spellEnd"/>
            <w:r w:rsidRPr="00DD5C31">
              <w:rPr>
                <w:rFonts w:ascii="Times New Roman" w:eastAsia="Calibri" w:hAnsi="Times New Roman" w:cs="Times New Roman"/>
                <w:color w:val="000000" w:themeColor="text1"/>
                <w:lang w:val="fr-FR"/>
              </w:rPr>
              <w:t xml:space="preserve"> </w:t>
            </w:r>
            <w:proofErr w:type="spellStart"/>
            <w:r w:rsidRPr="00DD5C31">
              <w:rPr>
                <w:rFonts w:ascii="Times New Roman" w:eastAsia="Calibri" w:hAnsi="Times New Roman" w:cs="Times New Roman"/>
                <w:color w:val="000000" w:themeColor="text1"/>
                <w:lang w:val="fr-FR"/>
              </w:rPr>
              <w:t>Fundulea</w:t>
            </w:r>
            <w:proofErr w:type="spellEnd"/>
            <w:r w:rsidRPr="00DD5C31">
              <w:rPr>
                <w:rFonts w:ascii="Times New Roman" w:eastAsia="Calibri" w:hAnsi="Times New Roman" w:cs="Times New Roman"/>
                <w:color w:val="000000" w:themeColor="text1"/>
                <w:lang w:val="fr-FR"/>
              </w:rPr>
              <w:t xml:space="preserve">, </w:t>
            </w:r>
            <w:proofErr w:type="spellStart"/>
            <w:r w:rsidRPr="00DD5C31">
              <w:rPr>
                <w:rFonts w:ascii="Times New Roman" w:eastAsia="Calibri" w:hAnsi="Times New Roman" w:cs="Times New Roman"/>
                <w:color w:val="000000" w:themeColor="text1"/>
                <w:lang w:val="fr-FR"/>
              </w:rPr>
              <w:t>judetul</w:t>
            </w:r>
            <w:proofErr w:type="spellEnd"/>
            <w:r w:rsidRPr="00DD5C31">
              <w:rPr>
                <w:rFonts w:ascii="Times New Roman" w:eastAsia="Calibri" w:hAnsi="Times New Roman" w:cs="Times New Roman"/>
                <w:color w:val="000000" w:themeColor="text1"/>
                <w:lang w:val="fr-FR"/>
              </w:rPr>
              <w:t xml:space="preserve"> </w:t>
            </w:r>
            <w:proofErr w:type="spellStart"/>
            <w:r w:rsidRPr="00DD5C31">
              <w:rPr>
                <w:rFonts w:ascii="Times New Roman" w:eastAsia="Calibri" w:hAnsi="Times New Roman" w:cs="Times New Roman"/>
                <w:color w:val="000000" w:themeColor="text1"/>
                <w:lang w:val="fr-FR"/>
              </w:rPr>
              <w:t>Calarasi</w:t>
            </w:r>
            <w:proofErr w:type="spellEnd"/>
            <w:r w:rsidRPr="00DD5C31">
              <w:rPr>
                <w:rFonts w:ascii="Times New Roman" w:eastAsia="Calibri" w:hAnsi="Times New Roman" w:cs="Times New Roman"/>
                <w:color w:val="000000" w:themeColor="text1"/>
                <w:lang w:val="fr-FR"/>
              </w:rPr>
              <w:t>’’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6D1C" w:rsidRPr="007A08D2" w:rsidRDefault="006D3E90" w:rsidP="006F2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o-RO" w:eastAsia="ro-RO"/>
              </w:rPr>
            </w:pPr>
            <w:r w:rsidRPr="00DD5C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 w:eastAsia="ro-RO"/>
              </w:rPr>
              <w:t>6.218</w:t>
            </w:r>
            <w:r w:rsidR="00D1764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 w:eastAsia="ro-RO"/>
              </w:rPr>
              <w:t>.000</w:t>
            </w:r>
          </w:p>
        </w:tc>
      </w:tr>
      <w:tr w:rsidR="006F292A" w:rsidRPr="006F292A" w:rsidTr="0025225B">
        <w:trPr>
          <w:trHeight w:val="390"/>
        </w:trPr>
        <w:tc>
          <w:tcPr>
            <w:tcW w:w="8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 xml:space="preserve">2. INVESTITII NOI   </w:t>
            </w:r>
          </w:p>
        </w:tc>
        <w:tc>
          <w:tcPr>
            <w:tcW w:w="9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ro-RO" w:eastAsia="ro-RO"/>
              </w:rPr>
              <w:t>1</w:t>
            </w:r>
            <w:r w:rsidR="00D1764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ro-RO" w:eastAsia="ro-RO"/>
              </w:rPr>
              <w:t>.</w:t>
            </w:r>
            <w:r w:rsidRPr="006F292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ro-RO" w:eastAsia="ro-RO"/>
              </w:rPr>
              <w:t>189</w:t>
            </w:r>
            <w:r w:rsidR="00D1764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ro-RO" w:eastAsia="ro-RO"/>
              </w:rPr>
              <w:t>.000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Cap.70 – Locuinte, servicii si dezv.publica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488</w:t>
            </w:r>
            <w:r w:rsidR="00D17641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.000</w:t>
            </w:r>
          </w:p>
        </w:tc>
      </w:tr>
      <w:tr w:rsidR="006F292A" w:rsidRPr="006F292A" w:rsidTr="0025225B">
        <w:trPr>
          <w:trHeight w:val="94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 xml:space="preserve">Proiect regional de dezvoltare a infrastructurii de apa  si apa uzata pentru aria de operare a operatorului regional in judetele Calarasi  si Ialomita, in perioada 2014-2020                             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 488</w:t>
            </w:r>
            <w:r w:rsidR="00D176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.000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Cap. 67 –  Cultura :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275</w:t>
            </w:r>
            <w:r w:rsidR="00D17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.000</w:t>
            </w:r>
          </w:p>
        </w:tc>
      </w:tr>
      <w:tr w:rsidR="006F292A" w:rsidRPr="006F292A" w:rsidTr="0025225B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Construire Bază sportivă Tip I, strada Nicolae Bălcescu nr. 14-16 oraș Fundulea, județul Călărași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 275</w:t>
            </w:r>
            <w:r w:rsidR="00D176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.000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Cap.65 Invatamant (Primarie):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275</w:t>
            </w:r>
            <w:r w:rsidR="00D17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.000</w:t>
            </w:r>
          </w:p>
        </w:tc>
      </w:tr>
      <w:tr w:rsidR="006F292A" w:rsidRPr="006F292A" w:rsidTr="0025225B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Realizare Sală de sport școlară, strada Nichita Stănescu nr.2 oraș Fundulea, cvartal 33, parcela1054/2, 1056, județul Călărași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 275</w:t>
            </w:r>
            <w:r w:rsidR="00D176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.000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 xml:space="preserve">Cap.70 - Locuinte, servicii si dezvoltare publica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51</w:t>
            </w:r>
            <w:r w:rsidR="00D17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.000</w:t>
            </w:r>
          </w:p>
        </w:tc>
      </w:tr>
      <w:tr w:rsidR="006F292A" w:rsidRPr="006F292A" w:rsidTr="0025225B">
        <w:trPr>
          <w:trHeight w:val="94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Amplasare stații de reîncărcare pentru vehicule  electrice în orașul Fundulea și satul Gostilele, județul Călărași                                        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 51</w:t>
            </w:r>
            <w:r w:rsidR="00D176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.000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Cap.84 – Strazi: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100</w:t>
            </w:r>
            <w:r w:rsidR="00D17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.000</w:t>
            </w:r>
          </w:p>
        </w:tc>
      </w:tr>
      <w:tr w:rsidR="006F292A" w:rsidRPr="006F292A" w:rsidTr="0025225B">
        <w:trPr>
          <w:trHeight w:val="645"/>
        </w:trPr>
        <w:tc>
          <w:tcPr>
            <w:tcW w:w="8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 Asfaltare și modernizare străzi în orașul Fundulea,  județul Călărași – 23 străzi- Anghel Saligny 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 100</w:t>
            </w:r>
            <w:r w:rsidR="00D176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.000</w:t>
            </w:r>
          </w:p>
        </w:tc>
      </w:tr>
      <w:tr w:rsidR="006F292A" w:rsidRPr="006F292A" w:rsidTr="0025225B">
        <w:trPr>
          <w:trHeight w:val="390"/>
        </w:trPr>
        <w:tc>
          <w:tcPr>
            <w:tcW w:w="8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 xml:space="preserve">3. ALTE CHELTUIELI DE INVESTITII                                                               </w:t>
            </w:r>
          </w:p>
        </w:tc>
        <w:tc>
          <w:tcPr>
            <w:tcW w:w="9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AE2B3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ro-RO" w:eastAsia="ro-R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ro-RO" w:eastAsia="ro-RO"/>
              </w:rPr>
              <w:t>76</w:t>
            </w:r>
            <w:r w:rsidR="006F292A" w:rsidRPr="006F292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ro-RO" w:eastAsia="ro-RO"/>
              </w:rPr>
              <w:t>6</w:t>
            </w:r>
            <w:r w:rsidR="00D1764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ro-RO" w:eastAsia="ro-RO"/>
              </w:rPr>
              <w:t>.000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Cap.70 – Iluminat public: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20</w:t>
            </w:r>
            <w:r w:rsidR="00D17641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.000</w:t>
            </w:r>
          </w:p>
        </w:tc>
      </w:tr>
      <w:tr w:rsidR="006F292A" w:rsidRPr="006F292A" w:rsidTr="0025225B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Documentatie Extindere retele electrice în orașul Fundulea,  județul Călărași             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color w:val="000000"/>
                <w:lang w:val="ro-RO" w:eastAsia="ro-RO"/>
              </w:rPr>
              <w:t> 20</w:t>
            </w:r>
            <w:r w:rsidR="00D17641">
              <w:rPr>
                <w:rFonts w:ascii="Calibri" w:eastAsia="Times New Roman" w:hAnsi="Calibri" w:cs="Calibri"/>
                <w:color w:val="000000"/>
                <w:lang w:val="ro-RO" w:eastAsia="ro-RO"/>
              </w:rPr>
              <w:t>.000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Cap.51 – Autoritati executive: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70</w:t>
            </w:r>
            <w:r w:rsidR="00D17641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.000</w:t>
            </w:r>
          </w:p>
        </w:tc>
      </w:tr>
      <w:tr w:rsidR="006F292A" w:rsidRPr="006F292A" w:rsidTr="0025225B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lastRenderedPageBreak/>
              <w:t>Documentatie Reabilitare, modernizare și dotare clădire publică -locuințe sociale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color w:val="000000"/>
                <w:lang w:val="ro-RO" w:eastAsia="ro-RO"/>
              </w:rPr>
              <w:t> 70</w:t>
            </w:r>
            <w:r w:rsidR="00D17641">
              <w:rPr>
                <w:rFonts w:ascii="Calibri" w:eastAsia="Times New Roman" w:hAnsi="Calibri" w:cs="Calibri"/>
                <w:color w:val="000000"/>
                <w:lang w:val="ro-RO" w:eastAsia="ro-RO"/>
              </w:rPr>
              <w:t>.000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Cap.51 – Autoritati executive: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70</w:t>
            </w:r>
            <w:r w:rsidR="00D17641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.000</w:t>
            </w:r>
          </w:p>
        </w:tc>
      </w:tr>
      <w:tr w:rsidR="006F292A" w:rsidRPr="006F292A" w:rsidTr="0025225B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Documentatie Reabilitare, modernizare și dotare clădire publică-clădire Administrativă (sediu primarie)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 70</w:t>
            </w:r>
            <w:r w:rsidR="00D17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.000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Cap.51 – Autoritati executive: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70</w:t>
            </w:r>
            <w:r w:rsidR="00D17641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.000</w:t>
            </w:r>
          </w:p>
        </w:tc>
      </w:tr>
      <w:tr w:rsidR="006F292A" w:rsidRPr="006F292A" w:rsidTr="0025225B">
        <w:trPr>
          <w:trHeight w:val="94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Documentatie Amenajare, reabilitare și modernizare zonă centrală situată în lungul zonei DN3 b-dul 22 Decembrie și strada Vasile Băbuș, zonă de alei și trotuare, accese în proprietăți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 70</w:t>
            </w:r>
            <w:r w:rsidR="00D17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.000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Cap.70 – Iluminat public: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100</w:t>
            </w:r>
            <w:r w:rsidR="00D17641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.000</w:t>
            </w:r>
          </w:p>
        </w:tc>
      </w:tr>
      <w:tr w:rsidR="006F292A" w:rsidRPr="006F292A" w:rsidTr="0025225B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 Documentatie Lucrări de reabilitare și modernizare sistem de  iluminat public în orașul Fundulea, județul Călărași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color w:val="000000"/>
                <w:lang w:val="ro-RO" w:eastAsia="ro-RO"/>
              </w:rPr>
              <w:t> 100</w:t>
            </w:r>
            <w:r w:rsidR="00D17641">
              <w:rPr>
                <w:rFonts w:ascii="Calibri" w:eastAsia="Times New Roman" w:hAnsi="Calibri" w:cs="Calibri"/>
                <w:color w:val="000000"/>
                <w:lang w:val="ro-RO" w:eastAsia="ro-RO"/>
              </w:rPr>
              <w:t>.000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Cap.84 – Strazi: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80</w:t>
            </w:r>
            <w:r w:rsidR="00D17641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.000</w:t>
            </w:r>
          </w:p>
        </w:tc>
      </w:tr>
      <w:tr w:rsidR="006F292A" w:rsidRPr="006F292A" w:rsidTr="0025225B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Documentatie Asfaltare și modernizare străzi în orașul Fundulea   și satul Gostilele, județul Călărași              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color w:val="000000"/>
                <w:lang w:val="ro-RO" w:eastAsia="ro-RO"/>
              </w:rPr>
              <w:t> 80</w:t>
            </w:r>
            <w:r w:rsidR="00D17641">
              <w:rPr>
                <w:rFonts w:ascii="Calibri" w:eastAsia="Times New Roman" w:hAnsi="Calibri" w:cs="Calibri"/>
                <w:color w:val="000000"/>
                <w:lang w:val="ro-RO" w:eastAsia="ro-RO"/>
              </w:rPr>
              <w:t>.000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Cap.74 - Salubritate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50</w:t>
            </w:r>
            <w:r w:rsidR="00D17641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.000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 xml:space="preserve">Documentatie Realizare platformă pentru gunoi de grajd și vegetal       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color w:val="000000"/>
                <w:lang w:val="ro-RO" w:eastAsia="ro-RO"/>
              </w:rPr>
              <w:t> 50</w:t>
            </w:r>
            <w:r w:rsidR="00D17641">
              <w:rPr>
                <w:rFonts w:ascii="Calibri" w:eastAsia="Times New Roman" w:hAnsi="Calibri" w:cs="Calibri"/>
                <w:color w:val="000000"/>
                <w:lang w:val="ro-RO" w:eastAsia="ro-RO"/>
              </w:rPr>
              <w:t>.000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Cap.70 – Locuinte, servicii si dezv.publica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80</w:t>
            </w:r>
            <w:r w:rsidR="00D17641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.000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 </w:t>
            </w: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 xml:space="preserve">Actualizare Plan Urbanistic General                                           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color w:val="000000"/>
                <w:lang w:val="ro-RO" w:eastAsia="ro-RO"/>
              </w:rPr>
              <w:t> 80</w:t>
            </w:r>
            <w:r w:rsidR="00D17641">
              <w:rPr>
                <w:rFonts w:ascii="Calibri" w:eastAsia="Times New Roman" w:hAnsi="Calibri" w:cs="Calibri"/>
                <w:color w:val="000000"/>
                <w:lang w:val="ro-RO" w:eastAsia="ro-RO"/>
              </w:rPr>
              <w:t>.000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Cap.70 – Locuinte, servicii si dezv.publica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20</w:t>
            </w:r>
            <w:r w:rsidR="00D17641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.000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Documentatie Reabilitare termica cladiri publice                                 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color w:val="000000"/>
                <w:lang w:val="ro-RO" w:eastAsia="ro-RO"/>
              </w:rPr>
              <w:t> 20</w:t>
            </w:r>
            <w:r w:rsidR="00D17641">
              <w:rPr>
                <w:rFonts w:ascii="Calibri" w:eastAsia="Times New Roman" w:hAnsi="Calibri" w:cs="Calibri"/>
                <w:color w:val="000000"/>
                <w:lang w:val="ro-RO" w:eastAsia="ro-RO"/>
              </w:rPr>
              <w:t>.000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Cap.70 – Locuinte, servicii si dezv.publica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20</w:t>
            </w:r>
            <w:r w:rsidR="00D17641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.000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Documentatie Reabilitare termica a blocurilor de locuinte                                       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color w:val="000000"/>
                <w:lang w:val="ro-RO" w:eastAsia="ro-RO"/>
              </w:rPr>
              <w:t> 20</w:t>
            </w:r>
            <w:r w:rsidR="00D17641">
              <w:rPr>
                <w:rFonts w:ascii="Calibri" w:eastAsia="Times New Roman" w:hAnsi="Calibri" w:cs="Calibri"/>
                <w:color w:val="000000"/>
                <w:lang w:val="ro-RO" w:eastAsia="ro-RO"/>
              </w:rPr>
              <w:t>.000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Cap.70 – Locuinte, servicii si dezv.publica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822C56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7</w:t>
            </w:r>
            <w:r w:rsidR="006F292A" w:rsidRPr="006F292A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0</w:t>
            </w:r>
            <w:r w:rsidR="00D17641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.000</w:t>
            </w:r>
          </w:p>
        </w:tc>
      </w:tr>
      <w:tr w:rsidR="006F292A" w:rsidRPr="006F292A" w:rsidTr="0025225B">
        <w:trPr>
          <w:trHeight w:val="94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Documentatie realizare analiza energetica si studiu de fezabilitate in vederea accesarii fondurilor pentru obtinerea de energie pentru institutii publice din surse regenerabile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color w:val="000000"/>
                <w:lang w:val="ro-RO" w:eastAsia="ro-RO"/>
              </w:rPr>
              <w:t> 20</w:t>
            </w:r>
            <w:r w:rsidR="00D17641">
              <w:rPr>
                <w:rFonts w:ascii="Calibri" w:eastAsia="Times New Roman" w:hAnsi="Calibri" w:cs="Calibri"/>
                <w:color w:val="000000"/>
                <w:lang w:val="ro-RO" w:eastAsia="ro-RO"/>
              </w:rPr>
              <w:t>.000</w:t>
            </w:r>
          </w:p>
        </w:tc>
      </w:tr>
      <w:tr w:rsidR="00822C56" w:rsidRPr="006F292A" w:rsidTr="0025225B">
        <w:trPr>
          <w:trHeight w:val="94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C56" w:rsidRPr="00AC6D22" w:rsidRDefault="00822C56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o-RO" w:eastAsia="ro-RO"/>
              </w:rPr>
            </w:pPr>
            <w:r w:rsidRPr="00DD5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Achizitia si montarea a 15 camere de supraveghere                                            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C56" w:rsidRPr="00AC6D22" w:rsidRDefault="00822C56" w:rsidP="00822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val="ro-RO" w:eastAsia="ro-RO"/>
              </w:rPr>
            </w:pPr>
            <w:r w:rsidRPr="00DD5C31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 xml:space="preserve">         50</w:t>
            </w:r>
            <w:r w:rsidR="00D17641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.000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 xml:space="preserve">Cap.51 – Autoritati executive                                               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30</w:t>
            </w:r>
            <w:r w:rsidR="00D17641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.000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Documentatie Digitalizarea institutiilor publice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color w:val="000000"/>
                <w:lang w:val="ro-RO" w:eastAsia="ro-RO"/>
              </w:rPr>
              <w:t> 30</w:t>
            </w:r>
            <w:r w:rsidR="00D17641">
              <w:rPr>
                <w:rFonts w:ascii="Calibri" w:eastAsia="Times New Roman" w:hAnsi="Calibri" w:cs="Calibri"/>
                <w:color w:val="000000"/>
                <w:lang w:val="ro-RO" w:eastAsia="ro-RO"/>
              </w:rPr>
              <w:t>.000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Cap.65 – Invatamant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50</w:t>
            </w:r>
            <w:r w:rsidR="00D17641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.000</w:t>
            </w:r>
          </w:p>
        </w:tc>
      </w:tr>
      <w:tr w:rsidR="006F292A" w:rsidRPr="006F292A" w:rsidTr="0025225B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Documentatie Dotarea salilor de clasa si a laboratoarelor/ateliere scolare din unitatile de invatamant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color w:val="000000"/>
                <w:lang w:val="ro-RO" w:eastAsia="ro-RO"/>
              </w:rPr>
              <w:t> 50</w:t>
            </w:r>
            <w:r w:rsidR="00D17641">
              <w:rPr>
                <w:rFonts w:ascii="Calibri" w:eastAsia="Times New Roman" w:hAnsi="Calibri" w:cs="Calibri"/>
                <w:color w:val="000000"/>
                <w:lang w:val="ro-RO" w:eastAsia="ro-RO"/>
              </w:rPr>
              <w:t>.000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Cap.51 – Autoritati executive                                                                         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36</w:t>
            </w:r>
            <w:r w:rsidR="00D17641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.000</w:t>
            </w:r>
          </w:p>
        </w:tc>
      </w:tr>
      <w:tr w:rsidR="006F292A" w:rsidRPr="006F292A" w:rsidTr="0025225B">
        <w:trPr>
          <w:trHeight w:val="3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Dotari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color w:val="000000"/>
                <w:lang w:val="ro-RO" w:eastAsia="ro-RO"/>
              </w:rPr>
              <w:t> 36</w:t>
            </w:r>
            <w:r w:rsidR="00D17641">
              <w:rPr>
                <w:rFonts w:ascii="Calibri" w:eastAsia="Times New Roman" w:hAnsi="Calibri" w:cs="Calibri"/>
                <w:color w:val="000000"/>
                <w:lang w:val="ro-RO" w:eastAsia="ro-RO"/>
              </w:rPr>
              <w:t>.000</w:t>
            </w:r>
          </w:p>
        </w:tc>
      </w:tr>
      <w:tr w:rsidR="006F292A" w:rsidRPr="006F292A" w:rsidTr="002522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8520" w:type="dxa"/>
          </w:tcPr>
          <w:p w:rsidR="006F292A" w:rsidRPr="006F292A" w:rsidRDefault="006F292A" w:rsidP="006F292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Total</w:t>
            </w:r>
          </w:p>
        </w:tc>
        <w:tc>
          <w:tcPr>
            <w:tcW w:w="916" w:type="dxa"/>
            <w:gridSpan w:val="2"/>
          </w:tcPr>
          <w:p w:rsidR="006F292A" w:rsidRPr="006F292A" w:rsidRDefault="00AE2B3A" w:rsidP="006F2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9.168</w:t>
            </w:r>
            <w:r w:rsidR="00D17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.000</w:t>
            </w:r>
          </w:p>
        </w:tc>
      </w:tr>
    </w:tbl>
    <w:p w:rsidR="006F292A" w:rsidRPr="006F292A" w:rsidRDefault="006F292A" w:rsidP="006F29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</w:pPr>
    </w:p>
    <w:p w:rsidR="006F292A" w:rsidRPr="006F292A" w:rsidRDefault="006F292A" w:rsidP="006F29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</w:pPr>
    </w:p>
    <w:p w:rsidR="006F292A" w:rsidRDefault="006F292A" w:rsidP="006F29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</w:pPr>
    </w:p>
    <w:p w:rsidR="00822C56" w:rsidRPr="006F292A" w:rsidRDefault="00822C56" w:rsidP="006F29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</w:pP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8374"/>
        <w:gridCol w:w="1139"/>
      </w:tblGrid>
      <w:tr w:rsidR="006F292A" w:rsidRPr="006F292A" w:rsidTr="0025225B">
        <w:trPr>
          <w:trHeight w:val="330"/>
        </w:trPr>
        <w:tc>
          <w:tcPr>
            <w:tcW w:w="8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 xml:space="preserve">LICEUL TEHNOLOGIC NR.1 FUNDULEA                                      </w:t>
            </w:r>
          </w:p>
        </w:tc>
        <w:tc>
          <w:tcPr>
            <w:tcW w:w="11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color w:val="000000"/>
                <w:lang w:val="ro-RO" w:eastAsia="ro-RO"/>
              </w:rPr>
              <w:t> </w:t>
            </w:r>
          </w:p>
        </w:tc>
      </w:tr>
      <w:tr w:rsidR="006F292A" w:rsidRPr="006F292A" w:rsidTr="0025225B">
        <w:trPr>
          <w:trHeight w:val="330"/>
        </w:trPr>
        <w:tc>
          <w:tcPr>
            <w:tcW w:w="8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</w:p>
        </w:tc>
      </w:tr>
      <w:tr w:rsidR="006F292A" w:rsidRPr="006F292A" w:rsidTr="0025225B">
        <w:trPr>
          <w:trHeight w:val="330"/>
        </w:trPr>
        <w:tc>
          <w:tcPr>
            <w:tcW w:w="8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 xml:space="preserve">Cap.65   </w:t>
            </w:r>
            <w:proofErr w:type="spellStart"/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Invatamant</w:t>
            </w:r>
            <w:proofErr w:type="spellEnd"/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 xml:space="preserve"> (</w:t>
            </w:r>
            <w:proofErr w:type="spellStart"/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Liceul</w:t>
            </w:r>
            <w:proofErr w:type="spellEnd"/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 xml:space="preserve"> </w:t>
            </w:r>
            <w:proofErr w:type="spellStart"/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Tehnologic</w:t>
            </w:r>
            <w:proofErr w:type="spellEnd"/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 xml:space="preserve"> nr.1 </w:t>
            </w:r>
            <w:proofErr w:type="spellStart"/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Fundulea</w:t>
            </w:r>
            <w:proofErr w:type="spellEnd"/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 xml:space="preserve">) :       </w:t>
            </w:r>
          </w:p>
        </w:tc>
        <w:tc>
          <w:tcPr>
            <w:tcW w:w="11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DD5C31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405</w:t>
            </w:r>
            <w:r w:rsidR="00D17641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.000</w:t>
            </w:r>
          </w:p>
        </w:tc>
      </w:tr>
      <w:tr w:rsidR="006F292A" w:rsidRPr="006F292A" w:rsidTr="0025225B">
        <w:trPr>
          <w:trHeight w:val="315"/>
        </w:trPr>
        <w:tc>
          <w:tcPr>
            <w:tcW w:w="8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proofErr w:type="spellStart"/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Modernizare</w:t>
            </w:r>
            <w:proofErr w:type="spellEnd"/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 xml:space="preserve"> </w:t>
            </w:r>
            <w:proofErr w:type="spellStart"/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teren</w:t>
            </w:r>
            <w:proofErr w:type="spellEnd"/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 xml:space="preserve"> de sport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color w:val="000000"/>
                <w:lang w:val="ro-RO" w:eastAsia="ro-RO"/>
              </w:rPr>
              <w:t>150</w:t>
            </w:r>
            <w:r w:rsidR="00D17641">
              <w:rPr>
                <w:rFonts w:ascii="Calibri" w:eastAsia="Times New Roman" w:hAnsi="Calibri" w:cs="Calibri"/>
                <w:color w:val="000000"/>
                <w:lang w:val="ro-RO" w:eastAsia="ro-RO"/>
              </w:rPr>
              <w:t>.000</w:t>
            </w:r>
          </w:p>
        </w:tc>
      </w:tr>
      <w:tr w:rsidR="00715A73" w:rsidRPr="006F292A" w:rsidTr="0025225B">
        <w:trPr>
          <w:trHeight w:val="315"/>
        </w:trPr>
        <w:tc>
          <w:tcPr>
            <w:tcW w:w="8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5A73" w:rsidRPr="00715A73" w:rsidRDefault="00715A73" w:rsidP="00F25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15A73">
              <w:rPr>
                <w:rFonts w:ascii="Times New Roman" w:hAnsi="Times New Roman" w:cs="Times New Roman"/>
              </w:rPr>
              <w:lastRenderedPageBreak/>
              <w:t>Proiect</w:t>
            </w:r>
            <w:proofErr w:type="spellEnd"/>
            <w:r w:rsidRPr="00715A73">
              <w:rPr>
                <w:rFonts w:ascii="Times New Roman" w:hAnsi="Times New Roman" w:cs="Times New Roman"/>
              </w:rPr>
              <w:t xml:space="preserve"> MADR                                                                                               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A73" w:rsidRPr="006F292A" w:rsidRDefault="00307089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07089">
              <w:rPr>
                <w:rFonts w:ascii="Calibri" w:eastAsia="Times New Roman" w:hAnsi="Calibri" w:cs="Calibri"/>
                <w:color w:val="000000"/>
                <w:lang w:val="ro-RO" w:eastAsia="ro-RO"/>
              </w:rPr>
              <w:t>63</w:t>
            </w:r>
            <w:r w:rsidR="00D17641">
              <w:rPr>
                <w:rFonts w:ascii="Calibri" w:eastAsia="Times New Roman" w:hAnsi="Calibri" w:cs="Calibri"/>
                <w:color w:val="000000"/>
                <w:lang w:val="ro-RO" w:eastAsia="ro-RO"/>
              </w:rPr>
              <w:t>.000</w:t>
            </w:r>
          </w:p>
        </w:tc>
      </w:tr>
      <w:tr w:rsidR="00715A73" w:rsidRPr="006F292A" w:rsidTr="0025225B">
        <w:trPr>
          <w:trHeight w:val="315"/>
        </w:trPr>
        <w:tc>
          <w:tcPr>
            <w:tcW w:w="8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5A73" w:rsidRPr="00D17641" w:rsidRDefault="00715A73" w:rsidP="00F2505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D17641">
              <w:rPr>
                <w:rFonts w:ascii="Times New Roman" w:hAnsi="Times New Roman" w:cs="Times New Roman"/>
                <w:color w:val="000000" w:themeColor="text1"/>
              </w:rPr>
              <w:t>Consolidarea</w:t>
            </w:r>
            <w:proofErr w:type="spellEnd"/>
            <w:r w:rsidRPr="00D1764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D17641">
              <w:rPr>
                <w:rFonts w:ascii="Times New Roman" w:hAnsi="Times New Roman" w:cs="Times New Roman"/>
                <w:color w:val="000000" w:themeColor="text1"/>
              </w:rPr>
              <w:t>capacității</w:t>
            </w:r>
            <w:proofErr w:type="spellEnd"/>
            <w:r w:rsidRPr="00D1764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D17641">
              <w:rPr>
                <w:rFonts w:ascii="Times New Roman" w:hAnsi="Times New Roman" w:cs="Times New Roman"/>
                <w:color w:val="000000" w:themeColor="text1"/>
              </w:rPr>
              <w:t>Liceului</w:t>
            </w:r>
            <w:proofErr w:type="spellEnd"/>
            <w:r w:rsidRPr="00D1764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D17641">
              <w:rPr>
                <w:rFonts w:ascii="Times New Roman" w:hAnsi="Times New Roman" w:cs="Times New Roman"/>
                <w:color w:val="000000" w:themeColor="text1"/>
              </w:rPr>
              <w:t>Tehnologic</w:t>
            </w:r>
            <w:proofErr w:type="spellEnd"/>
            <w:r w:rsidRPr="00D17641">
              <w:rPr>
                <w:rFonts w:ascii="Times New Roman" w:hAnsi="Times New Roman" w:cs="Times New Roman"/>
                <w:color w:val="000000" w:themeColor="text1"/>
              </w:rPr>
              <w:t xml:space="preserve"> nr.1 </w:t>
            </w:r>
            <w:r w:rsidR="00DD5C31" w:rsidRPr="00D17641">
              <w:rPr>
                <w:rFonts w:ascii="Times New Roman" w:hAnsi="Times New Roman" w:cs="Times New Roman"/>
                <w:color w:val="000000" w:themeColor="text1"/>
              </w:rPr>
              <w:t xml:space="preserve">de a </w:t>
            </w:r>
            <w:proofErr w:type="spellStart"/>
            <w:r w:rsidR="00DD5C31" w:rsidRPr="00D17641">
              <w:rPr>
                <w:rFonts w:ascii="Times New Roman" w:hAnsi="Times New Roman" w:cs="Times New Roman"/>
                <w:color w:val="000000" w:themeColor="text1"/>
              </w:rPr>
              <w:t>gestiona</w:t>
            </w:r>
            <w:proofErr w:type="spellEnd"/>
            <w:r w:rsidR="00DD5C31" w:rsidRPr="00D1764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DD5C31" w:rsidRPr="00D17641">
              <w:rPr>
                <w:rFonts w:ascii="Times New Roman" w:hAnsi="Times New Roman" w:cs="Times New Roman"/>
                <w:color w:val="000000" w:themeColor="text1"/>
              </w:rPr>
              <w:t>situatia</w:t>
            </w:r>
            <w:proofErr w:type="spellEnd"/>
            <w:r w:rsidR="00DD5C31" w:rsidRPr="00D17641">
              <w:rPr>
                <w:rFonts w:ascii="Times New Roman" w:hAnsi="Times New Roman" w:cs="Times New Roman"/>
                <w:color w:val="000000" w:themeColor="text1"/>
              </w:rPr>
              <w:t xml:space="preserve"> de </w:t>
            </w:r>
            <w:proofErr w:type="spellStart"/>
            <w:r w:rsidR="00DD5C31" w:rsidRPr="00D17641">
              <w:rPr>
                <w:rFonts w:ascii="Times New Roman" w:hAnsi="Times New Roman" w:cs="Times New Roman"/>
                <w:color w:val="000000" w:themeColor="text1"/>
              </w:rPr>
              <w:t>pandemie</w:t>
            </w:r>
            <w:proofErr w:type="spellEnd"/>
            <w:r w:rsidR="00DD5C31" w:rsidRPr="00D1764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DD5C31" w:rsidRPr="00D17641">
              <w:rPr>
                <w:rFonts w:ascii="Times New Roman" w:hAnsi="Times New Roman" w:cs="Times New Roman"/>
                <w:color w:val="000000" w:themeColor="text1"/>
              </w:rPr>
              <w:t>generata</w:t>
            </w:r>
            <w:proofErr w:type="spellEnd"/>
            <w:r w:rsidR="00DD5C31" w:rsidRPr="00D17641">
              <w:rPr>
                <w:rFonts w:ascii="Times New Roman" w:hAnsi="Times New Roman" w:cs="Times New Roman"/>
                <w:color w:val="000000" w:themeColor="text1"/>
              </w:rPr>
              <w:t xml:space="preserve"> de </w:t>
            </w:r>
            <w:proofErr w:type="spellStart"/>
            <w:r w:rsidR="00DD5C31" w:rsidRPr="00D17641">
              <w:rPr>
                <w:rFonts w:ascii="Times New Roman" w:hAnsi="Times New Roman" w:cs="Times New Roman"/>
                <w:color w:val="000000" w:themeColor="text1"/>
              </w:rPr>
              <w:t>virusul</w:t>
            </w:r>
            <w:proofErr w:type="spellEnd"/>
            <w:r w:rsidR="00DD5C31" w:rsidRPr="00D17641">
              <w:rPr>
                <w:rFonts w:ascii="Times New Roman" w:hAnsi="Times New Roman" w:cs="Times New Roman"/>
                <w:color w:val="000000" w:themeColor="text1"/>
              </w:rPr>
              <w:t xml:space="preserve"> SARS-COV-2</w:t>
            </w:r>
            <w:r w:rsidRPr="00D17641">
              <w:rPr>
                <w:rFonts w:ascii="Times New Roman" w:hAnsi="Times New Roman" w:cs="Times New Roman"/>
                <w:color w:val="000000" w:themeColor="text1"/>
              </w:rPr>
              <w:t xml:space="preserve">                                        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A73" w:rsidRPr="00D17641" w:rsidRDefault="00DD5C31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  <w:r w:rsidRPr="00D17641">
              <w:rPr>
                <w:rFonts w:ascii="Times New Roman" w:hAnsi="Times New Roman" w:cs="Times New Roman"/>
                <w:color w:val="000000" w:themeColor="text1"/>
              </w:rPr>
              <w:t>155</w:t>
            </w:r>
            <w:r w:rsidR="00D17641">
              <w:rPr>
                <w:rFonts w:ascii="Times New Roman" w:hAnsi="Times New Roman" w:cs="Times New Roman"/>
                <w:color w:val="000000" w:themeColor="text1"/>
              </w:rPr>
              <w:t>.000</w:t>
            </w:r>
          </w:p>
        </w:tc>
      </w:tr>
      <w:tr w:rsidR="00822C56" w:rsidRPr="006F292A" w:rsidTr="0025225B">
        <w:trPr>
          <w:trHeight w:val="315"/>
        </w:trPr>
        <w:tc>
          <w:tcPr>
            <w:tcW w:w="8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2B3A" w:rsidRPr="00DD5C31" w:rsidRDefault="00AE2B3A" w:rsidP="00AE2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fr-FR" w:eastAsia="ro-RO"/>
              </w:rPr>
            </w:pPr>
            <w:proofErr w:type="spellStart"/>
            <w:r w:rsidRPr="00DD5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fr-FR" w:eastAsia="ro-RO"/>
              </w:rPr>
              <w:t>Proiect</w:t>
            </w:r>
            <w:proofErr w:type="spellEnd"/>
            <w:r w:rsidRPr="00DD5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fr-FR" w:eastAsia="ro-RO"/>
              </w:rPr>
              <w:t> </w:t>
            </w:r>
            <w:proofErr w:type="spellStart"/>
            <w:r w:rsidRPr="00DD5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fr-FR" w:eastAsia="ro-RO"/>
              </w:rPr>
              <w:t>Stagii</w:t>
            </w:r>
            <w:proofErr w:type="spellEnd"/>
            <w:r w:rsidRPr="00DD5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fr-FR" w:eastAsia="ro-RO"/>
              </w:rPr>
              <w:t xml:space="preserve"> de </w:t>
            </w:r>
            <w:proofErr w:type="spellStart"/>
            <w:r w:rsidRPr="00DD5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fr-FR" w:eastAsia="ro-RO"/>
              </w:rPr>
              <w:t>practica</w:t>
            </w:r>
            <w:proofErr w:type="spellEnd"/>
            <w:r w:rsidRPr="00DD5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fr-FR" w:eastAsia="ro-RO"/>
              </w:rPr>
              <w:t xml:space="preserve"> </w:t>
            </w:r>
            <w:proofErr w:type="spellStart"/>
            <w:r w:rsidRPr="00DD5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fr-FR" w:eastAsia="ro-RO"/>
              </w:rPr>
              <w:t>inovatoare</w:t>
            </w:r>
            <w:proofErr w:type="spellEnd"/>
            <w:r w:rsidRPr="00DD5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fr-FR" w:eastAsia="ro-RO"/>
              </w:rPr>
              <w:t xml:space="preserve"> « </w:t>
            </w:r>
            <w:proofErr w:type="spellStart"/>
            <w:r w:rsidRPr="00DD5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fr-FR" w:eastAsia="ro-RO"/>
              </w:rPr>
              <w:t>Elevii</w:t>
            </w:r>
            <w:proofErr w:type="spellEnd"/>
            <w:r w:rsidRPr="00DD5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fr-FR" w:eastAsia="ro-RO"/>
              </w:rPr>
              <w:t xml:space="preserve"> de </w:t>
            </w:r>
            <w:proofErr w:type="spellStart"/>
            <w:r w:rsidRPr="00DD5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fr-FR" w:eastAsia="ro-RO"/>
              </w:rPr>
              <w:t>azi</w:t>
            </w:r>
            <w:proofErr w:type="spellEnd"/>
            <w:r w:rsidRPr="00DD5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fr-FR" w:eastAsia="ro-RO"/>
              </w:rPr>
              <w:t xml:space="preserve">, </w:t>
            </w:r>
            <w:proofErr w:type="spellStart"/>
            <w:r w:rsidRPr="00DD5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fr-FR" w:eastAsia="ro-RO"/>
              </w:rPr>
              <w:t>angajatii</w:t>
            </w:r>
            <w:proofErr w:type="spellEnd"/>
            <w:r w:rsidRPr="00DD5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fr-FR" w:eastAsia="ro-RO"/>
              </w:rPr>
              <w:t xml:space="preserve"> de </w:t>
            </w:r>
            <w:proofErr w:type="spellStart"/>
            <w:r w:rsidRPr="00DD5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fr-FR" w:eastAsia="ro-RO"/>
              </w:rPr>
              <w:t>maine</w:t>
            </w:r>
            <w:proofErr w:type="spellEnd"/>
            <w:r w:rsidRPr="00DD5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fr-FR" w:eastAsia="ro-RO"/>
              </w:rPr>
              <w:t> « </w:t>
            </w:r>
          </w:p>
          <w:p w:rsidR="00822C56" w:rsidRPr="00DD5C31" w:rsidRDefault="00822C56" w:rsidP="00F2505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C56" w:rsidRPr="00DD5C31" w:rsidRDefault="00AE2B3A" w:rsidP="006F292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DD5C31">
              <w:rPr>
                <w:rFonts w:ascii="Times New Roman" w:hAnsi="Times New Roman" w:cs="Times New Roman"/>
                <w:color w:val="000000" w:themeColor="text1"/>
              </w:rPr>
              <w:t>37</w:t>
            </w:r>
            <w:r w:rsidR="00D17641">
              <w:rPr>
                <w:rFonts w:ascii="Times New Roman" w:hAnsi="Times New Roman" w:cs="Times New Roman"/>
                <w:color w:val="000000" w:themeColor="text1"/>
              </w:rPr>
              <w:t>.000</w:t>
            </w:r>
          </w:p>
        </w:tc>
      </w:tr>
      <w:tr w:rsidR="006F292A" w:rsidRPr="006F292A" w:rsidTr="0025225B">
        <w:trPr>
          <w:trHeight w:val="330"/>
        </w:trPr>
        <w:tc>
          <w:tcPr>
            <w:tcW w:w="8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  <w:p w:rsidR="00D75C23" w:rsidRDefault="00D75C23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  <w:p w:rsidR="00D75C23" w:rsidRPr="006F292A" w:rsidRDefault="00D75C23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</w:p>
        </w:tc>
      </w:tr>
      <w:tr w:rsidR="006F292A" w:rsidRPr="006F292A" w:rsidTr="0025225B">
        <w:trPr>
          <w:trHeight w:val="330"/>
        </w:trPr>
        <w:tc>
          <w:tcPr>
            <w:tcW w:w="95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 xml:space="preserve">SCOALA GIMNAZIALA MIRCEA NEDELCIU FUNDULEA                 </w:t>
            </w:r>
          </w:p>
        </w:tc>
      </w:tr>
      <w:tr w:rsidR="006F292A" w:rsidRPr="006F292A" w:rsidTr="0025225B">
        <w:trPr>
          <w:trHeight w:val="315"/>
        </w:trPr>
        <w:tc>
          <w:tcPr>
            <w:tcW w:w="8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</w:p>
        </w:tc>
      </w:tr>
      <w:tr w:rsidR="006F292A" w:rsidRPr="006F292A" w:rsidTr="0025225B">
        <w:trPr>
          <w:trHeight w:val="315"/>
        </w:trPr>
        <w:tc>
          <w:tcPr>
            <w:tcW w:w="8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 xml:space="preserve">Cap.65 – </w:t>
            </w:r>
            <w:proofErr w:type="spellStart"/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Invatamant</w:t>
            </w:r>
            <w:proofErr w:type="spellEnd"/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 xml:space="preserve"> ( </w:t>
            </w:r>
            <w:proofErr w:type="spellStart"/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Scoala</w:t>
            </w:r>
            <w:proofErr w:type="spellEnd"/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 xml:space="preserve"> </w:t>
            </w:r>
            <w:proofErr w:type="spellStart"/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Gimnaziala</w:t>
            </w:r>
            <w:proofErr w:type="spellEnd"/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 xml:space="preserve"> </w:t>
            </w:r>
            <w:proofErr w:type="spellStart"/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Mircea</w:t>
            </w:r>
            <w:proofErr w:type="spellEnd"/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 xml:space="preserve"> </w:t>
            </w:r>
            <w:proofErr w:type="spellStart"/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Nedelciu</w:t>
            </w:r>
            <w:proofErr w:type="spellEnd"/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 xml:space="preserve"> </w:t>
            </w:r>
            <w:proofErr w:type="spellStart"/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Fundulea</w:t>
            </w:r>
            <w:proofErr w:type="spellEnd"/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):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90</w:t>
            </w:r>
            <w:r w:rsidR="00D17641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.000</w:t>
            </w:r>
          </w:p>
        </w:tc>
      </w:tr>
      <w:tr w:rsidR="006F292A" w:rsidRPr="006F292A" w:rsidTr="0025225B">
        <w:trPr>
          <w:trHeight w:val="315"/>
        </w:trPr>
        <w:tc>
          <w:tcPr>
            <w:tcW w:w="8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Imprejmuire gard Gradinita cu program prelungit nr.1 Fundulea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color w:val="000000"/>
                <w:lang w:val="ro-RO" w:eastAsia="ro-RO"/>
              </w:rPr>
              <w:t>20</w:t>
            </w:r>
            <w:r w:rsidR="00D17641">
              <w:rPr>
                <w:rFonts w:ascii="Calibri" w:eastAsia="Times New Roman" w:hAnsi="Calibri" w:cs="Calibri"/>
                <w:color w:val="000000"/>
                <w:lang w:val="ro-RO" w:eastAsia="ro-RO"/>
              </w:rPr>
              <w:t>.000</w:t>
            </w:r>
          </w:p>
        </w:tc>
      </w:tr>
      <w:tr w:rsidR="006F292A" w:rsidRPr="006F292A" w:rsidTr="0025225B">
        <w:trPr>
          <w:trHeight w:val="315"/>
        </w:trPr>
        <w:tc>
          <w:tcPr>
            <w:tcW w:w="8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Centrala termica gaz - Scoala Mircea Nedelciu Fundulea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200" w:line="276" w:lineRule="auto"/>
              <w:jc w:val="right"/>
              <w:rPr>
                <w:lang w:val="ro-RO" w:eastAsia="ro-RO"/>
              </w:rPr>
            </w:pPr>
            <w:r w:rsidRPr="006F292A">
              <w:rPr>
                <w:lang w:val="ro-RO" w:eastAsia="ro-RO"/>
              </w:rPr>
              <w:t>70</w:t>
            </w:r>
            <w:r w:rsidR="00D17641">
              <w:rPr>
                <w:lang w:val="ro-RO" w:eastAsia="ro-RO"/>
              </w:rPr>
              <w:t>.000</w:t>
            </w:r>
          </w:p>
        </w:tc>
      </w:tr>
      <w:tr w:rsidR="006F292A" w:rsidRPr="006F292A" w:rsidTr="0025225B">
        <w:trPr>
          <w:trHeight w:val="330"/>
        </w:trPr>
        <w:tc>
          <w:tcPr>
            <w:tcW w:w="83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</w:p>
        </w:tc>
      </w:tr>
      <w:tr w:rsidR="006F292A" w:rsidRPr="006F292A" w:rsidTr="0025225B">
        <w:trPr>
          <w:trHeight w:val="330"/>
        </w:trPr>
        <w:tc>
          <w:tcPr>
            <w:tcW w:w="8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S.C.U.P.  ORAS FUNDULEA</w:t>
            </w:r>
          </w:p>
        </w:tc>
        <w:tc>
          <w:tcPr>
            <w:tcW w:w="113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D17641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30</w:t>
            </w:r>
            <w:r w:rsidR="006F292A" w:rsidRPr="006F292A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.000</w:t>
            </w:r>
          </w:p>
        </w:tc>
      </w:tr>
      <w:tr w:rsidR="00D17641" w:rsidRPr="00D17641" w:rsidTr="0025225B">
        <w:trPr>
          <w:trHeight w:val="315"/>
        </w:trPr>
        <w:tc>
          <w:tcPr>
            <w:tcW w:w="83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E50286" w:rsidRDefault="00895F0C" w:rsidP="00895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ro-RO" w:eastAsia="ro-RO"/>
              </w:rPr>
            </w:pPr>
            <w:r w:rsidRPr="00E50286">
              <w:rPr>
                <w:rFonts w:ascii="Times New Roman" w:eastAsia="Times New Roman" w:hAnsi="Times New Roman" w:cs="Times New Roman"/>
                <w:sz w:val="28"/>
                <w:szCs w:val="24"/>
                <w:lang w:val="ro-RO" w:eastAsia="ro-RO"/>
              </w:rPr>
              <w:t>Achiziție t</w:t>
            </w:r>
            <w:r w:rsidR="006F292A" w:rsidRPr="00E50286">
              <w:rPr>
                <w:rFonts w:ascii="Times New Roman" w:eastAsia="Times New Roman" w:hAnsi="Times New Roman" w:cs="Times New Roman"/>
                <w:sz w:val="28"/>
                <w:szCs w:val="24"/>
                <w:lang w:val="ro-RO" w:eastAsia="ro-RO"/>
              </w:rPr>
              <w:t>ractor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E50286" w:rsidRDefault="00D17641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lang w:val="ro-RO" w:eastAsia="ro-RO"/>
              </w:rPr>
            </w:pPr>
            <w:r w:rsidRPr="00E50286">
              <w:rPr>
                <w:rFonts w:ascii="Calibri" w:eastAsia="Times New Roman" w:hAnsi="Calibri" w:cs="Calibri"/>
                <w:sz w:val="28"/>
                <w:lang w:val="ro-RO" w:eastAsia="ro-RO"/>
              </w:rPr>
              <w:t>203.400</w:t>
            </w:r>
          </w:p>
        </w:tc>
      </w:tr>
      <w:tr w:rsidR="00D17641" w:rsidRPr="00D17641" w:rsidTr="0025225B">
        <w:trPr>
          <w:trHeight w:val="300"/>
        </w:trPr>
        <w:tc>
          <w:tcPr>
            <w:tcW w:w="8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E50286" w:rsidRDefault="00895F0C" w:rsidP="006F292A">
            <w:pPr>
              <w:spacing w:after="0" w:line="240" w:lineRule="auto"/>
              <w:rPr>
                <w:rFonts w:ascii="Calibri" w:eastAsia="Times New Roman" w:hAnsi="Calibri" w:cs="Calibri"/>
                <w:sz w:val="28"/>
                <w:lang w:val="ro-RO" w:eastAsia="ro-RO"/>
              </w:rPr>
            </w:pPr>
            <w:r w:rsidRPr="00E50286">
              <w:rPr>
                <w:rFonts w:ascii="Calibri" w:eastAsia="Times New Roman" w:hAnsi="Calibri" w:cs="Calibri"/>
                <w:sz w:val="28"/>
                <w:lang w:val="ro-RO" w:eastAsia="ro-RO"/>
              </w:rPr>
              <w:t>Achiziție r</w:t>
            </w:r>
            <w:r w:rsidR="006F292A" w:rsidRPr="00E50286">
              <w:rPr>
                <w:rFonts w:ascii="Calibri" w:eastAsia="Times New Roman" w:hAnsi="Calibri" w:cs="Calibri"/>
                <w:sz w:val="28"/>
                <w:lang w:val="ro-RO" w:eastAsia="ro-RO"/>
              </w:rPr>
              <w:t>emorca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E50286" w:rsidRDefault="00D17641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lang w:val="ro-RO" w:eastAsia="ro-RO"/>
              </w:rPr>
            </w:pPr>
            <w:r w:rsidRPr="00E50286">
              <w:rPr>
                <w:rFonts w:ascii="Calibri" w:eastAsia="Times New Roman" w:hAnsi="Calibri" w:cs="Calibri"/>
                <w:sz w:val="28"/>
                <w:lang w:val="ro-RO" w:eastAsia="ro-RO"/>
              </w:rPr>
              <w:t>68.700</w:t>
            </w:r>
          </w:p>
        </w:tc>
      </w:tr>
      <w:tr w:rsidR="00D17641" w:rsidRPr="00D17641" w:rsidTr="0025225B">
        <w:trPr>
          <w:trHeight w:val="300"/>
        </w:trPr>
        <w:tc>
          <w:tcPr>
            <w:tcW w:w="8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E50286" w:rsidRDefault="00895F0C" w:rsidP="006F292A">
            <w:pPr>
              <w:spacing w:after="0" w:line="240" w:lineRule="auto"/>
              <w:rPr>
                <w:rFonts w:ascii="Calibri" w:eastAsia="Times New Roman" w:hAnsi="Calibri" w:cs="Calibri"/>
                <w:sz w:val="28"/>
                <w:lang w:val="ro-RO" w:eastAsia="ro-RO"/>
              </w:rPr>
            </w:pPr>
            <w:r w:rsidRPr="00E50286">
              <w:rPr>
                <w:rFonts w:ascii="Calibri" w:eastAsia="Times New Roman" w:hAnsi="Calibri" w:cs="Calibri"/>
                <w:sz w:val="28"/>
                <w:lang w:val="ro-RO" w:eastAsia="ro-RO"/>
              </w:rPr>
              <w:t>Achiziție t</w:t>
            </w:r>
            <w:r w:rsidR="006F292A" w:rsidRPr="00E50286">
              <w:rPr>
                <w:rFonts w:ascii="Calibri" w:eastAsia="Times New Roman" w:hAnsi="Calibri" w:cs="Calibri"/>
                <w:sz w:val="28"/>
                <w:lang w:val="ro-RO" w:eastAsia="ro-RO"/>
              </w:rPr>
              <w:t>ocatoare resturi vegetale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E50286" w:rsidRDefault="00D17641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lang w:val="ro-RO" w:eastAsia="ro-RO"/>
              </w:rPr>
            </w:pPr>
            <w:r w:rsidRPr="00E50286">
              <w:rPr>
                <w:rFonts w:ascii="Calibri" w:eastAsia="Times New Roman" w:hAnsi="Calibri" w:cs="Calibri"/>
                <w:sz w:val="28"/>
                <w:lang w:val="ro-RO" w:eastAsia="ro-RO"/>
              </w:rPr>
              <w:t>27.900</w:t>
            </w:r>
          </w:p>
        </w:tc>
      </w:tr>
    </w:tbl>
    <w:p w:rsidR="006F292A" w:rsidRPr="00D17641" w:rsidRDefault="006F292A" w:rsidP="006F292A">
      <w:pPr>
        <w:spacing w:after="24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ro-RO" w:eastAsia="ro-RO"/>
        </w:rPr>
      </w:pPr>
    </w:p>
    <w:p w:rsidR="006F292A" w:rsidRPr="006F292A" w:rsidRDefault="006F292A" w:rsidP="006F292A">
      <w:pPr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6F292A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TOTAL GENERAL – </w:t>
      </w:r>
      <w:r w:rsidR="00D17641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9.963</w:t>
      </w:r>
      <w:r w:rsidR="00230B0D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mii</w:t>
      </w:r>
      <w:r w:rsidRPr="006F292A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</w:t>
      </w:r>
      <w:r w:rsidR="00230B0D" w:rsidRPr="006F292A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lei</w:t>
      </w:r>
    </w:p>
    <w:p w:rsidR="006F292A" w:rsidRPr="006F292A" w:rsidRDefault="006F292A" w:rsidP="006F29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6F292A" w:rsidRPr="006F292A" w:rsidRDefault="006F292A" w:rsidP="006F29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6F292A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Nota:</w:t>
      </w:r>
    </w:p>
    <w:p w:rsidR="006F292A" w:rsidRPr="006F292A" w:rsidRDefault="006F292A" w:rsidP="006F292A">
      <w:pPr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</w:pPr>
      <w:r w:rsidRPr="006F292A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Termenul de exec</w:t>
      </w:r>
      <w:r w:rsidR="000B1B87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uție pentru obiectivul înscris î</w:t>
      </w:r>
      <w:r w:rsidRPr="006F292A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n program este pana la data de 31.12.2023</w:t>
      </w:r>
    </w:p>
    <w:p w:rsidR="006F292A" w:rsidRPr="006F292A" w:rsidRDefault="006F292A" w:rsidP="006F29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6F292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br/>
      </w:r>
      <w:r w:rsidRPr="006F292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br/>
      </w:r>
    </w:p>
    <w:p w:rsidR="00006AFF" w:rsidRPr="006F292A" w:rsidRDefault="006F292A" w:rsidP="00006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6F292A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ab/>
      </w:r>
      <w:r w:rsidRPr="006F292A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ab/>
      </w:r>
    </w:p>
    <w:p w:rsidR="00006AFF" w:rsidRPr="00006AFF" w:rsidRDefault="00006AFF" w:rsidP="00006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6AF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        PREȘEDINTE DE ȘEDINȚĂ , </w:t>
      </w:r>
      <w:r w:rsidRPr="00006AFF">
        <w:rPr>
          <w:rFonts w:ascii="Times New Roman" w:eastAsia="Times New Roman" w:hAnsi="Times New Roman" w:cs="Times New Roman"/>
          <w:sz w:val="24"/>
          <w:szCs w:val="24"/>
          <w:lang w:val="it-IT"/>
        </w:rPr>
        <w:tab/>
      </w:r>
      <w:r w:rsidRPr="00006AFF">
        <w:rPr>
          <w:rFonts w:ascii="Times New Roman" w:eastAsia="Times New Roman" w:hAnsi="Times New Roman" w:cs="Times New Roman"/>
          <w:sz w:val="24"/>
          <w:szCs w:val="24"/>
          <w:lang w:val="it-IT"/>
        </w:rPr>
        <w:tab/>
      </w:r>
      <w:r w:rsidRPr="00006AFF">
        <w:rPr>
          <w:rFonts w:ascii="Times New Roman" w:eastAsia="Times New Roman" w:hAnsi="Times New Roman" w:cs="Times New Roman"/>
          <w:sz w:val="24"/>
          <w:szCs w:val="24"/>
          <w:lang w:val="it-IT"/>
        </w:rPr>
        <w:tab/>
      </w:r>
      <w:r w:rsidRPr="00006AFF">
        <w:rPr>
          <w:rFonts w:ascii="Times New Roman" w:eastAsia="Times New Roman" w:hAnsi="Times New Roman" w:cs="Times New Roman"/>
          <w:sz w:val="24"/>
          <w:szCs w:val="24"/>
          <w:lang w:val="it-IT"/>
        </w:rPr>
        <w:tab/>
        <w:t>SECRETAR GENERAL,</w:t>
      </w:r>
    </w:p>
    <w:p w:rsidR="00006AFF" w:rsidRPr="00006AFF" w:rsidRDefault="00006AFF" w:rsidP="00006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006AFF" w:rsidRPr="00006AFF" w:rsidRDefault="00006AFF" w:rsidP="00006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6AF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             </w:t>
      </w:r>
      <w:r w:rsidR="00DD5C31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="00E254CC">
        <w:rPr>
          <w:rFonts w:ascii="Times New Roman" w:eastAsia="Times New Roman" w:hAnsi="Times New Roman" w:cs="Times New Roman"/>
          <w:sz w:val="24"/>
          <w:szCs w:val="24"/>
          <w:lang w:val="it-IT"/>
        </w:rPr>
        <w:t>Alexandru DRĂGAN</w:t>
      </w:r>
      <w:r w:rsidRPr="00006AF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                                                      jr.Ovidiu-Iosif GURLUI</w:t>
      </w:r>
    </w:p>
    <w:p w:rsidR="00664AA7" w:rsidRDefault="00DD5C31" w:rsidP="00DD5C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br/>
      </w:r>
    </w:p>
    <w:p w:rsidR="00E50286" w:rsidRDefault="00E50286" w:rsidP="00DD5C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E50286" w:rsidRDefault="00E50286" w:rsidP="00DD5C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E50286" w:rsidRDefault="00E50286" w:rsidP="00DD5C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E50286" w:rsidRDefault="00E50286" w:rsidP="00DD5C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E50286" w:rsidRDefault="00E50286" w:rsidP="00DD5C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E50286" w:rsidRDefault="00E50286" w:rsidP="00DD5C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sectPr w:rsidR="00E50286" w:rsidSect="00A475A1">
      <w:footerReference w:type="default" r:id="rId9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D03" w:rsidRDefault="00815D03" w:rsidP="00A62AD0">
      <w:pPr>
        <w:spacing w:after="0" w:line="240" w:lineRule="auto"/>
      </w:pPr>
      <w:r>
        <w:separator/>
      </w:r>
    </w:p>
  </w:endnote>
  <w:endnote w:type="continuationSeparator" w:id="0">
    <w:p w:rsidR="00815D03" w:rsidRDefault="00815D03" w:rsidP="00A62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834930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5225B" w:rsidRDefault="0025225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239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5225B" w:rsidRDefault="0025225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D03" w:rsidRDefault="00815D03" w:rsidP="00A62AD0">
      <w:pPr>
        <w:spacing w:after="0" w:line="240" w:lineRule="auto"/>
      </w:pPr>
      <w:r>
        <w:separator/>
      </w:r>
    </w:p>
  </w:footnote>
  <w:footnote w:type="continuationSeparator" w:id="0">
    <w:p w:rsidR="00815D03" w:rsidRDefault="00815D03" w:rsidP="00A62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232A1"/>
    <w:multiLevelType w:val="hybridMultilevel"/>
    <w:tmpl w:val="BD68D99E"/>
    <w:lvl w:ilvl="0" w:tplc="6180E1B4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89E6A2C"/>
    <w:multiLevelType w:val="hybridMultilevel"/>
    <w:tmpl w:val="558C4D16"/>
    <w:lvl w:ilvl="0" w:tplc="7BF4D5BE">
      <w:start w:val="2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3E4C80"/>
    <w:multiLevelType w:val="multilevel"/>
    <w:tmpl w:val="3F1C6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953903"/>
    <w:multiLevelType w:val="hybridMultilevel"/>
    <w:tmpl w:val="737A899C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A62"/>
    <w:rsid w:val="00006AFF"/>
    <w:rsid w:val="00011D33"/>
    <w:rsid w:val="0002094B"/>
    <w:rsid w:val="000415E8"/>
    <w:rsid w:val="00075D5C"/>
    <w:rsid w:val="00082CAD"/>
    <w:rsid w:val="0008641D"/>
    <w:rsid w:val="00092638"/>
    <w:rsid w:val="000966D1"/>
    <w:rsid w:val="000A49EE"/>
    <w:rsid w:val="000A5DF4"/>
    <w:rsid w:val="000A7451"/>
    <w:rsid w:val="000B1B87"/>
    <w:rsid w:val="000B666C"/>
    <w:rsid w:val="000E1AD0"/>
    <w:rsid w:val="000E5E3C"/>
    <w:rsid w:val="000F656E"/>
    <w:rsid w:val="00110340"/>
    <w:rsid w:val="00111A9F"/>
    <w:rsid w:val="00112A9D"/>
    <w:rsid w:val="00113AAA"/>
    <w:rsid w:val="00124AFB"/>
    <w:rsid w:val="001301AB"/>
    <w:rsid w:val="00131950"/>
    <w:rsid w:val="00137A6C"/>
    <w:rsid w:val="00144604"/>
    <w:rsid w:val="001514B6"/>
    <w:rsid w:val="00163A7D"/>
    <w:rsid w:val="00185819"/>
    <w:rsid w:val="001863FA"/>
    <w:rsid w:val="00193519"/>
    <w:rsid w:val="001961DC"/>
    <w:rsid w:val="001C047B"/>
    <w:rsid w:val="001E4D23"/>
    <w:rsid w:val="00200BE5"/>
    <w:rsid w:val="00230B0D"/>
    <w:rsid w:val="002370E2"/>
    <w:rsid w:val="00244C32"/>
    <w:rsid w:val="00245E65"/>
    <w:rsid w:val="002478F2"/>
    <w:rsid w:val="002516B6"/>
    <w:rsid w:val="0025225B"/>
    <w:rsid w:val="00253D50"/>
    <w:rsid w:val="002568EF"/>
    <w:rsid w:val="00262AF6"/>
    <w:rsid w:val="00264F7C"/>
    <w:rsid w:val="002766A1"/>
    <w:rsid w:val="00296D01"/>
    <w:rsid w:val="002A7E81"/>
    <w:rsid w:val="002C5513"/>
    <w:rsid w:val="002C6B81"/>
    <w:rsid w:val="002F4EE8"/>
    <w:rsid w:val="002F7DA1"/>
    <w:rsid w:val="00307089"/>
    <w:rsid w:val="00307A40"/>
    <w:rsid w:val="00320FB2"/>
    <w:rsid w:val="003240E4"/>
    <w:rsid w:val="003351D6"/>
    <w:rsid w:val="003372DB"/>
    <w:rsid w:val="00390BDA"/>
    <w:rsid w:val="00390C75"/>
    <w:rsid w:val="003B6A62"/>
    <w:rsid w:val="003D4125"/>
    <w:rsid w:val="003E1E60"/>
    <w:rsid w:val="003E338C"/>
    <w:rsid w:val="003F6649"/>
    <w:rsid w:val="003F6F76"/>
    <w:rsid w:val="004001DC"/>
    <w:rsid w:val="004055FE"/>
    <w:rsid w:val="0041321B"/>
    <w:rsid w:val="00433295"/>
    <w:rsid w:val="00441598"/>
    <w:rsid w:val="00473E31"/>
    <w:rsid w:val="0047444A"/>
    <w:rsid w:val="0047482E"/>
    <w:rsid w:val="00475663"/>
    <w:rsid w:val="00491C62"/>
    <w:rsid w:val="004B67B0"/>
    <w:rsid w:val="004C780D"/>
    <w:rsid w:val="0051039E"/>
    <w:rsid w:val="00511597"/>
    <w:rsid w:val="00530BA2"/>
    <w:rsid w:val="00594C5F"/>
    <w:rsid w:val="00597222"/>
    <w:rsid w:val="005B5070"/>
    <w:rsid w:val="005B6D2D"/>
    <w:rsid w:val="005D725E"/>
    <w:rsid w:val="005F02E1"/>
    <w:rsid w:val="00632C33"/>
    <w:rsid w:val="00646D9C"/>
    <w:rsid w:val="00651070"/>
    <w:rsid w:val="00664A24"/>
    <w:rsid w:val="00664AA7"/>
    <w:rsid w:val="00667E9B"/>
    <w:rsid w:val="00676056"/>
    <w:rsid w:val="00682D3D"/>
    <w:rsid w:val="006B07D7"/>
    <w:rsid w:val="006D3E90"/>
    <w:rsid w:val="006D6669"/>
    <w:rsid w:val="006D6EF4"/>
    <w:rsid w:val="006F292A"/>
    <w:rsid w:val="00715A73"/>
    <w:rsid w:val="007259BE"/>
    <w:rsid w:val="00741BC9"/>
    <w:rsid w:val="00752A1D"/>
    <w:rsid w:val="00753F1F"/>
    <w:rsid w:val="007607F7"/>
    <w:rsid w:val="0078034B"/>
    <w:rsid w:val="007913F3"/>
    <w:rsid w:val="00794931"/>
    <w:rsid w:val="007A08D2"/>
    <w:rsid w:val="007C0373"/>
    <w:rsid w:val="007C2134"/>
    <w:rsid w:val="007D0641"/>
    <w:rsid w:val="00813F9C"/>
    <w:rsid w:val="00815D03"/>
    <w:rsid w:val="00822C56"/>
    <w:rsid w:val="00822D35"/>
    <w:rsid w:val="00832070"/>
    <w:rsid w:val="00842D38"/>
    <w:rsid w:val="00846D87"/>
    <w:rsid w:val="0085550D"/>
    <w:rsid w:val="00862A5A"/>
    <w:rsid w:val="008644C1"/>
    <w:rsid w:val="008728B0"/>
    <w:rsid w:val="008744DE"/>
    <w:rsid w:val="008912F5"/>
    <w:rsid w:val="00895F0C"/>
    <w:rsid w:val="008D7A33"/>
    <w:rsid w:val="008E38E6"/>
    <w:rsid w:val="008E7146"/>
    <w:rsid w:val="008F5C22"/>
    <w:rsid w:val="0090172B"/>
    <w:rsid w:val="009165A0"/>
    <w:rsid w:val="00916E3F"/>
    <w:rsid w:val="009230F7"/>
    <w:rsid w:val="00947A4D"/>
    <w:rsid w:val="00952F4B"/>
    <w:rsid w:val="0097180B"/>
    <w:rsid w:val="009765F9"/>
    <w:rsid w:val="00980FE3"/>
    <w:rsid w:val="009A1B6C"/>
    <w:rsid w:val="009D2354"/>
    <w:rsid w:val="009E547B"/>
    <w:rsid w:val="009F0702"/>
    <w:rsid w:val="00A035E0"/>
    <w:rsid w:val="00A079C9"/>
    <w:rsid w:val="00A32B4E"/>
    <w:rsid w:val="00A475A1"/>
    <w:rsid w:val="00A62AD0"/>
    <w:rsid w:val="00A75E47"/>
    <w:rsid w:val="00A810FE"/>
    <w:rsid w:val="00A81199"/>
    <w:rsid w:val="00A909EF"/>
    <w:rsid w:val="00AA10AD"/>
    <w:rsid w:val="00AA4A85"/>
    <w:rsid w:val="00AC2A01"/>
    <w:rsid w:val="00AC6D22"/>
    <w:rsid w:val="00AC7E4A"/>
    <w:rsid w:val="00AD36C2"/>
    <w:rsid w:val="00AE2B3A"/>
    <w:rsid w:val="00AE2D00"/>
    <w:rsid w:val="00AE75E7"/>
    <w:rsid w:val="00B51018"/>
    <w:rsid w:val="00B555FC"/>
    <w:rsid w:val="00B56842"/>
    <w:rsid w:val="00B636EE"/>
    <w:rsid w:val="00B66D0B"/>
    <w:rsid w:val="00B90268"/>
    <w:rsid w:val="00BC249A"/>
    <w:rsid w:val="00BE1065"/>
    <w:rsid w:val="00BE1D62"/>
    <w:rsid w:val="00BE7BD6"/>
    <w:rsid w:val="00C24405"/>
    <w:rsid w:val="00C43295"/>
    <w:rsid w:val="00C43684"/>
    <w:rsid w:val="00C451F3"/>
    <w:rsid w:val="00C52397"/>
    <w:rsid w:val="00C52886"/>
    <w:rsid w:val="00C53D9A"/>
    <w:rsid w:val="00C5537F"/>
    <w:rsid w:val="00C87C98"/>
    <w:rsid w:val="00C97E64"/>
    <w:rsid w:val="00CC21D7"/>
    <w:rsid w:val="00CD205B"/>
    <w:rsid w:val="00CD6D1C"/>
    <w:rsid w:val="00CE446A"/>
    <w:rsid w:val="00CF0D91"/>
    <w:rsid w:val="00D17641"/>
    <w:rsid w:val="00D24BF6"/>
    <w:rsid w:val="00D3792F"/>
    <w:rsid w:val="00D41456"/>
    <w:rsid w:val="00D44CAE"/>
    <w:rsid w:val="00D6213F"/>
    <w:rsid w:val="00D62D22"/>
    <w:rsid w:val="00D67BA9"/>
    <w:rsid w:val="00D67DB0"/>
    <w:rsid w:val="00D75C23"/>
    <w:rsid w:val="00D95164"/>
    <w:rsid w:val="00D96859"/>
    <w:rsid w:val="00DC2152"/>
    <w:rsid w:val="00DC6D9A"/>
    <w:rsid w:val="00DC73EC"/>
    <w:rsid w:val="00DD5C31"/>
    <w:rsid w:val="00E0583E"/>
    <w:rsid w:val="00E064B0"/>
    <w:rsid w:val="00E16499"/>
    <w:rsid w:val="00E17943"/>
    <w:rsid w:val="00E254CC"/>
    <w:rsid w:val="00E31359"/>
    <w:rsid w:val="00E3384B"/>
    <w:rsid w:val="00E37E65"/>
    <w:rsid w:val="00E50286"/>
    <w:rsid w:val="00E54E6D"/>
    <w:rsid w:val="00E8459F"/>
    <w:rsid w:val="00E85E24"/>
    <w:rsid w:val="00E861CF"/>
    <w:rsid w:val="00E94389"/>
    <w:rsid w:val="00EB4AB8"/>
    <w:rsid w:val="00EB54AA"/>
    <w:rsid w:val="00EB6994"/>
    <w:rsid w:val="00EC2845"/>
    <w:rsid w:val="00EC5CF4"/>
    <w:rsid w:val="00EC77AB"/>
    <w:rsid w:val="00ED7D5B"/>
    <w:rsid w:val="00EE726F"/>
    <w:rsid w:val="00EF3EA7"/>
    <w:rsid w:val="00EF732C"/>
    <w:rsid w:val="00F10C39"/>
    <w:rsid w:val="00F160BB"/>
    <w:rsid w:val="00F17E63"/>
    <w:rsid w:val="00F2505C"/>
    <w:rsid w:val="00F3201C"/>
    <w:rsid w:val="00F37A9E"/>
    <w:rsid w:val="00F4160A"/>
    <w:rsid w:val="00F573BB"/>
    <w:rsid w:val="00F616BA"/>
    <w:rsid w:val="00F61FEA"/>
    <w:rsid w:val="00F879D8"/>
    <w:rsid w:val="00F90C3A"/>
    <w:rsid w:val="00F96999"/>
    <w:rsid w:val="00FA10DB"/>
    <w:rsid w:val="00FA2D7E"/>
    <w:rsid w:val="00FB1CF3"/>
    <w:rsid w:val="00FB66C7"/>
    <w:rsid w:val="00FB73BE"/>
    <w:rsid w:val="00FC255F"/>
    <w:rsid w:val="00FC3404"/>
    <w:rsid w:val="00FD0176"/>
    <w:rsid w:val="00FD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C31"/>
    <w:pPr>
      <w:spacing w:after="160" w:line="25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2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2AD0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62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2AD0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6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6842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AC6D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C31"/>
    <w:pPr>
      <w:spacing w:after="160" w:line="25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2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2AD0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62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2AD0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6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6842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AC6D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1374</Words>
  <Characters>7833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Vio</cp:lastModifiedBy>
  <cp:revision>63</cp:revision>
  <cp:lastPrinted>2023-07-10T12:00:00Z</cp:lastPrinted>
  <dcterms:created xsi:type="dcterms:W3CDTF">2023-06-30T08:36:00Z</dcterms:created>
  <dcterms:modified xsi:type="dcterms:W3CDTF">2023-07-10T12:00:00Z</dcterms:modified>
</cp:coreProperties>
</file>