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C7E" w:rsidRPr="004740B2" w:rsidRDefault="007D1C7E" w:rsidP="00626B80">
      <w:pPr>
        <w:tabs>
          <w:tab w:val="left" w:pos="750"/>
          <w:tab w:val="right" w:pos="3810"/>
        </w:tabs>
        <w:spacing w:after="0"/>
        <w:jc w:val="center"/>
        <w:rPr>
          <w:rFonts w:ascii="Times New Roman" w:eastAsia="SimSun" w:hAnsi="Times New Roman" w:cs="Times New Roman"/>
          <w:b/>
          <w:noProof w:val="0"/>
          <w:kern w:val="1"/>
          <w:lang w:eastAsia="hi-IN" w:bidi="hi-IN"/>
        </w:rPr>
      </w:pPr>
      <w:r w:rsidRPr="004740B2">
        <w:rPr>
          <w:rFonts w:ascii="Times New Roman" w:eastAsia="SimSun" w:hAnsi="Times New Roman" w:cs="Times New Roman"/>
          <w:kern w:val="1"/>
          <w:lang w:val="en-US"/>
        </w:rPr>
        <w:drawing>
          <wp:inline distT="0" distB="0" distL="0" distR="0" wp14:anchorId="50E8C6B5" wp14:editId="0D1BEBCB">
            <wp:extent cx="445135" cy="556895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C7E" w:rsidRPr="004740B2" w:rsidRDefault="007D1C7E" w:rsidP="007D1C7E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noProof w:val="0"/>
          <w:kern w:val="1"/>
          <w:lang w:eastAsia="hi-IN" w:bidi="hi-IN"/>
        </w:rPr>
      </w:pPr>
      <w:r w:rsidRPr="004740B2">
        <w:rPr>
          <w:rFonts w:ascii="Times New Roman" w:eastAsia="SimSun" w:hAnsi="Times New Roman" w:cs="Times New Roman"/>
          <w:b/>
          <w:noProof w:val="0"/>
          <w:kern w:val="1"/>
          <w:lang w:eastAsia="hi-IN" w:bidi="hi-IN"/>
        </w:rPr>
        <w:t>ROMÂNIA</w:t>
      </w:r>
    </w:p>
    <w:p w:rsidR="007D1C7E" w:rsidRPr="004740B2" w:rsidRDefault="007D1C7E" w:rsidP="007D1C7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noProof w:val="0"/>
          <w:kern w:val="1"/>
          <w:lang w:eastAsia="hi-IN" w:bidi="hi-IN"/>
        </w:rPr>
      </w:pPr>
      <w:r w:rsidRPr="004740B2">
        <w:rPr>
          <w:rFonts w:ascii="Times New Roman" w:eastAsia="SimSun" w:hAnsi="Times New Roman" w:cs="Times New Roman"/>
          <w:noProof w:val="0"/>
          <w:kern w:val="1"/>
          <w:lang w:eastAsia="hi-IN" w:bidi="hi-IN"/>
        </w:rPr>
        <w:t>JUDEȚUL CĂLĂRAȘI</w:t>
      </w:r>
    </w:p>
    <w:p w:rsidR="007D1C7E" w:rsidRPr="004740B2" w:rsidRDefault="007D1C7E" w:rsidP="007D1C7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noProof w:val="0"/>
          <w:kern w:val="1"/>
          <w:lang w:eastAsia="hi-IN" w:bidi="hi-IN"/>
        </w:rPr>
      </w:pPr>
      <w:r w:rsidRPr="004740B2">
        <w:rPr>
          <w:rFonts w:ascii="Times New Roman" w:eastAsia="SimSun" w:hAnsi="Times New Roman" w:cs="Times New Roman"/>
          <w:noProof w:val="0"/>
          <w:kern w:val="1"/>
          <w:lang w:eastAsia="hi-IN" w:bidi="hi-IN"/>
        </w:rPr>
        <w:t>CONSILIUL  LOCAL  AL  ORAȘULUI  FUNDULEA</w:t>
      </w:r>
    </w:p>
    <w:p w:rsidR="007D1C7E" w:rsidRPr="004740B2" w:rsidRDefault="007D1C7E" w:rsidP="007D1C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noProof w:val="0"/>
          <w:kern w:val="1"/>
          <w:lang w:eastAsia="hi-IN" w:bidi="hi-IN"/>
        </w:rPr>
      </w:pPr>
      <w:r w:rsidRPr="004740B2">
        <w:rPr>
          <w:rFonts w:ascii="Times New Roman" w:eastAsia="SimSun" w:hAnsi="Times New Roman" w:cs="Times New Roman"/>
          <w:bCs/>
          <w:noProof w:val="0"/>
          <w:kern w:val="1"/>
          <w:lang w:eastAsia="hi-IN" w:bidi="hi-IN"/>
        </w:rPr>
        <w:t>oraș Fundulea, str. Mihail Kogălniceanu, nr.18, județul Călărași, telefon: 0242/642084; fax:0242/642030</w:t>
      </w:r>
    </w:p>
    <w:p w:rsidR="007D1C7E" w:rsidRPr="004740B2" w:rsidRDefault="007D1C7E" w:rsidP="007D1C7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noProof w:val="0"/>
          <w:kern w:val="1"/>
          <w:lang w:eastAsia="hi-IN" w:bidi="hi-IN"/>
        </w:rPr>
      </w:pPr>
    </w:p>
    <w:p w:rsidR="005D54F4" w:rsidRPr="004740B2" w:rsidRDefault="005D54F4" w:rsidP="007D1C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0B2">
        <w:rPr>
          <w:rFonts w:ascii="Times New Roman" w:hAnsi="Times New Roman" w:cs="Times New Roman"/>
          <w:b/>
          <w:sz w:val="24"/>
          <w:szCs w:val="24"/>
        </w:rPr>
        <w:t>H</w:t>
      </w:r>
      <w:r w:rsidR="007D1C7E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O</w:t>
      </w:r>
      <w:r w:rsidR="007D1C7E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T</w:t>
      </w:r>
      <w:r w:rsidR="007D1C7E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Ă</w:t>
      </w:r>
      <w:r w:rsidR="007D1C7E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R</w:t>
      </w:r>
      <w:r w:rsidR="007D1C7E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Â</w:t>
      </w:r>
      <w:r w:rsidR="007D1C7E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R</w:t>
      </w:r>
      <w:r w:rsidR="007D1C7E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E</w:t>
      </w:r>
    </w:p>
    <w:p w:rsidR="005D54F4" w:rsidRPr="004740B2" w:rsidRDefault="005D54F4" w:rsidP="007D1C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>privind aprobarea</w:t>
      </w:r>
      <w:r w:rsidR="00493F84" w:rsidRPr="004740B2">
        <w:rPr>
          <w:rFonts w:ascii="Times New Roman" w:hAnsi="Times New Roman" w:cs="Times New Roman"/>
          <w:sz w:val="24"/>
          <w:szCs w:val="24"/>
        </w:rPr>
        <w:t xml:space="preserve"> numărului și </w:t>
      </w:r>
      <w:r w:rsidRPr="004740B2">
        <w:rPr>
          <w:rFonts w:ascii="Times New Roman" w:hAnsi="Times New Roman" w:cs="Times New Roman"/>
          <w:sz w:val="24"/>
          <w:szCs w:val="24"/>
        </w:rPr>
        <w:t xml:space="preserve"> cuantumului burselor de performanță, de merit, de studiu</w:t>
      </w:r>
    </w:p>
    <w:p w:rsidR="005D54F4" w:rsidRPr="004740B2" w:rsidRDefault="005D54F4" w:rsidP="007D1C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>și de ajutor social pentru elevii din învățământul preuniversitar de stat, cu frecvență,</w:t>
      </w:r>
    </w:p>
    <w:p w:rsidR="005D54F4" w:rsidRPr="004740B2" w:rsidRDefault="005D54F4" w:rsidP="007D1C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>ca</w:t>
      </w:r>
      <w:r w:rsidR="005532E6" w:rsidRPr="004740B2">
        <w:rPr>
          <w:rFonts w:ascii="Times New Roman" w:hAnsi="Times New Roman" w:cs="Times New Roman"/>
          <w:sz w:val="24"/>
          <w:szCs w:val="24"/>
        </w:rPr>
        <w:t xml:space="preserve">re se acordă în </w:t>
      </w:r>
      <w:r w:rsidR="00BA137B">
        <w:rPr>
          <w:rFonts w:ascii="Times New Roman" w:hAnsi="Times New Roman" w:cs="Times New Roman"/>
          <w:sz w:val="24"/>
          <w:szCs w:val="24"/>
        </w:rPr>
        <w:t>anul școlar 2022 – 2023</w:t>
      </w:r>
      <w:r w:rsidR="005532E6" w:rsidRPr="004740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4F4" w:rsidRPr="004740B2" w:rsidRDefault="005D54F4" w:rsidP="005D54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6907" w:rsidRDefault="00420044" w:rsidP="00AD663F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 Consiliul Local al orașului Fundulea, județul Călăraș</w:t>
      </w:r>
      <w:r w:rsidR="00110D13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i, întrunit în ședința  </w:t>
      </w:r>
      <w:r w:rsidR="00E56907">
        <w:rPr>
          <w:rFonts w:ascii="Times New Roman" w:eastAsia="Times New Roman" w:hAnsi="Times New Roman" w:cs="Times New Roman"/>
          <w:noProof w:val="0"/>
          <w:lang w:eastAsia="ro-RO"/>
        </w:rPr>
        <w:t>ordinară</w:t>
      </w:r>
      <w:r w:rsidR="00110D13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astăzi </w:t>
      </w:r>
      <w:r w:rsidR="00E56907">
        <w:rPr>
          <w:rFonts w:ascii="Times New Roman" w:eastAsia="Times New Roman" w:hAnsi="Times New Roman" w:cs="Times New Roman"/>
          <w:noProof w:val="0"/>
          <w:lang w:eastAsia="ro-RO"/>
        </w:rPr>
        <w:t>20.12.2022</w:t>
      </w:r>
    </w:p>
    <w:p w:rsidR="00420044" w:rsidRPr="004740B2" w:rsidRDefault="00420044" w:rsidP="00AD663F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>Având în vedere :</w:t>
      </w:r>
    </w:p>
    <w:p w:rsidR="00E418FA" w:rsidRPr="004740B2" w:rsidRDefault="007D0CE7" w:rsidP="00AD663F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-   </w:t>
      </w:r>
      <w:r w:rsidR="00FD5E10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="00B3568D" w:rsidRPr="004740B2">
        <w:rPr>
          <w:rFonts w:ascii="Times New Roman" w:eastAsia="Times New Roman" w:hAnsi="Times New Roman" w:cs="Times New Roman"/>
          <w:noProof w:val="0"/>
          <w:lang w:eastAsia="ro-RO"/>
        </w:rPr>
        <w:t>solic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>itarea</w:t>
      </w:r>
      <w:r w:rsidR="005532E6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nr</w:t>
      </w:r>
      <w:r w:rsidR="00E97871" w:rsidRPr="004740B2">
        <w:rPr>
          <w:rFonts w:ascii="Times New Roman" w:eastAsia="Times New Roman" w:hAnsi="Times New Roman" w:cs="Times New Roman"/>
          <w:noProof w:val="0"/>
          <w:lang w:eastAsia="ro-RO"/>
        </w:rPr>
        <w:t>.</w:t>
      </w:r>
      <w:r w:rsidR="008B7C95">
        <w:rPr>
          <w:rFonts w:ascii="Times New Roman" w:eastAsia="Times New Roman" w:hAnsi="Times New Roman" w:cs="Times New Roman"/>
          <w:noProof w:val="0"/>
          <w:lang w:eastAsia="ro-RO"/>
        </w:rPr>
        <w:t>3772/04.11.</w:t>
      </w:r>
      <w:r w:rsidR="00BA137B">
        <w:rPr>
          <w:rFonts w:ascii="Times New Roman" w:eastAsia="Times New Roman" w:hAnsi="Times New Roman" w:cs="Times New Roman"/>
          <w:noProof w:val="0"/>
          <w:lang w:eastAsia="ro-RO"/>
        </w:rPr>
        <w:t>2022</w:t>
      </w:r>
      <w:r w:rsidR="00E418FA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a Școlii Gimnaziale „Mircea Nedelciu”;</w:t>
      </w:r>
    </w:p>
    <w:p w:rsidR="00F90E81" w:rsidRDefault="00E418FA" w:rsidP="00BA137B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- </w:t>
      </w:r>
      <w:r w:rsidR="00FD5E10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</w:t>
      </w:r>
      <w:r w:rsidR="00B3568D" w:rsidRPr="004740B2">
        <w:rPr>
          <w:rFonts w:ascii="Times New Roman" w:eastAsia="Times New Roman" w:hAnsi="Times New Roman" w:cs="Times New Roman"/>
          <w:noProof w:val="0"/>
          <w:lang w:eastAsia="ro-RO"/>
        </w:rPr>
        <w:t>so</w:t>
      </w:r>
      <w:r w:rsidR="00493F84" w:rsidRPr="004740B2">
        <w:rPr>
          <w:rFonts w:ascii="Times New Roman" w:eastAsia="Times New Roman" w:hAnsi="Times New Roman" w:cs="Times New Roman"/>
          <w:noProof w:val="0"/>
          <w:lang w:eastAsia="ro-RO"/>
        </w:rPr>
        <w:t>licitarea</w:t>
      </w:r>
      <w:r w:rsidR="005532E6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nr</w:t>
      </w:r>
      <w:r w:rsidR="00E97871" w:rsidRPr="004740B2">
        <w:rPr>
          <w:rFonts w:ascii="Times New Roman" w:eastAsia="Times New Roman" w:hAnsi="Times New Roman" w:cs="Times New Roman"/>
          <w:noProof w:val="0"/>
          <w:lang w:eastAsia="ro-RO"/>
        </w:rPr>
        <w:t>.</w:t>
      </w:r>
      <w:r w:rsidR="008B7C95">
        <w:rPr>
          <w:rFonts w:ascii="Times New Roman" w:eastAsia="Times New Roman" w:hAnsi="Times New Roman" w:cs="Times New Roman"/>
          <w:noProof w:val="0"/>
          <w:lang w:eastAsia="ro-RO"/>
        </w:rPr>
        <w:t>4846/11.11.</w:t>
      </w:r>
      <w:r w:rsidR="00BA137B">
        <w:rPr>
          <w:rFonts w:ascii="Times New Roman" w:eastAsia="Times New Roman" w:hAnsi="Times New Roman" w:cs="Times New Roman"/>
          <w:noProof w:val="0"/>
          <w:lang w:eastAsia="ro-RO"/>
        </w:rPr>
        <w:t>022</w:t>
      </w: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a Liceului Tehnologic nr. 1 Fundulea;</w:t>
      </w:r>
    </w:p>
    <w:p w:rsidR="00420044" w:rsidRPr="004740B2" w:rsidRDefault="00626BF0" w:rsidP="00BA137B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>
        <w:rPr>
          <w:rFonts w:ascii="Times New Roman" w:eastAsia="Times New Roman" w:hAnsi="Times New Roman" w:cs="Times New Roman"/>
          <w:noProof w:val="0"/>
          <w:lang w:eastAsia="ro-RO"/>
        </w:rPr>
        <w:t xml:space="preserve"> -  </w:t>
      </w:r>
      <w:r w:rsidR="00420044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proiec</w:t>
      </w:r>
      <w:r w:rsidR="002421C5" w:rsidRPr="004740B2">
        <w:rPr>
          <w:rFonts w:ascii="Times New Roman" w:eastAsia="Times New Roman" w:hAnsi="Times New Roman" w:cs="Times New Roman"/>
          <w:noProof w:val="0"/>
          <w:lang w:eastAsia="ro-RO"/>
        </w:rPr>
        <w:t>tul de hotărâre nr.</w:t>
      </w:r>
      <w:r w:rsidR="006A4697">
        <w:rPr>
          <w:rFonts w:ascii="Times New Roman" w:eastAsia="Times New Roman" w:hAnsi="Times New Roman" w:cs="Times New Roman"/>
          <w:noProof w:val="0"/>
          <w:lang w:eastAsia="ro-RO"/>
        </w:rPr>
        <w:t>85/07.12.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>2022</w:t>
      </w:r>
      <w:r w:rsidR="00420044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propus de Primarul orașului Fundulea</w:t>
      </w:r>
      <w:r w:rsidR="00BA137B" w:rsidRPr="00BA137B">
        <w:t xml:space="preserve"> </w:t>
      </w:r>
      <w:r w:rsidR="00BA137B" w:rsidRPr="00BA137B">
        <w:rPr>
          <w:rFonts w:ascii="Times New Roman" w:eastAsia="Times New Roman" w:hAnsi="Times New Roman" w:cs="Times New Roman"/>
          <w:noProof w:val="0"/>
          <w:lang w:eastAsia="ro-RO"/>
        </w:rPr>
        <w:t>privind aprobarea numărului și  cuantumului burselor de p</w:t>
      </w:r>
      <w:r w:rsidR="00BA137B">
        <w:rPr>
          <w:rFonts w:ascii="Times New Roman" w:eastAsia="Times New Roman" w:hAnsi="Times New Roman" w:cs="Times New Roman"/>
          <w:noProof w:val="0"/>
          <w:lang w:eastAsia="ro-RO"/>
        </w:rPr>
        <w:t xml:space="preserve">erformanță, de merit, de studiu </w:t>
      </w:r>
      <w:r w:rsidR="00BA137B" w:rsidRPr="00BA137B">
        <w:rPr>
          <w:rFonts w:ascii="Times New Roman" w:eastAsia="Times New Roman" w:hAnsi="Times New Roman" w:cs="Times New Roman"/>
          <w:noProof w:val="0"/>
          <w:lang w:eastAsia="ro-RO"/>
        </w:rPr>
        <w:t>și de ajutor social pentru elevii din învățământul preuni</w:t>
      </w:r>
      <w:r w:rsidR="00BA137B">
        <w:rPr>
          <w:rFonts w:ascii="Times New Roman" w:eastAsia="Times New Roman" w:hAnsi="Times New Roman" w:cs="Times New Roman"/>
          <w:noProof w:val="0"/>
          <w:lang w:eastAsia="ro-RO"/>
        </w:rPr>
        <w:t>versitar de stat, cu frecvență,</w:t>
      </w:r>
      <w:r w:rsidR="00BA137B" w:rsidRPr="00BA137B">
        <w:rPr>
          <w:rFonts w:ascii="Times New Roman" w:eastAsia="Times New Roman" w:hAnsi="Times New Roman" w:cs="Times New Roman"/>
          <w:noProof w:val="0"/>
          <w:lang w:eastAsia="ro-RO"/>
        </w:rPr>
        <w:t>care se acordă în anul școlar 2022 – 2023</w:t>
      </w:r>
      <w:r w:rsidR="00420044" w:rsidRPr="004740B2">
        <w:rPr>
          <w:rFonts w:ascii="Times New Roman" w:eastAsia="Times New Roman" w:hAnsi="Times New Roman" w:cs="Times New Roman"/>
          <w:noProof w:val="0"/>
          <w:lang w:eastAsia="ro-RO"/>
        </w:rPr>
        <w:t>;</w:t>
      </w:r>
    </w:p>
    <w:p w:rsidR="00626BF0" w:rsidRDefault="00626BF0" w:rsidP="00626BF0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>
        <w:rPr>
          <w:rFonts w:ascii="Times New Roman" w:eastAsia="Times New Roman" w:hAnsi="Times New Roman" w:cs="Times New Roman"/>
          <w:noProof w:val="0"/>
          <w:lang w:eastAsia="ro-RO"/>
        </w:rPr>
        <w:t xml:space="preserve">-    </w:t>
      </w:r>
      <w:r w:rsidR="00420044" w:rsidRPr="004740B2">
        <w:rPr>
          <w:rFonts w:ascii="Times New Roman" w:eastAsia="Times New Roman" w:hAnsi="Times New Roman" w:cs="Times New Roman"/>
          <w:noProof w:val="0"/>
          <w:lang w:eastAsia="ro-RO"/>
        </w:rPr>
        <w:t>referatul</w:t>
      </w:r>
      <w:r w:rsidR="00B3568D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de aprobare nr.</w:t>
      </w:r>
      <w:r w:rsidR="009B65AF">
        <w:rPr>
          <w:rFonts w:ascii="Times New Roman" w:eastAsia="Times New Roman" w:hAnsi="Times New Roman" w:cs="Times New Roman"/>
          <w:noProof w:val="0"/>
          <w:lang w:eastAsia="ro-RO"/>
        </w:rPr>
        <w:t>19038/07.12.</w:t>
      </w:r>
      <w:r w:rsidR="00BA137B">
        <w:rPr>
          <w:rFonts w:ascii="Times New Roman" w:eastAsia="Times New Roman" w:hAnsi="Times New Roman" w:cs="Times New Roman"/>
          <w:noProof w:val="0"/>
          <w:lang w:eastAsia="ro-RO"/>
        </w:rPr>
        <w:t>2022</w:t>
      </w:r>
      <w:r w:rsidR="00420044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al Primarului orașului Fundulea;</w:t>
      </w:r>
    </w:p>
    <w:p w:rsidR="00420044" w:rsidRPr="004740B2" w:rsidRDefault="00626BF0" w:rsidP="00AD663F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>
        <w:rPr>
          <w:rFonts w:ascii="Times New Roman" w:eastAsia="Times New Roman" w:hAnsi="Times New Roman" w:cs="Times New Roman"/>
          <w:noProof w:val="0"/>
          <w:lang w:eastAsia="ro-RO"/>
        </w:rPr>
        <w:t xml:space="preserve">-    </w:t>
      </w:r>
      <w:r w:rsidR="00420044" w:rsidRPr="004740B2">
        <w:rPr>
          <w:rFonts w:ascii="Times New Roman" w:eastAsia="Times New Roman" w:hAnsi="Times New Roman" w:cs="Times New Roman"/>
          <w:noProof w:val="0"/>
          <w:lang w:eastAsia="ro-RO"/>
        </w:rPr>
        <w:t>raportul de sp</w:t>
      </w:r>
      <w:r w:rsidR="00B3568D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ecialitate nr. </w:t>
      </w:r>
      <w:r w:rsidR="009B65AF">
        <w:rPr>
          <w:rFonts w:ascii="Times New Roman" w:eastAsia="Times New Roman" w:hAnsi="Times New Roman" w:cs="Times New Roman"/>
          <w:noProof w:val="0"/>
          <w:lang w:eastAsia="ro-RO"/>
        </w:rPr>
        <w:t>19039/07.12.</w:t>
      </w:r>
      <w:r w:rsidR="00BA137B">
        <w:rPr>
          <w:rFonts w:ascii="Times New Roman" w:eastAsia="Times New Roman" w:hAnsi="Times New Roman" w:cs="Times New Roman"/>
          <w:noProof w:val="0"/>
          <w:lang w:eastAsia="ro-RO"/>
        </w:rPr>
        <w:t>2022</w:t>
      </w:r>
      <w:r w:rsidR="00420044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al Biroului Contabilitate-Administrativ din cadrul aparatului de specialitate al Primarului orașului Fundulea;</w:t>
      </w:r>
    </w:p>
    <w:p w:rsidR="007B652A" w:rsidRPr="004740B2" w:rsidRDefault="005E58E9" w:rsidP="00522BF0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>avizul favorabil nr.</w:t>
      </w:r>
      <w:r w:rsidR="002378A8" w:rsidRPr="002378A8">
        <w:rPr>
          <w:rFonts w:ascii="Times New Roman" w:hAnsi="Times New Roman" w:cs="Times New Roman"/>
          <w:sz w:val="28"/>
          <w:szCs w:val="28"/>
        </w:rPr>
        <w:t xml:space="preserve"> </w:t>
      </w:r>
      <w:r w:rsidR="002378A8" w:rsidRPr="002378A8">
        <w:rPr>
          <w:rFonts w:ascii="Times New Roman" w:hAnsi="Times New Roman" w:cs="Times New Roman"/>
          <w:szCs w:val="28"/>
        </w:rPr>
        <w:t>19041</w:t>
      </w:r>
      <w:r w:rsidR="002378A8">
        <w:rPr>
          <w:rFonts w:ascii="Times New Roman" w:eastAsia="Times New Roman" w:hAnsi="Times New Roman" w:cs="Times New Roman"/>
          <w:noProof w:val="0"/>
          <w:lang w:eastAsia="ro-RO"/>
        </w:rPr>
        <w:t>/07.12.</w:t>
      </w:r>
      <w:r w:rsidR="00BA137B">
        <w:rPr>
          <w:rFonts w:ascii="Times New Roman" w:eastAsia="Times New Roman" w:hAnsi="Times New Roman" w:cs="Times New Roman"/>
          <w:noProof w:val="0"/>
          <w:lang w:eastAsia="ro-RO"/>
        </w:rPr>
        <w:t>2022</w:t>
      </w:r>
      <w:r w:rsidR="00522BF0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privind controlul financiar preventiv propriu;</w:t>
      </w:r>
    </w:p>
    <w:p w:rsidR="00BE58CD" w:rsidRPr="004740B2" w:rsidRDefault="00BE58CD" w:rsidP="00522BF0">
      <w:pPr>
        <w:pStyle w:val="NoSpacing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0B2">
        <w:rPr>
          <w:rFonts w:ascii="Times New Roman" w:eastAsia="Times New Roman" w:hAnsi="Times New Roman" w:cs="Times New Roman"/>
          <w:sz w:val="24"/>
          <w:szCs w:val="24"/>
        </w:rPr>
        <w:t>avizele comisiilor de specialitate din cadrul Consiliului Local Fundulea;</w:t>
      </w:r>
    </w:p>
    <w:p w:rsidR="005D54F4" w:rsidRPr="00CC368A" w:rsidRDefault="005D54F4" w:rsidP="00CC368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 xml:space="preserve">prevederile art. 82 și art.105, alin. 2 din Legea nr.1/2011 </w:t>
      </w:r>
      <w:r w:rsidR="00702083" w:rsidRPr="004740B2">
        <w:rPr>
          <w:rFonts w:ascii="Times New Roman" w:hAnsi="Times New Roman" w:cs="Times New Roman"/>
          <w:sz w:val="24"/>
          <w:szCs w:val="24"/>
        </w:rPr>
        <w:t>–</w:t>
      </w:r>
      <w:r w:rsidRPr="004740B2">
        <w:rPr>
          <w:rFonts w:ascii="Times New Roman" w:hAnsi="Times New Roman" w:cs="Times New Roman"/>
          <w:sz w:val="24"/>
          <w:szCs w:val="24"/>
        </w:rPr>
        <w:t xml:space="preserve"> Legea</w:t>
      </w:r>
      <w:r w:rsidR="00702083" w:rsidRPr="004740B2">
        <w:rPr>
          <w:rFonts w:ascii="Times New Roman" w:hAnsi="Times New Roman" w:cs="Times New Roman"/>
          <w:sz w:val="24"/>
          <w:szCs w:val="24"/>
        </w:rPr>
        <w:t xml:space="preserve"> </w:t>
      </w:r>
      <w:r w:rsidR="002A7888" w:rsidRPr="004740B2">
        <w:rPr>
          <w:rFonts w:ascii="Times New Roman" w:hAnsi="Times New Roman" w:cs="Times New Roman"/>
          <w:sz w:val="24"/>
          <w:szCs w:val="24"/>
        </w:rPr>
        <w:t>educației n</w:t>
      </w:r>
      <w:r w:rsidRPr="004740B2">
        <w:rPr>
          <w:rFonts w:ascii="Times New Roman" w:hAnsi="Times New Roman" w:cs="Times New Roman"/>
          <w:sz w:val="24"/>
          <w:szCs w:val="24"/>
        </w:rPr>
        <w:t xml:space="preserve">aționale, cu </w:t>
      </w:r>
      <w:r w:rsidRPr="00CC368A">
        <w:rPr>
          <w:rFonts w:ascii="Times New Roman" w:hAnsi="Times New Roman" w:cs="Times New Roman"/>
          <w:sz w:val="24"/>
          <w:szCs w:val="24"/>
        </w:rPr>
        <w:t xml:space="preserve">modificările și completările ulterioare; </w:t>
      </w:r>
    </w:p>
    <w:p w:rsidR="005D54F4" w:rsidRPr="00CC368A" w:rsidRDefault="005D54F4" w:rsidP="00CC368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>prevederile Legii nr. 273/2006 privind finanțele publice locale cu</w:t>
      </w:r>
      <w:r w:rsidR="00702083" w:rsidRPr="004740B2">
        <w:rPr>
          <w:rFonts w:ascii="Times New Roman" w:hAnsi="Times New Roman" w:cs="Times New Roman"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sz w:val="24"/>
          <w:szCs w:val="24"/>
        </w:rPr>
        <w:t xml:space="preserve">modificările și </w:t>
      </w:r>
      <w:r w:rsidRPr="00CC368A">
        <w:rPr>
          <w:rFonts w:ascii="Times New Roman" w:hAnsi="Times New Roman" w:cs="Times New Roman"/>
          <w:sz w:val="24"/>
          <w:szCs w:val="24"/>
        </w:rPr>
        <w:t>completările;</w:t>
      </w:r>
    </w:p>
    <w:p w:rsidR="00A05C99" w:rsidRPr="004740B2" w:rsidRDefault="00CE7F27" w:rsidP="00AD663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 xml:space="preserve">Hotărârea Consiliului Local nr. </w:t>
      </w:r>
      <w:r w:rsidR="00574826" w:rsidRPr="004740B2">
        <w:rPr>
          <w:rFonts w:ascii="Times New Roman" w:hAnsi="Times New Roman" w:cs="Times New Roman"/>
          <w:sz w:val="24"/>
          <w:szCs w:val="24"/>
        </w:rPr>
        <w:t>5/24.02.2022</w:t>
      </w:r>
      <w:r w:rsidR="00F43152" w:rsidRPr="004740B2">
        <w:rPr>
          <w:rFonts w:ascii="Times New Roman" w:hAnsi="Times New Roman" w:cs="Times New Roman"/>
          <w:sz w:val="24"/>
          <w:szCs w:val="24"/>
        </w:rPr>
        <w:t xml:space="preserve"> privind aprobarea bugetului local pe anul 20</w:t>
      </w:r>
      <w:r w:rsidR="00574826" w:rsidRPr="004740B2">
        <w:rPr>
          <w:rFonts w:ascii="Times New Roman" w:hAnsi="Times New Roman" w:cs="Times New Roman"/>
          <w:sz w:val="24"/>
          <w:szCs w:val="24"/>
        </w:rPr>
        <w:t>22</w:t>
      </w:r>
      <w:r w:rsidR="006F163B" w:rsidRPr="004740B2">
        <w:rPr>
          <w:rFonts w:ascii="Times New Roman" w:hAnsi="Times New Roman" w:cs="Times New Roman"/>
          <w:sz w:val="24"/>
          <w:szCs w:val="24"/>
        </w:rPr>
        <w:t xml:space="preserve"> cu </w:t>
      </w:r>
    </w:p>
    <w:p w:rsidR="00CE7F27" w:rsidRPr="004740B2" w:rsidRDefault="006F163B" w:rsidP="00A05C99">
      <w:pPr>
        <w:spacing w:after="0" w:line="240" w:lineRule="auto"/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>modificările și completările ulterioare</w:t>
      </w:r>
      <w:r w:rsidR="00F43152" w:rsidRPr="004740B2">
        <w:rPr>
          <w:rFonts w:ascii="Times New Roman" w:hAnsi="Times New Roman" w:cs="Times New Roman"/>
          <w:sz w:val="24"/>
          <w:szCs w:val="24"/>
        </w:rPr>
        <w:t>;</w:t>
      </w:r>
    </w:p>
    <w:p w:rsidR="005D54F4" w:rsidRPr="00F75EC9" w:rsidRDefault="005D54F4" w:rsidP="00E538CD">
      <w:pPr>
        <w:pStyle w:val="NormalWeb"/>
        <w:numPr>
          <w:ilvl w:val="0"/>
          <w:numId w:val="1"/>
        </w:numPr>
        <w:shd w:val="clear" w:color="auto" w:fill="FFFFFF"/>
        <w:spacing w:after="0"/>
        <w:jc w:val="both"/>
        <w:rPr>
          <w:rFonts w:eastAsia="Times New Roman"/>
          <w:noProof w:val="0"/>
          <w:color w:val="212529"/>
          <w:szCs w:val="20"/>
          <w:lang w:val="en-US"/>
        </w:rPr>
      </w:pPr>
      <w:r w:rsidRPr="004740B2">
        <w:t>preved</w:t>
      </w:r>
      <w:r w:rsidR="005532E6" w:rsidRPr="004740B2">
        <w:t>erile Hotărârii de Guvern nr.</w:t>
      </w:r>
      <w:r w:rsidR="00F75EC9">
        <w:t>1138/2022</w:t>
      </w:r>
      <w:r w:rsidR="00F75EC9" w:rsidRPr="00F75EC9">
        <w:rPr>
          <w:rFonts w:ascii="Courier New" w:eastAsia="Times New Roman" w:hAnsi="Courier New" w:cs="Courier New"/>
          <w:b/>
          <w:bCs/>
          <w:noProof w:val="0"/>
          <w:color w:val="212529"/>
          <w:sz w:val="20"/>
          <w:szCs w:val="20"/>
          <w:lang w:val="en-US"/>
        </w:rPr>
        <w:t xml:space="preserve">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pentru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aprobarea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cuantumului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minim al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burselor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lunare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de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performanta,de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merit, de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studiu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si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de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ajutor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social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pentru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elevii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din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invatamantul</w:t>
      </w:r>
      <w:proofErr w:type="spellEnd"/>
      <w:r w:rsid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preuniversitar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cu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frecventa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, care se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acorda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in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anul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scolar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2022-2023,si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pentru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stabilirea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termenelor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de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plata</w:t>
      </w:r>
      <w:proofErr w:type="spellEnd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 xml:space="preserve"> a </w:t>
      </w:r>
      <w:proofErr w:type="spellStart"/>
      <w:r w:rsidR="00F75EC9" w:rsidRPr="00F75EC9">
        <w:rPr>
          <w:rFonts w:eastAsia="Times New Roman"/>
          <w:bCs/>
          <w:noProof w:val="0"/>
          <w:color w:val="212529"/>
          <w:szCs w:val="20"/>
          <w:lang w:val="en-US"/>
        </w:rPr>
        <w:t>acestora</w:t>
      </w:r>
      <w:proofErr w:type="spellEnd"/>
      <w:r w:rsidR="00A47773" w:rsidRPr="004740B2">
        <w:rPr>
          <w:bCs/>
          <w:lang w:val="en-US"/>
        </w:rPr>
        <w:t>;</w:t>
      </w:r>
    </w:p>
    <w:p w:rsidR="00A47773" w:rsidRPr="00F75EC9" w:rsidRDefault="00A47773" w:rsidP="00F75EC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</w:pP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Ordinul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Ministerului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Educației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și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Cercetării</w:t>
      </w:r>
      <w:proofErr w:type="spellEnd"/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 nr.</w:t>
      </w:r>
      <w:r w:rsid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5379/12.09.2022</w:t>
      </w:r>
      <w:r w:rsidRPr="004740B2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pentru</w:t>
      </w:r>
      <w:proofErr w:type="spellEnd"/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aprobarea</w:t>
      </w:r>
      <w:proofErr w:type="spellEnd"/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Criteriilor</w:t>
      </w:r>
      <w:proofErr w:type="spellEnd"/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generale</w:t>
      </w:r>
      <w:proofErr w:type="spellEnd"/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de </w:t>
      </w:r>
      <w:proofErr w:type="spellStart"/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acordare</w:t>
      </w:r>
      <w:proofErr w:type="spellEnd"/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a</w:t>
      </w:r>
      <w:r w:rsid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="00E538CD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burselor</w:t>
      </w:r>
      <w:proofErr w:type="spellEnd"/>
      <w:r w:rsidR="00E538CD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="00E538CD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elevilor</w:t>
      </w:r>
      <w:proofErr w:type="spellEnd"/>
      <w:r w:rsidR="00E538CD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din </w:t>
      </w:r>
      <w:proofErr w:type="spellStart"/>
      <w:r w:rsidR="00E538CD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învățămâ</w:t>
      </w:r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ntul</w:t>
      </w:r>
      <w:proofErr w:type="spellEnd"/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 xml:space="preserve"> </w:t>
      </w:r>
      <w:proofErr w:type="spellStart"/>
      <w:r w:rsidR="00F75EC9" w:rsidRPr="00F75EC9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preuniversitar</w:t>
      </w:r>
      <w:proofErr w:type="spellEnd"/>
      <w:r w:rsidR="00E538CD">
        <w:rPr>
          <w:rFonts w:ascii="Times New Roman" w:eastAsia="Times New Roman" w:hAnsi="Times New Roman" w:cs="Times New Roman"/>
          <w:bCs/>
          <w:noProof w:val="0"/>
          <w:sz w:val="24"/>
          <w:szCs w:val="20"/>
          <w:lang w:val="en-US"/>
        </w:rPr>
        <w:t>;</w:t>
      </w:r>
    </w:p>
    <w:p w:rsidR="00D20A13" w:rsidRPr="004740B2" w:rsidRDefault="005D54F4" w:rsidP="00AD663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 xml:space="preserve">prevederile art. 129 </w:t>
      </w:r>
      <w:r w:rsidR="00AE4576" w:rsidRPr="004740B2">
        <w:rPr>
          <w:rFonts w:ascii="Times New Roman" w:hAnsi="Times New Roman" w:cs="Times New Roman"/>
          <w:sz w:val="24"/>
          <w:szCs w:val="24"/>
        </w:rPr>
        <w:t xml:space="preserve">alin. (7), lit.a) </w:t>
      </w:r>
      <w:r w:rsidR="00D20A13" w:rsidRPr="004740B2">
        <w:rPr>
          <w:rFonts w:ascii="Times New Roman" w:hAnsi="Times New Roman" w:cs="Times New Roman"/>
          <w:sz w:val="24"/>
          <w:szCs w:val="24"/>
        </w:rPr>
        <w:t xml:space="preserve">din Ordonanța de Urgență </w:t>
      </w:r>
      <w:r w:rsidRPr="004740B2">
        <w:rPr>
          <w:rFonts w:ascii="Times New Roman" w:hAnsi="Times New Roman" w:cs="Times New Roman"/>
          <w:sz w:val="24"/>
          <w:szCs w:val="24"/>
        </w:rPr>
        <w:t xml:space="preserve">nr. 57/03.07.2019, privind Codul </w:t>
      </w:r>
    </w:p>
    <w:p w:rsidR="005D54F4" w:rsidRPr="004740B2" w:rsidRDefault="005D54F4" w:rsidP="00AD663F">
      <w:pPr>
        <w:spacing w:after="0" w:line="240" w:lineRule="auto"/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>Administrativ;</w:t>
      </w:r>
    </w:p>
    <w:p w:rsidR="00DA4367" w:rsidRPr="004740B2" w:rsidRDefault="002875BE" w:rsidP="00DA43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>Hotărârea Consi</w:t>
      </w:r>
      <w:r w:rsidR="00B3568D" w:rsidRPr="004740B2">
        <w:rPr>
          <w:rFonts w:ascii="Times New Roman" w:hAnsi="Times New Roman" w:cs="Times New Roman"/>
          <w:sz w:val="24"/>
          <w:szCs w:val="24"/>
        </w:rPr>
        <w:t>liului Local nr.</w:t>
      </w:r>
      <w:r w:rsidR="009B65AF">
        <w:rPr>
          <w:rFonts w:ascii="Times New Roman" w:hAnsi="Times New Roman" w:cs="Times New Roman"/>
          <w:sz w:val="24"/>
          <w:szCs w:val="24"/>
        </w:rPr>
        <w:t>82/05.12.</w:t>
      </w:r>
      <w:r w:rsidR="00E538CD">
        <w:rPr>
          <w:rFonts w:ascii="Times New Roman" w:hAnsi="Times New Roman" w:cs="Times New Roman"/>
          <w:sz w:val="24"/>
          <w:szCs w:val="24"/>
        </w:rPr>
        <w:t>2022</w:t>
      </w:r>
      <w:r w:rsidRPr="004740B2">
        <w:rPr>
          <w:rFonts w:ascii="Times New Roman" w:hAnsi="Times New Roman" w:cs="Times New Roman"/>
          <w:sz w:val="24"/>
          <w:szCs w:val="24"/>
        </w:rPr>
        <w:t xml:space="preserve">, privind alegerea președintelui de ședință pe o </w:t>
      </w:r>
    </w:p>
    <w:p w:rsidR="002875BE" w:rsidRPr="004740B2" w:rsidRDefault="002875BE" w:rsidP="00DA4367">
      <w:pPr>
        <w:spacing w:after="0" w:line="240" w:lineRule="auto"/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>perioadă de 3 luni;</w:t>
      </w:r>
    </w:p>
    <w:p w:rsidR="007F5BE4" w:rsidRPr="004740B2" w:rsidRDefault="00D169CF" w:rsidP="00AD663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>În temeiul art. 196 alin. (1) , lit. a) din Ordonanța de Guvern  nr. 57/2019 privind  Codul administrativ,</w:t>
      </w:r>
    </w:p>
    <w:p w:rsidR="005D54F4" w:rsidRPr="004740B2" w:rsidRDefault="005D54F4" w:rsidP="00E54E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0B2">
        <w:rPr>
          <w:rFonts w:ascii="Times New Roman" w:hAnsi="Times New Roman" w:cs="Times New Roman"/>
          <w:b/>
          <w:sz w:val="24"/>
          <w:szCs w:val="24"/>
        </w:rPr>
        <w:t>H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O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T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Ă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R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Ă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Ş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T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E</w:t>
      </w:r>
      <w:r w:rsidR="00E54EA1" w:rsidRPr="00474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0B2">
        <w:rPr>
          <w:rFonts w:ascii="Times New Roman" w:hAnsi="Times New Roman" w:cs="Times New Roman"/>
          <w:b/>
          <w:sz w:val="24"/>
          <w:szCs w:val="24"/>
        </w:rPr>
        <w:t>:</w:t>
      </w:r>
    </w:p>
    <w:p w:rsidR="007F5BE4" w:rsidRPr="004740B2" w:rsidRDefault="007F5BE4" w:rsidP="00E54E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4F4" w:rsidRDefault="00F43152" w:rsidP="005D54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0B2">
        <w:rPr>
          <w:rFonts w:ascii="Times New Roman" w:hAnsi="Times New Roman" w:cs="Times New Roman"/>
          <w:sz w:val="24"/>
          <w:szCs w:val="24"/>
        </w:rPr>
        <w:t xml:space="preserve">Art. 1. </w:t>
      </w:r>
      <w:r w:rsidR="005D54F4" w:rsidRPr="004740B2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6F163B" w:rsidRPr="004740B2">
        <w:rPr>
          <w:rFonts w:ascii="Times New Roman" w:hAnsi="Times New Roman" w:cs="Times New Roman"/>
          <w:sz w:val="24"/>
          <w:szCs w:val="24"/>
        </w:rPr>
        <w:t xml:space="preserve">numărul și </w:t>
      </w:r>
      <w:r w:rsidR="005D54F4" w:rsidRPr="004740B2">
        <w:rPr>
          <w:rFonts w:ascii="Times New Roman" w:hAnsi="Times New Roman" w:cs="Times New Roman"/>
          <w:sz w:val="24"/>
          <w:szCs w:val="24"/>
        </w:rPr>
        <w:t>cuantumul burse</w:t>
      </w:r>
      <w:r w:rsidR="006F163B" w:rsidRPr="004740B2">
        <w:rPr>
          <w:rFonts w:ascii="Times New Roman" w:hAnsi="Times New Roman" w:cs="Times New Roman"/>
          <w:sz w:val="24"/>
          <w:szCs w:val="24"/>
        </w:rPr>
        <w:t>lor</w:t>
      </w:r>
      <w:r w:rsidR="005D54F4" w:rsidRPr="004740B2">
        <w:rPr>
          <w:rFonts w:ascii="Times New Roman" w:hAnsi="Times New Roman" w:cs="Times New Roman"/>
          <w:sz w:val="24"/>
          <w:szCs w:val="24"/>
        </w:rPr>
        <w:t xml:space="preserve"> </w:t>
      </w:r>
      <w:r w:rsidR="008709B8" w:rsidRPr="004740B2">
        <w:rPr>
          <w:rFonts w:ascii="Times New Roman" w:hAnsi="Times New Roman" w:cs="Times New Roman"/>
          <w:sz w:val="24"/>
          <w:szCs w:val="24"/>
        </w:rPr>
        <w:t>–</w:t>
      </w:r>
      <w:r w:rsidR="005D54F4" w:rsidRPr="004740B2">
        <w:rPr>
          <w:rFonts w:ascii="Times New Roman" w:hAnsi="Times New Roman" w:cs="Times New Roman"/>
          <w:sz w:val="24"/>
          <w:szCs w:val="24"/>
        </w:rPr>
        <w:t xml:space="preserve"> de</w:t>
      </w:r>
      <w:r w:rsidR="008709B8" w:rsidRPr="004740B2">
        <w:rPr>
          <w:rFonts w:ascii="Times New Roman" w:hAnsi="Times New Roman" w:cs="Times New Roman"/>
          <w:sz w:val="24"/>
          <w:szCs w:val="24"/>
        </w:rPr>
        <w:t xml:space="preserve"> </w:t>
      </w:r>
      <w:r w:rsidR="005D54F4" w:rsidRPr="004740B2">
        <w:rPr>
          <w:rFonts w:ascii="Times New Roman" w:hAnsi="Times New Roman" w:cs="Times New Roman"/>
          <w:sz w:val="24"/>
          <w:szCs w:val="24"/>
        </w:rPr>
        <w:t xml:space="preserve">performanţă, de merit, de studiu şi de ajutor social, de care pot beneficia elevii din </w:t>
      </w:r>
      <w:r w:rsidR="006F163B" w:rsidRPr="004740B2">
        <w:rPr>
          <w:rFonts w:ascii="Times New Roman" w:hAnsi="Times New Roman" w:cs="Times New Roman"/>
          <w:sz w:val="24"/>
          <w:szCs w:val="24"/>
        </w:rPr>
        <w:t>unitățile de învăţământ</w:t>
      </w:r>
      <w:r w:rsidR="008709B8" w:rsidRPr="004740B2">
        <w:rPr>
          <w:rFonts w:ascii="Times New Roman" w:hAnsi="Times New Roman" w:cs="Times New Roman"/>
          <w:sz w:val="24"/>
          <w:szCs w:val="24"/>
        </w:rPr>
        <w:t xml:space="preserve"> </w:t>
      </w:r>
      <w:r w:rsidR="005D54F4" w:rsidRPr="004740B2">
        <w:rPr>
          <w:rFonts w:ascii="Times New Roman" w:hAnsi="Times New Roman" w:cs="Times New Roman"/>
          <w:sz w:val="24"/>
          <w:szCs w:val="24"/>
        </w:rPr>
        <w:t>preun</w:t>
      </w:r>
      <w:r w:rsidR="00B13249" w:rsidRPr="004740B2">
        <w:rPr>
          <w:rFonts w:ascii="Times New Roman" w:hAnsi="Times New Roman" w:cs="Times New Roman"/>
          <w:sz w:val="24"/>
          <w:szCs w:val="24"/>
        </w:rPr>
        <w:t xml:space="preserve">iversitar de stat, cu frecvenţă, </w:t>
      </w:r>
      <w:r w:rsidR="00A55C51" w:rsidRPr="004740B2">
        <w:rPr>
          <w:rFonts w:ascii="Times New Roman" w:hAnsi="Times New Roman" w:cs="Times New Roman"/>
          <w:sz w:val="24"/>
          <w:szCs w:val="24"/>
        </w:rPr>
        <w:t xml:space="preserve">de pe raza orașului Fundulea , pentru </w:t>
      </w:r>
      <w:r w:rsidR="00BA137B">
        <w:rPr>
          <w:rFonts w:ascii="Times New Roman" w:hAnsi="Times New Roman" w:cs="Times New Roman"/>
          <w:sz w:val="24"/>
          <w:szCs w:val="24"/>
        </w:rPr>
        <w:t>anul  școlar 2022-2023</w:t>
      </w:r>
      <w:r w:rsidR="00A55C51" w:rsidRPr="004740B2">
        <w:rPr>
          <w:rFonts w:ascii="Times New Roman" w:hAnsi="Times New Roman" w:cs="Times New Roman"/>
          <w:sz w:val="24"/>
          <w:szCs w:val="24"/>
        </w:rPr>
        <w:t>, după cum urmează:</w:t>
      </w:r>
    </w:p>
    <w:p w:rsidR="00012AA8" w:rsidRDefault="00012AA8" w:rsidP="005D54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8CD" w:rsidRPr="00E538CD" w:rsidRDefault="00475ADA" w:rsidP="00E538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</w:t>
      </w:r>
      <w:r w:rsidR="00E538CD" w:rsidRPr="00E538C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87 burse</w:t>
      </w:r>
      <w:r w:rsidRPr="00475ADA">
        <w:t xml:space="preserve"> </w:t>
      </w:r>
      <w:r w:rsidRPr="00475ADA">
        <w:rPr>
          <w:rFonts w:ascii="Times New Roman" w:hAnsi="Times New Roman" w:cs="Times New Roman"/>
          <w:sz w:val="24"/>
          <w:szCs w:val="24"/>
        </w:rPr>
        <w:t>de merit</w:t>
      </w:r>
      <w:r>
        <w:rPr>
          <w:rFonts w:ascii="Times New Roman" w:hAnsi="Times New Roman" w:cs="Times New Roman"/>
          <w:sz w:val="24"/>
          <w:szCs w:val="24"/>
        </w:rPr>
        <w:t xml:space="preserve"> în cuantum de  </w:t>
      </w:r>
      <w:r w:rsidR="00E538CD" w:rsidRPr="00E538CD">
        <w:rPr>
          <w:rFonts w:ascii="Times New Roman" w:hAnsi="Times New Roman" w:cs="Times New Roman"/>
          <w:sz w:val="24"/>
          <w:szCs w:val="24"/>
        </w:rPr>
        <w:t>200 de lei</w:t>
      </w:r>
      <w:r>
        <w:rPr>
          <w:rFonts w:ascii="Times New Roman" w:hAnsi="Times New Roman" w:cs="Times New Roman"/>
          <w:sz w:val="24"/>
          <w:szCs w:val="24"/>
        </w:rPr>
        <w:t xml:space="preserve">/ lună </w:t>
      </w:r>
      <w:r w:rsidR="00E538CD" w:rsidRPr="00E538CD">
        <w:rPr>
          <w:rFonts w:ascii="Times New Roman" w:hAnsi="Times New Roman" w:cs="Times New Roman"/>
          <w:sz w:val="24"/>
          <w:szCs w:val="24"/>
        </w:rPr>
        <w:t>;</w:t>
      </w:r>
    </w:p>
    <w:p w:rsidR="00E538CD" w:rsidRPr="00E538CD" w:rsidRDefault="00475ADA" w:rsidP="00E538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</w:t>
      </w:r>
      <w:r w:rsidR="00E538CD" w:rsidRPr="00E538C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30 burse </w:t>
      </w:r>
      <w:r w:rsidRPr="00475ADA">
        <w:rPr>
          <w:rFonts w:ascii="Times New Roman" w:hAnsi="Times New Roman" w:cs="Times New Roman"/>
          <w:sz w:val="24"/>
          <w:szCs w:val="24"/>
        </w:rPr>
        <w:t>de studiu</w:t>
      </w:r>
      <w:r w:rsidRPr="00475ADA">
        <w:t xml:space="preserve"> </w:t>
      </w:r>
      <w:r w:rsidRPr="00475ADA">
        <w:rPr>
          <w:rFonts w:ascii="Times New Roman" w:hAnsi="Times New Roman" w:cs="Times New Roman"/>
          <w:sz w:val="24"/>
          <w:szCs w:val="24"/>
        </w:rPr>
        <w:t xml:space="preserve">în cuantum de  </w:t>
      </w:r>
      <w:r w:rsidR="00E538CD" w:rsidRPr="00E538CD">
        <w:rPr>
          <w:rFonts w:ascii="Times New Roman" w:hAnsi="Times New Roman" w:cs="Times New Roman"/>
          <w:sz w:val="24"/>
          <w:szCs w:val="24"/>
        </w:rPr>
        <w:t>150 de lei</w:t>
      </w:r>
      <w:r>
        <w:rPr>
          <w:rFonts w:ascii="Times New Roman" w:hAnsi="Times New Roman" w:cs="Times New Roman"/>
          <w:sz w:val="24"/>
          <w:szCs w:val="24"/>
        </w:rPr>
        <w:t>/lună</w:t>
      </w:r>
      <w:r w:rsidR="00E538CD" w:rsidRPr="00E538CD">
        <w:rPr>
          <w:rFonts w:ascii="Times New Roman" w:hAnsi="Times New Roman" w:cs="Times New Roman"/>
          <w:sz w:val="24"/>
          <w:szCs w:val="24"/>
        </w:rPr>
        <w:t>;</w:t>
      </w:r>
    </w:p>
    <w:p w:rsidR="00E538CD" w:rsidRDefault="00475ADA" w:rsidP="005D54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c</w:t>
      </w:r>
      <w:r w:rsidR="00E538CD" w:rsidRPr="00E538C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101 burse</w:t>
      </w:r>
      <w:r w:rsidRPr="00475ADA">
        <w:t xml:space="preserve"> </w:t>
      </w:r>
      <w:r w:rsidRPr="00475ADA">
        <w:rPr>
          <w:rFonts w:ascii="Times New Roman" w:hAnsi="Times New Roman" w:cs="Times New Roman"/>
          <w:sz w:val="24"/>
          <w:szCs w:val="24"/>
        </w:rPr>
        <w:t>de ajutor 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5ADA">
        <w:rPr>
          <w:rFonts w:ascii="Times New Roman" w:hAnsi="Times New Roman" w:cs="Times New Roman"/>
          <w:sz w:val="24"/>
          <w:szCs w:val="24"/>
        </w:rPr>
        <w:t xml:space="preserve">în cuantum de  </w:t>
      </w:r>
      <w:r w:rsidR="00E538CD" w:rsidRPr="00E538CD">
        <w:rPr>
          <w:rFonts w:ascii="Times New Roman" w:hAnsi="Times New Roman" w:cs="Times New Roman"/>
          <w:sz w:val="24"/>
          <w:szCs w:val="24"/>
        </w:rPr>
        <w:t>200 de lei</w:t>
      </w:r>
      <w:r>
        <w:rPr>
          <w:rFonts w:ascii="Times New Roman" w:hAnsi="Times New Roman" w:cs="Times New Roman"/>
          <w:sz w:val="24"/>
          <w:szCs w:val="24"/>
        </w:rPr>
        <w:t>/lună</w:t>
      </w:r>
      <w:r w:rsidR="00E538CD" w:rsidRPr="00E538CD">
        <w:rPr>
          <w:rFonts w:ascii="Times New Roman" w:hAnsi="Times New Roman" w:cs="Times New Roman"/>
          <w:sz w:val="24"/>
          <w:szCs w:val="24"/>
        </w:rPr>
        <w:t>.</w:t>
      </w:r>
    </w:p>
    <w:p w:rsidR="00012AA8" w:rsidRPr="004740B2" w:rsidRDefault="00012AA8" w:rsidP="005D54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0B5A" w:rsidRPr="00E51B26" w:rsidRDefault="005D54F4" w:rsidP="002F0B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1B26">
        <w:rPr>
          <w:rFonts w:ascii="Times New Roman" w:hAnsi="Times New Roman" w:cs="Times New Roman"/>
          <w:sz w:val="24"/>
          <w:szCs w:val="24"/>
        </w:rPr>
        <w:t>Art. 2.</w:t>
      </w:r>
      <w:r w:rsidR="002F0B5A" w:rsidRPr="00E51B26">
        <w:t xml:space="preserve"> </w:t>
      </w:r>
      <w:r w:rsidR="002F0B5A" w:rsidRPr="00E51B26">
        <w:rPr>
          <w:rFonts w:ascii="Times New Roman" w:hAnsi="Times New Roman" w:cs="Times New Roman"/>
          <w:sz w:val="24"/>
          <w:szCs w:val="24"/>
        </w:rPr>
        <w:t>(1) Criteriile specifice de acordare a burselor de performanță, de merit, de studiu și de ajutor social se stabilesc anual în consiliile de administrație a unităților de învățământ, în limitele fondurilor repartizate și în raport cu integralitatea efectuării de către elevi a activităților școlare.</w:t>
      </w:r>
    </w:p>
    <w:p w:rsidR="005D54F4" w:rsidRPr="00E51B26" w:rsidRDefault="002F0B5A" w:rsidP="002F0B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1B26">
        <w:rPr>
          <w:rFonts w:ascii="Times New Roman" w:hAnsi="Times New Roman" w:cs="Times New Roman"/>
          <w:sz w:val="24"/>
          <w:szCs w:val="24"/>
        </w:rPr>
        <w:t xml:space="preserve">(2) Criteriile minimale de acordare a burselor: nota 10 la purtare și prezența integrală la cursuri, cu excepția situațiilor motivate prin certificate medicale și alte scutiri. </w:t>
      </w:r>
      <w:r w:rsidR="005D54F4" w:rsidRPr="00E51B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069" w:rsidRPr="004740B2" w:rsidRDefault="00D74069" w:rsidP="007F3531">
      <w:pPr>
        <w:tabs>
          <w:tab w:val="left" w:pos="2985"/>
        </w:tabs>
        <w:spacing w:after="0"/>
        <w:jc w:val="both"/>
        <w:rPr>
          <w:rFonts w:ascii="Times New Roman" w:eastAsia="Times New Roman" w:hAnsi="Times New Roman" w:cs="Times New Roman"/>
          <w:noProof w:val="0"/>
          <w:sz w:val="24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sz w:val="24"/>
          <w:lang w:eastAsia="ro-RO"/>
        </w:rPr>
        <w:t>Art.3</w:t>
      </w:r>
      <w:r w:rsidRPr="004740B2">
        <w:rPr>
          <w:rFonts w:ascii="Times New Roman" w:eastAsia="Times New Roman" w:hAnsi="Times New Roman" w:cs="Times New Roman"/>
          <w:b/>
          <w:noProof w:val="0"/>
          <w:sz w:val="24"/>
          <w:lang w:eastAsia="ro-RO"/>
        </w:rPr>
        <w:t>.</w:t>
      </w:r>
      <w:r w:rsidRPr="004740B2">
        <w:rPr>
          <w:rFonts w:ascii="Times New Roman" w:eastAsia="Times New Roman" w:hAnsi="Times New Roman" w:cs="Times New Roman"/>
          <w:noProof w:val="0"/>
          <w:sz w:val="24"/>
          <w:lang w:eastAsia="ro-RO"/>
        </w:rPr>
        <w:t xml:space="preserve"> Primarul orașului Fundulea </w:t>
      </w:r>
      <w:r w:rsidR="00507BB7">
        <w:rPr>
          <w:rFonts w:ascii="Times New Roman" w:eastAsia="Times New Roman" w:hAnsi="Times New Roman" w:cs="Times New Roman"/>
          <w:noProof w:val="0"/>
          <w:sz w:val="24"/>
          <w:lang w:eastAsia="ro-RO"/>
        </w:rPr>
        <w:t xml:space="preserve"> și consiliile</w:t>
      </w:r>
      <w:r w:rsidR="00FA595A">
        <w:rPr>
          <w:rFonts w:ascii="Times New Roman" w:eastAsia="Times New Roman" w:hAnsi="Times New Roman" w:cs="Times New Roman"/>
          <w:noProof w:val="0"/>
          <w:sz w:val="24"/>
          <w:lang w:eastAsia="ro-RO"/>
        </w:rPr>
        <w:t xml:space="preserve"> </w:t>
      </w:r>
      <w:r w:rsidR="000C4348" w:rsidRPr="004740B2">
        <w:rPr>
          <w:rFonts w:ascii="Times New Roman" w:eastAsia="Times New Roman" w:hAnsi="Times New Roman" w:cs="Times New Roman"/>
          <w:noProof w:val="0"/>
          <w:sz w:val="24"/>
          <w:lang w:eastAsia="ro-RO"/>
        </w:rPr>
        <w:t xml:space="preserve"> de administrație ale unităților de învățământ preuniversitar de pe raza orașului Fundulea vor</w:t>
      </w:r>
      <w:r w:rsidRPr="004740B2">
        <w:rPr>
          <w:rFonts w:ascii="Times New Roman" w:eastAsia="Times New Roman" w:hAnsi="Times New Roman" w:cs="Times New Roman"/>
          <w:noProof w:val="0"/>
          <w:sz w:val="24"/>
          <w:lang w:eastAsia="ro-RO"/>
        </w:rPr>
        <w:t xml:space="preserve"> asigura aducerea la îndeplinire a prezentei hotărâri.</w:t>
      </w:r>
    </w:p>
    <w:p w:rsidR="00D74069" w:rsidRDefault="00D74069" w:rsidP="007F3531">
      <w:pPr>
        <w:tabs>
          <w:tab w:val="left" w:pos="2985"/>
        </w:tabs>
        <w:spacing w:after="0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sz w:val="24"/>
          <w:lang w:eastAsia="ro-RO"/>
        </w:rPr>
        <w:t>Art.4.</w:t>
      </w:r>
      <w:r w:rsidR="00A05C99" w:rsidRPr="004740B2">
        <w:t xml:space="preserve"> </w:t>
      </w:r>
      <w:r w:rsidR="00A05C99" w:rsidRPr="004740B2">
        <w:rPr>
          <w:rFonts w:ascii="Times New Roman" w:eastAsia="Times New Roman" w:hAnsi="Times New Roman" w:cs="Times New Roman"/>
          <w:noProof w:val="0"/>
          <w:sz w:val="24"/>
          <w:lang w:eastAsia="ro-RO"/>
        </w:rPr>
        <w:t>Secretarul general al orașului Fundulea, județul Călărași, va asigura publicarea prezentei hotărâri și comunicarea acesteia către autoritățile, instituțiile și persoanele interesate</w:t>
      </w: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.  </w:t>
      </w:r>
    </w:p>
    <w:p w:rsidR="00E56907" w:rsidRPr="004740B2" w:rsidRDefault="00E56907" w:rsidP="007F3531">
      <w:pPr>
        <w:tabs>
          <w:tab w:val="left" w:pos="2985"/>
        </w:tabs>
        <w:spacing w:after="0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</w:p>
    <w:p w:rsidR="00D74069" w:rsidRPr="004740B2" w:rsidRDefault="00D74069" w:rsidP="007F3531">
      <w:pPr>
        <w:spacing w:after="0"/>
        <w:rPr>
          <w:rFonts w:ascii="Times New Roman" w:eastAsia="Times New Roman" w:hAnsi="Times New Roman" w:cs="Times New Roman"/>
          <w:noProof w:val="0"/>
          <w:lang w:eastAsia="ro-RO"/>
        </w:rPr>
      </w:pPr>
    </w:p>
    <w:p w:rsidR="00D74069" w:rsidRPr="004740B2" w:rsidRDefault="00A05C99" w:rsidP="00D74069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PREȘ</w:t>
      </w:r>
      <w:r w:rsidR="00D74069" w:rsidRPr="004740B2">
        <w:rPr>
          <w:rFonts w:ascii="Times New Roman" w:eastAsia="Times New Roman" w:hAnsi="Times New Roman" w:cs="Times New Roman"/>
          <w:noProof w:val="0"/>
          <w:lang w:eastAsia="ro-RO"/>
        </w:rPr>
        <w:t>EDINTE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DE ȘEDINȚĂ</w:t>
      </w:r>
      <w:r w:rsidR="00D74069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,                                             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CONTRASEMNEAZĂ.</w:t>
      </w:r>
      <w:r w:rsidR="00D74069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</w:t>
      </w:r>
      <w:r w:rsidR="00D74069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</w:t>
      </w:r>
    </w:p>
    <w:p w:rsidR="00D74069" w:rsidRPr="004740B2" w:rsidRDefault="00C7166F" w:rsidP="00D74069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</w:t>
      </w:r>
      <w:r w:rsidR="00CF043E">
        <w:rPr>
          <w:rFonts w:ascii="Times New Roman" w:eastAsia="Times New Roman" w:hAnsi="Times New Roman" w:cs="Times New Roman"/>
          <w:noProof w:val="0"/>
          <w:lang w:eastAsia="ro-RO"/>
        </w:rPr>
        <w:t xml:space="preserve">     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="00CF043E">
        <w:rPr>
          <w:rFonts w:ascii="Times New Roman" w:eastAsia="Times New Roman" w:hAnsi="Times New Roman" w:cs="Times New Roman"/>
          <w:noProof w:val="0"/>
          <w:lang w:eastAsia="ro-RO"/>
        </w:rPr>
        <w:t>Anișoara BEUDEAN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                 </w:t>
      </w:r>
      <w:r w:rsidR="00CF043E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</w:t>
      </w:r>
      <w:r w:rsidR="00CF043E">
        <w:rPr>
          <w:rFonts w:ascii="Times New Roman" w:eastAsia="Times New Roman" w:hAnsi="Times New Roman" w:cs="Times New Roman"/>
          <w:noProof w:val="0"/>
          <w:lang w:eastAsia="ro-RO"/>
        </w:rPr>
        <w:t xml:space="preserve">           </w:t>
      </w:r>
      <w:r w:rsidR="005B2D4A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</w:t>
      </w:r>
      <w:r w:rsidR="00D74069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SECRETAR GENERAL, </w:t>
      </w:r>
    </w:p>
    <w:p w:rsidR="00D74069" w:rsidRPr="004740B2" w:rsidRDefault="00D74069" w:rsidP="00D74069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</w:t>
      </w:r>
      <w:r w:rsidRPr="004740B2">
        <w:rPr>
          <w:rFonts w:ascii="Times New Roman" w:eastAsia="Times New Roman" w:hAnsi="Times New Roman" w:cs="Times New Roman"/>
          <w:noProof w:val="0"/>
          <w:lang w:eastAsia="ro-RO"/>
        </w:rPr>
        <w:tab/>
        <w:t xml:space="preserve">                                                         </w:t>
      </w:r>
      <w:r w:rsidR="00C7166F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</w:t>
      </w: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="00C7166F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</w:t>
      </w:r>
      <w:r w:rsidR="00F312EC">
        <w:rPr>
          <w:rFonts w:ascii="Times New Roman" w:eastAsia="Times New Roman" w:hAnsi="Times New Roman" w:cs="Times New Roman"/>
          <w:noProof w:val="0"/>
          <w:lang w:eastAsia="ro-RO"/>
        </w:rPr>
        <w:t xml:space="preserve">     </w:t>
      </w:r>
      <w:r w:rsidR="00C7166F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="00BA137B">
        <w:rPr>
          <w:rFonts w:ascii="Times New Roman" w:eastAsia="Times New Roman" w:hAnsi="Times New Roman" w:cs="Times New Roman"/>
          <w:noProof w:val="0"/>
          <w:lang w:eastAsia="ro-RO"/>
        </w:rPr>
        <w:t>jr. Ovidiu-Iosif GURLUI</w:t>
      </w:r>
    </w:p>
    <w:p w:rsidR="00110D13" w:rsidRPr="004740B2" w:rsidRDefault="00D74069" w:rsidP="00D74069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</w:t>
      </w:r>
    </w:p>
    <w:p w:rsidR="00D74069" w:rsidRPr="004740B2" w:rsidRDefault="00110D13" w:rsidP="00110D13">
      <w:pPr>
        <w:spacing w:after="0" w:line="240" w:lineRule="auto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</w:t>
      </w:r>
      <w:r w:rsidR="00D74069" w:rsidRPr="004740B2">
        <w:rPr>
          <w:rFonts w:ascii="Times New Roman" w:eastAsia="Times New Roman" w:hAnsi="Times New Roman" w:cs="Times New Roman"/>
          <w:noProof w:val="0"/>
          <w:lang w:eastAsia="ro-RO"/>
        </w:rPr>
        <w:t>Nr. consilieri în funcție = 15</w:t>
      </w:r>
    </w:p>
    <w:p w:rsidR="00D74069" w:rsidRPr="004740B2" w:rsidRDefault="00D74069" w:rsidP="00D74069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Nr. consilieri prezenți   =</w:t>
      </w:r>
      <w:r w:rsidR="008F4E48">
        <w:rPr>
          <w:rFonts w:ascii="Times New Roman" w:eastAsia="Times New Roman" w:hAnsi="Times New Roman" w:cs="Times New Roman"/>
          <w:noProof w:val="0"/>
          <w:lang w:eastAsia="ro-RO"/>
        </w:rPr>
        <w:t>14</w:t>
      </w:r>
    </w:p>
    <w:p w:rsidR="00D74069" w:rsidRPr="004740B2" w:rsidRDefault="00D74069" w:rsidP="00D74069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Voturi pentru                =</w:t>
      </w:r>
      <w:r w:rsidR="008F4E48">
        <w:rPr>
          <w:rFonts w:ascii="Times New Roman" w:eastAsia="Times New Roman" w:hAnsi="Times New Roman" w:cs="Times New Roman"/>
          <w:noProof w:val="0"/>
          <w:lang w:eastAsia="ro-RO"/>
        </w:rPr>
        <w:t>14</w:t>
      </w:r>
    </w:p>
    <w:p w:rsidR="00D74069" w:rsidRPr="004740B2" w:rsidRDefault="00D74069" w:rsidP="00D74069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Voturi împotrivă           =</w:t>
      </w:r>
      <w:r w:rsidR="00877F6D"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</w:t>
      </w:r>
      <w:r w:rsidR="008F4E48">
        <w:rPr>
          <w:rFonts w:ascii="Times New Roman" w:eastAsia="Times New Roman" w:hAnsi="Times New Roman" w:cs="Times New Roman"/>
          <w:noProof w:val="0"/>
          <w:lang w:eastAsia="ro-RO"/>
        </w:rPr>
        <w:t>0</w:t>
      </w:r>
      <w:bookmarkStart w:id="0" w:name="_GoBack"/>
      <w:bookmarkEnd w:id="0"/>
    </w:p>
    <w:p w:rsidR="00D74069" w:rsidRPr="004740B2" w:rsidRDefault="00D74069" w:rsidP="00D74069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 xml:space="preserve">                                                                                                       </w:t>
      </w:r>
      <w:r w:rsidRPr="004740B2">
        <w:rPr>
          <w:rFonts w:ascii="Times New Roman" w:eastAsia="Times New Roman" w:hAnsi="Times New Roman" w:cs="Times New Roman"/>
          <w:noProof w:val="0"/>
          <w:lang w:eastAsia="ro-RO"/>
        </w:rPr>
        <w:t xml:space="preserve">                                                                                                 </w:t>
      </w:r>
    </w:p>
    <w:p w:rsidR="00D74069" w:rsidRPr="004740B2" w:rsidRDefault="00D74069" w:rsidP="00D74069">
      <w:pPr>
        <w:keepNext/>
        <w:spacing w:after="0" w:line="240" w:lineRule="auto"/>
        <w:ind w:left="4320" w:firstLine="720"/>
        <w:outlineLvl w:val="8"/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 xml:space="preserve">             </w:t>
      </w:r>
      <w:r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ab/>
        <w:t xml:space="preserve">         </w:t>
      </w:r>
    </w:p>
    <w:p w:rsidR="00D76818" w:rsidRPr="004740B2" w:rsidRDefault="00D76818" w:rsidP="00D76818">
      <w:pPr>
        <w:keepNext/>
        <w:spacing w:after="0" w:line="240" w:lineRule="auto"/>
        <w:ind w:left="4320" w:firstLine="720"/>
        <w:outlineLvl w:val="8"/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 xml:space="preserve">                     </w:t>
      </w:r>
      <w:r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ab/>
        <w:t xml:space="preserve">         </w:t>
      </w:r>
    </w:p>
    <w:p w:rsidR="00D76818" w:rsidRPr="004740B2" w:rsidRDefault="005F5E2D" w:rsidP="00D76818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>Nr.85</w:t>
      </w:r>
      <w:r w:rsidR="00D76818"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ab/>
      </w:r>
      <w:r w:rsidR="00D76818"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ab/>
      </w:r>
      <w:r w:rsidR="00D76818"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ab/>
      </w:r>
      <w:r w:rsidR="00D76818"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ab/>
        <w:t xml:space="preserve">                                                      </w:t>
      </w:r>
    </w:p>
    <w:p w:rsidR="00D76818" w:rsidRPr="004740B2" w:rsidRDefault="00D76818" w:rsidP="00D76818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>Adoptată la Fundulea</w:t>
      </w:r>
      <w:r w:rsidRPr="004740B2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ab/>
        <w:t xml:space="preserve">                                                                             </w:t>
      </w:r>
      <w:r w:rsidR="00F312EC">
        <w:rPr>
          <w:rFonts w:ascii="Times New Roman" w:eastAsia="Times New Roman" w:hAnsi="Times New Roman" w:cs="Times New Roman"/>
          <w:noProof w:val="0"/>
          <w:sz w:val="24"/>
          <w:szCs w:val="24"/>
          <w:lang w:eastAsia="ro-RO"/>
        </w:rPr>
        <w:t xml:space="preserve"> </w:t>
      </w:r>
    </w:p>
    <w:p w:rsidR="00D76818" w:rsidRPr="004740B2" w:rsidRDefault="00D76818" w:rsidP="00D76818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0"/>
          <w:lang w:eastAsia="ro-RO"/>
        </w:rPr>
      </w:pPr>
      <w:r w:rsidRPr="004740B2">
        <w:rPr>
          <w:rFonts w:ascii="Times New Roman" w:eastAsia="Times New Roman" w:hAnsi="Times New Roman" w:cs="Times New Roman"/>
          <w:noProof w:val="0"/>
          <w:sz w:val="24"/>
          <w:szCs w:val="20"/>
          <w:lang w:eastAsia="ro-RO"/>
        </w:rPr>
        <w:t xml:space="preserve">Astăzi </w:t>
      </w:r>
      <w:r w:rsidR="005F5E2D">
        <w:rPr>
          <w:rFonts w:ascii="Times New Roman" w:eastAsia="Times New Roman" w:hAnsi="Times New Roman" w:cs="Times New Roman"/>
          <w:noProof w:val="0"/>
          <w:sz w:val="24"/>
          <w:szCs w:val="20"/>
          <w:lang w:eastAsia="ro-RO"/>
        </w:rPr>
        <w:t>20.12.2022</w:t>
      </w:r>
    </w:p>
    <w:p w:rsidR="005D54F4" w:rsidRPr="004740B2" w:rsidRDefault="005D54F4" w:rsidP="005D54F4">
      <w:pPr>
        <w:rPr>
          <w:rFonts w:ascii="Times New Roman" w:hAnsi="Times New Roman" w:cs="Times New Roman"/>
          <w:sz w:val="24"/>
          <w:szCs w:val="24"/>
        </w:rPr>
      </w:pPr>
    </w:p>
    <w:p w:rsidR="005D54F4" w:rsidRPr="004740B2" w:rsidRDefault="005D54F4" w:rsidP="005D54F4">
      <w:pPr>
        <w:rPr>
          <w:rFonts w:ascii="Times New Roman" w:hAnsi="Times New Roman" w:cs="Times New Roman"/>
          <w:sz w:val="24"/>
          <w:szCs w:val="24"/>
        </w:rPr>
      </w:pPr>
    </w:p>
    <w:p w:rsidR="00641605" w:rsidRPr="004740B2" w:rsidRDefault="00641605" w:rsidP="005D54F4">
      <w:pPr>
        <w:rPr>
          <w:rFonts w:ascii="Times New Roman" w:hAnsi="Times New Roman" w:cs="Times New Roman"/>
          <w:sz w:val="24"/>
          <w:szCs w:val="24"/>
        </w:rPr>
      </w:pPr>
    </w:p>
    <w:p w:rsidR="00641605" w:rsidRPr="004740B2" w:rsidRDefault="00641605" w:rsidP="005D54F4">
      <w:pPr>
        <w:rPr>
          <w:rFonts w:ascii="Times New Roman" w:hAnsi="Times New Roman" w:cs="Times New Roman"/>
          <w:sz w:val="24"/>
          <w:szCs w:val="24"/>
        </w:rPr>
      </w:pPr>
    </w:p>
    <w:p w:rsidR="00641605" w:rsidRPr="004740B2" w:rsidRDefault="00641605" w:rsidP="005D54F4">
      <w:pPr>
        <w:rPr>
          <w:rFonts w:ascii="Times New Roman" w:hAnsi="Times New Roman" w:cs="Times New Roman"/>
          <w:sz w:val="24"/>
          <w:szCs w:val="24"/>
        </w:rPr>
      </w:pPr>
    </w:p>
    <w:p w:rsidR="00641605" w:rsidRPr="004740B2" w:rsidRDefault="00641605" w:rsidP="005D54F4">
      <w:pPr>
        <w:rPr>
          <w:rFonts w:ascii="Times New Roman" w:hAnsi="Times New Roman" w:cs="Times New Roman"/>
          <w:sz w:val="24"/>
          <w:szCs w:val="24"/>
        </w:rPr>
      </w:pPr>
    </w:p>
    <w:p w:rsidR="00641605" w:rsidRPr="004740B2" w:rsidRDefault="00641605" w:rsidP="005D54F4">
      <w:pPr>
        <w:rPr>
          <w:rFonts w:ascii="Times New Roman" w:hAnsi="Times New Roman" w:cs="Times New Roman"/>
          <w:sz w:val="24"/>
          <w:szCs w:val="24"/>
        </w:rPr>
      </w:pPr>
    </w:p>
    <w:p w:rsidR="009A44D8" w:rsidRPr="004740B2" w:rsidRDefault="009A44D8" w:rsidP="00F312EC">
      <w:pPr>
        <w:spacing w:after="0"/>
        <w:rPr>
          <w:rFonts w:ascii="Times New Roman" w:eastAsia="Times New Roman" w:hAnsi="Times New Roman" w:cs="Times New Roman"/>
          <w:b/>
          <w:noProof w:val="0"/>
          <w:sz w:val="18"/>
          <w:szCs w:val="18"/>
          <w:lang w:eastAsia="ro-RO"/>
        </w:rPr>
      </w:pPr>
    </w:p>
    <w:p w:rsidR="005C1A9E" w:rsidRDefault="005C1A9E" w:rsidP="00045E5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noProof w:val="0"/>
          <w:kern w:val="2"/>
          <w:sz w:val="24"/>
          <w:szCs w:val="24"/>
          <w:lang w:eastAsia="hi-IN" w:bidi="hi-IN"/>
        </w:rPr>
      </w:pPr>
    </w:p>
    <w:p w:rsidR="005C1A9E" w:rsidRDefault="005C1A9E" w:rsidP="00045E5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noProof w:val="0"/>
          <w:kern w:val="2"/>
          <w:sz w:val="24"/>
          <w:szCs w:val="24"/>
          <w:lang w:eastAsia="hi-IN" w:bidi="hi-IN"/>
        </w:rPr>
      </w:pPr>
    </w:p>
    <w:p w:rsidR="0025490C" w:rsidRDefault="0025490C" w:rsidP="00045E5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noProof w:val="0"/>
          <w:kern w:val="2"/>
          <w:sz w:val="24"/>
          <w:szCs w:val="24"/>
          <w:lang w:eastAsia="hi-IN" w:bidi="hi-IN"/>
        </w:rPr>
      </w:pPr>
    </w:p>
    <w:sectPr w:rsidR="0025490C" w:rsidSect="002875BE">
      <w:footerReference w:type="default" r:id="rId10"/>
      <w:pgSz w:w="12240" w:h="15840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F38" w:rsidRDefault="004C4F38" w:rsidP="00A00079">
      <w:pPr>
        <w:spacing w:after="0" w:line="240" w:lineRule="auto"/>
      </w:pPr>
      <w:r>
        <w:separator/>
      </w:r>
    </w:p>
  </w:endnote>
  <w:endnote w:type="continuationSeparator" w:id="0">
    <w:p w:rsidR="004C4F38" w:rsidRDefault="004C4F38" w:rsidP="00A00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noProof w:val="0"/>
      </w:rPr>
      <w:id w:val="-11271579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0079" w:rsidRDefault="00A00079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8F4E48">
          <w:t>2</w:t>
        </w:r>
        <w:r>
          <w:fldChar w:fldCharType="end"/>
        </w:r>
      </w:p>
    </w:sdtContent>
  </w:sdt>
  <w:p w:rsidR="00A00079" w:rsidRDefault="00A000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F38" w:rsidRDefault="004C4F38" w:rsidP="00A00079">
      <w:pPr>
        <w:spacing w:after="0" w:line="240" w:lineRule="auto"/>
      </w:pPr>
      <w:r>
        <w:separator/>
      </w:r>
    </w:p>
  </w:footnote>
  <w:footnote w:type="continuationSeparator" w:id="0">
    <w:p w:rsidR="004C4F38" w:rsidRDefault="004C4F38" w:rsidP="00A00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25B1D"/>
    <w:multiLevelType w:val="hybridMultilevel"/>
    <w:tmpl w:val="56383DD0"/>
    <w:lvl w:ilvl="0" w:tplc="7706BA80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953903"/>
    <w:multiLevelType w:val="hybridMultilevel"/>
    <w:tmpl w:val="558C4D16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39"/>
    <w:rsid w:val="00000979"/>
    <w:rsid w:val="000062FC"/>
    <w:rsid w:val="00012AA8"/>
    <w:rsid w:val="00022F8B"/>
    <w:rsid w:val="0002617B"/>
    <w:rsid w:val="000329F2"/>
    <w:rsid w:val="00045E55"/>
    <w:rsid w:val="00060D74"/>
    <w:rsid w:val="00061661"/>
    <w:rsid w:val="000702D3"/>
    <w:rsid w:val="000A0EDD"/>
    <w:rsid w:val="000A137D"/>
    <w:rsid w:val="000C4348"/>
    <w:rsid w:val="000D138B"/>
    <w:rsid w:val="000F51D5"/>
    <w:rsid w:val="00101D39"/>
    <w:rsid w:val="00110D13"/>
    <w:rsid w:val="001523E0"/>
    <w:rsid w:val="001901B2"/>
    <w:rsid w:val="001A371A"/>
    <w:rsid w:val="001A506F"/>
    <w:rsid w:val="00215ECF"/>
    <w:rsid w:val="002378A8"/>
    <w:rsid w:val="002421C5"/>
    <w:rsid w:val="0025490C"/>
    <w:rsid w:val="00283D51"/>
    <w:rsid w:val="002875BE"/>
    <w:rsid w:val="00294AA6"/>
    <w:rsid w:val="002A55A4"/>
    <w:rsid w:val="002A731F"/>
    <w:rsid w:val="002A7888"/>
    <w:rsid w:val="002D307C"/>
    <w:rsid w:val="002D7D31"/>
    <w:rsid w:val="002E1BB1"/>
    <w:rsid w:val="002F0B5A"/>
    <w:rsid w:val="00300E79"/>
    <w:rsid w:val="003016B1"/>
    <w:rsid w:val="003021A0"/>
    <w:rsid w:val="0030613C"/>
    <w:rsid w:val="00307DB2"/>
    <w:rsid w:val="00321D5E"/>
    <w:rsid w:val="00324AEA"/>
    <w:rsid w:val="00334683"/>
    <w:rsid w:val="00362772"/>
    <w:rsid w:val="003647E1"/>
    <w:rsid w:val="00382206"/>
    <w:rsid w:val="003A3527"/>
    <w:rsid w:val="003A4FB7"/>
    <w:rsid w:val="003B23B1"/>
    <w:rsid w:val="003D381C"/>
    <w:rsid w:val="003E13EE"/>
    <w:rsid w:val="003E52E5"/>
    <w:rsid w:val="003E5B13"/>
    <w:rsid w:val="003F6460"/>
    <w:rsid w:val="00416624"/>
    <w:rsid w:val="00420044"/>
    <w:rsid w:val="00433771"/>
    <w:rsid w:val="00456FE8"/>
    <w:rsid w:val="00473BCC"/>
    <w:rsid w:val="004740B2"/>
    <w:rsid w:val="00475ADA"/>
    <w:rsid w:val="00482639"/>
    <w:rsid w:val="00493F84"/>
    <w:rsid w:val="004A7AAC"/>
    <w:rsid w:val="004C4F38"/>
    <w:rsid w:val="004C533D"/>
    <w:rsid w:val="004D3593"/>
    <w:rsid w:val="004F4CF3"/>
    <w:rsid w:val="0050286C"/>
    <w:rsid w:val="00507BB7"/>
    <w:rsid w:val="00522BF0"/>
    <w:rsid w:val="00524807"/>
    <w:rsid w:val="005254DA"/>
    <w:rsid w:val="005279B6"/>
    <w:rsid w:val="00546424"/>
    <w:rsid w:val="005532E6"/>
    <w:rsid w:val="00574826"/>
    <w:rsid w:val="00586EF4"/>
    <w:rsid w:val="005B2D4A"/>
    <w:rsid w:val="005C1A9E"/>
    <w:rsid w:val="005D0D29"/>
    <w:rsid w:val="005D54F4"/>
    <w:rsid w:val="005D6E41"/>
    <w:rsid w:val="005E1BF6"/>
    <w:rsid w:val="005E58E9"/>
    <w:rsid w:val="005F5E2D"/>
    <w:rsid w:val="00614AAF"/>
    <w:rsid w:val="00626B80"/>
    <w:rsid w:val="00626BF0"/>
    <w:rsid w:val="00626C09"/>
    <w:rsid w:val="00634E3A"/>
    <w:rsid w:val="00641605"/>
    <w:rsid w:val="0064638B"/>
    <w:rsid w:val="0066137C"/>
    <w:rsid w:val="00667014"/>
    <w:rsid w:val="0069148F"/>
    <w:rsid w:val="006A4697"/>
    <w:rsid w:val="006B086A"/>
    <w:rsid w:val="006B3D3F"/>
    <w:rsid w:val="006C13EC"/>
    <w:rsid w:val="006E7788"/>
    <w:rsid w:val="006F163B"/>
    <w:rsid w:val="00702083"/>
    <w:rsid w:val="00705C59"/>
    <w:rsid w:val="007167DA"/>
    <w:rsid w:val="0072042D"/>
    <w:rsid w:val="00723D6D"/>
    <w:rsid w:val="007714E9"/>
    <w:rsid w:val="007B45FF"/>
    <w:rsid w:val="007B4F9F"/>
    <w:rsid w:val="007B652A"/>
    <w:rsid w:val="007D0CE7"/>
    <w:rsid w:val="007D1C7E"/>
    <w:rsid w:val="007F3531"/>
    <w:rsid w:val="007F5BE4"/>
    <w:rsid w:val="008206C8"/>
    <w:rsid w:val="00827054"/>
    <w:rsid w:val="008306E3"/>
    <w:rsid w:val="008709B8"/>
    <w:rsid w:val="00877F6D"/>
    <w:rsid w:val="00891D53"/>
    <w:rsid w:val="008B62E8"/>
    <w:rsid w:val="008B7C95"/>
    <w:rsid w:val="008D3633"/>
    <w:rsid w:val="008F2E92"/>
    <w:rsid w:val="008F3982"/>
    <w:rsid w:val="008F4E48"/>
    <w:rsid w:val="009064B4"/>
    <w:rsid w:val="00912313"/>
    <w:rsid w:val="009158D5"/>
    <w:rsid w:val="009435E7"/>
    <w:rsid w:val="00970B90"/>
    <w:rsid w:val="009A44D8"/>
    <w:rsid w:val="009B1F38"/>
    <w:rsid w:val="009B23B1"/>
    <w:rsid w:val="009B65AF"/>
    <w:rsid w:val="00A00079"/>
    <w:rsid w:val="00A05C27"/>
    <w:rsid w:val="00A05C99"/>
    <w:rsid w:val="00A341E5"/>
    <w:rsid w:val="00A40CBD"/>
    <w:rsid w:val="00A40DFC"/>
    <w:rsid w:val="00A47773"/>
    <w:rsid w:val="00A55C51"/>
    <w:rsid w:val="00A95F1D"/>
    <w:rsid w:val="00AD663F"/>
    <w:rsid w:val="00AE211D"/>
    <w:rsid w:val="00AE4576"/>
    <w:rsid w:val="00AF1A7E"/>
    <w:rsid w:val="00B002B5"/>
    <w:rsid w:val="00B00B00"/>
    <w:rsid w:val="00B13249"/>
    <w:rsid w:val="00B3568D"/>
    <w:rsid w:val="00B36FC5"/>
    <w:rsid w:val="00B4227F"/>
    <w:rsid w:val="00B52B44"/>
    <w:rsid w:val="00B53115"/>
    <w:rsid w:val="00B537B4"/>
    <w:rsid w:val="00B85032"/>
    <w:rsid w:val="00B928F1"/>
    <w:rsid w:val="00B95043"/>
    <w:rsid w:val="00BA137B"/>
    <w:rsid w:val="00BB1F7A"/>
    <w:rsid w:val="00BC6D05"/>
    <w:rsid w:val="00BC729F"/>
    <w:rsid w:val="00BD6EB6"/>
    <w:rsid w:val="00BE58CD"/>
    <w:rsid w:val="00BF3F3F"/>
    <w:rsid w:val="00C1102D"/>
    <w:rsid w:val="00C261AA"/>
    <w:rsid w:val="00C51EA0"/>
    <w:rsid w:val="00C7166F"/>
    <w:rsid w:val="00C93628"/>
    <w:rsid w:val="00CA1AE6"/>
    <w:rsid w:val="00CC368A"/>
    <w:rsid w:val="00CD04CB"/>
    <w:rsid w:val="00CE7F27"/>
    <w:rsid w:val="00CF043E"/>
    <w:rsid w:val="00CF6333"/>
    <w:rsid w:val="00D07D4F"/>
    <w:rsid w:val="00D169CF"/>
    <w:rsid w:val="00D20A13"/>
    <w:rsid w:val="00D46497"/>
    <w:rsid w:val="00D74069"/>
    <w:rsid w:val="00D76818"/>
    <w:rsid w:val="00D91CC1"/>
    <w:rsid w:val="00D93445"/>
    <w:rsid w:val="00DA4367"/>
    <w:rsid w:val="00DB3D9D"/>
    <w:rsid w:val="00DE107F"/>
    <w:rsid w:val="00E35C30"/>
    <w:rsid w:val="00E418FA"/>
    <w:rsid w:val="00E471AB"/>
    <w:rsid w:val="00E51B26"/>
    <w:rsid w:val="00E538CD"/>
    <w:rsid w:val="00E54EA1"/>
    <w:rsid w:val="00E56907"/>
    <w:rsid w:val="00E56940"/>
    <w:rsid w:val="00E844EF"/>
    <w:rsid w:val="00E97871"/>
    <w:rsid w:val="00ED4117"/>
    <w:rsid w:val="00EF36CB"/>
    <w:rsid w:val="00F164CC"/>
    <w:rsid w:val="00F312EC"/>
    <w:rsid w:val="00F43152"/>
    <w:rsid w:val="00F451A1"/>
    <w:rsid w:val="00F637A9"/>
    <w:rsid w:val="00F75EC9"/>
    <w:rsid w:val="00F90E81"/>
    <w:rsid w:val="00F97159"/>
    <w:rsid w:val="00FA595A"/>
    <w:rsid w:val="00FB488F"/>
    <w:rsid w:val="00FD1144"/>
    <w:rsid w:val="00FD5E10"/>
    <w:rsid w:val="00F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C7E"/>
    <w:rPr>
      <w:rFonts w:ascii="Tahoma" w:hAnsi="Tahoma" w:cs="Tahoma"/>
      <w:noProof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702083"/>
    <w:pPr>
      <w:ind w:left="720"/>
      <w:contextualSpacing/>
    </w:pPr>
  </w:style>
  <w:style w:type="table" w:customStyle="1" w:styleId="Tabelgril1">
    <w:name w:val="Tabel grilă1"/>
    <w:basedOn w:val="TableNormal"/>
    <w:uiPriority w:val="59"/>
    <w:rsid w:val="00641605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BE58CD"/>
    <w:pPr>
      <w:spacing w:after="0" w:line="240" w:lineRule="auto"/>
    </w:pPr>
    <w:rPr>
      <w:rFonts w:eastAsiaTheme="minorEastAsia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D07D4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532E6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777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00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079"/>
    <w:rPr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A00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079"/>
    <w:rPr>
      <w:noProof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C7E"/>
    <w:rPr>
      <w:rFonts w:ascii="Tahoma" w:hAnsi="Tahoma" w:cs="Tahoma"/>
      <w:noProof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702083"/>
    <w:pPr>
      <w:ind w:left="720"/>
      <w:contextualSpacing/>
    </w:pPr>
  </w:style>
  <w:style w:type="table" w:customStyle="1" w:styleId="Tabelgril1">
    <w:name w:val="Tabel grilă1"/>
    <w:basedOn w:val="TableNormal"/>
    <w:uiPriority w:val="59"/>
    <w:rsid w:val="00641605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BE58CD"/>
    <w:pPr>
      <w:spacing w:after="0" w:line="240" w:lineRule="auto"/>
    </w:pPr>
    <w:rPr>
      <w:rFonts w:eastAsiaTheme="minorEastAsia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D07D4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532E6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777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00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079"/>
    <w:rPr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A00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079"/>
    <w:rPr>
      <w:noProof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B8F65-9A0E-40A6-9A2D-B70AD8355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</dc:creator>
  <cp:lastModifiedBy>Vio</cp:lastModifiedBy>
  <cp:revision>51</cp:revision>
  <cp:lastPrinted>2022-12-20T12:28:00Z</cp:lastPrinted>
  <dcterms:created xsi:type="dcterms:W3CDTF">2022-09-15T05:12:00Z</dcterms:created>
  <dcterms:modified xsi:type="dcterms:W3CDTF">2022-12-20T12:28:00Z</dcterms:modified>
</cp:coreProperties>
</file>