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777D8" w14:textId="77777777" w:rsidR="002F49DC" w:rsidRPr="00FA6399" w:rsidRDefault="002F49DC" w:rsidP="002F49DC">
      <w:pPr>
        <w:spacing w:after="0" w:line="240" w:lineRule="auto"/>
        <w:jc w:val="center"/>
        <w:rPr>
          <w:rFonts w:ascii="Times New Roman" w:eastAsia="Times New Roman" w:hAnsi="Times New Roman" w:cs="Times New Roman"/>
          <w:b/>
          <w:sz w:val="19"/>
          <w:szCs w:val="19"/>
          <w:lang w:val="ro-RO" w:eastAsia="ro-RO"/>
        </w:rPr>
      </w:pPr>
      <w:r w:rsidRPr="00FA6399">
        <w:rPr>
          <w:rFonts w:ascii="Times New Roman" w:eastAsia="Times New Roman" w:hAnsi="Times New Roman" w:cs="Times New Roman"/>
          <w:noProof/>
          <w:sz w:val="19"/>
          <w:szCs w:val="19"/>
        </w:rPr>
        <w:drawing>
          <wp:inline distT="0" distB="0" distL="0" distR="0" wp14:anchorId="7BE3A3C4" wp14:editId="670E99A0">
            <wp:extent cx="449580" cy="55626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49580" cy="556260"/>
                    </a:xfrm>
                    <a:prstGeom prst="rect">
                      <a:avLst/>
                    </a:prstGeom>
                    <a:noFill/>
                    <a:ln w="9525">
                      <a:noFill/>
                      <a:miter lim="800000"/>
                      <a:headEnd/>
                      <a:tailEnd/>
                    </a:ln>
                  </pic:spPr>
                </pic:pic>
              </a:graphicData>
            </a:graphic>
          </wp:inline>
        </w:drawing>
      </w:r>
    </w:p>
    <w:p w14:paraId="60DD72C8" w14:textId="77777777" w:rsidR="002F49DC" w:rsidRPr="00FA6399" w:rsidRDefault="002F49DC" w:rsidP="002F49DC">
      <w:pPr>
        <w:pBdr>
          <w:bottom w:val="double" w:sz="6" w:space="1" w:color="auto"/>
        </w:pBdr>
        <w:tabs>
          <w:tab w:val="center" w:pos="1787"/>
        </w:tabs>
        <w:spacing w:after="0" w:line="240" w:lineRule="auto"/>
        <w:jc w:val="center"/>
        <w:rPr>
          <w:rFonts w:ascii="Times New Roman" w:eastAsia="Times New Roman" w:hAnsi="Times New Roman" w:cs="Times New Roman"/>
          <w:b/>
          <w:sz w:val="19"/>
          <w:szCs w:val="19"/>
          <w:lang w:val="ro-RO" w:eastAsia="ro-RO"/>
        </w:rPr>
      </w:pPr>
      <w:r w:rsidRPr="00FA6399">
        <w:rPr>
          <w:rFonts w:ascii="Times New Roman" w:eastAsia="Times New Roman" w:hAnsi="Times New Roman" w:cs="Times New Roman"/>
          <w:b/>
          <w:sz w:val="19"/>
          <w:szCs w:val="19"/>
          <w:lang w:val="ro-RO" w:eastAsia="ro-RO"/>
        </w:rPr>
        <w:t>ROMÂNIA</w:t>
      </w:r>
    </w:p>
    <w:p w14:paraId="2A895047" w14:textId="77777777" w:rsidR="002F49DC" w:rsidRPr="00FA6399" w:rsidRDefault="002F49DC" w:rsidP="002F49DC">
      <w:pPr>
        <w:pBdr>
          <w:bottom w:val="double" w:sz="6" w:space="1" w:color="auto"/>
        </w:pBdr>
        <w:spacing w:after="0" w:line="240" w:lineRule="auto"/>
        <w:jc w:val="center"/>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JUDEȚUL CĂLĂRAȘI</w:t>
      </w:r>
    </w:p>
    <w:p w14:paraId="70D983AA" w14:textId="77777777" w:rsidR="002F49DC" w:rsidRPr="00FA6399" w:rsidRDefault="002F49DC" w:rsidP="002F49DC">
      <w:pPr>
        <w:pBdr>
          <w:bottom w:val="double" w:sz="6" w:space="1" w:color="auto"/>
        </w:pBdr>
        <w:spacing w:after="0" w:line="240" w:lineRule="auto"/>
        <w:jc w:val="center"/>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CONSILIUL  LOCAL  AL  ORAȘULUI  FUNDULEA</w:t>
      </w:r>
    </w:p>
    <w:p w14:paraId="2783C080" w14:textId="3E067DF1" w:rsidR="0027428F" w:rsidRPr="00FA6399" w:rsidRDefault="002F49DC" w:rsidP="00FA6399">
      <w:pPr>
        <w:spacing w:after="0" w:line="240" w:lineRule="auto"/>
        <w:jc w:val="center"/>
        <w:rPr>
          <w:rFonts w:ascii="Times New Roman" w:eastAsia="Times New Roman" w:hAnsi="Times New Roman" w:cs="Times New Roman"/>
          <w:bCs/>
          <w:sz w:val="19"/>
          <w:szCs w:val="19"/>
          <w:lang w:val="ro-RO" w:eastAsia="ro-RO"/>
        </w:rPr>
      </w:pPr>
      <w:r w:rsidRPr="00FA6399">
        <w:rPr>
          <w:rFonts w:ascii="Times New Roman" w:eastAsia="Times New Roman" w:hAnsi="Times New Roman" w:cs="Times New Roman"/>
          <w:bCs/>
          <w:sz w:val="19"/>
          <w:szCs w:val="19"/>
          <w:lang w:val="ro-RO" w:eastAsia="ro-RO"/>
        </w:rPr>
        <w:t>Str.Mihail Kogălniceanu, oraș Fundulea, nr.18, județul Călărași, telefon: 0242/642084; fax:0242/642030</w:t>
      </w:r>
    </w:p>
    <w:p w14:paraId="1A1A6C02" w14:textId="77777777" w:rsidR="00FA6399" w:rsidRPr="00FA6399" w:rsidRDefault="00FA6399" w:rsidP="00FA6399">
      <w:pPr>
        <w:spacing w:after="0" w:line="240" w:lineRule="auto"/>
        <w:jc w:val="center"/>
        <w:rPr>
          <w:rFonts w:ascii="Times New Roman" w:eastAsia="Times New Roman" w:hAnsi="Times New Roman" w:cs="Times New Roman"/>
          <w:bCs/>
          <w:sz w:val="19"/>
          <w:szCs w:val="19"/>
          <w:lang w:val="ro-RO" w:eastAsia="ro-RO"/>
        </w:rPr>
      </w:pPr>
    </w:p>
    <w:p w14:paraId="047CBDC7" w14:textId="77777777" w:rsidR="0027428F" w:rsidRPr="00FA6399" w:rsidRDefault="0027428F" w:rsidP="0027428F">
      <w:pPr>
        <w:spacing w:after="0"/>
        <w:jc w:val="center"/>
        <w:rPr>
          <w:rFonts w:ascii="Times New Roman" w:eastAsia="Times New Roman" w:hAnsi="Times New Roman" w:cs="Times New Roman"/>
          <w:b/>
          <w:sz w:val="19"/>
          <w:szCs w:val="19"/>
          <w:lang w:val="ro-RO"/>
        </w:rPr>
      </w:pPr>
      <w:r w:rsidRPr="00FA6399">
        <w:rPr>
          <w:rFonts w:ascii="Times New Roman" w:eastAsia="Times New Roman" w:hAnsi="Times New Roman" w:cs="Times New Roman"/>
          <w:b/>
          <w:sz w:val="19"/>
          <w:szCs w:val="19"/>
          <w:lang w:val="ro-RO"/>
        </w:rPr>
        <w:t>HOTĂRÂRE</w:t>
      </w:r>
    </w:p>
    <w:p w14:paraId="2C41F052" w14:textId="77777777" w:rsidR="0027428F" w:rsidRPr="00FA6399" w:rsidRDefault="0027428F" w:rsidP="0027428F">
      <w:pPr>
        <w:spacing w:after="0" w:line="240" w:lineRule="auto"/>
        <w:jc w:val="center"/>
        <w:rPr>
          <w:rFonts w:ascii="Times New Roman" w:eastAsia="Times New Roman" w:hAnsi="Times New Roman" w:cs="Times New Roman"/>
          <w:b/>
          <w:sz w:val="19"/>
          <w:szCs w:val="19"/>
          <w:lang w:val="ro-RO" w:eastAsia="ro-RO"/>
        </w:rPr>
      </w:pPr>
      <w:r w:rsidRPr="00FA6399">
        <w:rPr>
          <w:rFonts w:ascii="Times New Roman" w:eastAsia="Times New Roman" w:hAnsi="Times New Roman" w:cs="Times New Roman"/>
          <w:b/>
          <w:sz w:val="19"/>
          <w:szCs w:val="19"/>
          <w:lang w:val="ro-RO" w:eastAsia="ro-RO"/>
        </w:rPr>
        <w:t xml:space="preserve">privind înființarea, organizarea și funcționarea </w:t>
      </w:r>
    </w:p>
    <w:p w14:paraId="678E075A" w14:textId="2E18C709" w:rsidR="0027428F" w:rsidRPr="00FA6399" w:rsidRDefault="0027428F" w:rsidP="0027428F">
      <w:pPr>
        <w:spacing w:after="0" w:line="240" w:lineRule="auto"/>
        <w:jc w:val="center"/>
        <w:rPr>
          <w:rFonts w:ascii="Times New Roman" w:eastAsia="Times New Roman" w:hAnsi="Times New Roman" w:cs="Times New Roman"/>
          <w:b/>
          <w:sz w:val="19"/>
          <w:szCs w:val="19"/>
          <w:lang w:val="ro-RO" w:eastAsia="ro-RO"/>
        </w:rPr>
      </w:pPr>
      <w:r w:rsidRPr="00FA6399">
        <w:rPr>
          <w:rFonts w:ascii="Times New Roman" w:eastAsia="Times New Roman" w:hAnsi="Times New Roman" w:cs="Times New Roman"/>
          <w:b/>
          <w:sz w:val="19"/>
          <w:szCs w:val="19"/>
          <w:lang w:val="ro-RO" w:eastAsia="ro-RO"/>
        </w:rPr>
        <w:t>Di</w:t>
      </w:r>
      <w:r w:rsidR="008358F6">
        <w:rPr>
          <w:rFonts w:ascii="Times New Roman" w:eastAsia="Times New Roman" w:hAnsi="Times New Roman" w:cs="Times New Roman"/>
          <w:b/>
          <w:sz w:val="19"/>
          <w:szCs w:val="19"/>
          <w:lang w:val="ro-RO" w:eastAsia="ro-RO"/>
        </w:rPr>
        <w:t>recției de Asistență Socială a o</w:t>
      </w:r>
      <w:r w:rsidRPr="00FA6399">
        <w:rPr>
          <w:rFonts w:ascii="Times New Roman" w:eastAsia="Times New Roman" w:hAnsi="Times New Roman" w:cs="Times New Roman"/>
          <w:b/>
          <w:sz w:val="19"/>
          <w:szCs w:val="19"/>
          <w:lang w:val="ro-RO" w:eastAsia="ro-RO"/>
        </w:rPr>
        <w:t>rașului Fundulea</w:t>
      </w:r>
    </w:p>
    <w:p w14:paraId="6AD6C199" w14:textId="77777777" w:rsidR="0027428F" w:rsidRPr="00FA6399" w:rsidRDefault="0027428F" w:rsidP="0027428F">
      <w:pPr>
        <w:spacing w:after="0"/>
        <w:rPr>
          <w:rFonts w:ascii="Times New Roman" w:eastAsia="Times New Roman" w:hAnsi="Times New Roman" w:cs="Times New Roman"/>
          <w:b/>
          <w:sz w:val="19"/>
          <w:szCs w:val="19"/>
          <w:lang w:val="ro-RO"/>
        </w:rPr>
      </w:pPr>
    </w:p>
    <w:p w14:paraId="4BCDF0B5" w14:textId="772B5E1D" w:rsidR="0027428F" w:rsidRPr="00FA6399" w:rsidRDefault="0027428F" w:rsidP="0027428F">
      <w:pPr>
        <w:spacing w:after="0"/>
        <w:jc w:val="both"/>
        <w:rPr>
          <w:rFonts w:ascii="Times New Roman" w:eastAsia="Times New Roman" w:hAnsi="Times New Roman" w:cs="Times New Roman"/>
          <w:sz w:val="19"/>
          <w:szCs w:val="19"/>
          <w:lang w:val="ro-RO"/>
        </w:rPr>
      </w:pPr>
      <w:r w:rsidRPr="00FA6399">
        <w:rPr>
          <w:rFonts w:ascii="Times New Roman" w:eastAsia="Times New Roman" w:hAnsi="Times New Roman" w:cs="Times New Roman"/>
          <w:i/>
          <w:sz w:val="19"/>
          <w:szCs w:val="19"/>
          <w:lang w:val="ro-RO"/>
        </w:rPr>
        <w:tab/>
      </w:r>
      <w:r w:rsidRPr="00FA6399">
        <w:rPr>
          <w:rFonts w:ascii="Times New Roman" w:eastAsia="Times New Roman" w:hAnsi="Times New Roman" w:cs="Times New Roman"/>
          <w:sz w:val="19"/>
          <w:szCs w:val="19"/>
          <w:lang w:val="ro-RO"/>
        </w:rPr>
        <w:t xml:space="preserve">Consiliul Local Fundulea, întrunit în şedinţa  publică extraordinară,  din data de </w:t>
      </w:r>
      <w:r w:rsidR="002C67E9">
        <w:rPr>
          <w:rFonts w:ascii="Times New Roman" w:eastAsia="Times New Roman" w:hAnsi="Times New Roman" w:cs="Times New Roman"/>
          <w:sz w:val="19"/>
          <w:szCs w:val="19"/>
          <w:lang w:val="ro-RO"/>
        </w:rPr>
        <w:t>28.10.2022</w:t>
      </w:r>
      <w:r w:rsidRPr="00FA6399">
        <w:rPr>
          <w:rFonts w:ascii="Times New Roman" w:eastAsia="Times New Roman" w:hAnsi="Times New Roman" w:cs="Times New Roman"/>
          <w:sz w:val="19"/>
          <w:szCs w:val="19"/>
          <w:lang w:val="ro-RO"/>
        </w:rPr>
        <w:t>,</w:t>
      </w:r>
    </w:p>
    <w:p w14:paraId="36983FC6" w14:textId="5DE4FCCA" w:rsidR="0027428F" w:rsidRPr="00FA6399" w:rsidRDefault="0027428F" w:rsidP="0027428F">
      <w:pPr>
        <w:spacing w:after="0"/>
        <w:jc w:val="both"/>
        <w:rPr>
          <w:rFonts w:ascii="Times New Roman" w:eastAsia="Times New Roman" w:hAnsi="Times New Roman" w:cs="Times New Roman"/>
          <w:sz w:val="19"/>
          <w:szCs w:val="19"/>
          <w:lang w:val="ro-RO"/>
        </w:rPr>
      </w:pPr>
      <w:r w:rsidRPr="00FA6399">
        <w:rPr>
          <w:rFonts w:ascii="Times New Roman" w:eastAsia="Times New Roman" w:hAnsi="Times New Roman" w:cs="Times New Roman"/>
          <w:sz w:val="19"/>
          <w:szCs w:val="19"/>
          <w:lang w:val="ro-RO"/>
        </w:rPr>
        <w:t>Având în vedere:</w:t>
      </w:r>
    </w:p>
    <w:p w14:paraId="771D7E5A" w14:textId="4F67431A" w:rsidR="0027428F" w:rsidRPr="00FA6399" w:rsidRDefault="0027428F" w:rsidP="0027428F">
      <w:pPr>
        <w:pStyle w:val="ListParagraph"/>
        <w:numPr>
          <w:ilvl w:val="0"/>
          <w:numId w:val="1"/>
        </w:numPr>
        <w:spacing w:after="0"/>
        <w:jc w:val="both"/>
        <w:rPr>
          <w:rFonts w:ascii="Times New Roman" w:eastAsia="Times New Roman" w:hAnsi="Times New Roman" w:cs="Times New Roman"/>
          <w:color w:val="000000" w:themeColor="text1"/>
          <w:sz w:val="19"/>
          <w:szCs w:val="19"/>
          <w:lang w:val="ro-RO"/>
        </w:rPr>
      </w:pPr>
      <w:r w:rsidRPr="00FA6399">
        <w:rPr>
          <w:rFonts w:ascii="Times New Roman" w:eastAsia="Times New Roman" w:hAnsi="Times New Roman" w:cs="Times New Roman"/>
          <w:sz w:val="19"/>
          <w:szCs w:val="19"/>
          <w:lang w:val="ro-RO"/>
        </w:rPr>
        <w:t xml:space="preserve"> </w:t>
      </w:r>
      <w:r w:rsidRPr="00FA6399">
        <w:rPr>
          <w:rFonts w:ascii="Times New Roman" w:eastAsia="Times New Roman" w:hAnsi="Times New Roman" w:cs="Times New Roman"/>
          <w:color w:val="000000" w:themeColor="text1"/>
          <w:sz w:val="19"/>
          <w:szCs w:val="19"/>
          <w:lang w:val="ro-RO"/>
        </w:rPr>
        <w:t xml:space="preserve">adresa 33858/2022 a </w:t>
      </w:r>
      <w:r w:rsidR="008358F6">
        <w:rPr>
          <w:rFonts w:ascii="Times New Roman" w:eastAsia="Times New Roman" w:hAnsi="Times New Roman" w:cs="Times New Roman"/>
          <w:color w:val="000000" w:themeColor="text1"/>
          <w:sz w:val="19"/>
          <w:szCs w:val="19"/>
          <w:lang w:val="ro-RO"/>
        </w:rPr>
        <w:t>Agenției Naționale a Funcț</w:t>
      </w:r>
      <w:r w:rsidRPr="00FA6399">
        <w:rPr>
          <w:rFonts w:ascii="Times New Roman" w:eastAsia="Times New Roman" w:hAnsi="Times New Roman" w:cs="Times New Roman"/>
          <w:color w:val="000000" w:themeColor="text1"/>
          <w:sz w:val="19"/>
          <w:szCs w:val="19"/>
          <w:lang w:val="ro-RO"/>
        </w:rPr>
        <w:t>ionarilor Publici</w:t>
      </w:r>
      <w:r w:rsidR="00DD31C7" w:rsidRPr="00FA6399">
        <w:rPr>
          <w:rFonts w:ascii="Times New Roman" w:eastAsia="Times New Roman" w:hAnsi="Times New Roman" w:cs="Times New Roman"/>
          <w:color w:val="000000" w:themeColor="text1"/>
          <w:sz w:val="19"/>
          <w:szCs w:val="19"/>
          <w:lang w:val="ro-RO"/>
        </w:rPr>
        <w:t>;</w:t>
      </w:r>
    </w:p>
    <w:p w14:paraId="6469769C" w14:textId="118DD3B6" w:rsidR="0027428F" w:rsidRPr="00FA6399" w:rsidRDefault="008358F6" w:rsidP="00A24E26">
      <w:pPr>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Pr>
          <w:rFonts w:ascii="Times New Roman" w:eastAsia="Times New Roman" w:hAnsi="Times New Roman" w:cs="Times New Roman"/>
          <w:sz w:val="19"/>
          <w:szCs w:val="19"/>
          <w:lang w:val="ro-RO"/>
        </w:rPr>
        <w:t>proiectul de hotărâre</w:t>
      </w:r>
      <w:r w:rsidR="00A24E26" w:rsidRPr="00A24E26">
        <w:t xml:space="preserve"> </w:t>
      </w:r>
      <w:r w:rsidR="00A24E26" w:rsidRPr="00A24E26">
        <w:rPr>
          <w:rFonts w:ascii="Times New Roman" w:eastAsia="Times New Roman" w:hAnsi="Times New Roman" w:cs="Times New Roman"/>
          <w:sz w:val="19"/>
          <w:szCs w:val="19"/>
          <w:lang w:val="ro-RO"/>
        </w:rPr>
        <w:t xml:space="preserve">nr. </w:t>
      </w:r>
      <w:r w:rsidR="000F643A">
        <w:rPr>
          <w:rFonts w:ascii="Times New Roman" w:eastAsia="Times New Roman" w:hAnsi="Times New Roman" w:cs="Times New Roman"/>
          <w:sz w:val="19"/>
          <w:szCs w:val="19"/>
          <w:lang w:val="ro-RO"/>
        </w:rPr>
        <w:t>74/26.10.2022</w:t>
      </w:r>
      <w:r>
        <w:rPr>
          <w:rFonts w:ascii="Times New Roman" w:eastAsia="Times New Roman" w:hAnsi="Times New Roman" w:cs="Times New Roman"/>
          <w:sz w:val="19"/>
          <w:szCs w:val="19"/>
          <w:lang w:val="ro-RO"/>
        </w:rPr>
        <w:t xml:space="preserve"> inițiat de Primarul oraș</w:t>
      </w:r>
      <w:r w:rsidR="00A24E26">
        <w:rPr>
          <w:rFonts w:ascii="Times New Roman" w:eastAsia="Times New Roman" w:hAnsi="Times New Roman" w:cs="Times New Roman"/>
          <w:sz w:val="19"/>
          <w:szCs w:val="19"/>
          <w:lang w:val="ro-RO"/>
        </w:rPr>
        <w:t>ului Fundulea;</w:t>
      </w:r>
    </w:p>
    <w:p w14:paraId="7938D9D0" w14:textId="3ABCCF52" w:rsidR="0027428F" w:rsidRPr="00FA6399" w:rsidRDefault="0027428F" w:rsidP="00A24E26">
      <w:pPr>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Referatul de aprobare </w:t>
      </w:r>
      <w:r w:rsidR="00A24E26" w:rsidRPr="00A24E26">
        <w:rPr>
          <w:rFonts w:ascii="Times New Roman" w:eastAsia="Times New Roman" w:hAnsi="Times New Roman" w:cs="Times New Roman"/>
          <w:sz w:val="19"/>
          <w:szCs w:val="19"/>
          <w:lang w:val="ro-RO" w:eastAsia="ro-RO"/>
        </w:rPr>
        <w:t xml:space="preserve">nr. </w:t>
      </w:r>
      <w:r w:rsidR="00FF1A5B">
        <w:rPr>
          <w:rFonts w:ascii="Times New Roman" w:eastAsia="Times New Roman" w:hAnsi="Times New Roman" w:cs="Times New Roman"/>
          <w:sz w:val="19"/>
          <w:szCs w:val="19"/>
          <w:lang w:val="ro-RO" w:eastAsia="ro-RO"/>
        </w:rPr>
        <w:t>15.493/26.10.</w:t>
      </w:r>
      <w:r w:rsidR="00A24E26" w:rsidRPr="00A24E26">
        <w:rPr>
          <w:rFonts w:ascii="Times New Roman" w:eastAsia="Times New Roman" w:hAnsi="Times New Roman" w:cs="Times New Roman"/>
          <w:sz w:val="19"/>
          <w:szCs w:val="19"/>
          <w:lang w:val="ro-RO" w:eastAsia="ro-RO"/>
        </w:rPr>
        <w:t xml:space="preserve"> </w:t>
      </w:r>
      <w:r w:rsidR="00A24E26">
        <w:rPr>
          <w:rFonts w:ascii="Times New Roman" w:eastAsia="Times New Roman" w:hAnsi="Times New Roman" w:cs="Times New Roman"/>
          <w:sz w:val="19"/>
          <w:szCs w:val="19"/>
          <w:lang w:val="ro-RO" w:eastAsia="ro-RO"/>
        </w:rPr>
        <w:t>2022 al Primarului orașului Fundulea</w:t>
      </w:r>
      <w:r w:rsidRPr="00FA6399">
        <w:rPr>
          <w:rFonts w:ascii="Times New Roman" w:eastAsia="Times New Roman" w:hAnsi="Times New Roman" w:cs="Times New Roman"/>
          <w:sz w:val="19"/>
          <w:szCs w:val="19"/>
          <w:lang w:val="ro-RO" w:eastAsia="ro-RO"/>
        </w:rPr>
        <w:t xml:space="preserve"> ;</w:t>
      </w:r>
    </w:p>
    <w:p w14:paraId="1508F7C7" w14:textId="6D21A758" w:rsidR="0027428F" w:rsidRPr="00FA6399" w:rsidRDefault="0027428F" w:rsidP="0027428F">
      <w:pPr>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Raportul de </w:t>
      </w:r>
      <w:r w:rsidR="00C34078" w:rsidRPr="00FA6399">
        <w:rPr>
          <w:rFonts w:ascii="Times New Roman" w:eastAsia="Times New Roman" w:hAnsi="Times New Roman" w:cs="Times New Roman"/>
          <w:sz w:val="19"/>
          <w:szCs w:val="19"/>
          <w:lang w:val="ro-RO" w:eastAsia="ro-RO"/>
        </w:rPr>
        <w:t xml:space="preserve">specialitate </w:t>
      </w:r>
      <w:r w:rsidR="00A24E26">
        <w:rPr>
          <w:rFonts w:ascii="Times New Roman" w:eastAsia="Times New Roman" w:hAnsi="Times New Roman" w:cs="Times New Roman"/>
          <w:sz w:val="19"/>
          <w:szCs w:val="19"/>
          <w:lang w:val="ro-RO" w:eastAsia="ro-RO"/>
        </w:rPr>
        <w:t>nr.</w:t>
      </w:r>
      <w:r w:rsidR="00FF1A5B">
        <w:rPr>
          <w:rFonts w:ascii="Times New Roman" w:eastAsia="Times New Roman" w:hAnsi="Times New Roman" w:cs="Times New Roman"/>
          <w:sz w:val="19"/>
          <w:szCs w:val="19"/>
          <w:lang w:val="ro-RO" w:eastAsia="ro-RO"/>
        </w:rPr>
        <w:t>15.494/26.10.</w:t>
      </w:r>
      <w:r w:rsidR="00A24E26">
        <w:rPr>
          <w:rFonts w:ascii="Times New Roman" w:eastAsia="Times New Roman" w:hAnsi="Times New Roman" w:cs="Times New Roman"/>
          <w:sz w:val="19"/>
          <w:szCs w:val="19"/>
          <w:lang w:val="ro-RO" w:eastAsia="ro-RO"/>
        </w:rPr>
        <w:t xml:space="preserve">2022 </w:t>
      </w:r>
      <w:r w:rsidR="00C34078" w:rsidRPr="00FA6399">
        <w:rPr>
          <w:rFonts w:ascii="Times New Roman" w:eastAsia="Times New Roman" w:hAnsi="Times New Roman" w:cs="Times New Roman"/>
          <w:sz w:val="19"/>
          <w:szCs w:val="19"/>
          <w:lang w:val="ro-RO" w:eastAsia="ro-RO"/>
        </w:rPr>
        <w:t xml:space="preserve">al </w:t>
      </w:r>
      <w:r w:rsidR="00A24E26">
        <w:rPr>
          <w:rFonts w:ascii="Times New Roman" w:eastAsia="Times New Roman" w:hAnsi="Times New Roman" w:cs="Times New Roman"/>
          <w:sz w:val="19"/>
          <w:szCs w:val="19"/>
          <w:lang w:val="ro-RO" w:eastAsia="ro-RO"/>
        </w:rPr>
        <w:t>„</w:t>
      </w:r>
      <w:r w:rsidR="00C34078" w:rsidRPr="00FA6399">
        <w:rPr>
          <w:rFonts w:ascii="Times New Roman" w:eastAsia="Times New Roman" w:hAnsi="Times New Roman" w:cs="Times New Roman"/>
          <w:sz w:val="19"/>
          <w:szCs w:val="19"/>
          <w:lang w:val="ro-RO" w:eastAsia="ro-RO"/>
        </w:rPr>
        <w:t xml:space="preserve">Serviciului de </w:t>
      </w:r>
      <w:r w:rsidR="00A24E26">
        <w:rPr>
          <w:rFonts w:ascii="Times New Roman" w:eastAsia="Times New Roman" w:hAnsi="Times New Roman" w:cs="Times New Roman"/>
          <w:sz w:val="19"/>
          <w:szCs w:val="19"/>
          <w:lang w:val="ro-RO" w:eastAsia="ro-RO"/>
        </w:rPr>
        <w:t xml:space="preserve"> asistență socială” ;</w:t>
      </w:r>
    </w:p>
    <w:p w14:paraId="14164079" w14:textId="5CAFCE20" w:rsidR="0027428F" w:rsidRPr="00FA6399" w:rsidRDefault="0027428F" w:rsidP="0027428F">
      <w:pPr>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Raportul de specialitate </w:t>
      </w:r>
      <w:r w:rsidR="00A24E26">
        <w:rPr>
          <w:rFonts w:ascii="Times New Roman" w:eastAsia="Times New Roman" w:hAnsi="Times New Roman" w:cs="Times New Roman"/>
          <w:sz w:val="19"/>
          <w:szCs w:val="19"/>
          <w:lang w:val="ro-RO" w:eastAsia="ro-RO"/>
        </w:rPr>
        <w:t xml:space="preserve"> nr.</w:t>
      </w:r>
      <w:r w:rsidR="00FF1A5B">
        <w:rPr>
          <w:rFonts w:ascii="Times New Roman" w:eastAsia="Times New Roman" w:hAnsi="Times New Roman" w:cs="Times New Roman"/>
          <w:sz w:val="19"/>
          <w:szCs w:val="19"/>
          <w:lang w:val="ro-RO" w:eastAsia="ro-RO"/>
        </w:rPr>
        <w:t>15.495/26.10.</w:t>
      </w:r>
      <w:r w:rsidR="00A24E26">
        <w:rPr>
          <w:rFonts w:ascii="Times New Roman" w:eastAsia="Times New Roman" w:hAnsi="Times New Roman" w:cs="Times New Roman"/>
          <w:sz w:val="19"/>
          <w:szCs w:val="19"/>
          <w:lang w:val="ro-RO" w:eastAsia="ro-RO"/>
        </w:rPr>
        <w:t>2022 al Compartimentului Resurse U</w:t>
      </w:r>
      <w:r w:rsidRPr="00FA6399">
        <w:rPr>
          <w:rFonts w:ascii="Times New Roman" w:eastAsia="Times New Roman" w:hAnsi="Times New Roman" w:cs="Times New Roman"/>
          <w:sz w:val="19"/>
          <w:szCs w:val="19"/>
          <w:lang w:val="ro-RO" w:eastAsia="ro-RO"/>
        </w:rPr>
        <w:t>mane</w:t>
      </w:r>
      <w:r w:rsidR="00A24E26">
        <w:rPr>
          <w:rFonts w:ascii="Times New Roman" w:eastAsia="Times New Roman" w:hAnsi="Times New Roman" w:cs="Times New Roman"/>
          <w:sz w:val="19"/>
          <w:szCs w:val="19"/>
          <w:lang w:val="ro-RO" w:eastAsia="ro-RO"/>
        </w:rPr>
        <w:t>”;</w:t>
      </w:r>
      <w:r w:rsidRPr="00FA6399">
        <w:rPr>
          <w:rFonts w:ascii="Times New Roman" w:eastAsia="Times New Roman" w:hAnsi="Times New Roman" w:cs="Times New Roman"/>
          <w:sz w:val="19"/>
          <w:szCs w:val="19"/>
          <w:lang w:val="ro-RO" w:eastAsia="ro-RO"/>
        </w:rPr>
        <w:t xml:space="preserve"> </w:t>
      </w:r>
    </w:p>
    <w:p w14:paraId="7C0030FC" w14:textId="6968846D" w:rsidR="0027428F" w:rsidRPr="00FA6399" w:rsidRDefault="002C2C20" w:rsidP="002C2C20">
      <w:pPr>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prevederile </w:t>
      </w:r>
      <w:r w:rsidR="0027428F" w:rsidRPr="00FA6399">
        <w:rPr>
          <w:rFonts w:ascii="Times New Roman" w:eastAsia="Times New Roman" w:hAnsi="Times New Roman" w:cs="Times New Roman"/>
          <w:sz w:val="19"/>
          <w:szCs w:val="19"/>
          <w:lang w:val="ro-RO" w:eastAsia="ro-RO"/>
        </w:rPr>
        <w:t>art.6, art.1 si art.12 alin.(2) din anexa la H.G.nr.797/2017 privind aprobarea regulamentelor –cadru de organizare și funcționare a serviciilor publice de asistență socială și a structurii orientative de personal, cu modificarile ulterioare;</w:t>
      </w:r>
    </w:p>
    <w:p w14:paraId="2E6426A3" w14:textId="4A79FEE8" w:rsidR="0027428F" w:rsidRPr="00FA6399" w:rsidRDefault="0027428F" w:rsidP="002C2C20">
      <w:pPr>
        <w:pStyle w:val="ListParagraph"/>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art.41 si art.113 - 116 din Legea nr.292/2011 a asistenței sociale, cu modificarile si completarile</w:t>
      </w:r>
      <w:r w:rsidR="00EA53A4" w:rsidRPr="00FA6399">
        <w:rPr>
          <w:rFonts w:ascii="Times New Roman" w:eastAsia="Times New Roman" w:hAnsi="Times New Roman" w:cs="Times New Roman"/>
          <w:sz w:val="19"/>
          <w:szCs w:val="19"/>
          <w:lang w:val="ro-RO" w:eastAsia="ro-RO"/>
        </w:rPr>
        <w:t xml:space="preserve"> </w:t>
      </w:r>
      <w:r w:rsidRPr="00FA6399">
        <w:rPr>
          <w:rFonts w:ascii="Times New Roman" w:eastAsia="Times New Roman" w:hAnsi="Times New Roman" w:cs="Times New Roman"/>
          <w:sz w:val="19"/>
          <w:szCs w:val="19"/>
          <w:lang w:val="ro-RO" w:eastAsia="ro-RO"/>
        </w:rPr>
        <w:t>ulterioare;</w:t>
      </w:r>
    </w:p>
    <w:p w14:paraId="532B150E" w14:textId="4534EC83" w:rsidR="0027428F" w:rsidRPr="00FA6399" w:rsidRDefault="00EA53A4" w:rsidP="002C2C20">
      <w:pPr>
        <w:pStyle w:val="ListParagraph"/>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prevederile </w:t>
      </w:r>
      <w:r w:rsidR="0027428F" w:rsidRPr="00FA6399">
        <w:rPr>
          <w:rFonts w:ascii="Times New Roman" w:eastAsia="Times New Roman" w:hAnsi="Times New Roman" w:cs="Times New Roman"/>
          <w:sz w:val="19"/>
          <w:szCs w:val="19"/>
          <w:lang w:val="ro-RO" w:eastAsia="ro-RO"/>
        </w:rPr>
        <w:t>Legii nr.448/2006 privind protecția și promovarea drepturilor persoanelor cu handicap, actualizată;</w:t>
      </w:r>
    </w:p>
    <w:p w14:paraId="36D38BC2" w14:textId="1A623C74" w:rsidR="0027428F" w:rsidRPr="00FA6399" w:rsidRDefault="00EA53A4" w:rsidP="002C2C20">
      <w:pPr>
        <w:pStyle w:val="ListParagraph"/>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 xml:space="preserve">prevederile Legii nr.272/2004 </w:t>
      </w:r>
      <w:r w:rsidR="0027428F" w:rsidRPr="00FA6399">
        <w:rPr>
          <w:rFonts w:ascii="Times New Roman" w:eastAsia="Times New Roman" w:hAnsi="Times New Roman" w:cs="Times New Roman"/>
          <w:sz w:val="19"/>
          <w:szCs w:val="19"/>
          <w:lang w:val="ro-RO" w:eastAsia="ro-RO"/>
        </w:rPr>
        <w:t xml:space="preserve"> privind protecția și promovarea drepturilor copilului, republicată cu</w:t>
      </w:r>
      <w:r w:rsidRPr="00FA6399">
        <w:rPr>
          <w:rFonts w:ascii="Times New Roman" w:eastAsia="Times New Roman" w:hAnsi="Times New Roman" w:cs="Times New Roman"/>
          <w:sz w:val="19"/>
          <w:szCs w:val="19"/>
          <w:lang w:val="ro-RO" w:eastAsia="ro-RO"/>
        </w:rPr>
        <w:t xml:space="preserve"> </w:t>
      </w:r>
      <w:r w:rsidR="0027428F" w:rsidRPr="00FA6399">
        <w:rPr>
          <w:rFonts w:ascii="Times New Roman" w:eastAsia="Times New Roman" w:hAnsi="Times New Roman" w:cs="Times New Roman"/>
          <w:sz w:val="19"/>
          <w:szCs w:val="19"/>
          <w:lang w:val="ro-RO" w:eastAsia="ro-RO"/>
        </w:rPr>
        <w:t>modificările și completările ulterioare;</w:t>
      </w:r>
    </w:p>
    <w:p w14:paraId="6CA56ADD" w14:textId="4A093E55" w:rsidR="0027428F" w:rsidRPr="00FA6399" w:rsidRDefault="00EA53A4" w:rsidP="002C2C20">
      <w:pPr>
        <w:pStyle w:val="ListParagraph"/>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prevederile a</w:t>
      </w:r>
      <w:r w:rsidR="0027428F" w:rsidRPr="00FA6399">
        <w:rPr>
          <w:rFonts w:ascii="Times New Roman" w:eastAsia="Times New Roman" w:hAnsi="Times New Roman" w:cs="Times New Roman"/>
          <w:sz w:val="19"/>
          <w:szCs w:val="19"/>
          <w:lang w:val="ro-RO" w:eastAsia="ro-RO"/>
        </w:rPr>
        <w:t>rt.409 și art.518 din OUG nr.57/2019 privind Codul administrativ ;</w:t>
      </w:r>
    </w:p>
    <w:p w14:paraId="210194E0" w14:textId="353C3DE7" w:rsidR="0027428F" w:rsidRDefault="00EA53A4" w:rsidP="002C2C20">
      <w:pPr>
        <w:pStyle w:val="ListParagraph"/>
        <w:numPr>
          <w:ilvl w:val="0"/>
          <w:numId w:val="1"/>
        </w:numPr>
        <w:spacing w:after="0" w:line="240" w:lineRule="auto"/>
        <w:contextualSpacing/>
        <w:jc w:val="both"/>
        <w:rPr>
          <w:rFonts w:ascii="Times New Roman" w:eastAsia="Times New Roman" w:hAnsi="Times New Roman" w:cs="Times New Roman"/>
          <w:sz w:val="19"/>
          <w:szCs w:val="19"/>
          <w:lang w:val="ro-RO" w:eastAsia="ro-RO"/>
        </w:rPr>
      </w:pPr>
      <w:r w:rsidRPr="00FA6399">
        <w:rPr>
          <w:rFonts w:ascii="Times New Roman" w:eastAsia="Times New Roman" w:hAnsi="Times New Roman" w:cs="Times New Roman"/>
          <w:sz w:val="19"/>
          <w:szCs w:val="19"/>
          <w:lang w:val="ro-RO" w:eastAsia="ro-RO"/>
        </w:rPr>
        <w:t>prevederile Legii</w:t>
      </w:r>
      <w:r w:rsidR="0027428F" w:rsidRPr="00FA6399">
        <w:rPr>
          <w:rFonts w:ascii="Times New Roman" w:eastAsia="Times New Roman" w:hAnsi="Times New Roman" w:cs="Times New Roman"/>
          <w:sz w:val="19"/>
          <w:szCs w:val="19"/>
          <w:lang w:val="ro-RO" w:eastAsia="ro-RO"/>
        </w:rPr>
        <w:t xml:space="preserve"> nr.53/2003 privind Codul muncii, republicata, cu modificarile si completarile ulterioare;</w:t>
      </w:r>
    </w:p>
    <w:p w14:paraId="4917162B" w14:textId="2D509D66" w:rsidR="00A24E26" w:rsidRPr="00A24E26" w:rsidRDefault="00A24E26" w:rsidP="006E0C21">
      <w:pPr>
        <w:pStyle w:val="ListParagraph"/>
        <w:numPr>
          <w:ilvl w:val="0"/>
          <w:numId w:val="1"/>
        </w:numPr>
        <w:spacing w:after="0"/>
        <w:jc w:val="both"/>
        <w:rPr>
          <w:rFonts w:ascii="Times New Roman" w:eastAsia="Times New Roman" w:hAnsi="Times New Roman" w:cs="Times New Roman"/>
          <w:sz w:val="19"/>
          <w:szCs w:val="19"/>
          <w:lang w:val="ro-RO"/>
        </w:rPr>
      </w:pPr>
      <w:r>
        <w:rPr>
          <w:rFonts w:ascii="Times New Roman" w:eastAsia="Times New Roman" w:hAnsi="Times New Roman" w:cs="Times New Roman"/>
          <w:sz w:val="19"/>
          <w:szCs w:val="19"/>
          <w:lang w:val="ro-RO"/>
        </w:rPr>
        <w:t xml:space="preserve">Hotărârea Consiliului Local </w:t>
      </w:r>
      <w:r w:rsidRPr="00FA6399">
        <w:rPr>
          <w:rFonts w:ascii="Times New Roman" w:eastAsia="Times New Roman" w:hAnsi="Times New Roman" w:cs="Times New Roman"/>
          <w:sz w:val="19"/>
          <w:szCs w:val="19"/>
          <w:lang w:val="ro-RO"/>
        </w:rPr>
        <w:t>Fundulea nr</w:t>
      </w:r>
      <w:r w:rsidR="006E0C21">
        <w:rPr>
          <w:rFonts w:ascii="Times New Roman" w:eastAsia="Times New Roman" w:hAnsi="Times New Roman" w:cs="Times New Roman"/>
          <w:sz w:val="19"/>
          <w:szCs w:val="19"/>
          <w:lang w:val="ro-RO"/>
        </w:rPr>
        <w:t xml:space="preserve">. </w:t>
      </w:r>
      <w:r w:rsidR="006E0C21" w:rsidRPr="006E0C21">
        <w:rPr>
          <w:rFonts w:ascii="Times New Roman" w:eastAsia="Times New Roman" w:hAnsi="Times New Roman" w:cs="Times New Roman"/>
          <w:sz w:val="19"/>
          <w:szCs w:val="19"/>
          <w:lang w:val="ro-RO"/>
        </w:rPr>
        <w:t>57/16.08.2022</w:t>
      </w:r>
      <w:r w:rsidRPr="00FA6399">
        <w:rPr>
          <w:rFonts w:ascii="Times New Roman" w:eastAsia="Times New Roman" w:hAnsi="Times New Roman" w:cs="Times New Roman"/>
          <w:sz w:val="19"/>
          <w:szCs w:val="19"/>
          <w:lang w:val="ro-RO"/>
        </w:rPr>
        <w:t>privind alegerea presedintelui de sedinta pe o perioada de 3(trei) luni;</w:t>
      </w:r>
    </w:p>
    <w:p w14:paraId="54B92120" w14:textId="1A0A5D76" w:rsidR="0027428F" w:rsidRPr="00FA6399" w:rsidRDefault="0027428F" w:rsidP="002C2C20">
      <w:pPr>
        <w:autoSpaceDE w:val="0"/>
        <w:autoSpaceDN w:val="0"/>
        <w:adjustRightInd w:val="0"/>
        <w:spacing w:after="0" w:line="240" w:lineRule="auto"/>
        <w:ind w:firstLine="360"/>
        <w:jc w:val="both"/>
        <w:rPr>
          <w:rFonts w:ascii="Times New Roman" w:eastAsia="Calibri" w:hAnsi="Times New Roman" w:cs="Times New Roman"/>
          <w:bCs/>
          <w:sz w:val="19"/>
          <w:szCs w:val="19"/>
        </w:rPr>
      </w:pPr>
      <w:proofErr w:type="spellStart"/>
      <w:r w:rsidRPr="00FA6399">
        <w:rPr>
          <w:rFonts w:ascii="Times New Roman" w:eastAsia="Calibri" w:hAnsi="Times New Roman" w:cs="Times New Roman"/>
          <w:bCs/>
          <w:sz w:val="19"/>
          <w:szCs w:val="19"/>
        </w:rPr>
        <w:t>În</w:t>
      </w:r>
      <w:proofErr w:type="spellEnd"/>
      <w:r w:rsidRPr="00FA6399">
        <w:rPr>
          <w:rFonts w:ascii="Times New Roman" w:eastAsia="Calibri" w:hAnsi="Times New Roman" w:cs="Times New Roman"/>
          <w:bCs/>
          <w:sz w:val="19"/>
          <w:szCs w:val="19"/>
        </w:rPr>
        <w:t xml:space="preserve"> </w:t>
      </w:r>
      <w:proofErr w:type="spellStart"/>
      <w:r w:rsidRPr="00FA6399">
        <w:rPr>
          <w:rFonts w:ascii="Times New Roman" w:eastAsia="Calibri" w:hAnsi="Times New Roman" w:cs="Times New Roman"/>
          <w:bCs/>
          <w:sz w:val="19"/>
          <w:szCs w:val="19"/>
        </w:rPr>
        <w:t>baza</w:t>
      </w:r>
      <w:proofErr w:type="spellEnd"/>
      <w:r w:rsidRPr="00FA6399">
        <w:rPr>
          <w:rFonts w:ascii="Times New Roman" w:eastAsia="Calibri" w:hAnsi="Times New Roman" w:cs="Times New Roman"/>
          <w:bCs/>
          <w:sz w:val="19"/>
          <w:szCs w:val="19"/>
        </w:rPr>
        <w:t xml:space="preserve"> art.129 </w:t>
      </w:r>
      <w:proofErr w:type="spellStart"/>
      <w:r w:rsidRPr="00FA6399">
        <w:rPr>
          <w:rFonts w:ascii="Times New Roman" w:eastAsia="Calibri" w:hAnsi="Times New Roman" w:cs="Times New Roman"/>
          <w:bCs/>
          <w:sz w:val="19"/>
          <w:szCs w:val="19"/>
        </w:rPr>
        <w:t>alin</w:t>
      </w:r>
      <w:proofErr w:type="spellEnd"/>
      <w:proofErr w:type="gramStart"/>
      <w:r w:rsidRPr="00FA6399">
        <w:rPr>
          <w:rFonts w:ascii="Times New Roman" w:eastAsia="Calibri" w:hAnsi="Times New Roman" w:cs="Times New Roman"/>
          <w:bCs/>
          <w:sz w:val="19"/>
          <w:szCs w:val="19"/>
        </w:rPr>
        <w:t>.(</w:t>
      </w:r>
      <w:proofErr w:type="gramEnd"/>
      <w:r w:rsidRPr="00FA6399">
        <w:rPr>
          <w:rFonts w:ascii="Times New Roman" w:eastAsia="Calibri" w:hAnsi="Times New Roman" w:cs="Times New Roman"/>
          <w:bCs/>
          <w:sz w:val="19"/>
          <w:szCs w:val="19"/>
        </w:rPr>
        <w:t xml:space="preserve">1), </w:t>
      </w:r>
      <w:proofErr w:type="spellStart"/>
      <w:r w:rsidRPr="00FA6399">
        <w:rPr>
          <w:rFonts w:ascii="Times New Roman" w:eastAsia="Calibri" w:hAnsi="Times New Roman" w:cs="Times New Roman"/>
          <w:bCs/>
          <w:sz w:val="19"/>
          <w:szCs w:val="19"/>
        </w:rPr>
        <w:t>alin</w:t>
      </w:r>
      <w:proofErr w:type="spellEnd"/>
      <w:r w:rsidRPr="00FA6399">
        <w:rPr>
          <w:rFonts w:ascii="Times New Roman" w:eastAsia="Calibri" w:hAnsi="Times New Roman" w:cs="Times New Roman"/>
          <w:bCs/>
          <w:sz w:val="19"/>
          <w:szCs w:val="19"/>
        </w:rPr>
        <w:t xml:space="preserve">.(2) </w:t>
      </w:r>
      <w:proofErr w:type="spellStart"/>
      <w:r w:rsidRPr="00FA6399">
        <w:rPr>
          <w:rFonts w:ascii="Times New Roman" w:eastAsia="Calibri" w:hAnsi="Times New Roman" w:cs="Times New Roman"/>
          <w:bCs/>
          <w:sz w:val="19"/>
          <w:szCs w:val="19"/>
        </w:rPr>
        <w:t>lit.a</w:t>
      </w:r>
      <w:proofErr w:type="spellEnd"/>
      <w:r w:rsidRPr="00FA6399">
        <w:rPr>
          <w:rFonts w:ascii="Times New Roman" w:eastAsia="Calibri" w:hAnsi="Times New Roman" w:cs="Times New Roman"/>
          <w:bCs/>
          <w:sz w:val="19"/>
          <w:szCs w:val="19"/>
        </w:rPr>
        <w:t xml:space="preserve">) , </w:t>
      </w:r>
      <w:proofErr w:type="spellStart"/>
      <w:r w:rsidR="00EA53A4" w:rsidRPr="00FA6399">
        <w:rPr>
          <w:rFonts w:ascii="Times New Roman" w:eastAsia="Calibri" w:hAnsi="Times New Roman" w:cs="Times New Roman"/>
          <w:bCs/>
          <w:sz w:val="19"/>
          <w:szCs w:val="19"/>
        </w:rPr>
        <w:t>alin</w:t>
      </w:r>
      <w:proofErr w:type="spellEnd"/>
      <w:r w:rsidR="00EA53A4" w:rsidRPr="00FA6399">
        <w:rPr>
          <w:rFonts w:ascii="Times New Roman" w:eastAsia="Calibri" w:hAnsi="Times New Roman" w:cs="Times New Roman"/>
          <w:bCs/>
          <w:sz w:val="19"/>
          <w:szCs w:val="19"/>
        </w:rPr>
        <w:t xml:space="preserve">.(3) </w:t>
      </w:r>
      <w:proofErr w:type="spellStart"/>
      <w:r w:rsidR="00EA53A4" w:rsidRPr="00FA6399">
        <w:rPr>
          <w:rFonts w:ascii="Times New Roman" w:eastAsia="Calibri" w:hAnsi="Times New Roman" w:cs="Times New Roman"/>
          <w:bCs/>
          <w:sz w:val="19"/>
          <w:szCs w:val="19"/>
        </w:rPr>
        <w:t>lit.c</w:t>
      </w:r>
      <w:proofErr w:type="spellEnd"/>
      <w:r w:rsidR="00EA53A4" w:rsidRPr="00FA6399">
        <w:rPr>
          <w:rFonts w:ascii="Times New Roman" w:eastAsia="Calibri" w:hAnsi="Times New Roman" w:cs="Times New Roman"/>
          <w:bCs/>
          <w:sz w:val="19"/>
          <w:szCs w:val="19"/>
        </w:rPr>
        <w:t>),</w:t>
      </w:r>
      <w:r w:rsidRPr="00FA6399">
        <w:rPr>
          <w:rFonts w:ascii="Times New Roman" w:eastAsia="Calibri" w:hAnsi="Times New Roman" w:cs="Times New Roman"/>
          <w:bCs/>
          <w:sz w:val="19"/>
          <w:szCs w:val="19"/>
        </w:rPr>
        <w:t xml:space="preserve"> art.139 </w:t>
      </w:r>
      <w:proofErr w:type="spellStart"/>
      <w:r w:rsidRPr="00FA6399">
        <w:rPr>
          <w:rFonts w:ascii="Times New Roman" w:eastAsia="Calibri" w:hAnsi="Times New Roman" w:cs="Times New Roman"/>
          <w:bCs/>
          <w:sz w:val="19"/>
          <w:szCs w:val="19"/>
        </w:rPr>
        <w:t>alin</w:t>
      </w:r>
      <w:proofErr w:type="spellEnd"/>
      <w:r w:rsidRPr="00FA6399">
        <w:rPr>
          <w:rFonts w:ascii="Times New Roman" w:eastAsia="Calibri" w:hAnsi="Times New Roman" w:cs="Times New Roman"/>
          <w:bCs/>
          <w:sz w:val="19"/>
          <w:szCs w:val="19"/>
        </w:rPr>
        <w:t xml:space="preserve">.(3) lit a) </w:t>
      </w:r>
      <w:proofErr w:type="spellStart"/>
      <w:r w:rsidRPr="00FA6399">
        <w:rPr>
          <w:rFonts w:ascii="Times New Roman" w:eastAsia="Calibri" w:hAnsi="Times New Roman" w:cs="Times New Roman"/>
          <w:bCs/>
          <w:sz w:val="19"/>
          <w:szCs w:val="19"/>
        </w:rPr>
        <w:t>și</w:t>
      </w:r>
      <w:proofErr w:type="spellEnd"/>
      <w:r w:rsidRPr="00FA6399">
        <w:rPr>
          <w:rFonts w:ascii="Times New Roman" w:eastAsia="Calibri" w:hAnsi="Times New Roman" w:cs="Times New Roman"/>
          <w:bCs/>
          <w:sz w:val="19"/>
          <w:szCs w:val="19"/>
        </w:rPr>
        <w:t xml:space="preserve"> art.196 </w:t>
      </w:r>
      <w:proofErr w:type="spellStart"/>
      <w:r w:rsidRPr="00FA6399">
        <w:rPr>
          <w:rFonts w:ascii="Times New Roman" w:eastAsia="Calibri" w:hAnsi="Times New Roman" w:cs="Times New Roman"/>
          <w:bCs/>
          <w:sz w:val="19"/>
          <w:szCs w:val="19"/>
        </w:rPr>
        <w:t>alin</w:t>
      </w:r>
      <w:proofErr w:type="spellEnd"/>
      <w:r w:rsidRPr="00FA6399">
        <w:rPr>
          <w:rFonts w:ascii="Times New Roman" w:eastAsia="Calibri" w:hAnsi="Times New Roman" w:cs="Times New Roman"/>
          <w:bCs/>
          <w:sz w:val="19"/>
          <w:szCs w:val="19"/>
        </w:rPr>
        <w:t xml:space="preserve">.(1)  </w:t>
      </w:r>
      <w:proofErr w:type="spellStart"/>
      <w:r w:rsidRPr="00FA6399">
        <w:rPr>
          <w:rFonts w:ascii="Times New Roman" w:eastAsia="Calibri" w:hAnsi="Times New Roman" w:cs="Times New Roman"/>
          <w:bCs/>
          <w:sz w:val="19"/>
          <w:szCs w:val="19"/>
        </w:rPr>
        <w:t>lit.a</w:t>
      </w:r>
      <w:proofErr w:type="spellEnd"/>
      <w:r w:rsidRPr="00FA6399">
        <w:rPr>
          <w:rFonts w:ascii="Times New Roman" w:eastAsia="Calibri" w:hAnsi="Times New Roman" w:cs="Times New Roman"/>
          <w:bCs/>
          <w:sz w:val="19"/>
          <w:szCs w:val="19"/>
        </w:rPr>
        <w:t>) din</w:t>
      </w:r>
      <w:r w:rsidR="00EA53A4" w:rsidRPr="00FA6399">
        <w:rPr>
          <w:rFonts w:ascii="Times New Roman" w:eastAsia="Calibri" w:hAnsi="Times New Roman" w:cs="Times New Roman"/>
          <w:bCs/>
          <w:sz w:val="19"/>
          <w:szCs w:val="19"/>
        </w:rPr>
        <w:t xml:space="preserve"> </w:t>
      </w:r>
      <w:proofErr w:type="spellStart"/>
      <w:r w:rsidR="00EA53A4" w:rsidRPr="00FA6399">
        <w:rPr>
          <w:rFonts w:ascii="Times New Roman" w:eastAsia="Calibri" w:hAnsi="Times New Roman" w:cs="Times New Roman"/>
          <w:bCs/>
          <w:sz w:val="19"/>
          <w:szCs w:val="19"/>
        </w:rPr>
        <w:t>Ordonanta</w:t>
      </w:r>
      <w:proofErr w:type="spellEnd"/>
      <w:r w:rsidRPr="00FA6399">
        <w:rPr>
          <w:rFonts w:ascii="Times New Roman" w:eastAsia="Calibri" w:hAnsi="Times New Roman" w:cs="Times New Roman"/>
          <w:bCs/>
          <w:sz w:val="19"/>
          <w:szCs w:val="19"/>
        </w:rPr>
        <w:t xml:space="preserve"> </w:t>
      </w:r>
      <w:r w:rsidR="00EA53A4" w:rsidRPr="00FA6399">
        <w:rPr>
          <w:rFonts w:ascii="Times New Roman" w:eastAsia="Calibri" w:hAnsi="Times New Roman" w:cs="Times New Roman"/>
          <w:bCs/>
          <w:sz w:val="19"/>
          <w:szCs w:val="19"/>
        </w:rPr>
        <w:t xml:space="preserve">de </w:t>
      </w:r>
      <w:proofErr w:type="spellStart"/>
      <w:r w:rsidR="00EA53A4" w:rsidRPr="00FA6399">
        <w:rPr>
          <w:rFonts w:ascii="Times New Roman" w:eastAsia="Calibri" w:hAnsi="Times New Roman" w:cs="Times New Roman"/>
          <w:bCs/>
          <w:sz w:val="19"/>
          <w:szCs w:val="19"/>
        </w:rPr>
        <w:t>urgenţă</w:t>
      </w:r>
      <w:proofErr w:type="spellEnd"/>
      <w:r w:rsidR="00EA53A4" w:rsidRPr="00FA6399">
        <w:rPr>
          <w:rFonts w:ascii="Times New Roman" w:eastAsia="Calibri" w:hAnsi="Times New Roman" w:cs="Times New Roman"/>
          <w:bCs/>
          <w:sz w:val="19"/>
          <w:szCs w:val="19"/>
        </w:rPr>
        <w:t xml:space="preserve">  nr.</w:t>
      </w:r>
      <w:r w:rsidRPr="00FA6399">
        <w:rPr>
          <w:rFonts w:ascii="Times New Roman" w:eastAsia="Calibri" w:hAnsi="Times New Roman" w:cs="Times New Roman"/>
          <w:bCs/>
          <w:sz w:val="19"/>
          <w:szCs w:val="19"/>
        </w:rPr>
        <w:t xml:space="preserve"> 57/2019 </w:t>
      </w:r>
      <w:proofErr w:type="spellStart"/>
      <w:r w:rsidRPr="00FA6399">
        <w:rPr>
          <w:rFonts w:ascii="Times New Roman" w:eastAsia="Calibri" w:hAnsi="Times New Roman" w:cs="Times New Roman"/>
          <w:bCs/>
          <w:sz w:val="19"/>
          <w:szCs w:val="19"/>
        </w:rPr>
        <w:t>privind</w:t>
      </w:r>
      <w:proofErr w:type="spellEnd"/>
      <w:r w:rsidRPr="00FA6399">
        <w:rPr>
          <w:rFonts w:ascii="Times New Roman" w:eastAsia="Calibri" w:hAnsi="Times New Roman" w:cs="Times New Roman"/>
          <w:bCs/>
          <w:sz w:val="19"/>
          <w:szCs w:val="19"/>
        </w:rPr>
        <w:t xml:space="preserve"> </w:t>
      </w:r>
      <w:proofErr w:type="spellStart"/>
      <w:r w:rsidRPr="00FA6399">
        <w:rPr>
          <w:rFonts w:ascii="Times New Roman" w:eastAsia="Calibri" w:hAnsi="Times New Roman" w:cs="Times New Roman"/>
          <w:bCs/>
          <w:sz w:val="19"/>
          <w:szCs w:val="19"/>
        </w:rPr>
        <w:t>Codul</w:t>
      </w:r>
      <w:proofErr w:type="spellEnd"/>
      <w:r w:rsidRPr="00FA6399">
        <w:rPr>
          <w:rFonts w:ascii="Times New Roman" w:eastAsia="Calibri" w:hAnsi="Times New Roman" w:cs="Times New Roman"/>
          <w:bCs/>
          <w:sz w:val="19"/>
          <w:szCs w:val="19"/>
        </w:rPr>
        <w:t xml:space="preserve"> </w:t>
      </w:r>
      <w:proofErr w:type="spellStart"/>
      <w:r w:rsidRPr="00FA6399">
        <w:rPr>
          <w:rFonts w:ascii="Times New Roman" w:eastAsia="Calibri" w:hAnsi="Times New Roman" w:cs="Times New Roman"/>
          <w:bCs/>
          <w:sz w:val="19"/>
          <w:szCs w:val="19"/>
        </w:rPr>
        <w:t>administrativ</w:t>
      </w:r>
      <w:proofErr w:type="spellEnd"/>
      <w:r w:rsidRPr="00FA6399">
        <w:rPr>
          <w:rFonts w:ascii="Times New Roman" w:eastAsia="Calibri" w:hAnsi="Times New Roman" w:cs="Times New Roman"/>
          <w:bCs/>
          <w:sz w:val="19"/>
          <w:szCs w:val="19"/>
        </w:rPr>
        <w:t>;</w:t>
      </w:r>
    </w:p>
    <w:p w14:paraId="7ED9810D" w14:textId="77777777" w:rsidR="0027428F" w:rsidRPr="00FA6399" w:rsidRDefault="0027428F" w:rsidP="0027428F">
      <w:pPr>
        <w:spacing w:after="0"/>
        <w:jc w:val="both"/>
        <w:rPr>
          <w:rFonts w:ascii="Times New Roman" w:eastAsia="Times New Roman" w:hAnsi="Times New Roman" w:cs="Times New Roman"/>
          <w:sz w:val="19"/>
          <w:szCs w:val="19"/>
          <w:lang w:val="ro-RO"/>
        </w:rPr>
      </w:pPr>
    </w:p>
    <w:p w14:paraId="21ADF481" w14:textId="479433AA" w:rsidR="0027428F" w:rsidRPr="00FA6399" w:rsidRDefault="00B2587F" w:rsidP="0027428F">
      <w:pPr>
        <w:jc w:val="center"/>
        <w:rPr>
          <w:rFonts w:ascii="Times New Roman" w:eastAsia="Times New Roman" w:hAnsi="Times New Roman" w:cs="Times New Roman"/>
          <w:b/>
          <w:sz w:val="19"/>
          <w:szCs w:val="19"/>
          <w:lang w:val="ro-RO"/>
        </w:rPr>
      </w:pPr>
      <w:r>
        <w:rPr>
          <w:rFonts w:ascii="Times New Roman" w:eastAsia="Times New Roman" w:hAnsi="Times New Roman" w:cs="Times New Roman"/>
          <w:b/>
          <w:sz w:val="19"/>
          <w:szCs w:val="19"/>
          <w:lang w:val="ro-RO"/>
        </w:rPr>
        <w:t>HOTĂRĂȘ</w:t>
      </w:r>
      <w:r w:rsidR="0027428F" w:rsidRPr="00FA6399">
        <w:rPr>
          <w:rFonts w:ascii="Times New Roman" w:eastAsia="Times New Roman" w:hAnsi="Times New Roman" w:cs="Times New Roman"/>
          <w:b/>
          <w:sz w:val="19"/>
          <w:szCs w:val="19"/>
          <w:lang w:val="ro-RO"/>
        </w:rPr>
        <w:t>TE:</w:t>
      </w:r>
    </w:p>
    <w:p w14:paraId="5BBF2FE2" w14:textId="6B732AD8" w:rsidR="00C34078" w:rsidRPr="00FA6399" w:rsidRDefault="00C34078" w:rsidP="00C34078">
      <w:pPr>
        <w:spacing w:after="0" w:line="240" w:lineRule="auto"/>
        <w:jc w:val="both"/>
        <w:rPr>
          <w:rFonts w:ascii="Times New Roman" w:eastAsiaTheme="minorEastAsia" w:hAnsi="Times New Roman" w:cs="Times New Roman"/>
          <w:sz w:val="19"/>
          <w:szCs w:val="19"/>
          <w:lang w:val="ro-RO" w:eastAsia="ro-RO"/>
        </w:rPr>
      </w:pPr>
      <w:r w:rsidRPr="00FA6399">
        <w:rPr>
          <w:rFonts w:ascii="Times New Roman" w:eastAsiaTheme="minorEastAsia" w:hAnsi="Times New Roman" w:cs="Times New Roman"/>
          <w:b/>
          <w:sz w:val="19"/>
          <w:szCs w:val="19"/>
          <w:lang w:val="ro-RO" w:eastAsia="ro-RO"/>
        </w:rPr>
        <w:t>ART.1</w:t>
      </w:r>
      <w:r w:rsidRPr="00FA6399">
        <w:rPr>
          <w:rFonts w:ascii="Times New Roman" w:eastAsiaTheme="minorEastAsia" w:hAnsi="Times New Roman" w:cs="Times New Roman"/>
          <w:sz w:val="19"/>
          <w:szCs w:val="19"/>
          <w:lang w:val="ro-RO" w:eastAsia="ro-RO"/>
        </w:rPr>
        <w:t xml:space="preserve"> Se aprobă înființarea Di</w:t>
      </w:r>
      <w:r w:rsidR="00D8285A">
        <w:rPr>
          <w:rFonts w:ascii="Times New Roman" w:eastAsiaTheme="minorEastAsia" w:hAnsi="Times New Roman" w:cs="Times New Roman"/>
          <w:sz w:val="19"/>
          <w:szCs w:val="19"/>
          <w:lang w:val="ro-RO" w:eastAsia="ro-RO"/>
        </w:rPr>
        <w:t>recției de Asistență Socială a o</w:t>
      </w:r>
      <w:r w:rsidRPr="00FA6399">
        <w:rPr>
          <w:rFonts w:ascii="Times New Roman" w:eastAsiaTheme="minorEastAsia" w:hAnsi="Times New Roman" w:cs="Times New Roman"/>
          <w:sz w:val="19"/>
          <w:szCs w:val="19"/>
          <w:lang w:val="ro-RO" w:eastAsia="ro-RO"/>
        </w:rPr>
        <w:t xml:space="preserve">rașului Fundulea, ca un compartiment </w:t>
      </w:r>
      <w:r w:rsidR="00B2587F">
        <w:rPr>
          <w:rFonts w:ascii="Times New Roman" w:eastAsiaTheme="minorEastAsia" w:hAnsi="Times New Roman" w:cs="Times New Roman"/>
          <w:sz w:val="19"/>
          <w:szCs w:val="19"/>
          <w:lang w:val="ro-RO" w:eastAsia="ro-RO"/>
        </w:rPr>
        <w:t xml:space="preserve">public </w:t>
      </w:r>
      <w:r w:rsidRPr="00FA6399">
        <w:rPr>
          <w:rFonts w:ascii="Times New Roman" w:eastAsiaTheme="minorEastAsia" w:hAnsi="Times New Roman" w:cs="Times New Roman"/>
          <w:sz w:val="19"/>
          <w:szCs w:val="19"/>
          <w:lang w:val="ro-RO" w:eastAsia="ro-RO"/>
        </w:rPr>
        <w:t>functional în aparatu</w:t>
      </w:r>
      <w:r w:rsidR="00D8285A">
        <w:rPr>
          <w:rFonts w:ascii="Times New Roman" w:eastAsiaTheme="minorEastAsia" w:hAnsi="Times New Roman" w:cs="Times New Roman"/>
          <w:sz w:val="19"/>
          <w:szCs w:val="19"/>
          <w:lang w:val="ro-RO" w:eastAsia="ro-RO"/>
        </w:rPr>
        <w:t>l de specalitate al Primarului o</w:t>
      </w:r>
      <w:r w:rsidRPr="00FA6399">
        <w:rPr>
          <w:rFonts w:ascii="Times New Roman" w:eastAsiaTheme="minorEastAsia" w:hAnsi="Times New Roman" w:cs="Times New Roman"/>
          <w:sz w:val="19"/>
          <w:szCs w:val="19"/>
          <w:lang w:val="ro-RO" w:eastAsia="ro-RO"/>
        </w:rPr>
        <w:t>rasului Fundulea, fără personalitate juridică, prin reorganizarea Serviciului de  asistență socială.</w:t>
      </w:r>
    </w:p>
    <w:p w14:paraId="509CC8B1" w14:textId="2B3E405E" w:rsidR="00C34078" w:rsidRPr="00FA6399" w:rsidRDefault="00C34078" w:rsidP="00C34078">
      <w:pPr>
        <w:spacing w:after="0" w:line="240" w:lineRule="auto"/>
        <w:jc w:val="both"/>
        <w:rPr>
          <w:rFonts w:ascii="Times New Roman" w:eastAsiaTheme="minorEastAsia" w:hAnsi="Times New Roman" w:cs="Times New Roman"/>
          <w:sz w:val="19"/>
          <w:szCs w:val="19"/>
          <w:lang w:val="ro-RO" w:eastAsia="ro-RO"/>
        </w:rPr>
      </w:pPr>
      <w:r w:rsidRPr="00FA6399">
        <w:rPr>
          <w:rFonts w:ascii="Times New Roman" w:eastAsiaTheme="minorEastAsia" w:hAnsi="Times New Roman" w:cs="Times New Roman"/>
          <w:b/>
          <w:sz w:val="19"/>
          <w:szCs w:val="19"/>
          <w:lang w:val="ro-RO" w:eastAsia="ro-RO"/>
        </w:rPr>
        <w:t>ART.2</w:t>
      </w:r>
      <w:r w:rsidRPr="00FA6399">
        <w:rPr>
          <w:rFonts w:ascii="Times New Roman" w:eastAsiaTheme="minorEastAsia" w:hAnsi="Times New Roman" w:cs="Times New Roman"/>
          <w:sz w:val="19"/>
          <w:szCs w:val="19"/>
          <w:lang w:val="ro-RO" w:eastAsia="ro-RO"/>
        </w:rPr>
        <w:t xml:space="preserve"> Personalul aferent compartimentului menționat la articolul 1  va fi numit în cadrul Direc</w:t>
      </w:r>
      <w:r w:rsidR="00D8285A">
        <w:rPr>
          <w:rFonts w:ascii="Times New Roman" w:eastAsiaTheme="minorEastAsia" w:hAnsi="Times New Roman" w:cs="Times New Roman"/>
          <w:sz w:val="19"/>
          <w:szCs w:val="19"/>
          <w:lang w:val="ro-RO" w:eastAsia="ro-RO"/>
        </w:rPr>
        <w:t>tiei de Asistenta Socială a o</w:t>
      </w:r>
      <w:r w:rsidRPr="00FA6399">
        <w:rPr>
          <w:rFonts w:ascii="Times New Roman" w:eastAsiaTheme="minorEastAsia" w:hAnsi="Times New Roman" w:cs="Times New Roman"/>
          <w:sz w:val="19"/>
          <w:szCs w:val="19"/>
          <w:lang w:val="ro-RO" w:eastAsia="ro-RO"/>
        </w:rPr>
        <w:t>rașului Fundulea cu respectarea prevederilor legislatiei aplicabile functiei publice sau personalului contractual.</w:t>
      </w:r>
    </w:p>
    <w:p w14:paraId="29CC151B" w14:textId="385B3C90" w:rsidR="00C34078" w:rsidRPr="00FA6399" w:rsidRDefault="00C34078" w:rsidP="00C34078">
      <w:pPr>
        <w:spacing w:after="0" w:line="240" w:lineRule="auto"/>
        <w:jc w:val="both"/>
        <w:rPr>
          <w:rFonts w:ascii="Times New Roman" w:eastAsiaTheme="minorEastAsia" w:hAnsi="Times New Roman" w:cs="Times New Roman"/>
          <w:sz w:val="19"/>
          <w:szCs w:val="19"/>
          <w:lang w:val="ro-RO" w:eastAsia="ro-RO"/>
        </w:rPr>
      </w:pPr>
      <w:r w:rsidRPr="00FA6399">
        <w:rPr>
          <w:rFonts w:ascii="Times New Roman" w:eastAsiaTheme="minorEastAsia" w:hAnsi="Times New Roman" w:cs="Times New Roman"/>
          <w:b/>
          <w:sz w:val="19"/>
          <w:szCs w:val="19"/>
          <w:lang w:val="ro-RO" w:eastAsia="ro-RO"/>
        </w:rPr>
        <w:t>ART.3</w:t>
      </w:r>
      <w:r w:rsidRPr="00FA6399">
        <w:rPr>
          <w:rFonts w:ascii="Times New Roman" w:eastAsiaTheme="minorEastAsia" w:hAnsi="Times New Roman" w:cs="Times New Roman"/>
          <w:sz w:val="19"/>
          <w:szCs w:val="19"/>
          <w:lang w:val="ro-RO" w:eastAsia="ro-RO"/>
        </w:rPr>
        <w:t xml:space="preserve"> Se aprobă Regulamentul de organizare și funcționare al Di</w:t>
      </w:r>
      <w:r w:rsidR="00D8285A">
        <w:rPr>
          <w:rFonts w:ascii="Times New Roman" w:eastAsiaTheme="minorEastAsia" w:hAnsi="Times New Roman" w:cs="Times New Roman"/>
          <w:sz w:val="19"/>
          <w:szCs w:val="19"/>
          <w:lang w:val="ro-RO" w:eastAsia="ro-RO"/>
        </w:rPr>
        <w:t>recției de Asistență Socială a o</w:t>
      </w:r>
      <w:r w:rsidRPr="00FA6399">
        <w:rPr>
          <w:rFonts w:ascii="Times New Roman" w:eastAsiaTheme="minorEastAsia" w:hAnsi="Times New Roman" w:cs="Times New Roman"/>
          <w:sz w:val="19"/>
          <w:szCs w:val="19"/>
          <w:lang w:val="ro-RO" w:eastAsia="ro-RO"/>
        </w:rPr>
        <w:t>rașului Fundulea, conform Anexei, care face parte integrantă din prezenta hotărâre.</w:t>
      </w:r>
    </w:p>
    <w:p w14:paraId="15526861" w14:textId="678FC9B3" w:rsidR="00C34078" w:rsidRPr="00FA6399" w:rsidRDefault="00C34078" w:rsidP="00C34078">
      <w:pPr>
        <w:spacing w:after="0" w:line="240" w:lineRule="auto"/>
        <w:jc w:val="both"/>
        <w:rPr>
          <w:rFonts w:ascii="Times New Roman" w:eastAsiaTheme="minorEastAsia" w:hAnsi="Times New Roman" w:cs="Times New Roman"/>
          <w:color w:val="000000" w:themeColor="text1"/>
          <w:sz w:val="19"/>
          <w:szCs w:val="19"/>
          <w:lang w:val="ro-RO" w:eastAsia="ro-RO"/>
        </w:rPr>
      </w:pPr>
      <w:r w:rsidRPr="00FA6399">
        <w:rPr>
          <w:rFonts w:ascii="Times New Roman" w:eastAsiaTheme="minorEastAsia" w:hAnsi="Times New Roman" w:cs="Times New Roman"/>
          <w:b/>
          <w:color w:val="000000" w:themeColor="text1"/>
          <w:sz w:val="19"/>
          <w:szCs w:val="19"/>
          <w:lang w:val="ro-RO" w:eastAsia="ro-RO"/>
        </w:rPr>
        <w:t>ART.4</w:t>
      </w:r>
      <w:r w:rsidR="00EB299A">
        <w:rPr>
          <w:rFonts w:ascii="Times New Roman" w:eastAsiaTheme="minorEastAsia" w:hAnsi="Times New Roman" w:cs="Times New Roman"/>
          <w:color w:val="000000" w:themeColor="text1"/>
          <w:sz w:val="19"/>
          <w:szCs w:val="19"/>
          <w:lang w:val="ro-RO" w:eastAsia="ro-RO"/>
        </w:rPr>
        <w:t xml:space="preserve"> Finanțarea Direcției de Asistență S</w:t>
      </w:r>
      <w:r w:rsidRPr="00FA6399">
        <w:rPr>
          <w:rFonts w:ascii="Times New Roman" w:eastAsiaTheme="minorEastAsia" w:hAnsi="Times New Roman" w:cs="Times New Roman"/>
          <w:color w:val="000000" w:themeColor="text1"/>
          <w:sz w:val="19"/>
          <w:szCs w:val="19"/>
          <w:lang w:val="ro-RO" w:eastAsia="ro-RO"/>
        </w:rPr>
        <w:t xml:space="preserve">ocială </w:t>
      </w:r>
      <w:r w:rsidR="00EB299A">
        <w:rPr>
          <w:rFonts w:ascii="Times New Roman" w:eastAsiaTheme="minorEastAsia" w:hAnsi="Times New Roman" w:cs="Times New Roman"/>
          <w:color w:val="000000" w:themeColor="text1"/>
          <w:sz w:val="19"/>
          <w:szCs w:val="19"/>
          <w:lang w:val="ro-RO" w:eastAsia="ro-RO"/>
        </w:rPr>
        <w:t xml:space="preserve"> a orașului Fundulea </w:t>
      </w:r>
      <w:r w:rsidRPr="00FA6399">
        <w:rPr>
          <w:rFonts w:ascii="Times New Roman" w:eastAsiaTheme="minorEastAsia" w:hAnsi="Times New Roman" w:cs="Times New Roman"/>
          <w:color w:val="000000" w:themeColor="text1"/>
          <w:sz w:val="19"/>
          <w:szCs w:val="19"/>
          <w:lang w:val="ro-RO" w:eastAsia="ro-RO"/>
        </w:rPr>
        <w:t>se face din bugetul local, din sume provenite de la bugetul de stat și din alte surse de venituri, cu respectarea legislației în domeniu.</w:t>
      </w:r>
    </w:p>
    <w:p w14:paraId="54C8C1F4" w14:textId="02D66B98" w:rsidR="00EA53A4" w:rsidRPr="00FA6399" w:rsidRDefault="00C34078" w:rsidP="00EA53A4">
      <w:pPr>
        <w:spacing w:after="0" w:line="240" w:lineRule="auto"/>
        <w:jc w:val="both"/>
        <w:rPr>
          <w:rFonts w:ascii="Times New Roman" w:eastAsiaTheme="minorEastAsia" w:hAnsi="Times New Roman" w:cs="Times New Roman"/>
          <w:color w:val="000000" w:themeColor="text1"/>
          <w:sz w:val="19"/>
          <w:szCs w:val="19"/>
          <w:lang w:val="ro-RO" w:eastAsia="ro-RO"/>
        </w:rPr>
      </w:pPr>
      <w:r w:rsidRPr="00FA6399">
        <w:rPr>
          <w:rFonts w:ascii="Times New Roman" w:eastAsiaTheme="minorEastAsia" w:hAnsi="Times New Roman" w:cs="Times New Roman"/>
          <w:b/>
          <w:color w:val="000000" w:themeColor="text1"/>
          <w:sz w:val="19"/>
          <w:szCs w:val="19"/>
          <w:lang w:val="ro-RO" w:eastAsia="ro-RO"/>
        </w:rPr>
        <w:t>ART.5</w:t>
      </w:r>
      <w:r w:rsidRPr="00FA6399">
        <w:rPr>
          <w:rFonts w:ascii="Times New Roman" w:eastAsiaTheme="minorEastAsia" w:hAnsi="Times New Roman" w:cs="Times New Roman"/>
          <w:color w:val="000000" w:themeColor="text1"/>
          <w:sz w:val="19"/>
          <w:szCs w:val="19"/>
          <w:lang w:val="ro-RO" w:eastAsia="ro-RO"/>
        </w:rPr>
        <w:t xml:space="preserve"> Se stabilește coeficientul care stă la baza determinării salariului de bază al Directorului executiv, la nivelul funcției Arhitec</w:t>
      </w:r>
      <w:r w:rsidR="00EB299A">
        <w:rPr>
          <w:rFonts w:ascii="Times New Roman" w:eastAsiaTheme="minorEastAsia" w:hAnsi="Times New Roman" w:cs="Times New Roman"/>
          <w:color w:val="000000" w:themeColor="text1"/>
          <w:sz w:val="19"/>
          <w:szCs w:val="19"/>
          <w:lang w:val="ro-RO" w:eastAsia="ro-RO"/>
        </w:rPr>
        <w:t>tului șef din cadrul Primăriei o</w:t>
      </w:r>
      <w:r w:rsidRPr="00FA6399">
        <w:rPr>
          <w:rFonts w:ascii="Times New Roman" w:eastAsiaTheme="minorEastAsia" w:hAnsi="Times New Roman" w:cs="Times New Roman"/>
          <w:color w:val="000000" w:themeColor="text1"/>
          <w:sz w:val="19"/>
          <w:szCs w:val="19"/>
          <w:lang w:val="ro-RO" w:eastAsia="ro-RO"/>
        </w:rPr>
        <w:t>rașului</w:t>
      </w:r>
      <w:r w:rsidR="0027428F" w:rsidRPr="00FA6399">
        <w:rPr>
          <w:rFonts w:ascii="Times New Roman" w:eastAsia="Times New Roman" w:hAnsi="Times New Roman" w:cs="Times New Roman"/>
          <w:color w:val="000000" w:themeColor="text1"/>
          <w:sz w:val="19"/>
          <w:szCs w:val="19"/>
          <w:lang w:val="ro-RO"/>
        </w:rPr>
        <w:t xml:space="preserve">  </w:t>
      </w:r>
      <w:r w:rsidR="00DD31C7" w:rsidRPr="00FA6399">
        <w:rPr>
          <w:rFonts w:ascii="Times New Roman" w:eastAsia="Times New Roman" w:hAnsi="Times New Roman" w:cs="Times New Roman"/>
          <w:color w:val="000000" w:themeColor="text1"/>
          <w:sz w:val="19"/>
          <w:szCs w:val="19"/>
          <w:lang w:val="ro-RO"/>
        </w:rPr>
        <w:t>Fundulea</w:t>
      </w:r>
      <w:r w:rsidR="00D80564" w:rsidRPr="00FA6399">
        <w:rPr>
          <w:rFonts w:ascii="Times New Roman" w:eastAsia="Times New Roman" w:hAnsi="Times New Roman" w:cs="Times New Roman"/>
          <w:color w:val="000000" w:themeColor="text1"/>
          <w:sz w:val="19"/>
          <w:szCs w:val="19"/>
          <w:lang w:val="ro-RO"/>
        </w:rPr>
        <w:t>.</w:t>
      </w:r>
      <w:r w:rsidR="0027428F" w:rsidRPr="00FA6399">
        <w:rPr>
          <w:rFonts w:ascii="Times New Roman" w:eastAsia="Times New Roman" w:hAnsi="Times New Roman" w:cs="Times New Roman"/>
          <w:color w:val="000000" w:themeColor="text1"/>
          <w:sz w:val="19"/>
          <w:szCs w:val="19"/>
          <w:lang w:val="ro-RO"/>
        </w:rPr>
        <w:t xml:space="preserve">      </w:t>
      </w:r>
    </w:p>
    <w:p w14:paraId="4244E3CD" w14:textId="3BE6475A" w:rsidR="0027428F" w:rsidRPr="00FA6399" w:rsidRDefault="00EA53A4" w:rsidP="00EA53A4">
      <w:pPr>
        <w:spacing w:after="0" w:line="240" w:lineRule="auto"/>
        <w:jc w:val="both"/>
        <w:rPr>
          <w:rFonts w:ascii="Times New Roman" w:eastAsiaTheme="minorEastAsia" w:hAnsi="Times New Roman" w:cs="Times New Roman"/>
          <w:color w:val="000000" w:themeColor="text1"/>
          <w:sz w:val="19"/>
          <w:szCs w:val="19"/>
          <w:lang w:val="ro-RO" w:eastAsia="ro-RO"/>
        </w:rPr>
      </w:pPr>
      <w:r w:rsidRPr="00FA6399">
        <w:rPr>
          <w:rFonts w:ascii="Times New Roman" w:eastAsia="Times New Roman" w:hAnsi="Times New Roman" w:cs="Times New Roman"/>
          <w:b/>
          <w:sz w:val="19"/>
          <w:szCs w:val="19"/>
          <w:lang w:val="ro-RO"/>
        </w:rPr>
        <w:t>ART</w:t>
      </w:r>
      <w:r w:rsidR="00C34078" w:rsidRPr="00FA6399">
        <w:rPr>
          <w:rFonts w:ascii="Times New Roman" w:eastAsia="Times New Roman" w:hAnsi="Times New Roman" w:cs="Times New Roman"/>
          <w:b/>
          <w:sz w:val="19"/>
          <w:szCs w:val="19"/>
          <w:lang w:val="ro-RO"/>
        </w:rPr>
        <w:t>.6</w:t>
      </w:r>
      <w:r w:rsidR="0027428F" w:rsidRPr="00FA6399">
        <w:rPr>
          <w:rFonts w:ascii="Times New Roman" w:eastAsia="Times New Roman" w:hAnsi="Times New Roman" w:cs="Times New Roman"/>
          <w:sz w:val="19"/>
          <w:szCs w:val="19"/>
          <w:lang w:val="ro-RO"/>
        </w:rPr>
        <w:t xml:space="preserve">  </w:t>
      </w:r>
      <w:r w:rsidRPr="00FA6399">
        <w:rPr>
          <w:rFonts w:ascii="Times New Roman" w:eastAsia="Times New Roman" w:hAnsi="Times New Roman" w:cs="Times New Roman"/>
          <w:sz w:val="19"/>
          <w:szCs w:val="19"/>
          <w:lang w:val="ro-RO"/>
        </w:rPr>
        <w:t xml:space="preserve">      </w:t>
      </w:r>
      <w:r w:rsidR="0027428F" w:rsidRPr="00FA6399">
        <w:rPr>
          <w:rFonts w:ascii="Times New Roman" w:eastAsia="Times New Roman" w:hAnsi="Times New Roman" w:cs="Times New Roman"/>
          <w:sz w:val="19"/>
          <w:szCs w:val="19"/>
          <w:lang w:val="ro-RO"/>
        </w:rPr>
        <w:t>(1)Biroul Contabilitate</w:t>
      </w:r>
      <w:r w:rsidR="00C34078" w:rsidRPr="00FA6399">
        <w:rPr>
          <w:rFonts w:ascii="Times New Roman" w:eastAsia="Times New Roman" w:hAnsi="Times New Roman" w:cs="Times New Roman"/>
          <w:sz w:val="19"/>
          <w:szCs w:val="19"/>
          <w:lang w:val="ro-RO"/>
        </w:rPr>
        <w:t>-Administrativ</w:t>
      </w:r>
      <w:r w:rsidR="0027428F" w:rsidRPr="00FA6399">
        <w:rPr>
          <w:rFonts w:ascii="Times New Roman" w:eastAsia="Times New Roman" w:hAnsi="Times New Roman" w:cs="Times New Roman"/>
          <w:sz w:val="19"/>
          <w:szCs w:val="19"/>
          <w:lang w:val="ro-RO"/>
        </w:rPr>
        <w:t xml:space="preserve"> si Compartimentul Resurse Umane vor duce la îndeplinire  prevederile prezentei hotărâri.</w:t>
      </w:r>
    </w:p>
    <w:p w14:paraId="303DCB25" w14:textId="76EA6767" w:rsidR="0027428F" w:rsidRPr="00FA6399" w:rsidRDefault="0027428F" w:rsidP="0027428F">
      <w:pPr>
        <w:spacing w:after="0"/>
        <w:jc w:val="both"/>
        <w:rPr>
          <w:rFonts w:ascii="Times New Roman" w:eastAsia="Times New Roman" w:hAnsi="Times New Roman" w:cs="Times New Roman"/>
          <w:b/>
          <w:sz w:val="19"/>
          <w:szCs w:val="19"/>
          <w:lang w:val="ro-RO"/>
        </w:rPr>
      </w:pPr>
      <w:r w:rsidRPr="00FA6399">
        <w:rPr>
          <w:rFonts w:ascii="Times New Roman" w:eastAsia="Times New Roman" w:hAnsi="Times New Roman" w:cs="Times New Roman"/>
          <w:sz w:val="19"/>
          <w:szCs w:val="19"/>
          <w:lang w:val="ro-RO"/>
        </w:rPr>
        <w:t xml:space="preserve">  </w:t>
      </w:r>
      <w:r w:rsidRPr="00FA6399">
        <w:rPr>
          <w:rFonts w:ascii="Times New Roman" w:eastAsia="Times New Roman" w:hAnsi="Times New Roman" w:cs="Times New Roman"/>
          <w:sz w:val="19"/>
          <w:szCs w:val="19"/>
          <w:lang w:val="ro-RO"/>
        </w:rPr>
        <w:tab/>
        <w:t xml:space="preserve">            (2)  Secretarul general al orașului Fundulea, prin Compartimentul Administraţie Publică, va comunica prezenta </w:t>
      </w:r>
      <w:r w:rsidR="00EB299A">
        <w:rPr>
          <w:rFonts w:ascii="Times New Roman" w:eastAsia="Times New Roman" w:hAnsi="Times New Roman" w:cs="Times New Roman"/>
          <w:sz w:val="19"/>
          <w:szCs w:val="19"/>
          <w:lang w:val="ro-RO"/>
        </w:rPr>
        <w:t xml:space="preserve">hotărâre </w:t>
      </w:r>
      <w:r w:rsidRPr="00FA6399">
        <w:rPr>
          <w:rFonts w:ascii="Times New Roman" w:eastAsia="Times New Roman" w:hAnsi="Times New Roman" w:cs="Times New Roman"/>
          <w:sz w:val="19"/>
          <w:szCs w:val="19"/>
          <w:lang w:val="ro-RO"/>
        </w:rPr>
        <w:t>celor interesati.</w:t>
      </w:r>
    </w:p>
    <w:p w14:paraId="0C4C1746" w14:textId="77777777" w:rsidR="00EA53A4" w:rsidRDefault="0027428F" w:rsidP="0027428F">
      <w:pPr>
        <w:spacing w:after="0"/>
        <w:jc w:val="both"/>
        <w:rPr>
          <w:rFonts w:ascii="Times New Roman" w:eastAsia="Times New Roman" w:hAnsi="Times New Roman" w:cs="Times New Roman"/>
          <w:b/>
          <w:sz w:val="19"/>
          <w:szCs w:val="19"/>
          <w:lang w:val="ro-RO"/>
        </w:rPr>
      </w:pPr>
      <w:r w:rsidRPr="00FA6399">
        <w:rPr>
          <w:rFonts w:ascii="Times New Roman" w:eastAsia="Times New Roman" w:hAnsi="Times New Roman" w:cs="Times New Roman"/>
          <w:b/>
          <w:sz w:val="19"/>
          <w:szCs w:val="19"/>
          <w:lang w:val="ro-RO"/>
        </w:rPr>
        <w:t xml:space="preserve">    </w:t>
      </w:r>
    </w:p>
    <w:p w14:paraId="5E7EFD99" w14:textId="77777777" w:rsidR="002C67E9" w:rsidRPr="00FA6399" w:rsidRDefault="002C67E9" w:rsidP="0027428F">
      <w:pPr>
        <w:spacing w:after="0"/>
        <w:jc w:val="both"/>
        <w:rPr>
          <w:rFonts w:ascii="Times New Roman" w:eastAsia="Times New Roman" w:hAnsi="Times New Roman" w:cs="Times New Roman"/>
          <w:b/>
          <w:sz w:val="19"/>
          <w:szCs w:val="19"/>
          <w:lang w:val="ro-RO"/>
        </w:rPr>
      </w:pPr>
    </w:p>
    <w:p w14:paraId="7EF923C6" w14:textId="77777777" w:rsidR="00FA6399" w:rsidRPr="00FA6399" w:rsidRDefault="00FA6399" w:rsidP="00FA6399">
      <w:pPr>
        <w:spacing w:after="0" w:line="240" w:lineRule="auto"/>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PREŞEDINTE DE ȘEDINȚĂ ,                                                                                  CONTRASEMNEAZĂ,                                                                                                                                                                                                                                                                      </w:t>
      </w:r>
    </w:p>
    <w:p w14:paraId="36DE612F" w14:textId="77777777" w:rsidR="00FA6399" w:rsidRPr="00FA6399" w:rsidRDefault="00FA6399" w:rsidP="00FA6399">
      <w:pPr>
        <w:spacing w:after="0" w:line="240" w:lineRule="auto"/>
        <w:jc w:val="center"/>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  Daniela NEDELCU                                                               SECRETAR GENERAL AL ORASULUI  FUNDULEA,                                                                  </w:t>
      </w:r>
    </w:p>
    <w:p w14:paraId="0C432477" w14:textId="445F5E86" w:rsidR="00FA6399" w:rsidRPr="00FA6399" w:rsidRDefault="00FA6399" w:rsidP="00FA6399">
      <w:pPr>
        <w:spacing w:after="0" w:line="240" w:lineRule="auto"/>
        <w:jc w:val="center"/>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t xml:space="preserve">    </w:t>
      </w:r>
      <w:r>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 xml:space="preserve">       jr.Ovidiu-Iosif GURLUI</w:t>
      </w:r>
    </w:p>
    <w:p w14:paraId="36B59DCF" w14:textId="77777777" w:rsidR="00FA6399" w:rsidRDefault="00FA6399" w:rsidP="00FA6399">
      <w:pPr>
        <w:spacing w:after="0" w:line="240" w:lineRule="auto"/>
        <w:jc w:val="center"/>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                  </w:t>
      </w:r>
      <w:r>
        <w:rPr>
          <w:rFonts w:ascii="Times New Roman" w:eastAsia="Times New Roman" w:hAnsi="Times New Roman" w:cs="Times New Roman"/>
          <w:sz w:val="20"/>
          <w:szCs w:val="20"/>
          <w:lang w:val="ro-RO" w:eastAsia="ro-RO"/>
        </w:rPr>
        <w:t xml:space="preserve">                               </w:t>
      </w:r>
    </w:p>
    <w:p w14:paraId="0B83FFE3" w14:textId="29491CED" w:rsidR="00FA6399" w:rsidRPr="00FA6399" w:rsidRDefault="00FA6399" w:rsidP="00FA6399">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 xml:space="preserve">    Nr. consilieri în funcţie = 15</w:t>
      </w:r>
    </w:p>
    <w:p w14:paraId="61FC5C10" w14:textId="721DB934" w:rsidR="00FA6399" w:rsidRPr="00FA6399" w:rsidRDefault="00FA6399" w:rsidP="00FA6399">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 xml:space="preserve"> Nr. consilieri prezenţi   = </w:t>
      </w:r>
      <w:r w:rsidR="00F228DE">
        <w:rPr>
          <w:rFonts w:ascii="Times New Roman" w:eastAsia="Times New Roman" w:hAnsi="Times New Roman" w:cs="Times New Roman"/>
          <w:sz w:val="20"/>
          <w:szCs w:val="20"/>
          <w:lang w:val="ro-RO" w:eastAsia="ro-RO"/>
        </w:rPr>
        <w:t>15</w:t>
      </w:r>
    </w:p>
    <w:p w14:paraId="7C51A4B1" w14:textId="7956EE1B" w:rsidR="00FA6399" w:rsidRDefault="00FA6399" w:rsidP="00FA6399">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 xml:space="preserve">Voturi pentru                =   </w:t>
      </w:r>
      <w:r w:rsidR="00F228DE">
        <w:rPr>
          <w:rFonts w:ascii="Times New Roman" w:eastAsia="Times New Roman" w:hAnsi="Times New Roman" w:cs="Times New Roman"/>
          <w:sz w:val="20"/>
          <w:szCs w:val="20"/>
          <w:lang w:val="ro-RO" w:eastAsia="ro-RO"/>
        </w:rPr>
        <w:t>14</w:t>
      </w:r>
    </w:p>
    <w:p w14:paraId="190B1576" w14:textId="16F98982" w:rsidR="00FA6399" w:rsidRPr="00FA6399" w:rsidRDefault="00FA6399" w:rsidP="00FA6399">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Pr="00FA6399">
        <w:rPr>
          <w:rFonts w:ascii="Times New Roman" w:eastAsia="Times New Roman" w:hAnsi="Times New Roman" w:cs="Times New Roman"/>
          <w:sz w:val="20"/>
          <w:szCs w:val="20"/>
          <w:lang w:val="ro-RO" w:eastAsia="ro-RO"/>
        </w:rPr>
        <w:t xml:space="preserve"> Voturi împotrivă           =  </w:t>
      </w:r>
      <w:r w:rsidR="00F228DE">
        <w:rPr>
          <w:rFonts w:ascii="Times New Roman" w:eastAsia="Times New Roman" w:hAnsi="Times New Roman" w:cs="Times New Roman"/>
          <w:sz w:val="20"/>
          <w:szCs w:val="20"/>
          <w:lang w:val="ro-RO" w:eastAsia="ro-RO"/>
        </w:rPr>
        <w:t>1</w:t>
      </w:r>
      <w:bookmarkStart w:id="0" w:name="_GoBack"/>
      <w:bookmarkEnd w:id="0"/>
    </w:p>
    <w:p w14:paraId="5942FD59" w14:textId="77777777" w:rsidR="00FA6399" w:rsidRPr="00FA6399" w:rsidRDefault="00FA6399" w:rsidP="00FA6399">
      <w:pPr>
        <w:spacing w:after="0" w:line="240" w:lineRule="auto"/>
        <w:jc w:val="center"/>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                                                                                                     </w:t>
      </w:r>
    </w:p>
    <w:p w14:paraId="79FE22FC" w14:textId="72AF5784" w:rsidR="00FA6399" w:rsidRPr="00FA6399" w:rsidRDefault="002C67E9" w:rsidP="00FA6399">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Nr.77</w:t>
      </w:r>
      <w:r w:rsidR="00FA6399" w:rsidRPr="00FA6399">
        <w:rPr>
          <w:rFonts w:ascii="Times New Roman" w:eastAsia="Times New Roman" w:hAnsi="Times New Roman" w:cs="Times New Roman"/>
          <w:sz w:val="20"/>
          <w:szCs w:val="20"/>
          <w:lang w:val="ro-RO" w:eastAsia="ro-RO"/>
        </w:rPr>
        <w:tab/>
      </w:r>
      <w:r w:rsidR="00FA6399" w:rsidRPr="00FA6399">
        <w:rPr>
          <w:rFonts w:ascii="Times New Roman" w:eastAsia="Times New Roman" w:hAnsi="Times New Roman" w:cs="Times New Roman"/>
          <w:sz w:val="20"/>
          <w:szCs w:val="20"/>
          <w:lang w:val="ro-RO" w:eastAsia="ro-RO"/>
        </w:rPr>
        <w:tab/>
      </w:r>
      <w:r w:rsidR="00FA6399" w:rsidRPr="00FA6399">
        <w:rPr>
          <w:rFonts w:ascii="Times New Roman" w:eastAsia="Times New Roman" w:hAnsi="Times New Roman" w:cs="Times New Roman"/>
          <w:sz w:val="20"/>
          <w:szCs w:val="20"/>
          <w:lang w:val="ro-RO" w:eastAsia="ro-RO"/>
        </w:rPr>
        <w:tab/>
        <w:t xml:space="preserve">                                                                          </w:t>
      </w:r>
      <w:r w:rsidR="00FA6399" w:rsidRPr="00FA6399">
        <w:rPr>
          <w:rFonts w:ascii="Times New Roman" w:eastAsia="Times New Roman" w:hAnsi="Times New Roman" w:cs="Times New Roman"/>
          <w:sz w:val="20"/>
          <w:szCs w:val="20"/>
          <w:lang w:val="ro-RO" w:eastAsia="ro-RO"/>
        </w:rPr>
        <w:tab/>
        <w:t xml:space="preserve">                                                                                </w:t>
      </w:r>
    </w:p>
    <w:p w14:paraId="25910DB7" w14:textId="06CD9D75" w:rsidR="00FA6399" w:rsidRPr="00FA6399" w:rsidRDefault="00FA6399" w:rsidP="00FA6399">
      <w:pPr>
        <w:spacing w:after="0" w:line="240" w:lineRule="auto"/>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Adoptată la Fundulea</w:t>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r>
      <w:r w:rsidRPr="00FA6399">
        <w:rPr>
          <w:rFonts w:ascii="Times New Roman" w:eastAsia="Times New Roman" w:hAnsi="Times New Roman" w:cs="Times New Roman"/>
          <w:sz w:val="20"/>
          <w:szCs w:val="20"/>
          <w:lang w:val="ro-RO" w:eastAsia="ro-RO"/>
        </w:rPr>
        <w:tab/>
        <w:t xml:space="preserve">                                      </w:t>
      </w:r>
    </w:p>
    <w:p w14:paraId="3FDEAF45" w14:textId="196BFABE" w:rsidR="0030683E" w:rsidRPr="00FA6399" w:rsidRDefault="00FA6399" w:rsidP="00FA6399">
      <w:pPr>
        <w:spacing w:after="0" w:line="240" w:lineRule="auto"/>
        <w:rPr>
          <w:rFonts w:ascii="Times New Roman" w:eastAsia="Times New Roman" w:hAnsi="Times New Roman" w:cs="Times New Roman"/>
          <w:sz w:val="20"/>
          <w:szCs w:val="20"/>
          <w:lang w:val="ro-RO" w:eastAsia="ro-RO"/>
        </w:rPr>
      </w:pPr>
      <w:r w:rsidRPr="00FA6399">
        <w:rPr>
          <w:rFonts w:ascii="Times New Roman" w:eastAsia="Times New Roman" w:hAnsi="Times New Roman" w:cs="Times New Roman"/>
          <w:sz w:val="20"/>
          <w:szCs w:val="20"/>
          <w:lang w:val="ro-RO" w:eastAsia="ro-RO"/>
        </w:rPr>
        <w:t xml:space="preserve">Astăzi </w:t>
      </w:r>
      <w:r w:rsidR="002C67E9">
        <w:rPr>
          <w:rFonts w:ascii="Times New Roman" w:eastAsia="Times New Roman" w:hAnsi="Times New Roman" w:cs="Times New Roman"/>
          <w:sz w:val="20"/>
          <w:szCs w:val="20"/>
          <w:lang w:val="ro-RO" w:eastAsia="ro-RO"/>
        </w:rPr>
        <w:t>28.10.</w:t>
      </w:r>
      <w:r w:rsidRPr="00FA6399">
        <w:rPr>
          <w:rFonts w:ascii="Times New Roman" w:eastAsia="Times New Roman" w:hAnsi="Times New Roman" w:cs="Times New Roman"/>
          <w:sz w:val="20"/>
          <w:szCs w:val="20"/>
          <w:lang w:val="ro-RO" w:eastAsia="ro-RO"/>
        </w:rPr>
        <w:t xml:space="preserve">2022                                                                                              </w:t>
      </w:r>
    </w:p>
    <w:p w14:paraId="5CF6BC43" w14:textId="77777777" w:rsidR="0030683E" w:rsidRDefault="0030683E" w:rsidP="00483A0F">
      <w:pPr>
        <w:spacing w:after="0" w:line="240" w:lineRule="auto"/>
        <w:jc w:val="center"/>
        <w:rPr>
          <w:rFonts w:ascii="Times New Roman" w:eastAsia="Times New Roman" w:hAnsi="Times New Roman" w:cs="Times New Roman"/>
          <w:sz w:val="20"/>
          <w:szCs w:val="20"/>
          <w:lang w:val="ro-RO" w:eastAsia="ro-RO"/>
        </w:rPr>
      </w:pPr>
    </w:p>
    <w:p w14:paraId="55C66449" w14:textId="77777777" w:rsidR="002C67E9" w:rsidRDefault="002C67E9" w:rsidP="00483A0F">
      <w:pPr>
        <w:spacing w:after="0" w:line="240" w:lineRule="auto"/>
        <w:jc w:val="center"/>
        <w:rPr>
          <w:rFonts w:ascii="Times New Roman" w:eastAsia="Times New Roman" w:hAnsi="Times New Roman" w:cs="Times New Roman"/>
          <w:sz w:val="20"/>
          <w:szCs w:val="20"/>
          <w:lang w:val="ro-RO" w:eastAsia="ro-RO"/>
        </w:rPr>
      </w:pPr>
    </w:p>
    <w:p w14:paraId="370237FC" w14:textId="77777777" w:rsidR="002C67E9" w:rsidRDefault="002C67E9" w:rsidP="00483A0F">
      <w:pPr>
        <w:spacing w:after="0" w:line="240" w:lineRule="auto"/>
        <w:jc w:val="center"/>
        <w:rPr>
          <w:rFonts w:ascii="Times New Roman" w:eastAsia="Times New Roman" w:hAnsi="Times New Roman" w:cs="Times New Roman"/>
          <w:sz w:val="20"/>
          <w:szCs w:val="20"/>
          <w:lang w:val="ro-RO" w:eastAsia="ro-RO"/>
        </w:rPr>
      </w:pPr>
    </w:p>
    <w:p w14:paraId="6B2A94DD" w14:textId="77777777" w:rsidR="002C67E9" w:rsidRPr="00FA6399" w:rsidRDefault="002C67E9" w:rsidP="00483A0F">
      <w:pPr>
        <w:spacing w:after="0" w:line="240" w:lineRule="auto"/>
        <w:jc w:val="center"/>
        <w:rPr>
          <w:rFonts w:ascii="Times New Roman" w:eastAsia="Times New Roman" w:hAnsi="Times New Roman" w:cs="Times New Roman"/>
          <w:sz w:val="20"/>
          <w:szCs w:val="20"/>
          <w:lang w:val="ro-RO" w:eastAsia="ro-RO"/>
        </w:rPr>
      </w:pPr>
    </w:p>
    <w:p w14:paraId="283C323B" w14:textId="77777777" w:rsidR="0027428F" w:rsidRPr="00FA6399" w:rsidRDefault="0027428F" w:rsidP="0027428F">
      <w:pPr>
        <w:spacing w:after="0" w:line="240" w:lineRule="auto"/>
        <w:jc w:val="center"/>
        <w:rPr>
          <w:rFonts w:ascii="Times New Roman" w:eastAsia="Times New Roman" w:hAnsi="Times New Roman" w:cs="Times New Roman"/>
          <w:b/>
          <w:sz w:val="20"/>
          <w:szCs w:val="20"/>
          <w:lang w:val="ro-RO" w:eastAsia="ro-RO"/>
        </w:rPr>
      </w:pPr>
    </w:p>
    <w:p w14:paraId="2A907736" w14:textId="77777777" w:rsidR="00483A0F" w:rsidRPr="00FA6399" w:rsidRDefault="00483A0F" w:rsidP="00483A0F">
      <w:pPr>
        <w:autoSpaceDE w:val="0"/>
        <w:autoSpaceDN w:val="0"/>
        <w:adjustRightInd w:val="0"/>
        <w:spacing w:after="0" w:line="240" w:lineRule="auto"/>
        <w:jc w:val="center"/>
        <w:rPr>
          <w:rFonts w:ascii="Times New Roman" w:eastAsia="Calibri" w:hAnsi="Times New Roman" w:cs="Times New Roman"/>
          <w:b/>
          <w:bCs/>
          <w:sz w:val="20"/>
          <w:szCs w:val="20"/>
        </w:rPr>
      </w:pPr>
    </w:p>
    <w:p w14:paraId="4936C8DD" w14:textId="77777777" w:rsidR="004F0D5D" w:rsidRDefault="004F0D5D" w:rsidP="00FD3AD1">
      <w:pPr>
        <w:spacing w:after="0" w:line="240" w:lineRule="auto"/>
        <w:ind w:right="191"/>
        <w:jc w:val="right"/>
        <w:rPr>
          <w:rFonts w:ascii="Times New Roman" w:hAnsi="Times New Roman" w:cs="Times New Roman"/>
          <w:lang w:val="ro-RO"/>
        </w:rPr>
      </w:pPr>
    </w:p>
    <w:p w14:paraId="5EF69483" w14:textId="77C7E050" w:rsidR="00FD3AD1" w:rsidRPr="00021F8B" w:rsidRDefault="00313818" w:rsidP="00FD3AD1">
      <w:pPr>
        <w:spacing w:after="0" w:line="240" w:lineRule="auto"/>
        <w:ind w:right="191"/>
        <w:jc w:val="right"/>
        <w:rPr>
          <w:rFonts w:ascii="Times New Roman" w:eastAsia="Times New Roman" w:hAnsi="Times New Roman" w:cs="Times New Roman"/>
          <w:lang w:val="ro-RO" w:eastAsia="ro-RO"/>
        </w:rPr>
      </w:pPr>
      <w:r>
        <w:rPr>
          <w:rFonts w:ascii="Times New Roman" w:hAnsi="Times New Roman" w:cs="Times New Roman"/>
          <w:lang w:val="ro-RO"/>
        </w:rPr>
        <w:t xml:space="preserve">ANEXA </w:t>
      </w:r>
      <w:r w:rsidR="00FD3AD1" w:rsidRPr="00021F8B">
        <w:rPr>
          <w:rFonts w:ascii="Times New Roman" w:hAnsi="Times New Roman" w:cs="Times New Roman"/>
          <w:lang w:val="ro-RO"/>
        </w:rPr>
        <w:t xml:space="preserve"> </w:t>
      </w:r>
      <w:r w:rsidR="00FD3AD1" w:rsidRPr="00021F8B">
        <w:rPr>
          <w:rFonts w:ascii="Times New Roman" w:eastAsia="Times New Roman" w:hAnsi="Times New Roman" w:cs="Times New Roman"/>
          <w:lang w:val="ro-RO" w:eastAsia="ro-RO"/>
        </w:rPr>
        <w:t>LA</w:t>
      </w:r>
      <w:r w:rsidR="009652AA">
        <w:rPr>
          <w:rFonts w:ascii="Times New Roman" w:eastAsia="Times New Roman" w:hAnsi="Times New Roman" w:cs="Times New Roman"/>
          <w:lang w:val="ro-RO" w:eastAsia="ro-RO"/>
        </w:rPr>
        <w:t xml:space="preserve">  HOTĂRÂRE</w:t>
      </w:r>
      <w:r w:rsidR="00FD3AD1" w:rsidRPr="00021F8B">
        <w:rPr>
          <w:rFonts w:ascii="Times New Roman" w:eastAsia="Times New Roman" w:hAnsi="Times New Roman" w:cs="Times New Roman"/>
          <w:lang w:val="ro-RO" w:eastAsia="ro-RO"/>
        </w:rPr>
        <w:t>A</w:t>
      </w:r>
      <w:r w:rsidR="009652AA">
        <w:rPr>
          <w:rFonts w:ascii="Times New Roman" w:eastAsia="Times New Roman" w:hAnsi="Times New Roman" w:cs="Times New Roman"/>
          <w:lang w:val="ro-RO" w:eastAsia="ro-RO"/>
        </w:rPr>
        <w:t xml:space="preserve"> NR.77/28.10.2022 A</w:t>
      </w:r>
      <w:r w:rsidR="00FD3AD1" w:rsidRPr="00021F8B">
        <w:rPr>
          <w:rFonts w:ascii="Times New Roman" w:eastAsia="Times New Roman" w:hAnsi="Times New Roman" w:cs="Times New Roman"/>
          <w:lang w:val="ro-RO" w:eastAsia="ro-RO"/>
        </w:rPr>
        <w:t xml:space="preserve"> CONSILIULUI LOCAL FUNDULEA , JUDEȚUL CĂLĂRAȘI </w:t>
      </w:r>
    </w:p>
    <w:p w14:paraId="34AC3D8F" w14:textId="77777777" w:rsidR="00FD3AD1" w:rsidRPr="00021F8B" w:rsidRDefault="00FD3AD1" w:rsidP="00FD3AD1">
      <w:pPr>
        <w:spacing w:after="0" w:line="240" w:lineRule="auto"/>
        <w:ind w:right="191"/>
        <w:rPr>
          <w:rFonts w:ascii="Times New Roman" w:eastAsia="Times New Roman" w:hAnsi="Times New Roman" w:cs="Times New Roman"/>
          <w:lang w:val="ro-RO" w:eastAsia="ro-RO"/>
        </w:rPr>
      </w:pPr>
      <w:r w:rsidRPr="00021F8B">
        <w:rPr>
          <w:rFonts w:ascii="Times New Roman" w:eastAsia="Times New Roman" w:hAnsi="Times New Roman" w:cs="Times New Roman"/>
          <w:lang w:val="ro-RO" w:eastAsia="ro-RO"/>
        </w:rPr>
        <w:t xml:space="preserve"> </w:t>
      </w:r>
    </w:p>
    <w:p w14:paraId="0500634C" w14:textId="77777777" w:rsidR="00155BC9" w:rsidRPr="002F49DC" w:rsidRDefault="00155BC9" w:rsidP="00483A0F">
      <w:pPr>
        <w:autoSpaceDE w:val="0"/>
        <w:autoSpaceDN w:val="0"/>
        <w:adjustRightInd w:val="0"/>
        <w:spacing w:after="0" w:line="240" w:lineRule="auto"/>
        <w:jc w:val="center"/>
        <w:rPr>
          <w:rFonts w:ascii="Times New Roman" w:hAnsi="Times New Roman" w:cs="Times New Roman"/>
          <w:b/>
          <w:bCs/>
          <w:color w:val="000000"/>
          <w:sz w:val="28"/>
          <w:szCs w:val="28"/>
          <w:lang w:val="ro-RO"/>
        </w:rPr>
      </w:pPr>
    </w:p>
    <w:p w14:paraId="380725BE" w14:textId="77777777" w:rsidR="00483A0F" w:rsidRPr="002F49DC" w:rsidRDefault="00483A0F" w:rsidP="00483A0F">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REGULAMENTUL DE ORGANIZARE SI FUNCŢIONARE A</w:t>
      </w:r>
    </w:p>
    <w:p w14:paraId="053FCB6F" w14:textId="77777777" w:rsidR="00483A0F" w:rsidRPr="002F49DC" w:rsidRDefault="00483A0F" w:rsidP="00483A0F">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DIRECŢIEI ASISTENŢĂ SOCIALĂ</w:t>
      </w:r>
    </w:p>
    <w:p w14:paraId="7B6C19E4" w14:textId="6D7FA491" w:rsidR="00483A0F" w:rsidRPr="002F49DC" w:rsidRDefault="0030683E" w:rsidP="00483A0F">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A ORAȘULUI FUNDULEA</w:t>
      </w:r>
    </w:p>
    <w:p w14:paraId="7D2A4559" w14:textId="77777777" w:rsidR="00483A0F" w:rsidRPr="002F49DC" w:rsidRDefault="00483A0F" w:rsidP="00483A0F">
      <w:pPr>
        <w:autoSpaceDE w:val="0"/>
        <w:autoSpaceDN w:val="0"/>
        <w:adjustRightInd w:val="0"/>
        <w:spacing w:after="0" w:line="240" w:lineRule="auto"/>
        <w:jc w:val="center"/>
        <w:rPr>
          <w:rFonts w:ascii="Times New Roman" w:hAnsi="Times New Roman" w:cs="Times New Roman"/>
          <w:b/>
          <w:bCs/>
          <w:color w:val="000000"/>
          <w:sz w:val="28"/>
          <w:szCs w:val="28"/>
          <w:lang w:val="ro-RO"/>
        </w:rPr>
      </w:pPr>
    </w:p>
    <w:p w14:paraId="59B35B8B" w14:textId="77777777" w:rsidR="00483A0F" w:rsidRPr="002F49DC" w:rsidRDefault="00483A0F" w:rsidP="00483A0F">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CAPITOLUL I</w:t>
      </w:r>
    </w:p>
    <w:p w14:paraId="50CBD935" w14:textId="77777777" w:rsidR="00483A0F" w:rsidRPr="002F49DC" w:rsidRDefault="00483A0F" w:rsidP="00483A0F">
      <w:pPr>
        <w:autoSpaceDE w:val="0"/>
        <w:autoSpaceDN w:val="0"/>
        <w:adjustRightInd w:val="0"/>
        <w:spacing w:after="0" w:line="240" w:lineRule="auto"/>
        <w:jc w:val="center"/>
        <w:rPr>
          <w:rFonts w:ascii="Times New Roman" w:hAnsi="Times New Roman" w:cs="Times New Roman"/>
          <w:b/>
          <w:bCs/>
          <w:color w:val="000000"/>
          <w:sz w:val="24"/>
          <w:szCs w:val="24"/>
          <w:lang w:val="ro-RO"/>
        </w:rPr>
      </w:pPr>
    </w:p>
    <w:p w14:paraId="3758ADC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DISPOZIȚII GENERALE :</w:t>
      </w:r>
    </w:p>
    <w:p w14:paraId="601092B9" w14:textId="019D291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Art. 1.(1)</w:t>
      </w:r>
      <w:r w:rsidRPr="002F49DC">
        <w:rPr>
          <w:rFonts w:ascii="Times New Roman" w:hAnsi="Times New Roman" w:cs="Times New Roman"/>
          <w:color w:val="000000"/>
          <w:sz w:val="24"/>
          <w:szCs w:val="24"/>
          <w:lang w:val="ro-RO"/>
        </w:rPr>
        <w:t>Direcția de Asis</w:t>
      </w:r>
      <w:r w:rsidR="0030683E" w:rsidRPr="002F49DC">
        <w:rPr>
          <w:rFonts w:ascii="Times New Roman" w:hAnsi="Times New Roman" w:cs="Times New Roman"/>
          <w:color w:val="000000"/>
          <w:sz w:val="24"/>
          <w:szCs w:val="24"/>
          <w:lang w:val="ro-RO"/>
        </w:rPr>
        <w:t>tență Socială Fundulea</w:t>
      </w:r>
      <w:r w:rsidRPr="002F49DC">
        <w:rPr>
          <w:rFonts w:ascii="Times New Roman" w:hAnsi="Times New Roman" w:cs="Times New Roman"/>
          <w:color w:val="000000"/>
          <w:sz w:val="24"/>
          <w:szCs w:val="24"/>
          <w:lang w:val="ro-RO"/>
        </w:rPr>
        <w:t>, este un compartiment funcțional în aparatul de specialitate al primarului, fără personalitate juridică, cu scopul de a asigura aplicarea politicilor sociale în domeniul protecţiei copilului, familiei, persoanelor vârstnice, persoanelor cu dizabilităţi, precum şi altor persoane, grupuri sau comunităţi aflate în nevoie socială.</w:t>
      </w:r>
    </w:p>
    <w:p w14:paraId="76D9A9B5" w14:textId="69ABAAE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2F49DC">
        <w:rPr>
          <w:rFonts w:ascii="Times New Roman" w:hAnsi="Times New Roman" w:cs="Times New Roman"/>
          <w:b/>
          <w:bCs/>
          <w:color w:val="000000" w:themeColor="text1"/>
          <w:sz w:val="24"/>
          <w:szCs w:val="24"/>
          <w:lang w:val="ro-RO"/>
        </w:rPr>
        <w:t xml:space="preserve">(2) </w:t>
      </w:r>
      <w:r w:rsidRPr="002F49DC">
        <w:rPr>
          <w:rFonts w:ascii="Times New Roman" w:hAnsi="Times New Roman" w:cs="Times New Roman"/>
          <w:color w:val="000000" w:themeColor="text1"/>
          <w:sz w:val="24"/>
          <w:szCs w:val="24"/>
          <w:lang w:val="ro-RO"/>
        </w:rPr>
        <w:t>Finanţarea activităţii Serviciului Public de Asistenţă Socială se asigură din bugetul local, din sume provenite de la bugetul de stat și din alte surse de venituri, cu respectarea legislației în do</w:t>
      </w:r>
      <w:r w:rsidR="00114483" w:rsidRPr="002F49DC">
        <w:rPr>
          <w:rFonts w:ascii="Times New Roman" w:hAnsi="Times New Roman" w:cs="Times New Roman"/>
          <w:color w:val="000000" w:themeColor="text1"/>
          <w:sz w:val="24"/>
          <w:szCs w:val="24"/>
          <w:lang w:val="ro-RO"/>
        </w:rPr>
        <w:t>meniu, prin Biroul C</w:t>
      </w:r>
      <w:r w:rsidRPr="002F49DC">
        <w:rPr>
          <w:rFonts w:ascii="Times New Roman" w:hAnsi="Times New Roman" w:cs="Times New Roman"/>
          <w:color w:val="000000" w:themeColor="text1"/>
          <w:sz w:val="24"/>
          <w:szCs w:val="24"/>
          <w:lang w:val="ro-RO"/>
        </w:rPr>
        <w:t>ontabilitate</w:t>
      </w:r>
      <w:r w:rsidR="00114483" w:rsidRPr="002F49DC">
        <w:rPr>
          <w:rFonts w:ascii="Times New Roman" w:hAnsi="Times New Roman" w:cs="Times New Roman"/>
          <w:color w:val="000000" w:themeColor="text1"/>
          <w:sz w:val="24"/>
          <w:szCs w:val="24"/>
          <w:lang w:val="ro-RO"/>
        </w:rPr>
        <w:t>-Administrativ</w:t>
      </w:r>
      <w:r w:rsidRPr="002F49DC">
        <w:rPr>
          <w:rFonts w:ascii="Times New Roman" w:hAnsi="Times New Roman" w:cs="Times New Roman"/>
          <w:color w:val="000000" w:themeColor="text1"/>
          <w:sz w:val="24"/>
          <w:szCs w:val="24"/>
          <w:lang w:val="ro-RO"/>
        </w:rPr>
        <w:t xml:space="preserve">  din </w:t>
      </w:r>
      <w:r w:rsidR="00313818">
        <w:rPr>
          <w:rFonts w:ascii="Times New Roman" w:hAnsi="Times New Roman" w:cs="Times New Roman"/>
          <w:color w:val="000000" w:themeColor="text1"/>
          <w:sz w:val="24"/>
          <w:szCs w:val="24"/>
          <w:lang w:val="ro-RO"/>
        </w:rPr>
        <w:t>cadrul Primăriei o</w:t>
      </w:r>
      <w:r w:rsidR="00114483" w:rsidRPr="002F49DC">
        <w:rPr>
          <w:rFonts w:ascii="Times New Roman" w:hAnsi="Times New Roman" w:cs="Times New Roman"/>
          <w:color w:val="000000" w:themeColor="text1"/>
          <w:sz w:val="24"/>
          <w:szCs w:val="24"/>
          <w:lang w:val="ro-RO"/>
        </w:rPr>
        <w:t>rașului Fundulea.</w:t>
      </w:r>
    </w:p>
    <w:p w14:paraId="1750712E" w14:textId="16A74B03"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2F49DC">
        <w:rPr>
          <w:rFonts w:ascii="Times New Roman" w:hAnsi="Times New Roman" w:cs="Times New Roman"/>
          <w:b/>
          <w:bCs/>
          <w:color w:val="000000" w:themeColor="text1"/>
          <w:sz w:val="24"/>
          <w:szCs w:val="24"/>
          <w:lang w:val="ro-RO"/>
        </w:rPr>
        <w:t xml:space="preserve">(3) </w:t>
      </w:r>
      <w:r w:rsidRPr="002F49DC">
        <w:rPr>
          <w:rFonts w:ascii="Times New Roman" w:hAnsi="Times New Roman" w:cs="Times New Roman"/>
          <w:color w:val="000000" w:themeColor="text1"/>
          <w:sz w:val="24"/>
          <w:szCs w:val="24"/>
          <w:lang w:val="ro-RO"/>
        </w:rPr>
        <w:t>Organizarea şi conducerea contabilităţii, precum și controlul financiar preventiv, se asigură d</w:t>
      </w:r>
      <w:r w:rsidR="00114483" w:rsidRPr="002F49DC">
        <w:rPr>
          <w:rFonts w:ascii="Times New Roman" w:hAnsi="Times New Roman" w:cs="Times New Roman"/>
          <w:color w:val="000000" w:themeColor="text1"/>
          <w:sz w:val="24"/>
          <w:szCs w:val="24"/>
          <w:lang w:val="ro-RO"/>
        </w:rPr>
        <w:t xml:space="preserve">e către Biroul Contabilitate-Administrativ  </w:t>
      </w:r>
      <w:r w:rsidRPr="002F49DC">
        <w:rPr>
          <w:rFonts w:ascii="Times New Roman" w:hAnsi="Times New Roman" w:cs="Times New Roman"/>
          <w:color w:val="000000" w:themeColor="text1"/>
          <w:sz w:val="24"/>
          <w:szCs w:val="24"/>
          <w:lang w:val="ro-RO"/>
        </w:rPr>
        <w:t xml:space="preserve">din </w:t>
      </w:r>
      <w:r w:rsidR="005E5F0A">
        <w:rPr>
          <w:rFonts w:ascii="Times New Roman" w:hAnsi="Times New Roman" w:cs="Times New Roman"/>
          <w:color w:val="000000" w:themeColor="text1"/>
          <w:sz w:val="24"/>
          <w:szCs w:val="24"/>
          <w:lang w:val="ro-RO"/>
        </w:rPr>
        <w:t>cadrul Primăriei o</w:t>
      </w:r>
      <w:r w:rsidR="0054454C" w:rsidRPr="002F49DC">
        <w:rPr>
          <w:rFonts w:ascii="Times New Roman" w:hAnsi="Times New Roman" w:cs="Times New Roman"/>
          <w:color w:val="000000" w:themeColor="text1"/>
          <w:sz w:val="24"/>
          <w:szCs w:val="24"/>
          <w:lang w:val="ro-RO"/>
        </w:rPr>
        <w:t>rașului Fundulea</w:t>
      </w:r>
    </w:p>
    <w:p w14:paraId="04129EE6" w14:textId="255445AF"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2F49DC">
        <w:rPr>
          <w:rFonts w:ascii="Times New Roman" w:hAnsi="Times New Roman" w:cs="Times New Roman"/>
          <w:b/>
          <w:bCs/>
          <w:color w:val="000000" w:themeColor="text1"/>
          <w:sz w:val="24"/>
          <w:szCs w:val="24"/>
          <w:lang w:val="ro-RO"/>
        </w:rPr>
        <w:t xml:space="preserve">(4) </w:t>
      </w:r>
      <w:r w:rsidRPr="002F49DC">
        <w:rPr>
          <w:rFonts w:ascii="Times New Roman" w:hAnsi="Times New Roman" w:cs="Times New Roman"/>
          <w:color w:val="000000" w:themeColor="text1"/>
          <w:sz w:val="24"/>
          <w:szCs w:val="24"/>
          <w:lang w:val="ro-RO"/>
        </w:rPr>
        <w:t>Achiziţiile publice (produse, prestări servicii, lucrări) se asigură de către Compar</w:t>
      </w:r>
      <w:r w:rsidR="00114483" w:rsidRPr="002F49DC">
        <w:rPr>
          <w:rFonts w:ascii="Times New Roman" w:hAnsi="Times New Roman" w:cs="Times New Roman"/>
          <w:color w:val="000000" w:themeColor="text1"/>
          <w:sz w:val="24"/>
          <w:szCs w:val="24"/>
          <w:lang w:val="ro-RO"/>
        </w:rPr>
        <w:t xml:space="preserve">timentul achiziții </w:t>
      </w:r>
      <w:r w:rsidRPr="002F49DC">
        <w:rPr>
          <w:rFonts w:ascii="Times New Roman" w:hAnsi="Times New Roman" w:cs="Times New Roman"/>
          <w:color w:val="000000" w:themeColor="text1"/>
          <w:sz w:val="24"/>
          <w:szCs w:val="24"/>
          <w:lang w:val="ro-RO"/>
        </w:rPr>
        <w:t xml:space="preserve"> publice  din </w:t>
      </w:r>
      <w:r w:rsidR="00114483" w:rsidRPr="002F49DC">
        <w:rPr>
          <w:rFonts w:ascii="Times New Roman" w:hAnsi="Times New Roman" w:cs="Times New Roman"/>
          <w:color w:val="000000" w:themeColor="text1"/>
          <w:sz w:val="24"/>
          <w:szCs w:val="24"/>
          <w:lang w:val="ro-RO"/>
        </w:rPr>
        <w:t xml:space="preserve">cadrul Primăriei </w:t>
      </w:r>
      <w:r w:rsidR="005E5F0A">
        <w:rPr>
          <w:rFonts w:ascii="Times New Roman" w:hAnsi="Times New Roman" w:cs="Times New Roman"/>
          <w:color w:val="000000" w:themeColor="text1"/>
          <w:sz w:val="24"/>
          <w:szCs w:val="24"/>
          <w:lang w:val="ro-RO"/>
        </w:rPr>
        <w:t>o</w:t>
      </w:r>
      <w:r w:rsidR="00114483" w:rsidRPr="002F49DC">
        <w:rPr>
          <w:rFonts w:ascii="Times New Roman" w:hAnsi="Times New Roman" w:cs="Times New Roman"/>
          <w:color w:val="000000" w:themeColor="text1"/>
          <w:sz w:val="24"/>
          <w:szCs w:val="24"/>
          <w:lang w:val="ro-RO"/>
        </w:rPr>
        <w:t>rașului Fundulea</w:t>
      </w:r>
    </w:p>
    <w:p w14:paraId="4C21F0BF" w14:textId="3E23859A" w:rsidR="00483A0F" w:rsidRPr="002F49DC" w:rsidRDefault="0054454C" w:rsidP="00483A0F">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2F49DC">
        <w:rPr>
          <w:rFonts w:ascii="Times New Roman" w:hAnsi="Times New Roman" w:cs="Times New Roman"/>
          <w:b/>
          <w:color w:val="000000" w:themeColor="text1"/>
          <w:sz w:val="24"/>
          <w:szCs w:val="24"/>
          <w:lang w:val="ro-RO"/>
        </w:rPr>
        <w:t xml:space="preserve"> (5</w:t>
      </w:r>
      <w:r w:rsidR="00483A0F" w:rsidRPr="002F49DC">
        <w:rPr>
          <w:rFonts w:ascii="Times New Roman" w:hAnsi="Times New Roman" w:cs="Times New Roman"/>
          <w:b/>
          <w:color w:val="000000" w:themeColor="text1"/>
          <w:sz w:val="24"/>
          <w:szCs w:val="24"/>
          <w:lang w:val="ro-RO"/>
        </w:rPr>
        <w:t>)</w:t>
      </w:r>
      <w:r w:rsidR="00483A0F" w:rsidRPr="002F49DC">
        <w:rPr>
          <w:rFonts w:ascii="Times New Roman" w:hAnsi="Times New Roman" w:cs="Times New Roman"/>
          <w:color w:val="000000" w:themeColor="text1"/>
          <w:sz w:val="24"/>
          <w:szCs w:val="24"/>
          <w:lang w:val="ro-RO"/>
        </w:rPr>
        <w:t xml:space="preserve"> Prin intermediul Dire</w:t>
      </w:r>
      <w:r w:rsidR="00114483" w:rsidRPr="002F49DC">
        <w:rPr>
          <w:rFonts w:ascii="Times New Roman" w:hAnsi="Times New Roman" w:cs="Times New Roman"/>
          <w:color w:val="000000" w:themeColor="text1"/>
          <w:sz w:val="24"/>
          <w:szCs w:val="24"/>
          <w:lang w:val="ro-RO"/>
        </w:rPr>
        <w:t>cției de Asistență Socială Fundulea</w:t>
      </w:r>
      <w:r w:rsidR="00483A0F" w:rsidRPr="002F49DC">
        <w:rPr>
          <w:rFonts w:ascii="Times New Roman" w:hAnsi="Times New Roman" w:cs="Times New Roman"/>
          <w:color w:val="000000" w:themeColor="text1"/>
          <w:sz w:val="24"/>
          <w:szCs w:val="24"/>
          <w:lang w:val="ro-RO"/>
        </w:rPr>
        <w:t xml:space="preserve"> se desfășoară activități de asistență și </w:t>
      </w:r>
      <w:r w:rsidR="005E5F0A">
        <w:rPr>
          <w:rFonts w:ascii="Times New Roman" w:hAnsi="Times New Roman" w:cs="Times New Roman"/>
          <w:color w:val="000000" w:themeColor="text1"/>
          <w:sz w:val="24"/>
          <w:szCs w:val="24"/>
          <w:lang w:val="ro-RO"/>
        </w:rPr>
        <w:t>protecție socială în o</w:t>
      </w:r>
      <w:r w:rsidR="00114483" w:rsidRPr="002F49DC">
        <w:rPr>
          <w:rFonts w:ascii="Times New Roman" w:hAnsi="Times New Roman" w:cs="Times New Roman"/>
          <w:color w:val="000000" w:themeColor="text1"/>
          <w:sz w:val="24"/>
          <w:szCs w:val="24"/>
          <w:lang w:val="ro-RO"/>
        </w:rPr>
        <w:t>rașul Fundulea</w:t>
      </w:r>
      <w:r w:rsidR="00483A0F" w:rsidRPr="002F49DC">
        <w:rPr>
          <w:rFonts w:ascii="Times New Roman" w:hAnsi="Times New Roman" w:cs="Times New Roman"/>
          <w:color w:val="000000" w:themeColor="text1"/>
          <w:sz w:val="24"/>
          <w:szCs w:val="24"/>
          <w:lang w:val="ro-RO"/>
        </w:rPr>
        <w:t>.</w:t>
      </w:r>
    </w:p>
    <w:p w14:paraId="4D1DA481" w14:textId="441DDE3A"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Art. 2.</w:t>
      </w:r>
      <w:r w:rsidRPr="002F49DC">
        <w:rPr>
          <w:rFonts w:ascii="Times New Roman" w:hAnsi="Times New Roman" w:cs="Times New Roman"/>
          <w:color w:val="00000A"/>
          <w:sz w:val="24"/>
          <w:szCs w:val="24"/>
          <w:lang w:val="ro-RO"/>
        </w:rPr>
        <w:t xml:space="preserve"> În aplicarea politicilor sociale în domeniul protecţiei copilului, familiei, persoanelor vârstnice, persoanelor cu dizabilităţi, precum şi altor persoane, grupuri sau comunităţi aflate în nevoie socială, Direcţia de Asisten</w:t>
      </w:r>
      <w:r w:rsidR="005E5F0A">
        <w:rPr>
          <w:rFonts w:ascii="Times New Roman" w:hAnsi="Times New Roman" w:cs="Times New Roman"/>
          <w:color w:val="00000A"/>
          <w:sz w:val="24"/>
          <w:szCs w:val="24"/>
          <w:lang w:val="ro-RO"/>
        </w:rPr>
        <w:t>ţă Socială a o</w:t>
      </w:r>
      <w:r w:rsidR="0030683E" w:rsidRPr="002F49DC">
        <w:rPr>
          <w:rFonts w:ascii="Times New Roman" w:hAnsi="Times New Roman" w:cs="Times New Roman"/>
          <w:color w:val="00000A"/>
          <w:sz w:val="24"/>
          <w:szCs w:val="24"/>
          <w:lang w:val="ro-RO"/>
        </w:rPr>
        <w:t>rașului Fundulea</w:t>
      </w:r>
      <w:r w:rsidRPr="002F49DC">
        <w:rPr>
          <w:rFonts w:ascii="Times New Roman" w:hAnsi="Times New Roman" w:cs="Times New Roman"/>
          <w:color w:val="00000A"/>
          <w:sz w:val="24"/>
          <w:szCs w:val="24"/>
          <w:lang w:val="ro-RO"/>
        </w:rPr>
        <w:t xml:space="preserve"> îndeplineşte, în principal, următoarele </w:t>
      </w:r>
      <w:r w:rsidRPr="002F49DC">
        <w:rPr>
          <w:rFonts w:ascii="Times New Roman" w:hAnsi="Times New Roman" w:cs="Times New Roman"/>
          <w:b/>
          <w:bCs/>
          <w:color w:val="00000A"/>
          <w:sz w:val="24"/>
          <w:szCs w:val="24"/>
          <w:lang w:val="ro-RO"/>
        </w:rPr>
        <w:t>funcţii</w:t>
      </w:r>
      <w:r w:rsidRPr="002F49DC">
        <w:rPr>
          <w:rFonts w:ascii="Times New Roman" w:hAnsi="Times New Roman" w:cs="Times New Roman"/>
          <w:color w:val="00000A"/>
          <w:sz w:val="24"/>
          <w:szCs w:val="24"/>
          <w:lang w:val="ro-RO"/>
        </w:rPr>
        <w:t>:</w:t>
      </w:r>
    </w:p>
    <w:p w14:paraId="053CCFE5" w14:textId="657F366E"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realizare a diagnozei sociale la nivelul unităţii administra</w:t>
      </w:r>
      <w:r w:rsidR="005E5F0A">
        <w:rPr>
          <w:rFonts w:ascii="Times New Roman" w:hAnsi="Times New Roman" w:cs="Times New Roman"/>
          <w:color w:val="00000A"/>
          <w:sz w:val="24"/>
          <w:szCs w:val="24"/>
          <w:lang w:val="ro-RO"/>
        </w:rPr>
        <w:t>tiv-teritoriale a o</w:t>
      </w:r>
      <w:r w:rsidR="0030683E" w:rsidRPr="002F49DC">
        <w:rPr>
          <w:rFonts w:ascii="Times New Roman" w:hAnsi="Times New Roman" w:cs="Times New Roman"/>
          <w:color w:val="00000A"/>
          <w:sz w:val="24"/>
          <w:szCs w:val="24"/>
          <w:lang w:val="ro-RO"/>
        </w:rPr>
        <w:t>rașului Fundulea</w:t>
      </w:r>
      <w:r w:rsidRPr="002F49DC">
        <w:rPr>
          <w:rFonts w:ascii="Times New Roman" w:hAnsi="Times New Roman" w:cs="Times New Roman"/>
          <w:color w:val="00000A"/>
          <w:sz w:val="24"/>
          <w:szCs w:val="24"/>
          <w:lang w:val="ro-RO"/>
        </w:rPr>
        <w:t>,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14:paraId="09002E4E"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coordonare a măsurilor de prevenire şi combatere a situaţiilor de marginalizare şi excludere socială în care se pot afla anumite grupuri sau comunităţi;</w:t>
      </w:r>
    </w:p>
    <w:p w14:paraId="66FD1CF5" w14:textId="280DA0DA"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strategie, prin care asigură elaborarea strategiei de dezvoltare a serviciilor sociale şi a planului anual de acţiune, pe care le supune spre aprobare Consiliu</w:t>
      </w:r>
      <w:r w:rsidR="005E5F0A">
        <w:rPr>
          <w:rFonts w:ascii="Times New Roman" w:hAnsi="Times New Roman" w:cs="Times New Roman"/>
          <w:color w:val="00000A"/>
          <w:sz w:val="24"/>
          <w:szCs w:val="24"/>
          <w:lang w:val="ro-RO"/>
        </w:rPr>
        <w:t>lui Local al o</w:t>
      </w:r>
      <w:r w:rsidR="0030683E" w:rsidRPr="002F49DC">
        <w:rPr>
          <w:rFonts w:ascii="Times New Roman" w:hAnsi="Times New Roman" w:cs="Times New Roman"/>
          <w:color w:val="00000A"/>
          <w:sz w:val="24"/>
          <w:szCs w:val="24"/>
          <w:lang w:val="ro-RO"/>
        </w:rPr>
        <w:t>rașului Fundulea</w:t>
      </w:r>
      <w:r w:rsidRPr="002F49DC">
        <w:rPr>
          <w:rFonts w:ascii="Times New Roman" w:hAnsi="Times New Roman" w:cs="Times New Roman"/>
          <w:color w:val="00000A"/>
          <w:sz w:val="24"/>
          <w:szCs w:val="24"/>
          <w:lang w:val="ro-RO"/>
        </w:rPr>
        <w:t>;</w:t>
      </w:r>
    </w:p>
    <w:p w14:paraId="174CCCCE"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execuţie, prin asigurarea mijloacelor umane, materiale şi financiare necesare pentru acordarea beneficiilor de asistenţă socială şi furnizarea serviciilor sociale;</w:t>
      </w:r>
    </w:p>
    <w:p w14:paraId="7859C097"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administrare a resurselor financiare, materiale şi umane pe care le are la dispoziţie;</w:t>
      </w:r>
    </w:p>
    <w:p w14:paraId="263E652E"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w:t>
      </w:r>
    </w:p>
    <w:p w14:paraId="42BC6728"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de promovare a drepturilor omului, a unei imagini pozitive a persoanelor, familiilor, grupurilor vulnerabile;</w:t>
      </w:r>
    </w:p>
    <w:p w14:paraId="50CE5461" w14:textId="77777777" w:rsidR="00483A0F" w:rsidRPr="002F49DC" w:rsidRDefault="00483A0F" w:rsidP="00483A0F">
      <w:pPr>
        <w:numPr>
          <w:ilvl w:val="0"/>
          <w:numId w:val="3"/>
        </w:numPr>
        <w:autoSpaceDE w:val="0"/>
        <w:autoSpaceDN w:val="0"/>
        <w:adjustRightInd w:val="0"/>
        <w:spacing w:after="0" w:line="240" w:lineRule="auto"/>
        <w:contextualSpacing/>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de reprezentare a unităţii administrativ-teritoriale în domeniul asistenţei sociale.</w:t>
      </w:r>
    </w:p>
    <w:p w14:paraId="1687E7D4" w14:textId="6EE735C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Art.3. </w:t>
      </w:r>
      <w:r w:rsidRPr="002F49DC">
        <w:rPr>
          <w:rFonts w:ascii="Times New Roman" w:hAnsi="Times New Roman" w:cs="Times New Roman"/>
          <w:color w:val="000000"/>
          <w:sz w:val="24"/>
          <w:szCs w:val="24"/>
          <w:lang w:val="ro-RO"/>
        </w:rPr>
        <w:t>Sediul administrativ al Dire</w:t>
      </w:r>
      <w:r w:rsidR="0030683E" w:rsidRPr="002F49DC">
        <w:rPr>
          <w:rFonts w:ascii="Times New Roman" w:hAnsi="Times New Roman" w:cs="Times New Roman"/>
          <w:color w:val="000000"/>
          <w:sz w:val="24"/>
          <w:szCs w:val="24"/>
          <w:lang w:val="ro-RO"/>
        </w:rPr>
        <w:t>cției de Asistență Socială Fundulea</w:t>
      </w:r>
      <w:r w:rsidRPr="002F49DC">
        <w:rPr>
          <w:rFonts w:ascii="Times New Roman" w:hAnsi="Times New Roman" w:cs="Times New Roman"/>
          <w:color w:val="000000"/>
          <w:sz w:val="24"/>
          <w:szCs w:val="24"/>
          <w:lang w:val="ro-RO"/>
        </w:rPr>
        <w:t xml:space="preserve"> este în</w:t>
      </w:r>
      <w:r w:rsidR="005E5F0A">
        <w:rPr>
          <w:rFonts w:ascii="Times New Roman" w:hAnsi="Times New Roman" w:cs="Times New Roman"/>
          <w:color w:val="000000"/>
          <w:sz w:val="24"/>
          <w:szCs w:val="24"/>
          <w:lang w:val="ro-RO"/>
        </w:rPr>
        <w:t xml:space="preserve"> cadrul Primăriei o</w:t>
      </w:r>
      <w:r w:rsidR="0030683E" w:rsidRPr="002F49DC">
        <w:rPr>
          <w:rFonts w:ascii="Times New Roman" w:hAnsi="Times New Roman" w:cs="Times New Roman"/>
          <w:color w:val="000000"/>
          <w:sz w:val="24"/>
          <w:szCs w:val="24"/>
          <w:lang w:val="ro-RO"/>
        </w:rPr>
        <w:t>rașului Fundulea</w:t>
      </w:r>
      <w:r w:rsidR="005E5F0A">
        <w:rPr>
          <w:rFonts w:ascii="Times New Roman" w:hAnsi="Times New Roman" w:cs="Times New Roman"/>
          <w:color w:val="000000"/>
          <w:sz w:val="24"/>
          <w:szCs w:val="24"/>
          <w:lang w:val="ro-RO"/>
        </w:rPr>
        <w:t>, o</w:t>
      </w:r>
      <w:r w:rsidR="000077E3" w:rsidRPr="002F49DC">
        <w:rPr>
          <w:rFonts w:ascii="Times New Roman" w:hAnsi="Times New Roman" w:cs="Times New Roman"/>
          <w:color w:val="000000"/>
          <w:sz w:val="24"/>
          <w:szCs w:val="24"/>
          <w:lang w:val="ro-RO"/>
        </w:rPr>
        <w:t>rașul Fundulea, str.Mihail Kogalniceanu</w:t>
      </w:r>
      <w:r w:rsidRPr="002F49DC">
        <w:rPr>
          <w:rFonts w:ascii="Times New Roman" w:hAnsi="Times New Roman" w:cs="Times New Roman"/>
          <w:color w:val="000000"/>
          <w:sz w:val="24"/>
          <w:szCs w:val="24"/>
          <w:lang w:val="ro-RO"/>
        </w:rPr>
        <w:t>, nr.1</w:t>
      </w:r>
      <w:r w:rsidR="000077E3" w:rsidRPr="002F49DC">
        <w:rPr>
          <w:rFonts w:ascii="Times New Roman" w:hAnsi="Times New Roman" w:cs="Times New Roman"/>
          <w:color w:val="000000"/>
          <w:sz w:val="24"/>
          <w:szCs w:val="24"/>
          <w:lang w:val="ro-RO"/>
        </w:rPr>
        <w:t>8, Județul Calarasi.</w:t>
      </w:r>
    </w:p>
    <w:p w14:paraId="76D57AA4" w14:textId="51F71B8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Art.4. </w:t>
      </w:r>
      <w:r w:rsidRPr="002F49DC">
        <w:rPr>
          <w:rFonts w:ascii="Times New Roman" w:hAnsi="Times New Roman" w:cs="Times New Roman"/>
          <w:color w:val="00000A"/>
          <w:sz w:val="24"/>
          <w:szCs w:val="24"/>
          <w:lang w:val="ro-RO"/>
        </w:rPr>
        <w:t>Durata de funcționare a Dire</w:t>
      </w:r>
      <w:r w:rsidR="000077E3" w:rsidRPr="002F49DC">
        <w:rPr>
          <w:rFonts w:ascii="Times New Roman" w:hAnsi="Times New Roman" w:cs="Times New Roman"/>
          <w:color w:val="00000A"/>
          <w:sz w:val="24"/>
          <w:szCs w:val="24"/>
          <w:lang w:val="ro-RO"/>
        </w:rPr>
        <w:t>cției de Asistență Socială Fundulea</w:t>
      </w:r>
      <w:r w:rsidRPr="002F49DC">
        <w:rPr>
          <w:rFonts w:ascii="Times New Roman" w:hAnsi="Times New Roman" w:cs="Times New Roman"/>
          <w:color w:val="00000A"/>
          <w:sz w:val="24"/>
          <w:szCs w:val="24"/>
          <w:lang w:val="ro-RO"/>
        </w:rPr>
        <w:t>, este nelimitată.</w:t>
      </w:r>
    </w:p>
    <w:p w14:paraId="76CEE27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Art.5. </w:t>
      </w:r>
      <w:r w:rsidRPr="002F49DC">
        <w:rPr>
          <w:rFonts w:ascii="Times New Roman" w:hAnsi="Times New Roman" w:cs="Times New Roman"/>
          <w:color w:val="00000A"/>
          <w:sz w:val="24"/>
          <w:szCs w:val="24"/>
          <w:lang w:val="ro-RO"/>
        </w:rPr>
        <w:t>Direcția de Asistență Socială își desfășoară activitatea în baza prezentului Regulament de Organizare și Funcționare și a prevederilor legale în vigoare.</w:t>
      </w:r>
    </w:p>
    <w:p w14:paraId="79D3811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Art.6. </w:t>
      </w:r>
      <w:r w:rsidRPr="002F49DC">
        <w:rPr>
          <w:rFonts w:ascii="Times New Roman" w:hAnsi="Times New Roman" w:cs="Times New Roman"/>
          <w:color w:val="00000A"/>
          <w:sz w:val="24"/>
          <w:szCs w:val="24"/>
          <w:lang w:val="ro-RO"/>
        </w:rPr>
        <w:t>Obiectul de activitate al Direcției de Asistență Socială îl constituie realizarea ansamblului de măsuri, acţiuni, activităţi profesionale, servicii specializate, pentru a răspunde nevoilor sociale individuale, familiale sau de grup, în vederea prevenirii şi depăşirii unor situaţii de dificultate, vulnerabilitate sau dependenţă, pentru prevenirea marginalizării şi excluziunii sociale şi creşterii calităţii vieţii.</w:t>
      </w:r>
    </w:p>
    <w:p w14:paraId="420C4BA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lastRenderedPageBreak/>
        <w:t xml:space="preserve">Art. 7. Principiile </w:t>
      </w:r>
      <w:r w:rsidRPr="002F49DC">
        <w:rPr>
          <w:rFonts w:ascii="Times New Roman" w:hAnsi="Times New Roman" w:cs="Times New Roman"/>
          <w:color w:val="00000A"/>
          <w:sz w:val="24"/>
          <w:szCs w:val="24"/>
          <w:lang w:val="ro-RO"/>
        </w:rPr>
        <w:t>care stau la baza furnizării serviciilor sociale sunt:</w:t>
      </w:r>
    </w:p>
    <w:p w14:paraId="6CBF796B"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solidaritatea sociala</w:t>
      </w:r>
      <w:r w:rsidRPr="002F49DC">
        <w:rPr>
          <w:rFonts w:ascii="Times New Roman" w:hAnsi="Times New Roman" w:cs="Times New Roman"/>
          <w:color w:val="00000A"/>
          <w:sz w:val="24"/>
          <w:szCs w:val="24"/>
          <w:lang w:val="ro-RO"/>
        </w:rPr>
        <w:t>, potrivit căreia intreaga comunitate participa la sprijinirea persoanelor vulnerabile care necesită suport și masuri de protectie socială pentru depășirea sau limitarea unor situații de dificultate, în scopul asigurării incluziunii sociale a acestei categorii de populație;</w:t>
      </w:r>
    </w:p>
    <w:p w14:paraId="08A1F4B6"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subsidiaritatea</w:t>
      </w:r>
      <w:r w:rsidRPr="002F49DC">
        <w:rPr>
          <w:rFonts w:ascii="Times New Roman" w:hAnsi="Times New Roman" w:cs="Times New Roman"/>
          <w:color w:val="00000A"/>
          <w:sz w:val="24"/>
          <w:szCs w:val="24"/>
          <w:lang w:val="ro-RO"/>
        </w:rPr>
        <w:t>, potrivit căreia, în situația în care persoana sau familia nu își poate asigura integral nevoile sociale, intervin colectivitatea locală și structurile ei asociative și, complementar, statul;</w:t>
      </w:r>
    </w:p>
    <w:p w14:paraId="4835A0E4"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universalitatea, </w:t>
      </w:r>
      <w:r w:rsidRPr="002F49DC">
        <w:rPr>
          <w:rFonts w:ascii="Times New Roman" w:hAnsi="Times New Roman" w:cs="Times New Roman"/>
          <w:color w:val="00000A"/>
          <w:sz w:val="24"/>
          <w:szCs w:val="24"/>
          <w:lang w:val="ro-RO"/>
        </w:rPr>
        <w:t>potrivit căreia fiecare persoana are dreptul la asistența socialî, în condițiile prevîzute de lege;</w:t>
      </w:r>
    </w:p>
    <w:p w14:paraId="4C6A1C33"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respectarea demnităţii umane</w:t>
      </w:r>
      <w:r w:rsidRPr="002F49DC">
        <w:rPr>
          <w:rFonts w:ascii="Times New Roman" w:hAnsi="Times New Roman" w:cs="Times New Roman"/>
          <w:color w:val="00000A"/>
          <w:sz w:val="24"/>
          <w:szCs w:val="24"/>
          <w:lang w:val="ro-RO"/>
        </w:rPr>
        <w:t>, potrivit căreia fiecărei persoane îi este garantată dezvoltarea liberă și deplină a personalității, îi sunt respectate statutul individual și social și dreptul la intimitate și protecție împotriva oricărui abuz fizic, psihic, intelectual, politic sau economic;</w:t>
      </w:r>
    </w:p>
    <w:p w14:paraId="1DC8B469"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parteneriatul, </w:t>
      </w:r>
      <w:r w:rsidRPr="002F49DC">
        <w:rPr>
          <w:rFonts w:ascii="Times New Roman" w:hAnsi="Times New Roman" w:cs="Times New Roman"/>
          <w:color w:val="00000A"/>
          <w:sz w:val="24"/>
          <w:szCs w:val="24"/>
          <w:lang w:val="ro-RO"/>
        </w:rPr>
        <w:t>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persoanele vulnerabile;</w:t>
      </w:r>
    </w:p>
    <w:p w14:paraId="37BDD87E"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participarea beneficiarilor</w:t>
      </w:r>
      <w:r w:rsidRPr="002F49DC">
        <w:rPr>
          <w:rFonts w:ascii="Times New Roman" w:hAnsi="Times New Roman" w:cs="Times New Roman"/>
          <w:color w:val="00000A"/>
          <w:sz w:val="24"/>
          <w:szCs w:val="24"/>
          <w:lang w:val="ro-RO"/>
        </w:rPr>
        <w:t>, potrivit căreia beneficiarii participă la formularea și implementarea politicilor cu impact direct asupra lor, la realizarea programelor individualizate de suport social și se implică activ în viața comunității, prin intermediul formelor de asociere sau direct, prin activități voluntare desfășurate în folosul persoanelor vulnerabile;</w:t>
      </w:r>
    </w:p>
    <w:p w14:paraId="09272408"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transparența, </w:t>
      </w:r>
      <w:r w:rsidRPr="002F49DC">
        <w:rPr>
          <w:rFonts w:ascii="Times New Roman" w:hAnsi="Times New Roman" w:cs="Times New Roman"/>
          <w:color w:val="00000A"/>
          <w:sz w:val="24"/>
          <w:szCs w:val="24"/>
          <w:lang w:val="ro-RO"/>
        </w:rPr>
        <w:t>potrivit căreia se asigură creșterea gradului de responsabilitate a administrației publice centrale și locale față de cetățean, precum și stimularea participării active a beneficiarilor la procesul de luare a deciziilor;</w:t>
      </w:r>
    </w:p>
    <w:p w14:paraId="3D9DFA9B"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nediscriminarea</w:t>
      </w:r>
      <w:r w:rsidRPr="002F49DC">
        <w:rPr>
          <w:rFonts w:ascii="Times New Roman" w:hAnsi="Times New Roman" w:cs="Times New Roman"/>
          <w:color w:val="00000A"/>
          <w:sz w:val="24"/>
          <w:szCs w:val="24"/>
          <w:lang w:val="ro-RO"/>
        </w:rPr>
        <w:t>, potrivit căreia persoanele vulnerabile beneficiază de măsuri și acțiuni de protecție socială fără restricție sau preferință față de rasă, naționalitate, origine etnică, limba, religie, categorie socială, opinie, sex ori orientare sexuală, vârstă, apartenența politică, dizabilitate, boală cronică necontagioasă, infectare HIV sau apartenență la o categorie defavorizată;</w:t>
      </w:r>
    </w:p>
    <w:p w14:paraId="70A3F2E2"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egalitatea de șanse</w:t>
      </w:r>
      <w:r w:rsidRPr="002F49DC">
        <w:rPr>
          <w:rFonts w:ascii="Times New Roman" w:hAnsi="Times New Roman" w:cs="Times New Roman"/>
          <w:color w:val="00000A"/>
          <w:sz w:val="24"/>
          <w:szCs w:val="24"/>
          <w:lang w:val="ro-RO"/>
        </w:rPr>
        <w:t>, potrivit căreia beneficiarii, fără niciun fel de discriminare, au acces în mod egal la oportunitățile de împlinire și dezvoltare personală, dar și la măsurile și acțiunile de protecție socială;</w:t>
      </w:r>
    </w:p>
    <w:p w14:paraId="5CA9BB7D"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confidentialitatea, </w:t>
      </w:r>
      <w:r w:rsidRPr="002F49DC">
        <w:rPr>
          <w:rFonts w:ascii="Times New Roman" w:hAnsi="Times New Roman" w:cs="Times New Roman"/>
          <w:color w:val="00000A"/>
          <w:sz w:val="24"/>
          <w:szCs w:val="24"/>
          <w:lang w:val="ro-RO"/>
        </w:rPr>
        <w:t>potrivit căreia, pentru respectarea vieții private, beneficiarii au dreptul la păstrarea confidentialității asupra datelor personale și informațiilor referitoare la viața privată și situația de dificultate în care se află;</w:t>
      </w:r>
    </w:p>
    <w:p w14:paraId="768AA01F"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echitatea, </w:t>
      </w:r>
      <w:r w:rsidRPr="002F49DC">
        <w:rPr>
          <w:rFonts w:ascii="Times New Roman" w:hAnsi="Times New Roman" w:cs="Times New Roman"/>
          <w:color w:val="00000A"/>
          <w:sz w:val="24"/>
          <w:szCs w:val="24"/>
          <w:lang w:val="ro-RO"/>
        </w:rPr>
        <w:t>potrivit căreia toate persoanele care dispun de resurse socio-economice similare, pentru aceleași tipuri de nevoi, beneficiază de drepturi sociale egale;</w:t>
      </w:r>
    </w:p>
    <w:p w14:paraId="3F2DACD0"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focalizarea, </w:t>
      </w:r>
      <w:r w:rsidRPr="002F49DC">
        <w:rPr>
          <w:rFonts w:ascii="Times New Roman" w:hAnsi="Times New Roman" w:cs="Times New Roman"/>
          <w:color w:val="00000A"/>
          <w:sz w:val="24"/>
          <w:szCs w:val="24"/>
          <w:lang w:val="ro-RO"/>
        </w:rPr>
        <w:t>potrivit căreia beneficiile de asistență socială și serviciile sociale se adresează celor mai vulnerabile categorii de persoane și se acordă în funcție de veniturile și bunurile acestora;</w:t>
      </w:r>
    </w:p>
    <w:p w14:paraId="564B8299" w14:textId="77777777" w:rsidR="00483A0F" w:rsidRPr="002F49DC" w:rsidRDefault="00483A0F" w:rsidP="00483A0F">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dreptul la libera alegere a furnizorului de servicii</w:t>
      </w:r>
      <w:r w:rsidRPr="002F49DC">
        <w:rPr>
          <w:rFonts w:ascii="Times New Roman" w:hAnsi="Times New Roman" w:cs="Times New Roman"/>
          <w:color w:val="00000A"/>
          <w:sz w:val="24"/>
          <w:szCs w:val="24"/>
          <w:lang w:val="ro-RO"/>
        </w:rPr>
        <w:t>, potrivit căruia beneficiarul sau reprezentantul legal al acestuia are dreptul de a alege liber dintre furnizorii acreditați.</w:t>
      </w:r>
    </w:p>
    <w:p w14:paraId="3C0228EC" w14:textId="5EEDBB69" w:rsidR="001912EA" w:rsidRPr="00FD3AD1" w:rsidRDefault="00483A0F" w:rsidP="001912EA">
      <w:pPr>
        <w:numPr>
          <w:ilvl w:val="0"/>
          <w:numId w:val="4"/>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participarea beneficiarilor, </w:t>
      </w:r>
      <w:r w:rsidRPr="002F49DC">
        <w:rPr>
          <w:rFonts w:ascii="Times New Roman" w:hAnsi="Times New Roman" w:cs="Times New Roman"/>
          <w:color w:val="00000A"/>
          <w:sz w:val="24"/>
          <w:szCs w:val="24"/>
          <w:lang w:val="ro-RO"/>
        </w:rPr>
        <w:t>beneficiarii măsurilor și acțiunilor de asistență socială contribuie activ la procesul de decizie și de acordare a acestora ;</w:t>
      </w:r>
    </w:p>
    <w:p w14:paraId="4F6036CB" w14:textId="77777777" w:rsidR="0054454C" w:rsidRPr="002F49DC" w:rsidRDefault="0054454C" w:rsidP="001912EA">
      <w:pPr>
        <w:autoSpaceDE w:val="0"/>
        <w:autoSpaceDN w:val="0"/>
        <w:adjustRightInd w:val="0"/>
        <w:spacing w:after="0" w:line="240" w:lineRule="auto"/>
        <w:rPr>
          <w:rFonts w:ascii="Times New Roman" w:hAnsi="Times New Roman" w:cs="Times New Roman"/>
          <w:b/>
          <w:bCs/>
          <w:color w:val="00000A"/>
          <w:sz w:val="24"/>
          <w:szCs w:val="24"/>
          <w:lang w:val="ro-RO"/>
        </w:rPr>
      </w:pPr>
    </w:p>
    <w:p w14:paraId="48E5CFFF" w14:textId="77777777" w:rsidR="00483A0F" w:rsidRPr="002F49DC" w:rsidRDefault="00483A0F" w:rsidP="001912EA">
      <w:pPr>
        <w:autoSpaceDE w:val="0"/>
        <w:autoSpaceDN w:val="0"/>
        <w:adjustRightInd w:val="0"/>
        <w:spacing w:after="0" w:line="240" w:lineRule="auto"/>
        <w:rPr>
          <w:rFonts w:ascii="Times New Roman" w:hAnsi="Times New Roman" w:cs="Times New Roman"/>
          <w:b/>
          <w:bCs/>
          <w:color w:val="00000A"/>
          <w:sz w:val="24"/>
          <w:szCs w:val="24"/>
          <w:lang w:val="ro-RO"/>
        </w:rPr>
      </w:pPr>
      <w:r w:rsidRPr="002F49DC">
        <w:rPr>
          <w:rFonts w:ascii="Times New Roman" w:hAnsi="Times New Roman" w:cs="Times New Roman"/>
          <w:b/>
          <w:bCs/>
          <w:color w:val="00000A"/>
          <w:sz w:val="24"/>
          <w:szCs w:val="24"/>
          <w:lang w:val="ro-RO"/>
        </w:rPr>
        <w:t>CAPITOLUL II</w:t>
      </w:r>
    </w:p>
    <w:p w14:paraId="33693DD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A"/>
          <w:sz w:val="24"/>
          <w:szCs w:val="24"/>
          <w:lang w:val="ro-RO"/>
        </w:rPr>
      </w:pPr>
      <w:r w:rsidRPr="002F49DC">
        <w:rPr>
          <w:rFonts w:ascii="Times New Roman" w:hAnsi="Times New Roman" w:cs="Times New Roman"/>
          <w:b/>
          <w:bCs/>
          <w:color w:val="00000A"/>
          <w:sz w:val="24"/>
          <w:szCs w:val="24"/>
          <w:lang w:val="ro-RO"/>
        </w:rPr>
        <w:t>ATRIBUȚIILE DIRECȚIEI DE ASISTENȚĂ SOCIALĂ</w:t>
      </w:r>
    </w:p>
    <w:p w14:paraId="6776DAB1" w14:textId="1654C51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Art. 8. Atribuţiile Di</w:t>
      </w:r>
      <w:r w:rsidR="005E5F0A">
        <w:rPr>
          <w:rFonts w:ascii="Times New Roman" w:hAnsi="Times New Roman" w:cs="Times New Roman"/>
          <w:b/>
          <w:bCs/>
          <w:color w:val="00000A"/>
          <w:sz w:val="24"/>
          <w:szCs w:val="24"/>
          <w:lang w:val="ro-RO"/>
        </w:rPr>
        <w:t>recţiei de Asistenţă Socială a o</w:t>
      </w:r>
      <w:r w:rsidRPr="002F49DC">
        <w:rPr>
          <w:rFonts w:ascii="Times New Roman" w:hAnsi="Times New Roman" w:cs="Times New Roman"/>
          <w:b/>
          <w:bCs/>
          <w:color w:val="00000A"/>
          <w:sz w:val="24"/>
          <w:szCs w:val="24"/>
          <w:lang w:val="ro-RO"/>
        </w:rPr>
        <w:t xml:space="preserve">rașului </w:t>
      </w:r>
      <w:r w:rsidR="001249B6" w:rsidRPr="002F49DC">
        <w:rPr>
          <w:rFonts w:ascii="Times New Roman" w:hAnsi="Times New Roman" w:cs="Times New Roman"/>
          <w:b/>
          <w:bCs/>
          <w:color w:val="00000A"/>
          <w:sz w:val="24"/>
          <w:szCs w:val="24"/>
          <w:lang w:val="ro-RO"/>
        </w:rPr>
        <w:t>Fundulea</w:t>
      </w:r>
      <w:r w:rsidRPr="002F49DC">
        <w:rPr>
          <w:rFonts w:ascii="Times New Roman" w:hAnsi="Times New Roman" w:cs="Times New Roman"/>
          <w:color w:val="00000A"/>
          <w:sz w:val="24"/>
          <w:szCs w:val="24"/>
          <w:lang w:val="ro-RO"/>
        </w:rPr>
        <w:t>:</w:t>
      </w:r>
    </w:p>
    <w:p w14:paraId="55B093D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A"/>
          <w:sz w:val="24"/>
          <w:szCs w:val="24"/>
          <w:lang w:val="ro-RO"/>
        </w:rPr>
      </w:pPr>
      <w:r w:rsidRPr="002F49DC">
        <w:rPr>
          <w:rFonts w:ascii="Times New Roman" w:hAnsi="Times New Roman" w:cs="Times New Roman"/>
          <w:color w:val="00000A"/>
          <w:sz w:val="24"/>
          <w:szCs w:val="24"/>
          <w:lang w:val="ro-RO"/>
        </w:rPr>
        <w:t>(</w:t>
      </w:r>
      <w:r w:rsidRPr="002F49DC">
        <w:rPr>
          <w:rFonts w:ascii="Times New Roman" w:hAnsi="Times New Roman" w:cs="Times New Roman"/>
          <w:b/>
          <w:bCs/>
          <w:color w:val="00000A"/>
          <w:sz w:val="24"/>
          <w:szCs w:val="24"/>
          <w:lang w:val="ro-RO"/>
        </w:rPr>
        <w:t>1) Beneficii de asistenţă socială :</w:t>
      </w:r>
    </w:p>
    <w:p w14:paraId="72255DC6"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asigură şi organizează activitatea de primire a solicitărilor privind beneficiile de asistenţă socială;</w:t>
      </w:r>
    </w:p>
    <w:p w14:paraId="1E8B62A1"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pentru beneficiile de asistenţă socială acordate din bugetul de stat realizează colectarea lunară a cererilor şi transmiterea acestora către agenţiile teritoriale pentru plăţi şi inspecţie socială;</w:t>
      </w:r>
    </w:p>
    <w:p w14:paraId="64536AF7" w14:textId="4A0726F3"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verifică îndeplinirea condiţiilor legale de acordare a beneficiilor de asistenţă socială, conform procedurilor prevăzute de lege sau, după caz, stabilite prin hotărâre a Cons</w:t>
      </w:r>
      <w:r w:rsidR="005E5F0A">
        <w:rPr>
          <w:rFonts w:ascii="Times New Roman" w:hAnsi="Times New Roman" w:cs="Times New Roman"/>
          <w:color w:val="00000A"/>
          <w:sz w:val="24"/>
          <w:szCs w:val="24"/>
          <w:lang w:val="ro-RO"/>
        </w:rPr>
        <w:t>iliului Local al o</w:t>
      </w:r>
      <w:r w:rsidRPr="002F49DC">
        <w:rPr>
          <w:rFonts w:ascii="Times New Roman" w:hAnsi="Times New Roman" w:cs="Times New Roman"/>
          <w:color w:val="00000A"/>
          <w:sz w:val="24"/>
          <w:szCs w:val="24"/>
          <w:lang w:val="ro-RO"/>
        </w:rPr>
        <w:t>raș</w:t>
      </w:r>
      <w:r w:rsidR="001249B6" w:rsidRPr="002F49DC">
        <w:rPr>
          <w:rFonts w:ascii="Times New Roman" w:hAnsi="Times New Roman" w:cs="Times New Roman"/>
          <w:color w:val="00000A"/>
          <w:sz w:val="24"/>
          <w:szCs w:val="24"/>
          <w:lang w:val="ro-RO"/>
        </w:rPr>
        <w:t>ului Fundulea</w:t>
      </w:r>
      <w:r w:rsidRPr="002F49DC">
        <w:rPr>
          <w:rFonts w:ascii="Times New Roman" w:hAnsi="Times New Roman" w:cs="Times New Roman"/>
          <w:color w:val="00000A"/>
          <w:sz w:val="24"/>
          <w:szCs w:val="24"/>
          <w:lang w:val="ro-RO"/>
        </w:rPr>
        <w:t>, şi pregăteşte documentaţia necesară în vederea stabilirii dreptului la măsurile de asistenţă socială;</w:t>
      </w:r>
    </w:p>
    <w:p w14:paraId="6F3B7393"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întocmeşte dispoziţii de acordare/respingere sau, după caz, de modificare/suspendare/încetare a beneficiilor de asistenţă socială acordate şi le prezintă primarului pentru aprobare;</w:t>
      </w:r>
    </w:p>
    <w:p w14:paraId="56CDB32E"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comunică beneficiarilor dispoziţiile cu privire la drepturile şi facilităţile la care sunt îndreptăţiţi, potrivit legii;</w:t>
      </w:r>
    </w:p>
    <w:p w14:paraId="2C5FD164"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lastRenderedPageBreak/>
        <w:t>urmăreşte şi răspunde de îndeplinirea condiţiilor legale de către titularii şi persoanele îndreptăţite la beneficiile de asistenţă socială;</w:t>
      </w:r>
    </w:p>
    <w:p w14:paraId="72F0AF75"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efectuează sondaje şi anchete sociale pentru depistarea precoce a cazurilor de risc de excluziune socială sau a altor situaţii de necesitate în care se pot afla membrii comunităţii şi propune măsuri adecvate în vederea sprijinirii acestor persoane;</w:t>
      </w:r>
    </w:p>
    <w:p w14:paraId="16881C4F"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realizează activitatea financiar-contabilă privind beneficiile de asistenţă socială administrate;</w:t>
      </w:r>
    </w:p>
    <w:p w14:paraId="7EB2BF76"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elaborează şi fundamentează propunerea de buget pentru finanţarea beneficiilor de asistenţă socială;</w:t>
      </w:r>
    </w:p>
    <w:p w14:paraId="2A681DFC" w14:textId="77777777" w:rsidR="00483A0F" w:rsidRPr="002F49DC" w:rsidRDefault="00483A0F" w:rsidP="00483A0F">
      <w:pPr>
        <w:numPr>
          <w:ilvl w:val="0"/>
          <w:numId w:val="5"/>
        </w:num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îndeplineşte orice alte atribuţii prevăzute de reglementările legale în vigoare.</w:t>
      </w:r>
    </w:p>
    <w:p w14:paraId="775319C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A"/>
          <w:sz w:val="24"/>
          <w:szCs w:val="24"/>
          <w:lang w:val="ro-RO"/>
        </w:rPr>
      </w:pPr>
      <w:r w:rsidRPr="002F49DC">
        <w:rPr>
          <w:rFonts w:ascii="Times New Roman" w:hAnsi="Times New Roman" w:cs="Times New Roman"/>
          <w:b/>
          <w:bCs/>
          <w:color w:val="00000A"/>
          <w:sz w:val="24"/>
          <w:szCs w:val="24"/>
          <w:lang w:val="ro-RO"/>
        </w:rPr>
        <w:t>(2) Organizare, administrare şi acordare a serviciilor sociale</w:t>
      </w:r>
    </w:p>
    <w:p w14:paraId="4A118B5D" w14:textId="767C19D1"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w:t>
      </w:r>
      <w:r w:rsidRPr="002F49DC">
        <w:rPr>
          <w:rFonts w:ascii="Times New Roman" w:hAnsi="Times New Roman" w:cs="Times New Roman"/>
          <w:color w:val="00000A"/>
          <w:sz w:val="24"/>
          <w:szCs w:val="24"/>
          <w:lang w:val="ro-RO"/>
        </w:rPr>
        <w:t xml:space="preserve"> elaborează, în concordanţă cu strategiile naţionale şi judeţene, precum şi cu nevoile locale identificate, strategia locală de dezvoltare a serviciilor sociale, pe termen mediu şi lung, pentru o perioadă de 5 ani, respectiv de 10 ani, pe care o supune spre aprobare Con</w:t>
      </w:r>
      <w:r w:rsidR="005E5F0A">
        <w:rPr>
          <w:rFonts w:ascii="Times New Roman" w:hAnsi="Times New Roman" w:cs="Times New Roman"/>
          <w:color w:val="00000A"/>
          <w:sz w:val="24"/>
          <w:szCs w:val="24"/>
          <w:lang w:val="ro-RO"/>
        </w:rPr>
        <w:t>siliului Local al o</w:t>
      </w:r>
      <w:r w:rsidR="001249B6" w:rsidRPr="002F49DC">
        <w:rPr>
          <w:rFonts w:ascii="Times New Roman" w:hAnsi="Times New Roman" w:cs="Times New Roman"/>
          <w:color w:val="00000A"/>
          <w:sz w:val="24"/>
          <w:szCs w:val="24"/>
          <w:lang w:val="ro-RO"/>
        </w:rPr>
        <w:t>rașului Fundulea</w:t>
      </w:r>
      <w:r w:rsidRPr="002F49DC">
        <w:rPr>
          <w:rFonts w:ascii="Times New Roman" w:hAnsi="Times New Roman" w:cs="Times New Roman"/>
          <w:color w:val="00000A"/>
          <w:sz w:val="24"/>
          <w:szCs w:val="24"/>
          <w:lang w:val="ro-RO"/>
        </w:rPr>
        <w:t xml:space="preserve"> şi răspunde de aplicarea acesteia.</w:t>
      </w:r>
    </w:p>
    <w:p w14:paraId="1E1C4A20" w14:textId="2595888D"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2.</w:t>
      </w:r>
      <w:r w:rsidRPr="002F49DC">
        <w:rPr>
          <w:rFonts w:ascii="Times New Roman" w:hAnsi="Times New Roman" w:cs="Times New Roman"/>
          <w:color w:val="00000A"/>
          <w:sz w:val="24"/>
          <w:szCs w:val="24"/>
          <w:lang w:val="ro-RO"/>
        </w:rPr>
        <w:t xml:space="preserve"> elaborează planurile anuale de acţiune privind serviciile sociale administrate şi finanţate din bugetul local şi le propune spre aprobare Con</w:t>
      </w:r>
      <w:r w:rsidR="005E5F0A">
        <w:rPr>
          <w:rFonts w:ascii="Times New Roman" w:hAnsi="Times New Roman" w:cs="Times New Roman"/>
          <w:color w:val="00000A"/>
          <w:sz w:val="24"/>
          <w:szCs w:val="24"/>
          <w:lang w:val="ro-RO"/>
        </w:rPr>
        <w:t>siliului Local al o</w:t>
      </w:r>
      <w:r w:rsidR="001249B6" w:rsidRPr="002F49DC">
        <w:rPr>
          <w:rFonts w:ascii="Times New Roman" w:hAnsi="Times New Roman" w:cs="Times New Roman"/>
          <w:color w:val="00000A"/>
          <w:sz w:val="24"/>
          <w:szCs w:val="24"/>
          <w:lang w:val="ro-RO"/>
        </w:rPr>
        <w:t>rașului Fundulea</w:t>
      </w:r>
      <w:r w:rsidRPr="002F49DC">
        <w:rPr>
          <w:rFonts w:ascii="Times New Roman" w:hAnsi="Times New Roman" w:cs="Times New Roman"/>
          <w:color w:val="00000A"/>
          <w:sz w:val="24"/>
          <w:szCs w:val="24"/>
          <w:lang w:val="ro-RO"/>
        </w:rPr>
        <w:t>; acestea cuprind date detaliate privind numărul şi categoriile de beneficiari, serviciile sociale existente, serviciile sociale propuse pentru a fi înfiinţate, programul de contractare a serviciilor din fonduri publice, bugetul estimat şi sursele de finanţare;</w:t>
      </w:r>
    </w:p>
    <w:p w14:paraId="3E54713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3.</w:t>
      </w:r>
      <w:r w:rsidRPr="002F49DC">
        <w:rPr>
          <w:rFonts w:ascii="Times New Roman" w:hAnsi="Times New Roman" w:cs="Times New Roman"/>
          <w:color w:val="00000A"/>
          <w:sz w:val="24"/>
          <w:szCs w:val="24"/>
          <w:lang w:val="ro-RO"/>
        </w:rPr>
        <w:t xml:space="preserve"> iniţiază, coordonează şi aplică măsurile de prevenire şi combatere a situaţiilor de marginalizare şi excludere socială în care se pot afla anumite grupuri sau comunităţi;</w:t>
      </w:r>
    </w:p>
    <w:p w14:paraId="4887F85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4.</w:t>
      </w:r>
      <w:r w:rsidRPr="002F49DC">
        <w:rPr>
          <w:rFonts w:ascii="Times New Roman" w:hAnsi="Times New Roman" w:cs="Times New Roman"/>
          <w:color w:val="00000A"/>
          <w:sz w:val="24"/>
          <w:szCs w:val="24"/>
          <w:lang w:val="ro-RO"/>
        </w:rPr>
        <w:t xml:space="preserve"> identifică familiile şi persoanele aflate în dificultate, precum şi cauzele care au generat situaţiile de risc de excluziune socială;</w:t>
      </w:r>
    </w:p>
    <w:p w14:paraId="234DEAC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5.</w:t>
      </w:r>
      <w:r w:rsidRPr="002F49DC">
        <w:rPr>
          <w:rFonts w:ascii="Times New Roman" w:hAnsi="Times New Roman" w:cs="Times New Roman"/>
          <w:color w:val="00000A"/>
          <w:sz w:val="24"/>
          <w:szCs w:val="24"/>
          <w:lang w:val="ro-RO"/>
        </w:rPr>
        <w:t xml:space="preserve"> realizează atribuţiile prevăzute de lege în procesul de acordare a serviciilor sociale;</w:t>
      </w:r>
    </w:p>
    <w:p w14:paraId="7F34CCB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6.</w:t>
      </w:r>
      <w:r w:rsidRPr="002F49DC">
        <w:rPr>
          <w:rFonts w:ascii="Times New Roman" w:hAnsi="Times New Roman" w:cs="Times New Roman"/>
          <w:color w:val="00000A"/>
          <w:sz w:val="24"/>
          <w:szCs w:val="24"/>
          <w:lang w:val="ro-RO"/>
        </w:rPr>
        <w:t xml:space="preserve"> propune înfiinţarea serviciilor sociale de interes local;</w:t>
      </w:r>
    </w:p>
    <w:p w14:paraId="279DEB4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7.</w:t>
      </w:r>
      <w:r w:rsidRPr="002F49DC">
        <w:rPr>
          <w:rFonts w:ascii="Times New Roman" w:hAnsi="Times New Roman" w:cs="Times New Roman"/>
          <w:color w:val="00000A"/>
          <w:sz w:val="24"/>
          <w:szCs w:val="24"/>
          <w:lang w:val="ro-RO"/>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14:paraId="7057231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8</w:t>
      </w:r>
      <w:r w:rsidRPr="002F49DC">
        <w:rPr>
          <w:rFonts w:ascii="Times New Roman" w:hAnsi="Times New Roman" w:cs="Times New Roman"/>
          <w:color w:val="00000A"/>
          <w:sz w:val="24"/>
          <w:szCs w:val="24"/>
          <w:lang w:val="ro-RO"/>
        </w:rPr>
        <w:t>. monitorizează şi evaluează serviciile sociale aflate în propria administrare;</w:t>
      </w:r>
    </w:p>
    <w:p w14:paraId="59EAC4B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9</w:t>
      </w:r>
      <w:r w:rsidRPr="002F49DC">
        <w:rPr>
          <w:rFonts w:ascii="Times New Roman" w:hAnsi="Times New Roman" w:cs="Times New Roman"/>
          <w:color w:val="00000A"/>
          <w:sz w:val="24"/>
          <w:szCs w:val="24"/>
          <w:lang w:val="ro-RO"/>
        </w:rPr>
        <w:t>. elaborează şi implementează proiecte cu finanţare naţională şi internaţională în domeniul serviciilor sociale;</w:t>
      </w:r>
    </w:p>
    <w:p w14:paraId="1E8A38F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10</w:t>
      </w:r>
      <w:r w:rsidRPr="002F49DC">
        <w:rPr>
          <w:rFonts w:ascii="Times New Roman" w:hAnsi="Times New Roman" w:cs="Times New Roman"/>
          <w:color w:val="00000A"/>
          <w:sz w:val="24"/>
          <w:szCs w:val="24"/>
          <w:lang w:val="ro-RO"/>
        </w:rPr>
        <w:t>. elaborează proiectul de buget anual pentru susţinerea serviciilor sociale, în conformitate cu planul anual de acţiune, şi asigură finanţarea/cofinanţarea acestora;</w:t>
      </w:r>
    </w:p>
    <w:p w14:paraId="37B7247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11.</w:t>
      </w:r>
      <w:r w:rsidRPr="002F49DC">
        <w:rPr>
          <w:rFonts w:ascii="Times New Roman" w:hAnsi="Times New Roman" w:cs="Times New Roman"/>
          <w:color w:val="00000A"/>
          <w:sz w:val="24"/>
          <w:szCs w:val="24"/>
          <w:lang w:val="ro-RO"/>
        </w:rPr>
        <w:t xml:space="preserve"> asigură informarea şi consilierea beneficiarilor, precum şi informarea populaţiei privind drepturile sociale şi serviciile sociale disponibile;</w:t>
      </w:r>
    </w:p>
    <w:p w14:paraId="07FE6B1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12.</w:t>
      </w:r>
      <w:r w:rsidRPr="002F49DC">
        <w:rPr>
          <w:rFonts w:ascii="Times New Roman" w:hAnsi="Times New Roman" w:cs="Times New Roman"/>
          <w:color w:val="00000A"/>
          <w:sz w:val="24"/>
          <w:szCs w:val="24"/>
          <w:lang w:val="ro-RO"/>
        </w:rPr>
        <w:t xml:space="preserve"> furnizează şi administrează serviciile sociale adresate copilului, familiei, persoanelor cu dizabilităţi, persoanelor vârstnice, precum şi tuturor categoriilor de beneficiari prevăzute de lege, fiind responsabilă de calitatea serviciilor prestate;</w:t>
      </w:r>
    </w:p>
    <w:p w14:paraId="6064645E" w14:textId="7353B0EB"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13</w:t>
      </w:r>
      <w:r w:rsidRPr="002F49DC">
        <w:rPr>
          <w:rFonts w:ascii="Times New Roman" w:hAnsi="Times New Roman" w:cs="Times New Roman"/>
          <w:color w:val="00000A"/>
          <w:sz w:val="24"/>
          <w:szCs w:val="24"/>
          <w:lang w:val="ro-RO"/>
        </w:rPr>
        <w:t>. planifică şi realizează activităţile de informare, formare şi îndrumare metodologică, în vederea creşterii</w:t>
      </w:r>
      <w:r w:rsidR="001249B6" w:rsidRPr="002F49DC">
        <w:rPr>
          <w:rFonts w:ascii="Times New Roman" w:hAnsi="Times New Roman" w:cs="Times New Roman"/>
          <w:color w:val="00000A"/>
          <w:sz w:val="24"/>
          <w:szCs w:val="24"/>
          <w:lang w:val="ro-RO"/>
        </w:rPr>
        <w:t xml:space="preserve"> </w:t>
      </w:r>
      <w:r w:rsidRPr="002F49DC">
        <w:rPr>
          <w:rFonts w:ascii="Times New Roman" w:hAnsi="Times New Roman" w:cs="Times New Roman"/>
          <w:color w:val="00000A"/>
          <w:sz w:val="24"/>
          <w:szCs w:val="24"/>
          <w:lang w:val="ro-RO"/>
        </w:rPr>
        <w:t>performanţei personalului care administrează şi acordă servicii sociale;</w:t>
      </w:r>
    </w:p>
    <w:p w14:paraId="5D722331" w14:textId="7305B8B1"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14.</w:t>
      </w:r>
      <w:r w:rsidRPr="002F49DC">
        <w:rPr>
          <w:rFonts w:ascii="Times New Roman" w:hAnsi="Times New Roman" w:cs="Times New Roman"/>
          <w:color w:val="00000A"/>
          <w:sz w:val="24"/>
          <w:szCs w:val="24"/>
          <w:lang w:val="ro-RO"/>
        </w:rPr>
        <w:t xml:space="preserve"> colaborează permanent cu organizaţiile societăţii civile care reprezintă inte</w:t>
      </w:r>
      <w:r w:rsidR="001249B6" w:rsidRPr="002F49DC">
        <w:rPr>
          <w:rFonts w:ascii="Times New Roman" w:hAnsi="Times New Roman" w:cs="Times New Roman"/>
          <w:color w:val="00000A"/>
          <w:sz w:val="24"/>
          <w:szCs w:val="24"/>
          <w:lang w:val="ro-RO"/>
        </w:rPr>
        <w:t xml:space="preserve">resele diferitelor categorii de </w:t>
      </w:r>
      <w:r w:rsidRPr="002F49DC">
        <w:rPr>
          <w:rFonts w:ascii="Times New Roman" w:hAnsi="Times New Roman" w:cs="Times New Roman"/>
          <w:color w:val="00000A"/>
          <w:sz w:val="24"/>
          <w:szCs w:val="24"/>
          <w:lang w:val="ro-RO"/>
        </w:rPr>
        <w:t>beneficiari;</w:t>
      </w:r>
    </w:p>
    <w:p w14:paraId="31637FAC" w14:textId="580391E9"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15.</w:t>
      </w:r>
      <w:r w:rsidRPr="002F49DC">
        <w:rPr>
          <w:rFonts w:ascii="Times New Roman" w:hAnsi="Times New Roman" w:cs="Times New Roman"/>
          <w:color w:val="00000A"/>
          <w:sz w:val="24"/>
          <w:szCs w:val="24"/>
          <w:lang w:val="ro-RO"/>
        </w:rPr>
        <w:t xml:space="preserve"> sprijină dezvoltarea voluntariatului în serviciile sociale, cu respectarea prevederilor Legii nr. 78/ 2014,</w:t>
      </w:r>
      <w:r w:rsidR="00DF2EF0" w:rsidRPr="002F49DC">
        <w:rPr>
          <w:rFonts w:ascii="Times New Roman" w:hAnsi="Times New Roman" w:cs="Times New Roman"/>
          <w:color w:val="00000A"/>
          <w:sz w:val="24"/>
          <w:szCs w:val="24"/>
          <w:lang w:val="ro-RO"/>
        </w:rPr>
        <w:t xml:space="preserve"> </w:t>
      </w:r>
      <w:r w:rsidRPr="002F49DC">
        <w:rPr>
          <w:rFonts w:ascii="Times New Roman" w:hAnsi="Times New Roman" w:cs="Times New Roman"/>
          <w:color w:val="00000A"/>
          <w:sz w:val="24"/>
          <w:szCs w:val="24"/>
          <w:lang w:val="ro-RO"/>
        </w:rPr>
        <w:t>privind reglementarea activităţii de voluntariat în România, cu modificările ulterioare;</w:t>
      </w:r>
    </w:p>
    <w:p w14:paraId="5125B83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16</w:t>
      </w:r>
      <w:r w:rsidRPr="002F49DC">
        <w:rPr>
          <w:rFonts w:ascii="Times New Roman" w:hAnsi="Times New Roman" w:cs="Times New Roman"/>
          <w:color w:val="00000A"/>
          <w:sz w:val="24"/>
          <w:szCs w:val="24"/>
          <w:lang w:val="ro-RO"/>
        </w:rPr>
        <w:t>. îndeplineşte orice alte atribuţii prevăzute de reglementările legale în vigoare;</w:t>
      </w:r>
    </w:p>
    <w:p w14:paraId="2F19ABF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17</w:t>
      </w:r>
      <w:r w:rsidRPr="002F49DC">
        <w:rPr>
          <w:rFonts w:ascii="Times New Roman" w:hAnsi="Times New Roman" w:cs="Times New Roman"/>
          <w:color w:val="00000A"/>
          <w:sz w:val="24"/>
          <w:szCs w:val="24"/>
          <w:lang w:val="ro-RO"/>
        </w:rPr>
        <w:t>. asigură, pentru relațiile directe cu persoanele cu handicap auditiv ori cu surdocecitate, interpreți</w:t>
      </w:r>
    </w:p>
    <w:p w14:paraId="06E6F83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autorizați ai limbajului mimico-gestual sau al limbajului specific al persoanei cu surdocecitate.</w:t>
      </w:r>
    </w:p>
    <w:p w14:paraId="18A2A7DA" w14:textId="7C5A0C6F"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18. </w:t>
      </w:r>
      <w:r w:rsidRPr="002F49DC">
        <w:rPr>
          <w:rFonts w:ascii="Times New Roman" w:hAnsi="Times New Roman" w:cs="Times New Roman"/>
          <w:color w:val="00000A"/>
          <w:sz w:val="24"/>
          <w:szCs w:val="24"/>
          <w:lang w:val="ro-RO"/>
        </w:rPr>
        <w:t>Colaborează permanent cu organizatiile societății civile care reprezintă interesele diferitelor</w:t>
      </w:r>
      <w:r w:rsidR="00344FFA">
        <w:rPr>
          <w:rFonts w:ascii="Times New Roman" w:hAnsi="Times New Roman" w:cs="Times New Roman"/>
          <w:color w:val="00000A"/>
          <w:sz w:val="24"/>
          <w:szCs w:val="24"/>
          <w:lang w:val="ro-RO"/>
        </w:rPr>
        <w:t xml:space="preserve"> </w:t>
      </w:r>
      <w:r w:rsidRPr="002F49DC">
        <w:rPr>
          <w:rFonts w:ascii="Times New Roman" w:hAnsi="Times New Roman" w:cs="Times New Roman"/>
          <w:color w:val="00000A"/>
          <w:sz w:val="24"/>
          <w:szCs w:val="24"/>
          <w:lang w:val="ro-RO"/>
        </w:rPr>
        <w:t>categorii de</w:t>
      </w:r>
      <w:r w:rsidR="001249B6" w:rsidRPr="002F49DC">
        <w:rPr>
          <w:rFonts w:ascii="Times New Roman" w:hAnsi="Times New Roman" w:cs="Times New Roman"/>
          <w:color w:val="00000A"/>
          <w:sz w:val="24"/>
          <w:szCs w:val="24"/>
          <w:lang w:val="ro-RO"/>
        </w:rPr>
        <w:t xml:space="preserve"> </w:t>
      </w:r>
      <w:r w:rsidRPr="002F49DC">
        <w:rPr>
          <w:rFonts w:ascii="Times New Roman" w:hAnsi="Times New Roman" w:cs="Times New Roman"/>
          <w:color w:val="00000A"/>
          <w:sz w:val="24"/>
          <w:szCs w:val="24"/>
          <w:lang w:val="ro-RO"/>
        </w:rPr>
        <w:t>beneficiari;</w:t>
      </w:r>
    </w:p>
    <w:p w14:paraId="330E0EB1" w14:textId="1A17807C"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A"/>
          <w:sz w:val="24"/>
          <w:szCs w:val="24"/>
          <w:lang w:val="ro-RO"/>
        </w:rPr>
      </w:pPr>
      <w:r w:rsidRPr="002F49DC">
        <w:rPr>
          <w:rFonts w:ascii="Times New Roman" w:hAnsi="Times New Roman" w:cs="Times New Roman"/>
          <w:b/>
          <w:bCs/>
          <w:color w:val="00000A"/>
          <w:sz w:val="24"/>
          <w:szCs w:val="24"/>
          <w:lang w:val="ro-RO"/>
        </w:rPr>
        <w:t xml:space="preserve">Art.9. În vederea asigurării eficienței şi transparenţei în planificarea, finanţarea şi acordarea serviciilor sociale, Direcţia de Asistenţă Socială </w:t>
      </w:r>
      <w:r w:rsidR="008F0B28">
        <w:rPr>
          <w:rFonts w:ascii="Times New Roman" w:hAnsi="Times New Roman" w:cs="Times New Roman"/>
          <w:b/>
          <w:bCs/>
          <w:color w:val="00000A"/>
          <w:sz w:val="24"/>
          <w:szCs w:val="24"/>
          <w:lang w:val="ro-RO"/>
        </w:rPr>
        <w:t>a o</w:t>
      </w:r>
      <w:r w:rsidR="001249B6" w:rsidRPr="002F49DC">
        <w:rPr>
          <w:rFonts w:ascii="Times New Roman" w:hAnsi="Times New Roman" w:cs="Times New Roman"/>
          <w:b/>
          <w:bCs/>
          <w:color w:val="00000A"/>
          <w:sz w:val="24"/>
          <w:szCs w:val="24"/>
          <w:lang w:val="ro-RO"/>
        </w:rPr>
        <w:t xml:space="preserve">rașului Fundulea, </w:t>
      </w:r>
      <w:r w:rsidRPr="002F49DC">
        <w:rPr>
          <w:rFonts w:ascii="Times New Roman" w:hAnsi="Times New Roman" w:cs="Times New Roman"/>
          <w:b/>
          <w:bCs/>
          <w:color w:val="00000A"/>
          <w:sz w:val="24"/>
          <w:szCs w:val="24"/>
          <w:lang w:val="ro-RO"/>
        </w:rPr>
        <w:t>are următoarele obligaţii principale:</w:t>
      </w:r>
    </w:p>
    <w:p w14:paraId="3D56747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a)</w:t>
      </w:r>
      <w:r w:rsidRPr="002F49DC">
        <w:rPr>
          <w:rFonts w:ascii="Times New Roman" w:hAnsi="Times New Roman" w:cs="Times New Roman"/>
          <w:color w:val="00000A"/>
          <w:sz w:val="24"/>
          <w:szCs w:val="24"/>
          <w:lang w:val="ro-RO"/>
        </w:rPr>
        <w:t xml:space="preserve"> asigurarea informării comunităţii prin publicarea pe pagina de internet proprie sau, atunci când acest lucru nu este posibil, prin afişare la sediul instituţiei a informaţiilor privind  :</w:t>
      </w:r>
    </w:p>
    <w:p w14:paraId="38BFD799" w14:textId="77777777" w:rsidR="00483A0F" w:rsidRPr="002F49DC" w:rsidRDefault="00483A0F" w:rsidP="00483A0F">
      <w:p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 activitatea proprie  și serviciile aflate în proprie administrare – formulare/modele de cereri în format editabil, programul instituției, condițiile de eligibilitate etc ;</w:t>
      </w:r>
    </w:p>
    <w:p w14:paraId="32BEC98C" w14:textId="77777777" w:rsidR="00483A0F" w:rsidRPr="002F49DC" w:rsidRDefault="00483A0F" w:rsidP="00483A0F">
      <w:p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t>- informații privind serviciile sociale disponibile la niveleul unității administrativ-teritoriale, acordate de furnizori publici ori privați ;</w:t>
      </w:r>
    </w:p>
    <w:p w14:paraId="5C46C5D7" w14:textId="77777777" w:rsidR="00483A0F" w:rsidRPr="002F49DC" w:rsidRDefault="00483A0F" w:rsidP="00483A0F">
      <w:pPr>
        <w:autoSpaceDE w:val="0"/>
        <w:autoSpaceDN w:val="0"/>
        <w:adjustRightInd w:val="0"/>
        <w:spacing w:after="0" w:line="240" w:lineRule="auto"/>
        <w:contextualSpacing/>
        <w:jc w:val="both"/>
        <w:rPr>
          <w:rFonts w:ascii="Times New Roman" w:hAnsi="Times New Roman" w:cs="Times New Roman"/>
          <w:color w:val="00000A"/>
          <w:sz w:val="24"/>
          <w:szCs w:val="24"/>
          <w:lang w:val="ro-RO"/>
        </w:rPr>
      </w:pPr>
      <w:r w:rsidRPr="002F49DC">
        <w:rPr>
          <w:rFonts w:ascii="Times New Roman" w:hAnsi="Times New Roman" w:cs="Times New Roman"/>
          <w:color w:val="00000A"/>
          <w:sz w:val="24"/>
          <w:szCs w:val="24"/>
          <w:lang w:val="ro-RO"/>
        </w:rPr>
        <w:lastRenderedPageBreak/>
        <w:t>- informații privind alte servicii de interes public care nu au organizat compartimente deconcentrate la nivelul unității administrativ-teritoriale.</w:t>
      </w:r>
    </w:p>
    <w:p w14:paraId="2220BBF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b.</w:t>
      </w:r>
      <w:r w:rsidRPr="002F49DC">
        <w:rPr>
          <w:rFonts w:ascii="Times New Roman" w:hAnsi="Times New Roman" w:cs="Times New Roman"/>
          <w:color w:val="00000A"/>
          <w:sz w:val="24"/>
          <w:szCs w:val="24"/>
          <w:lang w:val="ro-RO"/>
        </w:rPr>
        <w:t xml:space="preserve"> transmiterea către serviciul public de asistenţă socială de la nivel judeţean a strategiilor locale de dezvoltare a serviciilor sociale şi a planurilor anuale de acţiune, în termen de 15 zile de la data aprobării acestora;</w:t>
      </w:r>
    </w:p>
    <w:p w14:paraId="662D4E5C" w14:textId="00F5167F"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c.</w:t>
      </w:r>
      <w:r w:rsidRPr="002F49DC">
        <w:rPr>
          <w:rFonts w:ascii="Times New Roman" w:hAnsi="Times New Roman" w:cs="Times New Roman"/>
          <w:color w:val="00000A"/>
          <w:sz w:val="24"/>
          <w:szCs w:val="24"/>
          <w:lang w:val="ro-RO"/>
        </w:rPr>
        <w:t xml:space="preserve"> transmiterea trimestrial, în format electronic, serviciului public de asistenţă socială de la nivel judeţean a</w:t>
      </w:r>
      <w:r w:rsidR="00DF2EF0" w:rsidRPr="002F49DC">
        <w:rPr>
          <w:rFonts w:ascii="Times New Roman" w:hAnsi="Times New Roman" w:cs="Times New Roman"/>
          <w:color w:val="00000A"/>
          <w:sz w:val="24"/>
          <w:szCs w:val="24"/>
          <w:lang w:val="ro-RO"/>
        </w:rPr>
        <w:t xml:space="preserve"> </w:t>
      </w:r>
      <w:r w:rsidRPr="002F49DC">
        <w:rPr>
          <w:rFonts w:ascii="Times New Roman" w:hAnsi="Times New Roman" w:cs="Times New Roman"/>
          <w:color w:val="00000A"/>
          <w:sz w:val="24"/>
          <w:szCs w:val="24"/>
          <w:lang w:val="ro-RO"/>
        </w:rPr>
        <w:t>datelor şi informaţiilor colectate la nivel local privind beneficiarii, furnizorii de servicii sociale şi serviciile sociale administrate de aceştia, precum şi a rapoartelor de monitorizare şi evaluare a serviciilor sociale;</w:t>
      </w:r>
    </w:p>
    <w:p w14:paraId="73241E0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d.</w:t>
      </w:r>
      <w:r w:rsidRPr="002F49DC">
        <w:rPr>
          <w:rFonts w:ascii="Times New Roman" w:hAnsi="Times New Roman" w:cs="Times New Roman"/>
          <w:color w:val="00000A"/>
          <w:sz w:val="24"/>
          <w:szCs w:val="24"/>
          <w:lang w:val="ro-RO"/>
        </w:rPr>
        <w:t xml:space="preserve"> organizarea de sesiuni de consultări cu reprezentanţi ai organizaţiilor beneficiarilor şi ai furnizorilor de servicii sociale, în scopul fundamentării strategiei de dezvoltare a serviciilor sociale şi a planului anual de acţiune;</w:t>
      </w:r>
    </w:p>
    <w:p w14:paraId="4BA1B18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bCs/>
          <w:color w:val="00000A"/>
          <w:sz w:val="24"/>
          <w:szCs w:val="24"/>
          <w:lang w:val="ro-RO"/>
        </w:rPr>
        <w:t xml:space="preserve">e. </w:t>
      </w:r>
      <w:r w:rsidRPr="002F49DC">
        <w:rPr>
          <w:rFonts w:ascii="Times New Roman" w:hAnsi="Times New Roman" w:cs="Times New Roman"/>
          <w:color w:val="00000A"/>
          <w:sz w:val="24"/>
          <w:szCs w:val="24"/>
          <w:lang w:val="ro-RO"/>
        </w:rPr>
        <w:t>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şi acordarea de sprijin în realizarea vizitelor de monitorizare, în condiţiile legii.</w:t>
      </w:r>
    </w:p>
    <w:p w14:paraId="1523D1DF" w14:textId="5B840915"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A"/>
          <w:sz w:val="24"/>
          <w:szCs w:val="24"/>
          <w:lang w:val="ro-RO"/>
        </w:rPr>
      </w:pPr>
      <w:r w:rsidRPr="002F49DC">
        <w:rPr>
          <w:rFonts w:ascii="Times New Roman" w:hAnsi="Times New Roman" w:cs="Times New Roman"/>
          <w:b/>
          <w:bCs/>
          <w:color w:val="00000A"/>
          <w:sz w:val="24"/>
          <w:szCs w:val="24"/>
          <w:lang w:val="ro-RO"/>
        </w:rPr>
        <w:t>Art.10. În administrarea şi acordarea serviciilor sociale, D</w:t>
      </w:r>
      <w:r w:rsidR="008F0B28">
        <w:rPr>
          <w:rFonts w:ascii="Times New Roman" w:hAnsi="Times New Roman" w:cs="Times New Roman"/>
          <w:b/>
          <w:bCs/>
          <w:color w:val="00000A"/>
          <w:sz w:val="24"/>
          <w:szCs w:val="24"/>
          <w:lang w:val="ro-RO"/>
        </w:rPr>
        <w:t>irecţia de Asistenţă Socială a o</w:t>
      </w:r>
      <w:r w:rsidRPr="002F49DC">
        <w:rPr>
          <w:rFonts w:ascii="Times New Roman" w:hAnsi="Times New Roman" w:cs="Times New Roman"/>
          <w:b/>
          <w:bCs/>
          <w:color w:val="00000A"/>
          <w:sz w:val="24"/>
          <w:szCs w:val="24"/>
          <w:lang w:val="ro-RO"/>
        </w:rPr>
        <w:t xml:space="preserve">rașului </w:t>
      </w:r>
      <w:r w:rsidR="001249B6" w:rsidRPr="002F49DC">
        <w:rPr>
          <w:rFonts w:ascii="Times New Roman" w:hAnsi="Times New Roman" w:cs="Times New Roman"/>
          <w:b/>
          <w:bCs/>
          <w:color w:val="00000A"/>
          <w:sz w:val="24"/>
          <w:szCs w:val="24"/>
          <w:lang w:val="ro-RO"/>
        </w:rPr>
        <w:t xml:space="preserve">Fundulea, </w:t>
      </w:r>
      <w:r w:rsidRPr="002F49DC">
        <w:rPr>
          <w:rFonts w:ascii="Times New Roman" w:hAnsi="Times New Roman" w:cs="Times New Roman"/>
          <w:b/>
          <w:bCs/>
          <w:color w:val="00000A"/>
          <w:sz w:val="24"/>
          <w:szCs w:val="24"/>
          <w:lang w:val="ro-RO"/>
        </w:rPr>
        <w:t xml:space="preserve"> realizează următoarele:</w:t>
      </w:r>
    </w:p>
    <w:p w14:paraId="1A37255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a)</w:t>
      </w:r>
      <w:r w:rsidRPr="002F49DC">
        <w:rPr>
          <w:rFonts w:ascii="Times New Roman" w:hAnsi="Times New Roman" w:cs="Times New Roman"/>
          <w:color w:val="00000A"/>
          <w:sz w:val="24"/>
          <w:szCs w:val="24"/>
          <w:lang w:val="ro-RO"/>
        </w:rPr>
        <w:t xml:space="preserve"> solicită acreditarea ca furnizor de servicii sociale şi licenţa de funcţionare pentru serviciile sociale ale autorităţii administraţiei publice locale din unitatea administrativ-teritorială respectivă;</w:t>
      </w:r>
    </w:p>
    <w:p w14:paraId="50A03F7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b)</w:t>
      </w:r>
      <w:r w:rsidRPr="002F49DC">
        <w:rPr>
          <w:rFonts w:ascii="Times New Roman" w:hAnsi="Times New Roman" w:cs="Times New Roman"/>
          <w:color w:val="00000A"/>
          <w:sz w:val="24"/>
          <w:szCs w:val="24"/>
          <w:lang w:val="ro-RO"/>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w:t>
      </w:r>
    </w:p>
    <w:p w14:paraId="2EAF8F4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c)</w:t>
      </w:r>
      <w:r w:rsidRPr="002F49DC">
        <w:rPr>
          <w:rFonts w:ascii="Times New Roman" w:hAnsi="Times New Roman" w:cs="Times New Roman"/>
          <w:color w:val="00000A"/>
          <w:sz w:val="24"/>
          <w:szCs w:val="24"/>
          <w:lang w:val="ro-RO"/>
        </w:rPr>
        <w:t xml:space="preserve"> evaluează nevoile sociale ale populaţiei din unitatea administrativ-teritorială în vederea identificării familiilor şi persoanele aflate în dificultate, precum şi a cauzelor care au generat situaţiile de risc de excluziune socială;</w:t>
      </w:r>
    </w:p>
    <w:p w14:paraId="2019330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d)</w:t>
      </w:r>
      <w:r w:rsidRPr="002F49DC">
        <w:rPr>
          <w:rFonts w:ascii="Times New Roman" w:hAnsi="Times New Roman" w:cs="Times New Roman"/>
          <w:color w:val="00000A"/>
          <w:sz w:val="24"/>
          <w:szCs w:val="24"/>
          <w:lang w:val="ro-RO"/>
        </w:rPr>
        <w:t xml:space="preserve"> elaborează, în baza evaluărilor iniţiale, planurile de intervenţie, care cuprind măsuri de asistenţă socială, respectiv serviciile recomandate şi beneficiile de asistenţă socială la care persoana are dreptul;</w:t>
      </w:r>
    </w:p>
    <w:p w14:paraId="01C6390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e)</w:t>
      </w:r>
      <w:r w:rsidRPr="002F49DC">
        <w:rPr>
          <w:rFonts w:ascii="Times New Roman" w:hAnsi="Times New Roman" w:cs="Times New Roman"/>
          <w:color w:val="00000A"/>
          <w:sz w:val="24"/>
          <w:szCs w:val="24"/>
          <w:lang w:val="ro-RO"/>
        </w:rPr>
        <w:t xml:space="preserve"> realizează diagnoza socială la nivelul grupului şi comunităţii şi elaborează planul de servicii comunitare;</w:t>
      </w:r>
    </w:p>
    <w:p w14:paraId="2C878E7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 xml:space="preserve">f) </w:t>
      </w:r>
      <w:r w:rsidRPr="002F49DC">
        <w:rPr>
          <w:rFonts w:ascii="Times New Roman" w:hAnsi="Times New Roman" w:cs="Times New Roman"/>
          <w:color w:val="00000A"/>
          <w:sz w:val="24"/>
          <w:szCs w:val="24"/>
          <w:lang w:val="ro-RO"/>
        </w:rPr>
        <w:t>acordă servicii de asistenţă comunitară, în baza măsurilor de asistenţă socială incluse de direcţie în planul de acţiune;</w:t>
      </w:r>
    </w:p>
    <w:p w14:paraId="6770ACB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g)</w:t>
      </w:r>
      <w:r w:rsidRPr="002F49DC">
        <w:rPr>
          <w:rFonts w:ascii="Times New Roman" w:hAnsi="Times New Roman" w:cs="Times New Roman"/>
          <w:color w:val="00000A"/>
          <w:sz w:val="24"/>
          <w:szCs w:val="24"/>
          <w:lang w:val="ro-RO"/>
        </w:rPr>
        <w:t xml:space="preserve"> recomandă realizarea evaluării complexe şi facilitează accesul persoanelor beneficiare la servicii sociale;</w:t>
      </w:r>
    </w:p>
    <w:p w14:paraId="689FD32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A"/>
          <w:sz w:val="24"/>
          <w:szCs w:val="24"/>
          <w:lang w:val="ro-RO"/>
        </w:rPr>
      </w:pPr>
      <w:r w:rsidRPr="002F49DC">
        <w:rPr>
          <w:rFonts w:ascii="Times New Roman" w:hAnsi="Times New Roman" w:cs="Times New Roman"/>
          <w:b/>
          <w:color w:val="00000A"/>
          <w:sz w:val="24"/>
          <w:szCs w:val="24"/>
          <w:lang w:val="ro-RO"/>
        </w:rPr>
        <w:t>h)</w:t>
      </w:r>
      <w:r w:rsidRPr="002F49DC">
        <w:rPr>
          <w:rFonts w:ascii="Times New Roman" w:hAnsi="Times New Roman" w:cs="Times New Roman"/>
          <w:color w:val="00000A"/>
          <w:sz w:val="24"/>
          <w:szCs w:val="24"/>
          <w:lang w:val="ro-RO"/>
        </w:rPr>
        <w:t xml:space="preserve">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14:paraId="36D679B1" w14:textId="77777777" w:rsidR="006523BD" w:rsidRPr="002F49DC" w:rsidRDefault="006523BD" w:rsidP="00483A0F">
      <w:pPr>
        <w:autoSpaceDE w:val="0"/>
        <w:autoSpaceDN w:val="0"/>
        <w:adjustRightInd w:val="0"/>
        <w:spacing w:after="0" w:line="240" w:lineRule="auto"/>
        <w:jc w:val="both"/>
        <w:rPr>
          <w:rFonts w:ascii="Times New Roman" w:hAnsi="Times New Roman" w:cs="Times New Roman"/>
          <w:b/>
          <w:bCs/>
          <w:color w:val="000000"/>
          <w:sz w:val="28"/>
          <w:szCs w:val="28"/>
          <w:lang w:val="ro-RO"/>
        </w:rPr>
      </w:pPr>
    </w:p>
    <w:p w14:paraId="56739E96"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CAPITOLUL III</w:t>
      </w:r>
    </w:p>
    <w:p w14:paraId="5D074C99" w14:textId="77777777" w:rsidR="006523BD" w:rsidRPr="002F49DC" w:rsidRDefault="006523BD"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p>
    <w:p w14:paraId="2C97B52A" w14:textId="75C002F9"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Strategia și Planul de acțiuni a Di</w:t>
      </w:r>
      <w:r w:rsidR="008F0B28">
        <w:rPr>
          <w:rFonts w:ascii="Times New Roman" w:hAnsi="Times New Roman" w:cs="Times New Roman"/>
          <w:b/>
          <w:bCs/>
          <w:color w:val="000000"/>
          <w:sz w:val="28"/>
          <w:szCs w:val="28"/>
          <w:lang w:val="ro-RO"/>
        </w:rPr>
        <w:t>recției de Asistență Socială a o</w:t>
      </w:r>
      <w:r w:rsidRPr="002F49DC">
        <w:rPr>
          <w:rFonts w:ascii="Times New Roman" w:hAnsi="Times New Roman" w:cs="Times New Roman"/>
          <w:b/>
          <w:bCs/>
          <w:color w:val="000000"/>
          <w:sz w:val="28"/>
          <w:szCs w:val="28"/>
          <w:lang w:val="ro-RO"/>
        </w:rPr>
        <w:t xml:space="preserve">rașului </w:t>
      </w:r>
      <w:r w:rsidR="001249B6" w:rsidRPr="002F49DC">
        <w:rPr>
          <w:rFonts w:ascii="Times New Roman" w:hAnsi="Times New Roman" w:cs="Times New Roman"/>
          <w:b/>
          <w:bCs/>
          <w:color w:val="000000"/>
          <w:sz w:val="28"/>
          <w:szCs w:val="28"/>
          <w:lang w:val="ro-RO"/>
        </w:rPr>
        <w:t>Fundulea</w:t>
      </w:r>
    </w:p>
    <w:p w14:paraId="530DC97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Art.11. </w:t>
      </w:r>
      <w:r w:rsidRPr="002F49DC">
        <w:rPr>
          <w:rFonts w:ascii="Times New Roman" w:hAnsi="Times New Roman" w:cs="Times New Roman"/>
          <w:color w:val="000000"/>
          <w:sz w:val="24"/>
          <w:szCs w:val="24"/>
          <w:lang w:val="ro-RO"/>
        </w:rPr>
        <w:t>Strategia de dezvoltare a serviciilor sociale conține cel puțin următoarele informații:</w:t>
      </w:r>
    </w:p>
    <w:p w14:paraId="52F7102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a)</w:t>
      </w:r>
      <w:r w:rsidRPr="002F49DC">
        <w:rPr>
          <w:rFonts w:ascii="Times New Roman" w:hAnsi="Times New Roman" w:cs="Times New Roman"/>
          <w:color w:val="000000"/>
          <w:sz w:val="24"/>
          <w:szCs w:val="24"/>
          <w:lang w:val="ro-RO"/>
        </w:rPr>
        <w:t xml:space="preserve"> obiectivul general și obiectivele specifice;</w:t>
      </w:r>
    </w:p>
    <w:p w14:paraId="6B33A94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b)</w:t>
      </w:r>
      <w:r w:rsidRPr="002F49DC">
        <w:rPr>
          <w:rFonts w:ascii="Times New Roman" w:hAnsi="Times New Roman" w:cs="Times New Roman"/>
          <w:color w:val="000000"/>
          <w:sz w:val="24"/>
          <w:szCs w:val="24"/>
          <w:lang w:val="ro-RO"/>
        </w:rPr>
        <w:t xml:space="preserve"> planul de implementare a strategiei;</w:t>
      </w:r>
    </w:p>
    <w:p w14:paraId="37F194A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c)</w:t>
      </w:r>
      <w:r w:rsidRPr="002F49DC">
        <w:rPr>
          <w:rFonts w:ascii="Times New Roman" w:hAnsi="Times New Roman" w:cs="Times New Roman"/>
          <w:color w:val="000000"/>
          <w:sz w:val="24"/>
          <w:szCs w:val="24"/>
          <w:lang w:val="ro-RO"/>
        </w:rPr>
        <w:t xml:space="preserve"> responsabilități și termene de realizare;</w:t>
      </w:r>
    </w:p>
    <w:p w14:paraId="49DFD94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 xml:space="preserve">d) </w:t>
      </w:r>
      <w:r w:rsidRPr="002F49DC">
        <w:rPr>
          <w:rFonts w:ascii="Times New Roman" w:hAnsi="Times New Roman" w:cs="Times New Roman"/>
          <w:color w:val="000000"/>
          <w:sz w:val="24"/>
          <w:szCs w:val="24"/>
          <w:lang w:val="ro-RO"/>
        </w:rPr>
        <w:t>sursele de finanțare;</w:t>
      </w:r>
    </w:p>
    <w:p w14:paraId="2BA03FA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e)</w:t>
      </w:r>
      <w:r w:rsidRPr="002F49DC">
        <w:rPr>
          <w:rFonts w:ascii="Times New Roman" w:hAnsi="Times New Roman" w:cs="Times New Roman"/>
          <w:color w:val="000000"/>
          <w:sz w:val="24"/>
          <w:szCs w:val="24"/>
          <w:lang w:val="ro-RO"/>
        </w:rPr>
        <w:t xml:space="preserve"> bugetul estimat;</w:t>
      </w:r>
    </w:p>
    <w:p w14:paraId="3DB5E97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Art.12.(1)  </w:t>
      </w:r>
      <w:r w:rsidRPr="002F49DC">
        <w:rPr>
          <w:rFonts w:ascii="Times New Roman" w:hAnsi="Times New Roman" w:cs="Times New Roman"/>
          <w:color w:val="000000"/>
          <w:sz w:val="24"/>
          <w:szCs w:val="24"/>
          <w:lang w:val="ro-RO"/>
        </w:rPr>
        <w:t>Elaborarea strategiei locale de dezvoltare a serviciilor sociale se fundamentează în principal pe informații colectate de direcție, conform atribuțiilor prevăzute în acest sens.</w:t>
      </w:r>
    </w:p>
    <w:p w14:paraId="06CA5C3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(2)</w:t>
      </w:r>
      <w:r w:rsidRPr="002F49DC">
        <w:rPr>
          <w:rFonts w:ascii="Times New Roman" w:hAnsi="Times New Roman" w:cs="Times New Roman"/>
          <w:color w:val="000000"/>
          <w:sz w:val="24"/>
          <w:szCs w:val="24"/>
          <w:lang w:val="ro-RO"/>
        </w:rPr>
        <w:t xml:space="preserve"> Documentul de fundamentare este realizat fie direct de Direcţie, fie prin contractarea unor servicii de specialitate şi conţine cel puţin următoarele informaţii:</w:t>
      </w:r>
    </w:p>
    <w:p w14:paraId="1C415A1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caracteristici teritoriale ale unităţii administrativ-teritoriale;</w:t>
      </w:r>
    </w:p>
    <w:p w14:paraId="122AEF1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nivelul de dezvoltare socioeconomică şi culturală a regiunii;</w:t>
      </w:r>
    </w:p>
    <w:p w14:paraId="1423160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indicatori demografici cum ar fi: structura populaţiei, după vârstă, sex, ocupaţie, speranţa de viaţă la naştere, speranţa de viaţă sănătoasă la 65 de ani, soldul migraţiei etc.;</w:t>
      </w:r>
    </w:p>
    <w:p w14:paraId="2111E29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tipurile de situaţii de dificultate, vulnerabilitate, dependenţă sau risc social etc., precum şi estimarea numărului de beneficiari;</w:t>
      </w:r>
    </w:p>
    <w:p w14:paraId="462F7E7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w:t>
      </w:r>
      <w:r w:rsidRPr="002F49DC">
        <w:rPr>
          <w:rFonts w:ascii="Times New Roman" w:hAnsi="Times New Roman" w:cs="Times New Roman"/>
          <w:color w:val="000000"/>
          <w:sz w:val="24"/>
          <w:szCs w:val="24"/>
          <w:lang w:val="ro-RO"/>
        </w:rPr>
        <w:t>tipurile de servicii sociale care ar putea răspunde nevoilor beneficiarilor identificaţi şi argumentaţia alegerii acestora.</w:t>
      </w:r>
    </w:p>
    <w:p w14:paraId="2713AED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Art.13. </w:t>
      </w:r>
      <w:r w:rsidRPr="002F49DC">
        <w:rPr>
          <w:rFonts w:ascii="Times New Roman" w:hAnsi="Times New Roman" w:cs="Times New Roman"/>
          <w:color w:val="000000"/>
          <w:sz w:val="24"/>
          <w:szCs w:val="24"/>
          <w:lang w:val="ro-RO"/>
        </w:rPr>
        <w:t>Planul anual de acțiune se elaborează înainte de fundamentarea proiectului de buget pentru anul următor, în conformitate cu strategia de dezvoltare a serviciilor sociale proprie, precum și cu cea a județului de care aparține unitatea administrativ teritorială.</w:t>
      </w:r>
    </w:p>
    <w:p w14:paraId="3927418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Art.14. </w:t>
      </w:r>
      <w:r w:rsidRPr="002F49DC">
        <w:rPr>
          <w:rFonts w:ascii="Times New Roman" w:hAnsi="Times New Roman" w:cs="Times New Roman"/>
          <w:color w:val="000000"/>
          <w:sz w:val="24"/>
          <w:szCs w:val="24"/>
          <w:lang w:val="ro-RO"/>
        </w:rPr>
        <w:t>Planul local de acțiune cuprinde:</w:t>
      </w:r>
    </w:p>
    <w:p w14:paraId="3208ABB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a)</w:t>
      </w:r>
      <w:r w:rsidRPr="002F49DC">
        <w:rPr>
          <w:rFonts w:ascii="Times New Roman" w:hAnsi="Times New Roman" w:cs="Times New Roman"/>
          <w:color w:val="000000"/>
          <w:sz w:val="24"/>
          <w:szCs w:val="24"/>
          <w:lang w:val="ro-RO"/>
        </w:rPr>
        <w:t xml:space="preserve"> date detailate privind numărul și categoriile de beneficiari;</w:t>
      </w:r>
    </w:p>
    <w:p w14:paraId="11B0214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b)</w:t>
      </w:r>
      <w:r w:rsidRPr="002F49DC">
        <w:rPr>
          <w:rFonts w:ascii="Times New Roman" w:hAnsi="Times New Roman" w:cs="Times New Roman"/>
          <w:color w:val="000000"/>
          <w:sz w:val="24"/>
          <w:szCs w:val="24"/>
          <w:lang w:val="ro-RO"/>
        </w:rPr>
        <w:t xml:space="preserve"> serviciile sociale existente;</w:t>
      </w:r>
    </w:p>
    <w:p w14:paraId="2CF9C1E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c)</w:t>
      </w:r>
      <w:r w:rsidRPr="002F49DC">
        <w:rPr>
          <w:rFonts w:ascii="Times New Roman" w:hAnsi="Times New Roman" w:cs="Times New Roman"/>
          <w:color w:val="000000"/>
          <w:sz w:val="24"/>
          <w:szCs w:val="24"/>
          <w:lang w:val="ro-RO"/>
        </w:rPr>
        <w:t xml:space="preserve"> serviciile sociale propuse pentru a fi înființate;</w:t>
      </w:r>
    </w:p>
    <w:p w14:paraId="04900F8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d)</w:t>
      </w:r>
      <w:r w:rsidRPr="002F49DC">
        <w:rPr>
          <w:rFonts w:ascii="Times New Roman" w:hAnsi="Times New Roman" w:cs="Times New Roman"/>
          <w:color w:val="000000"/>
          <w:sz w:val="24"/>
          <w:szCs w:val="24"/>
          <w:lang w:val="ro-RO"/>
        </w:rPr>
        <w:t xml:space="preserve"> programul de contractare și programul de subvenționare a serviciilor din fonduri publice, derulate cu respectarea legislației în domeniul ajutorului de stat;</w:t>
      </w:r>
    </w:p>
    <w:p w14:paraId="25B0CE1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e)</w:t>
      </w:r>
      <w:r w:rsidRPr="002F49DC">
        <w:rPr>
          <w:rFonts w:ascii="Times New Roman" w:hAnsi="Times New Roman" w:cs="Times New Roman"/>
          <w:color w:val="000000"/>
          <w:sz w:val="24"/>
          <w:szCs w:val="24"/>
          <w:lang w:val="ro-RO"/>
        </w:rPr>
        <w:t xml:space="preserve"> bugetul estimat;</w:t>
      </w:r>
    </w:p>
    <w:p w14:paraId="0ADF219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f)</w:t>
      </w:r>
      <w:r w:rsidRPr="002F49DC">
        <w:rPr>
          <w:rFonts w:ascii="Times New Roman" w:hAnsi="Times New Roman" w:cs="Times New Roman"/>
          <w:color w:val="000000"/>
          <w:sz w:val="24"/>
          <w:szCs w:val="24"/>
          <w:lang w:val="ro-RO"/>
        </w:rPr>
        <w:t xml:space="preserve"> sursele de finanțare.</w:t>
      </w:r>
    </w:p>
    <w:p w14:paraId="2D18AAD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Art.15. </w:t>
      </w:r>
      <w:r w:rsidRPr="002F49DC">
        <w:rPr>
          <w:rFonts w:ascii="Times New Roman" w:hAnsi="Times New Roman" w:cs="Times New Roman"/>
          <w:color w:val="000000"/>
          <w:sz w:val="24"/>
          <w:szCs w:val="24"/>
          <w:lang w:val="ro-RO"/>
        </w:rPr>
        <w:t>Planul anual de acțiune cuprinde pe lângă activitățile de mai sus, planificarea activităților de informare a publicului, programul de formare și îndrumare metodologică în vederea creșterii performanței personalului care administrează și acordă servicii sociale.</w:t>
      </w:r>
    </w:p>
    <w:p w14:paraId="2660010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Art.16. </w:t>
      </w:r>
      <w:r w:rsidRPr="002F49DC">
        <w:rPr>
          <w:rFonts w:ascii="Times New Roman" w:hAnsi="Times New Roman" w:cs="Times New Roman"/>
          <w:color w:val="000000"/>
          <w:sz w:val="24"/>
          <w:szCs w:val="24"/>
          <w:lang w:val="ro-RO"/>
        </w:rPr>
        <w:t>Elaborarea planului de acțiune se fundamentează prin realizarea unei analize privind numărul și categoriile de beneficiari, serviciile sociale existente și propuse spre a fi înființate, resursele materiale, financiare și umane disponibile pentru asigurarea furnizării respective, cu respectarea planului de implementare a strategiei proprii de dezvoltare a serviciilor sociale, în funcție de resursele disponibile și cu respectarea celui mai eficient raport cost/beneficiu.</w:t>
      </w:r>
    </w:p>
    <w:p w14:paraId="4C1374F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Art.17. </w:t>
      </w:r>
      <w:r w:rsidRPr="002F49DC">
        <w:rPr>
          <w:rFonts w:ascii="Times New Roman" w:hAnsi="Times New Roman" w:cs="Times New Roman"/>
          <w:color w:val="000000"/>
          <w:sz w:val="24"/>
          <w:szCs w:val="24"/>
          <w:lang w:val="ro-RO"/>
        </w:rPr>
        <w:t>La elaborarea proiectului de buget anual aferent serviciilor sociale acordate la nivelul unității administrativ –teritoriale se au în vederea costurile de funcționare a serviciilor sociale aflate în administrare , inclusiv a celor ce urmează să fie înființate, costurile serviciilor sociale contractate, ale celor cuprinse în lista serviciilor sociale ce urmează a fi contractate și sumele acordate cu titlu de subvenție, cu respectarea legislației în domeniul ajutorului de stat , estimat în baza standardelor de cost în vigoare.</w:t>
      </w:r>
    </w:p>
    <w:p w14:paraId="217A9C91" w14:textId="419ADF14"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2F49DC">
        <w:rPr>
          <w:rFonts w:ascii="Times New Roman" w:hAnsi="Times New Roman" w:cs="Times New Roman"/>
          <w:b/>
          <w:bCs/>
          <w:color w:val="000000" w:themeColor="text1"/>
          <w:sz w:val="24"/>
          <w:szCs w:val="24"/>
          <w:lang w:val="ro-RO"/>
        </w:rPr>
        <w:t xml:space="preserve">Art.18. </w:t>
      </w:r>
      <w:r w:rsidRPr="002F49DC">
        <w:rPr>
          <w:rFonts w:ascii="Times New Roman" w:hAnsi="Times New Roman" w:cs="Times New Roman"/>
          <w:color w:val="000000" w:themeColor="text1"/>
          <w:sz w:val="24"/>
          <w:szCs w:val="24"/>
          <w:lang w:val="ro-RO"/>
        </w:rPr>
        <w:t>Anterior aprobării prin h</w:t>
      </w:r>
      <w:r w:rsidR="00353BFA" w:rsidRPr="002F49DC">
        <w:rPr>
          <w:rFonts w:ascii="Times New Roman" w:hAnsi="Times New Roman" w:cs="Times New Roman"/>
          <w:color w:val="000000" w:themeColor="text1"/>
          <w:sz w:val="24"/>
          <w:szCs w:val="24"/>
          <w:lang w:val="ro-RO"/>
        </w:rPr>
        <w:t>otărâre a Consiliului Local al o</w:t>
      </w:r>
      <w:r w:rsidRPr="002F49DC">
        <w:rPr>
          <w:rFonts w:ascii="Times New Roman" w:hAnsi="Times New Roman" w:cs="Times New Roman"/>
          <w:color w:val="000000" w:themeColor="text1"/>
          <w:sz w:val="24"/>
          <w:szCs w:val="24"/>
          <w:lang w:val="ro-RO"/>
        </w:rPr>
        <w:t xml:space="preserve">rașului </w:t>
      </w:r>
      <w:r w:rsidR="00D80564" w:rsidRPr="002F49DC">
        <w:rPr>
          <w:rFonts w:ascii="Times New Roman" w:hAnsi="Times New Roman" w:cs="Times New Roman"/>
          <w:color w:val="000000" w:themeColor="text1"/>
          <w:sz w:val="24"/>
          <w:szCs w:val="24"/>
          <w:lang w:val="ro-RO"/>
        </w:rPr>
        <w:t xml:space="preserve">Fundulea </w:t>
      </w:r>
      <w:r w:rsidRPr="002F49DC">
        <w:rPr>
          <w:rFonts w:ascii="Times New Roman" w:hAnsi="Times New Roman" w:cs="Times New Roman"/>
          <w:color w:val="000000" w:themeColor="text1"/>
          <w:sz w:val="24"/>
          <w:szCs w:val="24"/>
          <w:lang w:val="ro-RO"/>
        </w:rPr>
        <w:t>a planului anual de acţiune, Direcţia de Asistență Socială îl transmite spre consultare</w:t>
      </w:r>
      <w:r w:rsidR="00353BFA" w:rsidRPr="002F49DC">
        <w:rPr>
          <w:rFonts w:ascii="Times New Roman" w:hAnsi="Times New Roman" w:cs="Times New Roman"/>
          <w:color w:val="000000" w:themeColor="text1"/>
          <w:sz w:val="24"/>
          <w:szCs w:val="24"/>
          <w:lang w:val="ro-RO"/>
        </w:rPr>
        <w:t xml:space="preserve"> si avizare</w:t>
      </w:r>
      <w:r w:rsidRPr="002F49DC">
        <w:rPr>
          <w:rFonts w:ascii="Times New Roman" w:hAnsi="Times New Roman" w:cs="Times New Roman"/>
          <w:color w:val="000000" w:themeColor="text1"/>
          <w:sz w:val="24"/>
          <w:szCs w:val="24"/>
          <w:lang w:val="ro-RO"/>
        </w:rPr>
        <w:t xml:space="preserve"> Consiliului Judeţean</w:t>
      </w:r>
      <w:r w:rsidR="00353BFA" w:rsidRPr="002F49DC">
        <w:rPr>
          <w:rFonts w:ascii="Times New Roman" w:hAnsi="Times New Roman" w:cs="Times New Roman"/>
          <w:color w:val="000000" w:themeColor="text1"/>
          <w:sz w:val="24"/>
          <w:szCs w:val="24"/>
          <w:lang w:val="ro-RO"/>
        </w:rPr>
        <w:t xml:space="preserve"> Calarasi – DGASPC Calarasi.</w:t>
      </w:r>
    </w:p>
    <w:p w14:paraId="4AB9FDE4" w14:textId="226760C9"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Art.19.</w:t>
      </w:r>
      <w:r w:rsidRPr="002F49DC">
        <w:rPr>
          <w:rFonts w:ascii="Times New Roman" w:hAnsi="Times New Roman" w:cs="Times New Roman"/>
          <w:bCs/>
          <w:color w:val="000000"/>
          <w:sz w:val="24"/>
          <w:szCs w:val="24"/>
          <w:lang w:val="ro-RO"/>
        </w:rPr>
        <w:t xml:space="preserve"> Î</w:t>
      </w:r>
      <w:r w:rsidRPr="002F49DC">
        <w:rPr>
          <w:rFonts w:ascii="Times New Roman" w:hAnsi="Times New Roman" w:cs="Times New Roman"/>
          <w:color w:val="000000"/>
          <w:sz w:val="24"/>
          <w:szCs w:val="24"/>
          <w:lang w:val="ro-RO"/>
        </w:rPr>
        <w:t xml:space="preserve">n situaţia în care planul anual de acţiune prevede şi înfiinţarea de servicii sociale de interes intercomunitar, prin participarea şi a altor autorităţi ale administraţiei publice </w:t>
      </w:r>
      <w:r w:rsidR="00526F51" w:rsidRPr="002F49DC">
        <w:rPr>
          <w:rFonts w:ascii="Times New Roman" w:hAnsi="Times New Roman" w:cs="Times New Roman"/>
          <w:color w:val="000000"/>
          <w:sz w:val="24"/>
          <w:szCs w:val="24"/>
          <w:lang w:val="ro-RO"/>
        </w:rPr>
        <w:t xml:space="preserve">locale, planul anual de acţiune </w:t>
      </w:r>
      <w:r w:rsidRPr="002F49DC">
        <w:rPr>
          <w:rFonts w:ascii="Times New Roman" w:hAnsi="Times New Roman" w:cs="Times New Roman"/>
          <w:color w:val="000000"/>
          <w:sz w:val="24"/>
          <w:szCs w:val="24"/>
          <w:lang w:val="ro-RO"/>
        </w:rPr>
        <w:t>se transmite spre consultare şi acestor autorităţi.</w:t>
      </w:r>
    </w:p>
    <w:p w14:paraId="5C4E0232" w14:textId="340C8EE2"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Art.20.(1) </w:t>
      </w:r>
      <w:r w:rsidRPr="002F49DC">
        <w:rPr>
          <w:rFonts w:ascii="Times New Roman" w:hAnsi="Times New Roman" w:cs="Times New Roman"/>
          <w:color w:val="000000"/>
          <w:sz w:val="24"/>
          <w:szCs w:val="24"/>
          <w:lang w:val="ro-RO"/>
        </w:rPr>
        <w:t>Serviciile sociale acordate de Direcția de As</w:t>
      </w:r>
      <w:r w:rsidR="008F0B28">
        <w:rPr>
          <w:rFonts w:ascii="Times New Roman" w:hAnsi="Times New Roman" w:cs="Times New Roman"/>
          <w:color w:val="000000"/>
          <w:sz w:val="24"/>
          <w:szCs w:val="24"/>
          <w:lang w:val="ro-RO"/>
        </w:rPr>
        <w:t>istență Socială a o</w:t>
      </w:r>
      <w:r w:rsidR="00EB323A"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 xml:space="preserve"> are drept scop exclusiv prevenirea și combaterea sărăciei și riscului de excluziune socială și  sunt adresate persoanelor și familiilor fără venituri sau cu venituri reduse, persoanelor fără adăpost, victimelor traficului de persoane, precum și persoanelor private de libertate și pot fi următoarele:</w:t>
      </w:r>
    </w:p>
    <w:p w14:paraId="37B7275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 </w:t>
      </w:r>
      <w:r w:rsidRPr="002F49DC">
        <w:rPr>
          <w:rFonts w:ascii="Times New Roman" w:hAnsi="Times New Roman" w:cs="Times New Roman"/>
          <w:color w:val="000000"/>
          <w:sz w:val="24"/>
          <w:szCs w:val="24"/>
          <w:lang w:val="ro-RO"/>
        </w:rPr>
        <w:t>servicii de consiliere şi informare, servicii de inserţie/reinserţie socială, servicii de reabilitare şi altele asemenea, pentru familiile şi persoanele singure fără venituri sau cu venituri reduse;</w:t>
      </w:r>
    </w:p>
    <w:p w14:paraId="086DBD2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b) </w:t>
      </w:r>
      <w:r w:rsidRPr="002F49DC">
        <w:rPr>
          <w:rFonts w:ascii="Times New Roman" w:hAnsi="Times New Roman" w:cs="Times New Roman"/>
          <w:color w:val="000000"/>
          <w:sz w:val="24"/>
          <w:szCs w:val="24"/>
          <w:lang w:val="ro-RO"/>
        </w:rPr>
        <w:t>servicii sociale adresate copiilor străzii, persoanelor vârstnice singure sau fără copii şi persoanelor cu dizabilităţi care trăiesc în stradă: adăposturi de urgenţă pe timp de iarnă, echipe mobile de intervenţie în stradă sau servicii de tip ambulanţă socială, adăposturi de noapte, centre rezidenţiale cu găzduire pe perioadă determinată;</w:t>
      </w:r>
    </w:p>
    <w:p w14:paraId="0199A76A" w14:textId="568970E8"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c) </w:t>
      </w:r>
      <w:r w:rsidRPr="002F49DC">
        <w:rPr>
          <w:rFonts w:ascii="Times New Roman" w:hAnsi="Times New Roman" w:cs="Times New Roman"/>
          <w:color w:val="000000"/>
          <w:sz w:val="24"/>
          <w:szCs w:val="24"/>
          <w:lang w:val="ro-RO"/>
        </w:rPr>
        <w:t>centre care asigură condiţii de locuit şi de gospodărire pe perioadă determinată pentru tinerii care părăse</w:t>
      </w:r>
      <w:r w:rsidR="00526F51" w:rsidRPr="002F49DC">
        <w:rPr>
          <w:rFonts w:ascii="Times New Roman" w:hAnsi="Times New Roman" w:cs="Times New Roman"/>
          <w:color w:val="000000"/>
          <w:sz w:val="24"/>
          <w:szCs w:val="24"/>
          <w:lang w:val="ro-RO"/>
        </w:rPr>
        <w:t xml:space="preserve">sc </w:t>
      </w:r>
      <w:r w:rsidRPr="002F49DC">
        <w:rPr>
          <w:rFonts w:ascii="Times New Roman" w:hAnsi="Times New Roman" w:cs="Times New Roman"/>
          <w:color w:val="000000"/>
          <w:sz w:val="24"/>
          <w:szCs w:val="24"/>
          <w:lang w:val="ro-RO"/>
        </w:rPr>
        <w:t>sistemul de protecţie a copilului;</w:t>
      </w:r>
    </w:p>
    <w:p w14:paraId="7EB82CC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d) </w:t>
      </w:r>
      <w:r w:rsidRPr="002F49DC">
        <w:rPr>
          <w:rFonts w:ascii="Times New Roman" w:hAnsi="Times New Roman" w:cs="Times New Roman"/>
          <w:color w:val="000000"/>
          <w:sz w:val="24"/>
          <w:szCs w:val="24"/>
          <w:lang w:val="ro-RO"/>
        </w:rPr>
        <w:t>cantine sociale pentru persoanele fără venituri sau cu venituri reduse;</w:t>
      </w:r>
    </w:p>
    <w:p w14:paraId="7A99B82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e) </w:t>
      </w:r>
      <w:r w:rsidRPr="002F49DC">
        <w:rPr>
          <w:rFonts w:ascii="Times New Roman" w:hAnsi="Times New Roman" w:cs="Times New Roman"/>
          <w:color w:val="000000"/>
          <w:sz w:val="24"/>
          <w:szCs w:val="24"/>
          <w:lang w:val="ro-RO"/>
        </w:rPr>
        <w:t>servicii sociale acordate în sistem integrat cu alte măsuri de protecţie prevăzute de legislaţia specială, acordate victimelor traficului de persoane pentru facilitarea reintegrării/reinserţiei sociale a acestora: centre de zi care asigură în principal informare, consiliere, sprijin emoţional şi social în scopul reabilitării şi reintegrării sociale, servicii acordate în comunitate care constau în servicii de asistenţă socială, suport emoţional, consiliere psihologică, consiliere juridică, orientare profesională, reinserţie socială etc.;</w:t>
      </w:r>
    </w:p>
    <w:p w14:paraId="7639FBC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f)</w:t>
      </w:r>
      <w:r w:rsidRPr="002F49DC">
        <w:rPr>
          <w:rFonts w:ascii="Times New Roman" w:hAnsi="Times New Roman" w:cs="Times New Roman"/>
          <w:color w:val="000000"/>
          <w:sz w:val="24"/>
          <w:szCs w:val="24"/>
          <w:lang w:val="ro-RO"/>
        </w:rPr>
        <w:t>consiliere adresată familiei persoanei private de libertate aflate în custodia sistemului penitenciar privind serviciile sociale existente în comunitatea în care aceasta îşi va avea domiciliul sau reşedinţa după eliberare, precum şi servicii de consiliere acordate persoanei care a executat o măsură privativă de libertate în vederea susţinerii reinserţiei sociale a acesteia.</w:t>
      </w:r>
    </w:p>
    <w:p w14:paraId="4D222DE9" w14:textId="31828BAB"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lastRenderedPageBreak/>
        <w:t>(2)</w:t>
      </w:r>
      <w:r w:rsidRPr="002F49DC">
        <w:rPr>
          <w:rFonts w:ascii="Times New Roman" w:hAnsi="Times New Roman" w:cs="Times New Roman"/>
          <w:color w:val="000000"/>
          <w:sz w:val="24"/>
          <w:szCs w:val="24"/>
          <w:lang w:val="ro-RO"/>
        </w:rPr>
        <w:t xml:space="preserve"> Serviciile sociale acordate de Direcţia de Asistență Socială destinate prevenirii şi combaterii violenţei domestice pot fi: centre de primire în regim de urgenţă a victimelor violenţei </w:t>
      </w:r>
      <w:r w:rsidR="00A67484" w:rsidRPr="002F49DC">
        <w:rPr>
          <w:rFonts w:ascii="Times New Roman" w:hAnsi="Times New Roman" w:cs="Times New Roman"/>
          <w:color w:val="000000"/>
          <w:sz w:val="24"/>
          <w:szCs w:val="24"/>
          <w:lang w:val="ro-RO"/>
        </w:rPr>
        <w:t xml:space="preserve">domestice, centre de recuperare </w:t>
      </w:r>
      <w:r w:rsidRPr="002F49DC">
        <w:rPr>
          <w:rFonts w:ascii="Times New Roman" w:hAnsi="Times New Roman" w:cs="Times New Roman"/>
          <w:color w:val="000000"/>
          <w:sz w:val="24"/>
          <w:szCs w:val="24"/>
          <w:lang w:val="ro-RO"/>
        </w:rPr>
        <w:t>pentru victimele violenţei domestice, locuinţe protejate, centre de consiliere pentru prevenirea şi combaterea violenţei domestice, centre pentru servicii de informare şi sensibilizare a populaţiei şi centre de zi care au drept obiectiv reabilitarea şi reinserţia socială a acestora, prin asigurarea unor măsuri de educaţie, consiliere şi mediere familială, precum şi centre destinate agresorilor.</w:t>
      </w:r>
    </w:p>
    <w:p w14:paraId="3348268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Art.21.(1) Serviciile sociale acordate de Direcţie destinate persoanelor cu dizabilităţi </w:t>
      </w:r>
      <w:r w:rsidRPr="002F49DC">
        <w:rPr>
          <w:rFonts w:ascii="Times New Roman" w:hAnsi="Times New Roman" w:cs="Times New Roman"/>
          <w:color w:val="000000"/>
          <w:sz w:val="24"/>
          <w:szCs w:val="24"/>
          <w:lang w:val="ro-RO"/>
        </w:rPr>
        <w:t>pot fi:</w:t>
      </w:r>
    </w:p>
    <w:p w14:paraId="62044C00" w14:textId="4C4311F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a) </w:t>
      </w:r>
      <w:r w:rsidRPr="002F49DC">
        <w:rPr>
          <w:rFonts w:ascii="Times New Roman" w:hAnsi="Times New Roman" w:cs="Times New Roman"/>
          <w:color w:val="000000"/>
          <w:sz w:val="24"/>
          <w:szCs w:val="24"/>
          <w:lang w:val="ro-RO"/>
        </w:rPr>
        <w:t>cu prioritate, servicii de îngrijire la domiciliu destinate persoanelor cu dizabili</w:t>
      </w:r>
      <w:r w:rsidR="00155BC9" w:rsidRPr="002F49DC">
        <w:rPr>
          <w:rFonts w:ascii="Times New Roman" w:hAnsi="Times New Roman" w:cs="Times New Roman"/>
          <w:color w:val="000000"/>
          <w:sz w:val="24"/>
          <w:szCs w:val="24"/>
          <w:lang w:val="ro-RO"/>
        </w:rPr>
        <w:t xml:space="preserve">tăţi, precum şi în centre de zi </w:t>
      </w:r>
      <w:r w:rsidRPr="002F49DC">
        <w:rPr>
          <w:rFonts w:ascii="Times New Roman" w:hAnsi="Times New Roman" w:cs="Times New Roman"/>
          <w:color w:val="000000"/>
          <w:sz w:val="24"/>
          <w:szCs w:val="24"/>
          <w:lang w:val="ro-RO"/>
        </w:rPr>
        <w:t>adaptate nevoilor acestora, potrivit atribuţiilor stabilite prin legile speciale;</w:t>
      </w:r>
    </w:p>
    <w:p w14:paraId="59E497B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b)</w:t>
      </w:r>
      <w:r w:rsidRPr="002F49DC">
        <w:rPr>
          <w:rFonts w:ascii="Times New Roman" w:hAnsi="Times New Roman" w:cs="Times New Roman"/>
          <w:color w:val="000000"/>
          <w:sz w:val="24"/>
          <w:szCs w:val="24"/>
          <w:lang w:val="ro-RO"/>
        </w:rPr>
        <w:t>servicii de asistenţă şi suport.</w:t>
      </w:r>
    </w:p>
    <w:p w14:paraId="319CD05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(2)</w:t>
      </w:r>
      <w:r w:rsidRPr="002F49DC">
        <w:rPr>
          <w:rFonts w:ascii="Times New Roman" w:hAnsi="Times New Roman" w:cs="Times New Roman"/>
          <w:color w:val="000000"/>
          <w:sz w:val="24"/>
          <w:szCs w:val="24"/>
          <w:lang w:val="ro-RO"/>
        </w:rPr>
        <w:t xml:space="preserve"> Complementar acordării serviciilor prevăzute la alin. (3), în domeniul protecţiei persoanei cu dizabilităţi,</w:t>
      </w:r>
    </w:p>
    <w:p w14:paraId="67F0C44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Direcţia:</w:t>
      </w:r>
    </w:p>
    <w:p w14:paraId="1AA61C7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w:t>
      </w:r>
      <w:r w:rsidRPr="002F49DC">
        <w:rPr>
          <w:rFonts w:ascii="Times New Roman" w:hAnsi="Times New Roman" w:cs="Times New Roman"/>
          <w:color w:val="000000"/>
          <w:sz w:val="24"/>
          <w:szCs w:val="24"/>
          <w:lang w:val="ro-RO"/>
        </w:rPr>
        <w:t>monitorizează şi analizează situaţia persoanelor cu dizabilităţi din unitatea administrativ-teritorială, precum şi modul de respectare a drepturilor acestora, asigurând centralizarea şi sintetizarea datelor şi informaţiilor relevante;</w:t>
      </w:r>
    </w:p>
    <w:p w14:paraId="719E470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b)</w:t>
      </w:r>
      <w:r w:rsidRPr="002F49DC">
        <w:rPr>
          <w:rFonts w:ascii="Times New Roman" w:hAnsi="Times New Roman" w:cs="Times New Roman"/>
          <w:color w:val="000000"/>
          <w:sz w:val="24"/>
          <w:szCs w:val="24"/>
          <w:lang w:val="ro-RO"/>
        </w:rPr>
        <w:t>identifică şi evaluează situaţiile care impun acordarea de servicii şi/sau beneficii pentru persoanele adulte cu dizabilităţi;</w:t>
      </w:r>
    </w:p>
    <w:p w14:paraId="601712C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c)</w:t>
      </w:r>
      <w:r w:rsidRPr="002F49DC">
        <w:rPr>
          <w:rFonts w:ascii="Times New Roman" w:hAnsi="Times New Roman" w:cs="Times New Roman"/>
          <w:color w:val="000000"/>
          <w:sz w:val="24"/>
          <w:szCs w:val="24"/>
          <w:lang w:val="ro-RO"/>
        </w:rPr>
        <w:t>creează condiţii de acces pentru toate tipurile de servicii corespunzătoare nevoilor individuale ale persoanelor cu handicap;</w:t>
      </w:r>
    </w:p>
    <w:p w14:paraId="7037803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d)</w:t>
      </w:r>
      <w:r w:rsidRPr="002F49DC">
        <w:rPr>
          <w:rFonts w:ascii="Times New Roman" w:hAnsi="Times New Roman" w:cs="Times New Roman"/>
          <w:color w:val="000000"/>
          <w:sz w:val="24"/>
          <w:szCs w:val="24"/>
          <w:lang w:val="ro-RO"/>
        </w:rPr>
        <w:t>iniţiază, susţine şi dezvoltă servicii sociale centrate pe persoana cu handicap, în colaborare sau în parteneriat cu persoane juridice, publice ori private;</w:t>
      </w:r>
    </w:p>
    <w:p w14:paraId="1C3E420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e)</w:t>
      </w:r>
      <w:r w:rsidRPr="002F49DC">
        <w:rPr>
          <w:rFonts w:ascii="Times New Roman" w:hAnsi="Times New Roman" w:cs="Times New Roman"/>
          <w:color w:val="000000"/>
          <w:sz w:val="24"/>
          <w:szCs w:val="24"/>
          <w:lang w:val="ro-RO"/>
        </w:rPr>
        <w:t>asigură ponderea personalului de specialitate angajat în raport cu tipurile de servicii sociale;</w:t>
      </w:r>
    </w:p>
    <w:p w14:paraId="1B77D93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f)</w:t>
      </w:r>
      <w:r w:rsidRPr="002F49DC">
        <w:rPr>
          <w:rFonts w:ascii="Times New Roman" w:hAnsi="Times New Roman" w:cs="Times New Roman"/>
          <w:color w:val="000000"/>
          <w:sz w:val="24"/>
          <w:szCs w:val="24"/>
          <w:lang w:val="ro-RO"/>
        </w:rPr>
        <w:t>elaborează documentaţia necesară pentru acordarea serviciilor;</w:t>
      </w:r>
    </w:p>
    <w:p w14:paraId="5FD3EDB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g)</w:t>
      </w:r>
      <w:r w:rsidRPr="002F49DC">
        <w:rPr>
          <w:rFonts w:ascii="Times New Roman" w:hAnsi="Times New Roman" w:cs="Times New Roman"/>
          <w:color w:val="000000"/>
          <w:sz w:val="24"/>
          <w:szCs w:val="24"/>
          <w:lang w:val="ro-RO"/>
        </w:rPr>
        <w:t>asigură consilierea şi informarea familiilor asupra drepturilor şi obligaţiilor acestora şi asupra serviciilor disponibile pe plan local;</w:t>
      </w:r>
    </w:p>
    <w:p w14:paraId="60525E5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h)</w:t>
      </w:r>
      <w:r w:rsidRPr="002F49DC">
        <w:rPr>
          <w:rFonts w:ascii="Times New Roman" w:hAnsi="Times New Roman" w:cs="Times New Roman"/>
          <w:color w:val="000000"/>
          <w:sz w:val="24"/>
          <w:szCs w:val="24"/>
          <w:lang w:val="ro-RO"/>
        </w:rPr>
        <w:t>implică în activităţile de îngrijire, reabilitare şi integrare a persoanei cu handicap familia acesteia;</w:t>
      </w:r>
    </w:p>
    <w:p w14:paraId="52F91A0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i)</w:t>
      </w:r>
      <w:r w:rsidRPr="002F49DC">
        <w:rPr>
          <w:rFonts w:ascii="Times New Roman" w:hAnsi="Times New Roman" w:cs="Times New Roman"/>
          <w:color w:val="000000"/>
          <w:sz w:val="24"/>
          <w:szCs w:val="24"/>
          <w:lang w:val="ro-RO"/>
        </w:rPr>
        <w:t>asigură instruirea în problematica specifică persoanei cu handicap a personalului, inclusiv a asistenţilor personali;</w:t>
      </w:r>
    </w:p>
    <w:p w14:paraId="3969294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j)</w:t>
      </w:r>
      <w:r w:rsidRPr="002F49DC">
        <w:rPr>
          <w:rFonts w:ascii="Times New Roman" w:hAnsi="Times New Roman" w:cs="Times New Roman"/>
          <w:color w:val="000000"/>
          <w:sz w:val="24"/>
          <w:szCs w:val="24"/>
          <w:lang w:val="ro-RO"/>
        </w:rPr>
        <w:t>încurajează şi susţine activităţile de voluntariat;</w:t>
      </w:r>
    </w:p>
    <w:p w14:paraId="126190B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k)</w:t>
      </w:r>
      <w:r w:rsidRPr="002F49DC">
        <w:rPr>
          <w:rFonts w:ascii="Times New Roman" w:hAnsi="Times New Roman" w:cs="Times New Roman"/>
          <w:color w:val="000000"/>
          <w:sz w:val="24"/>
          <w:szCs w:val="24"/>
          <w:lang w:val="ro-RO"/>
        </w:rPr>
        <w:t>colaborează cu direcţia generală de asistenţă socială şi protecţia copilului în domeniul drepturilor persoanelor cu dizabilităţi şi transmite acesteia toate datele şi informaţiile solicitate din acest domeniu.</w:t>
      </w:r>
    </w:p>
    <w:p w14:paraId="43F982F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(3) </w:t>
      </w:r>
      <w:r w:rsidRPr="002F49DC">
        <w:rPr>
          <w:rFonts w:ascii="Times New Roman" w:hAnsi="Times New Roman" w:cs="Times New Roman"/>
          <w:color w:val="000000"/>
          <w:sz w:val="24"/>
          <w:szCs w:val="24"/>
          <w:lang w:val="ro-RO"/>
        </w:rPr>
        <w:t>Serviciile sociale acordate de Direcţie destinate persoanelor vârstnice pot fi următoarele:</w:t>
      </w:r>
    </w:p>
    <w:p w14:paraId="5622FA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w:t>
      </w:r>
      <w:r w:rsidRPr="002F49DC">
        <w:rPr>
          <w:rFonts w:ascii="Times New Roman" w:hAnsi="Times New Roman" w:cs="Times New Roman"/>
          <w:color w:val="000000"/>
          <w:sz w:val="24"/>
          <w:szCs w:val="24"/>
          <w:lang w:val="ro-RO"/>
        </w:rPr>
        <w:t>servicii de îngrijire personală acordate cu prioritate la domiciliu sau în centre rezidenţiale pentru persoanele vârstnice dependente, singure ori a căror familie nu poate să le asigure îngrijirea;</w:t>
      </w:r>
    </w:p>
    <w:p w14:paraId="16FD657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b)</w:t>
      </w:r>
      <w:r w:rsidRPr="002F49DC">
        <w:rPr>
          <w:rFonts w:ascii="Times New Roman" w:hAnsi="Times New Roman" w:cs="Times New Roman"/>
          <w:color w:val="000000"/>
          <w:sz w:val="24"/>
          <w:szCs w:val="24"/>
          <w:lang w:val="ro-RO"/>
        </w:rPr>
        <w:t>servicii de consiliere, de acompaniere, precum şi servicii destinate amenajării sau adaptării locuinţei, în funcţie de natura şi gradul de afectare a autonomiei funcţionale.</w:t>
      </w:r>
    </w:p>
    <w:p w14:paraId="7FB9F870" w14:textId="0229D58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(3) </w:t>
      </w:r>
      <w:r w:rsidRPr="002F49DC">
        <w:rPr>
          <w:rFonts w:ascii="Times New Roman" w:hAnsi="Times New Roman" w:cs="Times New Roman"/>
          <w:color w:val="000000"/>
          <w:sz w:val="24"/>
          <w:szCs w:val="24"/>
          <w:lang w:val="ro-RO"/>
        </w:rPr>
        <w:t>Serviciile sociale acordate de Direcţie destinate protecţiei şi promovării dre</w:t>
      </w:r>
      <w:r w:rsidR="00155BC9" w:rsidRPr="002F49DC">
        <w:rPr>
          <w:rFonts w:ascii="Times New Roman" w:hAnsi="Times New Roman" w:cs="Times New Roman"/>
          <w:color w:val="000000"/>
          <w:sz w:val="24"/>
          <w:szCs w:val="24"/>
          <w:lang w:val="ro-RO"/>
        </w:rPr>
        <w:t xml:space="preserve">pturilor copilului sunt cele de </w:t>
      </w:r>
      <w:r w:rsidRPr="002F49DC">
        <w:rPr>
          <w:rFonts w:ascii="Times New Roman" w:hAnsi="Times New Roman" w:cs="Times New Roman"/>
          <w:color w:val="000000"/>
          <w:sz w:val="24"/>
          <w:szCs w:val="24"/>
          <w:lang w:val="ro-RO"/>
        </w:rPr>
        <w:t>prevenire a separării copilului de părinţii săi, precum şi cele menite să îi sprijine pe aceştia în ceea ce priveşte creşterea şi îngrijirea copiilor, inclusiv servicii de consiliere familială, organizate în condiţiile legii.</w:t>
      </w:r>
    </w:p>
    <w:p w14:paraId="567A575B" w14:textId="77777777" w:rsidR="006523BD" w:rsidRPr="002F49DC" w:rsidRDefault="006523BD"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p>
    <w:p w14:paraId="067FDDA1"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CAPITOLUL IV</w:t>
      </w:r>
    </w:p>
    <w:p w14:paraId="72662C79"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OBIECTIVELE DIRECȚIEI DE ASISTENȚĂ SOCIALĂ</w:t>
      </w:r>
    </w:p>
    <w:p w14:paraId="54C506A2" w14:textId="5EEA6BD1"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Art.22</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Obiectivele Dire</w:t>
      </w:r>
      <w:r w:rsidR="00155BC9" w:rsidRPr="002F49DC">
        <w:rPr>
          <w:rFonts w:ascii="Times New Roman" w:hAnsi="Times New Roman" w:cs="Times New Roman"/>
          <w:color w:val="000000"/>
          <w:sz w:val="24"/>
          <w:szCs w:val="24"/>
          <w:lang w:val="ro-RO"/>
        </w:rPr>
        <w:t>cției de Asistență Socială Fundulea</w:t>
      </w:r>
      <w:r w:rsidR="00483A0F" w:rsidRPr="002F49DC">
        <w:rPr>
          <w:rFonts w:ascii="Times New Roman" w:hAnsi="Times New Roman" w:cs="Times New Roman"/>
          <w:color w:val="000000"/>
          <w:sz w:val="24"/>
          <w:szCs w:val="24"/>
          <w:lang w:val="ro-RO"/>
        </w:rPr>
        <w:t>:</w:t>
      </w:r>
    </w:p>
    <w:p w14:paraId="259C454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w:t>
      </w:r>
      <w:r w:rsidRPr="002F49DC">
        <w:rPr>
          <w:rFonts w:ascii="Times New Roman" w:hAnsi="Times New Roman" w:cs="Times New Roman"/>
          <w:bCs/>
          <w:color w:val="000000"/>
          <w:sz w:val="24"/>
          <w:szCs w:val="24"/>
          <w:lang w:val="ro-RO"/>
        </w:rPr>
        <w:t>) l</w:t>
      </w:r>
      <w:r w:rsidRPr="002F49DC">
        <w:rPr>
          <w:rFonts w:ascii="Times New Roman" w:hAnsi="Times New Roman" w:cs="Times New Roman"/>
          <w:color w:val="000000"/>
          <w:sz w:val="24"/>
          <w:szCs w:val="24"/>
          <w:lang w:val="ro-RO"/>
        </w:rPr>
        <w:t>ărgirea sferei de activitate prin diversificarea serviciilor sociale în vederea asigurării accesului pentru un număr cât mai mare de persoane aflate în situaţie de dificultate socială.</w:t>
      </w:r>
    </w:p>
    <w:p w14:paraId="77197E4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b) </w:t>
      </w:r>
      <w:r w:rsidRPr="002F49DC">
        <w:rPr>
          <w:rFonts w:ascii="Times New Roman" w:hAnsi="Times New Roman" w:cs="Times New Roman"/>
          <w:bCs/>
          <w:color w:val="000000"/>
          <w:sz w:val="24"/>
          <w:szCs w:val="24"/>
          <w:lang w:val="ro-RO"/>
        </w:rPr>
        <w:t>a</w:t>
      </w:r>
      <w:r w:rsidRPr="002F49DC">
        <w:rPr>
          <w:rFonts w:ascii="Times New Roman" w:hAnsi="Times New Roman" w:cs="Times New Roman"/>
          <w:color w:val="000000"/>
          <w:sz w:val="24"/>
          <w:szCs w:val="24"/>
          <w:lang w:val="ro-RO"/>
        </w:rPr>
        <w:t>sigurarea de servicii sociale de calitate, flexibile, respectând standardele generale de calitate în domeniu şi care să fie adaptate nevoilor sociale existente.</w:t>
      </w:r>
    </w:p>
    <w:p w14:paraId="280DE4A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c) </w:t>
      </w:r>
      <w:r w:rsidRPr="002F49DC">
        <w:rPr>
          <w:rFonts w:ascii="Times New Roman" w:hAnsi="Times New Roman" w:cs="Times New Roman"/>
          <w:bCs/>
          <w:color w:val="000000"/>
          <w:sz w:val="24"/>
          <w:szCs w:val="24"/>
          <w:lang w:val="ro-RO"/>
        </w:rPr>
        <w:t>c</w:t>
      </w:r>
      <w:r w:rsidRPr="002F49DC">
        <w:rPr>
          <w:rFonts w:ascii="Times New Roman" w:hAnsi="Times New Roman" w:cs="Times New Roman"/>
          <w:color w:val="000000"/>
          <w:sz w:val="24"/>
          <w:szCs w:val="24"/>
          <w:lang w:val="ro-RO"/>
        </w:rPr>
        <w:t>olaborarea cu instituţii şi organizaţii, prin realizarea de parteneriate, proiecte şi programe de combatere a marginalizării sociale.</w:t>
      </w:r>
    </w:p>
    <w:p w14:paraId="3808939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d) </w:t>
      </w:r>
      <w:r w:rsidRPr="002F49DC">
        <w:rPr>
          <w:rFonts w:ascii="Times New Roman" w:hAnsi="Times New Roman" w:cs="Times New Roman"/>
          <w:bCs/>
          <w:color w:val="000000"/>
          <w:sz w:val="24"/>
          <w:szCs w:val="24"/>
          <w:lang w:val="ro-RO"/>
        </w:rPr>
        <w:t>c</w:t>
      </w:r>
      <w:r w:rsidRPr="002F49DC">
        <w:rPr>
          <w:rFonts w:ascii="Times New Roman" w:hAnsi="Times New Roman" w:cs="Times New Roman"/>
          <w:color w:val="000000"/>
          <w:sz w:val="24"/>
          <w:szCs w:val="24"/>
          <w:lang w:val="ro-RO"/>
        </w:rPr>
        <w:t>onceperea de programe de prevenire a dependenţei de serviciile sociale a persoanelor asistate.</w:t>
      </w:r>
    </w:p>
    <w:p w14:paraId="3C12A39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e) </w:t>
      </w:r>
      <w:r w:rsidRPr="002F49DC">
        <w:rPr>
          <w:rFonts w:ascii="Times New Roman" w:hAnsi="Times New Roman" w:cs="Times New Roman"/>
          <w:bCs/>
          <w:color w:val="000000"/>
          <w:sz w:val="24"/>
          <w:szCs w:val="24"/>
          <w:lang w:val="ro-RO"/>
        </w:rPr>
        <w:t>p</w:t>
      </w:r>
      <w:r w:rsidRPr="002F49DC">
        <w:rPr>
          <w:rFonts w:ascii="Times New Roman" w:hAnsi="Times New Roman" w:cs="Times New Roman"/>
          <w:color w:val="000000"/>
          <w:sz w:val="24"/>
          <w:szCs w:val="24"/>
          <w:lang w:val="ro-RO"/>
        </w:rPr>
        <w:t>romovarea activităţii direcției în plan local, prin implementarea de modele de bună practică în rândul partenerilor, dar şi prin informări în mass-media.</w:t>
      </w:r>
    </w:p>
    <w:p w14:paraId="321A468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f) </w:t>
      </w:r>
      <w:r w:rsidRPr="002F49DC">
        <w:rPr>
          <w:rFonts w:ascii="Times New Roman" w:hAnsi="Times New Roman" w:cs="Times New Roman"/>
          <w:bCs/>
          <w:color w:val="000000"/>
          <w:sz w:val="24"/>
          <w:szCs w:val="24"/>
          <w:lang w:val="ro-RO"/>
        </w:rPr>
        <w:t>p</w:t>
      </w:r>
      <w:r w:rsidRPr="002F49DC">
        <w:rPr>
          <w:rFonts w:ascii="Times New Roman" w:hAnsi="Times New Roman" w:cs="Times New Roman"/>
          <w:color w:val="000000"/>
          <w:sz w:val="24"/>
          <w:szCs w:val="24"/>
          <w:lang w:val="ro-RO"/>
        </w:rPr>
        <w:t>erfecţionarea continuă a personalului prin participarea la cursuri de perfecţionare, seminarii şi conferinţe în domeniul social organizate pe plan local, naţional sau european, în vederea îmbunătăţirii</w:t>
      </w:r>
    </w:p>
    <w:p w14:paraId="3511444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serviciilor sociale acordate.</w:t>
      </w:r>
    </w:p>
    <w:p w14:paraId="7274FBFB" w14:textId="4819F380"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lastRenderedPageBreak/>
        <w:t>Art. 23</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Conducerea Dire</w:t>
      </w:r>
      <w:r w:rsidR="00961144" w:rsidRPr="002F49DC">
        <w:rPr>
          <w:rFonts w:ascii="Times New Roman" w:hAnsi="Times New Roman" w:cs="Times New Roman"/>
          <w:color w:val="000000"/>
          <w:sz w:val="24"/>
          <w:szCs w:val="24"/>
          <w:lang w:val="ro-RO"/>
        </w:rPr>
        <w:t>cției de Asistență Socială Fundulea</w:t>
      </w:r>
      <w:r w:rsidR="00483A0F" w:rsidRPr="002F49DC">
        <w:rPr>
          <w:rFonts w:ascii="Times New Roman" w:hAnsi="Times New Roman" w:cs="Times New Roman"/>
          <w:color w:val="000000"/>
          <w:sz w:val="24"/>
          <w:szCs w:val="24"/>
          <w:lang w:val="ro-RO"/>
        </w:rPr>
        <w:t>, acţionează permanent în vederea îndeplinirii la timp şi în mod corespunzător a atribuţiilor ce îi revin prin legi, decrete, hotărâri, ordine, dispoziţii şi a sarcinilor ce îi sunt date prin prezentul Regulament.</w:t>
      </w:r>
    </w:p>
    <w:p w14:paraId="0CF3C220" w14:textId="4F17799D"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Art.24</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bCs/>
          <w:color w:val="000000"/>
          <w:sz w:val="24"/>
          <w:szCs w:val="24"/>
          <w:lang w:val="ro-RO"/>
        </w:rPr>
        <w:t>Î</w:t>
      </w:r>
      <w:r w:rsidR="00483A0F" w:rsidRPr="002F49DC">
        <w:rPr>
          <w:rFonts w:ascii="Times New Roman" w:hAnsi="Times New Roman" w:cs="Times New Roman"/>
          <w:color w:val="000000"/>
          <w:sz w:val="24"/>
          <w:szCs w:val="24"/>
          <w:lang w:val="ro-RO"/>
        </w:rPr>
        <w:t xml:space="preserve">n problemele de specialitate, Direcția de Asistență Socială </w:t>
      </w:r>
      <w:r w:rsidR="00961144" w:rsidRPr="002F49DC">
        <w:rPr>
          <w:rFonts w:ascii="Times New Roman" w:hAnsi="Times New Roman" w:cs="Times New Roman"/>
          <w:color w:val="000000"/>
          <w:sz w:val="24"/>
          <w:szCs w:val="24"/>
          <w:lang w:val="ro-RO"/>
        </w:rPr>
        <w:t>Fundulea</w:t>
      </w:r>
      <w:r w:rsidR="00483A0F" w:rsidRPr="002F49DC">
        <w:rPr>
          <w:rFonts w:ascii="Times New Roman" w:hAnsi="Times New Roman" w:cs="Times New Roman"/>
          <w:color w:val="000000"/>
          <w:sz w:val="24"/>
          <w:szCs w:val="24"/>
          <w:lang w:val="ro-RO"/>
        </w:rPr>
        <w:t>, promovează proiecte de hotărâre, pe care le prezintă spre</w:t>
      </w:r>
      <w:r w:rsidR="008F0B28">
        <w:rPr>
          <w:rFonts w:ascii="Times New Roman" w:hAnsi="Times New Roman" w:cs="Times New Roman"/>
          <w:color w:val="000000"/>
          <w:sz w:val="24"/>
          <w:szCs w:val="24"/>
          <w:lang w:val="ro-RO"/>
        </w:rPr>
        <w:t xml:space="preserve"> aprobare Consiliului Local al o</w:t>
      </w:r>
      <w:r w:rsidR="00483A0F" w:rsidRPr="002F49DC">
        <w:rPr>
          <w:rFonts w:ascii="Times New Roman" w:hAnsi="Times New Roman" w:cs="Times New Roman"/>
          <w:color w:val="000000"/>
          <w:sz w:val="24"/>
          <w:szCs w:val="24"/>
          <w:lang w:val="ro-RO"/>
        </w:rPr>
        <w:t xml:space="preserve">rașului </w:t>
      </w:r>
      <w:r w:rsidR="00961144" w:rsidRPr="002F49DC">
        <w:rPr>
          <w:rFonts w:ascii="Times New Roman" w:hAnsi="Times New Roman" w:cs="Times New Roman"/>
          <w:color w:val="000000"/>
          <w:sz w:val="24"/>
          <w:szCs w:val="24"/>
          <w:lang w:val="ro-RO"/>
        </w:rPr>
        <w:t>Fundulea</w:t>
      </w:r>
      <w:r w:rsidR="00483A0F" w:rsidRPr="002F49DC">
        <w:rPr>
          <w:rFonts w:ascii="Times New Roman" w:hAnsi="Times New Roman" w:cs="Times New Roman"/>
          <w:color w:val="000000"/>
          <w:sz w:val="24"/>
          <w:szCs w:val="24"/>
          <w:lang w:val="ro-RO"/>
        </w:rPr>
        <w:t>.</w:t>
      </w:r>
    </w:p>
    <w:p w14:paraId="7E6AF580" w14:textId="4C83CCE6"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Art.25</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Legătura dintre C</w:t>
      </w:r>
      <w:r w:rsidR="008F0B28">
        <w:rPr>
          <w:rFonts w:ascii="Times New Roman" w:hAnsi="Times New Roman" w:cs="Times New Roman"/>
          <w:color w:val="000000"/>
          <w:sz w:val="24"/>
          <w:szCs w:val="24"/>
          <w:lang w:val="ro-RO"/>
        </w:rPr>
        <w:t>onsiliul local al o</w:t>
      </w:r>
      <w:r w:rsidR="00526F51" w:rsidRPr="002F49DC">
        <w:rPr>
          <w:rFonts w:ascii="Times New Roman" w:hAnsi="Times New Roman" w:cs="Times New Roman"/>
          <w:color w:val="000000"/>
          <w:sz w:val="24"/>
          <w:szCs w:val="24"/>
          <w:lang w:val="ro-RO"/>
        </w:rPr>
        <w:t>rașului Fundulea</w:t>
      </w:r>
      <w:r w:rsidR="00483A0F" w:rsidRPr="002F49DC">
        <w:rPr>
          <w:rFonts w:ascii="Times New Roman" w:hAnsi="Times New Roman" w:cs="Times New Roman"/>
          <w:color w:val="000000"/>
          <w:sz w:val="24"/>
          <w:szCs w:val="24"/>
          <w:lang w:val="ro-RO"/>
        </w:rPr>
        <w:t xml:space="preserve"> și Direcția de Asi</w:t>
      </w:r>
      <w:r w:rsidR="00526F51" w:rsidRPr="002F49DC">
        <w:rPr>
          <w:rFonts w:ascii="Times New Roman" w:hAnsi="Times New Roman" w:cs="Times New Roman"/>
          <w:color w:val="000000"/>
          <w:sz w:val="24"/>
          <w:szCs w:val="24"/>
          <w:lang w:val="ro-RO"/>
        </w:rPr>
        <w:t xml:space="preserve">stentță Socială a </w:t>
      </w:r>
      <w:r w:rsidR="008F0B28">
        <w:rPr>
          <w:rFonts w:ascii="Times New Roman" w:hAnsi="Times New Roman" w:cs="Times New Roman"/>
          <w:color w:val="000000"/>
          <w:sz w:val="24"/>
          <w:szCs w:val="24"/>
          <w:lang w:val="ro-RO"/>
        </w:rPr>
        <w:t>o</w:t>
      </w:r>
      <w:r w:rsidR="00526F51" w:rsidRPr="002F49DC">
        <w:rPr>
          <w:rFonts w:ascii="Times New Roman" w:hAnsi="Times New Roman" w:cs="Times New Roman"/>
          <w:color w:val="000000"/>
          <w:sz w:val="24"/>
          <w:szCs w:val="24"/>
          <w:lang w:val="ro-RO"/>
        </w:rPr>
        <w:t>rașului Fundulea</w:t>
      </w:r>
      <w:r w:rsidR="00483A0F" w:rsidRPr="002F49DC">
        <w:rPr>
          <w:rFonts w:ascii="Times New Roman" w:hAnsi="Times New Roman" w:cs="Times New Roman"/>
          <w:color w:val="000000"/>
          <w:sz w:val="24"/>
          <w:szCs w:val="24"/>
          <w:lang w:val="ro-RO"/>
        </w:rPr>
        <w:t xml:space="preserve"> se realizează prin primar și conducerea direcției.</w:t>
      </w:r>
    </w:p>
    <w:p w14:paraId="68593253" w14:textId="318594D4"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Art.26</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Angajarea personalului se face în condițiile legii , în limita posturilor din organigramă, aprobate de C</w:t>
      </w:r>
      <w:r w:rsidR="008F0B28">
        <w:rPr>
          <w:rFonts w:ascii="Times New Roman" w:hAnsi="Times New Roman" w:cs="Times New Roman"/>
          <w:color w:val="000000"/>
          <w:sz w:val="24"/>
          <w:szCs w:val="24"/>
          <w:lang w:val="ro-RO"/>
        </w:rPr>
        <w:t>onsiliul Local al o</w:t>
      </w:r>
      <w:r w:rsidR="00526F51" w:rsidRPr="002F49DC">
        <w:rPr>
          <w:rFonts w:ascii="Times New Roman" w:hAnsi="Times New Roman" w:cs="Times New Roman"/>
          <w:color w:val="000000"/>
          <w:sz w:val="24"/>
          <w:szCs w:val="24"/>
          <w:lang w:val="ro-RO"/>
        </w:rPr>
        <w:t>rașului Fundulea</w:t>
      </w:r>
      <w:r w:rsidR="00483A0F" w:rsidRPr="002F49DC">
        <w:rPr>
          <w:rFonts w:ascii="Times New Roman" w:hAnsi="Times New Roman" w:cs="Times New Roman"/>
          <w:color w:val="000000"/>
          <w:sz w:val="24"/>
          <w:szCs w:val="24"/>
          <w:lang w:val="ro-RO"/>
        </w:rPr>
        <w:t>.</w:t>
      </w:r>
    </w:p>
    <w:p w14:paraId="40EC79B0" w14:textId="64AE621E"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Art.27</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Numărul și structura de personal se aprobă prin hotărâre a Cons</w:t>
      </w:r>
      <w:r w:rsidR="008F0B28">
        <w:rPr>
          <w:rFonts w:ascii="Times New Roman" w:hAnsi="Times New Roman" w:cs="Times New Roman"/>
          <w:color w:val="000000"/>
          <w:sz w:val="24"/>
          <w:szCs w:val="24"/>
          <w:lang w:val="ro-RO"/>
        </w:rPr>
        <w:t>iliului Local al o</w:t>
      </w:r>
      <w:r w:rsidR="00526F51" w:rsidRPr="002F49DC">
        <w:rPr>
          <w:rFonts w:ascii="Times New Roman" w:hAnsi="Times New Roman" w:cs="Times New Roman"/>
          <w:color w:val="000000"/>
          <w:sz w:val="24"/>
          <w:szCs w:val="24"/>
          <w:lang w:val="ro-RO"/>
        </w:rPr>
        <w:t>rașului Fundulea.</w:t>
      </w:r>
    </w:p>
    <w:p w14:paraId="4B051F1E" w14:textId="22304889"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Art.28</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Personalul Direcției As</w:t>
      </w:r>
      <w:r w:rsidR="008F0B28">
        <w:rPr>
          <w:rFonts w:ascii="Times New Roman" w:hAnsi="Times New Roman" w:cs="Times New Roman"/>
          <w:color w:val="000000"/>
          <w:sz w:val="24"/>
          <w:szCs w:val="24"/>
          <w:lang w:val="ro-RO"/>
        </w:rPr>
        <w:t>istență Socială a o</w:t>
      </w:r>
      <w:r w:rsidR="005E1634" w:rsidRPr="002F49DC">
        <w:rPr>
          <w:rFonts w:ascii="Times New Roman" w:hAnsi="Times New Roman" w:cs="Times New Roman"/>
          <w:color w:val="000000"/>
          <w:sz w:val="24"/>
          <w:szCs w:val="24"/>
          <w:lang w:val="ro-RO"/>
        </w:rPr>
        <w:t>rașului Fundulea</w:t>
      </w:r>
      <w:r w:rsidR="00483A0F" w:rsidRPr="002F49DC">
        <w:rPr>
          <w:rFonts w:ascii="Times New Roman" w:hAnsi="Times New Roman" w:cs="Times New Roman"/>
          <w:color w:val="000000"/>
          <w:sz w:val="24"/>
          <w:szCs w:val="24"/>
          <w:lang w:val="ro-RO"/>
        </w:rPr>
        <w:t xml:space="preserve"> este alcătuit din funcționari publici numiți în funcții publice prin dispoziția primarului și din personal angajat cu contract individual de muncă, în condițiile legii.</w:t>
      </w:r>
    </w:p>
    <w:p w14:paraId="1E8794FF" w14:textId="27E51153"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Art.29</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Atribuțiile personalului din cadrul D</w:t>
      </w:r>
      <w:r w:rsidR="005E1634" w:rsidRPr="002F49DC">
        <w:rPr>
          <w:rFonts w:ascii="Times New Roman" w:hAnsi="Times New Roman" w:cs="Times New Roman"/>
          <w:color w:val="000000"/>
          <w:sz w:val="24"/>
          <w:szCs w:val="24"/>
          <w:lang w:val="ro-RO"/>
        </w:rPr>
        <w:t>irecției Asistență Socială Fundulea</w:t>
      </w:r>
      <w:r w:rsidR="00483A0F" w:rsidRPr="002F49DC">
        <w:rPr>
          <w:rFonts w:ascii="Times New Roman" w:hAnsi="Times New Roman" w:cs="Times New Roman"/>
          <w:color w:val="000000"/>
          <w:sz w:val="24"/>
          <w:szCs w:val="24"/>
          <w:lang w:val="ro-RO"/>
        </w:rPr>
        <w:t>, sunt stabilite prin fișa postului de către directorul executiv.</w:t>
      </w:r>
    </w:p>
    <w:p w14:paraId="526BBEF8" w14:textId="26EBEDB5"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Art.30</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Drepturile, îndatoririle și răspunderea funcționarilor publici sunt prevăzute de Ordonanța de Urgență a Guvernului nr.57/2019 privind Codul administrativ .</w:t>
      </w:r>
    </w:p>
    <w:p w14:paraId="0A8A231D" w14:textId="54942C33"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Art.31</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Drepturile, îndatoririle și răspunderea personalului contractual sunt prevăzute în Legea nr.53/2003-Codul Muncii, republicată.</w:t>
      </w:r>
    </w:p>
    <w:p w14:paraId="7071BC0A" w14:textId="136AB78E"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Art.32</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Programul de lucru și măsurile de organizare, măsurile de disciplină a muncii pentru personalul angajat în cadrul Dire</w:t>
      </w:r>
      <w:r w:rsidR="005E1634" w:rsidRPr="002F49DC">
        <w:rPr>
          <w:rFonts w:ascii="Times New Roman" w:hAnsi="Times New Roman" w:cs="Times New Roman"/>
          <w:color w:val="000000"/>
          <w:sz w:val="24"/>
          <w:szCs w:val="24"/>
          <w:lang w:val="ro-RO"/>
        </w:rPr>
        <w:t>cției de Asistență Socială Fundulea</w:t>
      </w:r>
      <w:r w:rsidR="00483A0F" w:rsidRPr="002F49DC">
        <w:rPr>
          <w:rFonts w:ascii="Times New Roman" w:hAnsi="Times New Roman" w:cs="Times New Roman"/>
          <w:color w:val="000000"/>
          <w:sz w:val="24"/>
          <w:szCs w:val="24"/>
          <w:lang w:val="ro-RO"/>
        </w:rPr>
        <w:t xml:space="preserve"> se stabilesc prin Regulament intern aprobat prin dispoziția primarului, pe baza actelor normative în vigoare.</w:t>
      </w:r>
    </w:p>
    <w:p w14:paraId="2E761B7F" w14:textId="77777777" w:rsidR="006523BD" w:rsidRPr="002F49DC" w:rsidRDefault="006523BD" w:rsidP="00483A0F">
      <w:pPr>
        <w:autoSpaceDE w:val="0"/>
        <w:autoSpaceDN w:val="0"/>
        <w:adjustRightInd w:val="0"/>
        <w:spacing w:after="0" w:line="240" w:lineRule="auto"/>
        <w:jc w:val="both"/>
        <w:rPr>
          <w:rFonts w:ascii="Times New Roman" w:hAnsi="Times New Roman" w:cs="Times New Roman"/>
          <w:b/>
          <w:bCs/>
          <w:color w:val="000000"/>
          <w:sz w:val="28"/>
          <w:szCs w:val="28"/>
          <w:lang w:val="ro-RO"/>
        </w:rPr>
      </w:pPr>
    </w:p>
    <w:p w14:paraId="613B8655" w14:textId="77777777" w:rsidR="00FD3AD1" w:rsidRDefault="00FD3AD1"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p>
    <w:p w14:paraId="5647C7CA"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CAPITOLUL V</w:t>
      </w:r>
    </w:p>
    <w:p w14:paraId="04099E06" w14:textId="77777777" w:rsidR="006523BD"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MANAGEMENTUL ȘI ORGANIZAREA</w:t>
      </w:r>
      <w:r w:rsidR="005E1634" w:rsidRPr="002F49DC">
        <w:rPr>
          <w:rFonts w:ascii="Times New Roman" w:hAnsi="Times New Roman" w:cs="Times New Roman"/>
          <w:b/>
          <w:bCs/>
          <w:color w:val="000000"/>
          <w:sz w:val="28"/>
          <w:szCs w:val="28"/>
          <w:lang w:val="ro-RO"/>
        </w:rPr>
        <w:t xml:space="preserve"> </w:t>
      </w:r>
    </w:p>
    <w:p w14:paraId="15831FAD" w14:textId="7FFFF935" w:rsidR="00483A0F" w:rsidRPr="002F49DC" w:rsidRDefault="005E1634"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DIRECȚIEI DE ASISTENȚĂ SOCIALĂ FUNDULEA</w:t>
      </w:r>
    </w:p>
    <w:p w14:paraId="6262E5B8" w14:textId="7D0C2EC6" w:rsidR="00483A0F" w:rsidRPr="002F49DC" w:rsidRDefault="00344FFA" w:rsidP="00483A0F">
      <w:pPr>
        <w:autoSpaceDE w:val="0"/>
        <w:autoSpaceDN w:val="0"/>
        <w:adjustRightInd w:val="0"/>
        <w:spacing w:after="0" w:line="240" w:lineRule="auto"/>
        <w:jc w:val="both"/>
        <w:rPr>
          <w:rFonts w:ascii="Times New Roman" w:hAnsi="Times New Roman" w:cs="Times New Roman"/>
          <w:color w:val="FF0000"/>
          <w:sz w:val="24"/>
          <w:szCs w:val="24"/>
          <w:lang w:val="ro-RO"/>
        </w:rPr>
      </w:pPr>
      <w:r>
        <w:rPr>
          <w:rFonts w:ascii="Times New Roman" w:hAnsi="Times New Roman" w:cs="Times New Roman"/>
          <w:b/>
          <w:bCs/>
          <w:color w:val="000000"/>
          <w:sz w:val="24"/>
          <w:szCs w:val="24"/>
          <w:lang w:val="ro-RO"/>
        </w:rPr>
        <w:t>Art. 33</w:t>
      </w:r>
      <w:r w:rsidR="00483A0F" w:rsidRPr="002F49DC">
        <w:rPr>
          <w:rFonts w:ascii="Times New Roman" w:hAnsi="Times New Roman" w:cs="Times New Roman"/>
          <w:b/>
          <w:bCs/>
          <w:color w:val="000000"/>
          <w:sz w:val="24"/>
          <w:szCs w:val="24"/>
          <w:lang w:val="ro-RO"/>
        </w:rPr>
        <w:t>(1)</w:t>
      </w:r>
      <w:r w:rsidR="00483A0F" w:rsidRPr="002F49DC">
        <w:rPr>
          <w:rFonts w:ascii="Times New Roman" w:hAnsi="Times New Roman" w:cs="Times New Roman"/>
          <w:color w:val="000000"/>
          <w:sz w:val="24"/>
          <w:szCs w:val="24"/>
          <w:lang w:val="ro-RO"/>
        </w:rPr>
        <w:t xml:space="preserve"> Conducerea Dire</w:t>
      </w:r>
      <w:r w:rsidR="005E1634" w:rsidRPr="002F49DC">
        <w:rPr>
          <w:rFonts w:ascii="Times New Roman" w:hAnsi="Times New Roman" w:cs="Times New Roman"/>
          <w:color w:val="000000"/>
          <w:sz w:val="24"/>
          <w:szCs w:val="24"/>
          <w:lang w:val="ro-RO"/>
        </w:rPr>
        <w:t>cției de Asistență Socială Fundulea</w:t>
      </w:r>
      <w:r w:rsidR="00483A0F" w:rsidRPr="002F49DC">
        <w:rPr>
          <w:rFonts w:ascii="Times New Roman" w:hAnsi="Times New Roman" w:cs="Times New Roman"/>
          <w:color w:val="000000"/>
          <w:sz w:val="24"/>
          <w:szCs w:val="24"/>
          <w:lang w:val="ro-RO"/>
        </w:rPr>
        <w:t>, organizată ca un compartiment funcțional în aparatul de specialitate a primarului, fără pesonalitate juridică, este asigurată de către Directorul executiv al Direcției de As</w:t>
      </w:r>
      <w:r w:rsidR="00EE165B" w:rsidRPr="002F49DC">
        <w:rPr>
          <w:rFonts w:ascii="Times New Roman" w:hAnsi="Times New Roman" w:cs="Times New Roman"/>
          <w:color w:val="000000"/>
          <w:sz w:val="24"/>
          <w:szCs w:val="24"/>
          <w:lang w:val="ro-RO"/>
        </w:rPr>
        <w:t>istență Socială a o</w:t>
      </w:r>
      <w:r w:rsidR="005E1634" w:rsidRPr="002F49DC">
        <w:rPr>
          <w:rFonts w:ascii="Times New Roman" w:hAnsi="Times New Roman" w:cs="Times New Roman"/>
          <w:color w:val="000000"/>
          <w:sz w:val="24"/>
          <w:szCs w:val="24"/>
          <w:lang w:val="ro-RO"/>
        </w:rPr>
        <w:t>rașului Fundulea</w:t>
      </w:r>
      <w:r w:rsidR="00353BFA" w:rsidRPr="002F49DC">
        <w:rPr>
          <w:rFonts w:ascii="Times New Roman" w:hAnsi="Times New Roman" w:cs="Times New Roman"/>
          <w:color w:val="000000"/>
          <w:sz w:val="24"/>
          <w:szCs w:val="24"/>
          <w:lang w:val="ro-RO"/>
        </w:rPr>
        <w:t>.</w:t>
      </w:r>
    </w:p>
    <w:p w14:paraId="0713B4B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 xml:space="preserve">(2) </w:t>
      </w:r>
      <w:r w:rsidRPr="002F49DC">
        <w:rPr>
          <w:rFonts w:ascii="Times New Roman" w:hAnsi="Times New Roman" w:cs="Times New Roman"/>
          <w:color w:val="000000"/>
          <w:sz w:val="24"/>
          <w:szCs w:val="24"/>
          <w:lang w:val="ro-RO"/>
        </w:rPr>
        <w:t>Directorul executiv are calitate de funcționar public.</w:t>
      </w:r>
    </w:p>
    <w:p w14:paraId="1A078C8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(3)</w:t>
      </w:r>
      <w:r w:rsidRPr="002F49DC">
        <w:rPr>
          <w:rFonts w:ascii="Times New Roman" w:hAnsi="Times New Roman" w:cs="Times New Roman"/>
          <w:color w:val="000000"/>
          <w:sz w:val="24"/>
          <w:szCs w:val="24"/>
          <w:lang w:val="ro-RO"/>
        </w:rPr>
        <w:t xml:space="preserve"> Funcția de director executiv se ocupă în condițiile legii.</w:t>
      </w:r>
    </w:p>
    <w:p w14:paraId="2EA78AB6" w14:textId="3BA36508"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(4)</w:t>
      </w:r>
      <w:r w:rsidRPr="002F49DC">
        <w:rPr>
          <w:rFonts w:ascii="Times New Roman" w:hAnsi="Times New Roman" w:cs="Times New Roman"/>
          <w:color w:val="000000"/>
          <w:sz w:val="24"/>
          <w:szCs w:val="24"/>
          <w:lang w:val="ro-RO"/>
        </w:rPr>
        <w:t xml:space="preserve"> Directorul executiv asigură conducerea executivă a Dire</w:t>
      </w:r>
      <w:r w:rsidR="005E1634" w:rsidRPr="002F49DC">
        <w:rPr>
          <w:rFonts w:ascii="Times New Roman" w:hAnsi="Times New Roman" w:cs="Times New Roman"/>
          <w:color w:val="000000"/>
          <w:sz w:val="24"/>
          <w:szCs w:val="24"/>
          <w:lang w:val="ro-RO"/>
        </w:rPr>
        <w:t>cției de Asistență Socială Fundulea</w:t>
      </w:r>
      <w:r w:rsidRPr="002F49DC">
        <w:rPr>
          <w:rFonts w:ascii="Times New Roman" w:hAnsi="Times New Roman" w:cs="Times New Roman"/>
          <w:color w:val="000000"/>
          <w:sz w:val="24"/>
          <w:szCs w:val="24"/>
          <w:lang w:val="ro-RO"/>
        </w:rPr>
        <w:t xml:space="preserve"> și răspunde de buna funcționare în îndeplinirea atribuțiilor ce îi revin.</w:t>
      </w:r>
    </w:p>
    <w:p w14:paraId="6C813644" w14:textId="03D8FD92"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(5</w:t>
      </w:r>
      <w:r w:rsidRPr="002F49DC">
        <w:rPr>
          <w:rFonts w:ascii="Times New Roman" w:hAnsi="Times New Roman" w:cs="Times New Roman"/>
          <w:color w:val="000000"/>
          <w:sz w:val="24"/>
          <w:szCs w:val="24"/>
          <w:lang w:val="ro-RO"/>
        </w:rPr>
        <w:t>) Directorul executiv asigură conducerea Dire</w:t>
      </w:r>
      <w:r w:rsidR="005E1634" w:rsidRPr="002F49DC">
        <w:rPr>
          <w:rFonts w:ascii="Times New Roman" w:hAnsi="Times New Roman" w:cs="Times New Roman"/>
          <w:color w:val="000000"/>
          <w:sz w:val="24"/>
          <w:szCs w:val="24"/>
          <w:lang w:val="ro-RO"/>
        </w:rPr>
        <w:t>cției de Asistență Socială Fundulea</w:t>
      </w:r>
      <w:r w:rsidRPr="002F49DC">
        <w:rPr>
          <w:rFonts w:ascii="Times New Roman" w:hAnsi="Times New Roman" w:cs="Times New Roman"/>
          <w:color w:val="000000"/>
          <w:sz w:val="24"/>
          <w:szCs w:val="24"/>
          <w:lang w:val="ro-RO"/>
        </w:rPr>
        <w:t>, în relațiile cu autoritățile și instituțiile publice, cu persoanele fizice și juridice din țară și străinătate.</w:t>
      </w:r>
    </w:p>
    <w:p w14:paraId="340BB9DA" w14:textId="36848A8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color w:val="000000"/>
          <w:sz w:val="24"/>
          <w:szCs w:val="24"/>
          <w:lang w:val="ro-RO"/>
        </w:rPr>
        <w:t>(6)</w:t>
      </w:r>
      <w:r w:rsidRPr="002F49DC">
        <w:rPr>
          <w:rFonts w:ascii="Times New Roman" w:hAnsi="Times New Roman" w:cs="Times New Roman"/>
          <w:color w:val="000000"/>
          <w:sz w:val="24"/>
          <w:szCs w:val="24"/>
          <w:lang w:val="ro-RO"/>
        </w:rPr>
        <w:t xml:space="preserve"> În absența directorului executiv, atribuţiile acestuia se exercită de persoana desemnata de primar prin dispoziție, sau prin fișa postului</w:t>
      </w:r>
      <w:r w:rsidR="005E1634" w:rsidRPr="002F49DC">
        <w:rPr>
          <w:rFonts w:ascii="Times New Roman" w:hAnsi="Times New Roman" w:cs="Times New Roman"/>
          <w:color w:val="000000"/>
          <w:sz w:val="24"/>
          <w:szCs w:val="24"/>
          <w:lang w:val="ro-RO"/>
        </w:rPr>
        <w:t>.</w:t>
      </w:r>
    </w:p>
    <w:p w14:paraId="40E5B072" w14:textId="7A6E05C3"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Art.34</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Numirea, eliberarea din funcție și sancționarea disciplinară a directorului executiv al direcției se fac cu respectarea prevederilor legislației aplicabile funcției publice.</w:t>
      </w:r>
    </w:p>
    <w:p w14:paraId="46AECD7F" w14:textId="0BC2DE21"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Art.35</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b/>
          <w:color w:val="000000"/>
          <w:sz w:val="24"/>
          <w:szCs w:val="24"/>
          <w:lang w:val="ro-RO"/>
        </w:rPr>
        <w:t>(1)</w:t>
      </w:r>
      <w:r w:rsidR="00483A0F" w:rsidRPr="002F49DC">
        <w:rPr>
          <w:rFonts w:ascii="Times New Roman" w:hAnsi="Times New Roman" w:cs="Times New Roman"/>
          <w:color w:val="000000"/>
          <w:sz w:val="24"/>
          <w:szCs w:val="24"/>
          <w:lang w:val="ro-RO"/>
        </w:rPr>
        <w:t xml:space="preserve"> Directorul executiv al Direcției de As</w:t>
      </w:r>
      <w:r w:rsidR="00B14542">
        <w:rPr>
          <w:rFonts w:ascii="Times New Roman" w:hAnsi="Times New Roman" w:cs="Times New Roman"/>
          <w:color w:val="000000"/>
          <w:sz w:val="24"/>
          <w:szCs w:val="24"/>
          <w:lang w:val="ro-RO"/>
        </w:rPr>
        <w:t>istență Socială a o</w:t>
      </w:r>
      <w:r w:rsidR="005E1634" w:rsidRPr="002F49DC">
        <w:rPr>
          <w:rFonts w:ascii="Times New Roman" w:hAnsi="Times New Roman" w:cs="Times New Roman"/>
          <w:color w:val="000000"/>
          <w:sz w:val="24"/>
          <w:szCs w:val="24"/>
          <w:lang w:val="ro-RO"/>
        </w:rPr>
        <w:t xml:space="preserve">rașului Fundulea, </w:t>
      </w:r>
      <w:r w:rsidR="00483A0F" w:rsidRPr="002F49DC">
        <w:rPr>
          <w:rFonts w:ascii="Times New Roman" w:hAnsi="Times New Roman" w:cs="Times New Roman"/>
          <w:color w:val="000000"/>
          <w:sz w:val="24"/>
          <w:szCs w:val="24"/>
          <w:lang w:val="ro-RO"/>
        </w:rPr>
        <w:t xml:space="preserve"> îndeplinește următoarele atribuții principale:</w:t>
      </w:r>
    </w:p>
    <w:p w14:paraId="3B0E50F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Conduce,organizează, controlează și răspunde de întreaga activitate a direcției;</w:t>
      </w:r>
    </w:p>
    <w:p w14:paraId="2F43CB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Asigură conducerea executivă a direcției și răspunde de buna ei funcționare în îndeplinirea atribuțiilor ce îi revin;</w:t>
      </w:r>
    </w:p>
    <w:p w14:paraId="56EF1FD0" w14:textId="0624906C"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 Elaborează și supune </w:t>
      </w:r>
      <w:r w:rsidR="00B14542">
        <w:rPr>
          <w:rFonts w:ascii="Times New Roman" w:hAnsi="Times New Roman" w:cs="Times New Roman"/>
          <w:color w:val="000000"/>
          <w:sz w:val="24"/>
          <w:szCs w:val="24"/>
          <w:lang w:val="ro-RO"/>
        </w:rPr>
        <w:t>aprobării Consiliului Local al o</w:t>
      </w:r>
      <w:r w:rsidRPr="002F49DC">
        <w:rPr>
          <w:rFonts w:ascii="Times New Roman" w:hAnsi="Times New Roman" w:cs="Times New Roman"/>
          <w:color w:val="000000"/>
          <w:sz w:val="24"/>
          <w:szCs w:val="24"/>
          <w:lang w:val="ro-RO"/>
        </w:rPr>
        <w:t xml:space="preserve">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 xml:space="preserve"> proiectul Strategiei de dezvoltare a serviciilor sociale și Planul anual de acțiune;</w:t>
      </w:r>
    </w:p>
    <w:p w14:paraId="2EA4575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Elaborează proiectele, rapoartele de activitate privind stadiul implementării strategiei de dezvoltare a serviciilor sociale și propune măsuri pentru îmbunătățirea activității direcției;</w:t>
      </w:r>
    </w:p>
    <w:p w14:paraId="71B66F5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Controlează activitatea personalului din cadrul direcției;</w:t>
      </w:r>
    </w:p>
    <w:p w14:paraId="7EDAC0FC" w14:textId="2FD2CFFA"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Informează ori de câte ori este ne</w:t>
      </w:r>
      <w:r w:rsidR="005E1634" w:rsidRPr="002F49DC">
        <w:rPr>
          <w:rFonts w:ascii="Times New Roman" w:hAnsi="Times New Roman" w:cs="Times New Roman"/>
          <w:color w:val="000000"/>
          <w:sz w:val="24"/>
          <w:szCs w:val="24"/>
          <w:lang w:val="ro-RO"/>
        </w:rPr>
        <w:t>voie, conducerea Primăriei Fundulea</w:t>
      </w:r>
      <w:r w:rsidRPr="002F49DC">
        <w:rPr>
          <w:rFonts w:ascii="Times New Roman" w:hAnsi="Times New Roman" w:cs="Times New Roman"/>
          <w:color w:val="000000"/>
          <w:sz w:val="24"/>
          <w:szCs w:val="24"/>
          <w:lang w:val="ro-RO"/>
        </w:rPr>
        <w:t xml:space="preserve"> asupra activității desfășurate în cadrul Direcției de Asistență Socială;</w:t>
      </w:r>
    </w:p>
    <w:p w14:paraId="292A75F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Repartizarea corespondenței pentru salariații din subordine;</w:t>
      </w:r>
    </w:p>
    <w:p w14:paraId="5CFC464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Participă la ședințele de Consiliu Local , atunci când este cazul;</w:t>
      </w:r>
    </w:p>
    <w:p w14:paraId="5521829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 Asigură soluționarea problemelor curente ale Direcției de Asistență Socială;</w:t>
      </w:r>
    </w:p>
    <w:p w14:paraId="019C92F0" w14:textId="568AC2B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Urmărește îndeplinirea hotărârilor Consiliului Local și a Dispozițiilor Primarului atribuite în competența și realizarea Direcției de Asi</w:t>
      </w:r>
      <w:r w:rsidR="00B14542">
        <w:rPr>
          <w:rFonts w:ascii="Times New Roman" w:hAnsi="Times New Roman" w:cs="Times New Roman"/>
          <w:color w:val="000000"/>
          <w:sz w:val="24"/>
          <w:szCs w:val="24"/>
          <w:lang w:val="ro-RO"/>
        </w:rPr>
        <w:t>stență Socială a o</w:t>
      </w:r>
      <w:r w:rsidR="005E1634" w:rsidRPr="002F49DC">
        <w:rPr>
          <w:rFonts w:ascii="Times New Roman" w:hAnsi="Times New Roman" w:cs="Times New Roman"/>
          <w:color w:val="000000"/>
          <w:sz w:val="24"/>
          <w:szCs w:val="24"/>
          <w:lang w:val="ro-RO"/>
        </w:rPr>
        <w:t>rașului Fundulea</w:t>
      </w:r>
    </w:p>
    <w:p w14:paraId="6EBDA2C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Întocmește Fișa postului salariaților din subordine;</w:t>
      </w:r>
    </w:p>
    <w:p w14:paraId="7C19AE5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Întocmește Raportul de evaluare a personalului din subordine;</w:t>
      </w:r>
    </w:p>
    <w:p w14:paraId="0042181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Face propuneri pentru demararea procedurilor de recrutare a personalului pentru ocuparea posturilor vacante sau temporar vacante;</w:t>
      </w:r>
    </w:p>
    <w:p w14:paraId="02A33E7E" w14:textId="0A83FF1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rPr>
      </w:pPr>
      <w:r w:rsidRPr="002F49DC">
        <w:rPr>
          <w:rFonts w:ascii="Times New Roman" w:hAnsi="Times New Roman" w:cs="Times New Roman"/>
          <w:color w:val="000000"/>
          <w:sz w:val="24"/>
          <w:szCs w:val="24"/>
          <w:lang w:val="ro-RO"/>
        </w:rPr>
        <w:t>- Elaborează rapoartele privind activitatea Direcției de Asistență Socială, stadiul implementării obiectivelor pe care le prezintă Cons</w:t>
      </w:r>
      <w:r w:rsidR="00B14542">
        <w:rPr>
          <w:rFonts w:ascii="Times New Roman" w:hAnsi="Times New Roman" w:cs="Times New Roman"/>
          <w:color w:val="000000"/>
          <w:sz w:val="24"/>
          <w:szCs w:val="24"/>
          <w:lang w:val="ro-RO"/>
        </w:rPr>
        <w:t>iliului Local al o</w:t>
      </w:r>
      <w:r w:rsidR="005E1634" w:rsidRPr="002F49DC">
        <w:rPr>
          <w:rFonts w:ascii="Times New Roman" w:hAnsi="Times New Roman" w:cs="Times New Roman"/>
          <w:color w:val="000000"/>
          <w:sz w:val="24"/>
          <w:szCs w:val="24"/>
          <w:lang w:val="ro-RO"/>
        </w:rPr>
        <w:t>rașului Fundulea</w:t>
      </w:r>
      <w:r w:rsidR="005E1634" w:rsidRPr="002F49DC">
        <w:rPr>
          <w:rFonts w:ascii="Times New Roman" w:hAnsi="Times New Roman" w:cs="Times New Roman"/>
          <w:color w:val="000000"/>
          <w:sz w:val="24"/>
          <w:szCs w:val="24"/>
        </w:rPr>
        <w:t>;</w:t>
      </w:r>
    </w:p>
    <w:p w14:paraId="4BA11F39" w14:textId="4436C67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Propune Con</w:t>
      </w:r>
      <w:r w:rsidR="00B14542">
        <w:rPr>
          <w:rFonts w:ascii="Times New Roman" w:hAnsi="Times New Roman" w:cs="Times New Roman"/>
          <w:color w:val="000000"/>
          <w:sz w:val="24"/>
          <w:szCs w:val="24"/>
          <w:lang w:val="ro-RO"/>
        </w:rPr>
        <w:t>siliului Local al o</w:t>
      </w:r>
      <w:r w:rsidR="005E1634"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 xml:space="preserve"> proiecte care au ca scop îmbunătățirea activității de asistență socială a Direcției de Asistență Socială;</w:t>
      </w:r>
    </w:p>
    <w:p w14:paraId="7F379F70" w14:textId="294C4C0D"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Elaborează Planurile anuale de acțiune privind serviciile sociale administrate și finanțate din bug</w:t>
      </w:r>
      <w:r w:rsidR="005E1634" w:rsidRPr="002F49DC">
        <w:rPr>
          <w:rFonts w:ascii="Times New Roman" w:hAnsi="Times New Roman" w:cs="Times New Roman"/>
          <w:color w:val="000000"/>
          <w:sz w:val="24"/>
          <w:szCs w:val="24"/>
          <w:lang w:val="ro-RO"/>
        </w:rPr>
        <w:t>etul local al orasului Fundulea</w:t>
      </w:r>
      <w:r w:rsidRPr="002F49DC">
        <w:rPr>
          <w:rFonts w:ascii="Times New Roman" w:hAnsi="Times New Roman" w:cs="Times New Roman"/>
          <w:color w:val="000000"/>
          <w:sz w:val="24"/>
          <w:szCs w:val="24"/>
          <w:lang w:val="ro-RO"/>
        </w:rPr>
        <w:t xml:space="preserve"> și le propune spre aprobare Con</w:t>
      </w:r>
      <w:r w:rsidR="00B14542">
        <w:rPr>
          <w:rFonts w:ascii="Times New Roman" w:hAnsi="Times New Roman" w:cs="Times New Roman"/>
          <w:color w:val="000000"/>
          <w:sz w:val="24"/>
          <w:szCs w:val="24"/>
          <w:lang w:val="ro-RO"/>
        </w:rPr>
        <w:t>siliului Local al o</w:t>
      </w:r>
      <w:r w:rsidR="005E1634"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 în urma consultării furnizorilor publici și privați, a asociațiilor profesionale, a ONG-urilor și a organizațiilor reprezentative ale beneficiarilor;</w:t>
      </w:r>
    </w:p>
    <w:p w14:paraId="13EC927D" w14:textId="6FF7FCE9"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-Transmite spre consultare, căt</w:t>
      </w:r>
      <w:r w:rsidR="005E1634" w:rsidRPr="002F49DC">
        <w:rPr>
          <w:rFonts w:ascii="Times New Roman" w:hAnsi="Times New Roman" w:cs="Times New Roman"/>
          <w:color w:val="000000"/>
          <w:sz w:val="24"/>
          <w:szCs w:val="24"/>
          <w:lang w:val="ro-RO"/>
        </w:rPr>
        <w:t>re Consiliul Județean Calarasi</w:t>
      </w:r>
      <w:r w:rsidRPr="002F49DC">
        <w:rPr>
          <w:rFonts w:ascii="Times New Roman" w:hAnsi="Times New Roman" w:cs="Times New Roman"/>
          <w:color w:val="000000"/>
          <w:sz w:val="24"/>
          <w:szCs w:val="24"/>
          <w:lang w:val="ro-RO"/>
        </w:rPr>
        <w:t xml:space="preserve"> și DGA</w:t>
      </w:r>
      <w:r w:rsidR="005E1634" w:rsidRPr="002F49DC">
        <w:rPr>
          <w:rFonts w:ascii="Times New Roman" w:hAnsi="Times New Roman" w:cs="Times New Roman"/>
          <w:color w:val="000000"/>
          <w:sz w:val="24"/>
          <w:szCs w:val="24"/>
          <w:lang w:val="ro-RO"/>
        </w:rPr>
        <w:t>SPC Calarasi</w:t>
      </w:r>
      <w:r w:rsidRPr="002F49DC">
        <w:rPr>
          <w:rFonts w:ascii="Times New Roman" w:hAnsi="Times New Roman" w:cs="Times New Roman"/>
          <w:color w:val="000000"/>
          <w:sz w:val="24"/>
          <w:szCs w:val="24"/>
          <w:lang w:val="ro-RO"/>
        </w:rPr>
        <w:t>, Strategia locală de dezvoltare a serviciilor sociale și Planul anual de acțiune, anterior aprobării prin hotărâre a consiliului local;</w:t>
      </w:r>
    </w:p>
    <w:p w14:paraId="75BC703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Propune instruirea și perfecționarea personalului de specialitate;</w:t>
      </w:r>
    </w:p>
    <w:p w14:paraId="5928FD2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Colaborează cu ONG-urile, asociațiile și fundațiile licențiate care sunt furnizori de servicii sociale;</w:t>
      </w:r>
    </w:p>
    <w:p w14:paraId="148412F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Monitorizează și evaluează respectarea prevederilor legale din domeniul furnizării serviciilor sociale;</w:t>
      </w:r>
    </w:p>
    <w:p w14:paraId="29D7584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Răspunde de elaborează procedurile operaționale;</w:t>
      </w:r>
    </w:p>
    <w:p w14:paraId="4561920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Implementarea standardelor de control operațional la nivelul creșelor;</w:t>
      </w:r>
    </w:p>
    <w:p w14:paraId="4B2AE26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Asigură buna desfășurare a raporturilor de serviciu și de muncă dintre salariați;</w:t>
      </w:r>
    </w:p>
    <w:p w14:paraId="473CE33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-Deleagă competențe personalului de specialitate din subordine, în conformitate cu prevederile legale;</w:t>
      </w:r>
    </w:p>
    <w:p w14:paraId="05E64FC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-Îndeplinește și alte atribuții prevăzute de lege, stabilite prin hotărâre a consiliului local și alte reglementări legale în vigoare.</w:t>
      </w:r>
    </w:p>
    <w:p w14:paraId="1A086CD4" w14:textId="77777777" w:rsidR="006523BD" w:rsidRPr="002F49DC" w:rsidRDefault="006523BD" w:rsidP="00483A0F">
      <w:pPr>
        <w:autoSpaceDE w:val="0"/>
        <w:autoSpaceDN w:val="0"/>
        <w:adjustRightInd w:val="0"/>
        <w:spacing w:after="0" w:line="240" w:lineRule="auto"/>
        <w:jc w:val="both"/>
        <w:rPr>
          <w:rFonts w:ascii="Times New Roman" w:hAnsi="Times New Roman" w:cs="Times New Roman"/>
          <w:b/>
          <w:bCs/>
          <w:color w:val="000000"/>
          <w:sz w:val="28"/>
          <w:szCs w:val="28"/>
          <w:lang w:val="ro-RO"/>
        </w:rPr>
      </w:pPr>
    </w:p>
    <w:p w14:paraId="6F8EB2F2"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CAPITOLUL VI</w:t>
      </w:r>
    </w:p>
    <w:p w14:paraId="5073D637" w14:textId="77777777" w:rsidR="00483A0F" w:rsidRPr="002F49DC" w:rsidRDefault="00483A0F"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r w:rsidRPr="002F49DC">
        <w:rPr>
          <w:rFonts w:ascii="Times New Roman" w:hAnsi="Times New Roman" w:cs="Times New Roman"/>
          <w:b/>
          <w:bCs/>
          <w:color w:val="000000"/>
          <w:sz w:val="28"/>
          <w:szCs w:val="28"/>
          <w:lang w:val="ro-RO"/>
        </w:rPr>
        <w:t>STRUCTURA ORGANIZATORICĂ</w:t>
      </w:r>
    </w:p>
    <w:p w14:paraId="74209109" w14:textId="77777777" w:rsidR="00C119B5" w:rsidRPr="002F49DC" w:rsidRDefault="00C119B5" w:rsidP="006523BD">
      <w:pPr>
        <w:autoSpaceDE w:val="0"/>
        <w:autoSpaceDN w:val="0"/>
        <w:adjustRightInd w:val="0"/>
        <w:spacing w:after="0" w:line="240" w:lineRule="auto"/>
        <w:jc w:val="center"/>
        <w:rPr>
          <w:rFonts w:ascii="Times New Roman" w:hAnsi="Times New Roman" w:cs="Times New Roman"/>
          <w:b/>
          <w:bCs/>
          <w:color w:val="000000"/>
          <w:sz w:val="28"/>
          <w:szCs w:val="28"/>
          <w:lang w:val="ro-RO"/>
        </w:rPr>
      </w:pPr>
    </w:p>
    <w:p w14:paraId="06EDCFD4" w14:textId="54BA8A07"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Art.36</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bCs/>
          <w:color w:val="000000"/>
          <w:sz w:val="24"/>
          <w:szCs w:val="24"/>
          <w:lang w:val="ro-RO"/>
        </w:rPr>
        <w:t>S</w:t>
      </w:r>
      <w:r w:rsidR="00483A0F" w:rsidRPr="002F49DC">
        <w:rPr>
          <w:rFonts w:ascii="Times New Roman" w:hAnsi="Times New Roman" w:cs="Times New Roman"/>
          <w:color w:val="000000"/>
          <w:sz w:val="24"/>
          <w:szCs w:val="24"/>
          <w:lang w:val="ro-RO"/>
        </w:rPr>
        <w:t>tructura organizatorică a Direcției de Asi</w:t>
      </w:r>
      <w:r w:rsidR="00B14542">
        <w:rPr>
          <w:rFonts w:ascii="Times New Roman" w:hAnsi="Times New Roman" w:cs="Times New Roman"/>
          <w:color w:val="000000"/>
          <w:sz w:val="24"/>
          <w:szCs w:val="24"/>
          <w:lang w:val="ro-RO"/>
        </w:rPr>
        <w:t>stență Socială a o</w:t>
      </w:r>
      <w:r w:rsidR="005E1634" w:rsidRPr="002F49DC">
        <w:rPr>
          <w:rFonts w:ascii="Times New Roman" w:hAnsi="Times New Roman" w:cs="Times New Roman"/>
          <w:color w:val="000000"/>
          <w:sz w:val="24"/>
          <w:szCs w:val="24"/>
          <w:lang w:val="ro-RO"/>
        </w:rPr>
        <w:t>rașului Fundulea</w:t>
      </w:r>
    </w:p>
    <w:p w14:paraId="6C4AB54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Direcția de asistență socială are următoarea structură organizatorică:</w:t>
      </w:r>
    </w:p>
    <w:p w14:paraId="541B688E" w14:textId="27E812F2" w:rsidR="00483A0F" w:rsidRPr="002F49DC" w:rsidRDefault="00483A0F" w:rsidP="00483A0F">
      <w:pPr>
        <w:autoSpaceDE w:val="0"/>
        <w:autoSpaceDN w:val="0"/>
        <w:adjustRightInd w:val="0"/>
        <w:spacing w:after="0" w:line="240" w:lineRule="auto"/>
        <w:jc w:val="both"/>
        <w:rPr>
          <w:rFonts w:ascii="Times New Roman" w:hAnsi="Times New Roman" w:cs="Times New Roman"/>
          <w:bCs/>
          <w:color w:val="000000" w:themeColor="text1"/>
          <w:sz w:val="24"/>
          <w:szCs w:val="24"/>
          <w:lang w:val="ro-RO"/>
        </w:rPr>
      </w:pPr>
      <w:r w:rsidRPr="002F49DC">
        <w:rPr>
          <w:rFonts w:ascii="Times New Roman" w:hAnsi="Times New Roman" w:cs="Times New Roman"/>
          <w:bCs/>
          <w:color w:val="000000" w:themeColor="text1"/>
          <w:sz w:val="24"/>
          <w:szCs w:val="24"/>
          <w:lang w:val="ro-RO"/>
        </w:rPr>
        <w:t>-</w:t>
      </w:r>
      <w:r w:rsidR="005E1634" w:rsidRPr="002F49DC">
        <w:rPr>
          <w:rFonts w:ascii="Times New Roman" w:hAnsi="Times New Roman" w:cs="Times New Roman"/>
          <w:bCs/>
          <w:color w:val="000000" w:themeColor="text1"/>
          <w:sz w:val="24"/>
          <w:szCs w:val="24"/>
          <w:lang w:val="ro-RO"/>
        </w:rPr>
        <w:t xml:space="preserve"> Compartiment</w:t>
      </w:r>
      <w:r w:rsidR="007600B1" w:rsidRPr="002F49DC">
        <w:rPr>
          <w:rFonts w:ascii="Times New Roman" w:hAnsi="Times New Roman" w:cs="Times New Roman"/>
          <w:bCs/>
          <w:color w:val="000000" w:themeColor="text1"/>
          <w:sz w:val="24"/>
          <w:szCs w:val="24"/>
          <w:lang w:val="ro-RO"/>
        </w:rPr>
        <w:t>ul</w:t>
      </w:r>
      <w:r w:rsidR="005E1634" w:rsidRPr="002F49DC">
        <w:rPr>
          <w:rFonts w:ascii="Times New Roman" w:hAnsi="Times New Roman" w:cs="Times New Roman"/>
          <w:bCs/>
          <w:color w:val="000000" w:themeColor="text1"/>
          <w:sz w:val="24"/>
          <w:szCs w:val="24"/>
          <w:lang w:val="ro-RO"/>
        </w:rPr>
        <w:t xml:space="preserve"> asistență socială</w:t>
      </w:r>
      <w:r w:rsidR="0054454C" w:rsidRPr="002F49DC">
        <w:rPr>
          <w:rFonts w:ascii="Times New Roman" w:hAnsi="Times New Roman" w:cs="Times New Roman"/>
          <w:bCs/>
          <w:color w:val="000000" w:themeColor="text1"/>
          <w:sz w:val="24"/>
          <w:szCs w:val="24"/>
          <w:lang w:val="ro-RO"/>
        </w:rPr>
        <w:t xml:space="preserve"> si autoritate tutelara</w:t>
      </w:r>
    </w:p>
    <w:p w14:paraId="3A86EF7F" w14:textId="0D2B82F7" w:rsidR="00483A0F" w:rsidRPr="002F49DC" w:rsidRDefault="00483A0F" w:rsidP="00483A0F">
      <w:pPr>
        <w:autoSpaceDE w:val="0"/>
        <w:autoSpaceDN w:val="0"/>
        <w:adjustRightInd w:val="0"/>
        <w:spacing w:after="0" w:line="240" w:lineRule="auto"/>
        <w:jc w:val="both"/>
        <w:rPr>
          <w:rFonts w:ascii="Times New Roman" w:hAnsi="Times New Roman" w:cs="Times New Roman"/>
          <w:bCs/>
          <w:color w:val="000000" w:themeColor="text1"/>
          <w:sz w:val="24"/>
          <w:szCs w:val="24"/>
          <w:lang w:val="ro-RO"/>
        </w:rPr>
      </w:pPr>
      <w:r w:rsidRPr="002F49DC">
        <w:rPr>
          <w:rFonts w:ascii="Times New Roman" w:hAnsi="Times New Roman" w:cs="Times New Roman"/>
          <w:bCs/>
          <w:color w:val="000000" w:themeColor="text1"/>
          <w:sz w:val="24"/>
          <w:szCs w:val="24"/>
          <w:lang w:val="ro-RO"/>
        </w:rPr>
        <w:t>- Compartiment</w:t>
      </w:r>
      <w:r w:rsidR="007600B1" w:rsidRPr="002F49DC">
        <w:rPr>
          <w:rFonts w:ascii="Times New Roman" w:hAnsi="Times New Roman" w:cs="Times New Roman"/>
          <w:bCs/>
          <w:color w:val="000000" w:themeColor="text1"/>
          <w:sz w:val="24"/>
          <w:szCs w:val="24"/>
          <w:lang w:val="ro-RO"/>
        </w:rPr>
        <w:t>ul</w:t>
      </w:r>
      <w:r w:rsidRPr="002F49DC">
        <w:rPr>
          <w:rFonts w:ascii="Times New Roman" w:hAnsi="Times New Roman" w:cs="Times New Roman"/>
          <w:bCs/>
          <w:color w:val="000000" w:themeColor="text1"/>
          <w:sz w:val="24"/>
          <w:szCs w:val="24"/>
          <w:lang w:val="ro-RO"/>
        </w:rPr>
        <w:t xml:space="preserve"> asistenți personali ai persoanelor cu handicap grav</w:t>
      </w:r>
    </w:p>
    <w:p w14:paraId="659EA1CB" w14:textId="594C0848" w:rsidR="00483A0F" w:rsidRPr="002F49DC" w:rsidRDefault="00483A0F" w:rsidP="00483A0F">
      <w:pPr>
        <w:autoSpaceDE w:val="0"/>
        <w:autoSpaceDN w:val="0"/>
        <w:adjustRightInd w:val="0"/>
        <w:spacing w:after="0" w:line="240" w:lineRule="auto"/>
        <w:jc w:val="both"/>
        <w:rPr>
          <w:rFonts w:ascii="Times New Roman" w:hAnsi="Times New Roman" w:cs="Times New Roman"/>
          <w:bCs/>
          <w:color w:val="000000"/>
          <w:sz w:val="24"/>
          <w:szCs w:val="24"/>
          <w:lang w:val="ro-RO"/>
        </w:rPr>
      </w:pPr>
      <w:r w:rsidRPr="002F49DC">
        <w:rPr>
          <w:rFonts w:ascii="Times New Roman" w:hAnsi="Times New Roman" w:cs="Times New Roman"/>
          <w:b/>
          <w:bCs/>
          <w:color w:val="000000"/>
          <w:sz w:val="24"/>
          <w:szCs w:val="24"/>
          <w:lang w:val="ro-RO"/>
        </w:rPr>
        <w:t xml:space="preserve">- </w:t>
      </w:r>
      <w:r w:rsidRPr="002F49DC">
        <w:rPr>
          <w:rFonts w:ascii="Times New Roman" w:hAnsi="Times New Roman" w:cs="Times New Roman"/>
          <w:bCs/>
          <w:color w:val="000000"/>
          <w:sz w:val="24"/>
          <w:szCs w:val="24"/>
          <w:lang w:val="ro-RO"/>
        </w:rPr>
        <w:t>Compartiment</w:t>
      </w:r>
      <w:r w:rsidR="007600B1" w:rsidRPr="002F49DC">
        <w:rPr>
          <w:rFonts w:ascii="Times New Roman" w:hAnsi="Times New Roman" w:cs="Times New Roman"/>
          <w:bCs/>
          <w:color w:val="000000"/>
          <w:sz w:val="24"/>
          <w:szCs w:val="24"/>
          <w:lang w:val="ro-RO"/>
        </w:rPr>
        <w:t>ul</w:t>
      </w:r>
      <w:r w:rsidRPr="002F49DC">
        <w:rPr>
          <w:rFonts w:ascii="Times New Roman" w:hAnsi="Times New Roman" w:cs="Times New Roman"/>
          <w:bCs/>
          <w:color w:val="000000"/>
          <w:sz w:val="24"/>
          <w:szCs w:val="24"/>
          <w:lang w:val="ro-RO"/>
        </w:rPr>
        <w:t xml:space="preserve"> asistență medicala </w:t>
      </w:r>
    </w:p>
    <w:p w14:paraId="46311FE0" w14:textId="77777777" w:rsidR="00EE165B" w:rsidRPr="002F49DC" w:rsidRDefault="00EE165B"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p>
    <w:p w14:paraId="6D295327" w14:textId="760BC760" w:rsidR="00483A0F" w:rsidRPr="002F49DC" w:rsidRDefault="00344FFA"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Pr>
          <w:rFonts w:ascii="Times New Roman" w:hAnsi="Times New Roman" w:cs="Times New Roman"/>
          <w:b/>
          <w:bCs/>
          <w:color w:val="000000"/>
          <w:sz w:val="24"/>
          <w:szCs w:val="24"/>
          <w:lang w:val="ro-RO"/>
        </w:rPr>
        <w:t>Art.37</w:t>
      </w:r>
      <w:r w:rsidR="00483A0F" w:rsidRPr="002F49DC">
        <w:rPr>
          <w:rFonts w:ascii="Times New Roman" w:hAnsi="Times New Roman" w:cs="Times New Roman"/>
          <w:b/>
          <w:bCs/>
          <w:color w:val="000000"/>
          <w:sz w:val="24"/>
          <w:szCs w:val="24"/>
          <w:lang w:val="ro-RO"/>
        </w:rPr>
        <w:t>. COMPARTIMENTUL ASISTENȚĂ SOCIALĂ</w:t>
      </w:r>
      <w:r w:rsidR="00EE165B" w:rsidRPr="002F49DC">
        <w:rPr>
          <w:rFonts w:ascii="Times New Roman" w:hAnsi="Times New Roman" w:cs="Times New Roman"/>
          <w:b/>
          <w:bCs/>
          <w:color w:val="000000"/>
          <w:sz w:val="24"/>
          <w:szCs w:val="24"/>
          <w:lang w:val="ro-RO"/>
        </w:rPr>
        <w:t xml:space="preserve"> SI AUTORITATE TUTELARA</w:t>
      </w:r>
    </w:p>
    <w:p w14:paraId="6567E09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Ajutor social</w:t>
      </w:r>
    </w:p>
    <w:p w14:paraId="5D1F4656" w14:textId="35E3BF49"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persoanele şi familiile expuse riscului de sărăcie şi exc</w:t>
      </w:r>
      <w:r w:rsidR="00B14542">
        <w:rPr>
          <w:rFonts w:ascii="Times New Roman" w:hAnsi="Times New Roman" w:cs="Times New Roman"/>
          <w:color w:val="000000"/>
          <w:sz w:val="24"/>
          <w:szCs w:val="24"/>
          <w:lang w:val="ro-RO"/>
        </w:rPr>
        <w:t>luziune socială din o</w:t>
      </w:r>
      <w:r w:rsidR="006F79F0" w:rsidRPr="002F49DC">
        <w:rPr>
          <w:rFonts w:ascii="Times New Roman" w:hAnsi="Times New Roman" w:cs="Times New Roman"/>
          <w:color w:val="000000"/>
          <w:sz w:val="24"/>
          <w:szCs w:val="24"/>
          <w:lang w:val="ro-RO"/>
        </w:rPr>
        <w:t>rașul Fundulea</w:t>
      </w:r>
      <w:r w:rsidRPr="002F49DC">
        <w:rPr>
          <w:rFonts w:ascii="Times New Roman" w:hAnsi="Times New Roman" w:cs="Times New Roman"/>
          <w:color w:val="000000"/>
          <w:sz w:val="24"/>
          <w:szCs w:val="24"/>
          <w:lang w:val="ro-RO"/>
        </w:rPr>
        <w:t>;</w:t>
      </w:r>
    </w:p>
    <w:p w14:paraId="13DA306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-stabileşte şi aplică măsuri de prevenire şi combatere a sărăciei şi excluziunii sociale;</w:t>
      </w:r>
    </w:p>
    <w:p w14:paraId="347FAD1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consilierea persoanelor şi familiilor cu scopul de a beneficia de ajutor social în baza Legii nr. 416/2001, cu modificările şi completările ulterioare;</w:t>
      </w:r>
    </w:p>
    <w:p w14:paraId="21213F9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verifică şi înregistrează cererile, însoţite de acte doveditoare, depuse în vederea acordării ajutorului social;</w:t>
      </w:r>
    </w:p>
    <w:p w14:paraId="1391B96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la domiciliul solicitanţilor în vederea verificării condiţiilor legale de acordare a ajutorului social;</w:t>
      </w:r>
    </w:p>
    <w:p w14:paraId="5882A90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întocmeşte dispoziţii de acordare/respingere a dreptului la ajutor social, care vor fi prezentate primarului pentru aprobare;</w:t>
      </w:r>
    </w:p>
    <w:p w14:paraId="279BD1C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lista lunară cu persoanele singure/persoanele din familiile beneficiare de ajutor social obligate să presteze lucrări sau acţiuni de interes local şi urmăreşte îndeplinirea acestor obligaţii;</w:t>
      </w:r>
    </w:p>
    <w:p w14:paraId="1FCC984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periodic anchete sociale la domiciliul beneficiarilor de ajutor social şi urmăreşte îndeplinirea de către aceştia a condiţiilor legale de acordare a ajutorului;</w:t>
      </w:r>
    </w:p>
    <w:p w14:paraId="06FA26A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întocmeşte dispoziţii de suspendare/modificare a cuantumului/încetare a dreptului la ajutor social, care vor fi prezentate primarului pentru aprobare;</w:t>
      </w:r>
    </w:p>
    <w:p w14:paraId="45AA504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-comunică beneficiarilor de ajutor social dispoziţiile privind acordarea/respingerea/ suspendarea/modificarea cuantumului/încetarea dreptului la acest ajutor;</w:t>
      </w:r>
    </w:p>
    <w:p w14:paraId="31D68BAF" w14:textId="57379DD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situațiile centralizatoare lunare privind beneficiarii de ajutor social, pe care le transmite Agenției Județene pentru</w:t>
      </w:r>
      <w:r w:rsidR="00EE165B" w:rsidRPr="002F49DC">
        <w:rPr>
          <w:rFonts w:ascii="Times New Roman" w:hAnsi="Times New Roman" w:cs="Times New Roman"/>
          <w:color w:val="000000"/>
          <w:sz w:val="24"/>
          <w:szCs w:val="24"/>
          <w:lang w:val="ro-RO"/>
        </w:rPr>
        <w:t xml:space="preserve"> Plăți și Inspecție Socială Calarasi</w:t>
      </w:r>
      <w:r w:rsidRPr="002F49DC">
        <w:rPr>
          <w:rFonts w:ascii="Times New Roman" w:hAnsi="Times New Roman" w:cs="Times New Roman"/>
          <w:color w:val="000000"/>
          <w:sz w:val="24"/>
          <w:szCs w:val="24"/>
          <w:lang w:val="ro-RO"/>
        </w:rPr>
        <w:t>;</w:t>
      </w:r>
    </w:p>
    <w:p w14:paraId="0EB994E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-face propuneri şi pregăteşte documentaţia necesară în vederea acordării ajutorului de înmormântare în cazul decesului unei persoane din familiile beneficiare de ajutor social sau al persoanei singure beneficiare de ajutor social;</w:t>
      </w:r>
    </w:p>
    <w:p w14:paraId="009199EB" w14:textId="62B60238"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preluarea şi verificarea dosarelor depuse în vederea obţinerii ajutorului de urgență acordat în baza Legii nr. 416/2001, a criteriilor şi a metodologiei de acordare a ajutoarelor de urgenţă, stabilite prin hotărâre a Con</w:t>
      </w:r>
      <w:r w:rsidR="006F79F0" w:rsidRPr="002F49DC">
        <w:rPr>
          <w:rFonts w:ascii="Times New Roman" w:hAnsi="Times New Roman" w:cs="Times New Roman"/>
          <w:color w:val="000000"/>
          <w:sz w:val="24"/>
          <w:szCs w:val="24"/>
          <w:lang w:val="ro-RO"/>
        </w:rPr>
        <w:t>siliului Local al Orașului Fundulea</w:t>
      </w:r>
      <w:r w:rsidRPr="002F49DC">
        <w:rPr>
          <w:rFonts w:ascii="Times New Roman" w:hAnsi="Times New Roman" w:cs="Times New Roman"/>
          <w:color w:val="000000"/>
          <w:sz w:val="24"/>
          <w:szCs w:val="24"/>
          <w:lang w:val="ro-RO"/>
        </w:rPr>
        <w:t>;</w:t>
      </w:r>
    </w:p>
    <w:p w14:paraId="6CCA6A7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la domiciliul solicitanţilor și face propuneri privind acordarea ajutoarelor de urgență, pregătind documentaţia necesară în acest sens.</w:t>
      </w:r>
    </w:p>
    <w:p w14:paraId="2C643E5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Alocaţii pentru susţinerea familiei:</w:t>
      </w:r>
    </w:p>
    <w:p w14:paraId="1CB94C0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verifică şi înregistrează cererile, însoţite de acte doveditoare, depuse în vederea acordării alocaţiei pentru susţinerea familiei;</w:t>
      </w:r>
    </w:p>
    <w:p w14:paraId="0BA6850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la domiciliul solicitanţilor în vederea verificării condiţiilor legale de acordare a alocaţiei pentru susţinerea familiei;</w:t>
      </w:r>
    </w:p>
    <w:p w14:paraId="0E4956C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întocmeşte dispoziţii de acordare/respingere a dreptului la alocaţie pentru susţinerea familiei, care vor fi prezentate primarului pentru aprobare;</w:t>
      </w:r>
    </w:p>
    <w:p w14:paraId="2E91BFF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periodic anchete sociale la domiciliul beneficiarilor de alocaţie pentru susţinerea familiei şi urmăreşte îndeplinirea de către aceştia a condiţiilor legale de acordare a acestui drept;</w:t>
      </w:r>
    </w:p>
    <w:p w14:paraId="287F4E9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întocmeşte dispoziţii de suspendare/modificare a cuantumului/încetare a dreptului la alocaţie pentru susţinerea familiei, care vor fi prezentate primarului pentru aprobare;</w:t>
      </w:r>
    </w:p>
    <w:p w14:paraId="36F7A09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-comunică beneficiarilor de alocaţii pentru susţinerea familiei dispoziţiile privind acordarea/respingerea/ suspendarea/modificarea cuantumului/încetarea dreptului la acest ajutor;</w:t>
      </w:r>
    </w:p>
    <w:p w14:paraId="54D9C77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lunar situațiile centralizatoare cu titularii dreptului la alocaţii pentru susţinerea familiei, pe care le înaintează Agenţiei Judeţene pentru Plăţi şi Inspecţie Socială, la termenul prevăzut de legislația în vigoare;</w:t>
      </w:r>
    </w:p>
    <w:p w14:paraId="41C5A93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Ajutoare pentru încălzirea locuinţei</w:t>
      </w:r>
    </w:p>
    <w:p w14:paraId="56F9C1C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verifică şi înregistrează cererile, însoţite de acte doveditoare, depuse în vederea acordării ajutoarelor pentru încălzirea locuinţei;</w:t>
      </w:r>
    </w:p>
    <w:p w14:paraId="468ADEF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-până la data prevăzută de lege a fiecărui an, întocmește lista cu beneficiarii de ajutor social care utilizează pentru încălzirea locuinţei lemne, cărbuni, combustibili petrolieri, pe baza documentaţiei depuse la stabilirea ajutorului social;</w:t>
      </w:r>
    </w:p>
    <w:p w14:paraId="5899232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întocmeşte dispoziţii de acordare/respingere a dreptului la ajutor pentru încălzirea locuinţei sau, după caz, de modificare a cuantumului/încetare a dreptului/recuperare a sumelor încasate necuvenit, care vor fi prezentate primarului pentru aprobare;</w:t>
      </w:r>
    </w:p>
    <w:p w14:paraId="05E6F64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-comunică beneficiarilor de ajutoare pentru încălzirea locuinţei dispoziţiile privind acordarea/respingerea/modificarea cuantumului/încetarea dreptului/recuperarea sumelor încasate necuvenit;</w:t>
      </w:r>
    </w:p>
    <w:p w14:paraId="0881AF9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lunar, în perioada sezonului rece, situaţii centralizatoare cu privire la beneficiarii ajutoarelor pentru încălzirea locuinţei şi cuantumul acestor ajutoare, situaţii pe care le înaintează Agenţiei Judeţene pentru Plăţi şi Inspecţie Socială şi respectiv furnizorilor de energie termică, gaze naturale şi energie electrică;</w:t>
      </w:r>
    </w:p>
    <w:p w14:paraId="723B2D5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statele de plată cu beneficiarii de ajutoare pentru combustibili solizi sau petrolieri, în vederea efectuării plăţii acestor drepturi;</w:t>
      </w:r>
    </w:p>
    <w:p w14:paraId="634766D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pe parcursul sezonului rece, la sesizarea terţilor sau la solicitarea Agenţiei Judeţene pentru Plăţi şi Inspecţie Socială, efectuează anchete sociale cu privire la situația beneficiarilor de ajutoare pentru încălzirea locuinței, pentru verificarea situaţiilor semnalate şi determinarea cazurilor de eroare şi fraudă;</w:t>
      </w:r>
    </w:p>
    <w:p w14:paraId="7834F150" w14:textId="77777777" w:rsidR="00A67484" w:rsidRPr="002F49DC" w:rsidRDefault="00A67484"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p>
    <w:p w14:paraId="221A943B" w14:textId="77777777" w:rsidR="00A67484" w:rsidRPr="002F49DC" w:rsidRDefault="00A67484"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p>
    <w:p w14:paraId="4541A9F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Alocaţii de stat pentru copii</w:t>
      </w:r>
    </w:p>
    <w:p w14:paraId="03222A5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verifică şi înregistrează cererile pentru acordarea alocaţiei de stat pentru copii prevăzute de Legea nr. 61/1993, republicată, cu modificările şi completările ulterioare ;</w:t>
      </w:r>
    </w:p>
    <w:p w14:paraId="50C0367C" w14:textId="4BC70C70"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-transmite lunar către Agenţia Judeţeană pentru</w:t>
      </w:r>
      <w:r w:rsidR="00773DD2" w:rsidRPr="002F49DC">
        <w:rPr>
          <w:rFonts w:ascii="Times New Roman" w:hAnsi="Times New Roman" w:cs="Times New Roman"/>
          <w:color w:val="000000"/>
          <w:sz w:val="24"/>
          <w:szCs w:val="24"/>
          <w:lang w:val="ro-RO"/>
        </w:rPr>
        <w:t xml:space="preserve"> Plăţi şi Inspecţie Socială Calarasi</w:t>
      </w:r>
      <w:r w:rsidRPr="002F49DC">
        <w:rPr>
          <w:rFonts w:ascii="Times New Roman" w:hAnsi="Times New Roman" w:cs="Times New Roman"/>
          <w:color w:val="000000"/>
          <w:sz w:val="24"/>
          <w:szCs w:val="24"/>
          <w:lang w:val="ro-RO"/>
        </w:rPr>
        <w:t>, pe bază de borderou, cererile şi documentaţia depuse în luna anterioară pentru obţinerea alocaţiei de stat pentru copii;</w:t>
      </w:r>
    </w:p>
    <w:p w14:paraId="78F700D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b/>
          <w:bCs/>
          <w:color w:val="000000"/>
          <w:sz w:val="24"/>
          <w:szCs w:val="24"/>
          <w:lang w:val="ro-RO"/>
        </w:rPr>
        <w:t xml:space="preserve"> Indemnizaţia pentru creşterea copilului, stimulentul de inserție, suplimentul de indemnizație:</w:t>
      </w:r>
    </w:p>
    <w:p w14:paraId="36E77DF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-primeşte, verifică şi înregistrează cererile şi actele justificative pentru acordarea indemnizaţiei pentru creşterea copilului, a stimulentului de inserție şi a suplimentului de indemnizație;</w:t>
      </w:r>
    </w:p>
    <w:p w14:paraId="69D8220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anchetele sociale în vederea acordării indemnizației pentru creșterea copilului, în cazul părinților necăsătoriți sau a familiilor monoparentale;</w:t>
      </w:r>
    </w:p>
    <w:p w14:paraId="239D5F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transmite Agenției Județene pentru Plăți și inspecție Socială, în termenul prevăzut de lege, comunicările beneficiarilor de indemnizaţie pentru creşterea copilului şi stimulentului, privind modificările intervenite în situaţia acestora de natură să determine încetarea sau suspendarea plăţii drepturilor;</w:t>
      </w:r>
    </w:p>
    <w:p w14:paraId="6771E4D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-transmite lunar Agenţiei Judeţene pentru Plăţi şi Inspecție Socială, pe bază de borderou, cererile şi documentele depuse în vederea obţinerii indemnizaţiei pentru creşterea copilului, a stimulentului de inserție și a suplimentului de indemnizație;</w:t>
      </w:r>
    </w:p>
    <w:p w14:paraId="1765C98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Stimulente educaționale acordate sub forma tichetelor sociale pentru grădiniță</w:t>
      </w:r>
      <w:r w:rsidRPr="002F49DC">
        <w:rPr>
          <w:rFonts w:ascii="Times New Roman" w:hAnsi="Times New Roman" w:cs="Times New Roman"/>
          <w:color w:val="000000"/>
          <w:sz w:val="24"/>
          <w:szCs w:val="24"/>
          <w:lang w:val="ro-RO"/>
        </w:rPr>
        <w:t>, conform Legii nr. 248/2015:</w:t>
      </w:r>
    </w:p>
    <w:p w14:paraId="36F01D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verifică şi înregistrează cererile şi actele doveditoare depuse în vederea acordării stimulentelor educaționale;</w:t>
      </w:r>
    </w:p>
    <w:p w14:paraId="34B4F7D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întocmește dispoziții privind acordarea/respingerea dreptului la stimulent educațional, care sunt prezentate primarului pentru aprobare;</w:t>
      </w:r>
    </w:p>
    <w:p w14:paraId="1D94412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-urmăreşte îndeplinirea de către beneficiari a condiţiilor legale de acordare a stimulentului educaţional şi întocmeşte  dispoziţiile de acordare/suspendare sau, după caz, de modificare sau încetare a acestui drept, care sunt prezentate primarului pentru aprobare;</w:t>
      </w:r>
    </w:p>
    <w:p w14:paraId="5B9362E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-răspunde de gestionarea tichetelor sociale pentru grădiniță;</w:t>
      </w:r>
    </w:p>
    <w:p w14:paraId="404648E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distribuirea lunară către beneficiari a tichetelor sociale pentru grădiniță;</w:t>
      </w:r>
    </w:p>
    <w:p w14:paraId="6367B1F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lunar situația analitică a tichetelor sociale pentru grădiniţă distribuite beneficiarilor;</w:t>
      </w:r>
    </w:p>
    <w:p w14:paraId="1C2327BA" w14:textId="413F4710"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lunar situația centralizatoare a tichetelor sociale pentru grădiniţă achiziţionate, dis</w:t>
      </w:r>
      <w:r w:rsidR="00B14542">
        <w:rPr>
          <w:rFonts w:ascii="Times New Roman" w:hAnsi="Times New Roman" w:cs="Times New Roman"/>
          <w:color w:val="000000"/>
          <w:sz w:val="24"/>
          <w:szCs w:val="24"/>
          <w:lang w:val="ro-RO"/>
        </w:rPr>
        <w:t>tribuite şi returnate de către o</w:t>
      </w:r>
      <w:r w:rsidRPr="002F49DC">
        <w:rPr>
          <w:rFonts w:ascii="Times New Roman" w:hAnsi="Times New Roman" w:cs="Times New Roman"/>
          <w:color w:val="000000"/>
          <w:sz w:val="24"/>
          <w:szCs w:val="24"/>
          <w:lang w:val="ro-RO"/>
        </w:rPr>
        <w:t>rașul</w:t>
      </w:r>
      <w:r w:rsidR="00954ED6" w:rsidRPr="002F49DC">
        <w:rPr>
          <w:rFonts w:ascii="Times New Roman" w:hAnsi="Times New Roman" w:cs="Times New Roman"/>
          <w:color w:val="000000"/>
          <w:sz w:val="24"/>
          <w:szCs w:val="24"/>
          <w:lang w:val="ro-RO"/>
        </w:rPr>
        <w:t xml:space="preserve"> Fundulea</w:t>
      </w:r>
      <w:r w:rsidRPr="002F49DC">
        <w:rPr>
          <w:rFonts w:ascii="Times New Roman" w:hAnsi="Times New Roman" w:cs="Times New Roman"/>
          <w:color w:val="000000"/>
          <w:sz w:val="24"/>
          <w:szCs w:val="24"/>
          <w:lang w:val="ro-RO"/>
        </w:rPr>
        <w:t>;</w:t>
      </w:r>
    </w:p>
    <w:p w14:paraId="0BB7B9A1" w14:textId="323596B1"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lunar situația analitică a tichetelor sociale pentru grădin</w:t>
      </w:r>
      <w:r w:rsidR="00B14542">
        <w:rPr>
          <w:rFonts w:ascii="Times New Roman" w:hAnsi="Times New Roman" w:cs="Times New Roman"/>
          <w:color w:val="000000"/>
          <w:sz w:val="24"/>
          <w:szCs w:val="24"/>
          <w:lang w:val="ro-RO"/>
        </w:rPr>
        <w:t>iţă returnate de titularii din o</w:t>
      </w:r>
      <w:r w:rsidRPr="002F49DC">
        <w:rPr>
          <w:rFonts w:ascii="Times New Roman" w:hAnsi="Times New Roman" w:cs="Times New Roman"/>
          <w:color w:val="000000"/>
          <w:sz w:val="24"/>
          <w:szCs w:val="24"/>
          <w:lang w:val="ro-RO"/>
        </w:rPr>
        <w:t>rașul</w:t>
      </w:r>
      <w:r w:rsidR="00954ED6" w:rsidRPr="002F49DC">
        <w:rPr>
          <w:rFonts w:ascii="Times New Roman" w:hAnsi="Times New Roman" w:cs="Times New Roman"/>
          <w:color w:val="000000"/>
          <w:sz w:val="24"/>
          <w:szCs w:val="24"/>
          <w:lang w:val="ro-RO"/>
        </w:rPr>
        <w:t xml:space="preserve"> Fundulea</w:t>
      </w:r>
      <w:r w:rsidRPr="002F49DC">
        <w:rPr>
          <w:rFonts w:ascii="Times New Roman" w:hAnsi="Times New Roman" w:cs="Times New Roman"/>
          <w:color w:val="000000"/>
          <w:sz w:val="24"/>
          <w:szCs w:val="24"/>
          <w:lang w:val="ro-RO"/>
        </w:rPr>
        <w:t>;</w:t>
      </w:r>
    </w:p>
    <w:p w14:paraId="22590BA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Prevenirea şi combaterea marginalizării sociale</w:t>
      </w:r>
    </w:p>
    <w:p w14:paraId="4D2138B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i/>
          <w:iCs/>
          <w:color w:val="000000"/>
          <w:sz w:val="24"/>
          <w:szCs w:val="24"/>
          <w:lang w:val="ro-RO"/>
        </w:rPr>
        <w:t xml:space="preserve">Reglementare </w:t>
      </w:r>
      <w:r w:rsidRPr="002F49DC">
        <w:rPr>
          <w:rFonts w:ascii="Times New Roman" w:hAnsi="Times New Roman" w:cs="Times New Roman"/>
          <w:color w:val="000000"/>
          <w:sz w:val="24"/>
          <w:szCs w:val="24"/>
          <w:lang w:val="ro-RO"/>
        </w:rPr>
        <w:t>: Legea nr. 116/ 2002 privind prevenirea şi combaterea marginalizării sociale,</w:t>
      </w:r>
    </w:p>
    <w:p w14:paraId="0E8AD5E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stabileşte măsuri individuale în vederea prevenirii şi combaterii marginalizării sociale a familiilor</w:t>
      </w:r>
    </w:p>
    <w:p w14:paraId="7F3BA7B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si persoanelor identificate după cum urmeaza:</w:t>
      </w:r>
    </w:p>
    <w:p w14:paraId="2E9E4AA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1. evaluarea situatiei economico – financiară a persoanelor şi familiilor beneficiare de venitul minim garantat;</w:t>
      </w:r>
    </w:p>
    <w:p w14:paraId="09A20E6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2. identificarea nevoilor şi resurselor acestora;</w:t>
      </w:r>
    </w:p>
    <w:p w14:paraId="290E7DC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3. identificarea situaţiilor de risc cu care se poate confrunta persoana sau familia;</w:t>
      </w:r>
    </w:p>
    <w:p w14:paraId="2BFCDDC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4. monitorizarea aplicării măsurilor de asistenţă socială de care beneficiază persoana sau familia;</w:t>
      </w:r>
    </w:p>
    <w:p w14:paraId="1ED570B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5. analizează câţi dintre beneficiarii de ajutor social, sau care provin din familiile beneficiare de ajutor social, sunt fără loc de muncă, sunt persoane vârstnice fără susţinători legali, nu au o locuinţă în proprietate sau în folosinţă şi locuiesc în condiţii improprii.</w:t>
      </w:r>
    </w:p>
    <w:p w14:paraId="7D50F5C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6. stabilirea unui prag al sărăciei simple şi severe la nivel local;</w:t>
      </w:r>
    </w:p>
    <w:p w14:paraId="25F1344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7. stabilirea tipului de servicii şi programe pentru diferitele categorii de familii aflate sub pragul sărăciei;</w:t>
      </w:r>
    </w:p>
    <w:p w14:paraId="316F33C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8. elaborarea unui set de criterii care să permită identificarea gospodăriilor sărace;</w:t>
      </w:r>
    </w:p>
    <w:p w14:paraId="122224AD" w14:textId="2A63CB6B"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9. accesul la o locuinţă socială pe o perioadă determinată – pentru persoanele sau familiile care nu au în proprietate sau folosinţă o locuinţă, sau care locuiesc în condiţii improprii, în limita fondului de locuinte existent la nivelul Orașului</w:t>
      </w:r>
      <w:r w:rsidR="00C61D8E" w:rsidRPr="002F49DC">
        <w:rPr>
          <w:rFonts w:ascii="Times New Roman" w:hAnsi="Times New Roman" w:cs="Times New Roman"/>
          <w:color w:val="000000"/>
          <w:sz w:val="24"/>
          <w:szCs w:val="24"/>
          <w:lang w:val="ro-RO"/>
        </w:rPr>
        <w:t xml:space="preserve"> Fundulea</w:t>
      </w:r>
      <w:r w:rsidRPr="002F49DC">
        <w:rPr>
          <w:rFonts w:ascii="Times New Roman" w:hAnsi="Times New Roman" w:cs="Times New Roman"/>
          <w:color w:val="000000"/>
          <w:sz w:val="24"/>
          <w:szCs w:val="24"/>
          <w:lang w:val="ro-RO"/>
        </w:rPr>
        <w:t>;</w:t>
      </w:r>
    </w:p>
    <w:p w14:paraId="42E5A9F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Analiză statistică, indicatori asistență socială și incluziune socială</w:t>
      </w:r>
    </w:p>
    <w:p w14:paraId="7FB6F7A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14:paraId="2948542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-transmite trimestrial, în format electronic, serviciului public de asistenţă socială de la nivel judeţean, datele şi informaţiile colectate la nivel local privind beneficiarii, furnizorii de servicii sociale şi serviciile sociale administrate de aceştia, precum şi rapoartele de monitorizare şi evaluare a serviciilor sociale;</w:t>
      </w:r>
    </w:p>
    <w:p w14:paraId="56D05D50" w14:textId="2515C68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-colectează, prelucrează şi administrează datele şi informaţiile privind numărul şi categoriile de beneficiari, serviciile sociale administrate de direcţie sau finanţate din</w:t>
      </w:r>
      <w:r w:rsidR="00B14542">
        <w:rPr>
          <w:rFonts w:ascii="Times New Roman" w:hAnsi="Times New Roman" w:cs="Times New Roman"/>
          <w:color w:val="000000"/>
          <w:sz w:val="24"/>
          <w:szCs w:val="24"/>
          <w:lang w:val="ro-RO"/>
        </w:rPr>
        <w:t xml:space="preserve"> bugetul Local al o</w:t>
      </w:r>
      <w:r w:rsidR="006F79F0"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w:t>
      </w:r>
    </w:p>
    <w:p w14:paraId="1298B269" w14:textId="31A7FC63"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şi evaluează serviciile sociale aflate în propria administrare a direcţiei şi cele finanţate din</w:t>
      </w:r>
      <w:r w:rsidR="006F79F0" w:rsidRPr="002F49DC">
        <w:rPr>
          <w:rFonts w:ascii="Times New Roman" w:hAnsi="Times New Roman" w:cs="Times New Roman"/>
          <w:color w:val="000000"/>
          <w:sz w:val="24"/>
          <w:szCs w:val="24"/>
          <w:lang w:val="ro-RO"/>
        </w:rPr>
        <w:t xml:space="preserve"> bugetul local al Orașului Fundulea</w:t>
      </w:r>
      <w:r w:rsidRPr="002F49DC">
        <w:rPr>
          <w:rFonts w:ascii="Times New Roman" w:hAnsi="Times New Roman" w:cs="Times New Roman"/>
          <w:color w:val="000000"/>
          <w:sz w:val="24"/>
          <w:szCs w:val="24"/>
          <w:lang w:val="ro-RO"/>
        </w:rPr>
        <w:t>;</w:t>
      </w:r>
    </w:p>
    <w:p w14:paraId="070132A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-monitorizează şi evaluează activitatea desfășurată în cadrul instituțiilor de asistență socială cu care au fost încheiate acorduri de parteneriat sau convenții, în conformitate cu responsabilitățile stabilite de legislația în vigoare;</w:t>
      </w:r>
    </w:p>
    <w:p w14:paraId="5400CF3D" w14:textId="28F81F3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-primeşte şi analizează rapoartele de activitate şi a celor financiar-contabile depuse de organizaţiile şi asociaţiile partenere, finanţate/cofinanţate de către</w:t>
      </w:r>
      <w:r w:rsidR="00B14542">
        <w:rPr>
          <w:rFonts w:ascii="Times New Roman" w:hAnsi="Times New Roman" w:cs="Times New Roman"/>
          <w:color w:val="000000"/>
          <w:sz w:val="24"/>
          <w:szCs w:val="24"/>
          <w:lang w:val="ro-RO"/>
        </w:rPr>
        <w:t xml:space="preserve"> bugetul local al o</w:t>
      </w:r>
      <w:r w:rsidR="006F79F0"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 şi le înaintează</w:t>
      </w:r>
    </w:p>
    <w:p w14:paraId="3E1B3532" w14:textId="4F7A7E35"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Compartimentului buget-cont</w:t>
      </w:r>
      <w:r w:rsidR="00B14542">
        <w:rPr>
          <w:rFonts w:ascii="Times New Roman" w:hAnsi="Times New Roman" w:cs="Times New Roman"/>
          <w:color w:val="000000"/>
          <w:sz w:val="24"/>
          <w:szCs w:val="24"/>
          <w:lang w:val="ro-RO"/>
        </w:rPr>
        <w:t>abilitate din cadrul Primăriei o</w:t>
      </w:r>
      <w:r w:rsidRPr="002F49DC">
        <w:rPr>
          <w:rFonts w:ascii="Times New Roman" w:hAnsi="Times New Roman" w:cs="Times New Roman"/>
          <w:color w:val="000000"/>
          <w:sz w:val="24"/>
          <w:szCs w:val="24"/>
          <w:lang w:val="ro-RO"/>
        </w:rPr>
        <w:t>rașul</w:t>
      </w:r>
      <w:r w:rsidR="006F79F0" w:rsidRPr="002F49DC">
        <w:rPr>
          <w:rFonts w:ascii="Times New Roman" w:hAnsi="Times New Roman" w:cs="Times New Roman"/>
          <w:color w:val="000000"/>
          <w:sz w:val="24"/>
          <w:szCs w:val="24"/>
          <w:lang w:val="ro-RO"/>
        </w:rPr>
        <w:t>ui Fundulea</w:t>
      </w:r>
      <w:r w:rsidRPr="002F49DC">
        <w:rPr>
          <w:rFonts w:ascii="Times New Roman" w:hAnsi="Times New Roman" w:cs="Times New Roman"/>
          <w:color w:val="000000"/>
          <w:sz w:val="24"/>
          <w:szCs w:val="24"/>
          <w:lang w:val="ro-RO"/>
        </w:rPr>
        <w:t>;</w:t>
      </w:r>
    </w:p>
    <w:p w14:paraId="34D4976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-asigură centralizarea şi sintetizarea datelor şi informaţiilor relevante privind copiii aflaţi în dificultate din Oraș, persoanele vârstnice, copiii şi persoanele adulte cu handicap, victimele violenţei în familie şi orice alte persoane aflate în nevoie, precum şi familiile acestora, </w:t>
      </w:r>
      <w:r w:rsidRPr="002F49DC">
        <w:rPr>
          <w:rFonts w:ascii="Times New Roman" w:hAnsi="Times New Roman" w:cs="Times New Roman"/>
          <w:color w:val="444444"/>
          <w:sz w:val="24"/>
          <w:szCs w:val="24"/>
          <w:lang w:val="ro-RO"/>
        </w:rPr>
        <w:t>în vederea punerii în aplicare a</w:t>
      </w:r>
      <w:r w:rsidRPr="002F49DC">
        <w:rPr>
          <w:rFonts w:ascii="Times New Roman" w:hAnsi="Times New Roman" w:cs="Times New Roman"/>
          <w:color w:val="000000"/>
          <w:sz w:val="24"/>
          <w:szCs w:val="24"/>
          <w:lang w:val="ro-RO"/>
        </w:rPr>
        <w:t xml:space="preserve"> </w:t>
      </w:r>
      <w:r w:rsidRPr="002F49DC">
        <w:rPr>
          <w:rFonts w:ascii="Times New Roman" w:hAnsi="Times New Roman" w:cs="Times New Roman"/>
          <w:color w:val="444444"/>
          <w:sz w:val="24"/>
          <w:szCs w:val="24"/>
          <w:lang w:val="ro-RO"/>
        </w:rPr>
        <w:t>politicilor sociale în domeniul incluziunii sociale</w:t>
      </w:r>
      <w:r w:rsidRPr="002F49DC">
        <w:rPr>
          <w:rFonts w:ascii="Times New Roman" w:hAnsi="Times New Roman" w:cs="Times New Roman"/>
          <w:color w:val="000000"/>
          <w:sz w:val="24"/>
          <w:szCs w:val="24"/>
          <w:lang w:val="ro-RO"/>
        </w:rPr>
        <w:t>;</w:t>
      </w:r>
    </w:p>
    <w:p w14:paraId="5AC22FC0" w14:textId="644A191B"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centralizarea şi sintetizarea datelor şi informaţiilor re</w:t>
      </w:r>
      <w:r w:rsidR="00B14542">
        <w:rPr>
          <w:rFonts w:ascii="Times New Roman" w:hAnsi="Times New Roman" w:cs="Times New Roman"/>
          <w:color w:val="000000"/>
          <w:sz w:val="24"/>
          <w:szCs w:val="24"/>
          <w:lang w:val="ro-RO"/>
        </w:rPr>
        <w:t>levante privind persoanele din o</w:t>
      </w:r>
      <w:r w:rsidRPr="002F49DC">
        <w:rPr>
          <w:rFonts w:ascii="Times New Roman" w:hAnsi="Times New Roman" w:cs="Times New Roman"/>
          <w:color w:val="000000"/>
          <w:sz w:val="24"/>
          <w:szCs w:val="24"/>
          <w:lang w:val="ro-RO"/>
        </w:rPr>
        <w:t>raș cărora li se acordă beneficii de asistenţă socială;</w:t>
      </w:r>
    </w:p>
    <w:p w14:paraId="66AEBBF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-colectează informaţiile necesare fundamentării strategiei locale de dezvoltare a serviciilor sociale;</w:t>
      </w:r>
    </w:p>
    <w:p w14:paraId="586D6C5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-participă la elaborarea strategiei locale de dezvoltare a serviciilor sociale şi a planurilor anuale de acţiune privind serviciile sociale administrate şi finanţate din bugetul local;</w:t>
      </w:r>
    </w:p>
    <w:p w14:paraId="78E2F4C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-participă la elaborarea unor strategii de îmbunătăţire şi diversificare a serviciilor oferite în domeniul asistenţei sociale, precum şi la elaborarea de proiecte din domeniul protecţiei copilului, a persoanelor cu handicap, a persoanelor vârstnice sau a altor categorii de persoane aflate în situaţie de risc;</w:t>
      </w:r>
    </w:p>
    <w:p w14:paraId="35D4D9E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-organizează şi verifică activităţile de monitorizare a respectării drepturilor copilului şi persoanelor adulte, centralizarea şi sintetizarea informaţiilor privind acest aspect la nivel local;</w:t>
      </w:r>
    </w:p>
    <w:p w14:paraId="4BD1B9F9" w14:textId="38C06E28"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-comunică informaţiile solicitate cu privire la planificarea, finanţarea şi acordarea serviciilor sociale sau, după caz, le pune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w:t>
      </w:r>
      <w:r w:rsidR="006F79F0" w:rsidRPr="002F49DC">
        <w:rPr>
          <w:rFonts w:ascii="Times New Roman" w:hAnsi="Times New Roman" w:cs="Times New Roman"/>
          <w:color w:val="000000"/>
          <w:sz w:val="24"/>
          <w:szCs w:val="24"/>
          <w:lang w:val="ro-RO"/>
        </w:rPr>
        <w:t xml:space="preserve"> </w:t>
      </w:r>
      <w:r w:rsidRPr="002F49DC">
        <w:rPr>
          <w:rFonts w:ascii="Times New Roman" w:hAnsi="Times New Roman" w:cs="Times New Roman"/>
          <w:color w:val="000000"/>
          <w:sz w:val="24"/>
          <w:szCs w:val="24"/>
          <w:lang w:val="ro-RO"/>
        </w:rPr>
        <w:t>monitorizare, în condiţiile legii;</w:t>
      </w:r>
    </w:p>
    <w:p w14:paraId="47D86630" w14:textId="4B0FD85A"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şi transmite Direcţiei Generale de Asistenţă Soc</w:t>
      </w:r>
      <w:r w:rsidR="00B14542">
        <w:rPr>
          <w:rFonts w:ascii="Times New Roman" w:hAnsi="Times New Roman" w:cs="Times New Roman"/>
          <w:color w:val="000000"/>
          <w:sz w:val="24"/>
          <w:szCs w:val="24"/>
          <w:lang w:val="ro-RO"/>
        </w:rPr>
        <w:t>ială şi Protecţia Copilului Călăraș</w:t>
      </w:r>
      <w:r w:rsidR="006F79F0" w:rsidRPr="002F49DC">
        <w:rPr>
          <w:rFonts w:ascii="Times New Roman" w:hAnsi="Times New Roman" w:cs="Times New Roman"/>
          <w:color w:val="000000"/>
          <w:sz w:val="24"/>
          <w:szCs w:val="24"/>
          <w:lang w:val="ro-RO"/>
        </w:rPr>
        <w:t>i</w:t>
      </w:r>
      <w:r w:rsidRPr="002F49DC">
        <w:rPr>
          <w:rFonts w:ascii="Times New Roman" w:hAnsi="Times New Roman" w:cs="Times New Roman"/>
          <w:color w:val="000000"/>
          <w:sz w:val="24"/>
          <w:szCs w:val="24"/>
          <w:lang w:val="ro-RO"/>
        </w:rPr>
        <w:t>, Fişa de monitorizare trimestrială privind si</w:t>
      </w:r>
      <w:r w:rsidR="00B14542">
        <w:rPr>
          <w:rFonts w:ascii="Times New Roman" w:hAnsi="Times New Roman" w:cs="Times New Roman"/>
          <w:color w:val="000000"/>
          <w:sz w:val="24"/>
          <w:szCs w:val="24"/>
          <w:lang w:val="ro-RO"/>
        </w:rPr>
        <w:t>tuaţia copiilor din o</w:t>
      </w:r>
      <w:r w:rsidR="006F79F0" w:rsidRPr="002F49DC">
        <w:rPr>
          <w:rFonts w:ascii="Times New Roman" w:hAnsi="Times New Roman" w:cs="Times New Roman"/>
          <w:color w:val="000000"/>
          <w:sz w:val="24"/>
          <w:szCs w:val="24"/>
          <w:lang w:val="ro-RO"/>
        </w:rPr>
        <w:t>rașul Fundulea</w:t>
      </w:r>
      <w:r w:rsidRPr="002F49DC">
        <w:rPr>
          <w:rFonts w:ascii="Times New Roman" w:hAnsi="Times New Roman" w:cs="Times New Roman"/>
          <w:color w:val="000000"/>
          <w:sz w:val="24"/>
          <w:szCs w:val="24"/>
          <w:lang w:val="ro-RO"/>
        </w:rPr>
        <w:t>;</w:t>
      </w:r>
    </w:p>
    <w:p w14:paraId="53D52C6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333333"/>
          <w:sz w:val="24"/>
          <w:szCs w:val="24"/>
          <w:lang w:val="ro-RO"/>
        </w:rPr>
      </w:pPr>
      <w:r w:rsidRPr="002F49DC">
        <w:rPr>
          <w:rFonts w:ascii="Times New Roman" w:hAnsi="Times New Roman" w:cs="Times New Roman"/>
          <w:color w:val="333333"/>
          <w:sz w:val="24"/>
          <w:szCs w:val="24"/>
          <w:lang w:val="ro-RO"/>
        </w:rPr>
        <w:t>-elaborează şi transmite rapoarte şi analize statistice la solicitarea instituţiilor publice/private, persoanelor fizice/juridice, ţinând cont de reglementările legale în vigoare;</w:t>
      </w:r>
    </w:p>
    <w:p w14:paraId="3414897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-crează şi utilizează instrumente de colectare de date, folosite în vederea actualizării bazelor de date</w:t>
      </w:r>
    </w:p>
    <w:p w14:paraId="5D1009C1" w14:textId="57D43BE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existente precum şi în elaborarea de analize, interpretari şi rapoarte statisti</w:t>
      </w:r>
      <w:r w:rsidR="006F79F0" w:rsidRPr="002F49DC">
        <w:rPr>
          <w:rFonts w:ascii="Times New Roman" w:hAnsi="Times New Roman" w:cs="Times New Roman"/>
          <w:color w:val="444444"/>
          <w:sz w:val="24"/>
          <w:szCs w:val="24"/>
          <w:lang w:val="ro-RO"/>
        </w:rPr>
        <w:t xml:space="preserve">ce privind situaţia persoanelor </w:t>
      </w:r>
      <w:r w:rsidRPr="002F49DC">
        <w:rPr>
          <w:rFonts w:ascii="Times New Roman" w:hAnsi="Times New Roman" w:cs="Times New Roman"/>
          <w:color w:val="444444"/>
          <w:sz w:val="24"/>
          <w:szCs w:val="24"/>
          <w:lang w:val="ro-RO"/>
        </w:rPr>
        <w:t>cărora li se acordă beneficii de asistenţă socială, a beneficiarilor de serviciilor s</w:t>
      </w:r>
      <w:r w:rsidR="006F79F0" w:rsidRPr="002F49DC">
        <w:rPr>
          <w:rFonts w:ascii="Times New Roman" w:hAnsi="Times New Roman" w:cs="Times New Roman"/>
          <w:color w:val="444444"/>
          <w:sz w:val="24"/>
          <w:szCs w:val="24"/>
          <w:lang w:val="ro-RO"/>
        </w:rPr>
        <w:t xml:space="preserve">ociale pe diferite măsuri de </w:t>
      </w:r>
      <w:r w:rsidRPr="002F49DC">
        <w:rPr>
          <w:rFonts w:ascii="Times New Roman" w:hAnsi="Times New Roman" w:cs="Times New Roman"/>
          <w:color w:val="444444"/>
          <w:sz w:val="24"/>
          <w:szCs w:val="24"/>
          <w:lang w:val="ro-RO"/>
        </w:rPr>
        <w:t>protecţie/prevenire elaborate periodic sau la cerere;</w:t>
      </w:r>
    </w:p>
    <w:p w14:paraId="4B5324E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-asigură producerea şi colectarea de indicatori sociali de la nivelul insituţiilor locale şi judeţene implicate în gestionarea problemelor sociale – calculul indicatorilor relevanţi pentru acest domeniu (indicatori de intrare, de rezultat, de consecinţă de impact) pe baza cărora se poate realiza o evaluare sistematică a eficacităţii diverselor programe de intervenţie;</w:t>
      </w:r>
    </w:p>
    <w:p w14:paraId="4FBA979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-întocmeşte rapoarte privind indicatorii de asistenţă socială şi incluziune socială;</w:t>
      </w:r>
    </w:p>
    <w:p w14:paraId="4455689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333333"/>
          <w:sz w:val="24"/>
          <w:szCs w:val="24"/>
          <w:lang w:val="ro-RO"/>
        </w:rPr>
        <w:t xml:space="preserve">-analizează trimestrial stadiul aplicării măsurilor din </w:t>
      </w:r>
      <w:r w:rsidRPr="002F49DC">
        <w:rPr>
          <w:rFonts w:ascii="Times New Roman" w:hAnsi="Times New Roman" w:cs="Times New Roman"/>
          <w:color w:val="000000"/>
          <w:sz w:val="24"/>
          <w:szCs w:val="24"/>
          <w:lang w:val="ro-RO"/>
        </w:rPr>
        <w:t>programul pentru prevenirea şi combaterea marginalizării sociale;</w:t>
      </w:r>
    </w:p>
    <w:p w14:paraId="1B9B7887" w14:textId="7B7F9B90"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întocmeşte anual raportul privind realizarea măsurilor din programul pentru prevenirea şi combaterea marginalizării sociale, pe care îl transmite, în termen legal, Agenţiei Judeţene pentru</w:t>
      </w:r>
      <w:r w:rsidR="006F79F0" w:rsidRPr="002F49DC">
        <w:rPr>
          <w:rFonts w:ascii="Times New Roman" w:hAnsi="Times New Roman" w:cs="Times New Roman"/>
          <w:color w:val="000000"/>
          <w:sz w:val="24"/>
          <w:szCs w:val="24"/>
          <w:lang w:val="ro-RO"/>
        </w:rPr>
        <w:t xml:space="preserve"> Plăţi şi Inspecţie Socială Calarasi</w:t>
      </w:r>
      <w:r w:rsidRPr="002F49DC">
        <w:rPr>
          <w:rFonts w:ascii="Times New Roman" w:hAnsi="Times New Roman" w:cs="Times New Roman"/>
          <w:color w:val="000000"/>
          <w:sz w:val="24"/>
          <w:szCs w:val="24"/>
          <w:lang w:val="ro-RO"/>
        </w:rPr>
        <w:t>;</w:t>
      </w:r>
    </w:p>
    <w:p w14:paraId="366B819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333333"/>
          <w:sz w:val="24"/>
          <w:szCs w:val="24"/>
          <w:lang w:val="ro-RO"/>
        </w:rPr>
      </w:pPr>
      <w:r w:rsidRPr="002F49DC">
        <w:rPr>
          <w:rFonts w:ascii="Times New Roman" w:hAnsi="Times New Roman" w:cs="Times New Roman"/>
          <w:color w:val="333333"/>
          <w:sz w:val="24"/>
          <w:szCs w:val="24"/>
          <w:lang w:val="ro-RO"/>
        </w:rPr>
        <w:t>-elaborează Raportul anual al activităţii instituţiei şi îl supune aprobării conducerii instituţiei;</w:t>
      </w:r>
    </w:p>
    <w:p w14:paraId="5556B68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-păstrează confidenţialitatea datelor din cadrul biroului;</w:t>
      </w:r>
    </w:p>
    <w:p w14:paraId="7AA50F8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-răspunde de arhivarea anuală a documentelor compartimentului şi predarea acestora la arhiva</w:t>
      </w:r>
    </w:p>
    <w:p w14:paraId="295116D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direcţiei;</w:t>
      </w:r>
    </w:p>
    <w:p w14:paraId="26E51E14" w14:textId="45AC68E8"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-îndeplineşte orice alte măsuri şi acţiuni de asistenţă socială stabilite de legislaţia în vigoare, hotărâri ale Consiliului Local </w:t>
      </w:r>
      <w:r w:rsidR="00B14542">
        <w:rPr>
          <w:rFonts w:ascii="Times New Roman" w:hAnsi="Times New Roman" w:cs="Times New Roman"/>
          <w:color w:val="000000"/>
          <w:sz w:val="24"/>
          <w:szCs w:val="24"/>
          <w:lang w:val="ro-RO"/>
        </w:rPr>
        <w:t>al o</w:t>
      </w:r>
      <w:r w:rsidR="006F79F0"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 dispoziţii ale primarului sau ale directorului executiv al Direcţiei de As</w:t>
      </w:r>
      <w:r w:rsidR="00B14542">
        <w:rPr>
          <w:rFonts w:ascii="Times New Roman" w:hAnsi="Times New Roman" w:cs="Times New Roman"/>
          <w:color w:val="000000"/>
          <w:sz w:val="24"/>
          <w:szCs w:val="24"/>
          <w:lang w:val="ro-RO"/>
        </w:rPr>
        <w:t>istenţă Socială a o</w:t>
      </w:r>
      <w:r w:rsidR="006F79F0" w:rsidRPr="002F49DC">
        <w:rPr>
          <w:rFonts w:ascii="Times New Roman" w:hAnsi="Times New Roman" w:cs="Times New Roman"/>
          <w:color w:val="000000"/>
          <w:sz w:val="24"/>
          <w:szCs w:val="24"/>
          <w:lang w:val="ro-RO"/>
        </w:rPr>
        <w:t>rașului Fundulea</w:t>
      </w:r>
      <w:r w:rsidRPr="002F49DC">
        <w:rPr>
          <w:rFonts w:ascii="Times New Roman" w:hAnsi="Times New Roman" w:cs="Times New Roman"/>
          <w:color w:val="000000"/>
          <w:sz w:val="24"/>
          <w:szCs w:val="24"/>
          <w:lang w:val="ro-RO"/>
        </w:rPr>
        <w:t>;</w:t>
      </w:r>
    </w:p>
    <w:p w14:paraId="3316CA0E" w14:textId="4B5AB480"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la domiciliul copilului/ adultului cu handicap grav urmărind stabilirea compatibilităţii dintre persoana care solicită angajarea ca asistent personal ş</w:t>
      </w:r>
      <w:r w:rsidR="00EE165B" w:rsidRPr="002F49DC">
        <w:rPr>
          <w:rFonts w:ascii="Times New Roman" w:hAnsi="Times New Roman" w:cs="Times New Roman"/>
          <w:color w:val="000000"/>
          <w:sz w:val="24"/>
          <w:szCs w:val="24"/>
          <w:lang w:val="ro-RO"/>
        </w:rPr>
        <w:t xml:space="preserve">i persoana cu handicap, propune </w:t>
      </w:r>
      <w:r w:rsidRPr="002F49DC">
        <w:rPr>
          <w:rFonts w:ascii="Times New Roman" w:hAnsi="Times New Roman" w:cs="Times New Roman"/>
          <w:color w:val="000000"/>
          <w:sz w:val="24"/>
          <w:szCs w:val="24"/>
          <w:lang w:val="ro-RO"/>
        </w:rPr>
        <w:t>aprobarea sau respingerea cererii de angajare a asistentului personal şi o comunica Biroului Resurse Umane;</w:t>
      </w:r>
    </w:p>
    <w:p w14:paraId="0C52444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acordă informare și consiliere asistenţilor personali şi persoanelor cu handicap grav;</w:t>
      </w:r>
    </w:p>
    <w:p w14:paraId="4B12B67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monitorizează activitatea asistenţilor personali ai persoanelor cu handicap grav;</w:t>
      </w:r>
    </w:p>
    <w:p w14:paraId="27EF603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 întocmeşte anchetele sociale/ referatele cu propuneri de continuare, modificare sau încetare a contractului individual de muncă al asistentului personal şi le comunica Biroului Resurse Umane;</w:t>
      </w:r>
    </w:p>
    <w:p w14:paraId="254B7F3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anunţă Comprtimentul  Resurse Umane din cadrul Primăriei, orice modificare cu privire la încadrarea în grad de handicap, schimbare domiciliului, instituţionalizarea într-un centru de stat/privat, deces a copilului/ adultului cu handicap grav, de natură să modifice acordarea drepturilor prevăzute de lege;</w:t>
      </w:r>
    </w:p>
    <w:p w14:paraId="5C5C3B45" w14:textId="2DEBD743"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semestrial un raport de activitate și il</w:t>
      </w:r>
      <w:r w:rsidR="00B14542">
        <w:rPr>
          <w:rFonts w:ascii="Times New Roman" w:hAnsi="Times New Roman" w:cs="Times New Roman"/>
          <w:color w:val="000000"/>
          <w:sz w:val="24"/>
          <w:szCs w:val="24"/>
          <w:lang w:val="ro-RO"/>
        </w:rPr>
        <w:t xml:space="preserve"> prezintă Consiliului Local al o</w:t>
      </w:r>
      <w:r w:rsidRPr="002F49DC">
        <w:rPr>
          <w:rFonts w:ascii="Times New Roman" w:hAnsi="Times New Roman" w:cs="Times New Roman"/>
          <w:color w:val="000000"/>
          <w:sz w:val="24"/>
          <w:szCs w:val="24"/>
          <w:lang w:val="ro-RO"/>
        </w:rPr>
        <w:t xml:space="preserve">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595A9B2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monitorizează persoanele cu handicap grav, care beneficiază de indemnizaţie de lunară / însoţitor, precum şi asistenții personali ai persoanelor cu handicap grav;</w:t>
      </w:r>
    </w:p>
    <w:p w14:paraId="0400411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participă la elaborarea unor măsuri de îmbunătăţire a activităţii, a strategiilor de dezvoltare întocmite la nivel local în domeniul protecţiei şi promovării drepturilor persoanelor cu handicap;</w:t>
      </w:r>
    </w:p>
    <w:p w14:paraId="18CE52E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evaluează şi monitorizează aplicarea măsurilor de asistenţă socială de care beneficiază persoanele cu handicap, precum şi respectarea drepturilor acestora;</w:t>
      </w:r>
    </w:p>
    <w:p w14:paraId="3E4FDE5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Îndeplineşte orice alte atribuţii prevăzute de reglementările legale în vigoare.</w:t>
      </w:r>
    </w:p>
    <w:p w14:paraId="191232D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În domeniul protecţiei persoanelor vârstnice</w:t>
      </w:r>
    </w:p>
    <w:p w14:paraId="6A35E7A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-iniţiază, coordonează şi aplică măsurile de prevenire şi combatere a situaţiilor de marginalizare socială în care se pot afla anumite grupuri sau comunităţi;</w:t>
      </w:r>
    </w:p>
    <w:p w14:paraId="3105DC2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-realizează evaluarea situaţiei socio-economice a persoanei adulte aflate în nevoie, a nevoilor şi resurselor acesteia;</w:t>
      </w:r>
    </w:p>
    <w:p w14:paraId="48DC554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-asigură furnizarea de informaţii şi servicii adecvate în vederea refacerii şi dezvoltării capacităţilor individuale şi a celor familiale necesare pentru a depăşi cu forţe proprii situaţiile de dificultate, după epuizarea măsurilor prevăzute în planul individualizat privind măsurile de asistenţă socială;</w:t>
      </w:r>
    </w:p>
    <w:p w14:paraId="47C0881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-depune diligenţele pentru clarificarea situaţiei juridice a persoanei adulte aflate în nevoie, inclusiv pentru înregistrarea tardivă a naşterii acesteia;</w:t>
      </w:r>
    </w:p>
    <w:p w14:paraId="4030D70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-pregăteşte documentaţia necesară şi efectuează anchete sociale în vederea îngrijirii persoanei adulte în nevoie într-o instituţie de asistenţă socială/medico-socială;</w:t>
      </w:r>
    </w:p>
    <w:p w14:paraId="2CB5319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-stabileşte măsurile necesare pentru protecţia în regim de urgenţă a persoanei adulte aflate în nevoie, inclusiv prin organizarea şi asigurarea funcţionării în structura proprie a unor centre specializate;</w:t>
      </w:r>
    </w:p>
    <w:p w14:paraId="3E3CE4E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-urmăreşte realizarea măsurilor de protecţie a familiilor şi persoanelor singure aflate în dificultate;</w:t>
      </w:r>
    </w:p>
    <w:p w14:paraId="4125FA0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-colaborează cu alte insituţii publice şi organizaţii neguvernamentale pentru sprijinirea familiilor şi persoanelor aflate in nevoie, prin servicii de consiliere si alte sevicii;</w:t>
      </w:r>
    </w:p>
    <w:p w14:paraId="68F5103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444444"/>
          <w:sz w:val="24"/>
          <w:szCs w:val="24"/>
          <w:lang w:val="ro-RO"/>
        </w:rPr>
      </w:pPr>
      <w:r w:rsidRPr="002F49DC">
        <w:rPr>
          <w:rFonts w:ascii="Times New Roman" w:hAnsi="Times New Roman" w:cs="Times New Roman"/>
          <w:color w:val="444444"/>
          <w:sz w:val="24"/>
          <w:szCs w:val="24"/>
          <w:lang w:val="ro-RO"/>
        </w:rPr>
        <w:t>-depune diligenţele necesare pentru reabilitarea persoanei adulte conform planului individualizat privind măsurile de asistenţă socială;</w:t>
      </w:r>
    </w:p>
    <w:p w14:paraId="1C7CFB7C" w14:textId="1968B9E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-intervine în situaţii de urgenţă, de abuz, neglijare, trafic, migraţie şi repatrieri, şi pr</w:t>
      </w:r>
      <w:r w:rsidR="00A67484" w:rsidRPr="002F49DC">
        <w:rPr>
          <w:rFonts w:ascii="Times New Roman" w:hAnsi="Times New Roman" w:cs="Times New Roman"/>
          <w:color w:val="000000"/>
          <w:sz w:val="24"/>
          <w:szCs w:val="24"/>
          <w:lang w:val="ro-RO"/>
        </w:rPr>
        <w:t>evenirea marginalizării sociale;</w:t>
      </w:r>
    </w:p>
    <w:p w14:paraId="01C8792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servicii de informare şi consiliere a persoanelor vârstnice cu privire la drepturile sociale ale acestora, în vederea prevenirii marginalizării sociale şi pentru reintegrare socială;</w:t>
      </w:r>
    </w:p>
    <w:p w14:paraId="02DD5E8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persoanele vârstnice care necesită asistenţă socială şi evaluează nevoile acestora, prin anchetă socială care se elaborează pe baza datelor cu privire la afecţiunile ce necesită îngrijire specială, capacitatea de a se gospodări şi de a îndeplini cerinţele fireşti ale vieţii cotidiene, condiţiile de locuit, precum şi veniturile efective sau potenţiale considerate minime pentru asigurarea satisfacerii nevoilor curente ale vieţii;</w:t>
      </w:r>
    </w:p>
    <w:p w14:paraId="017F6CB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-aduce la îndeplinire prevederile Legii nr. 17/2000 privind asistenţa socială a persoanelor vârstnice,cu modificările şi completările ulterioare;</w:t>
      </w:r>
    </w:p>
    <w:p w14:paraId="10793CA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-propune înfiinţarea serviciilor sociale de interes local, destinate persoanelor vârstnice, furnizează şi</w:t>
      </w:r>
    </w:p>
    <w:p w14:paraId="1619998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administrează serviciile sociale adresate acestei categorii de persoane;</w:t>
      </w:r>
    </w:p>
    <w:p w14:paraId="6F23655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organizarea de servicii comunitare destinate persoanelor vârstnice, direct sau în baza convenţiilor de parteneriat şi a contractelor de servicii sociale încheiate cu alţi furnizori publici sau privaţi de servicii sociale care deţin licenţă de funcţionare;</w:t>
      </w:r>
    </w:p>
    <w:p w14:paraId="3BF2EB1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şi evaluează serviciile sociale pentru persoane vârstnice aflate în propria administrare;</w:t>
      </w:r>
    </w:p>
    <w:p w14:paraId="71324F6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-sprijină accesul persoanelor vârstnice care necesită asistenţă socială la servicii comunitare de îngrijire temporară sau permanentă la domiciliu, îngrijire temporară sau permanentă într-un cămin pentru persoane vârstnice, îngrijire în centre de zi, cluburi pentru vârstnici etc.;</w:t>
      </w:r>
    </w:p>
    <w:p w14:paraId="321E535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pregăteşte ducumentaţia necesară şi efectuează anchete sociale în vederea îngrijirii persoanelor vârstnice în centre rezidențiale publice sau private;</w:t>
      </w:r>
    </w:p>
    <w:p w14:paraId="5070919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acordarea gratuităţii la transportul urban cu mijloace de transport în comun pentru persoane vârstnice, verifică şi ţine evidenţa beneficiarilor;</w:t>
      </w:r>
    </w:p>
    <w:p w14:paraId="098F1FC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-intervine în situaţii de urgenţă, de abuz, neglijare, trafic, migraţie şi repatrieri, şi prevenirea marginalizării sociale.</w:t>
      </w:r>
    </w:p>
    <w:p w14:paraId="52C31D2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-Îndeplineşte orice alte atribuţii prevăzute de reglementările legale în vigoare.</w:t>
      </w:r>
    </w:p>
    <w:p w14:paraId="2241AD9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În domeniul protecţiei persoanelor cu dizabilități</w:t>
      </w:r>
    </w:p>
    <w:p w14:paraId="4CAE617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şi analizează situaţia persoanelor cu dizabilităţi din unitatea administrativ-teritorială, precum şi modul de respectare a drepturilor acestora;</w:t>
      </w:r>
    </w:p>
    <w:p w14:paraId="58DCD3C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informarea şi consilierea beneficiarilor, precum şi informarea populaţiei privind drepturile sociale şi serviciile sociale disponibile;</w:t>
      </w:r>
    </w:p>
    <w:p w14:paraId="2AB4C40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şi evaluează situaţiile care impun acordarea de servicii şi/sau beneficii pentru persoanele adulte cu dizabilităţi;</w:t>
      </w:r>
    </w:p>
    <w:p w14:paraId="73D0C80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-creează condiţii de acces pentru toate tipurile de servicii corespunzătoare nevoilor individuale ale persoanelor cu handicap;</w:t>
      </w:r>
    </w:p>
    <w:p w14:paraId="2B96E16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-propune înfiinţarea serviciilor sociale de interes local, destinate persoanelor cu handicap, furnizează şi administrează serviciile sociale adresate acestei categorii de persoane;</w:t>
      </w:r>
    </w:p>
    <w:p w14:paraId="5652080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-iniţiază, susţine şi dezvoltă servicii sociale centrate pe persoana cu handicap, în colaborare sau în parteneriat cu persoane juridice, publice ori private;</w:t>
      </w:r>
    </w:p>
    <w:p w14:paraId="240BE08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-implică în activităţile de îngrijire, reabilitare şi integrare a persoanei cu handicap familia acesteia;</w:t>
      </w:r>
    </w:p>
    <w:p w14:paraId="76B21E1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informarea și sprijinirea persoanelor cu handicap/reprezenţilor legali ai acestora cu privire la procedurile de obținere a certificatului de încadrare în grad de handicap/orientare școlară și profesională, a drepturilor, facilităților și a serviciilor, conform legislației în vigoare;</w:t>
      </w:r>
    </w:p>
    <w:p w14:paraId="2A386FC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şi pregăteşte documentaţia necesară în vederea obţinerii certificatului de încadrare a adulţilor în grad de handicap;</w:t>
      </w:r>
    </w:p>
    <w:p w14:paraId="5224297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-realizează evaluarea inițială și/sau CES a copiilor, la prima încadrare sau orientare școlară/profesională: raport de evaluare inițială, informează obligatoriu părinții cu privire la drepturi și identifică situațiile de urgență;</w:t>
      </w:r>
    </w:p>
    <w:p w14:paraId="50567DD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-realizează evaluarea socială a copiilor cu dizabilități și/sau CES, documentată în ancheta socială și anexa cu factorii de mediu, evaluarea riscurilor;</w:t>
      </w:r>
    </w:p>
    <w:p w14:paraId="2127486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sprijinirea părinților copiilor pentru înscriere la medicul de familie;</w:t>
      </w:r>
    </w:p>
    <w:p w14:paraId="7B1144F9" w14:textId="602C2CBB"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contactarea serviciului de transport la unitatea unitatea sanitară abilitată pentru copiii nedeplasabili la solicitarea medicului de familie (în situațiile menționate în protocolul închei</w:t>
      </w:r>
      <w:r w:rsidR="00C61D8E" w:rsidRPr="002F49DC">
        <w:rPr>
          <w:rFonts w:ascii="Times New Roman" w:hAnsi="Times New Roman" w:cs="Times New Roman"/>
          <w:color w:val="000000"/>
          <w:sz w:val="24"/>
          <w:szCs w:val="24"/>
          <w:lang w:val="ro-RO"/>
        </w:rPr>
        <w:t>at între Consiliul Județean Calarasi</w:t>
      </w:r>
      <w:r w:rsidRPr="002F49DC">
        <w:rPr>
          <w:rFonts w:ascii="Times New Roman" w:hAnsi="Times New Roman" w:cs="Times New Roman"/>
          <w:color w:val="000000"/>
          <w:sz w:val="24"/>
          <w:szCs w:val="24"/>
          <w:lang w:val="ro-RO"/>
        </w:rPr>
        <w:t xml:space="preserve"> – Di</w:t>
      </w:r>
      <w:r w:rsidR="00C61D8E" w:rsidRPr="002F49DC">
        <w:rPr>
          <w:rFonts w:ascii="Times New Roman" w:hAnsi="Times New Roman" w:cs="Times New Roman"/>
          <w:color w:val="000000"/>
          <w:sz w:val="24"/>
          <w:szCs w:val="24"/>
          <w:lang w:val="ro-RO"/>
        </w:rPr>
        <w:t>recția de Sănătate Publică Calarasi</w:t>
      </w:r>
      <w:r w:rsidRPr="002F49DC">
        <w:rPr>
          <w:rFonts w:ascii="Times New Roman" w:hAnsi="Times New Roman" w:cs="Times New Roman"/>
          <w:color w:val="000000"/>
          <w:sz w:val="24"/>
          <w:szCs w:val="24"/>
          <w:lang w:val="ro-RO"/>
        </w:rPr>
        <w:t>– In</w:t>
      </w:r>
      <w:r w:rsidR="00C61D8E" w:rsidRPr="002F49DC">
        <w:rPr>
          <w:rFonts w:ascii="Times New Roman" w:hAnsi="Times New Roman" w:cs="Times New Roman"/>
          <w:color w:val="000000"/>
          <w:sz w:val="24"/>
          <w:szCs w:val="24"/>
          <w:lang w:val="ro-RO"/>
        </w:rPr>
        <w:t>spectoratul Școlar Județean Calarasi</w:t>
      </w:r>
      <w:r w:rsidRPr="002F49DC">
        <w:rPr>
          <w:rFonts w:ascii="Times New Roman" w:hAnsi="Times New Roman" w:cs="Times New Roman"/>
          <w:color w:val="000000"/>
          <w:sz w:val="24"/>
          <w:szCs w:val="24"/>
          <w:lang w:val="ro-RO"/>
        </w:rPr>
        <w:t>;</w:t>
      </w:r>
    </w:p>
    <w:p w14:paraId="608FEF1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o soluție de transport la unitatea sanitară abilitată pentru evaluarea copiilor din familii cu venituri insuficiente (menționate în ancheta socială – venit minim garantat sau alocație pentru susținerea familiei, sau care fac dovada că nu realizează venituri pe baza unei adeverințe de la ANAF);</w:t>
      </w:r>
    </w:p>
    <w:p w14:paraId="0CD3BE6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-programează copiii la Serviciul de Evaluare Complexă a Copilului cu Dizabilități sau Serviciul de Evaluare și Orientare Școlară și Profesională în cazul familiilor cu venituri insuficiente sau aflate în imposibilitatea de a se programa;</w:t>
      </w:r>
    </w:p>
    <w:p w14:paraId="323BB9E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o soluție de transport a copiilor cu grad mediu și ușor de handicap din familii cu venituri insuficiente la sediile serviciilor cuprinse în Planul de abilitare-reabilitare;</w:t>
      </w:r>
    </w:p>
    <w:p w14:paraId="38588A6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Planul de abilitare-reabilitare pentru copiii din familie și implicit: încheiereacontractului cu familia, rapoarte de monitorizare;</w:t>
      </w:r>
    </w:p>
    <w:p w14:paraId="37C2219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-acordă sprijin părinților/reprezentantului legal cu privire la identificarea serviciilor de recuperare/abilitare-reabilitare, facilitează accesul la serviciile cuprinse în Planul de abilitare-reabilitare, participă la identificarea măsurilor de sprijin pentru promovarea educației incluzive;</w:t>
      </w:r>
    </w:p>
    <w:p w14:paraId="2D8FF3C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vizite de monitorizare la domiciliul copilului cu dizabilități la solicitarea managerului de caz din cadrul Serviciului Evaluare Complexă a Copilului cu Dizabilități sau a Responsabilului de caz servicii psihoeducaționale;</w:t>
      </w:r>
    </w:p>
    <w:p w14:paraId="0687E32D" w14:textId="2E2A8EB5"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-colaborează cu managerul de caz din cadrul Serviciului Evaluare Complexă a Copilului cu Diz</w:t>
      </w:r>
      <w:r w:rsidR="00C61D8E" w:rsidRPr="002F49DC">
        <w:rPr>
          <w:rFonts w:ascii="Times New Roman" w:hAnsi="Times New Roman" w:cs="Times New Roman"/>
          <w:color w:val="000000"/>
          <w:sz w:val="24"/>
          <w:szCs w:val="24"/>
          <w:lang w:val="ro-RO"/>
        </w:rPr>
        <w:t>abilități din cadrul DGASPC Calarasi</w:t>
      </w:r>
      <w:r w:rsidRPr="002F49DC">
        <w:rPr>
          <w:rFonts w:ascii="Times New Roman" w:hAnsi="Times New Roman" w:cs="Times New Roman"/>
          <w:color w:val="000000"/>
          <w:sz w:val="24"/>
          <w:szCs w:val="24"/>
          <w:lang w:val="ro-RO"/>
        </w:rPr>
        <w:t xml:space="preserve"> și cu Responsabilul de caz servicii psihoeducaționale;</w:t>
      </w:r>
    </w:p>
    <w:p w14:paraId="2622EC9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-notifică Serviciul Evaluare Complexă a Copilului cu Dizabilități și/sau Serviciul de Evaluare și Orientare Școlară și Profesională în evidențele cărora se află copilul, atunci când familia își schimbă domiciliul în alt județ;</w:t>
      </w:r>
    </w:p>
    <w:p w14:paraId="24DA71D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-notifică managerul de caz din cadrul Serviciului Evaluare Complexă a Copilului cu Dizabilități în situația în care se impune reevaluarea complexă în vederea încadrării în grad de handicap a copilului înainte de expirarea termenului de valabilitate a certificatului emis anterior, la cererea părintelui/reprezentantului legal, dacă s-au </w:t>
      </w:r>
      <w:r w:rsidRPr="002F49DC">
        <w:rPr>
          <w:rFonts w:ascii="Times New Roman" w:hAnsi="Times New Roman" w:cs="Times New Roman"/>
          <w:color w:val="000000"/>
          <w:sz w:val="24"/>
          <w:szCs w:val="24"/>
          <w:lang w:val="ro-RO"/>
        </w:rPr>
        <w:lastRenderedPageBreak/>
        <w:t>schimbat condițiile pentru care s-a eliberat certificatul anterior şi transmite managerului de caz evaluare complexă Raportul de monitorizare a copilului și familiei;</w:t>
      </w:r>
    </w:p>
    <w:p w14:paraId="6B4ED01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efectuează anchete sociale în vederea obţinerii rovinietei cu scutire de la plata tarifului de utilizare a reţelei de drumuri naţionale, pentru persoanele cu handicap, însoţitorii sau, după caz, asistenţii personali ai acestora;</w:t>
      </w:r>
    </w:p>
    <w:p w14:paraId="499149D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-pregăteşte documentaţia necesară şi efectuează anchete sociale în vederea angajării de asistenţi personali ai persoanelor cu handicap grav;</w:t>
      </w:r>
    </w:p>
    <w:p w14:paraId="65CB588F" w14:textId="14A004B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-efectuează controale periodice asupra activităţii asistenţilor personali şi prezintă semestrial un raport Consiliului Local al Orașului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4511456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-urmăreşte îndeplinirea corespunzătoare de către asistentul personal a obligaţiilor prevăzute de dispoziţiile legale în sarcina lui, precum şi a celor prevăzute în contractul individual de muncă;</w:t>
      </w:r>
    </w:p>
    <w:p w14:paraId="42A0905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-organizează instruirea asistenţilor personali ai persoanelor cu handicap grav, care au încheiat contract de muncă cu Direcţia de Asistenţă Socială;</w:t>
      </w:r>
    </w:p>
    <w:p w14:paraId="24CECA4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-realizează planificarea concediilor de odihnă pentru asistenţii personali, primeşte, verifică şi ţine evidenţa cererile de concediu depuse de asistenţii personali;</w:t>
      </w:r>
    </w:p>
    <w:p w14:paraId="2C32C9C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preluarea și verificarea documentației depuse în vederea acordării indemnizației lunare pentru îngrijirea și protecția persoanei cu handicap grav;</w:t>
      </w:r>
    </w:p>
    <w:p w14:paraId="3372C14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dispoziţii de acordare/modificare a cuantumului/încetare a dreptului la indemnizație de îngrijire pentru persoane cu handicap, precum şi dispoziţii de recuperare a sumelor încasate necuvenit cu titlu de indemnizaţii de îngrijire, care sunt prezentate primarului pentru aprobare;</w:t>
      </w:r>
    </w:p>
    <w:p w14:paraId="546DF4F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-comunică beneficiarilor de indemnizaţii de îngrijire/reprezentanţilor legali ai acestora dispoziţiile de acordare/modificare a cuantumului/încetare a dreptului, respectiv de recuperare a sumelor încasate necuvenit;</w:t>
      </w:r>
    </w:p>
    <w:p w14:paraId="195CAE8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persoanele cu handicap grav care beneficiază de indemnizaţie lunară de îngrijire, şi verifică periodic dacă au intervenit modificări în situaţia acestora, de natura să conducă la încetarea dreptului;</w:t>
      </w:r>
    </w:p>
    <w:p w14:paraId="13A1683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-eliberează, la cerere, dovezi privind calitatea de beneficiar de indemnizaţie de îngrijire şi cuantumul acesteia;</w:t>
      </w:r>
    </w:p>
    <w:p w14:paraId="3227A54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preluarea și verificarea documentației depuse în vederea internării în centre rezidențiale publice și private pentru persoane cu handicap, efectuează anchete sociale și face propuneri privind admiterea acestora în unități de protecție;</w:t>
      </w:r>
    </w:p>
    <w:p w14:paraId="523E4626" w14:textId="0E0CDBB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cu privire la situația persoanelor adulte cu handicap asistate în centrele rezidenţiale publice, în vederea stabilirii cuantumului contribuţiei lunare de înt</w:t>
      </w:r>
      <w:r w:rsidR="00C61D8E" w:rsidRPr="002F49DC">
        <w:rPr>
          <w:rFonts w:ascii="Times New Roman" w:hAnsi="Times New Roman" w:cs="Times New Roman"/>
          <w:color w:val="000000"/>
          <w:sz w:val="24"/>
          <w:szCs w:val="24"/>
          <w:lang w:val="ro-RO"/>
        </w:rPr>
        <w:t xml:space="preserve">reţinere datorate de adulții cu </w:t>
      </w:r>
      <w:r w:rsidRPr="002F49DC">
        <w:rPr>
          <w:rFonts w:ascii="Times New Roman" w:hAnsi="Times New Roman" w:cs="Times New Roman"/>
          <w:color w:val="000000"/>
          <w:sz w:val="24"/>
          <w:szCs w:val="24"/>
          <w:lang w:val="ro-RO"/>
        </w:rPr>
        <w:t>handicap sau de susținătorii acestora;</w:t>
      </w:r>
    </w:p>
    <w:p w14:paraId="3A15FC5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acordarea gratuităţii la transportul urban cu mijloace de transport în comun pentru persoane cu handicap, însoţitori sau asistenţi personali ai acestora, verifică şi ţine evidenţa beneficiarilor;</w:t>
      </w:r>
    </w:p>
    <w:p w14:paraId="787E7BF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-intervine în situaţii de urgenţă, de abuz, neglijare, trafic, migraţie şi repatrieri, şi prevenirea marginalizării sociale;</w:t>
      </w:r>
    </w:p>
    <w:p w14:paraId="2766447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-încurajează şi susţine activităţile de voluntariat</w:t>
      </w:r>
    </w:p>
    <w:p w14:paraId="195E4B3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întocmirea și transmiterea răspunsurilor la solicitari/cereri/sesizări adresate direcţiei de către alte instituţii, persoane fizice sau juridice;</w:t>
      </w:r>
    </w:p>
    <w:p w14:paraId="5177AA8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-sprijină comunitatea pentru internarea nevoluntară a persoanei cu tulburări psihice, tulburări din cauza cărora există pericolul iminent de vătămare pentru sine sau pentru alte persoane, sau în cazul persoanei cu tulburări psihice grave a cărei neinternare ar putea antrena o grava deteriorare a starii sale sau ar impiedica sa i se acorde tratamentul adecvat;</w:t>
      </w:r>
    </w:p>
    <w:p w14:paraId="76D7114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-păstrează confidenţialitatea datelor;</w:t>
      </w:r>
    </w:p>
    <w:p w14:paraId="33BECF2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-răspunde de arhivarea anuală a documentelor compartimentului şi predarea acestora la arhiva direcţiei;</w:t>
      </w:r>
    </w:p>
    <w:p w14:paraId="3A1CBBB1" w14:textId="4C058646"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-îndeplineşte orice alte măsuri şi acţiuni de asistenţă socială stabilite de legislaţia în vigoare, hotărâri ale Consiliului Local al Orașului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 xml:space="preserve">, dispoziţii ale primarului sau ale directorului executiv al Direcţiei de Asistenţă Socială a Orașului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7B59508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-îndeplineşte şi alte sarcini stabilite de conducere.</w:t>
      </w:r>
    </w:p>
    <w:p w14:paraId="2C74874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În domeniul autorității tutelare și protecției copilului și familiei ;</w:t>
      </w:r>
    </w:p>
    <w:p w14:paraId="0D77202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w:t>
      </w:r>
      <w:r w:rsidRPr="002F49DC">
        <w:rPr>
          <w:rFonts w:ascii="Times New Roman" w:hAnsi="Times New Roman" w:cs="Times New Roman"/>
          <w:color w:val="000000"/>
          <w:sz w:val="24"/>
          <w:szCs w:val="24"/>
          <w:lang w:val="ro-RO"/>
        </w:rPr>
        <w:t>Efectuarea anchetelor sociale referitoare la minorii aflați în dificultate iar după evaluarea situației, propunerea măsurii ce impune fiecare situației în parte (plasament familial, plasament în regim de urgență în centre rezidențiale sau asistență maternală);</w:t>
      </w:r>
    </w:p>
    <w:p w14:paraId="2E18BB0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-Întocmirea Raportului de anchetă socială la solicitarea instanțelor de judecată în caz de divorț unde sunt implicați minori;</w:t>
      </w:r>
    </w:p>
    <w:p w14:paraId="05CBCCF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-Întocmirea anchetelor sociale la solicitarea organelor de poliție, spitale și alte autorități;</w:t>
      </w:r>
    </w:p>
    <w:p w14:paraId="7683F0C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iCs/>
          <w:color w:val="000000"/>
          <w:sz w:val="24"/>
          <w:szCs w:val="24"/>
          <w:lang w:val="ro-RO"/>
        </w:rPr>
      </w:pPr>
      <w:r w:rsidRPr="002F49DC">
        <w:rPr>
          <w:rFonts w:ascii="Times New Roman" w:hAnsi="Times New Roman" w:cs="Times New Roman"/>
          <w:color w:val="000000"/>
          <w:sz w:val="24"/>
          <w:szCs w:val="24"/>
          <w:lang w:val="ro-RO"/>
        </w:rPr>
        <w:lastRenderedPageBreak/>
        <w:t xml:space="preserve">-asistarea persoanelor vârstnice în fața notarului public în vederea încheierii contractelor de </w:t>
      </w:r>
      <w:r w:rsidRPr="002F49DC">
        <w:rPr>
          <w:rFonts w:ascii="Times New Roman" w:hAnsi="Times New Roman" w:cs="Times New Roman"/>
          <w:iCs/>
          <w:color w:val="000000"/>
          <w:sz w:val="24"/>
          <w:szCs w:val="24"/>
          <w:lang w:val="ro-RO"/>
        </w:rPr>
        <w:t>vânzare – cumpărare sau de donaţie ori în vederea constituirii de garanţii mobiliare sau imobiliare, care au ca obiectbunurile mobile ori imobile ale persoanei vârstnice, în vederea încheierii oricărui act translativ de proprietate, având ca obiect bunuri proprii, în scopul întreţinerii şi îngrijirii sale.</w:t>
      </w:r>
    </w:p>
    <w:p w14:paraId="3EB81D1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-asistarea la audiere a minorilor delicvenți la solicitarea parchetului sau a Poliției;</w:t>
      </w:r>
    </w:p>
    <w:p w14:paraId="383FDFE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-efectuarea anchetelor sociale instituirii tutelei la solicitarea instanței de tutelă;</w:t>
      </w:r>
    </w:p>
    <w:p w14:paraId="057C984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-întocmirea documentației necesare emiterii dispozițiilor de numire a curatorului special pentru copii minori;</w:t>
      </w:r>
    </w:p>
    <w:p w14:paraId="17E99D1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-întocmirea documentației necesare emiterii dispoziției cu privire la încredințare de acte juridice ce privesc minorii sau persoane fără capacitate de exercițiu (încuviințarea, dobândire de bunuri mobile sau imobile prin donație, moștenire, cumpărare);</w:t>
      </w:r>
    </w:p>
    <w:p w14:paraId="783CBDB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-încuviințarea părinților de a face acte de dispoziție referitoare la bunurile minorului ;</w:t>
      </w:r>
    </w:p>
    <w:p w14:paraId="4D471C6D"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-instituirea curatelei pe seama minorului ori a persoanei puse sub interdicție, atunci când între aceștia și tutorele legal numit se ivesc interese contrare, care nu sunt dintre cele de natură să ducă la înlocuirea tutorelui;</w:t>
      </w:r>
    </w:p>
    <w:p w14:paraId="3C1A60A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-instituirea curatelei pe seama minorului sau a persoanei adulte pentru care părintele sau tutorele este împiedicat să îndeplinească un anumit act;</w:t>
      </w:r>
    </w:p>
    <w:p w14:paraId="5AFBE04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-instituirea curatelei în vederea reprezentării sau asistării minorului la dezbaterea succesiunii;</w:t>
      </w:r>
    </w:p>
    <w:p w14:paraId="0BD8FC2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-întocmirea inventarului bunurilor persoanei puse sub interdicție;</w:t>
      </w:r>
    </w:p>
    <w:p w14:paraId="1E4E72F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şi analizează situaţia copiilor din unitatea administrativ-teritorială, precum şi modul de respectare a drepturilor copiilor;</w:t>
      </w:r>
    </w:p>
    <w:p w14:paraId="429DE8F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consilierea şi informarea familiilor cu copii în întreţinere asupra drepturilor şi obligaţiilor acestora, asupra drepturilor copilului şi asupra serviciilor disponibile pe plan local;</w:t>
      </w:r>
    </w:p>
    <w:p w14:paraId="3EFF272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-realizează activitatea de prevenire a separării copilului de familia sa;</w:t>
      </w:r>
    </w:p>
    <w:p w14:paraId="5D8D80F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-identifică copiii aflaţi în situaţie de risc, evaluează situaţiile care impun acordarea de servicii şi beneficii și întocmește fişa de observaţie și fişa de identificare a riscurilor;</w:t>
      </w:r>
    </w:p>
    <w:p w14:paraId="189A863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-elaborează documentaţia necesară pentru acordarea serviciilor şi/sau beneficiilor şi le acordă, în condiţiile legii;</w:t>
      </w:r>
    </w:p>
    <w:p w14:paraId="7B1B9BB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-întocmește planul de servicii pentru copiii aflați în situație de risc, plan ce cuprinde serviciile care trebuie oferite pentru a răspunde nevoilor identificate ale copilului şi familiei lui, precum și tipurile de servicii şi beneficii oferite, în scopul menţinerii copilului în familia sa;</w:t>
      </w:r>
    </w:p>
    <w:p w14:paraId="6D3163A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dispoziţia pentru aprobarea planului de servicii cuprinzând beneficiile de asistență socială, serviciile şi intervenţiile în vederea prevenirii separării copilului de familia sa;</w:t>
      </w:r>
    </w:p>
    <w:p w14:paraId="1AC8723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-monitorizează implementarea planului de servicii şi vizitează, periodic, la domiciliu, familiile şi copiii care beneficiază de servicii şi beneficii şi urmăresc modul de utilizare a beneficiilor;</w:t>
      </w:r>
    </w:p>
    <w:p w14:paraId="16D216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-înaintează propuneri primarului, în cazul în care este necesară luarea unei măsuri de protecţiespecială, în condiţiile legii, efectuează ancheta socială şi planul de servicii conform Legii nr. 272/2004 şi le transmite D.G.A.S.P.C., în vederea instituirii măsurii de protecţie specială a copilului;</w:t>
      </w:r>
    </w:p>
    <w:p w14:paraId="14C25FA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-sesizează Direcţia Generală de Asistenţă Socială şi Protecţia Copilului cu privire la situaţiile în care viaţa şi securitatea copilului sunt primejduite în familie;</w:t>
      </w:r>
    </w:p>
    <w:p w14:paraId="7FDBD8E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-sprijină accesul în instituţiile de asistenţă socială destinate copilului sau mamei şi copilului şi evaluează modul în care sunt respectate drepturile acestora;</w:t>
      </w:r>
    </w:p>
    <w:p w14:paraId="301C732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pentru reevaluarea dosarelor minorilor/tinerilor pentru care s-a luat o măsură de protecţie specială;</w:t>
      </w:r>
    </w:p>
    <w:p w14:paraId="4E7A6E3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-efectuează anchete sociale cu propuneri de reînnoire a atestatelor de asistenţi maternali profesioinişti;</w:t>
      </w:r>
    </w:p>
    <w:p w14:paraId="49E3260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-urmăresc evoluţia dezvoltării copilului şi modul în care părinţii acestuia îşi exercită drepturile şi îşi îndeplinesc obligaţiile cu privire la copilul care a beneficiat de o măsură de protecţie specială şi a fost reintegrat în familia sa;</w:t>
      </w:r>
    </w:p>
    <w:p w14:paraId="2A367931" w14:textId="0201B9EA"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-solicită anual, în ultimul trimestru al anului,</w:t>
      </w:r>
      <w:r w:rsidR="00764C70">
        <w:rPr>
          <w:rFonts w:ascii="Times New Roman" w:hAnsi="Times New Roman" w:cs="Times New Roman"/>
          <w:color w:val="000000"/>
          <w:sz w:val="24"/>
          <w:szCs w:val="24"/>
          <w:lang w:val="ro-RO"/>
        </w:rPr>
        <w:t xml:space="preserve"> unităţilor şcolare de pe raza o</w:t>
      </w:r>
      <w:r w:rsidRPr="002F49DC">
        <w:rPr>
          <w:rFonts w:ascii="Times New Roman" w:hAnsi="Times New Roman" w:cs="Times New Roman"/>
          <w:color w:val="000000"/>
          <w:sz w:val="24"/>
          <w:szCs w:val="24"/>
          <w:lang w:val="ro-RO"/>
        </w:rPr>
        <w:t xml:space="preserve">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 date şi informaţii cu privire la copiii cu părinţi plecaţi la muncă în străinătate;</w:t>
      </w:r>
    </w:p>
    <w:p w14:paraId="06D40B7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-verifică dacă există confirmarea instanței de tutelă cu privire la persoana desemnată să se ocupe de întreţinerea copilului pe perioada absenţei părinţilor/tutorelui plecaţi la muncă în străinătate, iar în situaţia în care nu există confirmarea instanței de tutelă, informează în scris persoana în îngrijirea căreia se află copilul cu privire la obligațiile care îi revin;</w:t>
      </w:r>
    </w:p>
    <w:p w14:paraId="0FC7C23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-completează fişa de identificare a riscurilor prevăzută în anexa la H.G. nr. 691/2015;</w:t>
      </w:r>
    </w:p>
    <w:p w14:paraId="7D71D15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-realizează o dată la două luni, în primele 6 luni după primirea copiei hotărârii de delegare a autorităţii părinteşti, vizite la domiciliul persoanelor care au în îngrijire copii cu părinţi plecaţi la muncă în străinătate, </w:t>
      </w:r>
      <w:r w:rsidRPr="002F49DC">
        <w:rPr>
          <w:rFonts w:ascii="Times New Roman" w:hAnsi="Times New Roman" w:cs="Times New Roman"/>
          <w:color w:val="000000"/>
          <w:sz w:val="24"/>
          <w:szCs w:val="24"/>
          <w:lang w:val="ro-RO"/>
        </w:rPr>
        <w:lastRenderedPageBreak/>
        <w:t>desemnate de instanţă, în vederea informării şi consilierii acestora cu privire la răspunderea pentru creşterea şi îngrijirea copilului, iar ulterior realizează vizitele semestrial;</w:t>
      </w:r>
    </w:p>
    <w:p w14:paraId="1278633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-întocmeşte raportul privitor la evoluţia copilului cu părinţi plecaţi la muncă în străinătate şi a modului în care acesta este îngrijit;</w:t>
      </w:r>
    </w:p>
    <w:p w14:paraId="2F8273B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-informează în scris medicul de familie şi solicită sprijinul acestuia în ceea ce priveşte verificarea stării de sănătate a copilului cu părinţi plecaţi la muncă în străinătate, în cazul în care în urma vizitelor efectuate se constată degradarea stării de sănătate a acestuia;</w:t>
      </w:r>
    </w:p>
    <w:p w14:paraId="3A9E2BA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-solicită în scris sprijinul direcţiei generale de asistenţă socială şi protecţia copilului, în vederea oferirii de servicii de specialitate, concomitent cu informarea unităţii şcolare la care este înscris copilul cu părinţi plecaţi la muncă în străinătate, şi a poliţiei, în situația în care în urma vizitelor efectuate la domiciliul persoanelor desemnate de instanță se constată afilierea copilului la un grup de prieteni cu comportament infracţional;</w:t>
      </w:r>
    </w:p>
    <w:p w14:paraId="60FE001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-sesizează de îndată direcţia generală de asistenţă socială şi protecţia copilului în vederea iniţierii procedurilor prevăzute de lege, în situația în care în urma vizitelor efectuate intră în contact cu un copil cu părinţi sunt plecaţi la muncă în străinătate şi are suspiciuni asupra unui posibil caz de abuz, neglijare sau rele tratamente;</w:t>
      </w:r>
    </w:p>
    <w:p w14:paraId="0B5611F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-ține evidența notificărilor depuse de către părinții care exercită singuri autoritatea părintească sau la care locuiesc copiii, care urmează să plece la muncă în străinătate;</w:t>
      </w:r>
    </w:p>
    <w:p w14:paraId="7FFC705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-eliberează dovezi din care rezultă că părinții/părintele solicitanți/solicitant de locuri de muncă în străinătate au/a notificat Direcției de Asistență Socială intenția de a lucra în străinătate;</w:t>
      </w:r>
    </w:p>
    <w:p w14:paraId="126DE51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-intervine în situaţii de urgenţă, de abuz, neglijare, trafic, migraţie şi repatrieri, şi prevenirea marginalizării sociale;</w:t>
      </w:r>
    </w:p>
    <w:p w14:paraId="1CFA5B08"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şi urmăreşte aplicarea măsurilor de prevenire şi combatere a consumului de alcool şi droguri, de prevenire şi combatere a violenţei în familie, precum şi a comportamentului delincvent;</w:t>
      </w:r>
    </w:p>
    <w:p w14:paraId="4B82F3C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-implică colectivitatea locală în procesul de identificare a nevoilor comunităţii şi de soluţionare la nivel local a problemelor sociale care privesc copiii;</w:t>
      </w:r>
    </w:p>
    <w:p w14:paraId="79D024F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-acţionează pentru clarificarea situaţiei juridice a copilului, inclusiv pentru înregistrarea naşterii acestuia, în vederea identificării unei soluţii cu caracter permanent pentru protecţia copilului;</w:t>
      </w:r>
    </w:p>
    <w:p w14:paraId="4127E11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-organizează şi susţine dezvoltarea de servicii alternative de tip familial;</w:t>
      </w:r>
    </w:p>
    <w:p w14:paraId="31F4024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-colaborează cu serviciile publice descentralizate ale ministerelor şi ale celorlalte organe de specialitate ale administraţiei publice centrale în vederea identificării situaţiilor deosebite care apar în activitatea de protecţie a copilului, a cauzelor apariţiei acestor situaţii şi a stabilirii măsurilor pentru îmbunătăţirea acestei activităţi;</w:t>
      </w:r>
    </w:p>
    <w:p w14:paraId="790766F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-realizează parteneriate şi colaborează cu organizaţiile neguvernamentale şi cu reprezentanţii societăţii civile în vederea dezvoltării şi susţinerii măsurilor de protecţie a copilului;</w:t>
      </w:r>
    </w:p>
    <w:p w14:paraId="2C059BB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-asigură relaţionarea cu diverse servicii specializate ;</w:t>
      </w:r>
    </w:p>
    <w:p w14:paraId="6E32DBA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-colaborează cu direcţia generală de asistenţă socială şi protecţia copilului în domeniul protecţiei copilului şi transmit acesteia toate datele şi informaţiile solicitate din acest domeniu.</w:t>
      </w:r>
    </w:p>
    <w:p w14:paraId="30213CE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-păstrează confidenţialitatea datelor;</w:t>
      </w:r>
    </w:p>
    <w:p w14:paraId="062B573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-răspunde de arhivarea anuală a documentelor compartimentului şi predarea acestora la arhiva direcţiei;</w:t>
      </w:r>
    </w:p>
    <w:p w14:paraId="47BCDFBF" w14:textId="2FB84A5F"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-îndeplineşte orice alte măsuri şi acţiuni de asistenţă socială stabilite de legislaţia în vigoare, hotărâri ale Consiliului Local al Orașului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 xml:space="preserve">, dispoziţii ale primarului sau ale directorului executiv al Direcţiei de Asistenţă Socială a Orașului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33E0804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p>
    <w:p w14:paraId="46A5C7C2" w14:textId="070FA7C9" w:rsidR="00483A0F" w:rsidRPr="002F49DC" w:rsidRDefault="00483A0F" w:rsidP="00483A0F">
      <w:pPr>
        <w:autoSpaceDE w:val="0"/>
        <w:autoSpaceDN w:val="0"/>
        <w:adjustRightInd w:val="0"/>
        <w:spacing w:after="0" w:line="240" w:lineRule="auto"/>
        <w:jc w:val="both"/>
        <w:rPr>
          <w:rFonts w:ascii="Times New Roman" w:hAnsi="Times New Roman" w:cs="Times New Roman"/>
          <w:b/>
          <w:color w:val="000000"/>
          <w:sz w:val="24"/>
          <w:szCs w:val="24"/>
          <w:lang w:val="ro-RO"/>
        </w:rPr>
      </w:pPr>
      <w:r w:rsidRPr="002F49DC">
        <w:rPr>
          <w:rFonts w:ascii="Times New Roman" w:hAnsi="Times New Roman" w:cs="Times New Roman"/>
          <w:b/>
          <w:color w:val="000000"/>
          <w:sz w:val="24"/>
          <w:szCs w:val="24"/>
          <w:lang w:val="ro-RO"/>
        </w:rPr>
        <w:t>COMPARTIMENTUL ASISTENȚI PERSONALI</w:t>
      </w:r>
      <w:r w:rsidR="00F36288">
        <w:rPr>
          <w:rFonts w:ascii="Times New Roman" w:hAnsi="Times New Roman" w:cs="Times New Roman"/>
          <w:b/>
          <w:color w:val="000000"/>
          <w:sz w:val="24"/>
          <w:szCs w:val="24"/>
          <w:lang w:val="ro-RO"/>
        </w:rPr>
        <w:t xml:space="preserve"> </w:t>
      </w:r>
    </w:p>
    <w:p w14:paraId="60ED3E82"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  gestionarea posturilor asistenților personali. </w:t>
      </w:r>
    </w:p>
    <w:p w14:paraId="0883E3B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Asistenţii personali îşi desfăşoară activitatea conform contractului de muncă, la domiciliul persoanei cu handicap grav.</w:t>
      </w:r>
    </w:p>
    <w:p w14:paraId="46C27DFA"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          Atribuţiile asistentului personal:</w:t>
      </w:r>
    </w:p>
    <w:p w14:paraId="2E67ABA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ab/>
        <w:t>Asigură alimentaţia şi hrănirea beneficiarului;</w:t>
      </w:r>
    </w:p>
    <w:p w14:paraId="5A30D24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ab/>
        <w:t xml:space="preserve">Asigură adaptarea mediului la nevoile beneficiarului; </w:t>
      </w:r>
    </w:p>
    <w:p w14:paraId="1DFEBE0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ab/>
        <w:t>Supraveghează starea de sănătate a beneficiarului;</w:t>
      </w:r>
    </w:p>
    <w:p w14:paraId="50CC4DF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w:t>
      </w:r>
      <w:r w:rsidRPr="002F49DC">
        <w:rPr>
          <w:rFonts w:ascii="Times New Roman" w:hAnsi="Times New Roman" w:cs="Times New Roman"/>
          <w:color w:val="000000"/>
          <w:sz w:val="24"/>
          <w:szCs w:val="24"/>
          <w:lang w:val="ro-RO"/>
        </w:rPr>
        <w:tab/>
        <w:t>Asistă activitatea şi participarea persoanei cu handicap în familie şi comunitate.</w:t>
      </w:r>
    </w:p>
    <w:p w14:paraId="36E612F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p>
    <w:p w14:paraId="33721CDE" w14:textId="1E559C2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themeColor="text1"/>
          <w:sz w:val="24"/>
          <w:szCs w:val="24"/>
          <w:lang w:val="ro-RO"/>
        </w:rPr>
      </w:pPr>
      <w:r w:rsidRPr="002F49DC">
        <w:rPr>
          <w:rFonts w:ascii="Times New Roman" w:hAnsi="Times New Roman" w:cs="Times New Roman"/>
          <w:b/>
          <w:bCs/>
          <w:color w:val="000000" w:themeColor="text1"/>
          <w:sz w:val="24"/>
          <w:szCs w:val="24"/>
          <w:lang w:val="ro-RO"/>
        </w:rPr>
        <w:t xml:space="preserve">COMPARTIMENT ASISTENȚĂ MEDICALĂ </w:t>
      </w:r>
    </w:p>
    <w:p w14:paraId="7E229794"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t xml:space="preserve">conform </w:t>
      </w:r>
      <w:r w:rsidRPr="002F49DC">
        <w:rPr>
          <w:rFonts w:ascii="Times New Roman" w:eastAsia="Times New Roman" w:hAnsi="Times New Roman" w:cs="Times New Roman"/>
          <w:bCs/>
          <w:color w:val="000000"/>
          <w:sz w:val="24"/>
          <w:szCs w:val="24"/>
          <w:lang w:val="ro-RO" w:eastAsia="ro-RO"/>
        </w:rPr>
        <w:t xml:space="preserve">Ordinului nr. 438 din 30 martie 2021 privind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 cu modificările și </w:t>
      </w:r>
      <w:r w:rsidRPr="002F49DC">
        <w:rPr>
          <w:rFonts w:ascii="Times New Roman" w:eastAsia="Times New Roman" w:hAnsi="Times New Roman" w:cs="Times New Roman"/>
          <w:bCs/>
          <w:color w:val="000000"/>
          <w:sz w:val="24"/>
          <w:szCs w:val="24"/>
          <w:lang w:val="ro-RO" w:eastAsia="ro-RO"/>
        </w:rPr>
        <w:lastRenderedPageBreak/>
        <w:t>completările ulterioare:</w:t>
      </w:r>
      <w:r w:rsidRPr="002F49DC">
        <w:rPr>
          <w:rFonts w:ascii="Times New Roman" w:eastAsia="Times New Roman" w:hAnsi="Times New Roman" w:cs="Times New Roman"/>
          <w:b/>
          <w:color w:val="000000"/>
          <w:sz w:val="24"/>
          <w:szCs w:val="24"/>
          <w:u w:val="single"/>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1. Identificarea şi managementul riscurilor pentru sănătatea colectivităţii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Semnalează medicului unităţii şi directorului şcolii, după caz, încălcările legislative vizând determinanţii comportamentali ai stării de sănătate (vânzarea de produse din tutun, alcool, droguri, noile substanţe psihoactive, alimente şi băuturi restricţionate la comercializare în unităţi de învăţământ).</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Semnalează medicului unităţii şi directorului unităţii de învăţământ nevoile de amenajare şi dotare a cabinetului medical.</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Supraveghează modul în care se respectă programul de odihnă pasivă (somn) şi activă (jocuri) a copiilor şi condiţiile în care se realizează aceasta.</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Îndrumă cadrele didactice în aplicarea metodelor de călire (aer, apă, soare, mişcare) a organismului copiilor.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Supraveghează modul în care se respectă normele de igienă individuală a copiilor din grădiniţe în timpul programului şi la servirea mesei.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Controlează igiena individuală a preşcolarilor şi elevilor, colaborând cu personalul didactic în informarea părinţilor pentru remedierea situaţiilor deficitare constatate.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g) Izolează copiii suspecţi de boli transmisibile şi anunţă urgent medicul colectivităţii, familia/reprezentantul legal, şi conform metodologiei, după caz, părinţii contacţilor.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h) Supraveghează focarele de boli transmisibile, iniţiază şi aplică măsurile antiepidemice de prevenire, combatere şi limitare a bolilor transmisibile din focar.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i) Prezintă produsele biologice recoltate (exsudate nazo-faringiene) laboratoarelor de microbiologie şi ridică buletinele de analiză cu rezultatele, în situaţiile epidemiologice speciale din colectivitate.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j) Întocmeşte zilnic în grădiniţe evidenţa copiilor absenţi din motive medicale, urmărind ca revenirea acestora în colectivitate să fie condiţionată de prezentarea avizului epidemiologic favorabil, eliberat de medicul de familie/medicul curant, pentru absenţe ce depăşesc 3 zile consecutiv.</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k) Controlează zilnic respectarea normelor de igienă din grădiniţe (săli de grupă, bloc alimentar, dormitoare, spălătorie- călcătorie, grupuri sanitare, curte etc.) şi şcoli, spaţiile de învăţământ (săli de clasă, laboratoare, ateliere şcolare, grupuri sanitare, săli de sport), de cazare (dormitoare, săli de meditaţii, grupuri sanitare, spălătorii) şi de alimentaţie (bucătăriile din incinta unităţii de învăţământ şi anexele acestora, săli de mese, inclusiv în unităţile de alimentaţie publică aflate în incinta unităţii de învăţământ) consemnând în caietul/fişa special destinată toate constatările făcute şi aducând operativ la cunoştinţa medicului şi, după caz, conducerii unităţii deficienţele constatate.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l) Instruieşte personalul administrativ şi de îngrijire din spaţiile de învăţământ, cazare şi de alimentaţie cu privire la sarcinile ce îi revin în asigurarea stării de igienă în spaţiile respective.</w:t>
      </w:r>
    </w:p>
    <w:p w14:paraId="101E0EAA"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2. Gestionarea circuitelor funcţionale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Urmăreşte respectarea circuitelor funcţionale autorizate şi aduce la cunoştinţa medicului şi directorului unităţii eventualele nereguli sesizate.</w:t>
      </w:r>
    </w:p>
    <w:p w14:paraId="6C255A02"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3. Verificarea respectării reglementărilor de sănătate publică</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Constată abaterile de la normele de igienă şi antiepidemice pe care le consemnează în caietul anume destinat.</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Informează medicul, sau, în lipsa acestuia, directorul unităţii de învăţământ şi/sau reprezentanţii Direcţiei de Sănătate Publică judeţene, respectiv a municipiului Bucureşti asupra acestor abateri.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Verifică corectarea abaterilor, în funcţie de responsabilităţile stabilite de medic.</w:t>
      </w:r>
    </w:p>
    <w:p w14:paraId="6FFAFF27"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4. Verificarea condiţiilor şi a modului de preparare şi servire a hranei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Participă la întocmirea meniurilor săptămânale.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xml:space="preserve">b) Participă la efectuarea periodică a anchetelor privind alimentaţia preşcolarilor şi elevilor în unităţile de </w:t>
      </w:r>
      <w:r w:rsidRPr="002F49DC">
        <w:rPr>
          <w:rFonts w:ascii="Times New Roman" w:eastAsia="Times New Roman" w:hAnsi="Times New Roman" w:cs="Times New Roman"/>
          <w:color w:val="000000"/>
          <w:sz w:val="24"/>
          <w:szCs w:val="24"/>
          <w:lang w:val="ro-RO" w:eastAsia="ro-RO"/>
        </w:rPr>
        <w:lastRenderedPageBreak/>
        <w:t>învăţământ cu bloc alimentar propriu.</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Consemnează zilnic, în cadrul fiecărei ture, într-un caiet anume destinat pentru controlul blocului alimentar/cantinei constatările privind starea de igienă a acestuia, starea agregatelor frigorifice, calitatea alimentelor scoase din magazie şi a mâncării.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Controlează şi consemnează igiena individuală a personalului blocului alimentar/cantinei şi starea de sănătate a acestuia, identificând persoanele care prezintă febră, diaree, infecţii ale pielii, tuse cu expectoraţie, amigdalite pultacee, aducând la cunoştinţa conducerii unităţii de învăţământ aceste constatări, care contraindică desfăşurarea activităţii în unitatea de învăţământ.</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Asistă la scoaterea alimentelor din magazie şi controlează calităţile organoleptice ale acestora, semnând foaia de alimentaţie privind calitatea alimentelor.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Asistă, împreună cu administratorul unităţii de învăţământ/persoana responsabilă desemnată, la preluarea mâncării şi la modul de servire al acesteia, dacă este adusă în unitate prin sistem de catering, prin contract cu unitatea de învăţământ; verifică certificatele de conformitate, respectarea legislaţiei în ceea ce priveşte condiţiile de transport, ambalarea corespunzătoare, termenul de valabilitate, documentele de însoţire şi existenţa probelor alimentare inscripţionate corespunzător. În situaţiile în care se constată nereguli în acest proces anunţă medicul şi conducerea unităţii de învăţământ pentru aplicarea măsurilor de remediere, înainte ca mâncarea să fie distribuită copiilor.</w:t>
      </w:r>
    </w:p>
    <w:p w14:paraId="0B1B61C0"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5. Servicii de menţinere a stării de sănătate individuale şi colective</w:t>
      </w:r>
      <w:r w:rsidRPr="002F49DC">
        <w:rPr>
          <w:rFonts w:ascii="Times New Roman" w:eastAsia="Times New Roman" w:hAnsi="Times New Roman" w:cs="Times New Roman"/>
          <w:b/>
          <w:color w:val="000000"/>
          <w:sz w:val="24"/>
          <w:szCs w:val="24"/>
          <w:lang w:val="ro-RO" w:eastAsia="ro-RO"/>
        </w:rPr>
        <w:br/>
      </w:r>
      <w:r w:rsidRPr="002F49DC">
        <w:rPr>
          <w:rFonts w:ascii="Times New Roman" w:eastAsia="Times New Roman" w:hAnsi="Times New Roman" w:cs="Times New Roman"/>
          <w:b/>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5.1. Servicii curente</w:t>
      </w:r>
      <w:r w:rsidRPr="002F49DC">
        <w:rPr>
          <w:rFonts w:ascii="Times New Roman" w:eastAsia="Times New Roman" w:hAnsi="Times New Roman" w:cs="Times New Roman"/>
          <w:b/>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Gestionează, în condiţiile legii şi pe baza normelor Ministerului Sănătăţii, instrumentarul, materialele sanitare şi medicamentele de la aparatul de urgenţă şi răspunde de utilizarea 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Urmăreşte aprovizionarea cabinetului medical cu medicamente pentru aparatul de urgenţă, materiale sanitare şi instrumentar medical, sub supravegherea medicului.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Colaborează cu profesorii educatori/psihologi/logopezi în depistarea tulburărilor dezvoltării neuropsihomotorii şi a limbajului preşcolarilor, comunicând medicului cele constatate.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Supraveghează starea de sănătate şi de igienă individuală a copiilor, iar în situaţii de urgenţă anunţă după caz, medicul colectivităţii, serviciul de ambulanţă, conducerea unităţii de învăţământ, precum şi familiile/reprezentantul legal al preşcolarilor şi elevilor conform protocolului pentru situaţii de urgenţă.</w:t>
      </w:r>
    </w:p>
    <w:p w14:paraId="3481A97D"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5.2. Imunizări în condiţii epidemiologice speciale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Îndeplineşte măsurile stabilite de medic pentru organizarea activităţii de imunizare în situaţii epidemiologice speciale.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Efectuează catagrafia copiilor eligibili pentru imunizări în situaţii epidemiologice speciale.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Efectuează, sub supravegherea medicului, imunizările în situaţii epidemiologice speciale.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Înregistrează imunizările efectuate în situaţii epidemiologice speciale în fişa de consultaţie şi în registrul de vaccinări.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Supraveghează apariţia reacţiilor adverse postimunizare la vaccinările efectuate în situaţii epidemiologice speciale.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Încurajează cadrele didactice şi părinţii să faciliteze, respectiv, să accepte desfăşurarea imunizărilor, în interesul superior al copilului.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Răspunde de păstrarea vaccinurilor în cabinetul medical, pe durata programului de lucru, conform reglementărilor în vigoare.</w:t>
      </w:r>
    </w:p>
    <w:p w14:paraId="6D4FF6BA"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5.3. Triaj epidemiologie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xml:space="preserve">a) Efectuează zilnic triajul epidemiologic al copiilor din grădiniţe, examinând tegumentele, mucoasele şi scalpul şi consemnează triajul într-un registru special destinat. Nu vor fi admişi în colectivitate copiii care prezintă: angină cu febră, angină cu depozite pultacee, angină cu secreţii nazale muco-purulente, sindrom </w:t>
      </w:r>
      <w:r w:rsidRPr="002F49DC">
        <w:rPr>
          <w:rFonts w:ascii="Times New Roman" w:eastAsia="Times New Roman" w:hAnsi="Times New Roman" w:cs="Times New Roman"/>
          <w:color w:val="000000"/>
          <w:sz w:val="24"/>
          <w:szCs w:val="24"/>
          <w:lang w:val="ro-RO" w:eastAsia="ro-RO"/>
        </w:rPr>
        <w:lastRenderedPageBreak/>
        <w:t>tusigen cu febră, conjunctivită acută, ochi roşu până la diagnosticare, subicter şi icter până la diagnosticare, erupţii cutanate cu potenţial infecto- contagios, până la diagnosticare, pediculoză (prezenţa de elemente vii sau lindini pe firele de păr).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Efectuează triajul epidemiologic al tuturor elevilor după fiecare vacanţă şi ori de câte ori este nevoie, izolând la domiciliu elevii depistaţi cu afecţiunile menţionate la alin. a).</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Depistează şi izolează orice suspiciune/boală infecto-contagioasă, informând medicul despre aceasta.</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Participă la efectuarea de acţiuni de investigare epidemiologică a preşcolarilor/elevilor suspecţi sau contacţi din focarele de boli transmisibile, sub îndrumarea medicului, conform metodologiilor în vigoare.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Aplică tratamentele chimioprofilactice în focare, la indicaţia scrisă a medicului specialist şi conform metodologiilor în vigoare.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Iniţiază şi supraveghează aplicarea măsurilor antiparazitare şi antiinfecţioase în focarele din grădiniţe şi şcoli, conform normelor legale în vigoare.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g) Execută acţiunile de supraveghere epidemiologică a bolilor infecto-contagioase în sezonul epidemic, în conformitate cu protocoalele şi procedurile în vigoare şi a sarcinilor repartizate de medic.</w:t>
      </w:r>
    </w:p>
    <w:p w14:paraId="2FB92100"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6. Servicii de examinare a stării de sănătate a elevilor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Participă, sub îndrumarea medicului, la anchetele stării de sănătate iniţiate în unităţile de copii şi tineri arondate, conform dispoziţiilor medicului.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Participă alături de medicul colectivităţii la examinarea medicală de bilanţ a stării de sănătate a preşcolarilor şi elevilor, efectuând somatometria şi fiziometria, cu consemnarea rezultatelor în fişele medicale.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Efectuează somatometria, somatoscopia, fiziometria şi examenul acuităţii vizuale în cadrul examenului medical periodic, înscriind datele rezultate în fişele medicale.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Consemnează în fişele medicale ale preşcolarilor şi elevilor absenţele din cauze medicale, scutirile medicale de educaţie fizică, scutirile medicale de efort fizic la instruirea practică, certificatele medicale pentru bursele medicale şcolare vizate de către medic.</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Participă alături de medic la vizita medicală a elevilor care se înscriu în licee de specialitate şi şcoli profesionale/licee vocaţionale.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Participă în consiliile profesorale ale şcolilor la prezentarea analizei anuale a stării de sănătate a elevilor.</w:t>
      </w:r>
    </w:p>
    <w:p w14:paraId="6C33D856"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7. Monitorizarea copiilor cu afecţiuni cronice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Supraveghează copiii cu afecţiuni cronice, consemnând în fişele medicale şi în registrul de evidenţă specială datele controalelor medicale şi rezultatele examenelor/reevaluărilor medicale.</w:t>
      </w:r>
    </w:p>
    <w:p w14:paraId="1BFF4531"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8. Elaborarea raportărilor curente pentru sistemul informaţional din sănătate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Completează, sub îndrumarea medicului, documentele medicale ale copiilor din grădiniţe şi şcoli, care urmează să fie înscrişi în altă treaptă de învăţământ.</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Execută activităţi de statistică medicală prin completarea raportărilor curente, calcularea indicilor de dezvoltare fizică şi de morbiditate (incidenţă, prevalenţă etc.).</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Completează, sub supravegherea medicului, formularele statistice lunare şi anuale privind activitatea cabinetului medical şcolar.</w:t>
      </w:r>
    </w:p>
    <w:p w14:paraId="2B0E3C7F"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9. Eliberarea documentelor medicale necesare</w:t>
      </w:r>
      <w:r w:rsidRPr="002F49DC">
        <w:rPr>
          <w:rFonts w:ascii="Times New Roman" w:eastAsia="Times New Roman" w:hAnsi="Times New Roman" w:cs="Times New Roman"/>
          <w:b/>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Înmânează, la cerere, direct părinţilor/reprezentanţilor legali, sub semnătură, documentele medicale pregătite în prealabil, semnate şi parafate de medic.</w:t>
      </w:r>
    </w:p>
    <w:p w14:paraId="5C33A9DA"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10. Servicii de asigurare a stării de sănătate individuale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xml:space="preserve">a) Acordă, la nevoie, în limita competenţelor, primul ajutor preşcolarilor şi elevilor din unităţile de </w:t>
      </w:r>
      <w:r w:rsidRPr="002F49DC">
        <w:rPr>
          <w:rFonts w:ascii="Times New Roman" w:eastAsia="Times New Roman" w:hAnsi="Times New Roman" w:cs="Times New Roman"/>
          <w:color w:val="000000"/>
          <w:sz w:val="24"/>
          <w:szCs w:val="24"/>
          <w:lang w:val="ro-RO" w:eastAsia="ro-RO"/>
        </w:rPr>
        <w:lastRenderedPageBreak/>
        <w:t>învăţământ arondate; apelează Serviciul unic de urgenţă 112, informând ulterior familia şi medicul colectivităţii, conform protocolului pentru urgenţe.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Efectuează tratamente curente preşcolarilor/elevilor, strict la indicaţia medicului, cu acordul părinţilor/reprezentanţilor legali.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Supraveghează preşcolarii şi elevii izolaţi în infirmerie şi efectuează strict tratamentul de urgenţă indicat acestora de către medic, până la preluarea de către familie/ambulanţă.</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Completează, sub supravegherea medicului colectivităţii, condica de medicamente şi de materiale sanitare pentru aparatul de urgenţă şi participă la întocmirea referatului de necesitate.</w:t>
      </w:r>
    </w:p>
    <w:p w14:paraId="4508089B" w14:textId="77777777" w:rsidR="0054454C" w:rsidRPr="002F49DC" w:rsidRDefault="0054454C" w:rsidP="0054454C">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11. Servicii de promovare a unui stil de viaţă sănătos</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a) Colaborează cu educatoarele la formarea deprinderilor de igienă individuală la preşcolari.</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b) Efectuează, sub îndrumarea medicului colectivităţii, activităţi de promovare a sănătăţii cu copiii, părinţii şi cu personalul didactic din grădiniţă şi, respectiv, în rândul elevilor, al familiilor elevilor şi al cadrelor didactice.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c) Instruieşte grupele sanitare.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d) Colaborează cu cadrele didactice în susţinerea lecţiilor sau a prelegerilor privind educaţia pentru sănătate a preşcolarilor şi elevilor.</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e) Participă la lectoratele cu părinţii, pe teme de sănătate.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f) Participă la consiliile profesorale în care se discută şi se iau măsuri vizând aspectele sanitare din unitatea de învăţământ.</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g) Efectuează activitate de educaţie pentru sănătate reproductivă.</w:t>
      </w:r>
    </w:p>
    <w:p w14:paraId="604A1479" w14:textId="685D070B" w:rsidR="00483A0F" w:rsidRPr="002F49DC" w:rsidRDefault="0054454C" w:rsidP="00773DD2">
      <w:pPr>
        <w:spacing w:after="0"/>
        <w:rPr>
          <w:rFonts w:ascii="Times New Roman" w:eastAsia="Times New Roman" w:hAnsi="Times New Roman" w:cs="Times New Roman"/>
          <w:color w:val="000000"/>
          <w:sz w:val="24"/>
          <w:szCs w:val="24"/>
          <w:lang w:val="ro-RO" w:eastAsia="ro-RO"/>
        </w:rPr>
      </w:pP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12. Educaţie medicală continuă</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Participă la instruiri profesionale şi la programe de educaţie medicală continuă conform reglementărilor în vigoare.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b/>
          <w:color w:val="000000"/>
          <w:sz w:val="24"/>
          <w:szCs w:val="24"/>
          <w:lang w:val="ro-RO" w:eastAsia="ro-RO"/>
        </w:rPr>
        <w:t>13. Raportare activitate</w:t>
      </w:r>
      <w:r w:rsidRPr="002F49DC">
        <w:rPr>
          <w:rFonts w:ascii="Times New Roman" w:eastAsia="Times New Roman" w:hAnsi="Times New Roman" w:cs="Times New Roman"/>
          <w:color w:val="000000"/>
          <w:sz w:val="24"/>
          <w:szCs w:val="24"/>
          <w:lang w:val="ro-RO" w:eastAsia="ro-RO"/>
        </w:rPr>
        <w:br/>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w:t>
      </w:r>
      <w:r w:rsidRPr="002F49DC">
        <w:rPr>
          <w:rFonts w:ascii="Times New Roman" w:eastAsia="Times New Roman" w:hAnsi="Times New Roman" w:cs="Times New Roman"/>
          <w:color w:val="000000"/>
          <w:sz w:val="24"/>
          <w:szCs w:val="24"/>
          <w:lang w:val="ro-RO" w:eastAsia="ro-RO"/>
        </w:rPr>
        <w:t xml:space="preserve"> Completează, sub îndrumarea medicului, centralizatorul de activitate medicală specifică conform modelului prevăzut în Anexele: 15.1 şi 15.2 la </w:t>
      </w:r>
      <w:r w:rsidRPr="002F49DC">
        <w:rPr>
          <w:rFonts w:ascii="Times New Roman" w:eastAsia="Times New Roman" w:hAnsi="Times New Roman" w:cs="Times New Roman"/>
          <w:bCs/>
          <w:color w:val="000000"/>
          <w:sz w:val="24"/>
          <w:szCs w:val="24"/>
          <w:lang w:val="ro-RO" w:eastAsia="ro-RO"/>
        </w:rPr>
        <w:t>Ordinul nr. 438 din 30 martie 2021 privind asigurarea asistenţei medicale a preşcolarilor, elevilor din unităţile de învăţământ preuniversitar şi studenţilor din instituţiile de învăţământ superior pentru menţinerea stării de sănătate a colectivităţilor şi pentru promovarea unui stil de viaţă sănătos</w:t>
      </w:r>
      <w:r w:rsidR="00773DD2" w:rsidRPr="002F49DC">
        <w:rPr>
          <w:rFonts w:ascii="Times New Roman" w:eastAsia="Times New Roman" w:hAnsi="Times New Roman" w:cs="Times New Roman"/>
          <w:color w:val="000000"/>
          <w:sz w:val="24"/>
          <w:szCs w:val="24"/>
          <w:lang w:val="ro-RO" w:eastAsia="ro-RO"/>
        </w:rPr>
        <w:t>.</w:t>
      </w:r>
    </w:p>
    <w:p w14:paraId="15003CE0"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Relații interne cu:</w:t>
      </w:r>
    </w:p>
    <w:p w14:paraId="452C2BD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-Directorul executiv;</w:t>
      </w:r>
    </w:p>
    <w:p w14:paraId="4A9A1E4F" w14:textId="016FB2C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-cu toate serviciile, birourile, compartimentele d</w:t>
      </w:r>
      <w:r w:rsidR="00764C70">
        <w:rPr>
          <w:rFonts w:ascii="Times New Roman" w:hAnsi="Times New Roman" w:cs="Times New Roman"/>
          <w:color w:val="000000"/>
          <w:sz w:val="24"/>
          <w:szCs w:val="24"/>
          <w:lang w:val="ro-RO"/>
        </w:rPr>
        <w:t>in cadrul DAS și ale Primăriei o</w:t>
      </w:r>
      <w:r w:rsidRPr="002F49DC">
        <w:rPr>
          <w:rFonts w:ascii="Times New Roman" w:hAnsi="Times New Roman" w:cs="Times New Roman"/>
          <w:color w:val="000000"/>
          <w:sz w:val="24"/>
          <w:szCs w:val="24"/>
          <w:lang w:val="ro-RO"/>
        </w:rPr>
        <w:t xml:space="preserve">rașului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1589A2A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Relații externe cu:</w:t>
      </w:r>
    </w:p>
    <w:p w14:paraId="5C32A8DA" w14:textId="2641BBE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-autorități</w:t>
      </w:r>
      <w:r w:rsidR="00764C70">
        <w:rPr>
          <w:rFonts w:ascii="Times New Roman" w:hAnsi="Times New Roman" w:cs="Times New Roman"/>
          <w:color w:val="000000"/>
          <w:sz w:val="24"/>
          <w:szCs w:val="24"/>
          <w:lang w:val="ro-RO"/>
        </w:rPr>
        <w:t>le și instituțiile publice din o</w:t>
      </w:r>
      <w:r w:rsidRPr="002F49DC">
        <w:rPr>
          <w:rFonts w:ascii="Times New Roman" w:hAnsi="Times New Roman" w:cs="Times New Roman"/>
          <w:color w:val="000000"/>
          <w:sz w:val="24"/>
          <w:szCs w:val="24"/>
          <w:lang w:val="ro-RO"/>
        </w:rPr>
        <w:t xml:space="preserve">rașul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53E4194C" w14:textId="034A9364" w:rsidR="00773DD2" w:rsidRPr="002F49DC" w:rsidRDefault="00773DD2" w:rsidP="00483A0F">
      <w:pPr>
        <w:autoSpaceDE w:val="0"/>
        <w:autoSpaceDN w:val="0"/>
        <w:adjustRightInd w:val="0"/>
        <w:spacing w:after="0" w:line="240" w:lineRule="auto"/>
        <w:jc w:val="both"/>
        <w:rPr>
          <w:rFonts w:ascii="Times New Roman" w:hAnsi="Times New Roman" w:cs="Times New Roman"/>
          <w:color w:val="000000"/>
          <w:sz w:val="24"/>
          <w:szCs w:val="24"/>
        </w:rPr>
      </w:pPr>
      <w:r w:rsidRPr="002F49DC">
        <w:rPr>
          <w:rFonts w:ascii="Times New Roman" w:hAnsi="Times New Roman" w:cs="Times New Roman"/>
          <w:color w:val="000000"/>
          <w:sz w:val="24"/>
          <w:szCs w:val="24"/>
          <w:lang w:val="ro-RO"/>
        </w:rPr>
        <w:t>-Directia de Sanatate Publica Calarasi</w:t>
      </w:r>
      <w:r w:rsidRPr="002F49DC">
        <w:rPr>
          <w:rFonts w:ascii="Times New Roman" w:hAnsi="Times New Roman" w:cs="Times New Roman"/>
          <w:color w:val="000000"/>
          <w:sz w:val="24"/>
          <w:szCs w:val="24"/>
        </w:rPr>
        <w:t>;</w:t>
      </w:r>
    </w:p>
    <w:p w14:paraId="1E84A384" w14:textId="37D90D32"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 xml:space="preserve">-Agenția Judeteană pentru Plăți și Inspecție Socială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w:t>
      </w:r>
    </w:p>
    <w:p w14:paraId="6181BD24" w14:textId="100D7809"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-Direcția Ge</w:t>
      </w:r>
      <w:r w:rsidR="00C61D8E" w:rsidRPr="002F49DC">
        <w:rPr>
          <w:rFonts w:ascii="Times New Roman" w:hAnsi="Times New Roman" w:cs="Times New Roman"/>
          <w:color w:val="000000"/>
          <w:sz w:val="24"/>
          <w:szCs w:val="24"/>
          <w:lang w:val="ro-RO"/>
        </w:rPr>
        <w:t>nerală de Asistență Socială Calarasi</w:t>
      </w:r>
      <w:r w:rsidRPr="002F49DC">
        <w:rPr>
          <w:rFonts w:ascii="Times New Roman" w:hAnsi="Times New Roman" w:cs="Times New Roman"/>
          <w:color w:val="000000"/>
          <w:sz w:val="24"/>
          <w:szCs w:val="24"/>
          <w:lang w:val="ro-RO"/>
        </w:rPr>
        <w:t>;</w:t>
      </w:r>
    </w:p>
    <w:p w14:paraId="49420524" w14:textId="45BA5E75" w:rsidR="00483A0F" w:rsidRPr="002F49DC" w:rsidRDefault="00C61D8E"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-Casa Județeană de Pensii Calarasi</w:t>
      </w:r>
      <w:r w:rsidR="00483A0F" w:rsidRPr="002F49DC">
        <w:rPr>
          <w:rFonts w:ascii="Times New Roman" w:hAnsi="Times New Roman" w:cs="Times New Roman"/>
          <w:color w:val="000000"/>
          <w:sz w:val="24"/>
          <w:szCs w:val="24"/>
          <w:lang w:val="ro-RO"/>
        </w:rPr>
        <w:t>;</w:t>
      </w:r>
    </w:p>
    <w:p w14:paraId="04CC019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-ONG-uri, asociații și fundații;</w:t>
      </w:r>
    </w:p>
    <w:p w14:paraId="216674BF" w14:textId="4E21983B" w:rsidR="00483A0F" w:rsidRPr="002F49DC" w:rsidRDefault="00C61D8E"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-Direcția de Statistică Calarasi</w:t>
      </w:r>
      <w:r w:rsidR="00483A0F" w:rsidRPr="002F49DC">
        <w:rPr>
          <w:rFonts w:ascii="Times New Roman" w:hAnsi="Times New Roman" w:cs="Times New Roman"/>
          <w:color w:val="000000"/>
          <w:sz w:val="24"/>
          <w:szCs w:val="24"/>
          <w:lang w:val="ro-RO"/>
        </w:rPr>
        <w:t>;</w:t>
      </w:r>
    </w:p>
    <w:p w14:paraId="72998A4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-alte instituții și autorități de interes local, județean sau național;</w:t>
      </w:r>
    </w:p>
    <w:p w14:paraId="075A4C7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t>-petenți;</w:t>
      </w:r>
    </w:p>
    <w:p w14:paraId="2E342B27" w14:textId="3534E322" w:rsidR="00483A0F" w:rsidRPr="002F49DC" w:rsidRDefault="00344FFA" w:rsidP="00483A0F">
      <w:pPr>
        <w:autoSpaceDE w:val="0"/>
        <w:autoSpaceDN w:val="0"/>
        <w:adjustRightInd w:val="0"/>
        <w:spacing w:after="0" w:line="240" w:lineRule="auto"/>
        <w:jc w:val="both"/>
        <w:rPr>
          <w:rFonts w:ascii="Times New Roman" w:hAnsi="Times New Roman" w:cs="Times New Roman"/>
          <w:color w:val="C0504D" w:themeColor="accent2"/>
          <w:sz w:val="24"/>
          <w:szCs w:val="24"/>
          <w:lang w:val="ro-RO"/>
        </w:rPr>
      </w:pPr>
      <w:r>
        <w:rPr>
          <w:rFonts w:ascii="Times New Roman" w:hAnsi="Times New Roman" w:cs="Times New Roman"/>
          <w:b/>
          <w:bCs/>
          <w:color w:val="000000"/>
          <w:sz w:val="24"/>
          <w:szCs w:val="24"/>
          <w:lang w:val="ro-RO"/>
        </w:rPr>
        <w:t>Art.38</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 xml:space="preserve">Dispozițiile prezentului regulament se aplică funcționarilor publici și personalului cu contract individual de muncă din cadrul </w:t>
      </w:r>
      <w:r w:rsidR="00773DD2" w:rsidRPr="002F49DC">
        <w:rPr>
          <w:rFonts w:ascii="Times New Roman" w:hAnsi="Times New Roman" w:cs="Times New Roman"/>
          <w:color w:val="000000"/>
          <w:sz w:val="24"/>
          <w:szCs w:val="24"/>
          <w:lang w:val="ro-RO"/>
        </w:rPr>
        <w:t>Direcției de Asistență Socială Fundulea.</w:t>
      </w:r>
    </w:p>
    <w:p w14:paraId="22683A4E" w14:textId="4FC37930"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Art.39</w:t>
      </w:r>
      <w:r w:rsidR="00483A0F" w:rsidRPr="002F49DC">
        <w:rPr>
          <w:rFonts w:ascii="Times New Roman" w:hAnsi="Times New Roman" w:cs="Times New Roman"/>
          <w:b/>
          <w:bCs/>
          <w:color w:val="000000"/>
          <w:sz w:val="24"/>
          <w:szCs w:val="24"/>
          <w:lang w:val="ro-RO"/>
        </w:rPr>
        <w:t xml:space="preserve">. (1) </w:t>
      </w:r>
      <w:r w:rsidR="00483A0F" w:rsidRPr="002F49DC">
        <w:rPr>
          <w:rFonts w:ascii="Times New Roman" w:hAnsi="Times New Roman" w:cs="Times New Roman"/>
          <w:color w:val="000000"/>
          <w:sz w:val="24"/>
          <w:szCs w:val="24"/>
          <w:lang w:val="ro-RO"/>
        </w:rPr>
        <w:t>În domeniul asistenței sociale activează asistenți sociali, alt personal de specialitate în asistență socială, precum și personal cu profesii, calificări și competențe diverse.</w:t>
      </w:r>
    </w:p>
    <w:p w14:paraId="1391929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(2)</w:t>
      </w:r>
      <w:r w:rsidRPr="002F49DC">
        <w:rPr>
          <w:rFonts w:ascii="Times New Roman" w:hAnsi="Times New Roman" w:cs="Times New Roman"/>
          <w:color w:val="000000"/>
          <w:sz w:val="24"/>
          <w:szCs w:val="24"/>
          <w:lang w:val="ro-RO"/>
        </w:rPr>
        <w:t>Personalul din cadrul Direcției își desfășoară activitatea în conformitate cu dispozițiile Codului administrativ, statutul profesiei,al Codului Muncii, precum și a altor dispoziții legale, după caz.</w:t>
      </w:r>
    </w:p>
    <w:p w14:paraId="52B14C9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color w:val="000000"/>
          <w:sz w:val="24"/>
          <w:szCs w:val="24"/>
          <w:lang w:val="ro-RO"/>
        </w:rPr>
        <w:lastRenderedPageBreak/>
        <w:t>În procesul de acordare a serviciilor sociale pot fi implicați și voluntari.</w:t>
      </w:r>
    </w:p>
    <w:p w14:paraId="76D3733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(3)</w:t>
      </w:r>
      <w:r w:rsidRPr="002F49DC">
        <w:rPr>
          <w:rFonts w:ascii="Times New Roman" w:hAnsi="Times New Roman" w:cs="Times New Roman"/>
          <w:color w:val="000000"/>
          <w:sz w:val="24"/>
          <w:szCs w:val="24"/>
          <w:lang w:val="ro-RO"/>
        </w:rPr>
        <w:t>Personalul care activează în cadrul direcției, are obligația:</w:t>
      </w:r>
    </w:p>
    <w:p w14:paraId="28F75687"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a)</w:t>
      </w:r>
      <w:r w:rsidRPr="002F49DC">
        <w:rPr>
          <w:rFonts w:ascii="Times New Roman" w:hAnsi="Times New Roman" w:cs="Times New Roman"/>
          <w:color w:val="000000"/>
          <w:sz w:val="24"/>
          <w:szCs w:val="24"/>
          <w:lang w:val="ro-RO"/>
        </w:rPr>
        <w:t>să își desfășoare activitatea în conformitate cu legislația în vigoare;</w:t>
      </w:r>
    </w:p>
    <w:p w14:paraId="33BF3B35"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b)</w:t>
      </w:r>
      <w:r w:rsidRPr="002F49DC">
        <w:rPr>
          <w:rFonts w:ascii="Times New Roman" w:hAnsi="Times New Roman" w:cs="Times New Roman"/>
          <w:color w:val="000000"/>
          <w:sz w:val="24"/>
          <w:szCs w:val="24"/>
          <w:lang w:val="ro-RO"/>
        </w:rPr>
        <w:t>să asigure confidențialitatea informațiilor obținute în exercitarea profesiei;</w:t>
      </w:r>
    </w:p>
    <w:p w14:paraId="4A4F22A4"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c)</w:t>
      </w:r>
      <w:r w:rsidRPr="002F49DC">
        <w:rPr>
          <w:rFonts w:ascii="Times New Roman" w:hAnsi="Times New Roman" w:cs="Times New Roman"/>
          <w:color w:val="000000"/>
          <w:sz w:val="24"/>
          <w:szCs w:val="24"/>
          <w:lang w:val="ro-RO"/>
        </w:rPr>
        <w:t>să respecte intimitatea beneficiarilor;</w:t>
      </w:r>
    </w:p>
    <w:p w14:paraId="58F0C4DE"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d)</w:t>
      </w:r>
      <w:r w:rsidRPr="002F49DC">
        <w:rPr>
          <w:rFonts w:ascii="Times New Roman" w:hAnsi="Times New Roman" w:cs="Times New Roman"/>
          <w:color w:val="000000"/>
          <w:sz w:val="24"/>
          <w:szCs w:val="24"/>
          <w:lang w:val="ro-RO"/>
        </w:rPr>
        <w:t>să respecte libertatea beneficiarilor de a alege serviciile sociale și furnizorii de servicii sociale;</w:t>
      </w:r>
    </w:p>
    <w:p w14:paraId="27BD69F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e)</w:t>
      </w:r>
      <w:r w:rsidRPr="002F49DC">
        <w:rPr>
          <w:rFonts w:ascii="Times New Roman" w:hAnsi="Times New Roman" w:cs="Times New Roman"/>
          <w:color w:val="000000"/>
          <w:sz w:val="24"/>
          <w:szCs w:val="24"/>
          <w:lang w:val="ro-RO"/>
        </w:rPr>
        <w:t>să respecte etica profesională;</w:t>
      </w:r>
    </w:p>
    <w:p w14:paraId="28960E9B"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f)</w:t>
      </w:r>
      <w:r w:rsidRPr="002F49DC">
        <w:rPr>
          <w:rFonts w:ascii="Times New Roman" w:hAnsi="Times New Roman" w:cs="Times New Roman"/>
          <w:color w:val="000000"/>
          <w:sz w:val="24"/>
          <w:szCs w:val="24"/>
          <w:lang w:val="ro-RO"/>
        </w:rPr>
        <w:t>să implice activ beneficiarii de servicii sociale și, după caz, familiile acestora în procesul decizional și de acordare a serviciilor sociale;</w:t>
      </w:r>
    </w:p>
    <w:p w14:paraId="1FBB11CC"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g)</w:t>
      </w:r>
      <w:r w:rsidRPr="002F49DC">
        <w:rPr>
          <w:rFonts w:ascii="Times New Roman" w:hAnsi="Times New Roman" w:cs="Times New Roman"/>
          <w:color w:val="000000"/>
          <w:sz w:val="24"/>
          <w:szCs w:val="24"/>
          <w:lang w:val="ro-RO"/>
        </w:rPr>
        <w:t>să respecte demnitatea și unicitatea persoanei.</w:t>
      </w:r>
    </w:p>
    <w:p w14:paraId="06F57276" w14:textId="77777777" w:rsidR="00A67484" w:rsidRPr="002F49DC" w:rsidRDefault="00A67484"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p>
    <w:p w14:paraId="66A68F81"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CAPITOLUL VII</w:t>
      </w:r>
    </w:p>
    <w:p w14:paraId="1EDC443F"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2F49DC">
        <w:rPr>
          <w:rFonts w:ascii="Times New Roman" w:hAnsi="Times New Roman" w:cs="Times New Roman"/>
          <w:b/>
          <w:bCs/>
          <w:color w:val="000000"/>
          <w:sz w:val="24"/>
          <w:szCs w:val="24"/>
          <w:lang w:val="ro-RO"/>
        </w:rPr>
        <w:t>DISPOZIȚII FINALE ȘI TRANZITORII</w:t>
      </w:r>
    </w:p>
    <w:p w14:paraId="0332EC73" w14:textId="4BAB7317"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 40</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Dispoziţiile prezentului regulament se completează cu celelalte dispoziţii legale incidente în materie, precum şi cu reglementările ulterioare ce vor fi aduse la cunoştinţa compartimentelor de specialitate de către directorul executiv al direcţiei.</w:t>
      </w:r>
    </w:p>
    <w:p w14:paraId="53A596CC" w14:textId="6103BD70"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Art.41</w:t>
      </w:r>
      <w:r w:rsidR="00483A0F" w:rsidRPr="002F49DC">
        <w:rPr>
          <w:rFonts w:ascii="Times New Roman" w:hAnsi="Times New Roman" w:cs="Times New Roman"/>
          <w:b/>
          <w:bCs/>
          <w:color w:val="000000"/>
          <w:sz w:val="24"/>
          <w:szCs w:val="24"/>
          <w:lang w:val="ro-RO"/>
        </w:rPr>
        <w:t xml:space="preserve">. (1) </w:t>
      </w:r>
      <w:r w:rsidR="00483A0F" w:rsidRPr="002F49DC">
        <w:rPr>
          <w:rFonts w:ascii="Times New Roman" w:hAnsi="Times New Roman" w:cs="Times New Roman"/>
          <w:color w:val="000000"/>
          <w:sz w:val="24"/>
          <w:szCs w:val="24"/>
          <w:lang w:val="ro-RO"/>
        </w:rPr>
        <w:t xml:space="preserve">Repartizarea sarcinilor concrete de muncă se face de către directorul executiv, pentru fiecare salariat prin </w:t>
      </w:r>
      <w:r w:rsidR="00483A0F" w:rsidRPr="002F49DC">
        <w:rPr>
          <w:rFonts w:ascii="Times New Roman" w:hAnsi="Times New Roman" w:cs="Times New Roman"/>
          <w:i/>
          <w:iCs/>
          <w:color w:val="000000"/>
          <w:sz w:val="24"/>
          <w:szCs w:val="24"/>
          <w:lang w:val="ro-RO"/>
        </w:rPr>
        <w:t>fişa postului</w:t>
      </w:r>
      <w:r w:rsidR="00483A0F" w:rsidRPr="002F49DC">
        <w:rPr>
          <w:rFonts w:ascii="Times New Roman" w:hAnsi="Times New Roman" w:cs="Times New Roman"/>
          <w:color w:val="000000"/>
          <w:sz w:val="24"/>
          <w:szCs w:val="24"/>
          <w:lang w:val="ro-RO"/>
        </w:rPr>
        <w:t>.</w:t>
      </w:r>
    </w:p>
    <w:p w14:paraId="1296F199"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(2) </w:t>
      </w:r>
      <w:r w:rsidRPr="002F49DC">
        <w:rPr>
          <w:rFonts w:ascii="Times New Roman" w:hAnsi="Times New Roman" w:cs="Times New Roman"/>
          <w:color w:val="000000"/>
          <w:sz w:val="24"/>
          <w:szCs w:val="24"/>
          <w:lang w:val="ro-RO"/>
        </w:rPr>
        <w:t>Fişa postului va cuprinde în mod detaliat şi concret atribuţiile şi responsabilităţile postului reieşite din legislaţie şi din prezentul regulament.</w:t>
      </w:r>
    </w:p>
    <w:p w14:paraId="43BF2AC3"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(3) </w:t>
      </w:r>
      <w:r w:rsidRPr="002F49DC">
        <w:rPr>
          <w:rFonts w:ascii="Times New Roman" w:hAnsi="Times New Roman" w:cs="Times New Roman"/>
          <w:color w:val="000000"/>
          <w:sz w:val="24"/>
          <w:szCs w:val="24"/>
          <w:lang w:val="ro-RO"/>
        </w:rPr>
        <w:t>Fişele posturilor se actualizează ori de câte ori este nevoie în funcţie de dispoziţiile legale intervenite ulterior.</w:t>
      </w:r>
    </w:p>
    <w:p w14:paraId="17D84CD0" w14:textId="15458F4E"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(4) </w:t>
      </w:r>
      <w:r w:rsidRPr="002F49DC">
        <w:rPr>
          <w:rFonts w:ascii="Times New Roman" w:hAnsi="Times New Roman" w:cs="Times New Roman"/>
          <w:color w:val="000000"/>
          <w:sz w:val="24"/>
          <w:szCs w:val="24"/>
          <w:lang w:val="ro-RO"/>
        </w:rPr>
        <w:t xml:space="preserve">Directorul executiv al Direcţiei de Asistență Socială </w:t>
      </w:r>
      <w:r w:rsidR="00954ED6" w:rsidRPr="002F49DC">
        <w:rPr>
          <w:rFonts w:ascii="Times New Roman" w:hAnsi="Times New Roman" w:cs="Times New Roman"/>
          <w:color w:val="000000"/>
          <w:sz w:val="24"/>
          <w:szCs w:val="24"/>
          <w:lang w:val="ro-RO"/>
        </w:rPr>
        <w:t>Fundulea</w:t>
      </w:r>
      <w:r w:rsidRPr="002F49DC">
        <w:rPr>
          <w:rFonts w:ascii="Times New Roman" w:hAnsi="Times New Roman" w:cs="Times New Roman"/>
          <w:color w:val="000000"/>
          <w:sz w:val="24"/>
          <w:szCs w:val="24"/>
          <w:lang w:val="ro-RO"/>
        </w:rPr>
        <w:t xml:space="preserve"> va aduce la cunoştinţa salariaţilor din subordine prevederile prezentului regulament.</w:t>
      </w:r>
    </w:p>
    <w:p w14:paraId="60079676" w14:textId="77777777" w:rsidR="00483A0F" w:rsidRPr="002F49DC" w:rsidRDefault="00483A0F"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sidRPr="002F49DC">
        <w:rPr>
          <w:rFonts w:ascii="Times New Roman" w:hAnsi="Times New Roman" w:cs="Times New Roman"/>
          <w:b/>
          <w:bCs/>
          <w:color w:val="000000"/>
          <w:sz w:val="24"/>
          <w:szCs w:val="24"/>
          <w:lang w:val="ro-RO"/>
        </w:rPr>
        <w:t xml:space="preserve">(5) </w:t>
      </w:r>
      <w:r w:rsidRPr="002F49DC">
        <w:rPr>
          <w:rFonts w:ascii="Times New Roman" w:hAnsi="Times New Roman" w:cs="Times New Roman"/>
          <w:color w:val="000000"/>
          <w:sz w:val="24"/>
          <w:szCs w:val="24"/>
          <w:lang w:val="ro-RO"/>
        </w:rPr>
        <w:t>Personalul direcţiei este obligat să cunoască sarcinile şi responsabilităţile și să le îndeplinească întocmai.</w:t>
      </w:r>
    </w:p>
    <w:p w14:paraId="1E2410F9" w14:textId="4570DD4F" w:rsidR="00483A0F" w:rsidRPr="002F49DC" w:rsidRDefault="00344FFA" w:rsidP="00483A0F">
      <w:pPr>
        <w:autoSpaceDE w:val="0"/>
        <w:autoSpaceDN w:val="0"/>
        <w:adjustRightInd w:val="0"/>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Art.42</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 xml:space="preserve">Respectarea prevederilor prezentului regulamentului constituie sarcină de serviciu pentru toţi angajaţii din cadrul Direcţiei de Asistenţă Socială a Orașlui </w:t>
      </w:r>
      <w:r w:rsidR="00954ED6" w:rsidRPr="002F49DC">
        <w:rPr>
          <w:rFonts w:ascii="Times New Roman" w:hAnsi="Times New Roman" w:cs="Times New Roman"/>
          <w:color w:val="000000"/>
          <w:sz w:val="24"/>
          <w:szCs w:val="24"/>
          <w:lang w:val="ro-RO"/>
        </w:rPr>
        <w:t>Fundulea</w:t>
      </w:r>
      <w:r w:rsidR="00483A0F" w:rsidRPr="002F49DC">
        <w:rPr>
          <w:rFonts w:ascii="Times New Roman" w:hAnsi="Times New Roman" w:cs="Times New Roman"/>
          <w:color w:val="000000"/>
          <w:sz w:val="24"/>
          <w:szCs w:val="24"/>
          <w:lang w:val="ro-RO"/>
        </w:rPr>
        <w:t>.</w:t>
      </w:r>
    </w:p>
    <w:p w14:paraId="68ABEDB5" w14:textId="0C3CF95D" w:rsidR="00483A0F" w:rsidRPr="002F49DC" w:rsidRDefault="00344FFA" w:rsidP="00483A0F">
      <w:pPr>
        <w:autoSpaceDE w:val="0"/>
        <w:autoSpaceDN w:val="0"/>
        <w:adjustRightInd w:val="0"/>
        <w:spacing w:after="0" w:line="240" w:lineRule="auto"/>
        <w:jc w:val="both"/>
        <w:rPr>
          <w:rFonts w:ascii="Times New Roman" w:hAnsi="Times New Roman" w:cs="Times New Roman"/>
          <w:bCs/>
          <w:iCs/>
          <w:color w:val="000000"/>
          <w:sz w:val="24"/>
          <w:szCs w:val="24"/>
          <w:lang w:val="ro-RO"/>
        </w:rPr>
      </w:pPr>
      <w:r>
        <w:rPr>
          <w:rFonts w:ascii="Times New Roman" w:hAnsi="Times New Roman" w:cs="Times New Roman"/>
          <w:b/>
          <w:bCs/>
          <w:color w:val="000000"/>
          <w:sz w:val="24"/>
          <w:szCs w:val="24"/>
          <w:lang w:val="ro-RO"/>
        </w:rPr>
        <w:t>Art.43</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bCs/>
          <w:iCs/>
          <w:color w:val="000000"/>
          <w:sz w:val="24"/>
          <w:szCs w:val="24"/>
          <w:lang w:val="ro-RO"/>
        </w:rPr>
        <w:t>Nerespectarea dispoziţiilor  Regulamentului de organizare şi funcţionare atrage după sine răspunderea disciplinară, administrativă, civilă sau după caz, penală.</w:t>
      </w:r>
    </w:p>
    <w:p w14:paraId="26CB1D03" w14:textId="6B569522" w:rsidR="00483A0F" w:rsidRPr="002F49DC" w:rsidRDefault="00344FFA" w:rsidP="00483A0F">
      <w:pPr>
        <w:jc w:val="both"/>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Art.44</w:t>
      </w:r>
      <w:r w:rsidR="00483A0F" w:rsidRPr="002F49DC">
        <w:rPr>
          <w:rFonts w:ascii="Times New Roman" w:hAnsi="Times New Roman" w:cs="Times New Roman"/>
          <w:b/>
          <w:bCs/>
          <w:color w:val="000000"/>
          <w:sz w:val="24"/>
          <w:szCs w:val="24"/>
          <w:lang w:val="ro-RO"/>
        </w:rPr>
        <w:t xml:space="preserve">. </w:t>
      </w:r>
      <w:r w:rsidR="00483A0F" w:rsidRPr="002F49DC">
        <w:rPr>
          <w:rFonts w:ascii="Times New Roman" w:hAnsi="Times New Roman" w:cs="Times New Roman"/>
          <w:color w:val="000000"/>
          <w:sz w:val="24"/>
          <w:szCs w:val="24"/>
          <w:lang w:val="ro-RO"/>
        </w:rPr>
        <w:t>Modificarea prezentului regulament se va face numai prin h</w:t>
      </w:r>
      <w:r w:rsidR="00764C70">
        <w:rPr>
          <w:rFonts w:ascii="Times New Roman" w:hAnsi="Times New Roman" w:cs="Times New Roman"/>
          <w:color w:val="000000"/>
          <w:sz w:val="24"/>
          <w:szCs w:val="24"/>
          <w:lang w:val="ro-RO"/>
        </w:rPr>
        <w:t>otărâre a Consiliului Local al o</w:t>
      </w:r>
      <w:r w:rsidR="00483A0F" w:rsidRPr="002F49DC">
        <w:rPr>
          <w:rFonts w:ascii="Times New Roman" w:hAnsi="Times New Roman" w:cs="Times New Roman"/>
          <w:color w:val="000000"/>
          <w:sz w:val="24"/>
          <w:szCs w:val="24"/>
          <w:lang w:val="ro-RO"/>
        </w:rPr>
        <w:t xml:space="preserve">rașului </w:t>
      </w:r>
      <w:r w:rsidR="008B6B5C" w:rsidRPr="002F49DC">
        <w:rPr>
          <w:rFonts w:ascii="Times New Roman" w:hAnsi="Times New Roman" w:cs="Times New Roman"/>
          <w:color w:val="000000"/>
          <w:sz w:val="24"/>
          <w:szCs w:val="24"/>
          <w:lang w:val="ro-RO"/>
        </w:rPr>
        <w:t>Fundulea</w:t>
      </w:r>
      <w:r w:rsidR="00A67484" w:rsidRPr="002F49DC">
        <w:rPr>
          <w:rFonts w:ascii="Times New Roman" w:hAnsi="Times New Roman" w:cs="Times New Roman"/>
          <w:color w:val="000000"/>
          <w:sz w:val="24"/>
          <w:szCs w:val="24"/>
          <w:lang w:val="ro-RO"/>
        </w:rPr>
        <w:t>.</w:t>
      </w:r>
    </w:p>
    <w:p w14:paraId="0F13FBA9" w14:textId="77777777" w:rsidR="00A67484" w:rsidRPr="002F49DC" w:rsidRDefault="00A67484" w:rsidP="00483A0F">
      <w:pPr>
        <w:jc w:val="both"/>
        <w:rPr>
          <w:rFonts w:ascii="Times New Roman" w:hAnsi="Times New Roman" w:cs="Times New Roman"/>
          <w:color w:val="000000"/>
          <w:sz w:val="24"/>
          <w:szCs w:val="24"/>
          <w:lang w:val="ro-RO"/>
        </w:rPr>
      </w:pPr>
    </w:p>
    <w:p w14:paraId="0CAA48E8" w14:textId="77777777" w:rsidR="00A67484" w:rsidRPr="002F49DC" w:rsidRDefault="00A67484" w:rsidP="00483A0F">
      <w:pPr>
        <w:jc w:val="both"/>
        <w:rPr>
          <w:rFonts w:ascii="Times New Roman" w:hAnsi="Times New Roman" w:cs="Times New Roman"/>
          <w:color w:val="000000"/>
          <w:sz w:val="24"/>
          <w:szCs w:val="24"/>
          <w:lang w:val="ro-RO"/>
        </w:rPr>
      </w:pPr>
    </w:p>
    <w:p w14:paraId="7BBB9CD5" w14:textId="77777777" w:rsidR="00A67484" w:rsidRPr="002F49DC" w:rsidRDefault="00A67484" w:rsidP="00483A0F">
      <w:pPr>
        <w:jc w:val="both"/>
        <w:rPr>
          <w:rFonts w:ascii="Times New Roman" w:hAnsi="Times New Roman" w:cs="Times New Roman"/>
          <w:color w:val="000000"/>
          <w:sz w:val="24"/>
          <w:szCs w:val="24"/>
          <w:lang w:val="ro-RO"/>
        </w:rPr>
      </w:pPr>
    </w:p>
    <w:p w14:paraId="677C8C31" w14:textId="41248151" w:rsidR="00A67484" w:rsidRPr="002F49DC" w:rsidRDefault="00FD3AD1" w:rsidP="00483A0F">
      <w:pPr>
        <w:jc w:val="both"/>
        <w:rPr>
          <w:rFonts w:ascii="Times New Roman" w:hAnsi="Times New Roman" w:cs="Times New Roman"/>
          <w:color w:val="000000"/>
          <w:lang w:val="ro-RO"/>
        </w:rPr>
      </w:pPr>
      <w:r>
        <w:rPr>
          <w:rFonts w:ascii="Times New Roman" w:hAnsi="Times New Roman" w:cs="Times New Roman"/>
          <w:color w:val="000000"/>
          <w:lang w:val="ro-RO"/>
        </w:rPr>
        <w:t>PREȘEDINTE DE ȘEDINȚĂ,</w:t>
      </w:r>
      <w:r>
        <w:rPr>
          <w:rFonts w:ascii="Times New Roman" w:hAnsi="Times New Roman" w:cs="Times New Roman"/>
          <w:color w:val="000000"/>
          <w:lang w:val="ro-RO"/>
        </w:rPr>
        <w:tab/>
      </w:r>
      <w:r>
        <w:rPr>
          <w:rFonts w:ascii="Times New Roman" w:hAnsi="Times New Roman" w:cs="Times New Roman"/>
          <w:color w:val="000000"/>
          <w:lang w:val="ro-RO"/>
        </w:rPr>
        <w:tab/>
      </w:r>
      <w:r>
        <w:rPr>
          <w:rFonts w:ascii="Times New Roman" w:hAnsi="Times New Roman" w:cs="Times New Roman"/>
          <w:color w:val="000000"/>
          <w:lang w:val="ro-RO"/>
        </w:rPr>
        <w:tab/>
      </w:r>
      <w:r>
        <w:rPr>
          <w:rFonts w:ascii="Times New Roman" w:hAnsi="Times New Roman" w:cs="Times New Roman"/>
          <w:color w:val="000000"/>
          <w:lang w:val="ro-RO"/>
        </w:rPr>
        <w:tab/>
        <w:t>SECRETAR GENERAL AL ORAȘ</w:t>
      </w:r>
      <w:r w:rsidR="00A67484" w:rsidRPr="002F49DC">
        <w:rPr>
          <w:rFonts w:ascii="Times New Roman" w:hAnsi="Times New Roman" w:cs="Times New Roman"/>
          <w:color w:val="000000"/>
          <w:lang w:val="ro-RO"/>
        </w:rPr>
        <w:t>ULUI FUNDULEA,</w:t>
      </w:r>
    </w:p>
    <w:p w14:paraId="5924B0EA" w14:textId="519F2B1C" w:rsidR="00483A0F" w:rsidRPr="002F49DC" w:rsidRDefault="00FD3AD1" w:rsidP="00FD3AD1">
      <w:pPr>
        <w:tabs>
          <w:tab w:val="center" w:pos="5357"/>
        </w:tabs>
        <w:spacing w:after="0" w:line="24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Daniela NEDELCU </w:t>
      </w:r>
      <w:r>
        <w:rPr>
          <w:rFonts w:ascii="Times New Roman" w:eastAsia="Times New Roman" w:hAnsi="Times New Roman" w:cs="Times New Roman"/>
          <w:sz w:val="24"/>
          <w:szCs w:val="24"/>
          <w:lang w:val="ro-RO" w:eastAsia="ro-RO"/>
        </w:rPr>
        <w:tab/>
        <w:t xml:space="preserve">                                                  </w:t>
      </w:r>
      <w:r w:rsidR="00446FDF">
        <w:rPr>
          <w:rFonts w:ascii="Times New Roman" w:eastAsia="Times New Roman" w:hAnsi="Times New Roman" w:cs="Times New Roman"/>
          <w:sz w:val="24"/>
          <w:szCs w:val="24"/>
          <w:lang w:val="ro-RO" w:eastAsia="ro-RO"/>
        </w:rPr>
        <w:t xml:space="preserve">                    jr. Ovidiu-I</w:t>
      </w:r>
      <w:r>
        <w:rPr>
          <w:rFonts w:ascii="Times New Roman" w:eastAsia="Times New Roman" w:hAnsi="Times New Roman" w:cs="Times New Roman"/>
          <w:sz w:val="24"/>
          <w:szCs w:val="24"/>
          <w:lang w:val="ro-RO" w:eastAsia="ro-RO"/>
        </w:rPr>
        <w:t>osif GURLUI</w:t>
      </w:r>
    </w:p>
    <w:p w14:paraId="0048F866" w14:textId="77777777" w:rsidR="004C172E" w:rsidRDefault="004C172E" w:rsidP="00483A0F">
      <w:pPr>
        <w:jc w:val="both"/>
        <w:rPr>
          <w:rFonts w:ascii="Times New Roman" w:hAnsi="Times New Roman" w:cs="Times New Roman"/>
          <w:b/>
          <w:bCs/>
          <w:sz w:val="24"/>
          <w:szCs w:val="24"/>
          <w:lang w:val="ro-RO"/>
        </w:rPr>
      </w:pPr>
    </w:p>
    <w:p w14:paraId="18B3F8A0" w14:textId="77777777" w:rsidR="004F0D5D" w:rsidRDefault="004F0D5D" w:rsidP="00483A0F">
      <w:pPr>
        <w:jc w:val="both"/>
        <w:rPr>
          <w:rFonts w:ascii="Times New Roman" w:hAnsi="Times New Roman" w:cs="Times New Roman"/>
          <w:b/>
          <w:bCs/>
          <w:sz w:val="24"/>
          <w:szCs w:val="24"/>
          <w:lang w:val="ro-RO"/>
        </w:rPr>
      </w:pPr>
    </w:p>
    <w:p w14:paraId="4B55D76F" w14:textId="77777777" w:rsidR="004F0D5D" w:rsidRDefault="004F0D5D" w:rsidP="00483A0F">
      <w:pPr>
        <w:jc w:val="both"/>
        <w:rPr>
          <w:rFonts w:ascii="Times New Roman" w:hAnsi="Times New Roman" w:cs="Times New Roman"/>
          <w:b/>
          <w:bCs/>
          <w:sz w:val="24"/>
          <w:szCs w:val="24"/>
          <w:lang w:val="ro-RO"/>
        </w:rPr>
      </w:pPr>
    </w:p>
    <w:p w14:paraId="373697D7" w14:textId="77777777" w:rsidR="004F0D5D" w:rsidRDefault="004F0D5D" w:rsidP="00483A0F">
      <w:pPr>
        <w:jc w:val="both"/>
        <w:rPr>
          <w:rFonts w:ascii="Times New Roman" w:hAnsi="Times New Roman" w:cs="Times New Roman"/>
          <w:b/>
          <w:bCs/>
          <w:sz w:val="24"/>
          <w:szCs w:val="24"/>
          <w:lang w:val="ro-RO"/>
        </w:rPr>
      </w:pPr>
    </w:p>
    <w:p w14:paraId="446BD6C4" w14:textId="77777777" w:rsidR="004F0D5D" w:rsidRDefault="004F0D5D" w:rsidP="00483A0F">
      <w:pPr>
        <w:jc w:val="both"/>
        <w:rPr>
          <w:rFonts w:ascii="Times New Roman" w:hAnsi="Times New Roman" w:cs="Times New Roman"/>
          <w:b/>
          <w:bCs/>
          <w:sz w:val="24"/>
          <w:szCs w:val="24"/>
          <w:lang w:val="ro-RO"/>
        </w:rPr>
      </w:pPr>
    </w:p>
    <w:p w14:paraId="781AF7DD" w14:textId="77777777" w:rsidR="004F0D5D" w:rsidRDefault="004F0D5D" w:rsidP="00483A0F">
      <w:pPr>
        <w:jc w:val="both"/>
        <w:rPr>
          <w:rFonts w:ascii="Times New Roman" w:hAnsi="Times New Roman" w:cs="Times New Roman"/>
          <w:b/>
          <w:bCs/>
          <w:sz w:val="24"/>
          <w:szCs w:val="24"/>
          <w:lang w:val="ro-RO"/>
        </w:rPr>
      </w:pPr>
    </w:p>
    <w:sectPr w:rsidR="004F0D5D" w:rsidSect="00FA6399">
      <w:footerReference w:type="default" r:id="rId10"/>
      <w:pgSz w:w="11906" w:h="16838"/>
      <w:pgMar w:top="284" w:right="340"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313B8" w14:textId="77777777" w:rsidR="006F6FE2" w:rsidRDefault="006F6FE2" w:rsidP="006F79F0">
      <w:pPr>
        <w:spacing w:after="0" w:line="240" w:lineRule="auto"/>
      </w:pPr>
      <w:r>
        <w:separator/>
      </w:r>
    </w:p>
  </w:endnote>
  <w:endnote w:type="continuationSeparator" w:id="0">
    <w:p w14:paraId="43DC5CC7" w14:textId="77777777" w:rsidR="006F6FE2" w:rsidRDefault="006F6FE2" w:rsidP="006F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27597"/>
      <w:docPartObj>
        <w:docPartGallery w:val="Page Numbers (Bottom of Page)"/>
        <w:docPartUnique/>
      </w:docPartObj>
    </w:sdtPr>
    <w:sdtEndPr>
      <w:rPr>
        <w:noProof/>
      </w:rPr>
    </w:sdtEndPr>
    <w:sdtContent>
      <w:p w14:paraId="3CFED0FB" w14:textId="2A5B6922" w:rsidR="00FF1A5B" w:rsidRDefault="00FF1A5B">
        <w:pPr>
          <w:pStyle w:val="Footer"/>
          <w:jc w:val="right"/>
        </w:pPr>
        <w:r>
          <w:fldChar w:fldCharType="begin"/>
        </w:r>
        <w:r>
          <w:instrText xml:space="preserve"> PAGE   \* MERGEFORMAT </w:instrText>
        </w:r>
        <w:r>
          <w:fldChar w:fldCharType="separate"/>
        </w:r>
        <w:r w:rsidR="00F228DE">
          <w:rPr>
            <w:noProof/>
          </w:rPr>
          <w:t>1</w:t>
        </w:r>
        <w:r>
          <w:rPr>
            <w:noProof/>
          </w:rPr>
          <w:fldChar w:fldCharType="end"/>
        </w:r>
      </w:p>
    </w:sdtContent>
  </w:sdt>
  <w:p w14:paraId="446AF254" w14:textId="77777777" w:rsidR="00FF1A5B" w:rsidRDefault="00FF1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B111F" w14:textId="77777777" w:rsidR="006F6FE2" w:rsidRDefault="006F6FE2" w:rsidP="006F79F0">
      <w:pPr>
        <w:spacing w:after="0" w:line="240" w:lineRule="auto"/>
      </w:pPr>
      <w:r>
        <w:separator/>
      </w:r>
    </w:p>
  </w:footnote>
  <w:footnote w:type="continuationSeparator" w:id="0">
    <w:p w14:paraId="68C13D59" w14:textId="77777777" w:rsidR="006F6FE2" w:rsidRDefault="006F6FE2" w:rsidP="006F79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46EC"/>
    <w:multiLevelType w:val="hybridMultilevel"/>
    <w:tmpl w:val="964C6A1E"/>
    <w:lvl w:ilvl="0" w:tplc="81B6AC0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D582447"/>
    <w:multiLevelType w:val="hybridMultilevel"/>
    <w:tmpl w:val="65AAC9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FB4FE2"/>
    <w:multiLevelType w:val="hybridMultilevel"/>
    <w:tmpl w:val="C4EC13C8"/>
    <w:lvl w:ilvl="0" w:tplc="B3728AAC">
      <w:numFmt w:val="bullet"/>
      <w:lvlText w:val="-"/>
      <w:lvlJc w:val="left"/>
      <w:pPr>
        <w:ind w:left="720" w:hanging="360"/>
      </w:pPr>
      <w:rPr>
        <w:rFonts w:ascii="Tahoma" w:eastAsia="Times New Roman" w:hAnsi="Tahoma" w:cs="Tahoma"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nsid w:val="50E22985"/>
    <w:multiLevelType w:val="hybridMultilevel"/>
    <w:tmpl w:val="2BDA9BFA"/>
    <w:lvl w:ilvl="0" w:tplc="08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4A12E4A"/>
    <w:multiLevelType w:val="hybridMultilevel"/>
    <w:tmpl w:val="5C8E43E4"/>
    <w:lvl w:ilvl="0" w:tplc="41884F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A0F"/>
    <w:rsid w:val="0000133E"/>
    <w:rsid w:val="00002675"/>
    <w:rsid w:val="000035AB"/>
    <w:rsid w:val="000077E3"/>
    <w:rsid w:val="00007D89"/>
    <w:rsid w:val="000120C8"/>
    <w:rsid w:val="00015836"/>
    <w:rsid w:val="0002084B"/>
    <w:rsid w:val="00021C8C"/>
    <w:rsid w:val="00021ED6"/>
    <w:rsid w:val="000224A8"/>
    <w:rsid w:val="000243D4"/>
    <w:rsid w:val="00032FB9"/>
    <w:rsid w:val="00033BDB"/>
    <w:rsid w:val="00034794"/>
    <w:rsid w:val="0003480B"/>
    <w:rsid w:val="000348FE"/>
    <w:rsid w:val="00036734"/>
    <w:rsid w:val="00037DF4"/>
    <w:rsid w:val="0004044C"/>
    <w:rsid w:val="00040479"/>
    <w:rsid w:val="0004418C"/>
    <w:rsid w:val="00044F35"/>
    <w:rsid w:val="00053940"/>
    <w:rsid w:val="0005581C"/>
    <w:rsid w:val="00061154"/>
    <w:rsid w:val="0006179B"/>
    <w:rsid w:val="00066B3B"/>
    <w:rsid w:val="000765FE"/>
    <w:rsid w:val="00080700"/>
    <w:rsid w:val="0008154B"/>
    <w:rsid w:val="00081831"/>
    <w:rsid w:val="00081BC6"/>
    <w:rsid w:val="000828BC"/>
    <w:rsid w:val="000860BA"/>
    <w:rsid w:val="000915F6"/>
    <w:rsid w:val="000916D7"/>
    <w:rsid w:val="00095E06"/>
    <w:rsid w:val="00097DEC"/>
    <w:rsid w:val="000B0551"/>
    <w:rsid w:val="000B073E"/>
    <w:rsid w:val="000B0AB3"/>
    <w:rsid w:val="000B3FFD"/>
    <w:rsid w:val="000B642F"/>
    <w:rsid w:val="000B6DB9"/>
    <w:rsid w:val="000B74F6"/>
    <w:rsid w:val="000C0F1C"/>
    <w:rsid w:val="000C306E"/>
    <w:rsid w:val="000C3890"/>
    <w:rsid w:val="000C5EC1"/>
    <w:rsid w:val="000C7B65"/>
    <w:rsid w:val="000D2840"/>
    <w:rsid w:val="000D2D43"/>
    <w:rsid w:val="000D463E"/>
    <w:rsid w:val="000D5F00"/>
    <w:rsid w:val="000D75A1"/>
    <w:rsid w:val="000E0ECE"/>
    <w:rsid w:val="000E2B54"/>
    <w:rsid w:val="000E2EAD"/>
    <w:rsid w:val="000E6199"/>
    <w:rsid w:val="000E7BD4"/>
    <w:rsid w:val="000F1087"/>
    <w:rsid w:val="000F2592"/>
    <w:rsid w:val="000F4FBB"/>
    <w:rsid w:val="000F5E9D"/>
    <w:rsid w:val="000F643A"/>
    <w:rsid w:val="000F6ECF"/>
    <w:rsid w:val="00101EE5"/>
    <w:rsid w:val="00107308"/>
    <w:rsid w:val="00114483"/>
    <w:rsid w:val="00116D28"/>
    <w:rsid w:val="0012032A"/>
    <w:rsid w:val="001249B6"/>
    <w:rsid w:val="00124F10"/>
    <w:rsid w:val="00134847"/>
    <w:rsid w:val="00134B57"/>
    <w:rsid w:val="00135D0B"/>
    <w:rsid w:val="00152479"/>
    <w:rsid w:val="00153307"/>
    <w:rsid w:val="0015363C"/>
    <w:rsid w:val="00154D2C"/>
    <w:rsid w:val="00155BC9"/>
    <w:rsid w:val="001609AE"/>
    <w:rsid w:val="00162D65"/>
    <w:rsid w:val="001701A5"/>
    <w:rsid w:val="00170B31"/>
    <w:rsid w:val="001719AA"/>
    <w:rsid w:val="0017308E"/>
    <w:rsid w:val="001735B5"/>
    <w:rsid w:val="001736D0"/>
    <w:rsid w:val="00174CB5"/>
    <w:rsid w:val="00176512"/>
    <w:rsid w:val="00177D75"/>
    <w:rsid w:val="0018013E"/>
    <w:rsid w:val="00182A6A"/>
    <w:rsid w:val="00184437"/>
    <w:rsid w:val="00184760"/>
    <w:rsid w:val="001912EA"/>
    <w:rsid w:val="00193D57"/>
    <w:rsid w:val="001975A5"/>
    <w:rsid w:val="001A22E7"/>
    <w:rsid w:val="001A2383"/>
    <w:rsid w:val="001A25EF"/>
    <w:rsid w:val="001A29BC"/>
    <w:rsid w:val="001A2F51"/>
    <w:rsid w:val="001A421F"/>
    <w:rsid w:val="001A6F4B"/>
    <w:rsid w:val="001B0329"/>
    <w:rsid w:val="001B3FFC"/>
    <w:rsid w:val="001B449D"/>
    <w:rsid w:val="001B5AF0"/>
    <w:rsid w:val="001C2116"/>
    <w:rsid w:val="001C2F35"/>
    <w:rsid w:val="001C419D"/>
    <w:rsid w:val="001C75B7"/>
    <w:rsid w:val="001C7D29"/>
    <w:rsid w:val="001D32A3"/>
    <w:rsid w:val="001D3A79"/>
    <w:rsid w:val="001D4102"/>
    <w:rsid w:val="001D6A3A"/>
    <w:rsid w:val="001E2BA3"/>
    <w:rsid w:val="001E71F2"/>
    <w:rsid w:val="001F0952"/>
    <w:rsid w:val="001F1E11"/>
    <w:rsid w:val="001F2B2E"/>
    <w:rsid w:val="001F3E53"/>
    <w:rsid w:val="001F70B8"/>
    <w:rsid w:val="002006CA"/>
    <w:rsid w:val="00200DE1"/>
    <w:rsid w:val="00201138"/>
    <w:rsid w:val="002015F9"/>
    <w:rsid w:val="002028F9"/>
    <w:rsid w:val="00204EF6"/>
    <w:rsid w:val="00204FA9"/>
    <w:rsid w:val="00205686"/>
    <w:rsid w:val="0020639D"/>
    <w:rsid w:val="0021030A"/>
    <w:rsid w:val="0021106F"/>
    <w:rsid w:val="00213CE3"/>
    <w:rsid w:val="0021632F"/>
    <w:rsid w:val="002163AF"/>
    <w:rsid w:val="0021747D"/>
    <w:rsid w:val="00222030"/>
    <w:rsid w:val="00223B98"/>
    <w:rsid w:val="00223CBF"/>
    <w:rsid w:val="00227694"/>
    <w:rsid w:val="002301A3"/>
    <w:rsid w:val="002316F6"/>
    <w:rsid w:val="002331BF"/>
    <w:rsid w:val="00233C55"/>
    <w:rsid w:val="00237FBC"/>
    <w:rsid w:val="0024221A"/>
    <w:rsid w:val="002428E4"/>
    <w:rsid w:val="00243FDD"/>
    <w:rsid w:val="002447DA"/>
    <w:rsid w:val="00245EE3"/>
    <w:rsid w:val="00247A80"/>
    <w:rsid w:val="00247EAE"/>
    <w:rsid w:val="00247F26"/>
    <w:rsid w:val="00250D76"/>
    <w:rsid w:val="00252858"/>
    <w:rsid w:val="002575A8"/>
    <w:rsid w:val="002617B7"/>
    <w:rsid w:val="002618FE"/>
    <w:rsid w:val="00261BA0"/>
    <w:rsid w:val="00265A70"/>
    <w:rsid w:val="00265B6A"/>
    <w:rsid w:val="00270115"/>
    <w:rsid w:val="002722C5"/>
    <w:rsid w:val="0027350C"/>
    <w:rsid w:val="0027428F"/>
    <w:rsid w:val="0027486E"/>
    <w:rsid w:val="002755DE"/>
    <w:rsid w:val="00275ABC"/>
    <w:rsid w:val="0028035F"/>
    <w:rsid w:val="00280C71"/>
    <w:rsid w:val="00282010"/>
    <w:rsid w:val="002879C0"/>
    <w:rsid w:val="002900B8"/>
    <w:rsid w:val="00293AC5"/>
    <w:rsid w:val="00295428"/>
    <w:rsid w:val="00295BD0"/>
    <w:rsid w:val="00295D6C"/>
    <w:rsid w:val="002A1F90"/>
    <w:rsid w:val="002A2699"/>
    <w:rsid w:val="002A63A0"/>
    <w:rsid w:val="002A654B"/>
    <w:rsid w:val="002A6580"/>
    <w:rsid w:val="002A69E4"/>
    <w:rsid w:val="002B4B07"/>
    <w:rsid w:val="002B4C64"/>
    <w:rsid w:val="002B5163"/>
    <w:rsid w:val="002B7583"/>
    <w:rsid w:val="002C1947"/>
    <w:rsid w:val="002C2C20"/>
    <w:rsid w:val="002C3502"/>
    <w:rsid w:val="002C67E9"/>
    <w:rsid w:val="002D0397"/>
    <w:rsid w:val="002D0D2F"/>
    <w:rsid w:val="002D1EFF"/>
    <w:rsid w:val="002D21F1"/>
    <w:rsid w:val="002D7EE4"/>
    <w:rsid w:val="002E0049"/>
    <w:rsid w:val="002E0D45"/>
    <w:rsid w:val="002E1D78"/>
    <w:rsid w:val="002E2116"/>
    <w:rsid w:val="002E6D92"/>
    <w:rsid w:val="002E7D62"/>
    <w:rsid w:val="002F32B7"/>
    <w:rsid w:val="002F3D19"/>
    <w:rsid w:val="002F49DC"/>
    <w:rsid w:val="002F4CC7"/>
    <w:rsid w:val="0030113C"/>
    <w:rsid w:val="00302CEC"/>
    <w:rsid w:val="003037DB"/>
    <w:rsid w:val="003039F7"/>
    <w:rsid w:val="0030683E"/>
    <w:rsid w:val="003108CE"/>
    <w:rsid w:val="00312340"/>
    <w:rsid w:val="0031248B"/>
    <w:rsid w:val="00312E0E"/>
    <w:rsid w:val="00313818"/>
    <w:rsid w:val="00316351"/>
    <w:rsid w:val="00316BCD"/>
    <w:rsid w:val="00323162"/>
    <w:rsid w:val="00324D3B"/>
    <w:rsid w:val="0032596F"/>
    <w:rsid w:val="00325B4A"/>
    <w:rsid w:val="003270E6"/>
    <w:rsid w:val="00327E37"/>
    <w:rsid w:val="00331A09"/>
    <w:rsid w:val="0033332D"/>
    <w:rsid w:val="00334AD6"/>
    <w:rsid w:val="00336649"/>
    <w:rsid w:val="00337524"/>
    <w:rsid w:val="003379BA"/>
    <w:rsid w:val="0034194A"/>
    <w:rsid w:val="003439B3"/>
    <w:rsid w:val="00344063"/>
    <w:rsid w:val="00344FB3"/>
    <w:rsid w:val="00344FFA"/>
    <w:rsid w:val="00345D82"/>
    <w:rsid w:val="00352B09"/>
    <w:rsid w:val="00353BFA"/>
    <w:rsid w:val="003550AA"/>
    <w:rsid w:val="00355F78"/>
    <w:rsid w:val="00356588"/>
    <w:rsid w:val="0036004E"/>
    <w:rsid w:val="00360D74"/>
    <w:rsid w:val="00362C86"/>
    <w:rsid w:val="00362EEB"/>
    <w:rsid w:val="00364157"/>
    <w:rsid w:val="00365F74"/>
    <w:rsid w:val="00366663"/>
    <w:rsid w:val="0036761B"/>
    <w:rsid w:val="003729BF"/>
    <w:rsid w:val="00373F4C"/>
    <w:rsid w:val="003762AE"/>
    <w:rsid w:val="003766DE"/>
    <w:rsid w:val="00376CB0"/>
    <w:rsid w:val="00380A53"/>
    <w:rsid w:val="0038699F"/>
    <w:rsid w:val="00387476"/>
    <w:rsid w:val="00391F43"/>
    <w:rsid w:val="00392617"/>
    <w:rsid w:val="00392EBA"/>
    <w:rsid w:val="003937CB"/>
    <w:rsid w:val="00395077"/>
    <w:rsid w:val="00396518"/>
    <w:rsid w:val="0039712B"/>
    <w:rsid w:val="003A2418"/>
    <w:rsid w:val="003A4328"/>
    <w:rsid w:val="003B0A67"/>
    <w:rsid w:val="003B110E"/>
    <w:rsid w:val="003B1800"/>
    <w:rsid w:val="003B1E24"/>
    <w:rsid w:val="003B206D"/>
    <w:rsid w:val="003B2353"/>
    <w:rsid w:val="003B2A25"/>
    <w:rsid w:val="003B2FEF"/>
    <w:rsid w:val="003B4D50"/>
    <w:rsid w:val="003B7B96"/>
    <w:rsid w:val="003C03B2"/>
    <w:rsid w:val="003C07E7"/>
    <w:rsid w:val="003C1852"/>
    <w:rsid w:val="003C1857"/>
    <w:rsid w:val="003C2493"/>
    <w:rsid w:val="003C2495"/>
    <w:rsid w:val="003C79CE"/>
    <w:rsid w:val="003C7C98"/>
    <w:rsid w:val="003D081C"/>
    <w:rsid w:val="003D0EE9"/>
    <w:rsid w:val="003E0364"/>
    <w:rsid w:val="003E2884"/>
    <w:rsid w:val="003E298C"/>
    <w:rsid w:val="003E3847"/>
    <w:rsid w:val="003E7CC8"/>
    <w:rsid w:val="003F0105"/>
    <w:rsid w:val="003F31E2"/>
    <w:rsid w:val="003F395B"/>
    <w:rsid w:val="003F6FD1"/>
    <w:rsid w:val="003F6FED"/>
    <w:rsid w:val="003F7878"/>
    <w:rsid w:val="004011F9"/>
    <w:rsid w:val="0040132C"/>
    <w:rsid w:val="0040197E"/>
    <w:rsid w:val="00401CC6"/>
    <w:rsid w:val="00402530"/>
    <w:rsid w:val="004027F8"/>
    <w:rsid w:val="00402C9A"/>
    <w:rsid w:val="00404076"/>
    <w:rsid w:val="00404C73"/>
    <w:rsid w:val="0040544F"/>
    <w:rsid w:val="004066A1"/>
    <w:rsid w:val="00407470"/>
    <w:rsid w:val="00407630"/>
    <w:rsid w:val="0041065E"/>
    <w:rsid w:val="004108AC"/>
    <w:rsid w:val="0041155C"/>
    <w:rsid w:val="004127F9"/>
    <w:rsid w:val="00420DB1"/>
    <w:rsid w:val="00425F72"/>
    <w:rsid w:val="00426275"/>
    <w:rsid w:val="004304AA"/>
    <w:rsid w:val="004312A0"/>
    <w:rsid w:val="00431FEB"/>
    <w:rsid w:val="0043267D"/>
    <w:rsid w:val="00432A52"/>
    <w:rsid w:val="00432C69"/>
    <w:rsid w:val="004401E1"/>
    <w:rsid w:val="00443199"/>
    <w:rsid w:val="00446FDF"/>
    <w:rsid w:val="00447251"/>
    <w:rsid w:val="0044797F"/>
    <w:rsid w:val="00447E0A"/>
    <w:rsid w:val="004515FC"/>
    <w:rsid w:val="00451C05"/>
    <w:rsid w:val="004531CF"/>
    <w:rsid w:val="004543AB"/>
    <w:rsid w:val="00455322"/>
    <w:rsid w:val="00457E2F"/>
    <w:rsid w:val="0046041D"/>
    <w:rsid w:val="004617A6"/>
    <w:rsid w:val="00462731"/>
    <w:rsid w:val="004747B8"/>
    <w:rsid w:val="0047546F"/>
    <w:rsid w:val="0048342E"/>
    <w:rsid w:val="004834DD"/>
    <w:rsid w:val="00483A0F"/>
    <w:rsid w:val="0048588A"/>
    <w:rsid w:val="00491E2D"/>
    <w:rsid w:val="00492591"/>
    <w:rsid w:val="0049442F"/>
    <w:rsid w:val="004948F9"/>
    <w:rsid w:val="00495C45"/>
    <w:rsid w:val="00496BD5"/>
    <w:rsid w:val="004A4008"/>
    <w:rsid w:val="004A4507"/>
    <w:rsid w:val="004A498B"/>
    <w:rsid w:val="004A5D3D"/>
    <w:rsid w:val="004B06BE"/>
    <w:rsid w:val="004B6531"/>
    <w:rsid w:val="004B6597"/>
    <w:rsid w:val="004C172E"/>
    <w:rsid w:val="004C1B22"/>
    <w:rsid w:val="004C475D"/>
    <w:rsid w:val="004C52F7"/>
    <w:rsid w:val="004D4F2C"/>
    <w:rsid w:val="004E015E"/>
    <w:rsid w:val="004E04FA"/>
    <w:rsid w:val="004E3DB3"/>
    <w:rsid w:val="004F0A45"/>
    <w:rsid w:val="004F0D5D"/>
    <w:rsid w:val="004F2D5D"/>
    <w:rsid w:val="004F49F2"/>
    <w:rsid w:val="004F6588"/>
    <w:rsid w:val="004F67DF"/>
    <w:rsid w:val="004F744E"/>
    <w:rsid w:val="004F7986"/>
    <w:rsid w:val="00505D97"/>
    <w:rsid w:val="005116E2"/>
    <w:rsid w:val="00512794"/>
    <w:rsid w:val="005200FF"/>
    <w:rsid w:val="00522884"/>
    <w:rsid w:val="00524C03"/>
    <w:rsid w:val="00524C76"/>
    <w:rsid w:val="00525776"/>
    <w:rsid w:val="005260EB"/>
    <w:rsid w:val="00526F51"/>
    <w:rsid w:val="0052749F"/>
    <w:rsid w:val="00530387"/>
    <w:rsid w:val="00533F6A"/>
    <w:rsid w:val="005366C1"/>
    <w:rsid w:val="00540DF2"/>
    <w:rsid w:val="0054454C"/>
    <w:rsid w:val="00545D4E"/>
    <w:rsid w:val="0055198E"/>
    <w:rsid w:val="00551FDC"/>
    <w:rsid w:val="0055305F"/>
    <w:rsid w:val="0055515B"/>
    <w:rsid w:val="00556305"/>
    <w:rsid w:val="00563A9E"/>
    <w:rsid w:val="005640F2"/>
    <w:rsid w:val="005668C9"/>
    <w:rsid w:val="005749B1"/>
    <w:rsid w:val="0057510C"/>
    <w:rsid w:val="00575C9E"/>
    <w:rsid w:val="00576196"/>
    <w:rsid w:val="005801F7"/>
    <w:rsid w:val="0058092B"/>
    <w:rsid w:val="00584F13"/>
    <w:rsid w:val="00586457"/>
    <w:rsid w:val="00587150"/>
    <w:rsid w:val="005960E6"/>
    <w:rsid w:val="00596C80"/>
    <w:rsid w:val="005976FC"/>
    <w:rsid w:val="00597DF7"/>
    <w:rsid w:val="005A1AB2"/>
    <w:rsid w:val="005A2E34"/>
    <w:rsid w:val="005B0641"/>
    <w:rsid w:val="005B1381"/>
    <w:rsid w:val="005B1E7E"/>
    <w:rsid w:val="005B6643"/>
    <w:rsid w:val="005C4705"/>
    <w:rsid w:val="005C4ABC"/>
    <w:rsid w:val="005D0551"/>
    <w:rsid w:val="005D0966"/>
    <w:rsid w:val="005D132B"/>
    <w:rsid w:val="005D28FD"/>
    <w:rsid w:val="005D37FC"/>
    <w:rsid w:val="005D6B5E"/>
    <w:rsid w:val="005E1634"/>
    <w:rsid w:val="005E197A"/>
    <w:rsid w:val="005E40DE"/>
    <w:rsid w:val="005E5266"/>
    <w:rsid w:val="005E5F0A"/>
    <w:rsid w:val="005E7404"/>
    <w:rsid w:val="005F183E"/>
    <w:rsid w:val="005F3250"/>
    <w:rsid w:val="005F5FD7"/>
    <w:rsid w:val="0060040F"/>
    <w:rsid w:val="00600E03"/>
    <w:rsid w:val="00600E18"/>
    <w:rsid w:val="00601DAD"/>
    <w:rsid w:val="0060353A"/>
    <w:rsid w:val="00603FE3"/>
    <w:rsid w:val="006075F4"/>
    <w:rsid w:val="00611762"/>
    <w:rsid w:val="006124D0"/>
    <w:rsid w:val="006130E6"/>
    <w:rsid w:val="006137CF"/>
    <w:rsid w:val="006166CD"/>
    <w:rsid w:val="00616CB0"/>
    <w:rsid w:val="00620AF8"/>
    <w:rsid w:val="00621183"/>
    <w:rsid w:val="0063084C"/>
    <w:rsid w:val="00630A91"/>
    <w:rsid w:val="00631FE5"/>
    <w:rsid w:val="006363F3"/>
    <w:rsid w:val="00637B14"/>
    <w:rsid w:val="00637ED1"/>
    <w:rsid w:val="00641F1F"/>
    <w:rsid w:val="00642059"/>
    <w:rsid w:val="00642220"/>
    <w:rsid w:val="006454E7"/>
    <w:rsid w:val="00650EC3"/>
    <w:rsid w:val="006522C4"/>
    <w:rsid w:val="006523BD"/>
    <w:rsid w:val="00652D54"/>
    <w:rsid w:val="006535A1"/>
    <w:rsid w:val="0065409E"/>
    <w:rsid w:val="0066370F"/>
    <w:rsid w:val="00665DB2"/>
    <w:rsid w:val="00670BA1"/>
    <w:rsid w:val="00675218"/>
    <w:rsid w:val="0067666A"/>
    <w:rsid w:val="00677EAF"/>
    <w:rsid w:val="00680EC7"/>
    <w:rsid w:val="006828EA"/>
    <w:rsid w:val="006857BF"/>
    <w:rsid w:val="00691666"/>
    <w:rsid w:val="00691CDA"/>
    <w:rsid w:val="0069662C"/>
    <w:rsid w:val="00696DE4"/>
    <w:rsid w:val="006978F9"/>
    <w:rsid w:val="006A1409"/>
    <w:rsid w:val="006A1632"/>
    <w:rsid w:val="006A24A4"/>
    <w:rsid w:val="006A498A"/>
    <w:rsid w:val="006A5354"/>
    <w:rsid w:val="006A6299"/>
    <w:rsid w:val="006B18B6"/>
    <w:rsid w:val="006C2C5E"/>
    <w:rsid w:val="006C2E3E"/>
    <w:rsid w:val="006C47EF"/>
    <w:rsid w:val="006C66AF"/>
    <w:rsid w:val="006C6CBE"/>
    <w:rsid w:val="006D09F1"/>
    <w:rsid w:val="006D54BE"/>
    <w:rsid w:val="006D5A6C"/>
    <w:rsid w:val="006D7CE5"/>
    <w:rsid w:val="006E0C21"/>
    <w:rsid w:val="006E1F06"/>
    <w:rsid w:val="006E406A"/>
    <w:rsid w:val="006E4218"/>
    <w:rsid w:val="006E58FC"/>
    <w:rsid w:val="006E5DAB"/>
    <w:rsid w:val="006E78F6"/>
    <w:rsid w:val="006F4AE5"/>
    <w:rsid w:val="006F4D45"/>
    <w:rsid w:val="006F657A"/>
    <w:rsid w:val="006F6FE2"/>
    <w:rsid w:val="006F79F0"/>
    <w:rsid w:val="00700551"/>
    <w:rsid w:val="00700EC1"/>
    <w:rsid w:val="00704C4E"/>
    <w:rsid w:val="007061FD"/>
    <w:rsid w:val="00712EF4"/>
    <w:rsid w:val="00713D9F"/>
    <w:rsid w:val="00716149"/>
    <w:rsid w:val="007161D1"/>
    <w:rsid w:val="00720810"/>
    <w:rsid w:val="00720F2C"/>
    <w:rsid w:val="00723A4A"/>
    <w:rsid w:val="00724A7B"/>
    <w:rsid w:val="007263A1"/>
    <w:rsid w:val="00726D36"/>
    <w:rsid w:val="0073122B"/>
    <w:rsid w:val="00731C9D"/>
    <w:rsid w:val="00734D94"/>
    <w:rsid w:val="0074538E"/>
    <w:rsid w:val="00750BBB"/>
    <w:rsid w:val="00750C56"/>
    <w:rsid w:val="0075240B"/>
    <w:rsid w:val="00755065"/>
    <w:rsid w:val="007600B1"/>
    <w:rsid w:val="00762516"/>
    <w:rsid w:val="00763CA4"/>
    <w:rsid w:val="0076409C"/>
    <w:rsid w:val="00764C70"/>
    <w:rsid w:val="00773DD2"/>
    <w:rsid w:val="00784130"/>
    <w:rsid w:val="00785539"/>
    <w:rsid w:val="00790269"/>
    <w:rsid w:val="007924DB"/>
    <w:rsid w:val="00793545"/>
    <w:rsid w:val="007953BD"/>
    <w:rsid w:val="00795E5E"/>
    <w:rsid w:val="00795F49"/>
    <w:rsid w:val="00797658"/>
    <w:rsid w:val="007A0CA2"/>
    <w:rsid w:val="007A2000"/>
    <w:rsid w:val="007A5CB7"/>
    <w:rsid w:val="007A5DE5"/>
    <w:rsid w:val="007B0C53"/>
    <w:rsid w:val="007B320B"/>
    <w:rsid w:val="007B393B"/>
    <w:rsid w:val="007B4067"/>
    <w:rsid w:val="007C07B0"/>
    <w:rsid w:val="007C34C6"/>
    <w:rsid w:val="007C5ADA"/>
    <w:rsid w:val="007C73FB"/>
    <w:rsid w:val="007D2134"/>
    <w:rsid w:val="007D21A7"/>
    <w:rsid w:val="007D2AE8"/>
    <w:rsid w:val="007D3361"/>
    <w:rsid w:val="007D53E7"/>
    <w:rsid w:val="007D6218"/>
    <w:rsid w:val="007D67B3"/>
    <w:rsid w:val="007D68A5"/>
    <w:rsid w:val="007D716E"/>
    <w:rsid w:val="007D77DA"/>
    <w:rsid w:val="007E0A60"/>
    <w:rsid w:val="007E3DEF"/>
    <w:rsid w:val="007E722F"/>
    <w:rsid w:val="007E78F6"/>
    <w:rsid w:val="007E7BC5"/>
    <w:rsid w:val="007F2FD9"/>
    <w:rsid w:val="007F78F3"/>
    <w:rsid w:val="00801C29"/>
    <w:rsid w:val="00803AF1"/>
    <w:rsid w:val="0080494F"/>
    <w:rsid w:val="00811CDB"/>
    <w:rsid w:val="00812A92"/>
    <w:rsid w:val="00813F39"/>
    <w:rsid w:val="00817B74"/>
    <w:rsid w:val="008215F7"/>
    <w:rsid w:val="00821CDD"/>
    <w:rsid w:val="00823197"/>
    <w:rsid w:val="00825193"/>
    <w:rsid w:val="00825A42"/>
    <w:rsid w:val="00825FE6"/>
    <w:rsid w:val="00827198"/>
    <w:rsid w:val="00832B4F"/>
    <w:rsid w:val="008356BC"/>
    <w:rsid w:val="008358F6"/>
    <w:rsid w:val="00836FAF"/>
    <w:rsid w:val="00840F34"/>
    <w:rsid w:val="00841D34"/>
    <w:rsid w:val="00842230"/>
    <w:rsid w:val="008460E9"/>
    <w:rsid w:val="00850BEB"/>
    <w:rsid w:val="00851A50"/>
    <w:rsid w:val="00853A9E"/>
    <w:rsid w:val="00853F62"/>
    <w:rsid w:val="008607B1"/>
    <w:rsid w:val="0086262F"/>
    <w:rsid w:val="0086284E"/>
    <w:rsid w:val="00865B6A"/>
    <w:rsid w:val="00865FDC"/>
    <w:rsid w:val="008726C1"/>
    <w:rsid w:val="00872901"/>
    <w:rsid w:val="0087298D"/>
    <w:rsid w:val="008801B6"/>
    <w:rsid w:val="0088470B"/>
    <w:rsid w:val="00887D3B"/>
    <w:rsid w:val="00892BE1"/>
    <w:rsid w:val="00893858"/>
    <w:rsid w:val="00895369"/>
    <w:rsid w:val="00896A5E"/>
    <w:rsid w:val="008A182A"/>
    <w:rsid w:val="008A35E8"/>
    <w:rsid w:val="008A4764"/>
    <w:rsid w:val="008A790F"/>
    <w:rsid w:val="008A7FDD"/>
    <w:rsid w:val="008B025B"/>
    <w:rsid w:val="008B2013"/>
    <w:rsid w:val="008B491F"/>
    <w:rsid w:val="008B6B5C"/>
    <w:rsid w:val="008C00A0"/>
    <w:rsid w:val="008C534D"/>
    <w:rsid w:val="008C5D29"/>
    <w:rsid w:val="008C6625"/>
    <w:rsid w:val="008C79F9"/>
    <w:rsid w:val="008D1609"/>
    <w:rsid w:val="008D2665"/>
    <w:rsid w:val="008D31CC"/>
    <w:rsid w:val="008D4A60"/>
    <w:rsid w:val="008D58C2"/>
    <w:rsid w:val="008D5D5E"/>
    <w:rsid w:val="008D75E9"/>
    <w:rsid w:val="008E1CA5"/>
    <w:rsid w:val="008E3E6C"/>
    <w:rsid w:val="008E57A1"/>
    <w:rsid w:val="008F02C8"/>
    <w:rsid w:val="008F0B28"/>
    <w:rsid w:val="008F15D7"/>
    <w:rsid w:val="008F38FE"/>
    <w:rsid w:val="008F3C04"/>
    <w:rsid w:val="008F3DB1"/>
    <w:rsid w:val="008F67DE"/>
    <w:rsid w:val="008F6FCD"/>
    <w:rsid w:val="00902F39"/>
    <w:rsid w:val="0090405B"/>
    <w:rsid w:val="009058AC"/>
    <w:rsid w:val="00906C95"/>
    <w:rsid w:val="00912D4E"/>
    <w:rsid w:val="0091424A"/>
    <w:rsid w:val="00923634"/>
    <w:rsid w:val="009309F1"/>
    <w:rsid w:val="009311D6"/>
    <w:rsid w:val="009327CE"/>
    <w:rsid w:val="00934122"/>
    <w:rsid w:val="00936036"/>
    <w:rsid w:val="00936898"/>
    <w:rsid w:val="00936DDA"/>
    <w:rsid w:val="00943642"/>
    <w:rsid w:val="00943ABC"/>
    <w:rsid w:val="009450FC"/>
    <w:rsid w:val="00945112"/>
    <w:rsid w:val="00945220"/>
    <w:rsid w:val="00945440"/>
    <w:rsid w:val="00945D99"/>
    <w:rsid w:val="009468A7"/>
    <w:rsid w:val="009477DD"/>
    <w:rsid w:val="00950E2A"/>
    <w:rsid w:val="0095346A"/>
    <w:rsid w:val="00954ED6"/>
    <w:rsid w:val="00961144"/>
    <w:rsid w:val="00963C3E"/>
    <w:rsid w:val="009652AA"/>
    <w:rsid w:val="0096582D"/>
    <w:rsid w:val="00965E1E"/>
    <w:rsid w:val="00966D3E"/>
    <w:rsid w:val="0097369D"/>
    <w:rsid w:val="0097590F"/>
    <w:rsid w:val="00977113"/>
    <w:rsid w:val="009802B0"/>
    <w:rsid w:val="00985CA8"/>
    <w:rsid w:val="00990BB0"/>
    <w:rsid w:val="00992EA4"/>
    <w:rsid w:val="009955DA"/>
    <w:rsid w:val="009959EA"/>
    <w:rsid w:val="0099611A"/>
    <w:rsid w:val="009964F7"/>
    <w:rsid w:val="00996A87"/>
    <w:rsid w:val="00996E0D"/>
    <w:rsid w:val="009A0ED6"/>
    <w:rsid w:val="009A17B3"/>
    <w:rsid w:val="009A2E81"/>
    <w:rsid w:val="009A30B3"/>
    <w:rsid w:val="009A402B"/>
    <w:rsid w:val="009A4DAA"/>
    <w:rsid w:val="009A59A9"/>
    <w:rsid w:val="009A6B86"/>
    <w:rsid w:val="009A73F9"/>
    <w:rsid w:val="009B0AFB"/>
    <w:rsid w:val="009B0BCE"/>
    <w:rsid w:val="009B106F"/>
    <w:rsid w:val="009B27F7"/>
    <w:rsid w:val="009B2BF9"/>
    <w:rsid w:val="009B3AAF"/>
    <w:rsid w:val="009B45A0"/>
    <w:rsid w:val="009B6A8A"/>
    <w:rsid w:val="009B6E11"/>
    <w:rsid w:val="009C3660"/>
    <w:rsid w:val="009C50C6"/>
    <w:rsid w:val="009C60C2"/>
    <w:rsid w:val="009C7344"/>
    <w:rsid w:val="009C7612"/>
    <w:rsid w:val="009D0283"/>
    <w:rsid w:val="009D3B6F"/>
    <w:rsid w:val="009D5DAC"/>
    <w:rsid w:val="009D64BB"/>
    <w:rsid w:val="009D6F14"/>
    <w:rsid w:val="009D7F1E"/>
    <w:rsid w:val="009E072E"/>
    <w:rsid w:val="009E13A5"/>
    <w:rsid w:val="009E24CF"/>
    <w:rsid w:val="009E50B5"/>
    <w:rsid w:val="009E6241"/>
    <w:rsid w:val="009E766D"/>
    <w:rsid w:val="009F33F3"/>
    <w:rsid w:val="009F581C"/>
    <w:rsid w:val="009F63AF"/>
    <w:rsid w:val="009F7050"/>
    <w:rsid w:val="009F7150"/>
    <w:rsid w:val="00A02916"/>
    <w:rsid w:val="00A048D0"/>
    <w:rsid w:val="00A12EBD"/>
    <w:rsid w:val="00A16C2C"/>
    <w:rsid w:val="00A204D3"/>
    <w:rsid w:val="00A221ED"/>
    <w:rsid w:val="00A24111"/>
    <w:rsid w:val="00A24E26"/>
    <w:rsid w:val="00A2742C"/>
    <w:rsid w:val="00A31167"/>
    <w:rsid w:val="00A33574"/>
    <w:rsid w:val="00A3576A"/>
    <w:rsid w:val="00A36417"/>
    <w:rsid w:val="00A37C71"/>
    <w:rsid w:val="00A419D5"/>
    <w:rsid w:val="00A42B2B"/>
    <w:rsid w:val="00A44E52"/>
    <w:rsid w:val="00A522FC"/>
    <w:rsid w:val="00A52695"/>
    <w:rsid w:val="00A55277"/>
    <w:rsid w:val="00A57FA1"/>
    <w:rsid w:val="00A6054F"/>
    <w:rsid w:val="00A62D0F"/>
    <w:rsid w:val="00A64381"/>
    <w:rsid w:val="00A66CF0"/>
    <w:rsid w:val="00A67484"/>
    <w:rsid w:val="00A7072F"/>
    <w:rsid w:val="00A71F26"/>
    <w:rsid w:val="00A720CD"/>
    <w:rsid w:val="00A7421E"/>
    <w:rsid w:val="00A74C3E"/>
    <w:rsid w:val="00A76984"/>
    <w:rsid w:val="00A7747B"/>
    <w:rsid w:val="00A7779D"/>
    <w:rsid w:val="00A80386"/>
    <w:rsid w:val="00A8269A"/>
    <w:rsid w:val="00A83DD1"/>
    <w:rsid w:val="00A8644F"/>
    <w:rsid w:val="00A94D5B"/>
    <w:rsid w:val="00A965F4"/>
    <w:rsid w:val="00AA0E48"/>
    <w:rsid w:val="00AA5E51"/>
    <w:rsid w:val="00AA7177"/>
    <w:rsid w:val="00AA7582"/>
    <w:rsid w:val="00AA7624"/>
    <w:rsid w:val="00AB153D"/>
    <w:rsid w:val="00AB5855"/>
    <w:rsid w:val="00AB5978"/>
    <w:rsid w:val="00AB5C65"/>
    <w:rsid w:val="00AB758E"/>
    <w:rsid w:val="00AC1CB1"/>
    <w:rsid w:val="00AC218E"/>
    <w:rsid w:val="00AD3F6F"/>
    <w:rsid w:val="00AD4AB7"/>
    <w:rsid w:val="00AD5974"/>
    <w:rsid w:val="00AD7F68"/>
    <w:rsid w:val="00AE5030"/>
    <w:rsid w:val="00AE5BC1"/>
    <w:rsid w:val="00AF2263"/>
    <w:rsid w:val="00AF5631"/>
    <w:rsid w:val="00AF56CD"/>
    <w:rsid w:val="00AF6F53"/>
    <w:rsid w:val="00B012A3"/>
    <w:rsid w:val="00B0307F"/>
    <w:rsid w:val="00B03AA6"/>
    <w:rsid w:val="00B03F95"/>
    <w:rsid w:val="00B044ED"/>
    <w:rsid w:val="00B04ACF"/>
    <w:rsid w:val="00B04F40"/>
    <w:rsid w:val="00B072EB"/>
    <w:rsid w:val="00B1000B"/>
    <w:rsid w:val="00B101B4"/>
    <w:rsid w:val="00B12663"/>
    <w:rsid w:val="00B13885"/>
    <w:rsid w:val="00B144A8"/>
    <w:rsid w:val="00B14542"/>
    <w:rsid w:val="00B2016F"/>
    <w:rsid w:val="00B22932"/>
    <w:rsid w:val="00B249A9"/>
    <w:rsid w:val="00B2587F"/>
    <w:rsid w:val="00B259EF"/>
    <w:rsid w:val="00B26EA3"/>
    <w:rsid w:val="00B31ED8"/>
    <w:rsid w:val="00B34FDE"/>
    <w:rsid w:val="00B351F6"/>
    <w:rsid w:val="00B366F6"/>
    <w:rsid w:val="00B36C56"/>
    <w:rsid w:val="00B378E0"/>
    <w:rsid w:val="00B40CD7"/>
    <w:rsid w:val="00B41642"/>
    <w:rsid w:val="00B416B9"/>
    <w:rsid w:val="00B44EB1"/>
    <w:rsid w:val="00B47AB7"/>
    <w:rsid w:val="00B5400D"/>
    <w:rsid w:val="00B55D6B"/>
    <w:rsid w:val="00B60D07"/>
    <w:rsid w:val="00B64B55"/>
    <w:rsid w:val="00B66923"/>
    <w:rsid w:val="00B75EA2"/>
    <w:rsid w:val="00B76AC7"/>
    <w:rsid w:val="00B77B0D"/>
    <w:rsid w:val="00B77BA4"/>
    <w:rsid w:val="00B82CD9"/>
    <w:rsid w:val="00B83D52"/>
    <w:rsid w:val="00B85CD3"/>
    <w:rsid w:val="00B9041C"/>
    <w:rsid w:val="00B92872"/>
    <w:rsid w:val="00B92F75"/>
    <w:rsid w:val="00B95254"/>
    <w:rsid w:val="00B95F57"/>
    <w:rsid w:val="00BA1149"/>
    <w:rsid w:val="00BA14AB"/>
    <w:rsid w:val="00BA1634"/>
    <w:rsid w:val="00BA3B06"/>
    <w:rsid w:val="00BA4114"/>
    <w:rsid w:val="00BB0E24"/>
    <w:rsid w:val="00BB3CEA"/>
    <w:rsid w:val="00BB5213"/>
    <w:rsid w:val="00BC0EFD"/>
    <w:rsid w:val="00BC3572"/>
    <w:rsid w:val="00BC4B0B"/>
    <w:rsid w:val="00BC6BD5"/>
    <w:rsid w:val="00BD03A0"/>
    <w:rsid w:val="00BD0633"/>
    <w:rsid w:val="00BD1F1B"/>
    <w:rsid w:val="00BD3084"/>
    <w:rsid w:val="00BD3218"/>
    <w:rsid w:val="00BD3C0A"/>
    <w:rsid w:val="00BD5A26"/>
    <w:rsid w:val="00BD70FA"/>
    <w:rsid w:val="00BE1ABF"/>
    <w:rsid w:val="00BE252E"/>
    <w:rsid w:val="00BE48CE"/>
    <w:rsid w:val="00BE4F73"/>
    <w:rsid w:val="00BE5AF7"/>
    <w:rsid w:val="00BE6FD2"/>
    <w:rsid w:val="00BE749E"/>
    <w:rsid w:val="00BF1FEB"/>
    <w:rsid w:val="00BF26F1"/>
    <w:rsid w:val="00BF35DA"/>
    <w:rsid w:val="00BF6B71"/>
    <w:rsid w:val="00C000D2"/>
    <w:rsid w:val="00C010BF"/>
    <w:rsid w:val="00C01B93"/>
    <w:rsid w:val="00C0292E"/>
    <w:rsid w:val="00C0346F"/>
    <w:rsid w:val="00C04EF3"/>
    <w:rsid w:val="00C05368"/>
    <w:rsid w:val="00C06A21"/>
    <w:rsid w:val="00C10BD7"/>
    <w:rsid w:val="00C119B5"/>
    <w:rsid w:val="00C11FFB"/>
    <w:rsid w:val="00C122F8"/>
    <w:rsid w:val="00C126C0"/>
    <w:rsid w:val="00C12994"/>
    <w:rsid w:val="00C14929"/>
    <w:rsid w:val="00C14BF3"/>
    <w:rsid w:val="00C15914"/>
    <w:rsid w:val="00C159FB"/>
    <w:rsid w:val="00C15CE9"/>
    <w:rsid w:val="00C22F57"/>
    <w:rsid w:val="00C24459"/>
    <w:rsid w:val="00C255A5"/>
    <w:rsid w:val="00C25C86"/>
    <w:rsid w:val="00C26DE8"/>
    <w:rsid w:val="00C33F1F"/>
    <w:rsid w:val="00C34042"/>
    <w:rsid w:val="00C34078"/>
    <w:rsid w:val="00C34B74"/>
    <w:rsid w:val="00C36FAA"/>
    <w:rsid w:val="00C42D9B"/>
    <w:rsid w:val="00C42F4A"/>
    <w:rsid w:val="00C448BA"/>
    <w:rsid w:val="00C61D8E"/>
    <w:rsid w:val="00C627B2"/>
    <w:rsid w:val="00C6406F"/>
    <w:rsid w:val="00C64C43"/>
    <w:rsid w:val="00C66CBD"/>
    <w:rsid w:val="00C717E9"/>
    <w:rsid w:val="00C72AC3"/>
    <w:rsid w:val="00C74E2C"/>
    <w:rsid w:val="00C76086"/>
    <w:rsid w:val="00C80CC4"/>
    <w:rsid w:val="00C81C5B"/>
    <w:rsid w:val="00C82771"/>
    <w:rsid w:val="00C84CC0"/>
    <w:rsid w:val="00C86314"/>
    <w:rsid w:val="00C90ABA"/>
    <w:rsid w:val="00C9284F"/>
    <w:rsid w:val="00C92FBA"/>
    <w:rsid w:val="00C941B0"/>
    <w:rsid w:val="00C9443D"/>
    <w:rsid w:val="00C976D8"/>
    <w:rsid w:val="00C97EF5"/>
    <w:rsid w:val="00CA2890"/>
    <w:rsid w:val="00CA3172"/>
    <w:rsid w:val="00CA4CF3"/>
    <w:rsid w:val="00CA7BC8"/>
    <w:rsid w:val="00CB0D0C"/>
    <w:rsid w:val="00CB2B56"/>
    <w:rsid w:val="00CB49C4"/>
    <w:rsid w:val="00CC51F3"/>
    <w:rsid w:val="00CC7E0D"/>
    <w:rsid w:val="00CC7EAD"/>
    <w:rsid w:val="00CD265A"/>
    <w:rsid w:val="00CD42CA"/>
    <w:rsid w:val="00CD50AC"/>
    <w:rsid w:val="00CD5214"/>
    <w:rsid w:val="00CD6EF0"/>
    <w:rsid w:val="00CE4668"/>
    <w:rsid w:val="00CF1EAF"/>
    <w:rsid w:val="00CF613C"/>
    <w:rsid w:val="00CF626E"/>
    <w:rsid w:val="00D012F9"/>
    <w:rsid w:val="00D01B8C"/>
    <w:rsid w:val="00D03B07"/>
    <w:rsid w:val="00D04CB0"/>
    <w:rsid w:val="00D0682A"/>
    <w:rsid w:val="00D0770F"/>
    <w:rsid w:val="00D108ED"/>
    <w:rsid w:val="00D10E9A"/>
    <w:rsid w:val="00D118A0"/>
    <w:rsid w:val="00D12472"/>
    <w:rsid w:val="00D12B52"/>
    <w:rsid w:val="00D1480F"/>
    <w:rsid w:val="00D1705E"/>
    <w:rsid w:val="00D17D27"/>
    <w:rsid w:val="00D22999"/>
    <w:rsid w:val="00D2321E"/>
    <w:rsid w:val="00D253BC"/>
    <w:rsid w:val="00D269C0"/>
    <w:rsid w:val="00D26D83"/>
    <w:rsid w:val="00D26DB7"/>
    <w:rsid w:val="00D30D49"/>
    <w:rsid w:val="00D31256"/>
    <w:rsid w:val="00D32D25"/>
    <w:rsid w:val="00D342E0"/>
    <w:rsid w:val="00D36D3E"/>
    <w:rsid w:val="00D40EE9"/>
    <w:rsid w:val="00D420B3"/>
    <w:rsid w:val="00D4432B"/>
    <w:rsid w:val="00D46B54"/>
    <w:rsid w:val="00D55CD0"/>
    <w:rsid w:val="00D5604D"/>
    <w:rsid w:val="00D563FB"/>
    <w:rsid w:val="00D57908"/>
    <w:rsid w:val="00D57FEA"/>
    <w:rsid w:val="00D6455F"/>
    <w:rsid w:val="00D66A2F"/>
    <w:rsid w:val="00D67005"/>
    <w:rsid w:val="00D72050"/>
    <w:rsid w:val="00D734BA"/>
    <w:rsid w:val="00D73953"/>
    <w:rsid w:val="00D76091"/>
    <w:rsid w:val="00D801DC"/>
    <w:rsid w:val="00D80564"/>
    <w:rsid w:val="00D8285A"/>
    <w:rsid w:val="00D832FC"/>
    <w:rsid w:val="00D85DBA"/>
    <w:rsid w:val="00D86517"/>
    <w:rsid w:val="00D866B6"/>
    <w:rsid w:val="00D908A7"/>
    <w:rsid w:val="00D918A2"/>
    <w:rsid w:val="00D93A97"/>
    <w:rsid w:val="00D93DB5"/>
    <w:rsid w:val="00D95979"/>
    <w:rsid w:val="00DA1896"/>
    <w:rsid w:val="00DA251E"/>
    <w:rsid w:val="00DA32AB"/>
    <w:rsid w:val="00DA3493"/>
    <w:rsid w:val="00DA36F0"/>
    <w:rsid w:val="00DA4B69"/>
    <w:rsid w:val="00DA51DA"/>
    <w:rsid w:val="00DA67BA"/>
    <w:rsid w:val="00DA70FA"/>
    <w:rsid w:val="00DA7C0D"/>
    <w:rsid w:val="00DB1878"/>
    <w:rsid w:val="00DB39B8"/>
    <w:rsid w:val="00DB4319"/>
    <w:rsid w:val="00DB5655"/>
    <w:rsid w:val="00DB65A2"/>
    <w:rsid w:val="00DC27DC"/>
    <w:rsid w:val="00DC4A5F"/>
    <w:rsid w:val="00DC6F71"/>
    <w:rsid w:val="00DC7538"/>
    <w:rsid w:val="00DD0EA8"/>
    <w:rsid w:val="00DD1092"/>
    <w:rsid w:val="00DD31C7"/>
    <w:rsid w:val="00DD3D7E"/>
    <w:rsid w:val="00DD40A7"/>
    <w:rsid w:val="00DE0606"/>
    <w:rsid w:val="00DE0EDB"/>
    <w:rsid w:val="00DE140B"/>
    <w:rsid w:val="00DE1CC1"/>
    <w:rsid w:val="00DE2636"/>
    <w:rsid w:val="00DE2B82"/>
    <w:rsid w:val="00DE556B"/>
    <w:rsid w:val="00DE6FAD"/>
    <w:rsid w:val="00DF27AE"/>
    <w:rsid w:val="00DF2EF0"/>
    <w:rsid w:val="00DF5442"/>
    <w:rsid w:val="00E012D1"/>
    <w:rsid w:val="00E04937"/>
    <w:rsid w:val="00E06B9F"/>
    <w:rsid w:val="00E1181F"/>
    <w:rsid w:val="00E11D27"/>
    <w:rsid w:val="00E13E80"/>
    <w:rsid w:val="00E1425F"/>
    <w:rsid w:val="00E17F8C"/>
    <w:rsid w:val="00E255AA"/>
    <w:rsid w:val="00E25A9F"/>
    <w:rsid w:val="00E31C99"/>
    <w:rsid w:val="00E34478"/>
    <w:rsid w:val="00E360EC"/>
    <w:rsid w:val="00E36F38"/>
    <w:rsid w:val="00E40285"/>
    <w:rsid w:val="00E41094"/>
    <w:rsid w:val="00E443D3"/>
    <w:rsid w:val="00E45759"/>
    <w:rsid w:val="00E45E85"/>
    <w:rsid w:val="00E46CBF"/>
    <w:rsid w:val="00E47EA8"/>
    <w:rsid w:val="00E54212"/>
    <w:rsid w:val="00E66FB9"/>
    <w:rsid w:val="00E67800"/>
    <w:rsid w:val="00E67C76"/>
    <w:rsid w:val="00E709A9"/>
    <w:rsid w:val="00E71B14"/>
    <w:rsid w:val="00E74796"/>
    <w:rsid w:val="00E74C5E"/>
    <w:rsid w:val="00E7722C"/>
    <w:rsid w:val="00E80240"/>
    <w:rsid w:val="00E85B0A"/>
    <w:rsid w:val="00E8644E"/>
    <w:rsid w:val="00E876F5"/>
    <w:rsid w:val="00E92270"/>
    <w:rsid w:val="00E93AC6"/>
    <w:rsid w:val="00EA10EC"/>
    <w:rsid w:val="00EA14E8"/>
    <w:rsid w:val="00EA53A4"/>
    <w:rsid w:val="00EA5710"/>
    <w:rsid w:val="00EA7C52"/>
    <w:rsid w:val="00EB0D07"/>
    <w:rsid w:val="00EB118E"/>
    <w:rsid w:val="00EB19EC"/>
    <w:rsid w:val="00EB2795"/>
    <w:rsid w:val="00EB2934"/>
    <w:rsid w:val="00EB299A"/>
    <w:rsid w:val="00EB2C6D"/>
    <w:rsid w:val="00EB323A"/>
    <w:rsid w:val="00EB6B46"/>
    <w:rsid w:val="00EC2C51"/>
    <w:rsid w:val="00EC5684"/>
    <w:rsid w:val="00ED002F"/>
    <w:rsid w:val="00ED2051"/>
    <w:rsid w:val="00ED4C40"/>
    <w:rsid w:val="00ED77B6"/>
    <w:rsid w:val="00ED78B2"/>
    <w:rsid w:val="00EE007F"/>
    <w:rsid w:val="00EE02D8"/>
    <w:rsid w:val="00EE0A78"/>
    <w:rsid w:val="00EE165B"/>
    <w:rsid w:val="00EE2C76"/>
    <w:rsid w:val="00EE5C5E"/>
    <w:rsid w:val="00EE68D3"/>
    <w:rsid w:val="00EF39A1"/>
    <w:rsid w:val="00EF5237"/>
    <w:rsid w:val="00EF64A2"/>
    <w:rsid w:val="00F03278"/>
    <w:rsid w:val="00F038F4"/>
    <w:rsid w:val="00F03924"/>
    <w:rsid w:val="00F03B1C"/>
    <w:rsid w:val="00F05530"/>
    <w:rsid w:val="00F06B7D"/>
    <w:rsid w:val="00F1184D"/>
    <w:rsid w:val="00F11F56"/>
    <w:rsid w:val="00F15BBA"/>
    <w:rsid w:val="00F17949"/>
    <w:rsid w:val="00F228DE"/>
    <w:rsid w:val="00F23EFE"/>
    <w:rsid w:val="00F24B30"/>
    <w:rsid w:val="00F27240"/>
    <w:rsid w:val="00F31532"/>
    <w:rsid w:val="00F31D0E"/>
    <w:rsid w:val="00F336BF"/>
    <w:rsid w:val="00F36288"/>
    <w:rsid w:val="00F3732B"/>
    <w:rsid w:val="00F40695"/>
    <w:rsid w:val="00F40EC8"/>
    <w:rsid w:val="00F43EFE"/>
    <w:rsid w:val="00F53458"/>
    <w:rsid w:val="00F550A2"/>
    <w:rsid w:val="00F55D24"/>
    <w:rsid w:val="00F656D1"/>
    <w:rsid w:val="00F71344"/>
    <w:rsid w:val="00F7229B"/>
    <w:rsid w:val="00F72339"/>
    <w:rsid w:val="00F72B6C"/>
    <w:rsid w:val="00F73078"/>
    <w:rsid w:val="00F82651"/>
    <w:rsid w:val="00F84E66"/>
    <w:rsid w:val="00F866C9"/>
    <w:rsid w:val="00F90E27"/>
    <w:rsid w:val="00F91355"/>
    <w:rsid w:val="00F94AC0"/>
    <w:rsid w:val="00FA2D64"/>
    <w:rsid w:val="00FA32BB"/>
    <w:rsid w:val="00FA6399"/>
    <w:rsid w:val="00FB091C"/>
    <w:rsid w:val="00FB372E"/>
    <w:rsid w:val="00FB3C63"/>
    <w:rsid w:val="00FB3D38"/>
    <w:rsid w:val="00FB6ACB"/>
    <w:rsid w:val="00FC3A43"/>
    <w:rsid w:val="00FC3DC9"/>
    <w:rsid w:val="00FC522A"/>
    <w:rsid w:val="00FD147D"/>
    <w:rsid w:val="00FD353C"/>
    <w:rsid w:val="00FD3AD1"/>
    <w:rsid w:val="00FD6CAD"/>
    <w:rsid w:val="00FE291F"/>
    <w:rsid w:val="00FE46A6"/>
    <w:rsid w:val="00FF1615"/>
    <w:rsid w:val="00FF1A5B"/>
    <w:rsid w:val="00FF253D"/>
    <w:rsid w:val="00FF6041"/>
    <w:rsid w:val="00FF63E1"/>
    <w:rsid w:val="00FF6F76"/>
    <w:rsid w:val="00FF74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0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0F"/>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DA189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A189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uiPriority w:val="9"/>
    <w:semiHidden/>
    <w:unhideWhenUsed/>
    <w:qFormat/>
    <w:rsid w:val="00D269C0"/>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896"/>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DA1896"/>
    <w:rPr>
      <w:rFonts w:asciiTheme="majorHAnsi" w:eastAsiaTheme="majorEastAsia" w:hAnsiTheme="majorHAnsi" w:cstheme="majorBidi"/>
      <w:b/>
      <w:bCs/>
      <w:i/>
      <w:iCs/>
      <w:noProof/>
      <w:sz w:val="28"/>
      <w:szCs w:val="28"/>
    </w:rPr>
  </w:style>
  <w:style w:type="paragraph" w:styleId="Title">
    <w:name w:val="Title"/>
    <w:basedOn w:val="Normal"/>
    <w:link w:val="TitleChar"/>
    <w:uiPriority w:val="10"/>
    <w:qFormat/>
    <w:rsid w:val="00DA189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A1896"/>
    <w:rPr>
      <w:rFonts w:asciiTheme="majorHAnsi" w:eastAsiaTheme="majorEastAsia" w:hAnsiTheme="majorHAnsi" w:cstheme="majorBidi"/>
      <w:b/>
      <w:bCs/>
      <w:noProof/>
      <w:kern w:val="28"/>
      <w:sz w:val="32"/>
      <w:szCs w:val="32"/>
    </w:rPr>
  </w:style>
  <w:style w:type="character" w:customStyle="1" w:styleId="Heading3Char">
    <w:name w:val="Heading 3 Char"/>
    <w:basedOn w:val="DefaultParagraphFont"/>
    <w:link w:val="Heading3"/>
    <w:uiPriority w:val="9"/>
    <w:semiHidden/>
    <w:rsid w:val="00D269C0"/>
    <w:rPr>
      <w:rFonts w:asciiTheme="majorHAnsi" w:eastAsiaTheme="majorEastAsia" w:hAnsiTheme="majorHAnsi" w:cstheme="majorBidi"/>
      <w:b/>
      <w:bCs/>
      <w:noProof/>
      <w:sz w:val="26"/>
      <w:szCs w:val="26"/>
    </w:rPr>
  </w:style>
  <w:style w:type="paragraph" w:styleId="ListParagraph">
    <w:name w:val="List Paragraph"/>
    <w:basedOn w:val="Normal"/>
    <w:uiPriority w:val="34"/>
    <w:qFormat/>
    <w:rsid w:val="00D269C0"/>
    <w:pPr>
      <w:ind w:left="708"/>
    </w:pPr>
    <w:rPr>
      <w:rFonts w:eastAsia="Calibri"/>
    </w:rPr>
  </w:style>
  <w:style w:type="paragraph" w:styleId="Subtitle">
    <w:name w:val="Subtitle"/>
    <w:basedOn w:val="Normal"/>
    <w:next w:val="Normal"/>
    <w:link w:val="SubtitleChar"/>
    <w:uiPriority w:val="11"/>
    <w:qFormat/>
    <w:rsid w:val="00D31256"/>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31256"/>
    <w:rPr>
      <w:rFonts w:asciiTheme="majorHAnsi" w:eastAsiaTheme="majorEastAsia" w:hAnsiTheme="majorHAnsi" w:cstheme="majorBidi"/>
      <w:noProof/>
      <w:sz w:val="24"/>
      <w:szCs w:val="24"/>
    </w:rPr>
  </w:style>
  <w:style w:type="paragraph" w:styleId="NoSpacing">
    <w:name w:val="No Spacing"/>
    <w:uiPriority w:val="1"/>
    <w:qFormat/>
    <w:rsid w:val="00D31256"/>
    <w:rPr>
      <w:noProof/>
      <w:sz w:val="24"/>
      <w:szCs w:val="24"/>
    </w:rPr>
  </w:style>
  <w:style w:type="paragraph" w:styleId="Header">
    <w:name w:val="header"/>
    <w:basedOn w:val="Normal"/>
    <w:link w:val="HeaderChar"/>
    <w:uiPriority w:val="99"/>
    <w:unhideWhenUsed/>
    <w:rsid w:val="006F79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79F0"/>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6F79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79F0"/>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C61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D8E"/>
    <w:rPr>
      <w:rFonts w:ascii="Tahoma" w:eastAsiaTheme="minorHAnsi"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0F"/>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DA189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A189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uiPriority w:val="9"/>
    <w:semiHidden/>
    <w:unhideWhenUsed/>
    <w:qFormat/>
    <w:rsid w:val="00D269C0"/>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896"/>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DA1896"/>
    <w:rPr>
      <w:rFonts w:asciiTheme="majorHAnsi" w:eastAsiaTheme="majorEastAsia" w:hAnsiTheme="majorHAnsi" w:cstheme="majorBidi"/>
      <w:b/>
      <w:bCs/>
      <w:i/>
      <w:iCs/>
      <w:noProof/>
      <w:sz w:val="28"/>
      <w:szCs w:val="28"/>
    </w:rPr>
  </w:style>
  <w:style w:type="paragraph" w:styleId="Title">
    <w:name w:val="Title"/>
    <w:basedOn w:val="Normal"/>
    <w:link w:val="TitleChar"/>
    <w:uiPriority w:val="10"/>
    <w:qFormat/>
    <w:rsid w:val="00DA189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A1896"/>
    <w:rPr>
      <w:rFonts w:asciiTheme="majorHAnsi" w:eastAsiaTheme="majorEastAsia" w:hAnsiTheme="majorHAnsi" w:cstheme="majorBidi"/>
      <w:b/>
      <w:bCs/>
      <w:noProof/>
      <w:kern w:val="28"/>
      <w:sz w:val="32"/>
      <w:szCs w:val="32"/>
    </w:rPr>
  </w:style>
  <w:style w:type="character" w:customStyle="1" w:styleId="Heading3Char">
    <w:name w:val="Heading 3 Char"/>
    <w:basedOn w:val="DefaultParagraphFont"/>
    <w:link w:val="Heading3"/>
    <w:uiPriority w:val="9"/>
    <w:semiHidden/>
    <w:rsid w:val="00D269C0"/>
    <w:rPr>
      <w:rFonts w:asciiTheme="majorHAnsi" w:eastAsiaTheme="majorEastAsia" w:hAnsiTheme="majorHAnsi" w:cstheme="majorBidi"/>
      <w:b/>
      <w:bCs/>
      <w:noProof/>
      <w:sz w:val="26"/>
      <w:szCs w:val="26"/>
    </w:rPr>
  </w:style>
  <w:style w:type="paragraph" w:styleId="ListParagraph">
    <w:name w:val="List Paragraph"/>
    <w:basedOn w:val="Normal"/>
    <w:uiPriority w:val="34"/>
    <w:qFormat/>
    <w:rsid w:val="00D269C0"/>
    <w:pPr>
      <w:ind w:left="708"/>
    </w:pPr>
    <w:rPr>
      <w:rFonts w:eastAsia="Calibri"/>
    </w:rPr>
  </w:style>
  <w:style w:type="paragraph" w:styleId="Subtitle">
    <w:name w:val="Subtitle"/>
    <w:basedOn w:val="Normal"/>
    <w:next w:val="Normal"/>
    <w:link w:val="SubtitleChar"/>
    <w:uiPriority w:val="11"/>
    <w:qFormat/>
    <w:rsid w:val="00D31256"/>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31256"/>
    <w:rPr>
      <w:rFonts w:asciiTheme="majorHAnsi" w:eastAsiaTheme="majorEastAsia" w:hAnsiTheme="majorHAnsi" w:cstheme="majorBidi"/>
      <w:noProof/>
      <w:sz w:val="24"/>
      <w:szCs w:val="24"/>
    </w:rPr>
  </w:style>
  <w:style w:type="paragraph" w:styleId="NoSpacing">
    <w:name w:val="No Spacing"/>
    <w:uiPriority w:val="1"/>
    <w:qFormat/>
    <w:rsid w:val="00D31256"/>
    <w:rPr>
      <w:noProof/>
      <w:sz w:val="24"/>
      <w:szCs w:val="24"/>
    </w:rPr>
  </w:style>
  <w:style w:type="paragraph" w:styleId="Header">
    <w:name w:val="header"/>
    <w:basedOn w:val="Normal"/>
    <w:link w:val="HeaderChar"/>
    <w:uiPriority w:val="99"/>
    <w:unhideWhenUsed/>
    <w:rsid w:val="006F79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79F0"/>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6F79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79F0"/>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C61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D8E"/>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C3F41-54AD-41F9-B9DE-06B24604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14045</Words>
  <Characters>80063</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Liviu</dc:creator>
  <cp:lastModifiedBy>Vio</cp:lastModifiedBy>
  <cp:revision>32</cp:revision>
  <cp:lastPrinted>2022-10-24T08:08:00Z</cp:lastPrinted>
  <dcterms:created xsi:type="dcterms:W3CDTF">2022-10-24T08:38:00Z</dcterms:created>
  <dcterms:modified xsi:type="dcterms:W3CDTF">2022-10-28T10:09:00Z</dcterms:modified>
</cp:coreProperties>
</file>