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17" w:rsidRPr="00166D17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166D17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298B4ECC" wp14:editId="605AA639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D17" w:rsidRPr="00166D17" w:rsidRDefault="00166D17" w:rsidP="00166D17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166D17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166D17" w:rsidRPr="00166D17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166D17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166D17" w:rsidRPr="00166D17" w:rsidRDefault="00166D17" w:rsidP="00166D17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166D17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166D17" w:rsidRPr="00166D17" w:rsidRDefault="00166D17" w:rsidP="00166D1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166D17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166D17" w:rsidRPr="00166D17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166D17" w:rsidRPr="00166D17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166D17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HOTĂRÂRE</w:t>
      </w:r>
    </w:p>
    <w:p w:rsidR="00166D17" w:rsidRPr="00166D17" w:rsidRDefault="00166D17" w:rsidP="00166D17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privind aprobarea contului de încheiere a exerciț</w:t>
      </w:r>
      <w:r w:rsidR="00541C6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iului bugetar pe anul 2021</w:t>
      </w:r>
    </w:p>
    <w:p w:rsidR="00166D17" w:rsidRPr="00166D17" w:rsidRDefault="008C0E40" w:rsidP="008C0E40">
      <w:pPr>
        <w:tabs>
          <w:tab w:val="left" w:pos="3420"/>
          <w:tab w:val="center" w:pos="5269"/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:rsidR="00FF68D4" w:rsidRDefault="00577FA6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Consiliul l</w:t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ocal al orașului Fundulea, județul Călărași, întrunit în şedinţa publică </w:t>
      </w:r>
      <w:r w:rsidR="00FF68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extraordinară </w:t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astăzi </w:t>
      </w:r>
      <w:r w:rsidR="00FF68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29.06.2022</w:t>
      </w:r>
    </w:p>
    <w:p w:rsidR="00166D17" w:rsidRPr="00166D17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în vedere :</w:t>
      </w:r>
    </w:p>
    <w:p w:rsidR="00166D17" w:rsidRPr="00166D17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proiectul de hotărâr</w:t>
      </w:r>
      <w:r w:rsidR="00541C6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 nr. </w:t>
      </w:r>
      <w:r w:rsidR="00CC373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31/27.06.</w:t>
      </w:r>
      <w:r w:rsidR="00541C6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2022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>propus de Primarul orașului Fundulea;</w:t>
      </w:r>
    </w:p>
    <w:p w:rsidR="00166D17" w:rsidRPr="00166D17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>referatul de</w:t>
      </w:r>
      <w:r w:rsidR="00541C6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aprobare nr</w:t>
      </w:r>
      <w:r w:rsidR="00370245">
        <w:rPr>
          <w:rFonts w:ascii="Times New Roman" w:eastAsia="Times New Roman" w:hAnsi="Times New Roman" w:cs="Times New Roman"/>
          <w:sz w:val="24"/>
          <w:szCs w:val="24"/>
          <w:lang w:val="ro-RO"/>
        </w:rPr>
        <w:t>.8898/27.06.</w:t>
      </w:r>
      <w:r w:rsidR="00732772">
        <w:rPr>
          <w:rFonts w:ascii="Times New Roman" w:eastAsia="Times New Roman" w:hAnsi="Times New Roman" w:cs="Times New Roman"/>
          <w:sz w:val="24"/>
          <w:szCs w:val="24"/>
          <w:lang w:val="ro-RO"/>
        </w:rPr>
        <w:t>2022</w:t>
      </w:r>
      <w:r w:rsidR="006E4DC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>al Primarului orașului Fundulea;</w:t>
      </w:r>
    </w:p>
    <w:p w:rsidR="00166D17" w:rsidRDefault="00166D17" w:rsidP="00166D17">
      <w:pPr>
        <w:numPr>
          <w:ilvl w:val="0"/>
          <w:numId w:val="6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>raportul de s</w:t>
      </w:r>
      <w:r w:rsidR="00541C6B">
        <w:rPr>
          <w:rFonts w:ascii="Times New Roman" w:eastAsia="Times New Roman" w:hAnsi="Times New Roman" w:cs="Times New Roman"/>
          <w:sz w:val="24"/>
          <w:szCs w:val="24"/>
          <w:lang w:val="ro-RO"/>
        </w:rPr>
        <w:t>pecialitate nr</w:t>
      </w:r>
      <w:r w:rsidR="006E4DCE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370245">
        <w:rPr>
          <w:rFonts w:ascii="Times New Roman" w:eastAsia="Times New Roman" w:hAnsi="Times New Roman" w:cs="Times New Roman"/>
          <w:sz w:val="24"/>
          <w:szCs w:val="24"/>
          <w:lang w:val="ro-RO"/>
        </w:rPr>
        <w:t>8899/27.06.</w:t>
      </w:r>
      <w:r w:rsidR="00732772">
        <w:rPr>
          <w:rFonts w:ascii="Times New Roman" w:eastAsia="Times New Roman" w:hAnsi="Times New Roman" w:cs="Times New Roman"/>
          <w:sz w:val="24"/>
          <w:szCs w:val="24"/>
          <w:lang w:val="ro-RO"/>
        </w:rPr>
        <w:t>2022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Biroului Contabilitate-Administrativ din cadrul aparatului de specialitate al Primarului orașului Fundulea;</w:t>
      </w:r>
    </w:p>
    <w:p w:rsidR="00AA7B4B" w:rsidRPr="00A67253" w:rsidRDefault="00AA7B4B" w:rsidP="00A6725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A7B4B">
        <w:rPr>
          <w:rFonts w:ascii="Times New Roman" w:hAnsi="Times New Roman" w:cs="Times New Roman"/>
          <w:sz w:val="24"/>
        </w:rPr>
        <w:softHyphen/>
      </w:r>
      <w:proofErr w:type="spellStart"/>
      <w:r w:rsidRPr="00AA7B4B">
        <w:rPr>
          <w:rFonts w:ascii="Times New Roman" w:hAnsi="Times New Roman" w:cs="Times New Roman"/>
          <w:sz w:val="24"/>
        </w:rPr>
        <w:t>avizul</w:t>
      </w:r>
      <w:proofErr w:type="spellEnd"/>
      <w:r w:rsidRPr="00AA7B4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A7B4B">
        <w:rPr>
          <w:rFonts w:ascii="Times New Roman" w:hAnsi="Times New Roman" w:cs="Times New Roman"/>
          <w:sz w:val="24"/>
        </w:rPr>
        <w:t>favorabil</w:t>
      </w:r>
      <w:proofErr w:type="spellEnd"/>
      <w:r w:rsidRPr="00AA7B4B">
        <w:rPr>
          <w:rFonts w:ascii="Times New Roman" w:hAnsi="Times New Roman" w:cs="Times New Roman"/>
          <w:sz w:val="24"/>
        </w:rPr>
        <w:t xml:space="preserve"> nr</w:t>
      </w:r>
      <w:r w:rsidR="00A32D2E">
        <w:rPr>
          <w:rFonts w:ascii="Times New Roman" w:hAnsi="Times New Roman" w:cs="Times New Roman"/>
          <w:sz w:val="24"/>
        </w:rPr>
        <w:t xml:space="preserve">.8901/27.06.2022 </w:t>
      </w:r>
      <w:proofErr w:type="spellStart"/>
      <w:r w:rsidRPr="00A67253">
        <w:rPr>
          <w:rFonts w:ascii="Times New Roman" w:hAnsi="Times New Roman" w:cs="Times New Roman"/>
          <w:sz w:val="24"/>
        </w:rPr>
        <w:t>privind</w:t>
      </w:r>
      <w:proofErr w:type="spellEnd"/>
      <w:r w:rsidRPr="00A672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253">
        <w:rPr>
          <w:rFonts w:ascii="Times New Roman" w:hAnsi="Times New Roman" w:cs="Times New Roman"/>
          <w:sz w:val="24"/>
        </w:rPr>
        <w:t>controlul</w:t>
      </w:r>
      <w:proofErr w:type="spellEnd"/>
      <w:r w:rsidRPr="00A672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253">
        <w:rPr>
          <w:rFonts w:ascii="Times New Roman" w:hAnsi="Times New Roman" w:cs="Times New Roman"/>
          <w:sz w:val="24"/>
        </w:rPr>
        <w:t>financiar</w:t>
      </w:r>
      <w:proofErr w:type="spellEnd"/>
      <w:r w:rsidRPr="00A672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253">
        <w:rPr>
          <w:rFonts w:ascii="Times New Roman" w:hAnsi="Times New Roman" w:cs="Times New Roman"/>
          <w:sz w:val="24"/>
        </w:rPr>
        <w:t>preventiv</w:t>
      </w:r>
      <w:proofErr w:type="spellEnd"/>
      <w:r w:rsidRPr="00A672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67253">
        <w:rPr>
          <w:rFonts w:ascii="Times New Roman" w:hAnsi="Times New Roman" w:cs="Times New Roman"/>
          <w:sz w:val="24"/>
        </w:rPr>
        <w:t>propriu</w:t>
      </w:r>
      <w:proofErr w:type="spellEnd"/>
      <w:r w:rsidRPr="00A67253">
        <w:rPr>
          <w:rFonts w:ascii="Times New Roman" w:hAnsi="Times New Roman" w:cs="Times New Roman"/>
          <w:sz w:val="24"/>
        </w:rPr>
        <w:t>;</w:t>
      </w:r>
    </w:p>
    <w:p w:rsidR="00166D17" w:rsidRPr="00166D17" w:rsidRDefault="00166D17" w:rsidP="00166D1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avizele comisiilor de specialitate din cadrul Consiliului Local Fundulea;</w:t>
      </w:r>
    </w:p>
    <w:p w:rsidR="00166D17" w:rsidRPr="00A15382" w:rsidRDefault="00166D17" w:rsidP="00166D17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A1538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-     prevederile art.57 din Legea nr.273/2006 privind Finanțele Publice Locale; </w:t>
      </w:r>
    </w:p>
    <w:p w:rsidR="00166D17" w:rsidRPr="00166D17" w:rsidRDefault="00166D17" w:rsidP="00166D17">
      <w:pPr>
        <w:numPr>
          <w:ilvl w:val="0"/>
          <w:numId w:val="4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4"/>
          <w:lang w:val="ro-RO"/>
        </w:rPr>
      </w:pPr>
      <w:r w:rsidRPr="00166D17">
        <w:rPr>
          <w:rFonts w:ascii="Times New Roman" w:eastAsia="Times New Roman" w:hAnsi="Times New Roman" w:cs="Times New Roman"/>
          <w:bCs/>
          <w:sz w:val="24"/>
          <w:lang w:val="ro-RO"/>
        </w:rPr>
        <w:t>prevederile art. 129 alin.(4) litera a) din Codul Administrativ;</w:t>
      </w:r>
    </w:p>
    <w:p w:rsidR="00166D17" w:rsidRPr="00166D17" w:rsidRDefault="00166D17" w:rsidP="00166D17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-    Hotărârea Consiliului </w:t>
      </w:r>
      <w:r w:rsidR="0017382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Local  Fundulea nr.</w:t>
      </w:r>
      <w:r w:rsidR="00FF68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30/25.05.2022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privind alegerea presedintelui de sedinta pe o perioada de 3 (trei) luni, </w:t>
      </w:r>
    </w:p>
    <w:p w:rsidR="00166D17" w:rsidRDefault="00166D17" w:rsidP="00166D17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În temeiul art. 196 alin. (1) , lit. a) din Codul administrativ</w:t>
      </w:r>
      <w:r w:rsidR="002F27F1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</w:p>
    <w:p w:rsidR="006B74FE" w:rsidRPr="00166D17" w:rsidRDefault="006B74FE" w:rsidP="00166D17">
      <w:pPr>
        <w:tabs>
          <w:tab w:val="left" w:pos="3420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66D17" w:rsidRPr="00166D17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HOTĂRĂȘTE:</w:t>
      </w:r>
    </w:p>
    <w:p w:rsidR="00166D17" w:rsidRPr="00166D17" w:rsidRDefault="00166D17" w:rsidP="00166D17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166D17" w:rsidRPr="00166D17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166D1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Art.1.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aprobă contul de încheiere al exerciț</w:t>
      </w:r>
      <w:r w:rsidR="00D3626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iului bugetar pe anul 2021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pentru bugetul local al orașului Fundulea, județul Călărași, conform anexei la prezenta hotărâre.</w:t>
      </w:r>
    </w:p>
    <w:p w:rsidR="00166D17" w:rsidRPr="00166D17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166D1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Art.2.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Primarul orașului Fundulea va asigura aducerea la îndeplinire a prezentei hotărâri.</w:t>
      </w:r>
    </w:p>
    <w:p w:rsidR="00166D17" w:rsidRPr="00166D17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</w:t>
      </w:r>
      <w:r w:rsidRPr="00166D1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Art.3</w:t>
      </w:r>
      <w:r w:rsidRPr="00166D17">
        <w:rPr>
          <w:rFonts w:ascii="Times New Roman" w:eastAsia="Times New Roman" w:hAnsi="Times New Roman" w:cs="Times New Roman"/>
          <w:b/>
          <w:sz w:val="28"/>
          <w:szCs w:val="24"/>
          <w:lang w:val="ro-RO" w:eastAsia="ro-RO"/>
        </w:rPr>
        <w:t>.</w:t>
      </w:r>
      <w:r w:rsidR="00D3626D" w:rsidRPr="00D3626D">
        <w:rPr>
          <w:rFonts w:ascii="Times New Roman" w:hAnsi="Times New Roman" w:cs="Times New Roman"/>
          <w:sz w:val="24"/>
          <w:lang w:val="ro-RO"/>
        </w:rPr>
        <w:t xml:space="preserve"> Secretarul general al orașului Fundulea va asigura publicarea prezentei hotărâri și comunicarea acesteia către autoritățile, instituțiile și persoanele interesate.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</w:p>
    <w:p w:rsidR="00166D17" w:rsidRPr="00166D17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66D17" w:rsidRPr="00166D17" w:rsidRDefault="00166D17" w:rsidP="00166D17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66D17" w:rsidRPr="00166D17" w:rsidRDefault="00166D17" w:rsidP="00166D17">
      <w:pPr>
        <w:tabs>
          <w:tab w:val="left" w:pos="61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PREȘEDINTE DE ȘEDINȚĂ,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</w:t>
      </w:r>
      <w:r w:rsidR="00C1309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CONTRASEMNEAZĂ,</w:t>
      </w:r>
    </w:p>
    <w:p w:rsidR="00166D17" w:rsidRPr="00166D17" w:rsidRDefault="00C13096" w:rsidP="00166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</w:t>
      </w:r>
      <w:r w:rsidR="00BF0E8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</w:t>
      </w:r>
      <w:r w:rsidR="00FF68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Anișoara BEUDEAN</w:t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66D17" w:rsidRPr="00166D17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SECRETAR GENERAL </w:t>
      </w:r>
    </w:p>
    <w:p w:rsidR="00166D17" w:rsidRPr="00166D17" w:rsidRDefault="00166D17" w:rsidP="00166D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                                Jr.Ovidiu – Iosif GURLUI</w:t>
      </w:r>
    </w:p>
    <w:p w:rsidR="00166D17" w:rsidRPr="00166D17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Nr. consilieri în funcție = </w:t>
      </w:r>
      <w:r w:rsidR="00FF68D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14</w:t>
      </w:r>
    </w:p>
    <w:p w:rsidR="00166D17" w:rsidRPr="00166D17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Nr. consilieri prezenți   =  </w:t>
      </w:r>
      <w:r w:rsidR="00577FA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14</w:t>
      </w:r>
    </w:p>
    <w:p w:rsidR="00166D17" w:rsidRPr="00166D17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</w:t>
      </w:r>
      <w:bookmarkStart w:id="0" w:name="_GoBack"/>
      <w:bookmarkEnd w:id="0"/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Voturi pentru                = </w:t>
      </w:r>
      <w:r w:rsidR="00577FA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</w:t>
      </w:r>
    </w:p>
    <w:p w:rsidR="00166D17" w:rsidRPr="00166D17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Voturi impotriva           =</w:t>
      </w:r>
      <w:r w:rsidRPr="00166D17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</w:t>
      </w:r>
      <w:r w:rsidR="00577FA6" w:rsidRPr="00577FA6">
        <w:rPr>
          <w:rFonts w:ascii="Times New Roman" w:eastAsia="Times New Roman" w:hAnsi="Times New Roman" w:cs="Times New Roman"/>
          <w:szCs w:val="20"/>
          <w:lang w:val="ro-RO" w:eastAsia="ro-RO"/>
        </w:rPr>
        <w:t>5</w:t>
      </w:r>
    </w:p>
    <w:p w:rsidR="00166D17" w:rsidRPr="00166D17" w:rsidRDefault="00166D17" w:rsidP="00166D17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</w:t>
      </w:r>
    </w:p>
    <w:p w:rsidR="00166D17" w:rsidRPr="00166D17" w:rsidRDefault="00D4382B" w:rsidP="00166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Nr.34</w:t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="00166D17"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</w:t>
      </w:r>
    </w:p>
    <w:p w:rsidR="00166D17" w:rsidRPr="00166D17" w:rsidRDefault="00166D17" w:rsidP="00166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Adoptată la Fundulea</w:t>
      </w:r>
      <w:r w:rsidRPr="00166D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  <w:t xml:space="preserve">                                                                         </w:t>
      </w:r>
    </w:p>
    <w:p w:rsidR="00166D17" w:rsidRDefault="00166D17" w:rsidP="00166D17">
      <w:pPr>
        <w:jc w:val="both"/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sectPr w:rsidR="00166D17" w:rsidSect="00166D17">
          <w:footerReference w:type="default" r:id="rId10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  <w:r w:rsidRPr="00166D17"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t>Astă</w:t>
      </w:r>
      <w:r w:rsidR="00D4382B">
        <w:rPr>
          <w:rFonts w:ascii="Times New Roman" w:eastAsia="Times New Roman" w:hAnsi="Times New Roman" w:cs="Times New Roman"/>
          <w:sz w:val="24"/>
          <w:szCs w:val="20"/>
          <w:lang w:val="ro-RO" w:eastAsia="ro-RO"/>
        </w:rPr>
        <w:t>zi.29.06.2022</w:t>
      </w:r>
    </w:p>
    <w:p w:rsidR="00166D17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BB7220" w:rsidRDefault="00BB7220" w:rsidP="00BB7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>Anexa la Hotărârea nr.</w:t>
      </w:r>
      <w:r w:rsidR="00D4382B">
        <w:rPr>
          <w:rFonts w:ascii="Times New Roman" w:eastAsia="Times New Roman" w:hAnsi="Times New Roman" w:cs="Times New Roman"/>
          <w:b/>
          <w:lang w:val="ro-RO"/>
        </w:rPr>
        <w:t>34/29.06.</w:t>
      </w:r>
      <w:r>
        <w:rPr>
          <w:rFonts w:ascii="Times New Roman" w:eastAsia="Times New Roman" w:hAnsi="Times New Roman" w:cs="Times New Roman"/>
          <w:b/>
          <w:lang w:val="ro-RO"/>
        </w:rPr>
        <w:t xml:space="preserve">2022 a Consiliului Local al orașului Fundulea </w:t>
      </w:r>
    </w:p>
    <w:p w:rsidR="00D3626D" w:rsidRDefault="00D3626D" w:rsidP="00BB7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ro-RO"/>
        </w:rPr>
      </w:pPr>
    </w:p>
    <w:p w:rsidR="00166D17" w:rsidRPr="00501016" w:rsidRDefault="00166D17" w:rsidP="00F71B4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ro-RO"/>
        </w:rPr>
      </w:pPr>
      <w:r w:rsidRPr="00501016">
        <w:rPr>
          <w:rFonts w:ascii="Times New Roman" w:eastAsia="Times New Roman" w:hAnsi="Times New Roman" w:cs="Times New Roman"/>
          <w:b/>
          <w:lang w:val="ro-RO"/>
        </w:rPr>
        <w:t>CONTUL  DE  INCHEIERE A  EXE</w:t>
      </w:r>
      <w:r>
        <w:rPr>
          <w:rFonts w:ascii="Times New Roman" w:eastAsia="Times New Roman" w:hAnsi="Times New Roman" w:cs="Times New Roman"/>
          <w:b/>
          <w:lang w:val="ro-RO"/>
        </w:rPr>
        <w:t>RCITIULUI  BUGETAR  PE ANUL 2021</w:t>
      </w:r>
    </w:p>
    <w:p w:rsidR="00166D17" w:rsidRPr="00501016" w:rsidRDefault="00166D17" w:rsidP="00166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3"/>
        <w:gridCol w:w="1344"/>
        <w:gridCol w:w="1424"/>
        <w:gridCol w:w="1418"/>
        <w:gridCol w:w="1559"/>
      </w:tblGrid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DENUMIREA INDICATORILOR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Cod indicator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initiale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Prevederi bugetare definitive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 realizate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VENITURI – TOTAL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00.01.02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16.709</w:t>
            </w: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25.008.114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24.495.084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PROPRII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7.531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8.033.864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8.446.445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CURENTE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12.112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13.748.864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14.097.972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13.454.864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13.748.117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SI CASTIGURI DIN CAPITAL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4.398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4.449.000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4.490.992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SI CASTIGURI DIN CAPITAL DE LA PERSOANE FIZICE (cod 03.02+04.02)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00.06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4.398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4.490.992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 pe venit (cod 03.02.18)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veniturile din transferal proprietatilor imobiliare din patrimonial personal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03.02.18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27.086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VENIT, PROFIT SI CASTIGURI DIN CAPITAL DE LA PERSOANE FIZICE (cod 04.02) Cote si sume defalcate din impozitul pe venit ( cod 04.02.01+04.02.04)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4.390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4.463.906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Cote defalcate din impozitul pe venit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2.966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3.211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3.211.478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cotele defalcate din impozitul pe venit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452.428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repartizate din fondul la dispozitia consiliului judetean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04.02.05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800.000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SI TAXE PE PROPRIETATE (cod 07.02)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00.09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1.850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2.157.864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2.294.012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si taxe pe proprietate  (cod 07.02.01+07.02.02+07.02.03+07.02.50)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1.850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2.157.864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2.294.012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si tax ape cladiri ( cod 07.02.01.01+07.02.01.02)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937.901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Impozitul pe cladiri de la persoane fizice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243.000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262.808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si tax ape cladiri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675.093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si tax ape teren ( cod 07.02.02.01 la 07.02.02.03)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1.022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1.256.864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1.355.711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terenuri de la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280.830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si tax ape teren de la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393.016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terenul extravilan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643.864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681.865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judiciare de timbru si alte taxe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si taxe pe proprietate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07.02.50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IMPOZITE SI TAXE PE BUNURI SI SERVICII ( cod 11.02)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4.883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6.117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6.060.705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TVA (cod 11.02.01 la 11.02.06)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5.715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5.655.727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pe valoare adaugata pentru finantarea cheltuielilor descentralizate la nivelul comunelor, oraselor, municipiilor si sectoarelor si </w:t>
            </w:r>
          </w:p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Municipiului Bucuresti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2.874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2.763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2.703.727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taxa pe valoare adaugata pentru drumuri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defalcate din tax ape valoare adaugata pentru echilibrarea bugetelor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11.02.06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1.707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2.952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2.95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pe servicii specifice (cod 15.02.01+15.02.50)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spectacole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Taxe pe utilizarea bunurilor, autorizarea utilizarii bunurilor sau pe desfasurarea de activitati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404.978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Taxa asupra mijloacelor de transport (cod 16.02.02.01+16.02.02.02)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392.021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mijloacele de transport detinute de persoane fizice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289.950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Impozitul pe mijloacele de transport detinute de persoane juridice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102.071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si tarife pentru eliberarea de licente si autorizatii de functionare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12.957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taxe pe utilizarea bunurilor, autorizarea utilizarii bunurilor sau pe desfasurare de activitati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SI TAXE 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902.408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sit axe fiscale (cod 18.02.50)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902.408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impozite si taxe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731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902.048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NEFISCALE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294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349.855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30.02+31.02)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36.628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proprietate (cod 30.02.01+30.02.50)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36.628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si inchirieri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36.628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concesiuni si inchideri institutii publice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30.02.05.30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36.628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VANZARI DE BUNURI SI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313.227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prestari servicii si alte activitati (cod 33.02.08 la 33.02.50)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10.760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prestari servicii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33.02.08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10.760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din activitati cadastrale si agricultura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 recuperarea cheltuielilor de judecata, imputatii si despagubiri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33.02.28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taxe administrative, eliberari premise (cod 34.02.04+34.02.50 )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60.035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Taxe extrajudiciare de timbru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60.035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penalitati si confiscari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242.432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amenzi si alte sanctiuni aplicate potrivit dispozitiilor legale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242.432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Amenzi, penalitati si confiscari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35.02.01.02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242.432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amenzi, penalitati si confiscari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Varsamninte sin sectiunea de functionare pt.finantarea sectiunii de dezvoltare a bugetului local ( cu semnul minus)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-981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-2.203.864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-1.143.786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Varsaminte din sectiunea de functionare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37.02.04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2.203.864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1.1.43.786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CAPITAL (cod 39.02)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valorificarea unor bunuri apartinand domeniului privat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39.02.07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OPERATIUNI FINANCIARE (cod 40.02)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00.16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Incasari din rambursarea imprumuturilor acordate  (cod 40.02.06 + 40.02.07+40.02.10+40.02.11+40.02.13+40.02.14+40.02.50)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Sume din excedentul bugetului local utilizate pentru finantarea cheltuielilor sectiuniii de dezvoltare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40.02.14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00.17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4.158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9.910.110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9.894.511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DE LA ALTE NIVELE ALE ADMINISTRATIEI PUBLICE (cod 42.02+42.03)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00.18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4.158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9.910.110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9.894.511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158.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9.910.110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9.894.511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de la bugetul de stat catre bugetele locale necesare sustinerii derularii proiectelor finantate din fonduri externe nerambursabile (FEN) postaderare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42.02.20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Subventii pentru acordarea ajutorului pentru incalzirea locuintei cu lemne, carbuni, combustibili 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petrolieri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42.02.34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339.340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328.560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Finantarea Programului National de Dezvoltare Locala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4.140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9.349.190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9.347.267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de la bugetul de stat catre bugetele locale necesare sustinerii derularii proiectelor finantate din fonduri externe nerambursabile (FEN) postaderare aferente perioadei de programare 2014-2020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42.02.69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21.644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18.748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pentru finantarea liceelor tehnologice cu profil predominant agricol (cod 42.02.79.01 la 42.02.79.01)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199.936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199.936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pentru finantarea liceelor tehnologice cu profil predominant agricol sectiunea de functionare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pentru finantarea liceelor tehnologice cu profil predominant agricol sectiunea de dezvoltare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42.02.79.02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199.936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199.936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Subventii de la bugetul de stat catre bugetele locale pentru decontarea cheltuielilor de carantina 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42.02.80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Subventii de la alte administratii (cod 43.02.01 la 43.02.08)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alocate din bugetul ANCPI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43.02.34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de la UE/alti donatori in contulplatilor efectuate si prefinantari aferente cadrului financiar 2014-2020 (cod 48.02.01 la cod 48.02.05+48.02.11+48.02.12)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439.000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501.140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498.401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Social European (FSE) (cod 48.02.02.01+48.02.02.02+48.02.02.03)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131.000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193.140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190.979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in contul platilor efectuate in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123.900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122.583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in contul platilor efectuate in anii anteriori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Prefinantare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44.000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69.240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68.396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European pentru Pescuit si Afaceri Maritime (FEPAM) (cod 48.02.05.01+48.02.05.02+48.02.05.03)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308.000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308.000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307.422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Sume primite in contul platilor efectuate in anul curent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48.02.05.01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308.000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308.000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307.422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TOTAL CHELTUIELI  (cod 51.02+54.02+55.02+56.02+60.02+61.02+65.02+66.02+67.02+68.02+70.02+74.02+80.02+81.02+</w:t>
            </w:r>
          </w:p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83.03+84.02+87.02+97.02)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50.02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16.709</w:t>
            </w: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25.008.114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22.182.037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I-a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4.548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4.700.000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4.327.763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Autoritati publice si actiuni externe (cod 51.02.01)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4.299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4.447.000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4.119.446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Autoritati executive si legislative (cod 51.02.01.03)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4.299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4.447.000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4.119.446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Autoritati executive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51.02.01.03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4.299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4.447.000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4.119.446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 (cod 54.02.05 la 54.02.50)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208.317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Fondul de rezerva bugetara la dispozitia autoritatilor locale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publice comunitare de evidenta a persoanelor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54.02.10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208.317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          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APARARE, ORDINE PUBLICA SI SIGURANTA NATIONALA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830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640.216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Aparare (cod 60.02.02)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Aparare nationala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60.02.02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Ordine publica si siguranta nationala                        (cod 61.02.03 la 61.02.50)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810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640.216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Protectie civila si protectia contra incendiilor (protectie civila non militara)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76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810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640.216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in domeniul ordinii publice si sigurantei nationale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II-a CHELTUIELI SOCIAL-CULTURALE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4.787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6.920.924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5.378.450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(cod 65.02.03+65.02.04+65.02.05+65.02.07+65.02.11+62.02.50)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4.159.584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2.899.196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Invatamant prescolar si primar                                          (cod 65.02.03.01+65.02.03.02)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278.364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247.616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prescolar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65.02.03.01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217.364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206.879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primar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40.737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secundar   (cod 65.02.04.01 la 65.02.04.03)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65.02.04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1.974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3.881.220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2.651.580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secundar inferior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65.02.04.01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889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1.013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828.654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Invatamant secundar superior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65.02.04.02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1.075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2.868.220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1.822.926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in domeniul invatamantului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Cultura, recreere si religie (cod 67.02.03+67.02.05+67.02.06+67.02.50)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328.000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85.090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culturale (67.02.03.02 la 67.02.03.30)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72.090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Biblioteci publice comunale, rasenesti, municipale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67.02.03.02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72.090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Case de cultura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67.02.03.06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Servicii recreative si sportive (cod 67.02.05.02 la 67.02.05.03)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165.000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Sport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67.02.05.01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13.000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Intretinere gradini publice, parcuri, zone verzi, baze sportive si de agrement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67.02.05.03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in domeniul culturii, recreerii si religiei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Asigurari si asistenta sociala (cod 68.02.04+68.02.05+68.02.06+68.02.10+68.02.11+68.02.12+68.02.15+68.02.50)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2.221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2.433.340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2.394.164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Asistenta sociala in caz de boli si invaliditati (cod 68.02.05.02)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1.963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1.879.772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Asistenta sociala in caz de invaliditate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68.02.05.02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1.963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1.881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1.879.772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Prevenirea excluderii sociale (cod 68.02.15.01+68.02.15.02)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339.340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328.560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Ajutor social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68.02.15.01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339.340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328.560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in domeniul asigurarilor si asistentei sociale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68.02.50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213.000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185.832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 IV-a SERVICII SI DEZVOLTARE PUBLICA. LOCUINTE, MEDIU SI APE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2.060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2.441.000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1.842.885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Locuinte, servicii si dezvoltare publica (cod 70.02.03+70.02.05+70.02.06+70.02.07+70.02.50)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552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602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330.823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Alimentari cu apa si amenajari hidrotehnice (cod 70.02.05.01+70.02.05.02)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78.219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Alimentare cu apa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70.02.05.01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100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78.219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Iluminat public si electrificari rurale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70.02.06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235.054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in domeniul locuintelor, serviciilor si dezvoltarii comunale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17.550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Protectia mediului (cod 74.02.03+74.02.05+74.02.06)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1.508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1.839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1.512.062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Salubritate si gestiunea deseurilor (cod 74.02.05.01+74.02.05.02)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74.02.05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1.814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1.495.383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Salubritate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74.02.05.01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1.483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1.814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1.495.383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servicii in domeniul protectiei mediului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74.02.50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16.679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Partea aV-a ACTIUNI ECONOMICE (cod 80.02+81.02+83.02+84.02+87.02)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79.02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4.527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10.116.190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9.992.723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Transporturi (cod 84.02.03+84.02.06+84.02.50)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4.527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10.116.190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9.992.723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Transport rutier (cod 84.02.03.01 la 84.02.03.03)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4.527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10.116.190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9.992.723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Drumuri si poduri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84.02.03.01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Strazi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84.02.03.03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4.472</w:t>
            </w:r>
            <w:r w:rsidRPr="00501016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10.061.190</w:t>
            </w: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9.992.723</w:t>
            </w:r>
          </w:p>
        </w:tc>
      </w:tr>
      <w:tr w:rsidR="00166D17" w:rsidRPr="00501016" w:rsidTr="00F71B4E">
        <w:tc>
          <w:tcPr>
            <w:tcW w:w="8113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134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01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98.02</w:t>
            </w:r>
          </w:p>
        </w:tc>
        <w:tc>
          <w:tcPr>
            <w:tcW w:w="1424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shd w:val="clear" w:color="auto" w:fill="auto"/>
          </w:tcPr>
          <w:p w:rsidR="00166D17" w:rsidRPr="00501016" w:rsidRDefault="00166D17" w:rsidP="00F71B4E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2.313.047</w:t>
            </w:r>
          </w:p>
        </w:tc>
      </w:tr>
    </w:tbl>
    <w:p w:rsidR="00166D17" w:rsidRDefault="00166D17" w:rsidP="00D4382B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B5397" w:rsidRPr="006B5397" w:rsidRDefault="006B5397" w:rsidP="006B53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PRESEDINTE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DE ȘEDINȚĂ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C1309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SECRETAR GENERAL,</w:t>
      </w:r>
    </w:p>
    <w:p w:rsidR="00926F91" w:rsidRPr="00D4382B" w:rsidRDefault="00D4382B" w:rsidP="00926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sectPr w:rsidR="00926F91" w:rsidRPr="00D4382B" w:rsidSect="00926F91">
          <w:pgSz w:w="15840" w:h="12240" w:orient="landscape" w:code="1"/>
          <w:pgMar w:top="851" w:right="851" w:bottom="851" w:left="851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>Anișoara BEUDEAN</w:t>
      </w:r>
      <w:r w:rsidRPr="006B5397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</w:t>
      </w:r>
      <w:r w:rsidR="00926F9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 jr. Ovidiu-Iosif GURLUI</w:t>
      </w:r>
    </w:p>
    <w:p w:rsidR="00BF0E85" w:rsidRDefault="00BF0E85" w:rsidP="00926F91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BF0E85" w:rsidSect="00926F91">
      <w:pgSz w:w="12240" w:h="15840"/>
      <w:pgMar w:top="426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D92" w:rsidRDefault="00D14D92" w:rsidP="00BB7220">
      <w:pPr>
        <w:spacing w:after="0" w:line="240" w:lineRule="auto"/>
      </w:pPr>
      <w:r>
        <w:separator/>
      </w:r>
    </w:p>
  </w:endnote>
  <w:endnote w:type="continuationSeparator" w:id="0">
    <w:p w:rsidR="00D14D92" w:rsidRDefault="00D14D92" w:rsidP="00BB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381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E40" w:rsidRDefault="008C0E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FA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C0E40" w:rsidRDefault="008C0E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D92" w:rsidRDefault="00D14D92" w:rsidP="00BB7220">
      <w:pPr>
        <w:spacing w:after="0" w:line="240" w:lineRule="auto"/>
      </w:pPr>
      <w:r>
        <w:separator/>
      </w:r>
    </w:p>
  </w:footnote>
  <w:footnote w:type="continuationSeparator" w:id="0">
    <w:p w:rsidR="00D14D92" w:rsidRDefault="00D14D92" w:rsidP="00BB7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D7CAC"/>
    <w:multiLevelType w:val="hybridMultilevel"/>
    <w:tmpl w:val="0A863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B08B1"/>
    <w:multiLevelType w:val="hybridMultilevel"/>
    <w:tmpl w:val="7D28D6C2"/>
    <w:lvl w:ilvl="0" w:tplc="DC9871F6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506E8"/>
    <w:multiLevelType w:val="hybridMultilevel"/>
    <w:tmpl w:val="2190EF3A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EF0"/>
    <w:multiLevelType w:val="hybridMultilevel"/>
    <w:tmpl w:val="908CDEEC"/>
    <w:lvl w:ilvl="0" w:tplc="A6A0F3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04"/>
    <w:rsid w:val="00007C2A"/>
    <w:rsid w:val="00042DF0"/>
    <w:rsid w:val="000B4D84"/>
    <w:rsid w:val="000C524F"/>
    <w:rsid w:val="000F27E9"/>
    <w:rsid w:val="001128AF"/>
    <w:rsid w:val="001450E9"/>
    <w:rsid w:val="00145919"/>
    <w:rsid w:val="0014712B"/>
    <w:rsid w:val="00160948"/>
    <w:rsid w:val="00162E6E"/>
    <w:rsid w:val="0016386F"/>
    <w:rsid w:val="00166D17"/>
    <w:rsid w:val="00173820"/>
    <w:rsid w:val="001A54E1"/>
    <w:rsid w:val="001B0321"/>
    <w:rsid w:val="001B37BE"/>
    <w:rsid w:val="001D4517"/>
    <w:rsid w:val="001D5972"/>
    <w:rsid w:val="001E75ED"/>
    <w:rsid w:val="00213DA7"/>
    <w:rsid w:val="0026569B"/>
    <w:rsid w:val="00286B76"/>
    <w:rsid w:val="002F27F1"/>
    <w:rsid w:val="003000EB"/>
    <w:rsid w:val="00326EF5"/>
    <w:rsid w:val="00331FF7"/>
    <w:rsid w:val="00357A30"/>
    <w:rsid w:val="0036442D"/>
    <w:rsid w:val="00370245"/>
    <w:rsid w:val="00374BFD"/>
    <w:rsid w:val="00390E0F"/>
    <w:rsid w:val="00394DDF"/>
    <w:rsid w:val="003A284D"/>
    <w:rsid w:val="003E09E5"/>
    <w:rsid w:val="003E53EE"/>
    <w:rsid w:val="003E74EB"/>
    <w:rsid w:val="004153F9"/>
    <w:rsid w:val="00430037"/>
    <w:rsid w:val="00494A21"/>
    <w:rsid w:val="00501016"/>
    <w:rsid w:val="0051568B"/>
    <w:rsid w:val="00541C6B"/>
    <w:rsid w:val="00577FA6"/>
    <w:rsid w:val="005E7D31"/>
    <w:rsid w:val="005F0E38"/>
    <w:rsid w:val="005F1463"/>
    <w:rsid w:val="00607035"/>
    <w:rsid w:val="00616F67"/>
    <w:rsid w:val="00672819"/>
    <w:rsid w:val="00672A73"/>
    <w:rsid w:val="00674AC0"/>
    <w:rsid w:val="00675568"/>
    <w:rsid w:val="00691826"/>
    <w:rsid w:val="006955AC"/>
    <w:rsid w:val="006A4326"/>
    <w:rsid w:val="006B5397"/>
    <w:rsid w:val="006B74FE"/>
    <w:rsid w:val="006C6A0C"/>
    <w:rsid w:val="006E4DCE"/>
    <w:rsid w:val="00700A22"/>
    <w:rsid w:val="00714586"/>
    <w:rsid w:val="00732772"/>
    <w:rsid w:val="00736135"/>
    <w:rsid w:val="007A636A"/>
    <w:rsid w:val="007B7C54"/>
    <w:rsid w:val="007C44EF"/>
    <w:rsid w:val="007E38E5"/>
    <w:rsid w:val="008155E7"/>
    <w:rsid w:val="00842F1F"/>
    <w:rsid w:val="00851556"/>
    <w:rsid w:val="008578BE"/>
    <w:rsid w:val="0086322B"/>
    <w:rsid w:val="00873608"/>
    <w:rsid w:val="00882B3D"/>
    <w:rsid w:val="00882C19"/>
    <w:rsid w:val="008A630F"/>
    <w:rsid w:val="008C0E40"/>
    <w:rsid w:val="00926F91"/>
    <w:rsid w:val="00937B2F"/>
    <w:rsid w:val="00947FAC"/>
    <w:rsid w:val="00953623"/>
    <w:rsid w:val="00992AF2"/>
    <w:rsid w:val="009946CC"/>
    <w:rsid w:val="009B0770"/>
    <w:rsid w:val="009D7A04"/>
    <w:rsid w:val="009F01A5"/>
    <w:rsid w:val="00A15382"/>
    <w:rsid w:val="00A32D2E"/>
    <w:rsid w:val="00A44A8A"/>
    <w:rsid w:val="00A61F2E"/>
    <w:rsid w:val="00A67253"/>
    <w:rsid w:val="00AA7B4B"/>
    <w:rsid w:val="00AD04A0"/>
    <w:rsid w:val="00AD339E"/>
    <w:rsid w:val="00AD482F"/>
    <w:rsid w:val="00AE0868"/>
    <w:rsid w:val="00B22872"/>
    <w:rsid w:val="00B24ADD"/>
    <w:rsid w:val="00B3263F"/>
    <w:rsid w:val="00B66197"/>
    <w:rsid w:val="00BB7220"/>
    <w:rsid w:val="00BE05A6"/>
    <w:rsid w:val="00BF0E85"/>
    <w:rsid w:val="00C13096"/>
    <w:rsid w:val="00C1320D"/>
    <w:rsid w:val="00C46E04"/>
    <w:rsid w:val="00C62D8E"/>
    <w:rsid w:val="00CA15A8"/>
    <w:rsid w:val="00CC3738"/>
    <w:rsid w:val="00CC62AC"/>
    <w:rsid w:val="00D00A6F"/>
    <w:rsid w:val="00D012CB"/>
    <w:rsid w:val="00D101A7"/>
    <w:rsid w:val="00D10EF9"/>
    <w:rsid w:val="00D1241B"/>
    <w:rsid w:val="00D14D92"/>
    <w:rsid w:val="00D32F40"/>
    <w:rsid w:val="00D3626D"/>
    <w:rsid w:val="00D4382B"/>
    <w:rsid w:val="00D55BBA"/>
    <w:rsid w:val="00D7552D"/>
    <w:rsid w:val="00D97359"/>
    <w:rsid w:val="00DA1B6D"/>
    <w:rsid w:val="00DA2031"/>
    <w:rsid w:val="00E40E49"/>
    <w:rsid w:val="00E70ACB"/>
    <w:rsid w:val="00EC7575"/>
    <w:rsid w:val="00F30E92"/>
    <w:rsid w:val="00F35395"/>
    <w:rsid w:val="00F71B4E"/>
    <w:rsid w:val="00F76BFB"/>
    <w:rsid w:val="00F81E44"/>
    <w:rsid w:val="00F851F3"/>
    <w:rsid w:val="00FA7C70"/>
    <w:rsid w:val="00FD5FDA"/>
    <w:rsid w:val="00FF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63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101A7"/>
  </w:style>
  <w:style w:type="paragraph" w:styleId="BalloonText">
    <w:name w:val="Balloon Text"/>
    <w:basedOn w:val="Normal"/>
    <w:link w:val="BalloonTextChar"/>
    <w:uiPriority w:val="99"/>
    <w:semiHidden/>
    <w:unhideWhenUsed/>
    <w:rsid w:val="00D101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1A7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1A7"/>
    <w:pPr>
      <w:spacing w:after="0" w:line="240" w:lineRule="auto"/>
    </w:pPr>
    <w:rPr>
      <w:rFonts w:eastAsiaTheme="minorEastAsia"/>
      <w:lang w:val="ro-RO" w:eastAsia="ro-RO"/>
    </w:rPr>
  </w:style>
  <w:style w:type="table" w:customStyle="1" w:styleId="Tabelgril1">
    <w:name w:val="Tabel grilă1"/>
    <w:basedOn w:val="TableNormal"/>
    <w:next w:val="TableGrid"/>
    <w:uiPriority w:val="59"/>
    <w:rsid w:val="00D101A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D1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1A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01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C97B-893B-4123-A6BD-370EFC50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FUNDULEA</Company>
  <LinksUpToDate>false</LinksUpToDate>
  <CharactersWithSpaces>15627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PRIMARIA.</dc:creator>
  <cp:lastModifiedBy>Vio</cp:lastModifiedBy>
  <cp:revision>63</cp:revision>
  <cp:lastPrinted>2022-06-29T11:36:00Z</cp:lastPrinted>
  <dcterms:created xsi:type="dcterms:W3CDTF">2022-02-11T08:27:00Z</dcterms:created>
  <dcterms:modified xsi:type="dcterms:W3CDTF">2022-06-29T11:36:00Z</dcterms:modified>
</cp:coreProperties>
</file>