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71F" w:rsidRDefault="00E0371F" w:rsidP="00E0371F">
      <w:pPr>
        <w:pStyle w:val="Header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sz w:val="18"/>
          <w:szCs w:val="20"/>
          <w:lang w:val="en-US" w:eastAsia="en-US"/>
        </w:rPr>
        <w:drawing>
          <wp:inline distT="0" distB="0" distL="0" distR="0" wp14:anchorId="796FEDE0" wp14:editId="5605B092">
            <wp:extent cx="450850" cy="55245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1F" w:rsidRDefault="00E0371F" w:rsidP="00E0371F">
      <w:pPr>
        <w:spacing w:after="0" w:line="240" w:lineRule="auto"/>
        <w:jc w:val="center"/>
        <w:rPr>
          <w:rFonts w:ascii="Times New Roman" w:hAnsi="Times New Roman"/>
          <w:sz w:val="18"/>
          <w:szCs w:val="20"/>
          <w:lang w:val="fr-FR"/>
        </w:rPr>
      </w:pPr>
      <w:r>
        <w:rPr>
          <w:rFonts w:ascii="Times New Roman" w:hAnsi="Times New Roman"/>
          <w:sz w:val="18"/>
          <w:szCs w:val="20"/>
          <w:lang w:val="fr-FR"/>
        </w:rPr>
        <w:t>ROMÂNIA</w:t>
      </w:r>
    </w:p>
    <w:p w:rsidR="00E0371F" w:rsidRDefault="00E0371F" w:rsidP="00E0371F">
      <w:pPr>
        <w:spacing w:after="0" w:line="240" w:lineRule="auto"/>
        <w:ind w:left="360"/>
        <w:jc w:val="center"/>
        <w:rPr>
          <w:rFonts w:ascii="Times New Roman" w:hAnsi="Times New Roman"/>
          <w:sz w:val="18"/>
          <w:szCs w:val="20"/>
          <w:lang w:val="fr-FR"/>
        </w:rPr>
      </w:pPr>
      <w:r>
        <w:rPr>
          <w:rFonts w:ascii="Times New Roman" w:hAnsi="Times New Roman"/>
          <w:sz w:val="18"/>
          <w:szCs w:val="20"/>
          <w:lang w:val="fr-FR"/>
        </w:rPr>
        <w:t>JUDEȚUL CÃLÃRAŞI</w:t>
      </w:r>
    </w:p>
    <w:p w:rsidR="00E0371F" w:rsidRDefault="00E0371F" w:rsidP="00E0371F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  <w:bCs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CONSILIUL  LOCAL  AL ORAŞULUI   FUNDULEA</w:t>
      </w:r>
      <w:r>
        <w:rPr>
          <w:rFonts w:ascii="Times New Roman" w:hAnsi="Times New Roman"/>
          <w:bCs/>
          <w:sz w:val="18"/>
          <w:szCs w:val="20"/>
        </w:rPr>
        <w:t xml:space="preserve"> </w:t>
      </w:r>
    </w:p>
    <w:p w:rsidR="00E0371F" w:rsidRDefault="00E0371F" w:rsidP="00E0371F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Str.Mihail Kogălniceanu nr.18, judeţul Cǎlǎraşi; </w:t>
      </w:r>
      <w:r>
        <w:rPr>
          <w:rFonts w:ascii="Times New Roman" w:hAnsi="Times New Roman"/>
          <w:bCs/>
        </w:rPr>
        <w:t>cod fiscal: 3797131</w:t>
      </w:r>
      <w:r>
        <w:rPr>
          <w:rFonts w:ascii="Times New Roman" w:hAnsi="Times New Roman"/>
        </w:rPr>
        <w:t xml:space="preserve"> </w:t>
      </w:r>
    </w:p>
    <w:p w:rsidR="00E0371F" w:rsidRDefault="00E0371F" w:rsidP="00E0371F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Telefon:0242/642084; fax 0242/642030; e-mail:primariafundulea@yahoo.com</w:t>
      </w:r>
    </w:p>
    <w:p w:rsidR="00E0371F" w:rsidRDefault="00E0371F" w:rsidP="00E0371F">
      <w:pPr>
        <w:spacing w:after="0" w:line="240" w:lineRule="auto"/>
        <w:jc w:val="center"/>
        <w:rPr>
          <w:rFonts w:ascii="Times New Roman" w:hAnsi="Times New Roman"/>
          <w:bCs/>
          <w:sz w:val="18"/>
          <w:szCs w:val="20"/>
        </w:rPr>
      </w:pPr>
    </w:p>
    <w:p w:rsidR="00E0371F" w:rsidRDefault="00E0371F" w:rsidP="00E0371F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E0371F" w:rsidRDefault="00E0371F" w:rsidP="00E0371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 O T Ă R Â R E</w:t>
      </w:r>
    </w:p>
    <w:p w:rsidR="00E0371F" w:rsidRDefault="00E0371F" w:rsidP="00E0371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privind  aprobarea devizului general rest de executat actualizat, </w:t>
      </w:r>
    </w:p>
    <w:p w:rsidR="00E0371F" w:rsidRDefault="00E0371F" w:rsidP="00E0371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conform Ordonanței de </w:t>
      </w:r>
      <w:r w:rsidR="0058277D">
        <w:rPr>
          <w:rFonts w:ascii="Times New Roman" w:hAnsi="Times New Roman"/>
          <w:b/>
        </w:rPr>
        <w:t>u</w:t>
      </w:r>
      <w:r>
        <w:rPr>
          <w:rFonts w:ascii="Times New Roman" w:hAnsi="Times New Roman"/>
          <w:b/>
        </w:rPr>
        <w:t>rgență a Guvernului României nr. 15/2021</w:t>
      </w:r>
      <w:r w:rsidR="0058277D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al obiectivului de investiții</w:t>
      </w:r>
    </w:p>
    <w:p w:rsidR="00E0371F" w:rsidRDefault="00E0371F" w:rsidP="00E0371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„ Asfaltare și modernizare străzi în orașul Fundulea, județul Călărași”</w:t>
      </w:r>
    </w:p>
    <w:p w:rsidR="00E0371F" w:rsidRDefault="00E0371F" w:rsidP="00E0371F">
      <w:pPr>
        <w:spacing w:after="0"/>
        <w:jc w:val="center"/>
        <w:rPr>
          <w:rFonts w:ascii="Times New Roman" w:hAnsi="Times New Roman"/>
          <w:b/>
        </w:rPr>
      </w:pPr>
    </w:p>
    <w:p w:rsidR="00E0371F" w:rsidRDefault="00E0371F" w:rsidP="00E0371F">
      <w:pPr>
        <w:tabs>
          <w:tab w:val="left" w:pos="1005"/>
        </w:tabs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0371F" w:rsidRPr="00566A43" w:rsidRDefault="00E0371F" w:rsidP="00E0371F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Consiliul local al orașului Fundulea, judeţul Călărași, întrunit în şedinţă extraordinară, în data de 21.10.2021,</w:t>
      </w:r>
    </w:p>
    <w:p w:rsidR="00E0371F" w:rsidRDefault="00E0371F" w:rsidP="00E0371F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având în vedere :</w:t>
      </w:r>
    </w:p>
    <w:p w:rsidR="00E0371F" w:rsidRDefault="00E0371F" w:rsidP="00E0371F">
      <w:pPr>
        <w:autoSpaceDE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szCs w:val="24"/>
        </w:rPr>
        <w:t>proiectul de hotărâre nr.</w:t>
      </w:r>
      <w:r w:rsidR="0058277D">
        <w:rPr>
          <w:rFonts w:ascii="Times New Roman" w:hAnsi="Times New Roman"/>
          <w:lang w:val="fr-FR"/>
        </w:rPr>
        <w:t xml:space="preserve">56/18.10.2021, </w:t>
      </w:r>
      <w:r>
        <w:rPr>
          <w:rFonts w:ascii="Times New Roman" w:hAnsi="Times New Roman"/>
          <w:szCs w:val="24"/>
        </w:rPr>
        <w:t>inițiat de Viceprimarul orașului Fundulea</w:t>
      </w:r>
      <w:r w:rsidR="0058277D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privind  aprobarea devizului general rest de executat actualizat, conform Ordonanței de </w:t>
      </w:r>
      <w:r w:rsidR="0058277D">
        <w:rPr>
          <w:rFonts w:ascii="Times New Roman" w:hAnsi="Times New Roman"/>
          <w:szCs w:val="24"/>
        </w:rPr>
        <w:t>u</w:t>
      </w:r>
      <w:r>
        <w:rPr>
          <w:rFonts w:ascii="Times New Roman" w:hAnsi="Times New Roman"/>
          <w:szCs w:val="24"/>
        </w:rPr>
        <w:t>rgență a Guvernului României nr. 15/2021</w:t>
      </w:r>
      <w:r w:rsidR="0058277D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al obiectivului de investiții „ Asfaltare și modernizare străzi în orașul Fundulea, județul Călărași”;</w:t>
      </w:r>
    </w:p>
    <w:p w:rsidR="00E0371F" w:rsidRDefault="0058277D" w:rsidP="00E0371F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- devizul general</w:t>
      </w:r>
      <w:r w:rsidR="00E0371F">
        <w:rPr>
          <w:rFonts w:ascii="Times New Roman" w:hAnsi="Times New Roman"/>
        </w:rPr>
        <w:t xml:space="preserve"> elaborat de S.C RALEX PROIECT CONSTRUCT S.R.L. Călărași, înregistrat  sub nr.13882/13.10.2021, actualizat </w:t>
      </w:r>
      <w:r w:rsidR="00E0371F">
        <w:rPr>
          <w:rFonts w:ascii="Times New Roman" w:hAnsi="Times New Roman"/>
          <w:szCs w:val="24"/>
        </w:rPr>
        <w:t>în conformitate</w:t>
      </w:r>
      <w:r>
        <w:rPr>
          <w:rFonts w:ascii="Times New Roman" w:hAnsi="Times New Roman"/>
          <w:szCs w:val="24"/>
        </w:rPr>
        <w:t xml:space="preserve"> cu prevederile  Ordonanței de u</w:t>
      </w:r>
      <w:r w:rsidR="00E0371F">
        <w:rPr>
          <w:rFonts w:ascii="Times New Roman" w:hAnsi="Times New Roman"/>
          <w:szCs w:val="24"/>
        </w:rPr>
        <w:t>rgență a Guvernului României nr. 15/2021;</w:t>
      </w:r>
    </w:p>
    <w:p w:rsidR="00E0371F" w:rsidRDefault="00E0371F" w:rsidP="00E0371F">
      <w:pPr>
        <w:autoSpaceDE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- Hotărârea Consiliului Local </w:t>
      </w:r>
      <w:r w:rsidR="0058277D">
        <w:rPr>
          <w:rFonts w:ascii="Times New Roman" w:hAnsi="Times New Roman"/>
        </w:rPr>
        <w:t xml:space="preserve">Fundulea </w:t>
      </w:r>
      <w:r>
        <w:rPr>
          <w:rFonts w:ascii="Times New Roman" w:hAnsi="Times New Roman"/>
        </w:rPr>
        <w:t xml:space="preserve">nr.28/12.05.2021 privind aprobarea  Devizului General  revizuit în urma modificărilor legislative – O.U.G. 114/2018 pentru obiectivul de investiții </w:t>
      </w:r>
      <w:r>
        <w:rPr>
          <w:rFonts w:ascii="Times New Roman" w:hAnsi="Times New Roman"/>
          <w:szCs w:val="24"/>
        </w:rPr>
        <w:t>„ Asfaltare și modernizare străzi în orașul Fundulea, județul Călărași”;</w:t>
      </w:r>
      <w:r>
        <w:rPr>
          <w:rFonts w:ascii="Times New Roman" w:hAnsi="Times New Roman"/>
        </w:rPr>
        <w:t xml:space="preserve"> </w:t>
      </w:r>
    </w:p>
    <w:p w:rsidR="00E0371F" w:rsidRDefault="00E0371F" w:rsidP="00E0371F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referatul de aprobare nr. 14066/18.10.2021 întocmit de Viceprimarul orașului Fundulea;</w:t>
      </w:r>
    </w:p>
    <w:p w:rsidR="00E0371F" w:rsidRDefault="00E0371F" w:rsidP="00E0371F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-raportul nr.14067/18.10.2021 al Biroului „Contabilitate –Administrativ” din cadrul Primăriei orașului Fundulea ;</w:t>
      </w:r>
    </w:p>
    <w:p w:rsidR="00E0371F" w:rsidRDefault="00E0371F" w:rsidP="00E0371F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avizul favorabil nr. 14177/20.10.2021 privind  controlul financiar preventiv propriu pentru proiectul de hotărâre nr.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lang w:val="fr-FR"/>
        </w:rPr>
        <w:t>56/18.10.2021</w:t>
      </w:r>
      <w:r w:rsidR="0058277D">
        <w:rPr>
          <w:rFonts w:ascii="Times New Roman" w:hAnsi="Times New Roman"/>
          <w:szCs w:val="24"/>
        </w:rPr>
        <w:t xml:space="preserve">  inițiat de Vicep</w:t>
      </w:r>
      <w:r>
        <w:rPr>
          <w:rFonts w:ascii="Times New Roman" w:hAnsi="Times New Roman"/>
          <w:szCs w:val="24"/>
        </w:rPr>
        <w:t>rimarul orașului Fundulea</w:t>
      </w:r>
      <w:r>
        <w:rPr>
          <w:rFonts w:ascii="Times New Roman" w:hAnsi="Times New Roman"/>
          <w:sz w:val="24"/>
          <w:szCs w:val="24"/>
        </w:rPr>
        <w:t>;</w:t>
      </w:r>
    </w:p>
    <w:p w:rsidR="00E0371F" w:rsidRDefault="00E0371F" w:rsidP="00E0371F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avizele comisiilor de specialitate din cadrul Consiliului Local Fundulea;</w:t>
      </w:r>
    </w:p>
    <w:p w:rsidR="00E0371F" w:rsidRDefault="00E0371F" w:rsidP="00E0371F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prevederile art.129 alin.(4) lit. d) din Codul administrativ;</w:t>
      </w:r>
    </w:p>
    <w:p w:rsidR="00E0371F" w:rsidRDefault="00E0371F" w:rsidP="00E0371F">
      <w:pPr>
        <w:autoSpaceDE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it-IT"/>
        </w:rPr>
        <w:t>- Hotărârea Consiliului Local Fundulea nr. 54/21.10.2021 2021 privind alegerea președintelui de ședință pe o perioadă de 3 (trei) luni,</w:t>
      </w:r>
    </w:p>
    <w:p w:rsidR="00E0371F" w:rsidRDefault="00E0371F" w:rsidP="00E0371F">
      <w:pPr>
        <w:autoSpaceDE w:val="0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În temeiul art. 196 alin. (1) , lit. a) din Codul administrativ,  </w:t>
      </w:r>
    </w:p>
    <w:p w:rsidR="00E0371F" w:rsidRDefault="00E0371F" w:rsidP="00E0371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 O T Ă R Ă Ș T E :</w:t>
      </w:r>
    </w:p>
    <w:p w:rsidR="00E0371F" w:rsidRDefault="00E0371F" w:rsidP="00E0371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Art.1. </w:t>
      </w:r>
      <w:r>
        <w:rPr>
          <w:rFonts w:ascii="Times New Roman" w:hAnsi="Times New Roman"/>
        </w:rPr>
        <w:t>Se aprobă devizul general rest de executat actualizat, co</w:t>
      </w:r>
      <w:r w:rsidR="0058277D">
        <w:rPr>
          <w:rFonts w:ascii="Times New Roman" w:hAnsi="Times New Roman"/>
        </w:rPr>
        <w:t>nform Ordonanței de u</w:t>
      </w:r>
      <w:r>
        <w:rPr>
          <w:rFonts w:ascii="Times New Roman" w:hAnsi="Times New Roman"/>
        </w:rPr>
        <w:t>rgență a Guvernului României nr. 15/2021</w:t>
      </w:r>
      <w:r w:rsidR="0058277D">
        <w:rPr>
          <w:rFonts w:ascii="Times New Roman" w:hAnsi="Times New Roman"/>
        </w:rPr>
        <w:t>,</w:t>
      </w:r>
      <w:bookmarkStart w:id="0" w:name="_GoBack"/>
      <w:bookmarkEnd w:id="0"/>
      <w:r>
        <w:rPr>
          <w:rFonts w:ascii="Times New Roman" w:hAnsi="Times New Roman"/>
        </w:rPr>
        <w:t xml:space="preserve"> al obiectivului de investiții „ Asfaltare și modernizare străzi în orașul Fundulea, județul Călărași” </w:t>
      </w:r>
      <w:r>
        <w:rPr>
          <w:rFonts w:ascii="Times New Roman" w:hAnsi="Times New Roman"/>
          <w:bCs/>
        </w:rPr>
        <w:t>l</w:t>
      </w:r>
      <w:r>
        <w:rPr>
          <w:rFonts w:ascii="Times New Roman" w:hAnsi="Times New Roman"/>
        </w:rPr>
        <w:t xml:space="preserve">a valoarea totală de </w:t>
      </w:r>
      <w:r>
        <w:rPr>
          <w:rFonts w:ascii="Times New Roman" w:hAnsi="Times New Roman"/>
          <w:b/>
        </w:rPr>
        <w:t>3.523.234,58 lei</w:t>
      </w:r>
      <w:r>
        <w:rPr>
          <w:rFonts w:ascii="Times New Roman" w:hAnsi="Times New Roman"/>
        </w:rPr>
        <w:t xml:space="preserve"> (inclusiv T.V.A.),  conform anexei  la prezenta hotărâre.   </w:t>
      </w:r>
    </w:p>
    <w:p w:rsidR="00E0371F" w:rsidRPr="001F51BF" w:rsidRDefault="00E0371F" w:rsidP="00E0371F">
      <w:pPr>
        <w:spacing w:after="0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color w:val="FF0000"/>
        </w:rPr>
        <w:t xml:space="preserve">     </w:t>
      </w:r>
      <w:r w:rsidRPr="001F51BF">
        <w:rPr>
          <w:rFonts w:ascii="Times New Roman" w:hAnsi="Times New Roman"/>
          <w:b/>
          <w:color w:val="000000" w:themeColor="text1"/>
        </w:rPr>
        <w:t xml:space="preserve">Art. 2. </w:t>
      </w:r>
      <w:r w:rsidRPr="001F51BF">
        <w:rPr>
          <w:rFonts w:ascii="Times New Roman" w:hAnsi="Times New Roman"/>
          <w:color w:val="000000" w:themeColor="text1"/>
        </w:rPr>
        <w:t>La data intrării în vigoare a prezentei hotărâri  se abrogă Hotărârea Consiliului Local</w:t>
      </w:r>
      <w:r w:rsidR="0058277D">
        <w:rPr>
          <w:rFonts w:ascii="Times New Roman" w:hAnsi="Times New Roman"/>
          <w:color w:val="000000" w:themeColor="text1"/>
        </w:rPr>
        <w:t xml:space="preserve"> Fundulea</w:t>
      </w:r>
      <w:r w:rsidRPr="001F51BF">
        <w:rPr>
          <w:rFonts w:ascii="Times New Roman" w:hAnsi="Times New Roman"/>
          <w:color w:val="000000" w:themeColor="text1"/>
        </w:rPr>
        <w:t xml:space="preserve"> nr.28/12.05.2021 privind aprobarea  Devizului General  revizuit în urma modificărilor legislative – </w:t>
      </w:r>
      <w:r w:rsidRPr="001F51BF">
        <w:rPr>
          <w:rFonts w:ascii="Times New Roman" w:hAnsi="Times New Roman"/>
          <w:color w:val="000000" w:themeColor="text1"/>
        </w:rPr>
        <w:lastRenderedPageBreak/>
        <w:t xml:space="preserve">O.U.G. 114/2018 pentru obiectivul de investiții </w:t>
      </w:r>
      <w:r w:rsidRPr="001F51BF">
        <w:rPr>
          <w:rFonts w:ascii="Times New Roman" w:hAnsi="Times New Roman"/>
          <w:color w:val="000000" w:themeColor="text1"/>
          <w:szCs w:val="24"/>
        </w:rPr>
        <w:t>„ Asfaltare și modernizare străzi în orașul Fundulea, județul Călărași”.</w:t>
      </w:r>
      <w:r w:rsidRPr="001F51BF">
        <w:rPr>
          <w:rFonts w:ascii="Times New Roman" w:hAnsi="Times New Roman"/>
          <w:color w:val="000000" w:themeColor="text1"/>
        </w:rPr>
        <w:t xml:space="preserve">  </w:t>
      </w:r>
    </w:p>
    <w:p w:rsidR="00E0371F" w:rsidRDefault="00E0371F" w:rsidP="00E0371F">
      <w:pPr>
        <w:autoSpaceDE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Art.3.</w:t>
      </w:r>
      <w:r>
        <w:rPr>
          <w:rFonts w:ascii="Times New Roman" w:hAnsi="Times New Roman"/>
        </w:rPr>
        <w:t xml:space="preserve"> Cu ducerea la îndeplinire a prezentei hotărâri se împuternicește Primarul orașului Fundulea prin compartimentele de specialitate.</w:t>
      </w:r>
    </w:p>
    <w:p w:rsidR="00E0371F" w:rsidRDefault="00E0371F" w:rsidP="00E0371F">
      <w:pPr>
        <w:autoSpaceDE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Art.4.</w:t>
      </w:r>
      <w:r>
        <w:rPr>
          <w:rFonts w:ascii="Times New Roman" w:hAnsi="Times New Roman"/>
        </w:rPr>
        <w:t xml:space="preserve"> Secretarul general al orașului Fundulea va asigura publicarea prezentei hotărâri și comunicarea acesteia către autoritățile, instituțiile și persoanele interesate.</w:t>
      </w:r>
    </w:p>
    <w:p w:rsidR="00E0371F" w:rsidRDefault="00E0371F" w:rsidP="00E0371F">
      <w:pPr>
        <w:autoSpaceDE w:val="0"/>
        <w:ind w:firstLine="708"/>
        <w:jc w:val="both"/>
        <w:rPr>
          <w:rFonts w:ascii="Times New Roman" w:hAnsi="Times New Roman"/>
          <w:bCs/>
        </w:rPr>
      </w:pPr>
    </w:p>
    <w:p w:rsidR="00E0371F" w:rsidRDefault="00E0371F" w:rsidP="00E0371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PREȘEDINTE DE  ȘEDINȚĂ,                                                                                 CONTRASEMNEAZĂ,</w:t>
      </w:r>
    </w:p>
    <w:p w:rsidR="00D47E1D" w:rsidRDefault="00D47E1D" w:rsidP="00D47E1D">
      <w:pPr>
        <w:spacing w:after="0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</w:rPr>
        <w:t>Dan-Valentin VASILE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85000E">
        <w:rPr>
          <w:rFonts w:ascii="Times New Roman" w:hAnsi="Times New Roman"/>
          <w:sz w:val="20"/>
          <w:szCs w:val="20"/>
        </w:rPr>
        <w:tab/>
      </w:r>
      <w:r w:rsidRPr="0085000E">
        <w:rPr>
          <w:rFonts w:ascii="Times New Roman" w:hAnsi="Times New Roman"/>
          <w:sz w:val="20"/>
          <w:szCs w:val="20"/>
        </w:rPr>
        <w:tab/>
      </w:r>
      <w:r w:rsidRPr="0085000E">
        <w:rPr>
          <w:rFonts w:ascii="Times New Roman" w:hAnsi="Times New Roman"/>
          <w:sz w:val="20"/>
          <w:szCs w:val="20"/>
        </w:rPr>
        <w:tab/>
        <w:t xml:space="preserve"> </w:t>
      </w:r>
      <w:r>
        <w:rPr>
          <w:rFonts w:ascii="Times New Roman" w:hAnsi="Times New Roman"/>
          <w:sz w:val="20"/>
          <w:szCs w:val="20"/>
        </w:rPr>
        <w:t xml:space="preserve">SECRETARUL  GENERAL </w:t>
      </w:r>
      <w:r w:rsidRPr="0085000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 ORAȘULUI  FUNDULEA</w:t>
      </w:r>
    </w:p>
    <w:p w:rsidR="00E0371F" w:rsidRDefault="00D47E1D" w:rsidP="00D47E1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="00E0371F">
        <w:rPr>
          <w:rFonts w:ascii="Times New Roman" w:hAnsi="Times New Roman"/>
          <w:sz w:val="20"/>
          <w:szCs w:val="20"/>
        </w:rPr>
        <w:t>jr. Ovidiu-Iosif GURLUI</w:t>
      </w:r>
    </w:p>
    <w:p w:rsidR="00D47E1D" w:rsidRDefault="00D47E1D" w:rsidP="00D47E1D">
      <w:pPr>
        <w:spacing w:after="0"/>
        <w:rPr>
          <w:rFonts w:ascii="Times New Roman" w:hAnsi="Times New Roman"/>
          <w:sz w:val="20"/>
          <w:szCs w:val="20"/>
        </w:rPr>
      </w:pPr>
    </w:p>
    <w:p w:rsidR="00E0371F" w:rsidRDefault="00E0371F" w:rsidP="00E0371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Nr. consilieri în functie  = 15 </w:t>
      </w:r>
    </w:p>
    <w:p w:rsidR="00E0371F" w:rsidRDefault="00E0371F" w:rsidP="00E0371F">
      <w:pPr>
        <w:spacing w:after="0"/>
        <w:rPr>
          <w:rFonts w:ascii="Times New Roman" w:hAnsi="Times New Roman"/>
          <w:sz w:val="20"/>
          <w:szCs w:val="20"/>
          <w:lang w:val="fr-FR"/>
        </w:rPr>
      </w:pPr>
      <w:r>
        <w:rPr>
          <w:rFonts w:ascii="Times New Roman" w:hAnsi="Times New Roman"/>
          <w:sz w:val="20"/>
          <w:szCs w:val="20"/>
          <w:lang w:val="fr-FR"/>
        </w:rPr>
        <w:t xml:space="preserve">                                                                Nr.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consilieri</w:t>
      </w:r>
      <w:proofErr w:type="spellEnd"/>
      <w:r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prezenți</w:t>
      </w:r>
      <w:proofErr w:type="spellEnd"/>
      <w:r>
        <w:rPr>
          <w:rFonts w:ascii="Times New Roman" w:hAnsi="Times New Roman"/>
          <w:sz w:val="20"/>
          <w:szCs w:val="20"/>
          <w:lang w:val="fr-FR"/>
        </w:rPr>
        <w:t xml:space="preserve"> =15</w:t>
      </w:r>
    </w:p>
    <w:p w:rsidR="00E0371F" w:rsidRDefault="00E0371F" w:rsidP="00E0371F">
      <w:pPr>
        <w:spacing w:after="0"/>
        <w:rPr>
          <w:rFonts w:ascii="Times New Roman" w:hAnsi="Times New Roman"/>
          <w:sz w:val="20"/>
          <w:szCs w:val="20"/>
          <w:lang w:val="fr-FR"/>
        </w:rPr>
      </w:pPr>
      <w:r>
        <w:rPr>
          <w:rFonts w:ascii="Times New Roman" w:hAnsi="Times New Roman"/>
          <w:sz w:val="20"/>
          <w:szCs w:val="20"/>
          <w:lang w:val="fr-FR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Voturi</w:t>
      </w:r>
      <w:proofErr w:type="spellEnd"/>
      <w:r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favorabile</w:t>
      </w:r>
      <w:proofErr w:type="spellEnd"/>
      <w:r>
        <w:rPr>
          <w:rFonts w:ascii="Times New Roman" w:hAnsi="Times New Roman"/>
          <w:sz w:val="20"/>
          <w:szCs w:val="20"/>
          <w:lang w:val="fr-FR"/>
        </w:rPr>
        <w:t xml:space="preserve"> =15</w:t>
      </w:r>
    </w:p>
    <w:p w:rsidR="00E0371F" w:rsidRDefault="00E0371F" w:rsidP="00E0371F">
      <w:pPr>
        <w:spacing w:after="0"/>
        <w:rPr>
          <w:rFonts w:ascii="Times New Roman" w:hAnsi="Times New Roman"/>
          <w:sz w:val="20"/>
          <w:szCs w:val="20"/>
          <w:lang w:val="fr-FR"/>
        </w:rPr>
      </w:pPr>
      <w:r>
        <w:rPr>
          <w:rFonts w:ascii="Times New Roman" w:hAnsi="Times New Roman"/>
          <w:sz w:val="20"/>
          <w:szCs w:val="20"/>
          <w:lang w:val="fr-FR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Voturi</w:t>
      </w:r>
      <w:proofErr w:type="spellEnd"/>
      <w:r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împotrivă</w:t>
      </w:r>
      <w:proofErr w:type="spellEnd"/>
      <w:r>
        <w:rPr>
          <w:rFonts w:ascii="Times New Roman" w:hAnsi="Times New Roman"/>
          <w:sz w:val="20"/>
          <w:szCs w:val="20"/>
          <w:lang w:val="fr-FR"/>
        </w:rPr>
        <w:t xml:space="preserve"> =0</w:t>
      </w:r>
    </w:p>
    <w:p w:rsidR="00E0371F" w:rsidRDefault="00E0371F" w:rsidP="00E0371F">
      <w:pPr>
        <w:spacing w:after="0"/>
        <w:jc w:val="center"/>
        <w:rPr>
          <w:rFonts w:ascii="Times New Roman" w:hAnsi="Times New Roman"/>
          <w:sz w:val="20"/>
          <w:szCs w:val="20"/>
          <w:lang w:val="it-IT"/>
        </w:rPr>
      </w:pPr>
      <w:r>
        <w:rPr>
          <w:rFonts w:ascii="Times New Roman" w:hAnsi="Times New Roman"/>
          <w:sz w:val="20"/>
          <w:szCs w:val="20"/>
          <w:lang w:val="it-IT"/>
        </w:rPr>
        <w:t xml:space="preserve">                                                                                                                                </w:t>
      </w:r>
    </w:p>
    <w:p w:rsidR="00E0371F" w:rsidRDefault="00E0371F" w:rsidP="00E0371F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lang w:val="fr-FR"/>
        </w:rPr>
        <w:t xml:space="preserve">Nr.56                                                                                                     </w:t>
      </w:r>
    </w:p>
    <w:p w:rsidR="00E0371F" w:rsidRDefault="00E0371F" w:rsidP="00E0371F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fr-FR"/>
        </w:rPr>
        <w:t>Adoptată</w:t>
      </w:r>
      <w:proofErr w:type="spellEnd"/>
      <w:r>
        <w:rPr>
          <w:rFonts w:ascii="Times New Roman" w:hAnsi="Times New Roman"/>
          <w:lang w:val="fr-FR"/>
        </w:rPr>
        <w:t xml:space="preserve">  la </w:t>
      </w:r>
      <w:proofErr w:type="spellStart"/>
      <w:r>
        <w:rPr>
          <w:rFonts w:ascii="Times New Roman" w:hAnsi="Times New Roman"/>
          <w:lang w:val="fr-FR"/>
        </w:rPr>
        <w:t>Fundulea</w:t>
      </w:r>
      <w:proofErr w:type="spellEnd"/>
      <w:r>
        <w:rPr>
          <w:rFonts w:ascii="Times New Roman" w:hAnsi="Times New Roman"/>
          <w:lang w:val="fr-FR"/>
        </w:rPr>
        <w:t xml:space="preserve">                                                                                     </w:t>
      </w:r>
    </w:p>
    <w:p w:rsidR="00E0371F" w:rsidRDefault="00E0371F" w:rsidP="00E0371F">
      <w:pPr>
        <w:spacing w:after="0" w:line="240" w:lineRule="auto"/>
      </w:pPr>
      <w:r>
        <w:rPr>
          <w:rFonts w:ascii="Times New Roman" w:hAnsi="Times New Roman"/>
        </w:rPr>
        <w:t xml:space="preserve">Astăzi 21.10.2021                                                                                       </w:t>
      </w:r>
    </w:p>
    <w:p w:rsidR="00E0371F" w:rsidRDefault="00E0371F" w:rsidP="00E0371F"/>
    <w:p w:rsidR="00E0371F" w:rsidRDefault="00E0371F" w:rsidP="00E0371F">
      <w:pPr>
        <w:jc w:val="center"/>
        <w:rPr>
          <w:b/>
        </w:rPr>
      </w:pPr>
    </w:p>
    <w:p w:rsidR="00C1102D" w:rsidRDefault="00C1102D"/>
    <w:sectPr w:rsidR="00C110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61"/>
    <w:rsid w:val="0058277D"/>
    <w:rsid w:val="00BA7861"/>
    <w:rsid w:val="00C1102D"/>
    <w:rsid w:val="00D47E1D"/>
    <w:rsid w:val="00E0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71F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71F"/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71F"/>
    <w:rPr>
      <w:rFonts w:ascii="Tahoma" w:eastAsia="Times New Roman" w:hAnsi="Tahoma" w:cs="Tahoma"/>
      <w:sz w:val="16"/>
      <w:szCs w:val="1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71F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71F"/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71F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5</cp:revision>
  <cp:lastPrinted>2021-10-21T13:17:00Z</cp:lastPrinted>
  <dcterms:created xsi:type="dcterms:W3CDTF">2021-10-21T12:00:00Z</dcterms:created>
  <dcterms:modified xsi:type="dcterms:W3CDTF">2021-10-21T13:17:00Z</dcterms:modified>
</cp:coreProperties>
</file>