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43C8C" w14:textId="77777777" w:rsidR="007B5C5A" w:rsidRDefault="007B5C5A" w:rsidP="009B0B77">
      <w:pPr>
        <w:pStyle w:val="NoSpacing"/>
        <w:jc w:val="right"/>
        <w:rPr>
          <w:rFonts w:ascii="Times New Roman" w:hAnsi="Times New Roman" w:cs="Times New Roman"/>
          <w:b/>
          <w:noProof/>
        </w:rPr>
      </w:pPr>
      <w:bookmarkStart w:id="0" w:name="bookmark0"/>
    </w:p>
    <w:p w14:paraId="67C927DD" w14:textId="65827745" w:rsidR="00CA709E" w:rsidRPr="002961F9" w:rsidRDefault="00CA709E" w:rsidP="009B0B77">
      <w:pPr>
        <w:pStyle w:val="NoSpacing"/>
        <w:jc w:val="right"/>
        <w:rPr>
          <w:rFonts w:ascii="Times New Roman" w:hAnsi="Times New Roman" w:cs="Times New Roman"/>
          <w:b/>
          <w:noProof/>
        </w:rPr>
      </w:pPr>
      <w:r w:rsidRPr="002961F9">
        <w:rPr>
          <w:rFonts w:ascii="Times New Roman" w:hAnsi="Times New Roman" w:cs="Times New Roman"/>
          <w:b/>
          <w:noProof/>
        </w:rPr>
        <w:t xml:space="preserve">Anexa nr. 2 </w:t>
      </w:r>
    </w:p>
    <w:p w14:paraId="41B3F4C7" w14:textId="77777777" w:rsidR="002008F0" w:rsidRPr="002961F9" w:rsidRDefault="002008F0" w:rsidP="00F80BFF">
      <w:pPr>
        <w:pStyle w:val="NoSpacing"/>
        <w:jc w:val="center"/>
        <w:rPr>
          <w:rFonts w:ascii="Times New Roman" w:hAnsi="Times New Roman" w:cs="Times New Roman"/>
          <w:b/>
        </w:rPr>
      </w:pPr>
    </w:p>
    <w:p w14:paraId="4DFEA936" w14:textId="77777777" w:rsidR="002008F0" w:rsidRDefault="002008F0" w:rsidP="00F80BFF">
      <w:pPr>
        <w:pStyle w:val="NoSpacing"/>
        <w:jc w:val="center"/>
        <w:rPr>
          <w:rFonts w:ascii="Times New Roman" w:hAnsi="Times New Roman" w:cs="Times New Roman"/>
          <w:b/>
        </w:rPr>
      </w:pPr>
    </w:p>
    <w:p w14:paraId="4A8371B8" w14:textId="77777777" w:rsidR="007B5C5A" w:rsidRDefault="007B5C5A" w:rsidP="00F80BFF">
      <w:pPr>
        <w:pStyle w:val="NoSpacing"/>
        <w:jc w:val="center"/>
        <w:rPr>
          <w:rFonts w:ascii="Times New Roman" w:hAnsi="Times New Roman" w:cs="Times New Roman"/>
          <w:b/>
        </w:rPr>
      </w:pPr>
    </w:p>
    <w:p w14:paraId="59268E85" w14:textId="77777777" w:rsidR="002961F9" w:rsidRDefault="002961F9" w:rsidP="00F80BFF">
      <w:pPr>
        <w:pStyle w:val="NoSpacing"/>
        <w:jc w:val="center"/>
        <w:rPr>
          <w:rFonts w:ascii="Times New Roman" w:hAnsi="Times New Roman" w:cs="Times New Roman"/>
          <w:b/>
        </w:rPr>
      </w:pPr>
    </w:p>
    <w:p w14:paraId="37367935" w14:textId="77777777" w:rsidR="002961F9" w:rsidRDefault="002961F9" w:rsidP="00F80BFF">
      <w:pPr>
        <w:pStyle w:val="NoSpacing"/>
        <w:jc w:val="center"/>
        <w:rPr>
          <w:rFonts w:ascii="Times New Roman" w:hAnsi="Times New Roman" w:cs="Times New Roman"/>
          <w:b/>
        </w:rPr>
      </w:pPr>
    </w:p>
    <w:p w14:paraId="485BF1F6" w14:textId="2FC259E0" w:rsidR="00F80BFF" w:rsidRPr="00C1769E" w:rsidRDefault="00F80BFF" w:rsidP="00F80BFF">
      <w:pPr>
        <w:pStyle w:val="NoSpacing"/>
        <w:jc w:val="center"/>
        <w:rPr>
          <w:rFonts w:ascii="Times New Roman" w:hAnsi="Times New Roman" w:cs="Times New Roman"/>
          <w:b/>
        </w:rPr>
      </w:pPr>
      <w:r w:rsidRPr="00C1769E">
        <w:rPr>
          <w:rFonts w:ascii="Times New Roman" w:hAnsi="Times New Roman" w:cs="Times New Roman"/>
          <w:b/>
        </w:rPr>
        <w:t>STATUTUL</w:t>
      </w:r>
      <w:bookmarkEnd w:id="0"/>
    </w:p>
    <w:p w14:paraId="0A5E54C5" w14:textId="4841514F" w:rsidR="00F80BFF" w:rsidRDefault="00F80BFF" w:rsidP="00F80BFF">
      <w:pPr>
        <w:pStyle w:val="NoSpacing"/>
        <w:jc w:val="center"/>
        <w:rPr>
          <w:rFonts w:ascii="Times New Roman" w:hAnsi="Times New Roman" w:cs="Times New Roman"/>
          <w:b/>
        </w:rPr>
      </w:pPr>
      <w:r w:rsidRPr="00C1769E">
        <w:rPr>
          <w:rFonts w:ascii="Times New Roman" w:hAnsi="Times New Roman" w:cs="Times New Roman"/>
          <w:b/>
        </w:rPr>
        <w:t xml:space="preserve">Asociaţiei de Dezvoltare Intercomunitară  GAZ </w:t>
      </w:r>
      <w:r w:rsidR="004A7260" w:rsidRPr="00C1769E">
        <w:rPr>
          <w:rFonts w:ascii="Times New Roman" w:hAnsi="Times New Roman" w:cs="Times New Roman"/>
          <w:b/>
        </w:rPr>
        <w:t>FOROTIC-DOCLIN</w:t>
      </w:r>
    </w:p>
    <w:p w14:paraId="3FD4A784" w14:textId="77777777" w:rsidR="002961F9" w:rsidRDefault="002961F9" w:rsidP="00F80BFF">
      <w:pPr>
        <w:pStyle w:val="NoSpacing"/>
        <w:jc w:val="center"/>
        <w:rPr>
          <w:rFonts w:ascii="Times New Roman" w:hAnsi="Times New Roman" w:cs="Times New Roman"/>
          <w:b/>
        </w:rPr>
      </w:pPr>
    </w:p>
    <w:p w14:paraId="5C2B54CF" w14:textId="77777777" w:rsidR="002961F9" w:rsidRDefault="002961F9" w:rsidP="00F80BFF">
      <w:pPr>
        <w:pStyle w:val="NoSpacing"/>
        <w:jc w:val="center"/>
        <w:rPr>
          <w:rFonts w:ascii="Times New Roman" w:hAnsi="Times New Roman" w:cs="Times New Roman"/>
          <w:b/>
        </w:rPr>
      </w:pPr>
    </w:p>
    <w:p w14:paraId="52E986F8" w14:textId="77777777" w:rsidR="007B5C5A" w:rsidRPr="00C1769E" w:rsidRDefault="007B5C5A" w:rsidP="00F80BFF">
      <w:pPr>
        <w:pStyle w:val="NoSpacing"/>
        <w:jc w:val="center"/>
        <w:rPr>
          <w:rFonts w:ascii="Times New Roman" w:hAnsi="Times New Roman" w:cs="Times New Roman"/>
          <w:b/>
        </w:rPr>
      </w:pPr>
    </w:p>
    <w:p w14:paraId="5FE6BA58" w14:textId="77777777" w:rsidR="00F80BFF" w:rsidRPr="00C1769E" w:rsidRDefault="00F80BFF" w:rsidP="00F80BFF">
      <w:pPr>
        <w:pStyle w:val="NoSpacing"/>
        <w:jc w:val="center"/>
        <w:rPr>
          <w:rFonts w:ascii="Times New Roman" w:hAnsi="Times New Roman" w:cs="Times New Roman"/>
          <w:b/>
        </w:rPr>
      </w:pPr>
    </w:p>
    <w:p w14:paraId="3187A553" w14:textId="77777777" w:rsidR="00F80BFF" w:rsidRPr="00C1769E" w:rsidRDefault="00F80BFF" w:rsidP="00F80BFF">
      <w:pPr>
        <w:pStyle w:val="NoSpacing"/>
        <w:ind w:firstLine="720"/>
        <w:jc w:val="both"/>
        <w:rPr>
          <w:rFonts w:ascii="Times New Roman" w:hAnsi="Times New Roman" w:cs="Times New Roman"/>
        </w:rPr>
      </w:pPr>
      <w:bookmarkStart w:id="1" w:name="bookmark1"/>
      <w:r w:rsidRPr="00C1769E">
        <w:rPr>
          <w:rStyle w:val="Heading1"/>
          <w:rFonts w:eastAsia="Courier New"/>
          <w:sz w:val="24"/>
          <w:szCs w:val="24"/>
        </w:rPr>
        <w:t>I. ASOCIAŢII:</w:t>
      </w:r>
      <w:bookmarkEnd w:id="1"/>
    </w:p>
    <w:p w14:paraId="3BDE3572" w14:textId="169B86DF" w:rsidR="00F80BFF" w:rsidRPr="00C1769E" w:rsidRDefault="00F80BFF" w:rsidP="00F80BFF">
      <w:pPr>
        <w:jc w:val="both"/>
        <w:rPr>
          <w:rFonts w:ascii="Times New Roman" w:hAnsi="Times New Roman" w:cs="Times New Roman"/>
        </w:rPr>
      </w:pPr>
      <w:bookmarkStart w:id="2" w:name="_Hlk153879874"/>
      <w:r w:rsidRPr="00C1769E">
        <w:rPr>
          <w:rFonts w:ascii="Times New Roman" w:hAnsi="Times New Roman" w:cs="Times New Roman"/>
        </w:rPr>
        <w:t xml:space="preserve">1. </w:t>
      </w:r>
      <w:bookmarkStart w:id="3" w:name="_Hlk199758763"/>
      <w:r w:rsidR="00730DCA">
        <w:rPr>
          <w:rFonts w:ascii="Times New Roman" w:hAnsi="Times New Roman" w:cs="Times New Roman"/>
        </w:rPr>
        <w:t>Comuna</w:t>
      </w:r>
      <w:r w:rsidRPr="00C1769E">
        <w:rPr>
          <w:rFonts w:ascii="Times New Roman" w:hAnsi="Times New Roman" w:cs="Times New Roman"/>
          <w:b/>
        </w:rPr>
        <w:t xml:space="preserve"> </w:t>
      </w:r>
      <w:r w:rsidR="00730DCA">
        <w:rPr>
          <w:rFonts w:ascii="Times New Roman" w:hAnsi="Times New Roman" w:cs="Times New Roman"/>
          <w:b/>
        </w:rPr>
        <w:t>FOROTIC</w:t>
      </w:r>
      <w:r w:rsidRPr="00C1769E">
        <w:rPr>
          <w:rFonts w:ascii="Times New Roman" w:hAnsi="Times New Roman" w:cs="Times New Roman"/>
        </w:rPr>
        <w:t xml:space="preserve">, prin Consiliul Local al </w:t>
      </w:r>
      <w:r w:rsidR="00730DCA">
        <w:rPr>
          <w:rFonts w:ascii="Times New Roman" w:hAnsi="Times New Roman" w:cs="Times New Roman"/>
        </w:rPr>
        <w:t>c</w:t>
      </w:r>
      <w:r w:rsidRPr="00C1769E">
        <w:rPr>
          <w:rFonts w:ascii="Times New Roman" w:hAnsi="Times New Roman" w:cs="Times New Roman"/>
        </w:rPr>
        <w:t xml:space="preserve">omunei </w:t>
      </w:r>
      <w:r w:rsidR="00730DCA">
        <w:rPr>
          <w:rFonts w:ascii="Times New Roman" w:hAnsi="Times New Roman" w:cs="Times New Roman"/>
        </w:rPr>
        <w:t>Forotic</w:t>
      </w:r>
      <w:r w:rsidRPr="00C1769E">
        <w:rPr>
          <w:rFonts w:ascii="Times New Roman" w:hAnsi="Times New Roman" w:cs="Times New Roman"/>
        </w:rPr>
        <w:t xml:space="preserve">, cu sediul situat in localitatea </w:t>
      </w:r>
      <w:r w:rsidR="00730DCA">
        <w:rPr>
          <w:rFonts w:ascii="Times New Roman" w:hAnsi="Times New Roman" w:cs="Times New Roman"/>
        </w:rPr>
        <w:t>Forotic</w:t>
      </w:r>
      <w:r w:rsidR="00AA20CE" w:rsidRPr="00C1769E">
        <w:rPr>
          <w:rFonts w:ascii="Times New Roman" w:hAnsi="Times New Roman" w:cs="Times New Roman"/>
        </w:rPr>
        <w:t xml:space="preserve">, str. </w:t>
      </w:r>
      <w:r w:rsidR="00730DCA">
        <w:rPr>
          <w:rFonts w:ascii="Times New Roman" w:hAnsi="Times New Roman" w:cs="Times New Roman"/>
        </w:rPr>
        <w:t>Primăriei</w:t>
      </w:r>
      <w:r w:rsidR="00AA20CE" w:rsidRPr="00C1769E">
        <w:rPr>
          <w:rFonts w:ascii="Times New Roman" w:hAnsi="Times New Roman" w:cs="Times New Roman"/>
        </w:rPr>
        <w:t xml:space="preserve">, </w:t>
      </w:r>
      <w:r w:rsidR="00730DCA">
        <w:rPr>
          <w:rFonts w:ascii="Times New Roman" w:hAnsi="Times New Roman" w:cs="Times New Roman"/>
        </w:rPr>
        <w:t>nr. 21</w:t>
      </w:r>
      <w:r w:rsidR="00AA20CE" w:rsidRPr="00C1769E">
        <w:rPr>
          <w:rFonts w:ascii="Times New Roman" w:hAnsi="Times New Roman" w:cs="Times New Roman"/>
        </w:rPr>
        <w:t xml:space="preserve">, județul </w:t>
      </w:r>
      <w:r w:rsidR="00730DCA">
        <w:rPr>
          <w:rFonts w:ascii="Times New Roman" w:hAnsi="Times New Roman" w:cs="Times New Roman"/>
        </w:rPr>
        <w:t>Caraș-Severin</w:t>
      </w:r>
      <w:r w:rsidR="00AA20CE" w:rsidRPr="00C1769E">
        <w:rPr>
          <w:rFonts w:ascii="Times New Roman" w:hAnsi="Times New Roman" w:cs="Times New Roman"/>
        </w:rPr>
        <w:t xml:space="preserve">, cod poștal </w:t>
      </w:r>
      <w:r w:rsidR="00730DCA">
        <w:rPr>
          <w:rFonts w:ascii="Times New Roman" w:hAnsi="Times New Roman" w:cs="Times New Roman"/>
        </w:rPr>
        <w:t>327210</w:t>
      </w:r>
      <w:r w:rsidR="00AA20CE" w:rsidRPr="00C1769E">
        <w:rPr>
          <w:rFonts w:ascii="Times New Roman" w:hAnsi="Times New Roman" w:cs="Times New Roman"/>
        </w:rPr>
        <w:t xml:space="preserve"> </w:t>
      </w:r>
      <w:r w:rsidRPr="00C1769E">
        <w:rPr>
          <w:rFonts w:ascii="Times New Roman" w:hAnsi="Times New Roman" w:cs="Times New Roman"/>
        </w:rPr>
        <w:t xml:space="preserve">reprezentat de catre dl. </w:t>
      </w:r>
      <w:r w:rsidR="00730DCA">
        <w:rPr>
          <w:rFonts w:ascii="Times New Roman" w:hAnsi="Times New Roman" w:cs="Times New Roman"/>
        </w:rPr>
        <w:t>Sporea Alexandru,</w:t>
      </w:r>
      <w:r w:rsidR="00AA20CE" w:rsidRPr="00C1769E">
        <w:rPr>
          <w:rFonts w:ascii="Times New Roman" w:hAnsi="Times New Roman" w:cs="Times New Roman"/>
        </w:rPr>
        <w:t xml:space="preserve"> </w:t>
      </w:r>
      <w:r w:rsidRPr="00C1769E">
        <w:rPr>
          <w:rFonts w:ascii="Times New Roman" w:hAnsi="Times New Roman" w:cs="Times New Roman"/>
        </w:rPr>
        <w:t xml:space="preserve">in calitate de primar, legal imputernicit in acest scop prin Hotararea Consiliului Local nr. </w:t>
      </w:r>
      <w:r w:rsidR="00730DCA">
        <w:rPr>
          <w:rFonts w:ascii="Times New Roman" w:hAnsi="Times New Roman" w:cs="Times New Roman"/>
        </w:rPr>
        <w:t>__</w:t>
      </w:r>
      <w:r w:rsidRPr="00C1769E">
        <w:rPr>
          <w:rFonts w:ascii="Times New Roman" w:hAnsi="Times New Roman" w:cs="Times New Roman"/>
        </w:rPr>
        <w:t>/</w:t>
      </w:r>
      <w:r w:rsidR="00730DCA">
        <w:rPr>
          <w:rFonts w:ascii="Times New Roman" w:hAnsi="Times New Roman" w:cs="Times New Roman"/>
        </w:rPr>
        <w:t>__</w:t>
      </w:r>
      <w:r w:rsidRPr="00C1769E">
        <w:rPr>
          <w:rFonts w:ascii="Times New Roman" w:hAnsi="Times New Roman" w:cs="Times New Roman"/>
        </w:rPr>
        <w:t>.</w:t>
      </w:r>
      <w:r w:rsidR="00730DCA">
        <w:rPr>
          <w:rFonts w:ascii="Times New Roman" w:hAnsi="Times New Roman" w:cs="Times New Roman"/>
        </w:rPr>
        <w:t>__</w:t>
      </w:r>
      <w:r w:rsidRPr="00C1769E">
        <w:rPr>
          <w:rFonts w:ascii="Times New Roman" w:hAnsi="Times New Roman" w:cs="Times New Roman"/>
        </w:rPr>
        <w:t>.</w:t>
      </w:r>
      <w:r w:rsidR="00730DCA">
        <w:rPr>
          <w:rFonts w:ascii="Times New Roman" w:hAnsi="Times New Roman" w:cs="Times New Roman"/>
        </w:rPr>
        <w:t>_____</w:t>
      </w:r>
      <w:r w:rsidRPr="00C1769E">
        <w:rPr>
          <w:rFonts w:ascii="Times New Roman" w:hAnsi="Times New Roman" w:cs="Times New Roman"/>
        </w:rPr>
        <w:t>;</w:t>
      </w:r>
    </w:p>
    <w:p w14:paraId="56B53D84" w14:textId="6CFC4A2A" w:rsidR="00F80BFF" w:rsidRPr="00C1769E" w:rsidRDefault="00F80BFF" w:rsidP="00F80BFF">
      <w:pPr>
        <w:rPr>
          <w:rFonts w:ascii="Times New Roman" w:hAnsi="Times New Roman" w:cs="Times New Roman"/>
        </w:rPr>
      </w:pPr>
      <w:r w:rsidRPr="00C1769E">
        <w:rPr>
          <w:rFonts w:ascii="Times New Roman" w:hAnsi="Times New Roman" w:cs="Times New Roman"/>
        </w:rPr>
        <w:t xml:space="preserve">1. Comuna </w:t>
      </w:r>
      <w:r w:rsidR="00730DCA">
        <w:rPr>
          <w:rFonts w:ascii="Times New Roman" w:hAnsi="Times New Roman" w:cs="Times New Roman"/>
          <w:b/>
          <w:bCs/>
        </w:rPr>
        <w:t>DOCLIN</w:t>
      </w:r>
      <w:r w:rsidRPr="00C1769E">
        <w:rPr>
          <w:rFonts w:ascii="Times New Roman" w:hAnsi="Times New Roman" w:cs="Times New Roman"/>
        </w:rPr>
        <w:t xml:space="preserve">, prin Consiliul Local al </w:t>
      </w:r>
      <w:r w:rsidR="00730DCA">
        <w:rPr>
          <w:rFonts w:ascii="Times New Roman" w:hAnsi="Times New Roman" w:cs="Times New Roman"/>
        </w:rPr>
        <w:t>c</w:t>
      </w:r>
      <w:r w:rsidRPr="00C1769E">
        <w:rPr>
          <w:rFonts w:ascii="Times New Roman" w:hAnsi="Times New Roman" w:cs="Times New Roman"/>
        </w:rPr>
        <w:t xml:space="preserve">omunei </w:t>
      </w:r>
      <w:r w:rsidR="00730DCA">
        <w:rPr>
          <w:rFonts w:ascii="Times New Roman" w:hAnsi="Times New Roman" w:cs="Times New Roman"/>
        </w:rPr>
        <w:t>Doclin</w:t>
      </w:r>
      <w:r w:rsidRPr="00C1769E">
        <w:rPr>
          <w:rFonts w:ascii="Times New Roman" w:hAnsi="Times New Roman" w:cs="Times New Roman"/>
        </w:rPr>
        <w:t>, cu sediul situat in localitatea</w:t>
      </w:r>
      <w:r w:rsidR="00AA20CE" w:rsidRPr="00C1769E">
        <w:rPr>
          <w:rFonts w:ascii="Times New Roman" w:hAnsi="Times New Roman" w:cs="Times New Roman"/>
        </w:rPr>
        <w:t xml:space="preserve"> </w:t>
      </w:r>
      <w:r w:rsidR="00730DCA">
        <w:rPr>
          <w:rFonts w:ascii="Times New Roman" w:hAnsi="Times New Roman" w:cs="Times New Roman"/>
        </w:rPr>
        <w:t>Doclin</w:t>
      </w:r>
      <w:r w:rsidR="00AA20CE" w:rsidRPr="00C1769E">
        <w:rPr>
          <w:rFonts w:ascii="Times New Roman" w:hAnsi="Times New Roman" w:cs="Times New Roman"/>
        </w:rPr>
        <w:t xml:space="preserve">,  nr. </w:t>
      </w:r>
      <w:r w:rsidR="00730DCA">
        <w:rPr>
          <w:rFonts w:ascii="Times New Roman" w:hAnsi="Times New Roman" w:cs="Times New Roman"/>
        </w:rPr>
        <w:t>1</w:t>
      </w:r>
      <w:r w:rsidR="00AA20CE" w:rsidRPr="00C1769E">
        <w:rPr>
          <w:rFonts w:ascii="Times New Roman" w:hAnsi="Times New Roman" w:cs="Times New Roman"/>
        </w:rPr>
        <w:t xml:space="preserve">, județul </w:t>
      </w:r>
      <w:r w:rsidR="00730DCA">
        <w:rPr>
          <w:rFonts w:ascii="Times New Roman" w:hAnsi="Times New Roman" w:cs="Times New Roman"/>
        </w:rPr>
        <w:t>Caraș-Severin</w:t>
      </w:r>
      <w:r w:rsidR="00AA20CE" w:rsidRPr="00C1769E">
        <w:rPr>
          <w:rFonts w:ascii="Times New Roman" w:hAnsi="Times New Roman" w:cs="Times New Roman"/>
        </w:rPr>
        <w:t xml:space="preserve">, cod poștal </w:t>
      </w:r>
      <w:r w:rsidR="00730DCA">
        <w:rPr>
          <w:rFonts w:ascii="Times New Roman" w:hAnsi="Times New Roman" w:cs="Times New Roman"/>
        </w:rPr>
        <w:t>327175</w:t>
      </w:r>
      <w:r w:rsidR="00AA20CE" w:rsidRPr="00C1769E">
        <w:rPr>
          <w:rFonts w:ascii="Times New Roman" w:hAnsi="Times New Roman" w:cs="Times New Roman"/>
          <w:color w:val="auto"/>
        </w:rPr>
        <w:t xml:space="preserve">  </w:t>
      </w:r>
      <w:r w:rsidRPr="00C1769E">
        <w:rPr>
          <w:rFonts w:ascii="Times New Roman" w:hAnsi="Times New Roman" w:cs="Times New Roman"/>
        </w:rPr>
        <w:t xml:space="preserve">reprezentat de catre dl. </w:t>
      </w:r>
      <w:r w:rsidR="00730DCA">
        <w:rPr>
          <w:rFonts w:ascii="Times New Roman" w:hAnsi="Times New Roman" w:cs="Times New Roman"/>
        </w:rPr>
        <w:t>Oană Dănuț,</w:t>
      </w:r>
      <w:r w:rsidR="00AA20CE" w:rsidRPr="00C1769E">
        <w:rPr>
          <w:rFonts w:ascii="Times New Roman" w:hAnsi="Times New Roman" w:cs="Times New Roman"/>
        </w:rPr>
        <w:t xml:space="preserve">  </w:t>
      </w:r>
      <w:r w:rsidRPr="00C1769E">
        <w:rPr>
          <w:rFonts w:ascii="Times New Roman" w:hAnsi="Times New Roman" w:cs="Times New Roman"/>
        </w:rPr>
        <w:t xml:space="preserve">in calitate de primar, legal imputernicit in acest scop prin Hotararea Consiliului Local nr. </w:t>
      </w:r>
      <w:r w:rsidR="00401F27">
        <w:rPr>
          <w:rFonts w:ascii="Times New Roman" w:hAnsi="Times New Roman" w:cs="Times New Roman"/>
        </w:rPr>
        <w:t>__</w:t>
      </w:r>
      <w:r w:rsidR="00401F27" w:rsidRPr="00C1769E">
        <w:rPr>
          <w:rFonts w:ascii="Times New Roman" w:hAnsi="Times New Roman" w:cs="Times New Roman"/>
        </w:rPr>
        <w:t>/</w:t>
      </w:r>
      <w:r w:rsidR="00401F27">
        <w:rPr>
          <w:rFonts w:ascii="Times New Roman" w:hAnsi="Times New Roman" w:cs="Times New Roman"/>
        </w:rPr>
        <w:t>__</w:t>
      </w:r>
      <w:r w:rsidR="00401F27" w:rsidRPr="00C1769E">
        <w:rPr>
          <w:rFonts w:ascii="Times New Roman" w:hAnsi="Times New Roman" w:cs="Times New Roman"/>
        </w:rPr>
        <w:t>.</w:t>
      </w:r>
      <w:r w:rsidR="00401F27">
        <w:rPr>
          <w:rFonts w:ascii="Times New Roman" w:hAnsi="Times New Roman" w:cs="Times New Roman"/>
        </w:rPr>
        <w:t>__</w:t>
      </w:r>
      <w:r w:rsidR="00401F27" w:rsidRPr="00C1769E">
        <w:rPr>
          <w:rFonts w:ascii="Times New Roman" w:hAnsi="Times New Roman" w:cs="Times New Roman"/>
        </w:rPr>
        <w:t>.</w:t>
      </w:r>
      <w:r w:rsidR="00401F27">
        <w:rPr>
          <w:rFonts w:ascii="Times New Roman" w:hAnsi="Times New Roman" w:cs="Times New Roman"/>
        </w:rPr>
        <w:t>_____</w:t>
      </w:r>
      <w:r w:rsidR="00AA20CE" w:rsidRPr="00C1769E">
        <w:rPr>
          <w:rFonts w:ascii="Times New Roman" w:hAnsi="Times New Roman" w:cs="Times New Roman"/>
        </w:rPr>
        <w:t>;</w:t>
      </w:r>
    </w:p>
    <w:bookmarkEnd w:id="3"/>
    <w:p w14:paraId="0205C866" w14:textId="77777777" w:rsidR="00F80BFF" w:rsidRPr="00C1769E" w:rsidRDefault="00F80BFF" w:rsidP="00F80BFF">
      <w:pPr>
        <w:jc w:val="both"/>
        <w:rPr>
          <w:rFonts w:ascii="Times New Roman" w:hAnsi="Times New Roman" w:cs="Times New Roman"/>
        </w:rPr>
      </w:pPr>
    </w:p>
    <w:bookmarkEnd w:id="2"/>
    <w:p w14:paraId="32E5A38F" w14:textId="0B192DA0" w:rsidR="00F80BFF" w:rsidRPr="00C1769E" w:rsidRDefault="00F80BFF" w:rsidP="00F80BFF">
      <w:pPr>
        <w:pStyle w:val="NoSpacing"/>
        <w:jc w:val="both"/>
        <w:rPr>
          <w:rFonts w:ascii="Times New Roman" w:hAnsi="Times New Roman" w:cs="Times New Roman"/>
        </w:rPr>
      </w:pPr>
      <w:r w:rsidRPr="00C1769E">
        <w:rPr>
          <w:rFonts w:ascii="Times New Roman" w:hAnsi="Times New Roman" w:cs="Times New Roman"/>
        </w:rPr>
        <w:t xml:space="preserve">denumiţi colectiv </w:t>
      </w:r>
      <w:r w:rsidRPr="00C1769E">
        <w:rPr>
          <w:rStyle w:val="BodytextBold"/>
          <w:rFonts w:eastAsia="Courier New"/>
          <w:sz w:val="24"/>
          <w:szCs w:val="24"/>
        </w:rPr>
        <w:t xml:space="preserve">asociaţii </w:t>
      </w:r>
      <w:r w:rsidRPr="00C1769E">
        <w:rPr>
          <w:rFonts w:ascii="Times New Roman" w:hAnsi="Times New Roman" w:cs="Times New Roman"/>
        </w:rPr>
        <w:t xml:space="preserve">şi individual </w:t>
      </w:r>
      <w:r w:rsidRPr="00C1769E">
        <w:rPr>
          <w:rStyle w:val="BodytextBold"/>
          <w:rFonts w:eastAsia="Courier New"/>
          <w:sz w:val="24"/>
          <w:szCs w:val="24"/>
        </w:rPr>
        <w:t xml:space="preserve">asociatul, </w:t>
      </w:r>
      <w:r w:rsidRPr="00C1769E">
        <w:rPr>
          <w:rFonts w:ascii="Times New Roman" w:hAnsi="Times New Roman" w:cs="Times New Roman"/>
        </w:rPr>
        <w:t xml:space="preserve">ne exprimăm voinţa de a coopera şi de a ne asocia în conformitate cu prevederile </w:t>
      </w:r>
      <w:r w:rsidR="0026218C" w:rsidRPr="00902B0B">
        <w:rPr>
          <w:rFonts w:ascii="Times New Roman" w:eastAsia="Times New Roman" w:hAnsi="Times New Roman" w:cs="Times New Roman"/>
        </w:rPr>
        <w:t>O.U.G. nr. 57/2019 - Codul Administrativ, cu modificările și completările ulterioare,</w:t>
      </w:r>
      <w:r w:rsidR="0026218C" w:rsidRPr="00902B0B">
        <w:rPr>
          <w:rFonts w:ascii="Times New Roman" w:hAnsi="Times New Roman" w:cs="Times New Roman"/>
          <w:noProof/>
        </w:rPr>
        <w:t xml:space="preserve"> </w:t>
      </w:r>
      <w:r w:rsidRPr="00C1769E">
        <w:rPr>
          <w:rFonts w:ascii="Times New Roman" w:hAnsi="Times New Roman" w:cs="Times New Roman"/>
        </w:rPr>
        <w:t>ale Legii serviciilor comunitare de utilităţi publice nr.51/2006, republicată, cu modificările şi completările ulterioare, ale Legii energiei electrice şi a gazelor naturale nr.123/2012, cu modificările şi completările ulterioare, precum şi ale Ordonanţei Guvernului nr.26/2000 cu privire la asociaţii şi fundaţii, aprobată cu modificări şi completări prin Legea nr.246/2005, în cadrul Asociaţiei de Dezvoltare Intercomunitara Distributie Gaz Timiş Centru (denumită în continuare Asociaţia), persoană juridică de drept privat, cu statut de utilitate publică, în scopurile prevăzute la art. 4 din prezentul statut.</w:t>
      </w:r>
    </w:p>
    <w:p w14:paraId="2EC068C3" w14:textId="77777777" w:rsidR="00F80BFF" w:rsidRPr="00C1769E" w:rsidRDefault="00F80BFF" w:rsidP="00F80BFF">
      <w:pPr>
        <w:pStyle w:val="NoSpacing"/>
        <w:jc w:val="both"/>
        <w:rPr>
          <w:rFonts w:ascii="Times New Roman" w:hAnsi="Times New Roman" w:cs="Times New Roman"/>
        </w:rPr>
      </w:pPr>
    </w:p>
    <w:p w14:paraId="267FDA15" w14:textId="77777777" w:rsidR="00F80BFF" w:rsidRPr="0037296E" w:rsidRDefault="00F80BFF" w:rsidP="00F80BFF">
      <w:pPr>
        <w:pStyle w:val="NoSpacing"/>
        <w:ind w:firstLine="720"/>
        <w:jc w:val="both"/>
        <w:rPr>
          <w:rFonts w:ascii="Times New Roman" w:hAnsi="Times New Roman" w:cs="Times New Roman"/>
          <w:b/>
        </w:rPr>
      </w:pPr>
      <w:r w:rsidRPr="0037296E">
        <w:rPr>
          <w:rFonts w:ascii="Times New Roman" w:hAnsi="Times New Roman" w:cs="Times New Roman"/>
          <w:b/>
        </w:rPr>
        <w:t xml:space="preserve">CAP. 1 DENUMIREA, SEDIUL ŞI DURATA ASOCIAŢIEI </w:t>
      </w:r>
    </w:p>
    <w:p w14:paraId="11DE17EC"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1</w:t>
      </w:r>
    </w:p>
    <w:p w14:paraId="1048665E" w14:textId="7B696C02"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Denumirea Asociaţiei este Asociaţia de Dezvoltare Intercomunitară GAZ </w:t>
      </w:r>
      <w:r w:rsidR="004A7260" w:rsidRPr="00C1769E">
        <w:rPr>
          <w:rFonts w:ascii="Times New Roman" w:hAnsi="Times New Roman" w:cs="Times New Roman"/>
        </w:rPr>
        <w:t>FOROTIC-DOCLIN</w:t>
      </w:r>
      <w:r w:rsidRPr="00C1769E">
        <w:rPr>
          <w:rFonts w:ascii="Times New Roman" w:hAnsi="Times New Roman" w:cs="Times New Roman"/>
        </w:rPr>
        <w:t>, conform dovezii privind disponibilitatea denumirii nr.</w:t>
      </w:r>
      <w:r w:rsidRPr="00C1769E">
        <w:rPr>
          <w:rFonts w:ascii="Times New Roman" w:hAnsi="Times New Roman" w:cs="Times New Roman"/>
          <w:noProof/>
        </w:rPr>
        <w:t xml:space="preserve"> </w:t>
      </w:r>
      <w:r w:rsidR="004A7260" w:rsidRPr="00C1769E">
        <w:rPr>
          <w:rFonts w:ascii="Times New Roman" w:hAnsi="Times New Roman" w:cs="Times New Roman"/>
          <w:noProof/>
        </w:rPr>
        <w:t>222040</w:t>
      </w:r>
      <w:r w:rsidRPr="00C1769E">
        <w:rPr>
          <w:rFonts w:ascii="Times New Roman" w:hAnsi="Times New Roman" w:cs="Times New Roman"/>
          <w:noProof/>
        </w:rPr>
        <w:t>/</w:t>
      </w:r>
      <w:r w:rsidR="004A7260" w:rsidRPr="00C1769E">
        <w:rPr>
          <w:rFonts w:ascii="Times New Roman" w:hAnsi="Times New Roman" w:cs="Times New Roman"/>
          <w:noProof/>
        </w:rPr>
        <w:t>16</w:t>
      </w:r>
      <w:r w:rsidRPr="00C1769E">
        <w:rPr>
          <w:rFonts w:ascii="Times New Roman" w:hAnsi="Times New Roman" w:cs="Times New Roman"/>
          <w:noProof/>
        </w:rPr>
        <w:t>.</w:t>
      </w:r>
      <w:r w:rsidR="004A7260" w:rsidRPr="00C1769E">
        <w:rPr>
          <w:rFonts w:ascii="Times New Roman" w:hAnsi="Times New Roman" w:cs="Times New Roman"/>
          <w:noProof/>
        </w:rPr>
        <w:t>05</w:t>
      </w:r>
      <w:r w:rsidRPr="00C1769E">
        <w:rPr>
          <w:rFonts w:ascii="Times New Roman" w:hAnsi="Times New Roman" w:cs="Times New Roman"/>
          <w:noProof/>
        </w:rPr>
        <w:t>.202</w:t>
      </w:r>
      <w:r w:rsidR="004A7260" w:rsidRPr="00C1769E">
        <w:rPr>
          <w:rFonts w:ascii="Times New Roman" w:hAnsi="Times New Roman" w:cs="Times New Roman"/>
          <w:noProof/>
        </w:rPr>
        <w:t>5</w:t>
      </w:r>
      <w:r w:rsidRPr="00C1769E">
        <w:rPr>
          <w:rFonts w:ascii="Times New Roman" w:hAnsi="Times New Roman" w:cs="Times New Roman"/>
        </w:rPr>
        <w:t xml:space="preserve">, eliberată de Ministerul Justiţiei. Asociaţia va avea ştampilă şi însemne proprii. Membrii Asociaţiei convin, de comun acord, ca, în corespondenţa oficială, să se utilizeze denumirea A.D.I. GAZ </w:t>
      </w:r>
      <w:r w:rsidR="004A7260" w:rsidRPr="00C1769E">
        <w:rPr>
          <w:rFonts w:ascii="Times New Roman" w:hAnsi="Times New Roman" w:cs="Times New Roman"/>
        </w:rPr>
        <w:t>FOROTIC-DOCLIN</w:t>
      </w:r>
      <w:r w:rsidRPr="00C1769E">
        <w:rPr>
          <w:rFonts w:ascii="Times New Roman" w:hAnsi="Times New Roman" w:cs="Times New Roman"/>
        </w:rPr>
        <w:t>.</w:t>
      </w:r>
    </w:p>
    <w:p w14:paraId="448BEF60"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2</w:t>
      </w:r>
    </w:p>
    <w:p w14:paraId="476B1DCD" w14:textId="77910C8E" w:rsidR="00F80BFF" w:rsidRPr="00C1769E" w:rsidRDefault="00F80BFF" w:rsidP="00F80BFF">
      <w:pPr>
        <w:pStyle w:val="NoSpacing"/>
        <w:ind w:firstLine="720"/>
        <w:jc w:val="both"/>
        <w:rPr>
          <w:rFonts w:ascii="Times New Roman" w:hAnsi="Times New Roman" w:cs="Times New Roman"/>
          <w:noProof/>
          <w:color w:val="auto"/>
        </w:rPr>
      </w:pPr>
      <w:r w:rsidRPr="00C1769E">
        <w:rPr>
          <w:rFonts w:ascii="Times New Roman" w:hAnsi="Times New Roman" w:cs="Times New Roman"/>
          <w:color w:val="auto"/>
        </w:rPr>
        <w:t>(1</w:t>
      </w:r>
      <w:r w:rsidRPr="002008F0">
        <w:rPr>
          <w:rFonts w:ascii="Times New Roman" w:hAnsi="Times New Roman" w:cs="Times New Roman"/>
          <w:color w:val="auto"/>
        </w:rPr>
        <w:t xml:space="preserve">) </w:t>
      </w:r>
      <w:bookmarkStart w:id="4" w:name="_Hlk199758883"/>
      <w:r w:rsidRPr="00730DCA">
        <w:rPr>
          <w:rFonts w:ascii="Times New Roman" w:hAnsi="Times New Roman" w:cs="Times New Roman"/>
          <w:noProof/>
          <w:color w:val="auto"/>
        </w:rPr>
        <w:t xml:space="preserve">Sediul Asociaţiei este în </w:t>
      </w:r>
      <w:r w:rsidR="00AA20CE" w:rsidRPr="00730DCA">
        <w:rPr>
          <w:rFonts w:ascii="Times New Roman" w:hAnsi="Times New Roman" w:cs="Times New Roman"/>
          <w:noProof/>
          <w:color w:val="auto"/>
        </w:rPr>
        <w:t xml:space="preserve">localitatea </w:t>
      </w:r>
      <w:r w:rsidR="00730DCA" w:rsidRPr="00730DCA">
        <w:rPr>
          <w:rFonts w:ascii="Times New Roman" w:hAnsi="Times New Roman" w:cs="Times New Roman"/>
          <w:noProof/>
          <w:color w:val="auto"/>
        </w:rPr>
        <w:t>Forotic</w:t>
      </w:r>
      <w:r w:rsidR="00AA20CE" w:rsidRPr="00730DCA">
        <w:rPr>
          <w:rFonts w:ascii="Times New Roman" w:hAnsi="Times New Roman" w:cs="Times New Roman"/>
          <w:noProof/>
          <w:color w:val="auto"/>
        </w:rPr>
        <w:t>,</w:t>
      </w:r>
      <w:r w:rsidR="00730DCA" w:rsidRPr="00730DCA">
        <w:rPr>
          <w:rFonts w:ascii="Times New Roman" w:hAnsi="Times New Roman" w:cs="Times New Roman"/>
          <w:noProof/>
          <w:color w:val="auto"/>
        </w:rPr>
        <w:t xml:space="preserve"> str. Primăriei,</w:t>
      </w:r>
      <w:r w:rsidR="00AA20CE" w:rsidRPr="00730DCA">
        <w:rPr>
          <w:rFonts w:ascii="Times New Roman" w:hAnsi="Times New Roman" w:cs="Times New Roman"/>
          <w:noProof/>
          <w:color w:val="auto"/>
        </w:rPr>
        <w:t xml:space="preserve"> nr. </w:t>
      </w:r>
      <w:r w:rsidR="00730DCA" w:rsidRPr="00730DCA">
        <w:rPr>
          <w:rFonts w:ascii="Times New Roman" w:hAnsi="Times New Roman" w:cs="Times New Roman"/>
          <w:noProof/>
          <w:color w:val="auto"/>
        </w:rPr>
        <w:t>8</w:t>
      </w:r>
      <w:r w:rsidR="00AA20CE" w:rsidRPr="00730DCA">
        <w:rPr>
          <w:rFonts w:ascii="Times New Roman" w:hAnsi="Times New Roman" w:cs="Times New Roman"/>
          <w:noProof/>
          <w:color w:val="auto"/>
        </w:rPr>
        <w:t xml:space="preserve">, </w:t>
      </w:r>
      <w:r w:rsidR="00730DCA" w:rsidRPr="00730DCA">
        <w:rPr>
          <w:rFonts w:ascii="Times New Roman" w:hAnsi="Times New Roman" w:cs="Times New Roman"/>
          <w:noProof/>
          <w:color w:val="auto"/>
        </w:rPr>
        <w:t xml:space="preserve">comuna Forotic, </w:t>
      </w:r>
      <w:r w:rsidR="00AA20CE" w:rsidRPr="00730DCA">
        <w:rPr>
          <w:rFonts w:ascii="Times New Roman" w:hAnsi="Times New Roman" w:cs="Times New Roman"/>
          <w:noProof/>
          <w:color w:val="auto"/>
        </w:rPr>
        <w:t xml:space="preserve">județul </w:t>
      </w:r>
      <w:r w:rsidR="00730DCA" w:rsidRPr="00730DCA">
        <w:rPr>
          <w:rFonts w:ascii="Times New Roman" w:hAnsi="Times New Roman" w:cs="Times New Roman"/>
          <w:noProof/>
          <w:color w:val="auto"/>
        </w:rPr>
        <w:t>Caraș-Severin</w:t>
      </w:r>
      <w:r w:rsidR="00AA20CE" w:rsidRPr="00730DCA">
        <w:rPr>
          <w:rFonts w:ascii="Times New Roman" w:hAnsi="Times New Roman" w:cs="Times New Roman"/>
          <w:noProof/>
          <w:color w:val="auto"/>
        </w:rPr>
        <w:t xml:space="preserve">, </w:t>
      </w:r>
      <w:r w:rsidR="00730DCA" w:rsidRPr="00730DCA">
        <w:rPr>
          <w:rFonts w:ascii="Times New Roman" w:hAnsi="Times New Roman" w:cs="Times New Roman"/>
          <w:noProof/>
          <w:color w:val="auto"/>
        </w:rPr>
        <w:t xml:space="preserve">România, </w:t>
      </w:r>
      <w:r w:rsidR="00AA20CE" w:rsidRPr="00730DCA">
        <w:rPr>
          <w:rFonts w:ascii="Times New Roman" w:hAnsi="Times New Roman" w:cs="Times New Roman"/>
          <w:noProof/>
          <w:color w:val="auto"/>
        </w:rPr>
        <w:t xml:space="preserve">evidențiat conform extras CF nr. </w:t>
      </w:r>
      <w:r w:rsidR="00730DCA" w:rsidRPr="00730DCA">
        <w:rPr>
          <w:rFonts w:ascii="Times New Roman" w:hAnsi="Times New Roman" w:cs="Times New Roman"/>
          <w:noProof/>
          <w:color w:val="auto"/>
        </w:rPr>
        <w:t>31328</w:t>
      </w:r>
      <w:r w:rsidR="00AA20CE" w:rsidRPr="00730DCA">
        <w:rPr>
          <w:rFonts w:ascii="Times New Roman" w:hAnsi="Times New Roman" w:cs="Times New Roman"/>
          <w:noProof/>
          <w:color w:val="auto"/>
        </w:rPr>
        <w:t xml:space="preserve">, nr. top </w:t>
      </w:r>
      <w:r w:rsidR="00730DCA" w:rsidRPr="00730DCA">
        <w:rPr>
          <w:rFonts w:ascii="Times New Roman" w:hAnsi="Times New Roman" w:cs="Times New Roman"/>
          <w:noProof/>
          <w:color w:val="auto"/>
        </w:rPr>
        <w:t>31328-C1</w:t>
      </w:r>
      <w:r w:rsidR="00AA20CE" w:rsidRPr="00730DCA">
        <w:rPr>
          <w:rFonts w:ascii="Times New Roman" w:hAnsi="Times New Roman" w:cs="Times New Roman"/>
          <w:noProof/>
          <w:color w:val="auto"/>
        </w:rPr>
        <w:t xml:space="preserve"> </w:t>
      </w:r>
      <w:r w:rsidR="00730DCA" w:rsidRPr="00730DCA">
        <w:rPr>
          <w:rFonts w:ascii="Times New Roman" w:hAnsi="Times New Roman" w:cs="Times New Roman"/>
          <w:noProof/>
          <w:color w:val="auto"/>
        </w:rPr>
        <w:t>Forotic</w:t>
      </w:r>
      <w:bookmarkEnd w:id="4"/>
      <w:r w:rsidR="00AA20CE" w:rsidRPr="00730DCA">
        <w:rPr>
          <w:rFonts w:ascii="Times New Roman" w:hAnsi="Times New Roman" w:cs="Times New Roman"/>
          <w:noProof/>
          <w:color w:val="auto"/>
        </w:rPr>
        <w:t>.</w:t>
      </w:r>
    </w:p>
    <w:p w14:paraId="736318D6"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Sediul Asociaţiei va putea fi mutat în orice alt loc aflat pe raza unităţilor administrativ-teritoriale membre, în baza unei hotărâri a adunării generale a Asociaţiei sau a consiliului director, conform prezentului statut.</w:t>
      </w:r>
    </w:p>
    <w:p w14:paraId="3BBCC201"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3</w:t>
      </w:r>
    </w:p>
    <w:p w14:paraId="536B685E" w14:textId="093FD88D"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Asociaţia este constituită pe o durată nedeterminată, începând cu data înscrierii sale în Registrul asociaţiilor şi fundaţiilor aflat la grefa Judecătoriei </w:t>
      </w:r>
      <w:r w:rsidR="004A7260" w:rsidRPr="00C1769E">
        <w:rPr>
          <w:rFonts w:ascii="Times New Roman" w:hAnsi="Times New Roman" w:cs="Times New Roman"/>
        </w:rPr>
        <w:t>Reșița</w:t>
      </w:r>
      <w:r w:rsidRPr="00C1769E">
        <w:rPr>
          <w:rFonts w:ascii="Times New Roman" w:hAnsi="Times New Roman" w:cs="Times New Roman"/>
        </w:rPr>
        <w:t>.</w:t>
      </w:r>
    </w:p>
    <w:p w14:paraId="5A8FCD57" w14:textId="77777777" w:rsidR="00F80BFF" w:rsidRPr="00C1769E" w:rsidRDefault="00F80BFF" w:rsidP="00F80BFF">
      <w:pPr>
        <w:pStyle w:val="NoSpacing"/>
        <w:jc w:val="both"/>
        <w:rPr>
          <w:rFonts w:ascii="Times New Roman" w:hAnsi="Times New Roman" w:cs="Times New Roman"/>
        </w:rPr>
      </w:pPr>
    </w:p>
    <w:p w14:paraId="59C571B9" w14:textId="77777777" w:rsidR="00F80BFF" w:rsidRPr="001642C2" w:rsidRDefault="00F80BFF" w:rsidP="00F80BFF">
      <w:pPr>
        <w:pStyle w:val="NoSpacing"/>
        <w:ind w:firstLine="720"/>
        <w:jc w:val="both"/>
        <w:rPr>
          <w:rFonts w:ascii="Times New Roman" w:hAnsi="Times New Roman" w:cs="Times New Roman"/>
          <w:b/>
        </w:rPr>
      </w:pPr>
      <w:r w:rsidRPr="001642C2">
        <w:rPr>
          <w:rFonts w:ascii="Times New Roman" w:hAnsi="Times New Roman" w:cs="Times New Roman"/>
          <w:b/>
        </w:rPr>
        <w:t>CAP. 2</w:t>
      </w:r>
    </w:p>
    <w:p w14:paraId="06A8AE5C" w14:textId="77777777" w:rsidR="00F80BFF" w:rsidRPr="001642C2" w:rsidRDefault="00F80BFF" w:rsidP="00F80BFF">
      <w:pPr>
        <w:pStyle w:val="NoSpacing"/>
        <w:ind w:firstLine="720"/>
        <w:jc w:val="both"/>
        <w:rPr>
          <w:rFonts w:ascii="Times New Roman" w:hAnsi="Times New Roman" w:cs="Times New Roman"/>
          <w:b/>
        </w:rPr>
      </w:pPr>
      <w:r w:rsidRPr="001642C2">
        <w:rPr>
          <w:rFonts w:ascii="Times New Roman" w:hAnsi="Times New Roman" w:cs="Times New Roman"/>
          <w:b/>
        </w:rPr>
        <w:t xml:space="preserve">SCOPUL ŞI OBIECTIVELE ASOCIAŢIEI </w:t>
      </w:r>
    </w:p>
    <w:p w14:paraId="1035C555"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lastRenderedPageBreak/>
        <w:t>ART. 4</w:t>
      </w:r>
    </w:p>
    <w:p w14:paraId="79E01369" w14:textId="786436F3"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(1) Asociaţia se constituie în scopul înfiinţării, organizării, finanţării, exploatării, monitorizării şi gestionării a Serviciului de alimentare cu gaze naturale (denumit în continuare Serviciul) a localităţilor din Judeţul </w:t>
      </w:r>
      <w:r w:rsidR="004A7260" w:rsidRPr="00C1769E">
        <w:rPr>
          <w:rFonts w:ascii="Times New Roman" w:hAnsi="Times New Roman" w:cs="Times New Roman"/>
        </w:rPr>
        <w:t>Caraș-Severin</w:t>
      </w:r>
      <w:r w:rsidRPr="00C1769E">
        <w:rPr>
          <w:rFonts w:ascii="Times New Roman" w:hAnsi="Times New Roman" w:cs="Times New Roman"/>
        </w:rPr>
        <w:t xml:space="preserve"> membre, serviciul de alimentare cu gaze naturale fiind declarat serviciu public de interes </w:t>
      </w:r>
      <w:r w:rsidR="00401F27">
        <w:rPr>
          <w:rFonts w:ascii="Times New Roman" w:hAnsi="Times New Roman" w:cs="Times New Roman"/>
        </w:rPr>
        <w:t>local</w:t>
      </w:r>
      <w:r w:rsidRPr="00C1769E">
        <w:rPr>
          <w:rFonts w:ascii="Times New Roman" w:hAnsi="Times New Roman" w:cs="Times New Roman"/>
        </w:rPr>
        <w:t xml:space="preserve">. Forma de gestiune a Serviciului va </w:t>
      </w:r>
      <w:r w:rsidRPr="00C1769E">
        <w:rPr>
          <w:rStyle w:val="BodytextBold"/>
          <w:rFonts w:eastAsia="Courier New"/>
          <w:sz w:val="24"/>
          <w:szCs w:val="24"/>
        </w:rPr>
        <w:t xml:space="preserve">fi gestiunea delegată, </w:t>
      </w:r>
      <w:r w:rsidRPr="00C1769E">
        <w:rPr>
          <w:rFonts w:ascii="Times New Roman" w:hAnsi="Times New Roman" w:cs="Times New Roman"/>
        </w:rPr>
        <w:t xml:space="preserve">care se va realiza în baza unui contract/mai multor contracte de delegare a gestiunii, atribuit(e) operatorilor </w:t>
      </w:r>
      <w:r w:rsidRPr="00C1769E">
        <w:rPr>
          <w:rStyle w:val="BodytextBold"/>
          <w:rFonts w:eastAsia="Courier New"/>
          <w:sz w:val="24"/>
          <w:szCs w:val="24"/>
        </w:rPr>
        <w:t xml:space="preserve">prin concesiune </w:t>
      </w:r>
      <w:r w:rsidRPr="00C1769E">
        <w:rPr>
          <w:rFonts w:ascii="Times New Roman" w:hAnsi="Times New Roman" w:cs="Times New Roman"/>
        </w:rPr>
        <w:t>conform prevederilor Legii energiei electrice şi a gazelor naturale nr.123/2012, cu modificările şi completările ulterioare şi ale Legii serviciilor comunitare de utilităţi publice nr.51/2006, cu modificările şi completările ulterioare.</w:t>
      </w:r>
    </w:p>
    <w:p w14:paraId="24559291"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Asociaţii declară că interesul comun ce stă la baza constituirii Asociaţiei este interesul general al locuitorilor de pe raza unităţilor administrativ - teritoriale membre pentru îmbunătăţirea calităţii Serviciului, atingerea şi respectarea standardelor europene privind protecţia mediului, precum şi creşterea capacităţii de atragere a fondurilor pentru finanţarea investiţiilor necesare în infrastructura tehnico-edilitară aferentă Serviciului.</w:t>
      </w:r>
    </w:p>
    <w:p w14:paraId="01E47C0D" w14:textId="77777777" w:rsidR="00F80BFF" w:rsidRPr="00C1769E" w:rsidRDefault="00F80BFF" w:rsidP="00F80BFF">
      <w:pPr>
        <w:pStyle w:val="NoSpacing"/>
        <w:ind w:firstLine="720"/>
        <w:jc w:val="both"/>
        <w:rPr>
          <w:rFonts w:ascii="Times New Roman" w:hAnsi="Times New Roman" w:cs="Times New Roman"/>
        </w:rPr>
      </w:pPr>
    </w:p>
    <w:p w14:paraId="3577BB1E"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5</w:t>
      </w:r>
    </w:p>
    <w:p w14:paraId="4D5230D0"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(1) Obiectivele Asociaţiei sunt următoarele:</w:t>
      </w:r>
    </w:p>
    <w:p w14:paraId="65276DE8" w14:textId="3475BD80"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 să elaboreze şi să aprobe strategia de dezvoltare a Serviciului;</w:t>
      </w:r>
    </w:p>
    <w:p w14:paraId="34B04F06" w14:textId="6BCE83C5"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b să monitorizeze derularea proiectelor de investiţii în infrastructura tehnico-edilitară aferentă Serviciului;</w:t>
      </w:r>
    </w:p>
    <w:p w14:paraId="6AD468AD" w14:textId="6CA1FC66"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c) să constituie interfaţa pentru discuţii şi să fie un partener activ pentru autorităţile administraţiei publice locale în ceea ce priveşte aspectele de dezvoltare şi de gestiune a Serviciului, în scopul de a coordona politicile şi acţiunile de interes general;</w:t>
      </w:r>
    </w:p>
    <w:p w14:paraId="71C0AA55" w14:textId="0985C3BB"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d) să elaboreze şi să aprobe regulamentul Serviciului, caietul de sarcini;</w:t>
      </w:r>
    </w:p>
    <w:p w14:paraId="075377E4" w14:textId="3F885938"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e)</w:t>
      </w:r>
      <w:r w:rsidR="004A7260" w:rsidRPr="00C1769E">
        <w:rPr>
          <w:rFonts w:ascii="Times New Roman" w:hAnsi="Times New Roman" w:cs="Times New Roman"/>
        </w:rPr>
        <w:t xml:space="preserve"> </w:t>
      </w:r>
      <w:r w:rsidRPr="00C1769E">
        <w:rPr>
          <w:rFonts w:ascii="Times New Roman" w:hAnsi="Times New Roman" w:cs="Times New Roman"/>
        </w:rPr>
        <w:t>să elaboreze şi să aprobe documentaţia de atribuire a contractului/contractelor de delegare, şi să stabilească condiţiile de participare şi criteriile de selecţie a operatorilor, cu excepţia situaţiei atribuirii directe, conform prevederilor art.31^1 din Legea nr.51/2006, cu modificările şi completările ulterioare;</w:t>
      </w:r>
    </w:p>
    <w:p w14:paraId="282B26CB" w14:textId="7B731A1C"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f) să încheie contractul/contractele de delegare prin concesiune cu operatorii, în numele şi pe seama unităţilor administrativ-teritoriale membre implicate, în conformitate cu prevederile Legii energi</w:t>
      </w:r>
      <w:r w:rsidR="00F56F80">
        <w:rPr>
          <w:rFonts w:ascii="Times New Roman" w:hAnsi="Times New Roman" w:cs="Times New Roman"/>
        </w:rPr>
        <w:t>e</w:t>
      </w:r>
      <w:r w:rsidRPr="00C1769E">
        <w:rPr>
          <w:rFonts w:ascii="Times New Roman" w:hAnsi="Times New Roman" w:cs="Times New Roman"/>
        </w:rPr>
        <w:t>i electrice şi a gazelor naturale nr. 123/2012, cu modificările şi completările ulterioare;</w:t>
      </w:r>
    </w:p>
    <w:p w14:paraId="1A7BFFBB" w14:textId="09669EE8"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g) să monitorizeze executarea contractului/contractelor de delegare prin concesiune şi să informeze regulat membrii săi despre aceasta, să urmărească îndeplinirea obligaţiilor asumate de operatori (îndeosebi în ceea ce priveşte realizarea indicatorilor de performanţă, executarea lucrărilor încredinţate operatorilor şi calitatea Serviciului furnizat utilizatorilor) şi, în conformitate cu mandatul primit şi cu prevederile contractuale, să aplice penalităţile contractuale;</w:t>
      </w:r>
    </w:p>
    <w:p w14:paraId="220E7570" w14:textId="40EAF2BD"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h) să identifice şi să propună orice acţiuni vizând creşterea oportunităţilor de finanţare a proiectelor de investiţii în infrastructura tehnico-edilitară aferentă Serviciului;</w:t>
      </w:r>
    </w:p>
    <w:p w14:paraId="1FBC0EA0" w14:textId="106F08F1"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i) să îmbunătăţească planificarea investiţiilor în infrastructura tehnico-edilitară aferentă Serviciului; coordonarea proiectării şi execuţiei lucrărilor tehnico-edilitare, în scopul realizării acestora într-o concepţie unitară şi corelată cu programele de dezvoltare economico-socială a localităţilor, de amenajarea teritoriului, urbanism şi mediu.</w:t>
      </w:r>
    </w:p>
    <w:p w14:paraId="0C89C7CD"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Pentru realizarea obiectivelor Asociaţiei, prin prezentul statut, asociaţii mandatează Asociaţia, conform art.10 alin.(5) din Legea serviciilor comunitare de utilităţi publice nr.51/2006, cu modificările şi completările ulterioare, să exercite în numele şi pe seama lor următoarele atribuţii legate de Serviciu:</w:t>
      </w:r>
    </w:p>
    <w:p w14:paraId="1CC2B561" w14:textId="0EB6B595"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 elaborarea şi aprobarea strategiei de dezvoltare, a programelor de reabilitare, extindere şi modernizare a sistemelor de utilităţi publice existente, a programelor de înfiinţare a unor noi sisteme, precum şi a programelor de protecţie a mediului;</w:t>
      </w:r>
    </w:p>
    <w:p w14:paraId="74B4FCAA" w14:textId="1260D92B"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b) urmărirea, monitorizarea şi raportarea indicatorilor de performanţă ai Serviciului, stabiliţi </w:t>
      </w:r>
      <w:r w:rsidRPr="00C1769E">
        <w:rPr>
          <w:rFonts w:ascii="Times New Roman" w:hAnsi="Times New Roman" w:cs="Times New Roman"/>
        </w:rPr>
        <w:lastRenderedPageBreak/>
        <w:t>prin contractul de delegare a gestiunii în vederea asigurării gestionării şi administrării Serviciului de către operator pe criterii de eficienţă economică şi managerială şi aplicarea măsurilor corective şi a penalităţilor prevăzute de contractul de delegare, în situaţia în care operatorul nu respectă nivelul indicatorilor de performanţă şi eficienţă la care s-a obligat şi nu asigură continuitatea Serviciului;</w:t>
      </w:r>
    </w:p>
    <w:p w14:paraId="5E4DE8F6" w14:textId="2877F76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c) elaborarea şi aprobarea regulamentului Serviciului, a caietelor de sarcini, a contractelor dc concesiune a serviciilor, precum şi a documentaţiei de atribuire prin concesiune a Serviciului, cu respectarea cadrului general privind regimul juridic al contractelor de concesiune a serviciului de utilitate publică de distribuţie a gazelor naturale, procedurile pentru acordarea concesiunilor, precum şi a conţinutului-cadru al caietului de sarcini elaborate de Ministerul Energiei, în conformitate cu prevederile Legii energiei electrice şi a gazelor naturale nr. 123/2012, cu modificările şi completările ulterioare;</w:t>
      </w:r>
    </w:p>
    <w:p w14:paraId="6DEF1216" w14:textId="1D5AE769"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d) să asigure gestionarea serviciilor de utilităţi publice astfel încât să fie respectate obligaţiile specifice de serviciu public;</w:t>
      </w:r>
    </w:p>
    <w:p w14:paraId="0795C557" w14:textId="436C7B70"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e) să elaboreze şi să aprobe strategii proprii în vederea îmbunătăţirii şi dezvoltării serviciilor de utilităţi publice, utilizând principiul planificării strategice multianuale;</w:t>
      </w:r>
    </w:p>
    <w:p w14:paraId="17C04B16" w14:textId="33C85ECA"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f) să promoveze dezvoltarea şi/sau reabilitarea infrastructurii tehnico-edilitare aferente sectorului serviciilor de utilităţi publice şi programe de protccţie a mediului pentru activităţile şi serviciile poluante;</w:t>
      </w:r>
    </w:p>
    <w:p w14:paraId="470D5279"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g). să adopte măsuri în vederea asigurării finanţării infrastructurii tehnico-edilitare aferente serviciilor;</w:t>
      </w:r>
    </w:p>
    <w:p w14:paraId="6521D0BC" w14:textId="28E942D3"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h) să consulte asociaţiile utilizatorilor în vederea stabilirii politicilor şi strategiilor locale şi a modalităţilor de organizare şi funcţionare a serviciilor;</w:t>
      </w:r>
    </w:p>
    <w:p w14:paraId="5D51A1E6" w14:textId="17B57185"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i) să informeze periodic utilizatorii asupra stării serviciilor de utilităţi publice şi asupra politicilor de dezvoltare a acestora;</w:t>
      </w:r>
    </w:p>
    <w:p w14:paraId="1FBCDA16" w14:textId="26D0BF21"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j) să medieze şi să soluţioneze conflictele dintre utilizatori şi operatori, la cererea uneia dintre părţi.</w:t>
      </w:r>
    </w:p>
    <w:p w14:paraId="2B073631" w14:textId="77777777" w:rsidR="00F80BFF" w:rsidRPr="00C1769E" w:rsidRDefault="00F80BFF" w:rsidP="00F80BFF">
      <w:pPr>
        <w:pStyle w:val="NoSpacing"/>
        <w:jc w:val="both"/>
        <w:rPr>
          <w:rFonts w:ascii="Times New Roman" w:hAnsi="Times New Roman" w:cs="Times New Roman"/>
        </w:rPr>
      </w:pPr>
    </w:p>
    <w:p w14:paraId="4EB6B21E" w14:textId="77777777" w:rsidR="00F80BFF" w:rsidRPr="001642C2" w:rsidRDefault="00F80BFF" w:rsidP="00F80BFF">
      <w:pPr>
        <w:pStyle w:val="NoSpacing"/>
        <w:ind w:firstLine="720"/>
        <w:jc w:val="both"/>
        <w:rPr>
          <w:rFonts w:ascii="Times New Roman" w:hAnsi="Times New Roman" w:cs="Times New Roman"/>
          <w:b/>
        </w:rPr>
      </w:pPr>
      <w:r w:rsidRPr="001642C2">
        <w:rPr>
          <w:rFonts w:ascii="Times New Roman" w:hAnsi="Times New Roman" w:cs="Times New Roman"/>
          <w:b/>
        </w:rPr>
        <w:t>CAP. 3</w:t>
      </w:r>
    </w:p>
    <w:p w14:paraId="51DC0B34" w14:textId="77777777" w:rsidR="00F80BFF" w:rsidRPr="001642C2" w:rsidRDefault="00F80BFF" w:rsidP="00F80BFF">
      <w:pPr>
        <w:pStyle w:val="NoSpacing"/>
        <w:ind w:firstLine="720"/>
        <w:jc w:val="both"/>
        <w:rPr>
          <w:rFonts w:ascii="Times New Roman" w:hAnsi="Times New Roman" w:cs="Times New Roman"/>
          <w:b/>
        </w:rPr>
      </w:pPr>
      <w:r w:rsidRPr="001642C2">
        <w:rPr>
          <w:rFonts w:ascii="Times New Roman" w:hAnsi="Times New Roman" w:cs="Times New Roman"/>
          <w:b/>
        </w:rPr>
        <w:t xml:space="preserve">PATRIMONIUL ASOCIAŢIEI </w:t>
      </w:r>
    </w:p>
    <w:p w14:paraId="01A6AFB9"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6</w:t>
      </w:r>
    </w:p>
    <w:p w14:paraId="72AFF9E9"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Patrimoniul Asociaţiei este compus din bunurile şi resursele proprii, necesare acoperirii cheltuielilor de organizare şi funcţionare şi desfăşurării activităţilor proprii, pe de o parte, şi din dreptul de folosinţă gratuită asupra unor bunuri din domeniul public sau privat al asociaţilor, acordat sau ce va fi acordat Asociaţiei de către asociaţi, pe de altă parte.</w:t>
      </w:r>
    </w:p>
    <w:p w14:paraId="64135834" w14:textId="374B3AAD" w:rsidR="00F80BFF" w:rsidRPr="00C1769E" w:rsidRDefault="00F80BFF" w:rsidP="00F80BFF">
      <w:pPr>
        <w:pStyle w:val="NoSpacing"/>
        <w:ind w:firstLine="720"/>
        <w:jc w:val="both"/>
        <w:rPr>
          <w:rFonts w:ascii="Times New Roman" w:hAnsi="Times New Roman" w:cs="Times New Roman"/>
          <w:noProof/>
        </w:rPr>
      </w:pPr>
      <w:r w:rsidRPr="00C1769E">
        <w:rPr>
          <w:rFonts w:ascii="Times New Roman" w:hAnsi="Times New Roman" w:cs="Times New Roman"/>
          <w:noProof/>
        </w:rPr>
        <w:t xml:space="preserve">Patrimoniul iniţial al </w:t>
      </w:r>
      <w:r w:rsidRPr="00C1769E">
        <w:rPr>
          <w:rFonts w:ascii="Times New Roman" w:hAnsi="Times New Roman" w:cs="Times New Roman"/>
          <w:noProof/>
          <w:color w:val="auto"/>
        </w:rPr>
        <w:t xml:space="preserve">Asociaţiei este de </w:t>
      </w:r>
      <w:r w:rsidR="00AA20CE" w:rsidRPr="00C1769E">
        <w:rPr>
          <w:rFonts w:ascii="Times New Roman" w:hAnsi="Times New Roman" w:cs="Times New Roman"/>
          <w:noProof/>
          <w:color w:val="auto"/>
        </w:rPr>
        <w:t>300 lei</w:t>
      </w:r>
      <w:r w:rsidRPr="00C1769E">
        <w:rPr>
          <w:rFonts w:ascii="Times New Roman" w:hAnsi="Times New Roman" w:cs="Times New Roman"/>
          <w:noProof/>
          <w:color w:val="auto"/>
        </w:rPr>
        <w:t xml:space="preserve">, </w:t>
      </w:r>
      <w:r w:rsidRPr="00C1769E">
        <w:rPr>
          <w:rFonts w:ascii="Times New Roman" w:hAnsi="Times New Roman" w:cs="Times New Roman"/>
          <w:noProof/>
        </w:rPr>
        <w:t>constituit din contribuţia în numerar a asociaţilor, după cum urmează:</w:t>
      </w:r>
    </w:p>
    <w:p w14:paraId="552BB24F" w14:textId="77777777" w:rsidR="00F80BFF" w:rsidRPr="00C1769E" w:rsidRDefault="00F80BFF" w:rsidP="00F80BFF">
      <w:pPr>
        <w:pStyle w:val="NoSpacing"/>
        <w:ind w:firstLine="720"/>
        <w:jc w:val="both"/>
        <w:rPr>
          <w:rFonts w:ascii="Times New Roman" w:hAnsi="Times New Roman" w:cs="Times New Roman"/>
          <w:noProof/>
        </w:rPr>
      </w:pPr>
    </w:p>
    <w:p w14:paraId="08645E5D" w14:textId="61BBC317" w:rsidR="00F80BFF" w:rsidRPr="00C1769E" w:rsidRDefault="00F80BFF" w:rsidP="00F80BFF">
      <w:pPr>
        <w:pStyle w:val="NoSpacing"/>
        <w:ind w:firstLine="720"/>
        <w:jc w:val="both"/>
        <w:rPr>
          <w:rFonts w:ascii="Times New Roman" w:hAnsi="Times New Roman" w:cs="Times New Roman"/>
          <w:noProof/>
        </w:rPr>
      </w:pPr>
      <w:r w:rsidRPr="00C1769E">
        <w:rPr>
          <w:rFonts w:ascii="Times New Roman" w:hAnsi="Times New Roman" w:cs="Times New Roman"/>
          <w:noProof/>
        </w:rPr>
        <w:t>-</w:t>
      </w:r>
      <w:r w:rsidR="004A7260" w:rsidRPr="00C1769E">
        <w:rPr>
          <w:rFonts w:ascii="Times New Roman" w:hAnsi="Times New Roman" w:cs="Times New Roman"/>
          <w:noProof/>
        </w:rPr>
        <w:t>Comuna</w:t>
      </w:r>
      <w:r w:rsidR="00AA20CE" w:rsidRPr="00C1769E">
        <w:rPr>
          <w:rFonts w:ascii="Times New Roman" w:hAnsi="Times New Roman" w:cs="Times New Roman"/>
          <w:noProof/>
        </w:rPr>
        <w:t xml:space="preserve"> </w:t>
      </w:r>
      <w:r w:rsidR="004A7260" w:rsidRPr="00C1769E">
        <w:rPr>
          <w:rFonts w:ascii="Times New Roman" w:hAnsi="Times New Roman" w:cs="Times New Roman"/>
          <w:noProof/>
        </w:rPr>
        <w:t>FOROTIC</w:t>
      </w:r>
      <w:r w:rsidRPr="00C1769E">
        <w:rPr>
          <w:rFonts w:ascii="Times New Roman" w:hAnsi="Times New Roman" w:cs="Times New Roman"/>
          <w:noProof/>
        </w:rPr>
        <w:t xml:space="preserve"> – 150 lei;</w:t>
      </w:r>
    </w:p>
    <w:p w14:paraId="0D84CB36" w14:textId="20875549" w:rsidR="00F80BFF" w:rsidRPr="00C1769E" w:rsidRDefault="00F80BFF" w:rsidP="00F80BFF">
      <w:pPr>
        <w:pStyle w:val="NoSpacing"/>
        <w:ind w:firstLine="720"/>
        <w:jc w:val="both"/>
        <w:rPr>
          <w:rFonts w:ascii="Times New Roman" w:hAnsi="Times New Roman" w:cs="Times New Roman"/>
          <w:noProof/>
          <w:color w:val="auto"/>
        </w:rPr>
      </w:pPr>
      <w:r w:rsidRPr="00C1769E">
        <w:rPr>
          <w:rFonts w:ascii="Times New Roman" w:hAnsi="Times New Roman" w:cs="Times New Roman"/>
          <w:noProof/>
        </w:rPr>
        <w:t>-</w:t>
      </w:r>
      <w:r w:rsidR="004A7260" w:rsidRPr="00C1769E">
        <w:rPr>
          <w:rFonts w:ascii="Times New Roman" w:hAnsi="Times New Roman" w:cs="Times New Roman"/>
          <w:noProof/>
        </w:rPr>
        <w:t>Comuna</w:t>
      </w:r>
      <w:r w:rsidRPr="00C1769E">
        <w:rPr>
          <w:rFonts w:ascii="Times New Roman" w:hAnsi="Times New Roman" w:cs="Times New Roman"/>
          <w:noProof/>
        </w:rPr>
        <w:t xml:space="preserve"> </w:t>
      </w:r>
      <w:r w:rsidR="004A7260" w:rsidRPr="00C1769E">
        <w:rPr>
          <w:rFonts w:ascii="Times New Roman" w:hAnsi="Times New Roman" w:cs="Times New Roman"/>
          <w:noProof/>
        </w:rPr>
        <w:t>DOCLIN</w:t>
      </w:r>
      <w:r w:rsidRPr="00C1769E">
        <w:rPr>
          <w:rFonts w:ascii="Times New Roman" w:hAnsi="Times New Roman" w:cs="Times New Roman"/>
          <w:noProof/>
        </w:rPr>
        <w:t xml:space="preserve"> </w:t>
      </w:r>
      <w:r w:rsidR="00AA20CE" w:rsidRPr="00C1769E">
        <w:rPr>
          <w:rFonts w:ascii="Times New Roman" w:hAnsi="Times New Roman" w:cs="Times New Roman"/>
          <w:noProof/>
        </w:rPr>
        <w:t>–</w:t>
      </w:r>
      <w:r w:rsidRPr="00C1769E">
        <w:rPr>
          <w:rFonts w:ascii="Times New Roman" w:hAnsi="Times New Roman" w:cs="Times New Roman"/>
          <w:noProof/>
        </w:rPr>
        <w:t xml:space="preserve"> </w:t>
      </w:r>
      <w:r w:rsidR="00AA20CE" w:rsidRPr="00C1769E">
        <w:rPr>
          <w:rFonts w:ascii="Times New Roman" w:hAnsi="Times New Roman" w:cs="Times New Roman"/>
          <w:noProof/>
        </w:rPr>
        <w:t>150 lei</w:t>
      </w:r>
      <w:r w:rsidR="00AA20CE" w:rsidRPr="00C1769E">
        <w:rPr>
          <w:rFonts w:ascii="Times New Roman" w:hAnsi="Times New Roman" w:cs="Times New Roman"/>
          <w:noProof/>
          <w:color w:val="auto"/>
        </w:rPr>
        <w:t>.</w:t>
      </w:r>
    </w:p>
    <w:p w14:paraId="3A749DA6" w14:textId="77777777" w:rsidR="00F80BFF" w:rsidRPr="00C1769E" w:rsidRDefault="00F80BFF" w:rsidP="00F80BFF">
      <w:pPr>
        <w:pStyle w:val="NoSpacing"/>
        <w:ind w:firstLine="720"/>
        <w:jc w:val="both"/>
        <w:rPr>
          <w:rFonts w:ascii="Times New Roman" w:hAnsi="Times New Roman" w:cs="Times New Roman"/>
        </w:rPr>
      </w:pPr>
    </w:p>
    <w:p w14:paraId="26D0CAA3"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7</w:t>
      </w:r>
    </w:p>
    <w:p w14:paraId="32FAA72F"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Sursele de venit ale Asociaţiei sunt următoarele:</w:t>
      </w:r>
    </w:p>
    <w:p w14:paraId="54EC72FD" w14:textId="02DF87D9" w:rsidR="00F80BFF" w:rsidRPr="00C1769E" w:rsidRDefault="00F80BFF" w:rsidP="00F80BFF">
      <w:pPr>
        <w:pStyle w:val="NoSpacing"/>
        <w:ind w:left="720"/>
        <w:jc w:val="both"/>
        <w:rPr>
          <w:rFonts w:ascii="Times New Roman" w:hAnsi="Times New Roman" w:cs="Times New Roman"/>
        </w:rPr>
      </w:pPr>
      <w:r w:rsidRPr="00C1769E">
        <w:rPr>
          <w:rFonts w:ascii="Times New Roman" w:hAnsi="Times New Roman" w:cs="Times New Roman"/>
        </w:rPr>
        <w:t>a) contribuţiile asociaţilor la formarea patrimoniului iniţial, cotizaţiile asociaţilor şi alte contribuţii de la bugetele locale ale unităţilor administrativ - teritoriale membre;</w:t>
      </w:r>
    </w:p>
    <w:p w14:paraId="0E04479A" w14:textId="546B3765"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b) dobânzile rezultate din plasarea sumelor disponibile, în condiţiile legii;</w:t>
      </w:r>
    </w:p>
    <w:p w14:paraId="553BA3CE" w14:textId="3038F3F0"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c) donaţii, sponsorizări;</w:t>
      </w:r>
    </w:p>
    <w:p w14:paraId="6C07ECE6" w14:textId="13F30B4B"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d) orice alte surse de venituri prevăzute de lege sau de prezentul statut.</w:t>
      </w:r>
    </w:p>
    <w:p w14:paraId="50B1A370" w14:textId="77777777" w:rsidR="001642C2" w:rsidRPr="00C1769E" w:rsidRDefault="001642C2" w:rsidP="00F80BFF">
      <w:pPr>
        <w:pStyle w:val="NoSpacing"/>
        <w:ind w:firstLine="720"/>
        <w:jc w:val="both"/>
        <w:rPr>
          <w:rFonts w:ascii="Times New Roman" w:hAnsi="Times New Roman" w:cs="Times New Roman"/>
        </w:rPr>
      </w:pPr>
    </w:p>
    <w:p w14:paraId="46E826D3"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8</w:t>
      </w:r>
    </w:p>
    <w:p w14:paraId="53265A59"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Asociaţia nu are calitatea de operator şi nu va desfăşura activităţi economice.</w:t>
      </w:r>
    </w:p>
    <w:p w14:paraId="0164DF2E" w14:textId="77777777" w:rsidR="00F80BFF" w:rsidRPr="00C1769E" w:rsidRDefault="00F80BFF" w:rsidP="00F80BFF">
      <w:pPr>
        <w:pStyle w:val="NoSpacing"/>
        <w:ind w:firstLine="720"/>
        <w:jc w:val="both"/>
        <w:rPr>
          <w:rFonts w:ascii="Times New Roman" w:hAnsi="Times New Roman" w:cs="Times New Roman"/>
        </w:rPr>
      </w:pPr>
    </w:p>
    <w:p w14:paraId="15D288D5"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9</w:t>
      </w:r>
    </w:p>
    <w:p w14:paraId="48D811CC"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Asociaţia are un buget propriu de venituri şi cheltuieli. Situaţiile financiare se întocmesc şi se publică în conformitate cu legislaţia în vigoare.</w:t>
      </w:r>
    </w:p>
    <w:p w14:paraId="242F89DA" w14:textId="77777777" w:rsidR="00F80BFF" w:rsidRPr="00C1769E" w:rsidRDefault="00F80BFF" w:rsidP="00F80BFF">
      <w:pPr>
        <w:pStyle w:val="NoSpacing"/>
        <w:ind w:firstLine="720"/>
        <w:jc w:val="both"/>
        <w:rPr>
          <w:rFonts w:ascii="Times New Roman" w:hAnsi="Times New Roman" w:cs="Times New Roman"/>
        </w:rPr>
      </w:pPr>
    </w:p>
    <w:p w14:paraId="4EC83DF8" w14:textId="77777777" w:rsidR="00F80BFF" w:rsidRPr="001642C2" w:rsidRDefault="00F80BFF" w:rsidP="00F80BFF">
      <w:pPr>
        <w:pStyle w:val="NoSpacing"/>
        <w:ind w:firstLine="720"/>
        <w:jc w:val="both"/>
        <w:rPr>
          <w:rFonts w:ascii="Times New Roman" w:hAnsi="Times New Roman" w:cs="Times New Roman"/>
          <w:b/>
        </w:rPr>
      </w:pPr>
      <w:r w:rsidRPr="001642C2">
        <w:rPr>
          <w:rFonts w:ascii="Times New Roman" w:hAnsi="Times New Roman" w:cs="Times New Roman"/>
          <w:b/>
        </w:rPr>
        <w:t xml:space="preserve">CAP. 4 ASOCIAŢII </w:t>
      </w:r>
    </w:p>
    <w:p w14:paraId="72FE41C3"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10</w:t>
      </w:r>
    </w:p>
    <w:p w14:paraId="1F2DBA8C"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Asociaţii au următoarele drepturi:</w:t>
      </w:r>
    </w:p>
    <w:p w14:paraId="385A4522" w14:textId="6E04EC33"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 să aleagă şi să fie aleşi în organele de conducere ale Asociaţiei, prin reprezentanţii lor în aceste organe;</w:t>
      </w:r>
    </w:p>
    <w:p w14:paraId="7A1AECA2" w14:textId="7E09988D"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b)</w:t>
      </w:r>
      <w:r w:rsidR="004A7260" w:rsidRPr="00C1769E">
        <w:rPr>
          <w:rFonts w:ascii="Times New Roman" w:hAnsi="Times New Roman" w:cs="Times New Roman"/>
        </w:rPr>
        <w:t xml:space="preserve"> </w:t>
      </w:r>
      <w:r w:rsidRPr="00C1769E">
        <w:rPr>
          <w:rFonts w:ascii="Times New Roman" w:hAnsi="Times New Roman" w:cs="Times New Roman"/>
        </w:rPr>
        <w:t>să participe la luarea hotărârilor în cadrul Asociaţiei, conform prevederilor prezentului statut;</w:t>
      </w:r>
    </w:p>
    <w:p w14:paraId="75F50766" w14:textId="512E5348"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c) să primească, la cerere, toate informaţiile disponibile care privesc activitatea Asociaţiei.</w:t>
      </w:r>
    </w:p>
    <w:p w14:paraId="5429BA55" w14:textId="77777777" w:rsidR="00F80BFF" w:rsidRPr="00C1769E" w:rsidRDefault="00F80BFF" w:rsidP="00F80BFF">
      <w:pPr>
        <w:pStyle w:val="NoSpacing"/>
        <w:ind w:firstLine="720"/>
        <w:jc w:val="both"/>
        <w:rPr>
          <w:rFonts w:ascii="Times New Roman" w:hAnsi="Times New Roman" w:cs="Times New Roman"/>
        </w:rPr>
      </w:pPr>
    </w:p>
    <w:p w14:paraId="5FDE2678"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11</w:t>
      </w:r>
    </w:p>
    <w:p w14:paraId="6876B065"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Asociaţii au următoarele obligaţii:</w:t>
      </w:r>
    </w:p>
    <w:p w14:paraId="2C59F4A0" w14:textId="793DC6F2"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 să respecte statutul, actul constitutiv şi hotărârile organelor de conducere ale Asociaţiei;</w:t>
      </w:r>
    </w:p>
    <w:p w14:paraId="120A611D" w14:textId="5206314B"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b) să plătească cotizaţia anuală, plata urmând să se facă trimestrial, la solicitarea Asociatiei; </w:t>
      </w:r>
    </w:p>
    <w:p w14:paraId="333C57D9" w14:textId="529DDBFE" w:rsidR="00F80BFF" w:rsidRPr="00C1769E" w:rsidRDefault="00F80BFF" w:rsidP="00F80BFF">
      <w:pPr>
        <w:pStyle w:val="NoSpacing"/>
        <w:ind w:left="720"/>
        <w:jc w:val="both"/>
        <w:rPr>
          <w:rFonts w:ascii="Times New Roman" w:hAnsi="Times New Roman" w:cs="Times New Roman"/>
        </w:rPr>
      </w:pPr>
      <w:r w:rsidRPr="00C1769E">
        <w:rPr>
          <w:rFonts w:ascii="Times New Roman" w:hAnsi="Times New Roman" w:cs="Times New Roman"/>
        </w:rPr>
        <w:t>c) să promoveze şi să participe activ la acţiunile desfăşurate de Asociaţie;</w:t>
      </w:r>
    </w:p>
    <w:p w14:paraId="2D02F028" w14:textId="0D0D7FA2" w:rsidR="00F80BFF" w:rsidRPr="00C1769E" w:rsidRDefault="00F80BFF" w:rsidP="00F80BFF">
      <w:pPr>
        <w:pStyle w:val="NoSpacing"/>
        <w:ind w:left="720"/>
        <w:jc w:val="both"/>
        <w:rPr>
          <w:rFonts w:ascii="Times New Roman" w:hAnsi="Times New Roman" w:cs="Times New Roman"/>
        </w:rPr>
      </w:pPr>
      <w:r w:rsidRPr="00C1769E">
        <w:rPr>
          <w:rFonts w:ascii="Times New Roman" w:hAnsi="Times New Roman" w:cs="Times New Roman"/>
        </w:rPr>
        <w:t>d) să participe, prin reprezentanţii lor, la şedinţele Adunării Generale a Asociaţiei.</w:t>
      </w:r>
    </w:p>
    <w:p w14:paraId="64C3FD94" w14:textId="75548184" w:rsidR="00F80BFF" w:rsidRPr="00B606BF" w:rsidRDefault="00F80BFF" w:rsidP="00F80BFF">
      <w:pPr>
        <w:pStyle w:val="NoSpacing"/>
        <w:ind w:hanging="11"/>
        <w:jc w:val="both"/>
        <w:rPr>
          <w:rFonts w:ascii="Times New Roman" w:hAnsi="Times New Roman" w:cs="Times New Roman"/>
          <w:color w:val="auto"/>
        </w:rPr>
      </w:pPr>
      <w:r w:rsidRPr="00C1769E">
        <w:rPr>
          <w:rFonts w:ascii="Times New Roman" w:hAnsi="Times New Roman" w:cs="Times New Roman"/>
        </w:rPr>
        <w:t xml:space="preserve">Cuantumul cotizaţiei se stabileşte anual de către asociaţi în adunarea generală. Cotizaţia pentru primul an este fixată prin prezentul statut la suma de </w:t>
      </w:r>
      <w:r w:rsidRPr="00B606BF">
        <w:rPr>
          <w:rFonts w:ascii="Times New Roman" w:hAnsi="Times New Roman" w:cs="Times New Roman"/>
          <w:color w:val="auto"/>
        </w:rPr>
        <w:t>10.000 lei/an;</w:t>
      </w:r>
    </w:p>
    <w:p w14:paraId="4DE408CE" w14:textId="77777777" w:rsidR="00F80BFF" w:rsidRPr="00C1769E" w:rsidRDefault="00F80BFF" w:rsidP="00F80BFF">
      <w:pPr>
        <w:pStyle w:val="NoSpacing"/>
        <w:jc w:val="both"/>
        <w:rPr>
          <w:rFonts w:ascii="Times New Roman" w:hAnsi="Times New Roman" w:cs="Times New Roman"/>
        </w:rPr>
      </w:pPr>
    </w:p>
    <w:p w14:paraId="4032B235"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12</w:t>
      </w:r>
    </w:p>
    <w:p w14:paraId="73EB8041"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(1) Calitatea de asociat încetează în cazul retragerii sau excluderii din Asociaţie, conform prevederilor prezentului articol.</w:t>
      </w:r>
    </w:p>
    <w:p w14:paraId="2CA4381F"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Retragerea din Asociaţie nu poate avea loc decât în situaţia în care asociatul respectiv se retrage unilateral din contractul de delegare la care este parte în calitate de delegatar. Dacă oricare dintre asociaţi doreşte să se retragă din contractul de delegare prin concesiune şi, respectiv, din Asociaţie, acesta va notifica preşedintelui Asociaţiei şi celorlalţi asociaţi intenţia sa. Preşedintele Asociaţiei va convoca adunarea generală a Asociaţiei în cel mult 30 de zile de la data primirii unei astfel de notificări.</w:t>
      </w:r>
    </w:p>
    <w:p w14:paraId="3309D681"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(3) Adunarea generală a Asociaţiei va analiza consecinţele retragerii şi modificările ce se impun la contractele de delegare prin concesiune (în special în ceea ce priveşte investiţiile), conform prevederilor fiecărui contract de delegare prin concesiune, şi va hotărî modificarea corespunzătoare a prezentului statut şi a actului constitutiv al Asociaţiei.</w:t>
      </w:r>
    </w:p>
    <w:p w14:paraId="1B76D328" w14:textId="2EF3034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(4) În cazul în care un asociat nu aprobă contractul de delegare prin concesiune ce urmează să fie încheiat cu operatorul desemnat sau se retrage unilateral din acest contract (indiferent că retragerea are loc înainte sau după intrarea în vigoare a respectivului contract de delegare), acesta va fi exclus din Asociaţie. Preşedintele Asociaţiei va convoca adunarea generala în cel mult 30 de zile de la data la care s-a luat cunoştinţă despre respectiva situaţie. Adunarea generală va hotărî excluderea din Asociaţie, va analiza consecinţele excluderii şi modificările ce se impun la contractele de delegare (în special cu privire la investiţii), în conformitate cu prevederile contractelor de delegare prin concesiune respective, şi va hotărî modificarea corespunzătoare a prezentului statut şi a actului constitutiv al Asociaţiei. Este asimilat refuzului de a delega gestiunea Serviciului şi neadoptarea, în două şedinţe consecutive ale autorităţii deliberative a respectivului asociat, a hotărârii de aprobare a delegării gestiunii Serviciului către operatorul prevăzut </w:t>
      </w:r>
      <w:r w:rsidR="004A7260" w:rsidRPr="00C1769E">
        <w:rPr>
          <w:rFonts w:ascii="Times New Roman" w:hAnsi="Times New Roman" w:cs="Times New Roman"/>
        </w:rPr>
        <w:t>l</w:t>
      </w:r>
      <w:r w:rsidRPr="00C1769E">
        <w:rPr>
          <w:rFonts w:ascii="Times New Roman" w:hAnsi="Times New Roman" w:cs="Times New Roman"/>
        </w:rPr>
        <w:t>a art. 17 alin. (2) lit. din alte motive decât un vot negativ.</w:t>
      </w:r>
    </w:p>
    <w:p w14:paraId="388F532A"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(5) Orice membru care se retrage sau este exclus din Asociaţie este obligat să plătească: </w:t>
      </w:r>
    </w:p>
    <w:p w14:paraId="6D763D7C" w14:textId="3BD18E30"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a) sumele corespunzătoare investiţiilor (modernizare, reabilitare, bunuri noi, indiferent dacă </w:t>
      </w:r>
      <w:r w:rsidRPr="00C1769E">
        <w:rPr>
          <w:rFonts w:ascii="Times New Roman" w:hAnsi="Times New Roman" w:cs="Times New Roman"/>
        </w:rPr>
        <w:lastRenderedPageBreak/>
        <w:t>sunt extinderi sau înlocuiri) in infrastructura aferentă Serviciului delegat, de care a beneficiat pe durata cât a fost membru al Asociaţiei;</w:t>
      </w:r>
    </w:p>
    <w:p w14:paraId="6C21A5F8" w14:textId="7148A7A5" w:rsidR="00F80BFF"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b) sumele prevăzute ca despăgubiri în contractele de delegare.</w:t>
      </w:r>
    </w:p>
    <w:p w14:paraId="49D7D8ED" w14:textId="77777777" w:rsidR="001642C2" w:rsidRPr="00C1769E" w:rsidRDefault="001642C2" w:rsidP="00F80BFF">
      <w:pPr>
        <w:pStyle w:val="NoSpacing"/>
        <w:ind w:firstLine="720"/>
        <w:jc w:val="both"/>
        <w:rPr>
          <w:rFonts w:ascii="Times New Roman" w:hAnsi="Times New Roman" w:cs="Times New Roman"/>
        </w:rPr>
      </w:pPr>
    </w:p>
    <w:p w14:paraId="61E918E6"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13</w:t>
      </w:r>
    </w:p>
    <w:p w14:paraId="466D087F"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(1) Asociaţia poate accepta, cu acordul asociaţilor, noi membri. Aceştia au dreptul şi obligaţia să atribuie gestiunea Serviciului operatorului cu care Asociaţia a încheiat sau va încheia contractul de delegare în numele şi pe seama asociaţilor, în condiţiile legii. Pentru a vota o astfel de hotărâre, reprezentanţii asociaţilor în adunarea generală a Asociaţiei au nevoie de un mandat special, prealabil, din partea unităţilor administrativ-teritoriale, pe care le reprezintă, acordat prin hotărâre a consiliului local sau judeţean, după caz. </w:t>
      </w:r>
    </w:p>
    <w:p w14:paraId="5FEBBAEA"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În urma adoptării hotărârii adunării generale a Asociaţiei de a accepta un nou membru, se va încheia un act adiţional la prezentul statut, prin care noul membru va fi menţionat în preambulul statutului.</w:t>
      </w:r>
    </w:p>
    <w:p w14:paraId="716E877C"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(3) Se consideră că orice nou membru al Asociaţiei acceptă în totalitate prevederile statutului şi ale actului constitutiv ale Asociaţiei la data aderării sale.</w:t>
      </w:r>
    </w:p>
    <w:p w14:paraId="38509024"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(4) În situaţia în care noul membru are dreptul, conform prevederilor legale, să atribuie direct gestiunea Serviciului său către operatorul cu care Asociaţia a încheiat contractul de delegare în numele şi pe seama asociaţilor, acesta va delega gestiunea Serviciului său respectivului operator şi se va încheia un act adiţional la contractul dc delegare, care va fi semnat de Asociaţie în numele şi pe seama asociatului respectiv.</w:t>
      </w:r>
    </w:p>
    <w:p w14:paraId="05B684BB" w14:textId="77777777" w:rsidR="00F80BFF" w:rsidRPr="00C1769E" w:rsidRDefault="00F80BFF" w:rsidP="00F80BFF">
      <w:pPr>
        <w:pStyle w:val="NoSpacing"/>
        <w:ind w:firstLine="720"/>
        <w:jc w:val="both"/>
        <w:rPr>
          <w:rFonts w:ascii="Times New Roman" w:hAnsi="Times New Roman" w:cs="Times New Roman"/>
        </w:rPr>
      </w:pPr>
    </w:p>
    <w:p w14:paraId="460EB0A2" w14:textId="77777777" w:rsidR="00F80BFF" w:rsidRPr="001642C2" w:rsidRDefault="00F80BFF" w:rsidP="00F80BFF">
      <w:pPr>
        <w:pStyle w:val="NoSpacing"/>
        <w:ind w:firstLine="720"/>
        <w:jc w:val="both"/>
        <w:rPr>
          <w:rFonts w:ascii="Times New Roman" w:hAnsi="Times New Roman" w:cs="Times New Roman"/>
          <w:b/>
        </w:rPr>
      </w:pPr>
      <w:r w:rsidRPr="001642C2">
        <w:rPr>
          <w:rFonts w:ascii="Times New Roman" w:hAnsi="Times New Roman" w:cs="Times New Roman"/>
          <w:b/>
        </w:rPr>
        <w:t>CAP. 5</w:t>
      </w:r>
    </w:p>
    <w:p w14:paraId="3C9B0142" w14:textId="77777777" w:rsidR="00F80BFF" w:rsidRPr="00C1769E" w:rsidRDefault="00F80BFF" w:rsidP="00F80BFF">
      <w:pPr>
        <w:pStyle w:val="NoSpacing"/>
        <w:ind w:firstLine="720"/>
        <w:jc w:val="both"/>
        <w:rPr>
          <w:rFonts w:ascii="Times New Roman" w:hAnsi="Times New Roman" w:cs="Times New Roman"/>
          <w:b/>
        </w:rPr>
      </w:pPr>
      <w:r w:rsidRPr="00C1769E">
        <w:rPr>
          <w:rFonts w:ascii="Times New Roman" w:hAnsi="Times New Roman" w:cs="Times New Roman"/>
          <w:b/>
        </w:rPr>
        <w:t xml:space="preserve">ORGANELE ASOCIAŢIEI </w:t>
      </w:r>
    </w:p>
    <w:p w14:paraId="218C029E"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14</w:t>
      </w:r>
    </w:p>
    <w:p w14:paraId="134D1F5F" w14:textId="77777777" w:rsidR="00F80BFF" w:rsidRPr="008E6EB0" w:rsidRDefault="00F80BFF" w:rsidP="00F80BFF">
      <w:pPr>
        <w:pStyle w:val="NoSpacing"/>
        <w:jc w:val="both"/>
        <w:rPr>
          <w:rStyle w:val="Bodytext2"/>
          <w:rFonts w:eastAsia="Courier New"/>
          <w:b w:val="0"/>
          <w:noProof/>
          <w:sz w:val="24"/>
          <w:szCs w:val="24"/>
          <w:u w:val="none"/>
        </w:rPr>
      </w:pPr>
      <w:r w:rsidRPr="008E6EB0">
        <w:rPr>
          <w:rStyle w:val="Bodytext2"/>
          <w:rFonts w:eastAsia="Courier New"/>
          <w:noProof/>
          <w:sz w:val="24"/>
          <w:szCs w:val="24"/>
          <w:u w:val="none"/>
        </w:rPr>
        <w:tab/>
        <w:t>Organele de conducere, administrare şi control sunt următoarele:</w:t>
      </w:r>
    </w:p>
    <w:p w14:paraId="10B94D4A" w14:textId="77777777" w:rsidR="00F80BFF" w:rsidRPr="008E6EB0" w:rsidRDefault="00F80BFF" w:rsidP="00F80BFF">
      <w:pPr>
        <w:pStyle w:val="NoSpacing"/>
        <w:numPr>
          <w:ilvl w:val="0"/>
          <w:numId w:val="1"/>
        </w:numPr>
        <w:jc w:val="both"/>
        <w:rPr>
          <w:rStyle w:val="Bodytext2"/>
          <w:rFonts w:eastAsia="Courier New"/>
          <w:b w:val="0"/>
          <w:noProof/>
          <w:sz w:val="24"/>
          <w:szCs w:val="24"/>
          <w:u w:val="none"/>
        </w:rPr>
      </w:pPr>
      <w:r w:rsidRPr="008E6EB0">
        <w:rPr>
          <w:rStyle w:val="Bodytext2"/>
          <w:rFonts w:eastAsia="Courier New"/>
          <w:noProof/>
          <w:sz w:val="24"/>
          <w:szCs w:val="24"/>
          <w:u w:val="none"/>
        </w:rPr>
        <w:t>Adunarea Generală,</w:t>
      </w:r>
    </w:p>
    <w:p w14:paraId="2FD6D831" w14:textId="77777777" w:rsidR="00F80BFF" w:rsidRPr="008E6EB0" w:rsidRDefault="00F80BFF" w:rsidP="00F80BFF">
      <w:pPr>
        <w:pStyle w:val="NoSpacing"/>
        <w:numPr>
          <w:ilvl w:val="0"/>
          <w:numId w:val="1"/>
        </w:numPr>
        <w:jc w:val="both"/>
        <w:rPr>
          <w:rStyle w:val="Bodytext2"/>
          <w:rFonts w:eastAsia="Courier New"/>
          <w:b w:val="0"/>
          <w:noProof/>
          <w:sz w:val="24"/>
          <w:szCs w:val="24"/>
          <w:u w:val="none"/>
        </w:rPr>
      </w:pPr>
      <w:r w:rsidRPr="008E6EB0">
        <w:rPr>
          <w:rStyle w:val="Bodytext2"/>
          <w:rFonts w:eastAsia="Courier New"/>
          <w:noProof/>
          <w:sz w:val="24"/>
          <w:szCs w:val="24"/>
          <w:u w:val="none"/>
        </w:rPr>
        <w:t>Consiliul Director,</w:t>
      </w:r>
    </w:p>
    <w:p w14:paraId="60308E24" w14:textId="77777777" w:rsidR="00F80BFF" w:rsidRPr="008E6EB0" w:rsidRDefault="00F80BFF" w:rsidP="00F80BFF">
      <w:pPr>
        <w:pStyle w:val="NoSpacing"/>
        <w:numPr>
          <w:ilvl w:val="0"/>
          <w:numId w:val="1"/>
        </w:numPr>
        <w:jc w:val="both"/>
        <w:rPr>
          <w:rStyle w:val="Bodytext2"/>
          <w:rFonts w:eastAsia="Courier New"/>
          <w:b w:val="0"/>
          <w:noProof/>
          <w:sz w:val="24"/>
          <w:szCs w:val="24"/>
          <w:u w:val="none"/>
        </w:rPr>
      </w:pPr>
      <w:r w:rsidRPr="008E6EB0">
        <w:rPr>
          <w:rStyle w:val="Bodytext2"/>
          <w:rFonts w:eastAsia="Courier New"/>
          <w:noProof/>
          <w:sz w:val="24"/>
          <w:szCs w:val="24"/>
          <w:u w:val="none"/>
        </w:rPr>
        <w:t>Comisia de cenzori.</w:t>
      </w:r>
    </w:p>
    <w:p w14:paraId="41C9D9B6" w14:textId="77777777" w:rsidR="00F80BFF" w:rsidRPr="008E6EB0" w:rsidRDefault="00F80BFF" w:rsidP="00F80BFF">
      <w:pPr>
        <w:pStyle w:val="NoSpacing"/>
        <w:ind w:firstLine="720"/>
        <w:jc w:val="both"/>
        <w:rPr>
          <w:rFonts w:ascii="Times New Roman" w:hAnsi="Times New Roman" w:cs="Times New Roman"/>
        </w:rPr>
      </w:pPr>
    </w:p>
    <w:p w14:paraId="77B204C3" w14:textId="4EEF0FF2" w:rsidR="00F80BFF" w:rsidRPr="00C1769E" w:rsidRDefault="00F80BFF" w:rsidP="00F80BFF">
      <w:pPr>
        <w:pStyle w:val="NoSpacing"/>
        <w:ind w:firstLine="720"/>
        <w:jc w:val="both"/>
        <w:rPr>
          <w:rFonts w:ascii="Times New Roman" w:hAnsi="Times New Roman" w:cs="Times New Roman"/>
        </w:rPr>
      </w:pPr>
      <w:r w:rsidRPr="00687CC1">
        <w:rPr>
          <w:rFonts w:ascii="Times New Roman" w:hAnsi="Times New Roman" w:cs="Times New Roman"/>
          <w:b/>
          <w:caps/>
        </w:rPr>
        <w:t>Adunarea generală</w:t>
      </w:r>
      <w:r w:rsidRPr="0037296E">
        <w:rPr>
          <w:rFonts w:ascii="Times New Roman" w:hAnsi="Times New Roman" w:cs="Times New Roman"/>
        </w:rPr>
        <w:t xml:space="preserve"> este</w:t>
      </w:r>
      <w:r w:rsidRPr="00C1769E">
        <w:rPr>
          <w:rFonts w:ascii="Times New Roman" w:hAnsi="Times New Roman" w:cs="Times New Roman"/>
        </w:rPr>
        <w:t xml:space="preserve"> organul de conducere al Asociaţiei, are rol şi atribuţii deliberative şi este formată din reprezentanţii legali ai tuturor unităţilor administrativ-teritoriale membre, desemnaţi prin hotărâre a autorităţilor deliberative ale acestora, care vor fi primarii/viceprimarii unităţilor administrativ-teritoriale şi preşedintele consiliului judeţean în exerciţiu, sau delegaţii acestora împuterniciţi să-i reprezinte.</w:t>
      </w:r>
    </w:p>
    <w:p w14:paraId="036DB164" w14:textId="688AD6A8"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 Fiecare asociat va depune toate diligenţele pentru a-şi asigura reprezentarea permanentă în cadrul adunării generale a Asociaţiei.</w:t>
      </w:r>
    </w:p>
    <w:p w14:paraId="223B093E" w14:textId="5D35A16C"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 Hotărârile de numire/revocare/înlocuire a reprezentanţilor vor fi transmise, în copie, asociaţilor şi preşedintelui Asociaţiei, în termen de 3 (trei) zile lucrătoare de la data emiterii lor.</w:t>
      </w:r>
    </w:p>
    <w:p w14:paraId="4DDE670A" w14:textId="77777777" w:rsidR="00F80BFF" w:rsidRPr="00C1769E" w:rsidRDefault="00F80BFF" w:rsidP="00F80BFF">
      <w:pPr>
        <w:pStyle w:val="NoSpacing"/>
        <w:ind w:firstLine="720"/>
        <w:jc w:val="both"/>
        <w:rPr>
          <w:rFonts w:ascii="Times New Roman" w:hAnsi="Times New Roman" w:cs="Times New Roman"/>
        </w:rPr>
      </w:pPr>
    </w:p>
    <w:p w14:paraId="6823CA77"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15</w:t>
      </w:r>
    </w:p>
    <w:p w14:paraId="401B1D48" w14:textId="77777777" w:rsidR="00F80BFF" w:rsidRPr="00C1769E" w:rsidRDefault="00F80BFF" w:rsidP="00F80BFF">
      <w:pPr>
        <w:pStyle w:val="NoSpacing"/>
        <w:ind w:firstLine="720"/>
        <w:jc w:val="both"/>
        <w:rPr>
          <w:rFonts w:ascii="Times New Roman" w:hAnsi="Times New Roman" w:cs="Times New Roman"/>
          <w:noProof/>
        </w:rPr>
      </w:pPr>
      <w:r w:rsidRPr="00C1769E">
        <w:rPr>
          <w:rFonts w:ascii="Times New Roman" w:hAnsi="Times New Roman" w:cs="Times New Roman"/>
          <w:noProof/>
        </w:rPr>
        <w:t>Sunt numiţi în calitate de membri ai primei adunări generale:</w:t>
      </w:r>
    </w:p>
    <w:p w14:paraId="6B3F3C21" w14:textId="77777777" w:rsidR="00F80BFF" w:rsidRPr="00C1769E" w:rsidRDefault="00F80BFF" w:rsidP="00F80BFF">
      <w:pPr>
        <w:pStyle w:val="NoSpacing"/>
        <w:ind w:firstLine="720"/>
        <w:jc w:val="both"/>
        <w:rPr>
          <w:rFonts w:ascii="Times New Roman" w:hAnsi="Times New Roman" w:cs="Times New Roman"/>
          <w:noProof/>
        </w:rPr>
      </w:pPr>
    </w:p>
    <w:p w14:paraId="2B6A0948" w14:textId="4AD42A52" w:rsidR="00AA20CE" w:rsidRPr="00730DCA" w:rsidRDefault="00AA20CE" w:rsidP="00AA20CE">
      <w:pPr>
        <w:pStyle w:val="NoSpacing"/>
        <w:ind w:firstLine="720"/>
        <w:jc w:val="both"/>
        <w:rPr>
          <w:rFonts w:ascii="Times New Roman" w:hAnsi="Times New Roman" w:cs="Times New Roman"/>
          <w:noProof/>
          <w:color w:val="auto"/>
        </w:rPr>
      </w:pPr>
      <w:bookmarkStart w:id="5" w:name="_Hlk199759023"/>
      <w:r w:rsidRPr="00730DCA">
        <w:rPr>
          <w:rFonts w:ascii="Times New Roman" w:hAnsi="Times New Roman" w:cs="Times New Roman"/>
          <w:noProof/>
          <w:color w:val="auto"/>
        </w:rPr>
        <w:t xml:space="preserve">- dl. </w:t>
      </w:r>
      <w:r w:rsidR="00730DCA" w:rsidRPr="00730DCA">
        <w:rPr>
          <w:rFonts w:ascii="Times New Roman" w:hAnsi="Times New Roman" w:cs="Times New Roman"/>
          <w:noProof/>
          <w:color w:val="auto"/>
        </w:rPr>
        <w:t>Sporea Alexandru</w:t>
      </w:r>
      <w:r w:rsidRPr="00730DCA">
        <w:rPr>
          <w:rFonts w:ascii="Times New Roman" w:hAnsi="Times New Roman" w:cs="Times New Roman"/>
          <w:noProof/>
          <w:color w:val="auto"/>
        </w:rPr>
        <w:t xml:space="preserve"> împuternicit de Consiliul Local al </w:t>
      </w:r>
      <w:r w:rsidR="00730DCA" w:rsidRPr="00730DCA">
        <w:rPr>
          <w:rFonts w:ascii="Times New Roman" w:hAnsi="Times New Roman" w:cs="Times New Roman"/>
          <w:noProof/>
          <w:color w:val="auto"/>
        </w:rPr>
        <w:t>comunei</w:t>
      </w:r>
      <w:r w:rsidRPr="00730DCA">
        <w:rPr>
          <w:rFonts w:ascii="Times New Roman" w:hAnsi="Times New Roman" w:cs="Times New Roman"/>
          <w:noProof/>
          <w:color w:val="auto"/>
        </w:rPr>
        <w:t xml:space="preserve"> </w:t>
      </w:r>
      <w:r w:rsidR="00730DCA" w:rsidRPr="00730DCA">
        <w:rPr>
          <w:rFonts w:ascii="Times New Roman" w:hAnsi="Times New Roman" w:cs="Times New Roman"/>
          <w:noProof/>
          <w:color w:val="auto"/>
        </w:rPr>
        <w:t>Forotic</w:t>
      </w:r>
      <w:r w:rsidRPr="00730DCA">
        <w:rPr>
          <w:rFonts w:ascii="Times New Roman" w:hAnsi="Times New Roman" w:cs="Times New Roman"/>
          <w:noProof/>
          <w:color w:val="auto"/>
        </w:rPr>
        <w:t xml:space="preserve">, prin H.C.L. nr. </w:t>
      </w:r>
      <w:r w:rsidR="00730DCA" w:rsidRPr="00730DCA">
        <w:rPr>
          <w:rFonts w:ascii="Times New Roman" w:hAnsi="Times New Roman" w:cs="Times New Roman"/>
          <w:noProof/>
          <w:color w:val="auto"/>
        </w:rPr>
        <w:t>__</w:t>
      </w:r>
      <w:r w:rsidRPr="00730DCA">
        <w:rPr>
          <w:rFonts w:ascii="Times New Roman" w:hAnsi="Times New Roman" w:cs="Times New Roman"/>
          <w:color w:val="auto"/>
        </w:rPr>
        <w:t>/</w:t>
      </w:r>
      <w:r w:rsidR="00730DCA" w:rsidRPr="00730DCA">
        <w:rPr>
          <w:rFonts w:ascii="Times New Roman" w:hAnsi="Times New Roman" w:cs="Times New Roman"/>
          <w:color w:val="auto"/>
        </w:rPr>
        <w:t>__.__._____</w:t>
      </w:r>
      <w:r w:rsidRPr="00730DCA">
        <w:rPr>
          <w:rFonts w:ascii="Times New Roman" w:hAnsi="Times New Roman" w:cs="Times New Roman"/>
          <w:noProof/>
          <w:color w:val="auto"/>
        </w:rPr>
        <w:t>,</w:t>
      </w:r>
    </w:p>
    <w:p w14:paraId="1DF2E208" w14:textId="1EA41847" w:rsidR="00AA20CE" w:rsidRPr="00730DCA" w:rsidRDefault="00AA20CE" w:rsidP="00AA20CE">
      <w:pPr>
        <w:pStyle w:val="NoSpacing"/>
        <w:ind w:firstLine="720"/>
        <w:jc w:val="both"/>
        <w:rPr>
          <w:rFonts w:ascii="Times New Roman" w:hAnsi="Times New Roman" w:cs="Times New Roman"/>
          <w:noProof/>
          <w:color w:val="auto"/>
        </w:rPr>
      </w:pPr>
      <w:r w:rsidRPr="00730DCA">
        <w:rPr>
          <w:rFonts w:ascii="Times New Roman" w:hAnsi="Times New Roman" w:cs="Times New Roman"/>
          <w:noProof/>
          <w:color w:val="auto"/>
        </w:rPr>
        <w:t xml:space="preserve">- </w:t>
      </w:r>
      <w:bookmarkStart w:id="6" w:name="_Hlk153881423"/>
      <w:r w:rsidRPr="00730DCA">
        <w:rPr>
          <w:rFonts w:ascii="Times New Roman" w:hAnsi="Times New Roman" w:cs="Times New Roman"/>
          <w:noProof/>
          <w:color w:val="auto"/>
        </w:rPr>
        <w:t>dl.</w:t>
      </w:r>
      <w:r w:rsidRPr="00730DCA">
        <w:rPr>
          <w:rFonts w:ascii="Times New Roman" w:hAnsi="Times New Roman" w:cs="Times New Roman"/>
          <w:color w:val="auto"/>
        </w:rPr>
        <w:t xml:space="preserve"> </w:t>
      </w:r>
      <w:r w:rsidR="00730DCA" w:rsidRPr="00730DCA">
        <w:rPr>
          <w:rFonts w:ascii="Times New Roman" w:hAnsi="Times New Roman" w:cs="Times New Roman"/>
          <w:color w:val="auto"/>
        </w:rPr>
        <w:t>Oană Dănuț</w:t>
      </w:r>
      <w:r w:rsidRPr="00730DCA">
        <w:rPr>
          <w:rFonts w:ascii="Times New Roman" w:hAnsi="Times New Roman" w:cs="Times New Roman"/>
          <w:color w:val="auto"/>
        </w:rPr>
        <w:t xml:space="preserve"> </w:t>
      </w:r>
      <w:r w:rsidRPr="00730DCA">
        <w:rPr>
          <w:rFonts w:ascii="Times New Roman" w:hAnsi="Times New Roman" w:cs="Times New Roman"/>
          <w:noProof/>
          <w:color w:val="auto"/>
        </w:rPr>
        <w:t xml:space="preserve">împuternicit de Consiliul Local al </w:t>
      </w:r>
      <w:r w:rsidR="00730DCA" w:rsidRPr="00730DCA">
        <w:rPr>
          <w:rFonts w:ascii="Times New Roman" w:hAnsi="Times New Roman" w:cs="Times New Roman"/>
          <w:noProof/>
          <w:color w:val="auto"/>
        </w:rPr>
        <w:t>c</w:t>
      </w:r>
      <w:r w:rsidRPr="00730DCA">
        <w:rPr>
          <w:rFonts w:ascii="Times New Roman" w:hAnsi="Times New Roman" w:cs="Times New Roman"/>
          <w:noProof/>
          <w:color w:val="auto"/>
        </w:rPr>
        <w:t xml:space="preserve">omunei </w:t>
      </w:r>
      <w:r w:rsidR="00730DCA" w:rsidRPr="00730DCA">
        <w:rPr>
          <w:rFonts w:ascii="Times New Roman" w:hAnsi="Times New Roman" w:cs="Times New Roman"/>
          <w:noProof/>
          <w:color w:val="auto"/>
        </w:rPr>
        <w:t>Doclin</w:t>
      </w:r>
      <w:r w:rsidRPr="00730DCA">
        <w:rPr>
          <w:rFonts w:ascii="Times New Roman" w:hAnsi="Times New Roman" w:cs="Times New Roman"/>
          <w:noProof/>
          <w:color w:val="auto"/>
        </w:rPr>
        <w:t>, prin H.C.L.</w:t>
      </w:r>
      <w:r w:rsidR="00FA1AC6">
        <w:rPr>
          <w:rFonts w:ascii="Times New Roman" w:hAnsi="Times New Roman" w:cs="Times New Roman"/>
          <w:noProof/>
          <w:color w:val="auto"/>
        </w:rPr>
        <w:t xml:space="preserve"> </w:t>
      </w:r>
      <w:r w:rsidRPr="00730DCA">
        <w:rPr>
          <w:rFonts w:ascii="Times New Roman" w:hAnsi="Times New Roman" w:cs="Times New Roman"/>
          <w:noProof/>
          <w:color w:val="auto"/>
        </w:rPr>
        <w:t xml:space="preserve">nr. </w:t>
      </w:r>
      <w:r w:rsidR="00730DCA" w:rsidRPr="00730DCA">
        <w:rPr>
          <w:rFonts w:ascii="Times New Roman" w:hAnsi="Times New Roman" w:cs="Times New Roman"/>
          <w:noProof/>
          <w:color w:val="auto"/>
        </w:rPr>
        <w:t>__</w:t>
      </w:r>
      <w:r w:rsidRPr="00730DCA">
        <w:rPr>
          <w:rFonts w:ascii="Times New Roman" w:hAnsi="Times New Roman" w:cs="Times New Roman"/>
          <w:noProof/>
          <w:color w:val="auto"/>
        </w:rPr>
        <w:t>/</w:t>
      </w:r>
      <w:r w:rsidR="00730DCA" w:rsidRPr="00730DCA">
        <w:rPr>
          <w:rFonts w:ascii="Times New Roman" w:hAnsi="Times New Roman" w:cs="Times New Roman"/>
          <w:noProof/>
          <w:color w:val="auto"/>
        </w:rPr>
        <w:t>__</w:t>
      </w:r>
      <w:r w:rsidRPr="00730DCA">
        <w:rPr>
          <w:rFonts w:ascii="Times New Roman" w:hAnsi="Times New Roman" w:cs="Times New Roman"/>
          <w:noProof/>
          <w:color w:val="auto"/>
        </w:rPr>
        <w:t>.</w:t>
      </w:r>
      <w:r w:rsidR="00730DCA" w:rsidRPr="00730DCA">
        <w:rPr>
          <w:rFonts w:ascii="Times New Roman" w:hAnsi="Times New Roman" w:cs="Times New Roman"/>
          <w:noProof/>
          <w:color w:val="auto"/>
        </w:rPr>
        <w:t>__</w:t>
      </w:r>
      <w:r w:rsidRPr="00730DCA">
        <w:rPr>
          <w:rFonts w:ascii="Times New Roman" w:hAnsi="Times New Roman" w:cs="Times New Roman"/>
          <w:noProof/>
          <w:color w:val="auto"/>
        </w:rPr>
        <w:t>.</w:t>
      </w:r>
      <w:r w:rsidR="00730DCA" w:rsidRPr="00730DCA">
        <w:rPr>
          <w:rFonts w:ascii="Times New Roman" w:hAnsi="Times New Roman" w:cs="Times New Roman"/>
          <w:noProof/>
          <w:color w:val="auto"/>
        </w:rPr>
        <w:t>_____</w:t>
      </w:r>
      <w:r w:rsidRPr="00730DCA">
        <w:rPr>
          <w:rFonts w:ascii="Times New Roman" w:hAnsi="Times New Roman" w:cs="Times New Roman"/>
          <w:noProof/>
          <w:color w:val="auto"/>
        </w:rPr>
        <w:t>;</w:t>
      </w:r>
    </w:p>
    <w:bookmarkEnd w:id="5"/>
    <w:bookmarkEnd w:id="6"/>
    <w:p w14:paraId="6DF49D9D" w14:textId="77777777" w:rsidR="00F80BFF" w:rsidRPr="00C1769E" w:rsidRDefault="00F80BFF" w:rsidP="00F80BFF">
      <w:pPr>
        <w:pStyle w:val="NoSpacing"/>
        <w:ind w:firstLine="720"/>
        <w:jc w:val="both"/>
        <w:rPr>
          <w:rFonts w:ascii="Times New Roman" w:hAnsi="Times New Roman" w:cs="Times New Roman"/>
        </w:rPr>
      </w:pPr>
    </w:p>
    <w:p w14:paraId="5C4F744A"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Adunarea generală alege dintre membrii săi preşedintele Asociaţiei, care are atribuţiile prevăzute în prezentul statut şi care reprezintă Asociaţia în raporturile cu terţii, cu excepţia situaţiilor </w:t>
      </w:r>
      <w:r w:rsidRPr="00C1769E">
        <w:rPr>
          <w:rFonts w:ascii="Times New Roman" w:hAnsi="Times New Roman" w:cs="Times New Roman"/>
        </w:rPr>
        <w:lastRenderedPageBreak/>
        <w:t>în care se prevede expres altfel.</w:t>
      </w:r>
    </w:p>
    <w:p w14:paraId="6F2D1638" w14:textId="77777777" w:rsidR="00F80BFF" w:rsidRPr="00C1769E" w:rsidRDefault="00F80BFF" w:rsidP="00F80BFF">
      <w:pPr>
        <w:pStyle w:val="NoSpacing"/>
        <w:ind w:firstLine="720"/>
        <w:jc w:val="both"/>
        <w:rPr>
          <w:rFonts w:ascii="Times New Roman" w:hAnsi="Times New Roman" w:cs="Times New Roman"/>
        </w:rPr>
      </w:pPr>
    </w:p>
    <w:p w14:paraId="2FBA4C4B"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16</w:t>
      </w:r>
    </w:p>
    <w:p w14:paraId="190DAD18"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(1) Adunarea generală a Asociaţiei îndeplineşte atribuţiile carc îi revin conform art.21 alin.(2) din Ordonanţa Guvernului nr.26/2000 cu privire la asociaţii şi fundaţii, aprobată cu modificări şi completări prin Legea nr.246/2005, precum şi atribuţiile speciale prevăzute de prezentul statut în exercitarea competenţelor privind Serviciul, conform mandatului încredinţat de către asociaţi prin prezentul statut.</w:t>
      </w:r>
    </w:p>
    <w:p w14:paraId="3CB62F03"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Atribuţiile adunării generale a Asociaţiei cu privire la activitatea proprie sunt:</w:t>
      </w:r>
    </w:p>
    <w:p w14:paraId="34364FE5" w14:textId="0B54477A"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 stabilirea strategiei şi a obiectivelor generale ale Asociaţiei;</w:t>
      </w:r>
    </w:p>
    <w:p w14:paraId="22A3DAD0" w14:textId="3B46C167" w:rsidR="00F80BFF" w:rsidRPr="00C1769E" w:rsidRDefault="00F80BFF" w:rsidP="00F80BFF">
      <w:pPr>
        <w:pStyle w:val="NoSpacing"/>
        <w:ind w:firstLine="720"/>
        <w:jc w:val="both"/>
        <w:rPr>
          <w:rStyle w:val="BodytextBold"/>
          <w:rFonts w:eastAsia="Courier New"/>
          <w:sz w:val="24"/>
          <w:szCs w:val="24"/>
        </w:rPr>
      </w:pPr>
      <w:r w:rsidRPr="00C1769E">
        <w:rPr>
          <w:rFonts w:ascii="Times New Roman" w:hAnsi="Times New Roman" w:cs="Times New Roman"/>
        </w:rPr>
        <w:t xml:space="preserve">b) acordarea descărcării de gestiune a membrilor consiliului director pentru perioada încheiată, pe baza raportului de activitate prezentat adunării generale de consiliul director; </w:t>
      </w:r>
    </w:p>
    <w:p w14:paraId="030E1025" w14:textId="24765B18" w:rsidR="00F80BFF" w:rsidRPr="00C1769E" w:rsidRDefault="00F80BFF" w:rsidP="00F80BFF">
      <w:pPr>
        <w:pStyle w:val="NoSpacing"/>
        <w:ind w:firstLine="720"/>
        <w:jc w:val="both"/>
        <w:rPr>
          <w:rFonts w:ascii="Times New Roman" w:hAnsi="Times New Roman" w:cs="Times New Roman"/>
        </w:rPr>
      </w:pPr>
      <w:r w:rsidRPr="00C1769E">
        <w:rPr>
          <w:rStyle w:val="BodytextBold"/>
          <w:rFonts w:eastAsia="Courier New"/>
          <w:b w:val="0"/>
          <w:bCs w:val="0"/>
          <w:sz w:val="24"/>
          <w:szCs w:val="24"/>
        </w:rPr>
        <w:t>c)</w:t>
      </w:r>
      <w:r w:rsidRPr="00C1769E">
        <w:rPr>
          <w:rFonts w:ascii="Times New Roman" w:hAnsi="Times New Roman" w:cs="Times New Roman"/>
        </w:rPr>
        <w:t xml:space="preserve"> aprobarea situaţiilor financiare ale Asociaţiei pentru exerciţiul financiar încheiat şi a bugetului de venituri şi cheltuieli al Asociaţiei pentru următorul exerciţiu financiar;</w:t>
      </w:r>
    </w:p>
    <w:p w14:paraId="4D8DFFDB" w14:textId="6B9176EA"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d) alegerea şi revocarea membrilor consiliului director;</w:t>
      </w:r>
    </w:p>
    <w:p w14:paraId="5B9D590A" w14:textId="468BEEFC"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e) alegerea şi revocarea membrilor comisiei de cenzori şi stabilirea regulilor generale de organizare şi funcţionare a comisiei de cenzori;</w:t>
      </w:r>
    </w:p>
    <w:p w14:paraId="3E6DB55E" w14:textId="015C1CAE"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f) aprobarea organigramei şi a politicii de personal a Asociaţiei, inclusiv a organizării aparatului tehnic al Asociaţiei, şi, dacă este cazul, a comisiilor/comitetelor;</w:t>
      </w:r>
    </w:p>
    <w:p w14:paraId="11D39DBC" w14:textId="45C4FE9A"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g) aprobarea contractelor ce vor fi încheiate de Asociaţie în nume propriu, a căror valoare depăşeşte echivalentul în lei al sumei 10.000 euro;</w:t>
      </w:r>
    </w:p>
    <w:p w14:paraId="7E56ECD1" w14:textId="3168270D"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h) modificarea actului constitutiv şi a statutului Asociaţiei;</w:t>
      </w:r>
    </w:p>
    <w:p w14:paraId="67C7FE9E" w14:textId="03AED925"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i) dizolvarea şi lichidarea Asociaţiei, precum şi stabilirea destinaţiei bunurilor rămase după lichidare;</w:t>
      </w:r>
    </w:p>
    <w:p w14:paraId="7E7FD46D" w14:textId="65CD157D"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j) aprobarea primirii de noi membri în Asociaţie, a retragerii şi excluderii unor membri din Asociaţie;</w:t>
      </w:r>
    </w:p>
    <w:p w14:paraId="0905626C" w14:textId="07BE4D55"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k) aprobarea cotizaţiei anuale;</w:t>
      </w:r>
    </w:p>
    <w:p w14:paraId="2E9D706C" w14:textId="2AA95F1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l) orice alte atribuţii prevăzute în lege sau în statut.</w:t>
      </w:r>
    </w:p>
    <w:p w14:paraId="68EEB8FF"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(3) Atribuţiile adunării generale a Asociaţiei cu privire la exercitarea mandatului acordat de asociaţi conform art.5 alin.(2) sunt:</w:t>
      </w:r>
    </w:p>
    <w:p w14:paraId="293BFFB5" w14:textId="3EB1CB73"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 să aprobe strategia de dezvoltare, programele de reabilitare, extindere şi modernizare a sistemelor de utilităţi publice existente, programele de înfiinţare a unor noi sisteme, precum şi programele de protecţie a mediului;</w:t>
      </w:r>
    </w:p>
    <w:p w14:paraId="7DCD79E6" w14:textId="45D6C94D"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b) să aprobe studii de fezabilitate întocmite în vederea înfiinţării unor noi reţele de distribuţie de gaze naturale, precum şi în vederea extinderii, dezvoltării, după caz;</w:t>
      </w:r>
    </w:p>
    <w:p w14:paraId="4ECA60C5" w14:textId="5BF57699"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c) să aprobe studiul de fezabilitate privind iniţierea procesului de atribuire a concesiunii;</w:t>
      </w:r>
    </w:p>
    <w:p w14:paraId="44EF34EA" w14:textId="72D3AD70"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d) să aprobe regulamentul Serviciului, caietul de sarcini, contractele de delegare prin concesiune a Serviciului, precum şi documentaţia de atribuire prin concesiune a Serviciului, elaborate cu respectarea cadrului general privind regimul juridic al contractelor de concesiune a serviciului de utilitate publică de distribuţie a gazelor naturale, a procedurilor pentru acordarea concesiunilor, precum şi a conţinutului-cadru al caietului de sarcini elaborate de Ministerul Energiei, în conformitate cu prevederile Legii energiei electrice şi a gazelor naturale nr.123/2012, cu modificările şi completările ulterioare;</w:t>
      </w:r>
    </w:p>
    <w:p w14:paraId="27CDDC8F" w14:textId="3DB18412"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e) să dispună măsuri pentru organizarea şi desfăşurarea procedurilor pentru delegarea prin concesiune a Serviciului, cu respectarea cadrului general privind procedurile pentru acordarea concesiunilor elaborat de Ministerul Energiei, în conformitate cu prevederile Legii energiei electrice şi a gazelor naturale nr.123/2012, cu modificările şi completările ulterioare;</w:t>
      </w:r>
    </w:p>
    <w:p w14:paraId="1F9334D7" w14:textId="5E246D0C"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f) să adopte măsuri în vederea asigurării finanţării infrastructurii tehnico-cdilitare aferente serviciilor;</w:t>
      </w:r>
    </w:p>
    <w:p w14:paraId="6D5EDC3E" w14:textId="36783C4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g) să aprobe strategii proprii în vederea îmbunătăţirii şi dezvoltării Serviciului, utilizând </w:t>
      </w:r>
      <w:r w:rsidRPr="00C1769E">
        <w:rPr>
          <w:rFonts w:ascii="Times New Roman" w:hAnsi="Times New Roman" w:cs="Times New Roman"/>
        </w:rPr>
        <w:lastRenderedPageBreak/>
        <w:t>principiul planificării strategice multianuale;</w:t>
      </w:r>
    </w:p>
    <w:p w14:paraId="6B3422F1" w14:textId="3DAD3E3E"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h) să asigure gestionarea serviciului de utilităţi publice astfel încât să fie respectate obligaţiile specifice de serviciu public;</w:t>
      </w:r>
    </w:p>
    <w:p w14:paraId="4A2D7175" w14:textId="3A39B12E"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i) să monitorizeze şi să controleze respectarea obligaţiilor şi responsabilităţilor asumate de către operatori în cadrul contractelor de delegare prin concesiune în următoarele privinţe:</w:t>
      </w:r>
    </w:p>
    <w:p w14:paraId="4C6683B9" w14:textId="77777777" w:rsidR="00F80BFF" w:rsidRPr="00C1769E" w:rsidRDefault="00F80BFF" w:rsidP="00F80BFF">
      <w:pPr>
        <w:pStyle w:val="NoSpacing"/>
        <w:ind w:firstLine="1440"/>
        <w:jc w:val="both"/>
        <w:rPr>
          <w:rFonts w:ascii="Times New Roman" w:hAnsi="Times New Roman" w:cs="Times New Roman"/>
        </w:rPr>
      </w:pPr>
      <w:r w:rsidRPr="00C1769E">
        <w:rPr>
          <w:rFonts w:ascii="Times New Roman" w:hAnsi="Times New Roman" w:cs="Times New Roman"/>
        </w:rPr>
        <w:t>-respectarea şi realizarea obligaţiilor şi responsabilităţilor contractuale asumate de către operatori, în special în respectarea indicatorilor de performanţă şi în relaţia cu utilizatorii şi modul de administrare, exploatare, întreţinere şi menţinere în funcţiune, dezvoltare şi modernizare a infrastructurii Serviciului, cu accent pe exploatarea eficientă şi sigură a infrastructurii Serviciului şi a altor bunuri din patrimoniul public/privat al unităţii administrativ- teritoriale ce se foloseşte de Serviciu;</w:t>
      </w:r>
    </w:p>
    <w:p w14:paraId="13D83178" w14:textId="77777777" w:rsidR="00F80BFF" w:rsidRPr="00C1769E" w:rsidRDefault="00F80BFF" w:rsidP="00F80BFF">
      <w:pPr>
        <w:pStyle w:val="NoSpacing"/>
        <w:ind w:left="720" w:firstLine="720"/>
        <w:jc w:val="both"/>
        <w:rPr>
          <w:rFonts w:ascii="Times New Roman" w:hAnsi="Times New Roman" w:cs="Times New Roman"/>
        </w:rPr>
      </w:pPr>
      <w:r w:rsidRPr="00C1769E">
        <w:rPr>
          <w:rFonts w:ascii="Times New Roman" w:hAnsi="Times New Roman" w:cs="Times New Roman"/>
        </w:rPr>
        <w:t>-modul în care se asigură protecţia mediului şi a patrimoniului public;</w:t>
      </w:r>
    </w:p>
    <w:p w14:paraId="67EE733A" w14:textId="77777777" w:rsidR="00F80BFF" w:rsidRPr="00C1769E" w:rsidRDefault="00F80BFF" w:rsidP="00F80BFF">
      <w:pPr>
        <w:pStyle w:val="NoSpacing"/>
        <w:ind w:left="720" w:firstLine="720"/>
        <w:jc w:val="both"/>
        <w:rPr>
          <w:rFonts w:ascii="Times New Roman" w:hAnsi="Times New Roman" w:cs="Times New Roman"/>
        </w:rPr>
      </w:pPr>
      <w:r w:rsidRPr="00C1769E">
        <w:rPr>
          <w:rFonts w:ascii="Times New Roman" w:hAnsi="Times New Roman" w:cs="Times New Roman"/>
        </w:rPr>
        <w:t>-modul în care se asigură protecţia utilizatorilor.</w:t>
      </w:r>
    </w:p>
    <w:p w14:paraId="41C75F79" w14:textId="524F17B0"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j) să informeze periodic utilizatorii asupra stării serviciului de utilităţi publice şi asupra politicii de dezvoltare a acestuia;</w:t>
      </w:r>
    </w:p>
    <w:p w14:paraId="18A671E9" w14:textId="3F4C9CF2"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k) să aplice măsurile corective menţionate în contractele de delegare prin concesiune, încheiate cu respectarea cadrului general privind regimul juridic al contractelor de concesiune elaborat de Ministerul Energiei, în conformitate cu prevederile Legii energiei electrice şi a gazelor naturale nr.123/2012, cu modificările şi completările ulterioare;</w:t>
      </w:r>
    </w:p>
    <w:p w14:paraId="446CC006" w14:textId="792DB9DD"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l) să întrerupă unilateral contractul de delegare şi să organizeze o nouă procedură în vederea atribuirii unui contract </w:t>
      </w:r>
      <w:bookmarkStart w:id="7" w:name="_GoBack"/>
      <w:bookmarkEnd w:id="7"/>
      <w:r w:rsidRPr="00C1769E">
        <w:rPr>
          <w:rFonts w:ascii="Times New Roman" w:hAnsi="Times New Roman" w:cs="Times New Roman"/>
        </w:rPr>
        <w:t>de delegare prin concesiune în cazul nerespcctării repetate de către operator a obligaţiilor contractuale, în condiţiile neluării de către acesta a măsurilor de remediere şi de atingere a parametrilor calităţii, cu respectarea cadrului general privind regimul juridic al contractelor de concesiune elaborat de Ministerul Energiei, în conformitate cu prevederile Legii energiei electrice şi a gazelor naturale nr.123/2012, cu modificările şi completările ulterioare.</w:t>
      </w:r>
    </w:p>
    <w:p w14:paraId="1B0F91DB" w14:textId="77777777" w:rsidR="00F80BFF" w:rsidRPr="00C1769E" w:rsidRDefault="00F80BFF" w:rsidP="00F80BFF">
      <w:pPr>
        <w:pStyle w:val="NoSpacing"/>
        <w:jc w:val="both"/>
        <w:rPr>
          <w:rFonts w:ascii="Times New Roman" w:hAnsi="Times New Roman" w:cs="Times New Roman"/>
        </w:rPr>
      </w:pPr>
    </w:p>
    <w:p w14:paraId="3F5B32B6"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ART. 17 </w:t>
      </w:r>
    </w:p>
    <w:p w14:paraId="28B533C7"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(1) În temeiul art.16 alin.(3), adunarea generală a Asociaţiei hotărăşte asupra aspectelor legate de obiectivele Asociaţiei, având în vedere interesul comun al asociaţilor, în special:</w:t>
      </w:r>
    </w:p>
    <w:p w14:paraId="4A9033F5" w14:textId="6A405E33"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a) strategia de dezvoltare; </w:t>
      </w:r>
    </w:p>
    <w:p w14:paraId="19260F9A" w14:textId="426AC1BD"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b) politica tarifară;</w:t>
      </w:r>
    </w:p>
    <w:p w14:paraId="6431595D" w14:textId="14974921"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c) contractele de delegare. </w:t>
      </w:r>
    </w:p>
    <w:p w14:paraId="543E3D7E"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În legătură cu aceste obiective, asociaţii convin:</w:t>
      </w:r>
    </w:p>
    <w:p w14:paraId="72C9FC83" w14:textId="0ADD25D2"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b/>
        </w:rPr>
        <w:t>a</w:t>
      </w:r>
      <w:r w:rsidRPr="00C1769E">
        <w:rPr>
          <w:rFonts w:ascii="Times New Roman" w:hAnsi="Times New Roman" w:cs="Times New Roman"/>
        </w:rPr>
        <w:t>.</w:t>
      </w:r>
      <w:r w:rsidR="004A7260" w:rsidRPr="00C1769E">
        <w:rPr>
          <w:rFonts w:ascii="Times New Roman" w:hAnsi="Times New Roman" w:cs="Times New Roman"/>
        </w:rPr>
        <w:t xml:space="preserve"> </w:t>
      </w:r>
      <w:r w:rsidRPr="00C1769E">
        <w:rPr>
          <w:rFonts w:ascii="Times New Roman" w:hAnsi="Times New Roman" w:cs="Times New Roman"/>
        </w:rPr>
        <w:t>Asociaţia va asigura elaborarea şi aprobarea strategiei de dezvoltare a Serviciului. Pe baza strategiei de dezvoltare vor fi stabilite investiţiile necesare atingerii obiectivelor prevăzute de această strategie şi prioritizarea acestora, precum şi planul de implementare şi analiza macrosuportabilităţii. Planurile de investiţii vor fi actualizate periodic ţinând scama de strategia de dezvoltare;</w:t>
      </w:r>
    </w:p>
    <w:p w14:paraId="49E92374" w14:textId="6100B0EB"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b/>
        </w:rPr>
        <w:t>b</w:t>
      </w:r>
      <w:r w:rsidRPr="00C1769E">
        <w:rPr>
          <w:rFonts w:ascii="Times New Roman" w:hAnsi="Times New Roman" w:cs="Times New Roman"/>
        </w:rPr>
        <w:t>.</w:t>
      </w:r>
      <w:r w:rsidR="004A7260" w:rsidRPr="00C1769E">
        <w:rPr>
          <w:rFonts w:ascii="Times New Roman" w:hAnsi="Times New Roman" w:cs="Times New Roman"/>
        </w:rPr>
        <w:t xml:space="preserve"> </w:t>
      </w:r>
      <w:r w:rsidRPr="00C1769E">
        <w:rPr>
          <w:rFonts w:ascii="Times New Roman" w:hAnsi="Times New Roman" w:cs="Times New Roman"/>
        </w:rPr>
        <w:t>sursele de finanţare a investiţiilor pot fi fonduri nerambursabile acordate de Uniunea Europeană sau de instituţii financiare, fonduri de la bugetul de stat, de la bugetele locale ale asociaţilor, fondurile proprii sau atrase ale operatorului/operatorilor;</w:t>
      </w:r>
    </w:p>
    <w:p w14:paraId="1001E858" w14:textId="72901A15"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b/>
        </w:rPr>
        <w:t>c</w:t>
      </w:r>
      <w:r w:rsidRPr="00C1769E">
        <w:rPr>
          <w:rFonts w:ascii="Times New Roman" w:hAnsi="Times New Roman" w:cs="Times New Roman"/>
        </w:rPr>
        <w:t>.</w:t>
      </w:r>
      <w:r w:rsidR="004A7260" w:rsidRPr="00C1769E">
        <w:rPr>
          <w:rFonts w:ascii="Times New Roman" w:hAnsi="Times New Roman" w:cs="Times New Roman"/>
        </w:rPr>
        <w:t xml:space="preserve"> </w:t>
      </w:r>
      <w:r w:rsidRPr="00C1769E">
        <w:rPr>
          <w:rFonts w:ascii="Times New Roman" w:hAnsi="Times New Roman" w:cs="Times New Roman"/>
        </w:rPr>
        <w:t>listele de investiţii prioritare şi planurile de finanţare a acestora vor fi discutate în şedinţele adunării generale a Asociaţiei şi aprobate de autorităţile deliberative ale asociaţilor beneficiari ai investiţiilor (proprietarii bunurilor rezultate în urma investiţiilor) precum şi ale asociaţilor deserviţi de bunurile rezultate în urma investiţiilor. în funcţie de investiţiile la care se referă, listele de investiţii prioritare şi planurile de finanţare vor fi anexate şi vor face parte integrantă din contractele de delegare prin concesiune corespunzătoare;</w:t>
      </w:r>
    </w:p>
    <w:p w14:paraId="343B2B39" w14:textId="4CCFDC87" w:rsidR="00F80BFF" w:rsidRPr="00C1769E" w:rsidRDefault="00BE0E2E" w:rsidP="00BE0E2E">
      <w:pPr>
        <w:pStyle w:val="NoSpacing"/>
        <w:rPr>
          <w:rFonts w:ascii="Times New Roman" w:hAnsi="Times New Roman" w:cs="Times New Roman"/>
        </w:rPr>
      </w:pPr>
      <w:r>
        <w:rPr>
          <w:rFonts w:ascii="Times New Roman" w:hAnsi="Times New Roman" w:cs="Times New Roman"/>
          <w:b/>
        </w:rPr>
        <w:t xml:space="preserve">           </w:t>
      </w:r>
      <w:r w:rsidR="00F80BFF" w:rsidRPr="00C1769E">
        <w:rPr>
          <w:rFonts w:ascii="Times New Roman" w:hAnsi="Times New Roman" w:cs="Times New Roman"/>
          <w:b/>
        </w:rPr>
        <w:t>d.</w:t>
      </w:r>
      <w:r w:rsidR="00F80BFF" w:rsidRPr="00C1769E">
        <w:rPr>
          <w:rFonts w:ascii="Times New Roman" w:hAnsi="Times New Roman" w:cs="Times New Roman"/>
        </w:rPr>
        <w:t>studiile de fezabilitate aferente listelor de investiţii vor fi supuse avizului Asociaţiei înainte de a fi aprobate de autorităţile</w:t>
      </w:r>
      <w:r w:rsidR="001C5378">
        <w:rPr>
          <w:rFonts w:ascii="Times New Roman" w:hAnsi="Times New Roman" w:cs="Times New Roman"/>
        </w:rPr>
        <w:t xml:space="preserve"> </w:t>
      </w:r>
      <w:r w:rsidR="00F80BFF" w:rsidRPr="00C1769E">
        <w:rPr>
          <w:rFonts w:ascii="Times New Roman" w:hAnsi="Times New Roman" w:cs="Times New Roman"/>
        </w:rPr>
        <w:t>deliberative ale asociaţilor beneficiari ai investiţiilor</w:t>
      </w:r>
      <w:r w:rsidR="001C5378">
        <w:rPr>
          <w:rFonts w:ascii="Times New Roman" w:hAnsi="Times New Roman" w:cs="Times New Roman"/>
        </w:rPr>
        <w:t xml:space="preserve"> </w:t>
      </w:r>
      <w:r w:rsidR="00F80BFF" w:rsidRPr="00C1769E">
        <w:rPr>
          <w:rFonts w:ascii="Times New Roman" w:hAnsi="Times New Roman" w:cs="Times New Roman"/>
        </w:rPr>
        <w:t>(proprietarii bunurilor rezultate în urma investiţiilor)</w:t>
      </w:r>
      <w:r w:rsidR="00F80F4C">
        <w:rPr>
          <w:rFonts w:ascii="Times New Roman" w:hAnsi="Times New Roman" w:cs="Times New Roman"/>
        </w:rPr>
        <w:t>iar în cazul în care există de</w:t>
      </w:r>
      <w:r w:rsidR="001C5378">
        <w:rPr>
          <w:rFonts w:ascii="Times New Roman" w:hAnsi="Times New Roman" w:cs="Times New Roman"/>
        </w:rPr>
        <w:t>ja,</w:t>
      </w:r>
      <w:r w:rsidR="00F80F4C">
        <w:rPr>
          <w:rFonts w:ascii="Times New Roman" w:hAnsi="Times New Roman" w:cs="Times New Roman"/>
        </w:rPr>
        <w:t>vor fi aprobate in forma</w:t>
      </w:r>
      <w:r>
        <w:rPr>
          <w:rFonts w:ascii="Times New Roman" w:hAnsi="Times New Roman" w:cs="Times New Roman"/>
        </w:rPr>
        <w:t xml:space="preserve"> </w:t>
      </w:r>
      <w:r w:rsidR="00F80F4C">
        <w:rPr>
          <w:rFonts w:ascii="Times New Roman" w:hAnsi="Times New Roman" w:cs="Times New Roman"/>
        </w:rPr>
        <w:t>existenta</w:t>
      </w:r>
      <w:r>
        <w:rPr>
          <w:rFonts w:ascii="Times New Roman" w:hAnsi="Times New Roman" w:cs="Times New Roman"/>
        </w:rPr>
        <w:t>.</w:t>
      </w:r>
    </w:p>
    <w:p w14:paraId="5CF5E679" w14:textId="1265B220"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b/>
        </w:rPr>
        <w:t>e.</w:t>
      </w:r>
      <w:r w:rsidR="004A7260" w:rsidRPr="00C1769E">
        <w:rPr>
          <w:rFonts w:ascii="Times New Roman" w:hAnsi="Times New Roman" w:cs="Times New Roman"/>
          <w:b/>
        </w:rPr>
        <w:t xml:space="preserve"> </w:t>
      </w:r>
      <w:r w:rsidRPr="00C1769E">
        <w:rPr>
          <w:rFonts w:ascii="Times New Roman" w:hAnsi="Times New Roman" w:cs="Times New Roman"/>
        </w:rPr>
        <w:t xml:space="preserve">în funcţie de specificul Serviciului, de activităţile componente ale acestuia aflate sub </w:t>
      </w:r>
      <w:r w:rsidRPr="00C1769E">
        <w:rPr>
          <w:rFonts w:ascii="Times New Roman" w:hAnsi="Times New Roman" w:cs="Times New Roman"/>
        </w:rPr>
        <w:lastRenderedPageBreak/>
        <w:t xml:space="preserve">responsabilitatea fiecărui asociat şi de strategia de dezvoltare, gestiunea Serviciului, respectiv a activităţilor componente ale Serviciului, după caz, precum şi concesiunea sistemelor de utilităţi publice aferente Serviciului/activităţilor componente, vor fi încredinţate unuia sau mai multor operatori, în baza unui/unor contract/contracte de delegare; </w:t>
      </w:r>
    </w:p>
    <w:p w14:paraId="609795B5" w14:textId="626F34B6"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b/>
        </w:rPr>
        <w:t>f.</w:t>
      </w:r>
      <w:r w:rsidR="004A7260" w:rsidRPr="00C1769E">
        <w:rPr>
          <w:rFonts w:ascii="Times New Roman" w:hAnsi="Times New Roman" w:cs="Times New Roman"/>
          <w:b/>
        </w:rPr>
        <w:t xml:space="preserve"> </w:t>
      </w:r>
      <w:r w:rsidRPr="00C1769E">
        <w:rPr>
          <w:rFonts w:ascii="Times New Roman" w:hAnsi="Times New Roman" w:cs="Times New Roman"/>
        </w:rPr>
        <w:t>contractul/contractele de delegare prin concesiune a Serviciului/ activităţilor componente ale Serviciului va/vor fi atribuite conform prevederilor legale în vigoare şi va/vor fi încheiat(e) cu operatorul de către Asociaţie, în numele şi pe seama asociaţilor/acelor asociaţi care deleagă împreună prin acelaşi contract de delegare activităţile componente ale Serviciului aflate sub responsabilitatea acestora;</w:t>
      </w:r>
    </w:p>
    <w:p w14:paraId="32573438" w14:textId="5F462812"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b/>
        </w:rPr>
        <w:t>g.</w:t>
      </w:r>
      <w:r w:rsidR="004A7260" w:rsidRPr="00C1769E">
        <w:rPr>
          <w:rFonts w:ascii="Times New Roman" w:hAnsi="Times New Roman" w:cs="Times New Roman"/>
          <w:b/>
        </w:rPr>
        <w:t xml:space="preserve"> </w:t>
      </w:r>
      <w:r w:rsidRPr="00C1769E">
        <w:rPr>
          <w:rFonts w:ascii="Times New Roman" w:hAnsi="Times New Roman" w:cs="Times New Roman"/>
        </w:rPr>
        <w:t>operatorul va fi responsabil de implementarea programelor de investiţii stabilite prin contractul/contractele de delegare prin concesiune, va întreţine, va moderniza, va reabilita şi va extinde infrastructura concesionată şi va gestiona Serviciul/activităţile componente ale Serviciului pe riscul şi răspunderea sa, conform clauzelor contractului de delegare;</w:t>
      </w:r>
    </w:p>
    <w:p w14:paraId="567B1EA9" w14:textId="217C2158"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b/>
        </w:rPr>
        <w:t>h.</w:t>
      </w:r>
      <w:r w:rsidR="004A7260" w:rsidRPr="00C1769E">
        <w:rPr>
          <w:rFonts w:ascii="Times New Roman" w:hAnsi="Times New Roman" w:cs="Times New Roman"/>
          <w:b/>
        </w:rPr>
        <w:t xml:space="preserve"> </w:t>
      </w:r>
      <w:r w:rsidRPr="00C1769E">
        <w:rPr>
          <w:rFonts w:ascii="Times New Roman" w:hAnsi="Times New Roman" w:cs="Times New Roman"/>
        </w:rPr>
        <w:t>Asociaţia va monitoriza îndeplinirea de către operator(i) a obligaţiilor care îi/le incumbă în temeiul contractului de delegare prin concesiune;</w:t>
      </w:r>
    </w:p>
    <w:p w14:paraId="4C541CD3" w14:textId="3217E88A"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b/>
        </w:rPr>
        <w:t>i.</w:t>
      </w:r>
      <w:r w:rsidR="004A7260" w:rsidRPr="00C1769E">
        <w:rPr>
          <w:rFonts w:ascii="Times New Roman" w:hAnsi="Times New Roman" w:cs="Times New Roman"/>
          <w:b/>
        </w:rPr>
        <w:t xml:space="preserve"> </w:t>
      </w:r>
      <w:r w:rsidRPr="00C1769E">
        <w:rPr>
          <w:rFonts w:ascii="Times New Roman" w:hAnsi="Times New Roman" w:cs="Times New Roman"/>
        </w:rPr>
        <w:t xml:space="preserve">Asociaţia va exercita, în numele şi pe seama asociaţilor, drepturile şi obligaţiile pe care aceştia le au în calitate de delegatar(concedent), conform prevederilor prezentului statut. </w:t>
      </w:r>
    </w:p>
    <w:p w14:paraId="51E2A5EA" w14:textId="77777777" w:rsidR="00F80BFF" w:rsidRPr="00C1769E" w:rsidRDefault="00F80BFF" w:rsidP="00F80BFF">
      <w:pPr>
        <w:pStyle w:val="NoSpacing"/>
        <w:jc w:val="both"/>
        <w:rPr>
          <w:rFonts w:ascii="Times New Roman" w:hAnsi="Times New Roman" w:cs="Times New Roman"/>
        </w:rPr>
      </w:pPr>
    </w:p>
    <w:p w14:paraId="7F03E4FC"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18</w:t>
      </w:r>
      <w:r w:rsidRPr="00C1769E">
        <w:rPr>
          <w:rFonts w:ascii="Times New Roman" w:hAnsi="Times New Roman" w:cs="Times New Roman"/>
        </w:rPr>
        <w:tab/>
      </w:r>
    </w:p>
    <w:p w14:paraId="537495BA"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Reprezentanţii asociaţilor in adunarea generală a Asociaţiei sunt responsabili pentru activitatea lor, în conformitate cu prevederile legale în vigoare.</w:t>
      </w:r>
    </w:p>
    <w:p w14:paraId="3AA0D5EA" w14:textId="77777777" w:rsidR="00F80BFF" w:rsidRPr="00C1769E" w:rsidRDefault="00F80BFF" w:rsidP="00F80BFF">
      <w:pPr>
        <w:pStyle w:val="NoSpacing"/>
        <w:ind w:firstLine="720"/>
        <w:jc w:val="both"/>
        <w:rPr>
          <w:rFonts w:ascii="Times New Roman" w:hAnsi="Times New Roman" w:cs="Times New Roman"/>
        </w:rPr>
      </w:pPr>
    </w:p>
    <w:p w14:paraId="473B4793"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19</w:t>
      </w:r>
    </w:p>
    <w:p w14:paraId="4835BCE0"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(1) Adunarea generală a Asociaţiei va fi convocată, ori de cate ori este necesar, de către preşedintele Asociaţiei sau de un număr de cel puţin o treime din numărul asociaţilor.</w:t>
      </w:r>
    </w:p>
    <w:p w14:paraId="509BBB7C"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(2) Convocarea va fi transmisă prin scrisoare, fax sau e-mail cu cel puţin 5 (cinci) zile calendaristice înainte de data şedinţei şi va cuprinde dala, ora, locul şi ordinea de zi ale şedinţei. </w:t>
      </w:r>
    </w:p>
    <w:p w14:paraId="01746349"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(3) În funcţie de problemele înscrise pe ordinea de zi a şedinţei, convocarea va fi trimisă numai reprezentanţilor asociaţilor care au dreptul să participe şi să voteze cu privire la luarea respectivelor hotărâri conform prevederilor prezentului statut.</w:t>
      </w:r>
    </w:p>
    <w:p w14:paraId="691195D3"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(4) Şedinţele adunării generale a Asociaţiei vor fi conduse de preşedintele Asociaţiei sau, în absenţa acestuia, de persoana desemnată de acesta, împuternicită în acest scop.</w:t>
      </w:r>
    </w:p>
    <w:p w14:paraId="62ADA33B"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(5) Adunarea Generală a Asociaţiei va alege dintre participanţii la şedinţă un secretar care va redacta procesul-verbal al şedinţei.</w:t>
      </w:r>
    </w:p>
    <w:p w14:paraId="3A5C0319"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(6) Procesul-verbal este semnat de preşedinte şi de secretar. O copie a procesului-verbal va fi transmisă, în termen de maximum 5 (cinci) zile calendaristice de la data şedinţei, fiecărui asociat, conform prevederilor alin.(2), indiferent dacă reprezentantul acesteia a fost sau nu prezent la şedinţa.</w:t>
      </w:r>
    </w:p>
    <w:p w14:paraId="632BAEB1" w14:textId="000A9C94" w:rsidR="00F80BFF" w:rsidRPr="00C1769E" w:rsidRDefault="00F80BFF" w:rsidP="004A7260">
      <w:pPr>
        <w:pStyle w:val="NoSpacing"/>
        <w:ind w:firstLine="720"/>
        <w:jc w:val="both"/>
        <w:rPr>
          <w:rFonts w:ascii="Times New Roman" w:hAnsi="Times New Roman" w:cs="Times New Roman"/>
        </w:rPr>
      </w:pPr>
      <w:r w:rsidRPr="00C1769E">
        <w:rPr>
          <w:rFonts w:ascii="Times New Roman" w:hAnsi="Times New Roman" w:cs="Times New Roman"/>
        </w:rPr>
        <w:t>(7) În exercitarea atribuţiilor ce-i revin, adunarea generală adoptă hotărâri cu caracter normativ sau individual. Hotărârile adunării generale sunt asimilate actelor administrative.</w:t>
      </w:r>
      <w:r w:rsidR="004A7260" w:rsidRPr="00C1769E">
        <w:rPr>
          <w:rFonts w:ascii="Times New Roman" w:hAnsi="Times New Roman" w:cs="Times New Roman"/>
        </w:rPr>
        <w:t xml:space="preserve"> </w:t>
      </w:r>
      <w:r w:rsidRPr="00C1769E">
        <w:rPr>
          <w:rFonts w:ascii="Times New Roman" w:hAnsi="Times New Roman" w:cs="Times New Roman"/>
        </w:rPr>
        <w:t>Hotărârile adunării generale a Asociaţiei se consemnează într-un registru de procese-verbale, care se păstrează la sediul Asociaţiei.</w:t>
      </w:r>
    </w:p>
    <w:p w14:paraId="1DD99DA3" w14:textId="77777777" w:rsidR="00F80BFF" w:rsidRPr="00C1769E" w:rsidRDefault="00F80BFF" w:rsidP="00F80BFF">
      <w:pPr>
        <w:pStyle w:val="NoSpacing"/>
        <w:jc w:val="both"/>
        <w:rPr>
          <w:rFonts w:ascii="Times New Roman" w:hAnsi="Times New Roman" w:cs="Times New Roman"/>
        </w:rPr>
      </w:pPr>
    </w:p>
    <w:p w14:paraId="408127D1"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ART.20</w:t>
      </w:r>
    </w:p>
    <w:p w14:paraId="35E16035"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(1) Fiecare asociat, prin reprezentantul său, are un vot egal în Adunarea Generală a Asociaţiei.</w:t>
      </w:r>
    </w:p>
    <w:p w14:paraId="22349E95"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Pentru luarea hotărârilor care privesc numai anumiţi asociaţi, respectiv asociaţii în competenţa cărora este organizat şi funcţionează Serviciul la data şedinţei adunării generale, asociaţii beneficiari ai investiţiilor (proprietarii bunurilor rezultate în urma investiţiilor), precum şi asociaţii deserviţi de bunurile rezultate în urma investiţiilor, denumiţi în prezentul statut asociaţi implicaţi, au dreptul de a participa şi de a vota în cadrul şedinţei adunării generale doar reprezentanţii acestora.</w:t>
      </w:r>
    </w:p>
    <w:p w14:paraId="57B47EFD"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(3) Pentru a fi valabile, hotărârile adunării generale a Asociaţiei adoptate în exercitarea </w:t>
      </w:r>
      <w:r w:rsidRPr="00C1769E">
        <w:rPr>
          <w:rFonts w:ascii="Times New Roman" w:hAnsi="Times New Roman" w:cs="Times New Roman"/>
        </w:rPr>
        <w:lastRenderedPageBreak/>
        <w:t>atribuţiilor prevăzute la art.16 alin.(2) lit.a) - h) şi lit.j) - l) se iau în prezenţa a două treimi din numărul asociaţilor şi cu majoritatea voturilor asociaţilor prezenţi. Daca la prima convocare cvorumul nu este îndeplinit, adunarea generală a Asociaţiei se convoacă pentru o dată ulterioară, care nu poate fi mai târziu de 15 zile calendaristice de la data stabilită pentru prima convocare. La a doua convocare, adunarea generală a Asociaţiei este valabil întrunită indiferent de numărul de membri prezenţi, iar hotărârile se iau cu majoritatea voturilor asociaţilor prezenţi.</w:t>
      </w:r>
    </w:p>
    <w:p w14:paraId="427886FA"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(4) Pentru a fi valabile, hotărârile adunării generale a Asociaţiei adoptate în exercitarea atribuţiilor prevăzute la art.16 alin.(3) lit.e), h), i), j), k) se iau în prezenţa tuturor asociaţilor/asociaţilor implicaţi şi cu votul favorabil fie a cel puţin jumătate din numărul asociaţilor/asociaţilor implicaţi care însumează cel puţin două treimi din numărul total al populaţiei tuturor asociaţilor/asociaţilor implicaţi, fie a cel puţin două treimi din numărul asociaţilor/asociaţilor implicaţi care însumează cel puţin jumătate din numărul total al populaţiei tuturor asociaţilor/asociaţilor implicaţi, cu respectarea prevederilor legale, referitor la atribuţiile pentru a căror exercitare este nevoie de mandat special.</w:t>
      </w:r>
    </w:p>
    <w:p w14:paraId="24DF0135"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Dacă la prima convocare cvorumul nu este îndeplinit, adunarea generală se convoacă pentru o dată ulterioară care nu poate fi mai târziu de 15 zile calendaristice de la data stabilită pentru prima convocare, iar la a doua convocare adunarea generală este valabil întrunită indiferent de numărul de asociaţi implicaţi prezenţi şi va hotărî cu majoritatea asociaţilor/asociaţilor implicaţi prezenţi. </w:t>
      </w:r>
    </w:p>
    <w:p w14:paraId="1A3E26AC"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(5) Pentru a fi valabile, hotărârile adunării generale a Asociaţiei adoptate în exercitarea atribuţiilor prevăzute la art.16 alin.(2) lit.i) se iau în prezenţa şi cu votul favorabil al tuturor asociaţilor, cvorum şi majoritate obligatorii la oricare convocare.</w:t>
      </w:r>
    </w:p>
    <w:p w14:paraId="5D5E54D9"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(6) În oricare dintre situaţiile prevăzute la art.20 alin.(3) - (5), dacă o hotărâre a adunării generale a Asociaţiei priveşte în mod direct Serviciul sau bunurile care aparţin unui anumit asociat, nicio hotărâre nu poate fi luată fără votul favorabil al reprezentantului acestuia.</w:t>
      </w:r>
    </w:p>
    <w:p w14:paraId="06E9E3CC"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(7) În cazul în care reprezentantul unuia dintre asociaţi nu poate participa la şedinţa unei adunări generale a Asociaţiei la care a fost convocat, acesta poate fi înlocuit de un alt reprezentat al unităţii administrativ-teritoriale, împuternicit în acest scop prin hotărâre a autorităţii deliberative a unităţii administrativ-teritoriale asociate.</w:t>
      </w:r>
    </w:p>
    <w:p w14:paraId="55D4D037" w14:textId="77777777" w:rsidR="00F80BFF" w:rsidRPr="00C1769E" w:rsidRDefault="00F80BFF" w:rsidP="00F80BFF">
      <w:pPr>
        <w:pStyle w:val="NoSpacing"/>
        <w:ind w:firstLine="720"/>
        <w:jc w:val="both"/>
        <w:rPr>
          <w:rFonts w:ascii="Times New Roman" w:hAnsi="Times New Roman" w:cs="Times New Roman"/>
        </w:rPr>
      </w:pPr>
    </w:p>
    <w:p w14:paraId="6044B647"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ART.21</w:t>
      </w:r>
    </w:p>
    <w:p w14:paraId="4711BC00"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(1) Hotărârile Adunării Generale a Asociaţiei luate în exercitarea atribuţiilor prevăzute la art.16 alin.(2) lit.i) - j) şi art.16 alin.(3) lit.a) d), f), l) nu pot fi votate de reprezentanţii asociaţilor în Adunarea Generală a Asociaţiei decât în baza unui mandat special, acordat expres, în prealabil, prin hotărâre a autorităţii deliberative a asociatului al cărui reprezentant este.</w:t>
      </w:r>
    </w:p>
    <w:p w14:paraId="0E662FA8"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Hotărârile luate de Adunarea Generală a Asociaţiei trebuie aduse la cunoştinţa autorităţilor deliberative ale asociaţilor sau asociaţilor implicaţi, după caz, în termen de cel mult 5 (cinci) zile calendaristice de la data şedinţei. De asemenea, Asociaţia este obligată să publice toate hotărârile adunării generale pe propria pagină de internet.</w:t>
      </w:r>
    </w:p>
    <w:p w14:paraId="013F09D7"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(3) Asociatul care se consideră vătămat într-un drept al său ori într-un interes legitim printr-o hotărâre a adunării generale a Asociaţiei dintre cele luate în exercitarea atribuţiilor prevăzute la art.16 alin.(3) din prezentul statut poate iniţia acţiune în justiţie în conformitate cu prevederile legale în vigoare.</w:t>
      </w:r>
    </w:p>
    <w:p w14:paraId="6A692D5B"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(4) Adunarea Generală a Asociaţiei poate delega consiliului director, prin hotărâre adoptată în aceleaşi condiţii ca cele prevăzute la art.20 alin. (3), atribuţia privind aprobarea schimbării sediului Asociaţiei.</w:t>
      </w:r>
    </w:p>
    <w:p w14:paraId="5FFDFB5C" w14:textId="77777777" w:rsidR="00F80BFF" w:rsidRDefault="00F80BFF" w:rsidP="00F80BFF">
      <w:pPr>
        <w:pStyle w:val="NoSpacing"/>
        <w:ind w:firstLine="720"/>
        <w:jc w:val="both"/>
        <w:rPr>
          <w:rFonts w:ascii="Times New Roman" w:hAnsi="Times New Roman" w:cs="Times New Roman"/>
        </w:rPr>
      </w:pPr>
    </w:p>
    <w:p w14:paraId="6D7E920F" w14:textId="77777777" w:rsidR="00687CC1" w:rsidRPr="00C1769E" w:rsidRDefault="00687CC1" w:rsidP="00F80BFF">
      <w:pPr>
        <w:pStyle w:val="NoSpacing"/>
        <w:ind w:firstLine="720"/>
        <w:jc w:val="both"/>
        <w:rPr>
          <w:rFonts w:ascii="Times New Roman" w:hAnsi="Times New Roman" w:cs="Times New Roman"/>
        </w:rPr>
      </w:pPr>
    </w:p>
    <w:p w14:paraId="2DA0F507" w14:textId="77777777" w:rsidR="00F80BFF" w:rsidRPr="00C1769E" w:rsidRDefault="00F80BFF" w:rsidP="00F80BFF">
      <w:pPr>
        <w:pStyle w:val="NoSpacing"/>
        <w:ind w:firstLine="720"/>
        <w:jc w:val="both"/>
        <w:rPr>
          <w:rFonts w:ascii="Times New Roman" w:hAnsi="Times New Roman" w:cs="Times New Roman"/>
          <w:b/>
        </w:rPr>
      </w:pPr>
      <w:r w:rsidRPr="00C1769E">
        <w:rPr>
          <w:rFonts w:ascii="Times New Roman" w:hAnsi="Times New Roman" w:cs="Times New Roman"/>
          <w:b/>
        </w:rPr>
        <w:t xml:space="preserve">CONSILIUL DIRECTOR </w:t>
      </w:r>
    </w:p>
    <w:p w14:paraId="12E4EA02"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22</w:t>
      </w:r>
    </w:p>
    <w:p w14:paraId="72F207BF"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(1) Consiliul director este organul executiv de conducere al Asociaţiei, format din preşedintele Asociaţiei şi încă 2 (doi) membri numiţi de adunarea generală, pe o perioadă de 4 ani. Componenţa </w:t>
      </w:r>
      <w:r w:rsidRPr="00C1769E">
        <w:rPr>
          <w:rFonts w:ascii="Times New Roman" w:hAnsi="Times New Roman" w:cs="Times New Roman"/>
        </w:rPr>
        <w:lastRenderedPageBreak/>
        <w:t>consiliului director va asigura cât mai bine reprezentativitatea în cadrul acestui organ a tuturor membrilor Asociaţiei, utilizând principiul reprezentării prin rotaţie.</w:t>
      </w:r>
    </w:p>
    <w:p w14:paraId="4A200CFE"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Preşedintele Asociaţiei este şi preşedinte al consiliului director.</w:t>
      </w:r>
    </w:p>
    <w:p w14:paraId="4A9F479C"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(3) Membrii consiliului director sunt răspunzători pentru activitatea lor în conformitate cu legislaţia în vigoare.</w:t>
      </w:r>
    </w:p>
    <w:p w14:paraId="5B8B159E"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(4) În îndeplinirea responsabilităţilor sale, consiliul director adopta decizii în cadrul şedinţelor consiliului director. Deciziile consiliului director sunt duse la îndeplinire de preşedintele acestuia direct sau prin intermediul aparatului tehnic al Asociaţiei.</w:t>
      </w:r>
    </w:p>
    <w:p w14:paraId="01C94876" w14:textId="77777777" w:rsidR="00F80BFF" w:rsidRPr="00C1769E" w:rsidRDefault="00F80BFF" w:rsidP="00F80BFF">
      <w:pPr>
        <w:pStyle w:val="NoSpacing"/>
        <w:ind w:firstLine="720"/>
        <w:jc w:val="both"/>
        <w:rPr>
          <w:rFonts w:ascii="Times New Roman" w:hAnsi="Times New Roman" w:cs="Times New Roman"/>
          <w:noProof/>
        </w:rPr>
      </w:pPr>
      <w:r w:rsidRPr="00C1769E">
        <w:rPr>
          <w:rFonts w:ascii="Times New Roman" w:hAnsi="Times New Roman" w:cs="Times New Roman"/>
          <w:noProof/>
        </w:rPr>
        <w:t>(5) Sunt numiţi în calitate de membri ai primului consiliu director:</w:t>
      </w:r>
    </w:p>
    <w:p w14:paraId="21ED8639" w14:textId="48E0BF8F" w:rsidR="00F80BFF" w:rsidRPr="00C1769E" w:rsidRDefault="00F80BFF" w:rsidP="00F80BFF">
      <w:pPr>
        <w:pStyle w:val="NoSpacing"/>
        <w:ind w:firstLine="720"/>
        <w:jc w:val="both"/>
        <w:rPr>
          <w:rFonts w:ascii="Times New Roman" w:hAnsi="Times New Roman" w:cs="Times New Roman"/>
          <w:noProof/>
          <w:color w:val="auto"/>
        </w:rPr>
      </w:pPr>
      <w:r w:rsidRPr="00C1769E">
        <w:rPr>
          <w:rFonts w:ascii="Times New Roman" w:hAnsi="Times New Roman" w:cs="Times New Roman"/>
          <w:noProof/>
        </w:rPr>
        <w:t>-</w:t>
      </w:r>
      <w:r w:rsidR="00FA1AC6">
        <w:rPr>
          <w:rFonts w:ascii="Times New Roman" w:hAnsi="Times New Roman" w:cs="Times New Roman"/>
          <w:noProof/>
        </w:rPr>
        <w:t xml:space="preserve"> </w:t>
      </w:r>
      <w:r w:rsidRPr="00C1769E">
        <w:rPr>
          <w:rFonts w:ascii="Times New Roman" w:hAnsi="Times New Roman" w:cs="Times New Roman"/>
          <w:noProof/>
          <w:color w:val="auto"/>
        </w:rPr>
        <w:t xml:space="preserve">Preşedintele Asociaţiei: </w:t>
      </w:r>
      <w:bookmarkStart w:id="8" w:name="_Hlk199759054"/>
      <w:r w:rsidR="00AA20CE" w:rsidRPr="00C1769E">
        <w:rPr>
          <w:rFonts w:ascii="Times New Roman" w:hAnsi="Times New Roman" w:cs="Times New Roman"/>
          <w:noProof/>
          <w:color w:val="auto"/>
        </w:rPr>
        <w:t xml:space="preserve">dl </w:t>
      </w:r>
      <w:r w:rsidR="00C1769E" w:rsidRPr="00C1769E">
        <w:rPr>
          <w:rFonts w:ascii="Times New Roman" w:hAnsi="Times New Roman" w:cs="Times New Roman"/>
          <w:noProof/>
          <w:color w:val="auto"/>
        </w:rPr>
        <w:t>Sporea Alexandru</w:t>
      </w:r>
      <w:r w:rsidR="00AA20CE" w:rsidRPr="00C1769E">
        <w:rPr>
          <w:rFonts w:ascii="Times New Roman" w:hAnsi="Times New Roman" w:cs="Times New Roman"/>
          <w:noProof/>
          <w:color w:val="auto"/>
        </w:rPr>
        <w:t xml:space="preserve">, cetatean roman, nascut la data de </w:t>
      </w:r>
      <w:r w:rsidR="00C1769E" w:rsidRPr="00C1769E">
        <w:rPr>
          <w:rFonts w:ascii="Times New Roman" w:hAnsi="Times New Roman" w:cs="Times New Roman"/>
          <w:noProof/>
          <w:color w:val="auto"/>
        </w:rPr>
        <w:t>20</w:t>
      </w:r>
      <w:r w:rsidR="00AA20CE" w:rsidRPr="00C1769E">
        <w:rPr>
          <w:rFonts w:ascii="Times New Roman" w:hAnsi="Times New Roman" w:cs="Times New Roman"/>
          <w:noProof/>
          <w:color w:val="auto"/>
        </w:rPr>
        <w:t>.</w:t>
      </w:r>
      <w:r w:rsidR="00C1769E" w:rsidRPr="00C1769E">
        <w:rPr>
          <w:rFonts w:ascii="Times New Roman" w:hAnsi="Times New Roman" w:cs="Times New Roman"/>
          <w:noProof/>
          <w:color w:val="auto"/>
        </w:rPr>
        <w:t>06</w:t>
      </w:r>
      <w:r w:rsidR="00AA20CE" w:rsidRPr="00C1769E">
        <w:rPr>
          <w:rFonts w:ascii="Times New Roman" w:hAnsi="Times New Roman" w:cs="Times New Roman"/>
          <w:noProof/>
          <w:color w:val="auto"/>
        </w:rPr>
        <w:t>.</w:t>
      </w:r>
      <w:r w:rsidR="00C1769E" w:rsidRPr="00C1769E">
        <w:rPr>
          <w:rFonts w:ascii="Times New Roman" w:hAnsi="Times New Roman" w:cs="Times New Roman"/>
          <w:noProof/>
          <w:color w:val="auto"/>
        </w:rPr>
        <w:t>1994</w:t>
      </w:r>
      <w:r w:rsidR="00AA20CE" w:rsidRPr="00C1769E">
        <w:rPr>
          <w:rFonts w:ascii="Times New Roman" w:hAnsi="Times New Roman" w:cs="Times New Roman"/>
          <w:noProof/>
          <w:color w:val="auto"/>
        </w:rPr>
        <w:t xml:space="preserve"> </w:t>
      </w:r>
      <w:r w:rsidR="00C1769E" w:rsidRPr="00C1769E">
        <w:rPr>
          <w:rFonts w:ascii="Times New Roman" w:hAnsi="Times New Roman" w:cs="Times New Roman"/>
          <w:noProof/>
          <w:color w:val="auto"/>
        </w:rPr>
        <w:t>î</w:t>
      </w:r>
      <w:r w:rsidR="00AA20CE" w:rsidRPr="00C1769E">
        <w:rPr>
          <w:rFonts w:ascii="Times New Roman" w:hAnsi="Times New Roman" w:cs="Times New Roman"/>
          <w:noProof/>
          <w:color w:val="auto"/>
        </w:rPr>
        <w:t xml:space="preserve">n </w:t>
      </w:r>
      <w:r w:rsidR="00C1769E" w:rsidRPr="00C1769E">
        <w:rPr>
          <w:rFonts w:ascii="Times New Roman" w:hAnsi="Times New Roman" w:cs="Times New Roman"/>
          <w:noProof/>
          <w:color w:val="auto"/>
        </w:rPr>
        <w:t>Mun. Reșița</w:t>
      </w:r>
      <w:r w:rsidR="00AA20CE" w:rsidRPr="00C1769E">
        <w:rPr>
          <w:rFonts w:ascii="Times New Roman" w:hAnsi="Times New Roman" w:cs="Times New Roman"/>
          <w:noProof/>
          <w:color w:val="auto"/>
        </w:rPr>
        <w:t>,</w:t>
      </w:r>
      <w:r w:rsidR="00AA20CE" w:rsidRPr="00C1769E">
        <w:rPr>
          <w:rFonts w:ascii="Times New Roman" w:hAnsi="Times New Roman" w:cs="Times New Roman"/>
          <w:bCs/>
          <w:color w:val="auto"/>
        </w:rPr>
        <w:t xml:space="preserve"> </w:t>
      </w:r>
      <w:r w:rsidR="00AA20CE" w:rsidRPr="00C1769E">
        <w:rPr>
          <w:rFonts w:ascii="Times New Roman" w:hAnsi="Times New Roman" w:cs="Times New Roman"/>
          <w:noProof/>
          <w:color w:val="auto"/>
        </w:rPr>
        <w:t xml:space="preserve">identificat cu CI seria </w:t>
      </w:r>
      <w:r w:rsidR="00C1769E" w:rsidRPr="00C1769E">
        <w:rPr>
          <w:rFonts w:ascii="Times New Roman" w:hAnsi="Times New Roman" w:cs="Times New Roman"/>
          <w:noProof/>
          <w:color w:val="auto"/>
        </w:rPr>
        <w:t>KS</w:t>
      </w:r>
      <w:r w:rsidR="00AA20CE" w:rsidRPr="00C1769E">
        <w:rPr>
          <w:rFonts w:ascii="Times New Roman" w:hAnsi="Times New Roman" w:cs="Times New Roman"/>
          <w:noProof/>
          <w:color w:val="auto"/>
        </w:rPr>
        <w:t xml:space="preserve"> nr.</w:t>
      </w:r>
      <w:r w:rsidR="00AA20CE" w:rsidRPr="00C1769E">
        <w:rPr>
          <w:rFonts w:ascii="Times New Roman" w:hAnsi="Times New Roman" w:cs="Times New Roman"/>
          <w:bCs/>
          <w:color w:val="auto"/>
        </w:rPr>
        <w:t xml:space="preserve"> </w:t>
      </w:r>
      <w:r w:rsidR="00C1769E" w:rsidRPr="00C1769E">
        <w:rPr>
          <w:rFonts w:ascii="Times New Roman" w:hAnsi="Times New Roman" w:cs="Times New Roman"/>
          <w:bCs/>
          <w:color w:val="auto"/>
        </w:rPr>
        <w:t>719792,</w:t>
      </w:r>
      <w:r w:rsidR="00AA20CE" w:rsidRPr="00C1769E">
        <w:rPr>
          <w:rFonts w:ascii="Times New Roman" w:hAnsi="Times New Roman" w:cs="Times New Roman"/>
          <w:noProof/>
          <w:color w:val="auto"/>
        </w:rPr>
        <w:t xml:space="preserve"> eliberata la data de 28.</w:t>
      </w:r>
      <w:r w:rsidR="00C1769E" w:rsidRPr="00C1769E">
        <w:rPr>
          <w:rFonts w:ascii="Times New Roman" w:hAnsi="Times New Roman" w:cs="Times New Roman"/>
          <w:noProof/>
          <w:color w:val="auto"/>
        </w:rPr>
        <w:t>01</w:t>
      </w:r>
      <w:r w:rsidR="00AA20CE" w:rsidRPr="00C1769E">
        <w:rPr>
          <w:rFonts w:ascii="Times New Roman" w:hAnsi="Times New Roman" w:cs="Times New Roman"/>
          <w:noProof/>
          <w:color w:val="auto"/>
        </w:rPr>
        <w:t>.202</w:t>
      </w:r>
      <w:r w:rsidR="00C1769E" w:rsidRPr="00C1769E">
        <w:rPr>
          <w:rFonts w:ascii="Times New Roman" w:hAnsi="Times New Roman" w:cs="Times New Roman"/>
          <w:noProof/>
          <w:color w:val="auto"/>
        </w:rPr>
        <w:t>2</w:t>
      </w:r>
      <w:r w:rsidR="00AA20CE" w:rsidRPr="00C1769E">
        <w:rPr>
          <w:rFonts w:ascii="Times New Roman" w:hAnsi="Times New Roman" w:cs="Times New Roman"/>
          <w:noProof/>
          <w:color w:val="auto"/>
        </w:rPr>
        <w:t xml:space="preserve"> de catre SPCLEP </w:t>
      </w:r>
      <w:r w:rsidR="00C1769E" w:rsidRPr="00C1769E">
        <w:rPr>
          <w:rFonts w:ascii="Times New Roman" w:hAnsi="Times New Roman" w:cs="Times New Roman"/>
          <w:noProof/>
          <w:color w:val="auto"/>
        </w:rPr>
        <w:t>Oravița</w:t>
      </w:r>
      <w:r w:rsidR="00AA20CE" w:rsidRPr="00C1769E">
        <w:rPr>
          <w:rFonts w:ascii="Times New Roman" w:hAnsi="Times New Roman" w:cs="Times New Roman"/>
          <w:noProof/>
          <w:color w:val="auto"/>
        </w:rPr>
        <w:t xml:space="preserve">, avand CNP </w:t>
      </w:r>
      <w:r w:rsidR="00C1769E" w:rsidRPr="00C1769E">
        <w:rPr>
          <w:rFonts w:ascii="Times New Roman" w:hAnsi="Times New Roman" w:cs="Times New Roman"/>
          <w:noProof/>
          <w:color w:val="auto"/>
        </w:rPr>
        <w:t>1940620115188</w:t>
      </w:r>
      <w:r w:rsidR="00AA20CE" w:rsidRPr="00C1769E">
        <w:rPr>
          <w:rFonts w:ascii="Times New Roman" w:hAnsi="Times New Roman" w:cs="Times New Roman"/>
          <w:noProof/>
          <w:color w:val="auto"/>
        </w:rPr>
        <w:t xml:space="preserve">, </w:t>
      </w:r>
      <w:r w:rsidR="00AA20CE" w:rsidRPr="00C1769E">
        <w:rPr>
          <w:rFonts w:ascii="Times New Roman" w:hAnsi="Times New Roman" w:cs="Times New Roman"/>
          <w:bCs/>
          <w:color w:val="auto"/>
        </w:rPr>
        <w:t xml:space="preserve">domiciliat în </w:t>
      </w:r>
      <w:r w:rsidR="00C1769E" w:rsidRPr="00C1769E">
        <w:rPr>
          <w:rFonts w:ascii="Times New Roman" w:hAnsi="Times New Roman" w:cs="Times New Roman"/>
          <w:bCs/>
          <w:color w:val="auto"/>
        </w:rPr>
        <w:t>com. Forotic, sat Surducu Mare</w:t>
      </w:r>
      <w:r w:rsidR="00AA20CE" w:rsidRPr="00C1769E">
        <w:rPr>
          <w:rFonts w:ascii="Times New Roman" w:hAnsi="Times New Roman" w:cs="Times New Roman"/>
          <w:bCs/>
          <w:color w:val="auto"/>
        </w:rPr>
        <w:t xml:space="preserve">, str. </w:t>
      </w:r>
      <w:r w:rsidR="00C1769E" w:rsidRPr="00C1769E">
        <w:rPr>
          <w:rFonts w:ascii="Times New Roman" w:hAnsi="Times New Roman" w:cs="Times New Roman"/>
          <w:bCs/>
          <w:color w:val="auto"/>
        </w:rPr>
        <w:t>Teilor</w:t>
      </w:r>
      <w:r w:rsidR="00AA20CE" w:rsidRPr="00C1769E">
        <w:rPr>
          <w:rFonts w:ascii="Times New Roman" w:hAnsi="Times New Roman" w:cs="Times New Roman"/>
          <w:bCs/>
          <w:color w:val="auto"/>
        </w:rPr>
        <w:t xml:space="preserve">, nr. </w:t>
      </w:r>
      <w:r w:rsidR="00C1769E" w:rsidRPr="00C1769E">
        <w:rPr>
          <w:rFonts w:ascii="Times New Roman" w:hAnsi="Times New Roman" w:cs="Times New Roman"/>
          <w:bCs/>
          <w:color w:val="auto"/>
        </w:rPr>
        <w:t>1</w:t>
      </w:r>
      <w:r w:rsidR="00AA20CE" w:rsidRPr="00C1769E">
        <w:rPr>
          <w:rFonts w:ascii="Times New Roman" w:hAnsi="Times New Roman" w:cs="Times New Roman"/>
          <w:bCs/>
          <w:color w:val="auto"/>
        </w:rPr>
        <w:t xml:space="preserve">6, județul </w:t>
      </w:r>
      <w:r w:rsidR="00C1769E" w:rsidRPr="00C1769E">
        <w:rPr>
          <w:rFonts w:ascii="Times New Roman" w:hAnsi="Times New Roman" w:cs="Times New Roman"/>
          <w:bCs/>
          <w:color w:val="auto"/>
        </w:rPr>
        <w:t>Caraș-Severin</w:t>
      </w:r>
      <w:r w:rsidR="00AA20CE" w:rsidRPr="00C1769E">
        <w:rPr>
          <w:rFonts w:ascii="Times New Roman" w:hAnsi="Times New Roman" w:cs="Times New Roman"/>
          <w:bCs/>
          <w:color w:val="auto"/>
        </w:rPr>
        <w:t>;</w:t>
      </w:r>
      <w:r w:rsidR="00AA20CE" w:rsidRPr="00C1769E">
        <w:rPr>
          <w:rFonts w:ascii="Times New Roman" w:hAnsi="Times New Roman" w:cs="Times New Roman"/>
          <w:noProof/>
          <w:color w:val="auto"/>
        </w:rPr>
        <w:t xml:space="preserve"> </w:t>
      </w:r>
    </w:p>
    <w:p w14:paraId="30430AC2" w14:textId="77777777" w:rsidR="00F80BFF" w:rsidRPr="00C1769E" w:rsidRDefault="00F80BFF" w:rsidP="00F80BFF">
      <w:pPr>
        <w:pStyle w:val="NoSpacing"/>
        <w:ind w:left="3600"/>
        <w:jc w:val="both"/>
        <w:rPr>
          <w:rFonts w:ascii="Times New Roman" w:hAnsi="Times New Roman" w:cs="Times New Roman"/>
          <w:noProof/>
          <w:color w:val="auto"/>
        </w:rPr>
      </w:pPr>
    </w:p>
    <w:p w14:paraId="651C9473" w14:textId="56EC9CA9" w:rsidR="00FA1AC6" w:rsidRPr="008A7D94" w:rsidRDefault="00F80BFF" w:rsidP="00FA1AC6">
      <w:pPr>
        <w:pStyle w:val="NoSpacing"/>
        <w:ind w:firstLine="720"/>
        <w:jc w:val="both"/>
        <w:rPr>
          <w:rFonts w:ascii="Times New Roman" w:hAnsi="Times New Roman" w:cs="Times New Roman"/>
          <w:noProof/>
          <w:color w:val="auto"/>
          <w:highlight w:val="yellow"/>
        </w:rPr>
      </w:pPr>
      <w:r w:rsidRPr="00FA1AC6">
        <w:rPr>
          <w:rFonts w:ascii="Times New Roman" w:hAnsi="Times New Roman" w:cs="Times New Roman"/>
          <w:noProof/>
          <w:color w:val="auto"/>
        </w:rPr>
        <w:t>-</w:t>
      </w:r>
      <w:bookmarkEnd w:id="8"/>
      <w:r w:rsidR="00FA1AC6" w:rsidRPr="00FA1AC6">
        <w:rPr>
          <w:rFonts w:ascii="Times New Roman" w:hAnsi="Times New Roman" w:cs="Times New Roman"/>
          <w:noProof/>
          <w:color w:val="auto"/>
        </w:rPr>
        <w:t xml:space="preserve"> </w:t>
      </w:r>
      <w:r w:rsidR="00FA1AC6" w:rsidRPr="008A7D94">
        <w:rPr>
          <w:rFonts w:ascii="Times New Roman" w:hAnsi="Times New Roman" w:cs="Times New Roman"/>
          <w:noProof/>
          <w:color w:val="auto"/>
        </w:rPr>
        <w:t xml:space="preserve">Membru domnul </w:t>
      </w:r>
      <w:r w:rsidR="00FA1AC6" w:rsidRPr="008A7D94">
        <w:rPr>
          <w:rFonts w:ascii="Times New Roman" w:hAnsi="Times New Roman" w:cs="Times New Roman"/>
          <w:color w:val="auto"/>
        </w:rPr>
        <w:t>Oană Dănuț</w:t>
      </w:r>
      <w:r w:rsidR="00FA1AC6" w:rsidRPr="008A7D94">
        <w:rPr>
          <w:rFonts w:ascii="Times New Roman" w:hAnsi="Times New Roman" w:cs="Times New Roman"/>
          <w:noProof/>
          <w:color w:val="auto"/>
        </w:rPr>
        <w:t xml:space="preserve">, cetatean roman, nascut la data de 14.03.1962 in comuna Doclin, jud. </w:t>
      </w:r>
      <w:r w:rsidR="00FA1AC6" w:rsidRPr="008A7D94">
        <w:rPr>
          <w:rFonts w:ascii="Times New Roman" w:hAnsi="Times New Roman" w:cs="Times New Roman"/>
          <w:bCs/>
          <w:color w:val="auto"/>
        </w:rPr>
        <w:t>Caraș-Severin</w:t>
      </w:r>
      <w:r w:rsidR="00FA1AC6" w:rsidRPr="008A7D94">
        <w:rPr>
          <w:rFonts w:ascii="Times New Roman" w:hAnsi="Times New Roman" w:cs="Times New Roman"/>
          <w:noProof/>
          <w:color w:val="auto"/>
        </w:rPr>
        <w:t xml:space="preserve">, identificat cu CI, seria KS, nr. 743563, eliberata la data de 28.09.2022, de catre SPCLEP </w:t>
      </w:r>
      <w:r w:rsidR="00FA1AC6" w:rsidRPr="008A7D94">
        <w:rPr>
          <w:rFonts w:ascii="Times New Roman" w:hAnsi="Times New Roman" w:cs="Times New Roman"/>
          <w:bCs/>
          <w:color w:val="auto"/>
        </w:rPr>
        <w:t>Caraș-Severin</w:t>
      </w:r>
      <w:r w:rsidR="00FA1AC6" w:rsidRPr="008A7D94">
        <w:rPr>
          <w:rFonts w:ascii="Times New Roman" w:hAnsi="Times New Roman" w:cs="Times New Roman"/>
          <w:noProof/>
          <w:color w:val="auto"/>
        </w:rPr>
        <w:t xml:space="preserve">, avand CNP 1620314110153, domiciliat in com. Doclin, sat Doclin, nr. 158, jud. </w:t>
      </w:r>
      <w:r w:rsidR="00FA1AC6" w:rsidRPr="008A7D94">
        <w:rPr>
          <w:rFonts w:ascii="Times New Roman" w:hAnsi="Times New Roman" w:cs="Times New Roman"/>
          <w:bCs/>
          <w:color w:val="auto"/>
        </w:rPr>
        <w:t>Caraș-Severin.</w:t>
      </w:r>
    </w:p>
    <w:p w14:paraId="7D9208C6" w14:textId="1477E72E" w:rsidR="00F80BFF" w:rsidRPr="00C1769E" w:rsidRDefault="00F80BFF" w:rsidP="00FA1AC6">
      <w:pPr>
        <w:pStyle w:val="NoSpacing"/>
        <w:ind w:firstLine="720"/>
        <w:jc w:val="both"/>
        <w:rPr>
          <w:rFonts w:ascii="Times New Roman" w:hAnsi="Times New Roman" w:cs="Times New Roman"/>
          <w:noProof/>
        </w:rPr>
      </w:pPr>
    </w:p>
    <w:p w14:paraId="666783F2"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23</w:t>
      </w:r>
    </w:p>
    <w:p w14:paraId="2C3DCA09"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(1) Consiliul director asigură punerea în executare a hotărârilor adunării generale a Asociaţiei şi exercită atribuţiile prevăzute de prezentul statut şi cele ce îi vor fi delegate de Adunarea Generală.  </w:t>
      </w:r>
    </w:p>
    <w:p w14:paraId="597C7D0E"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(2) Consiliul director exercită următoarele </w:t>
      </w:r>
      <w:r w:rsidRPr="00C1769E">
        <w:rPr>
          <w:rFonts w:ascii="Times New Roman" w:hAnsi="Times New Roman" w:cs="Times New Roman"/>
          <w:b/>
        </w:rPr>
        <w:t>atribuţii</w:t>
      </w:r>
      <w:r w:rsidRPr="00C1769E">
        <w:rPr>
          <w:rFonts w:ascii="Times New Roman" w:hAnsi="Times New Roman" w:cs="Times New Roman"/>
        </w:rPr>
        <w:t xml:space="preserve"> privind activitatea proprie a Asociaţiei:</w:t>
      </w:r>
    </w:p>
    <w:p w14:paraId="17D66E5C" w14:textId="588ACC85"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 prezintă adunării generale raportul de activitate pe perioada anterioară, execuţia bugetului de venituri şi cheltuieli, bilanţul contabil, proiectul bugetului de venituri şi cheltuieli al exerciţiului financiar viitor şi proiectul programelor Asociaţiei;</w:t>
      </w:r>
    </w:p>
    <w:p w14:paraId="185484F5" w14:textId="5FD5008D"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 b) propune cuantumul cotizaţiei pentru anul următor, care se va include în proiectul de buget;</w:t>
      </w:r>
    </w:p>
    <w:p w14:paraId="7D7D740E" w14:textId="09831331"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c) aprobă actele juridice ce vor fi încheiate de Asociaţie în nume propriu, cu excepţia contractelor a căror valoare depăşeşte suma de 500.000 lei;</w:t>
      </w:r>
    </w:p>
    <w:p w14:paraId="50DA411C" w14:textId="0483FCD8" w:rsidR="00F80BFF" w:rsidRPr="00C1769E" w:rsidRDefault="00F80BFF" w:rsidP="00F80BFF">
      <w:pPr>
        <w:pStyle w:val="NoSpacing"/>
        <w:jc w:val="both"/>
        <w:rPr>
          <w:rFonts w:ascii="Times New Roman" w:hAnsi="Times New Roman" w:cs="Times New Roman"/>
        </w:rPr>
      </w:pPr>
      <w:r w:rsidRPr="00C1769E">
        <w:rPr>
          <w:rFonts w:ascii="Times New Roman" w:hAnsi="Times New Roman" w:cs="Times New Roman"/>
        </w:rPr>
        <w:tab/>
        <w:t>d) angajează personalul Asociaţiei, inclusiv membrii aparatului tehnic, cu respectarea politicii de personal aprobate de adunarea generală a Asociaţiei şi ţinând cont de bugetul aprobat de aceasta;</w:t>
      </w:r>
    </w:p>
    <w:p w14:paraId="6000AB1B" w14:textId="5687AD3B"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e) în relaţia cu asociaţii, monitorizează plata cotizaţiei anuale de către aceştia la bugetul Asociaţiei şi decide măsurile care urmează să fie luate împotriva asociaţilor care nu şi-au achitat cotizaţia datorată în termenul prevăzut de prezentul statut;</w:t>
      </w:r>
    </w:p>
    <w:p w14:paraId="14B12625" w14:textId="2E0D8434"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f) asigură administrarea şi exploatarea patrimoniului propriu, respectiv a patrimoniului încredinţat, aparţinând domeniului public şi/sau privat al autorităţilor deliberative membre aferent Serviciului din responsabilitatea Asociaţiei;</w:t>
      </w:r>
    </w:p>
    <w:p w14:paraId="6B110C2A" w14:textId="57959B93"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g) asigură elaborarea programelor anuale de lucrări de întreţinere şi reparaţii curente, respectiv reparaţii capitale;</w:t>
      </w:r>
    </w:p>
    <w:p w14:paraId="080CA657" w14:textId="217E4AB1"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h) stabileşte cotelor de participare la finanţarea cheltuielilor de capital;</w:t>
      </w:r>
    </w:p>
    <w:p w14:paraId="68560D7A" w14:textId="05043E8C"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i) asigură prioritizarea cheltuielilor şi modul de folosire a fondurilor proprii;</w:t>
      </w:r>
    </w:p>
    <w:p w14:paraId="484FF22A" w14:textId="0EE036F6"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j) urmăreşte modul de înregistrare şi utilizare a bunurilor realizate în cadrul Asociaţiei şi, dacă e cazul, schimbarea destinaţiei unor asemenea bunuri;</w:t>
      </w:r>
    </w:p>
    <w:p w14:paraId="205CE180" w14:textId="31614F11"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k) propune adunării generale modificarea Statutului, ori de câte ori este cazul;</w:t>
      </w:r>
    </w:p>
    <w:p w14:paraId="2643B9A7" w14:textId="7D2317AA"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l) evaluează activitatea comisiei de cenzori şi a membrilor acesteia;</w:t>
      </w:r>
    </w:p>
    <w:p w14:paraId="0F360075" w14:textId="464FC274"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m) orice alte atribuţii prevăzute în statut sau stabilite dc adunarea generală.</w:t>
      </w:r>
    </w:p>
    <w:p w14:paraId="25BC323E"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(3) Consiliul director are următoarele </w:t>
      </w:r>
      <w:r w:rsidRPr="00C1769E">
        <w:rPr>
          <w:rFonts w:ascii="Times New Roman" w:hAnsi="Times New Roman" w:cs="Times New Roman"/>
          <w:b/>
        </w:rPr>
        <w:t>atribuţii</w:t>
      </w:r>
      <w:r w:rsidRPr="00C1769E">
        <w:rPr>
          <w:rFonts w:ascii="Times New Roman" w:hAnsi="Times New Roman" w:cs="Times New Roman"/>
        </w:rPr>
        <w:t xml:space="preserve"> cu privire la exercitarea mandatului acordat de Asociaţi conform art.5 alin.(2):</w:t>
      </w:r>
    </w:p>
    <w:p w14:paraId="3FE02EAB" w14:textId="7CE3B2FB"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 gestiunea propriu-zisă a Serviciului transferat în responsabilitatea asociaţiei;</w:t>
      </w:r>
    </w:p>
    <w:p w14:paraId="166B2E2A" w14:textId="4656350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b) ia măsuri în vederea întocmirii studiului de fezabilitate cu privire la dezvoltarea reţelelor de </w:t>
      </w:r>
      <w:r w:rsidRPr="00C1769E">
        <w:rPr>
          <w:rFonts w:ascii="Times New Roman" w:hAnsi="Times New Roman" w:cs="Times New Roman"/>
        </w:rPr>
        <w:lastRenderedPageBreak/>
        <w:t>gaze naturale, respectiv a înfiinţării;</w:t>
      </w:r>
    </w:p>
    <w:p w14:paraId="28D6C525" w14:textId="743D3278"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c) ia măsuri în vederea obţinerii de avize/autorizaţii în vederea înfiinţării, modernizării, dezvoltării infrastructurii reţelei de distribuţie de gaze naturale;</w:t>
      </w:r>
    </w:p>
    <w:p w14:paraId="5255E5A5" w14:textId="6AC61922"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d) asigură întocmirea studiului de fezabilitate privind iniţierea procesului de atribuire a concesiunii; </w:t>
      </w:r>
    </w:p>
    <w:p w14:paraId="4457D68A" w14:textId="4CBF0AC9"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e) asigură întocmirea regulamentului Serviciului, caietului de sarcini, precum şi a documentaţiei de atribuire prin concesiune a Serviciului, cu respectarea cadrului general privind procedurile pentru acordarea concesiunilor, precum şi a conţinutului-cadru al caietului de sarcini elaborat de Ministerul Energiei, în conformitate cu prevederile Legii energiei electrice şi a gazelor naturale nr.123/2012, cu modificările şi completările ulterioare;</w:t>
      </w:r>
    </w:p>
    <w:p w14:paraId="78CE3FAD" w14:textId="580DAE5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f) asigură elaborarea strategiei de dezvoltare a Serviciului şi a regulamentului de organizare şi funcţionare a Serviciului ce vor fi supuse aprobării adunării generale;</w:t>
      </w:r>
    </w:p>
    <w:p w14:paraId="1B6DBDFF" w14:textId="1FE619F9"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g) consultarea asociaţiilor utilizatorilor în vederea stabilim politicilor şi strategiilor locale şi a modalităţilor de organizare şi funcţionare a Serviciului;</w:t>
      </w:r>
    </w:p>
    <w:p w14:paraId="5C1E93B6" w14:textId="597F1B2E"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h) medierea conflictelor dintre utilizatori şi operator, la cererea uneia dintre părţi;</w:t>
      </w:r>
    </w:p>
    <w:p w14:paraId="1C15902D" w14:textId="7C42969D"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i) solicitarea de informaţii cu privire la nivelul şi calitatea Serviciului furnizat/prestat şi cu privire la modul de întreţinere, exploatare şi administrare a bunurilor din proprietatea publică sau privată a unităţilor administrativ- teritoriale;</w:t>
      </w:r>
    </w:p>
    <w:p w14:paraId="0248C6C6"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j). invitarea operatorului pentru audieri, în vederea concilierii diferendelor apărute în relaţia cu utilizatorii Serviciului;</w:t>
      </w:r>
    </w:p>
    <w:p w14:paraId="3CFE44CA" w14:textId="2198FC40"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k) orice alte atribuţii impuse prin mandatarea încredinţată de adunarea generală a Asociaţiei.</w:t>
      </w:r>
    </w:p>
    <w:p w14:paraId="01A1CF55" w14:textId="77777777" w:rsidR="00F80BFF" w:rsidRPr="00C1769E" w:rsidRDefault="00F80BFF" w:rsidP="00F80BFF">
      <w:pPr>
        <w:pStyle w:val="NoSpacing"/>
        <w:ind w:firstLine="720"/>
        <w:jc w:val="both"/>
        <w:rPr>
          <w:rFonts w:ascii="Times New Roman" w:hAnsi="Times New Roman" w:cs="Times New Roman"/>
        </w:rPr>
      </w:pPr>
    </w:p>
    <w:p w14:paraId="379BA11C"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24</w:t>
      </w:r>
    </w:p>
    <w:p w14:paraId="68806F9C"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(1) Consiliul director se întruneşte în şedinţe, cel puţin o dată pe lună sau ori de câte ori este nevoie, la convocarea preşedintelui Asociaţiei. </w:t>
      </w:r>
    </w:p>
    <w:p w14:paraId="2246A112"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Deciziile consiliului director se iau în prezenţa şi cu votul a cel puţin jumătate plus unu din numărul membrilor consiliului director.</w:t>
      </w:r>
    </w:p>
    <w:p w14:paraId="0A9DEA83"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(3) Consiliul director va alege dintre participanţii la şedinţă un secretar care va redacta procesul-verbal al şedinţei. Procesele-verbale se semnează de toţi membrii consiliului director prezenţi. Deciziile consiliului director se consemnează în registrul de procese-verbale, care se păstrează la sediul Asociaţiei.</w:t>
      </w:r>
    </w:p>
    <w:p w14:paraId="519BDC1B" w14:textId="77777777" w:rsidR="004D6CFD" w:rsidRDefault="004D6CFD" w:rsidP="00F80BFF">
      <w:pPr>
        <w:pStyle w:val="NoSpacing"/>
        <w:ind w:firstLine="720"/>
        <w:jc w:val="both"/>
        <w:rPr>
          <w:rFonts w:ascii="Times New Roman" w:hAnsi="Times New Roman" w:cs="Times New Roman"/>
        </w:rPr>
      </w:pPr>
    </w:p>
    <w:p w14:paraId="2AE561DD" w14:textId="77777777" w:rsidR="00F80BFF" w:rsidRPr="00C50184" w:rsidRDefault="00F80BFF" w:rsidP="00F80BFF">
      <w:pPr>
        <w:pStyle w:val="NoSpacing"/>
        <w:ind w:firstLine="720"/>
        <w:jc w:val="both"/>
        <w:rPr>
          <w:rFonts w:ascii="Times New Roman" w:hAnsi="Times New Roman" w:cs="Times New Roman"/>
          <w:caps/>
        </w:rPr>
      </w:pPr>
      <w:r w:rsidRPr="00C50184">
        <w:rPr>
          <w:rFonts w:ascii="Times New Roman" w:hAnsi="Times New Roman" w:cs="Times New Roman"/>
          <w:caps/>
        </w:rPr>
        <w:t>aparatUL tehnic</w:t>
      </w:r>
    </w:p>
    <w:p w14:paraId="3CE8326D"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25</w:t>
      </w:r>
    </w:p>
    <w:p w14:paraId="32E362F4"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(1) Pentru realizarea scopului şi obiectivelor sale, Asociaţia va constitui un aparat tehnic propriu. </w:t>
      </w:r>
    </w:p>
    <w:p w14:paraId="5857FEEF"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Aparatul tehnic va fi condus de un director executiv numit de consiliul director. Membrii aparatului tehnic vor avea statutul de salariaţi ai Asociaţiei.</w:t>
      </w:r>
    </w:p>
    <w:p w14:paraId="42DBFDED"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(3) Din aparatul tehnic vor face parte cel puţin următoarele persoane: </w:t>
      </w:r>
    </w:p>
    <w:p w14:paraId="0CA9448B" w14:textId="6771A80C"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a) un secretar; </w:t>
      </w:r>
    </w:p>
    <w:p w14:paraId="54B73AFF" w14:textId="0E48B89E"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b) un contabil;</w:t>
      </w:r>
    </w:p>
    <w:p w14:paraId="145F32D0" w14:textId="16DF3A3A"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c) unul sau mai mulţi consilieri juridici;</w:t>
      </w:r>
    </w:p>
    <w:p w14:paraId="232D17CD" w14:textId="0CC978B9" w:rsidR="00F80BFF" w:rsidRPr="00C1769E" w:rsidRDefault="00F80BFF" w:rsidP="00F80BFF">
      <w:pPr>
        <w:pStyle w:val="NoSpacing"/>
        <w:ind w:left="720"/>
        <w:jc w:val="both"/>
        <w:rPr>
          <w:rFonts w:ascii="Times New Roman" w:hAnsi="Times New Roman" w:cs="Times New Roman"/>
        </w:rPr>
      </w:pPr>
      <w:r w:rsidRPr="00C1769E">
        <w:rPr>
          <w:rFonts w:ascii="Times New Roman" w:hAnsi="Times New Roman" w:cs="Times New Roman"/>
        </w:rPr>
        <w:t>d) un număr suficient de specialişti pentru monitorizarea executării contractului/ contractelor de delegare, conform mandatului acordat Asociaţiei prin prezentul statut.</w:t>
      </w:r>
    </w:p>
    <w:p w14:paraId="13F6DCD5"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(4) La calculul cuantumului propus al cotizaţiei anuale, consiliul director va lua în considerare sumele necesare pentru acoperirea cheltuielilor de funcţionare a aparatului tehnic al Asociaţiei.</w:t>
      </w:r>
    </w:p>
    <w:p w14:paraId="00828431" w14:textId="77777777" w:rsidR="00F80BFF" w:rsidRPr="00C1769E" w:rsidRDefault="00F80BFF" w:rsidP="00F80BFF">
      <w:pPr>
        <w:pStyle w:val="NoSpacing"/>
        <w:jc w:val="both"/>
        <w:rPr>
          <w:rFonts w:ascii="Times New Roman" w:hAnsi="Times New Roman" w:cs="Times New Roman"/>
        </w:rPr>
      </w:pPr>
    </w:p>
    <w:p w14:paraId="2A15F0BE" w14:textId="77777777" w:rsidR="00F80BFF" w:rsidRPr="00C1769E" w:rsidRDefault="00F80BFF" w:rsidP="00F80BFF">
      <w:pPr>
        <w:pStyle w:val="NoSpacing"/>
        <w:ind w:firstLine="720"/>
        <w:jc w:val="both"/>
        <w:rPr>
          <w:rFonts w:ascii="Times New Roman" w:hAnsi="Times New Roman" w:cs="Times New Roman"/>
          <w:b/>
        </w:rPr>
      </w:pPr>
      <w:r w:rsidRPr="00C1769E">
        <w:rPr>
          <w:rFonts w:ascii="Times New Roman" w:hAnsi="Times New Roman" w:cs="Times New Roman"/>
          <w:b/>
        </w:rPr>
        <w:t>COMISIA DE CENZORI</w:t>
      </w:r>
    </w:p>
    <w:p w14:paraId="26C1718F"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26</w:t>
      </w:r>
    </w:p>
    <w:p w14:paraId="662E3355"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(1) Controlul Financiar intern al Asociaţiei este asigurat de o Comisie de cenzori formată din </w:t>
      </w:r>
      <w:r w:rsidRPr="00C1769E">
        <w:rPr>
          <w:rFonts w:ascii="Times New Roman" w:hAnsi="Times New Roman" w:cs="Times New Roman"/>
        </w:rPr>
        <w:lastRenderedPageBreak/>
        <w:t>minimum 3 membri numiţi de Adunarea Generală pentru o perioadă de 3 (trei) ani, cu posibilitatea prelungirii.</w:t>
      </w:r>
    </w:p>
    <w:p w14:paraId="157424CD"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Membrii consiliului director nu pot fi cenzori. Cel puţin unul dintre cenzori trebuie să fie contabil autorizat sau expert contabil, în condiţiile legii.</w:t>
      </w:r>
    </w:p>
    <w:p w14:paraId="23B49142"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(3) Comisia de cenzori îşi poate elabora un regulament intern de funcţionare, aprobat de Adunarea Generală.</w:t>
      </w:r>
    </w:p>
    <w:p w14:paraId="61356113"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(4) Comisia de cenzori are atribuţiile prevăzute la art.27 din Ordonanţa Guvernului nr.26/2000 cu privire la asociaţii şi fundaţii, aprobată cu modificări şi completări prin Legea nr.246/2005.</w:t>
      </w:r>
    </w:p>
    <w:p w14:paraId="57D9F669" w14:textId="77777777" w:rsidR="00F80BFF" w:rsidRDefault="00F80BFF" w:rsidP="00F80BFF">
      <w:pPr>
        <w:pStyle w:val="NoSpacing"/>
        <w:ind w:firstLine="720"/>
        <w:jc w:val="both"/>
        <w:rPr>
          <w:rFonts w:ascii="Times New Roman" w:hAnsi="Times New Roman" w:cs="Times New Roman"/>
          <w:noProof/>
          <w:color w:val="auto"/>
        </w:rPr>
      </w:pPr>
      <w:r w:rsidRPr="00C1769E">
        <w:rPr>
          <w:rFonts w:ascii="Times New Roman" w:hAnsi="Times New Roman" w:cs="Times New Roman"/>
          <w:noProof/>
        </w:rPr>
        <w:t xml:space="preserve">(5) </w:t>
      </w:r>
      <w:r w:rsidRPr="00C1769E">
        <w:rPr>
          <w:rFonts w:ascii="Times New Roman" w:hAnsi="Times New Roman" w:cs="Times New Roman"/>
          <w:noProof/>
          <w:color w:val="auto"/>
        </w:rPr>
        <w:t>Primii membri ai comisiei de cenzori a Asociaţiei sunt:</w:t>
      </w:r>
    </w:p>
    <w:p w14:paraId="4C9E1671" w14:textId="77777777" w:rsidR="00AF6E96" w:rsidRPr="00C1769E" w:rsidRDefault="00AF6E96" w:rsidP="00F80BFF">
      <w:pPr>
        <w:pStyle w:val="NoSpacing"/>
        <w:ind w:firstLine="720"/>
        <w:jc w:val="both"/>
        <w:rPr>
          <w:rFonts w:ascii="Times New Roman" w:hAnsi="Times New Roman" w:cs="Times New Roman"/>
          <w:noProof/>
          <w:color w:val="auto"/>
        </w:rPr>
      </w:pPr>
    </w:p>
    <w:p w14:paraId="7796ED21" w14:textId="07B502B6" w:rsidR="00F452DB" w:rsidRPr="003D1499" w:rsidRDefault="00F452DB" w:rsidP="003D1499">
      <w:pPr>
        <w:pStyle w:val="NoSpacing"/>
        <w:ind w:firstLine="720"/>
        <w:jc w:val="both"/>
        <w:rPr>
          <w:rFonts w:ascii="Times New Roman" w:hAnsi="Times New Roman" w:cs="Times New Roman"/>
          <w:i/>
          <w:iCs/>
          <w:noProof/>
          <w:color w:val="auto"/>
        </w:rPr>
      </w:pPr>
      <w:r w:rsidRPr="004B44E2">
        <w:rPr>
          <w:rFonts w:ascii="Times New Roman" w:hAnsi="Times New Roman" w:cs="Times New Roman"/>
          <w:i/>
          <w:iCs/>
          <w:noProof/>
          <w:color w:val="auto"/>
        </w:rPr>
        <w:t>-</w:t>
      </w:r>
      <w:r w:rsidRPr="003D1499">
        <w:rPr>
          <w:rFonts w:ascii="Times New Roman" w:hAnsi="Times New Roman" w:cs="Times New Roman"/>
          <w:i/>
          <w:iCs/>
          <w:noProof/>
          <w:color w:val="auto"/>
        </w:rPr>
        <w:t xml:space="preserve">Membru doamna </w:t>
      </w:r>
      <w:r w:rsidR="003D1499" w:rsidRPr="003D1499">
        <w:rPr>
          <w:rFonts w:ascii="Times New Roman" w:hAnsi="Times New Roman" w:cs="Times New Roman"/>
          <w:i/>
          <w:iCs/>
          <w:noProof/>
          <w:color w:val="auto"/>
        </w:rPr>
        <w:t>Pec Flavia-Ionela</w:t>
      </w:r>
      <w:r w:rsidRPr="003D1499">
        <w:rPr>
          <w:rFonts w:ascii="Times New Roman" w:hAnsi="Times New Roman" w:cs="Times New Roman"/>
          <w:i/>
          <w:iCs/>
          <w:noProof/>
          <w:color w:val="auto"/>
        </w:rPr>
        <w:t xml:space="preserve">, cetatean roman, nascut la data de </w:t>
      </w:r>
      <w:r w:rsidR="003D1499" w:rsidRPr="003D1499">
        <w:rPr>
          <w:rFonts w:ascii="Times New Roman" w:hAnsi="Times New Roman" w:cs="Times New Roman"/>
          <w:i/>
          <w:iCs/>
          <w:noProof/>
          <w:color w:val="auto"/>
        </w:rPr>
        <w:t>22</w:t>
      </w:r>
      <w:r w:rsidRPr="003D1499">
        <w:rPr>
          <w:rFonts w:ascii="Times New Roman" w:hAnsi="Times New Roman" w:cs="Times New Roman"/>
          <w:i/>
          <w:iCs/>
          <w:noProof/>
          <w:color w:val="auto"/>
        </w:rPr>
        <w:t>.</w:t>
      </w:r>
      <w:r w:rsidR="003D1499" w:rsidRPr="003D1499">
        <w:rPr>
          <w:rFonts w:ascii="Times New Roman" w:hAnsi="Times New Roman" w:cs="Times New Roman"/>
          <w:i/>
          <w:iCs/>
          <w:noProof/>
          <w:color w:val="auto"/>
        </w:rPr>
        <w:t>11</w:t>
      </w:r>
      <w:r w:rsidRPr="003D1499">
        <w:rPr>
          <w:rFonts w:ascii="Times New Roman" w:hAnsi="Times New Roman" w:cs="Times New Roman"/>
          <w:i/>
          <w:iCs/>
          <w:noProof/>
          <w:color w:val="auto"/>
        </w:rPr>
        <w:t>.</w:t>
      </w:r>
      <w:r w:rsidR="003D1499" w:rsidRPr="003D1499">
        <w:rPr>
          <w:rFonts w:ascii="Times New Roman" w:hAnsi="Times New Roman" w:cs="Times New Roman"/>
          <w:i/>
          <w:iCs/>
          <w:noProof/>
          <w:color w:val="auto"/>
        </w:rPr>
        <w:t>1988</w:t>
      </w:r>
      <w:r w:rsidRPr="003D1499">
        <w:rPr>
          <w:rFonts w:ascii="Times New Roman" w:hAnsi="Times New Roman" w:cs="Times New Roman"/>
          <w:i/>
          <w:iCs/>
          <w:noProof/>
          <w:color w:val="auto"/>
        </w:rPr>
        <w:t xml:space="preserve"> în orașul </w:t>
      </w:r>
      <w:r w:rsidR="003D1499" w:rsidRPr="003D1499">
        <w:rPr>
          <w:rFonts w:ascii="Times New Roman" w:hAnsi="Times New Roman" w:cs="Times New Roman"/>
          <w:i/>
          <w:iCs/>
          <w:noProof/>
          <w:color w:val="auto"/>
        </w:rPr>
        <w:t>Oravița</w:t>
      </w:r>
      <w:r w:rsidRPr="003D1499">
        <w:rPr>
          <w:rFonts w:ascii="Times New Roman" w:hAnsi="Times New Roman" w:cs="Times New Roman"/>
          <w:i/>
          <w:iCs/>
          <w:noProof/>
          <w:color w:val="auto"/>
        </w:rPr>
        <w:t xml:space="preserve">, jud. </w:t>
      </w:r>
      <w:r w:rsidR="003D1499" w:rsidRPr="003D1499">
        <w:rPr>
          <w:rFonts w:ascii="Times New Roman" w:hAnsi="Times New Roman" w:cs="Times New Roman"/>
          <w:i/>
          <w:iCs/>
          <w:noProof/>
          <w:color w:val="auto"/>
        </w:rPr>
        <w:t>Caraș-Severin</w:t>
      </w:r>
      <w:r w:rsidRPr="003D1499">
        <w:rPr>
          <w:rFonts w:ascii="Times New Roman" w:hAnsi="Times New Roman" w:cs="Times New Roman"/>
          <w:i/>
          <w:iCs/>
          <w:noProof/>
          <w:color w:val="auto"/>
        </w:rPr>
        <w:t xml:space="preserve">, identificata cu CI seria </w:t>
      </w:r>
      <w:r w:rsidR="003D1499">
        <w:rPr>
          <w:rFonts w:ascii="Times New Roman" w:hAnsi="Times New Roman" w:cs="Times New Roman"/>
          <w:i/>
          <w:iCs/>
          <w:noProof/>
          <w:color w:val="auto"/>
        </w:rPr>
        <w:t>KS</w:t>
      </w:r>
      <w:r w:rsidRPr="003D1499">
        <w:rPr>
          <w:rFonts w:ascii="Times New Roman" w:hAnsi="Times New Roman" w:cs="Times New Roman"/>
          <w:i/>
          <w:iCs/>
          <w:noProof/>
          <w:color w:val="auto"/>
        </w:rPr>
        <w:t xml:space="preserve"> nr.</w:t>
      </w:r>
      <w:r w:rsidR="003D1499" w:rsidRPr="003D1499">
        <w:rPr>
          <w:rFonts w:ascii="Times New Roman" w:hAnsi="Times New Roman" w:cs="Times New Roman"/>
          <w:i/>
          <w:iCs/>
          <w:noProof/>
          <w:color w:val="auto"/>
        </w:rPr>
        <w:t>781384</w:t>
      </w:r>
      <w:r w:rsidRPr="003D1499">
        <w:rPr>
          <w:rFonts w:ascii="Times New Roman" w:hAnsi="Times New Roman" w:cs="Times New Roman"/>
          <w:i/>
          <w:iCs/>
          <w:noProof/>
          <w:color w:val="auto"/>
        </w:rPr>
        <w:t xml:space="preserve"> eliberata la data de </w:t>
      </w:r>
      <w:r w:rsidR="003D1499" w:rsidRPr="003D1499">
        <w:rPr>
          <w:rFonts w:ascii="Times New Roman" w:hAnsi="Times New Roman" w:cs="Times New Roman"/>
          <w:i/>
          <w:iCs/>
          <w:noProof/>
          <w:color w:val="auto"/>
        </w:rPr>
        <w:t>29</w:t>
      </w:r>
      <w:r w:rsidRPr="003D1499">
        <w:rPr>
          <w:rFonts w:ascii="Times New Roman" w:hAnsi="Times New Roman" w:cs="Times New Roman"/>
          <w:i/>
          <w:iCs/>
          <w:noProof/>
          <w:color w:val="auto"/>
        </w:rPr>
        <w:t>.</w:t>
      </w:r>
      <w:r w:rsidR="003D1499" w:rsidRPr="003D1499">
        <w:rPr>
          <w:rFonts w:ascii="Times New Roman" w:hAnsi="Times New Roman" w:cs="Times New Roman"/>
          <w:i/>
          <w:iCs/>
          <w:noProof/>
          <w:color w:val="auto"/>
        </w:rPr>
        <w:t>11</w:t>
      </w:r>
      <w:r w:rsidRPr="003D1499">
        <w:rPr>
          <w:rFonts w:ascii="Times New Roman" w:hAnsi="Times New Roman" w:cs="Times New Roman"/>
          <w:i/>
          <w:iCs/>
          <w:noProof/>
          <w:color w:val="auto"/>
        </w:rPr>
        <w:t>.</w:t>
      </w:r>
      <w:r w:rsidR="003D1499" w:rsidRPr="003D1499">
        <w:rPr>
          <w:rFonts w:ascii="Times New Roman" w:hAnsi="Times New Roman" w:cs="Times New Roman"/>
          <w:i/>
          <w:iCs/>
          <w:noProof/>
          <w:color w:val="auto"/>
        </w:rPr>
        <w:t>2023</w:t>
      </w:r>
      <w:r w:rsidRPr="003D1499">
        <w:rPr>
          <w:rFonts w:ascii="Times New Roman" w:hAnsi="Times New Roman" w:cs="Times New Roman"/>
          <w:i/>
          <w:iCs/>
          <w:noProof/>
          <w:color w:val="auto"/>
        </w:rPr>
        <w:t xml:space="preserve"> de catre SPCLEP </w:t>
      </w:r>
      <w:r w:rsidR="003D1499" w:rsidRPr="003D1499">
        <w:rPr>
          <w:rFonts w:ascii="Times New Roman" w:hAnsi="Times New Roman" w:cs="Times New Roman"/>
          <w:i/>
          <w:iCs/>
          <w:noProof/>
          <w:color w:val="auto"/>
        </w:rPr>
        <w:t>Oravița</w:t>
      </w:r>
      <w:r w:rsidRPr="003D1499">
        <w:rPr>
          <w:rFonts w:ascii="Times New Roman" w:hAnsi="Times New Roman" w:cs="Times New Roman"/>
          <w:i/>
          <w:iCs/>
          <w:noProof/>
          <w:color w:val="auto"/>
        </w:rPr>
        <w:t xml:space="preserve">, avand CNP: </w:t>
      </w:r>
      <w:r w:rsidR="003D1499" w:rsidRPr="003D1499">
        <w:rPr>
          <w:rFonts w:ascii="Times New Roman" w:hAnsi="Times New Roman" w:cs="Times New Roman"/>
          <w:i/>
          <w:iCs/>
          <w:noProof/>
          <w:color w:val="auto"/>
        </w:rPr>
        <w:t>2881122114246</w:t>
      </w:r>
      <w:r w:rsidRPr="003D1499">
        <w:rPr>
          <w:rFonts w:ascii="Times New Roman" w:hAnsi="Times New Roman" w:cs="Times New Roman"/>
          <w:i/>
          <w:iCs/>
          <w:noProof/>
          <w:color w:val="auto"/>
        </w:rPr>
        <w:t xml:space="preserve">, domiciliată in </w:t>
      </w:r>
      <w:r w:rsidR="003D1499" w:rsidRPr="003D1499">
        <w:rPr>
          <w:rFonts w:ascii="Times New Roman" w:hAnsi="Times New Roman" w:cs="Times New Roman"/>
          <w:i/>
          <w:iCs/>
          <w:noProof/>
          <w:color w:val="auto"/>
        </w:rPr>
        <w:t>com.</w:t>
      </w:r>
      <w:r w:rsidRPr="003D1499">
        <w:rPr>
          <w:rFonts w:ascii="Times New Roman" w:hAnsi="Times New Roman" w:cs="Times New Roman"/>
          <w:i/>
          <w:iCs/>
          <w:noProof/>
          <w:color w:val="auto"/>
        </w:rPr>
        <w:t xml:space="preserve"> </w:t>
      </w:r>
      <w:r w:rsidR="003D1499" w:rsidRPr="003D1499">
        <w:rPr>
          <w:rFonts w:ascii="Times New Roman" w:hAnsi="Times New Roman" w:cs="Times New Roman"/>
          <w:i/>
          <w:iCs/>
          <w:noProof/>
          <w:color w:val="auto"/>
        </w:rPr>
        <w:t>Forotic</w:t>
      </w:r>
      <w:r w:rsidRPr="003D1499">
        <w:rPr>
          <w:rFonts w:ascii="Times New Roman" w:hAnsi="Times New Roman" w:cs="Times New Roman"/>
          <w:i/>
          <w:iCs/>
          <w:noProof/>
          <w:color w:val="auto"/>
        </w:rPr>
        <w:t xml:space="preserve">, </w:t>
      </w:r>
      <w:r w:rsidR="003D1499" w:rsidRPr="003D1499">
        <w:rPr>
          <w:rFonts w:ascii="Times New Roman" w:hAnsi="Times New Roman" w:cs="Times New Roman"/>
          <w:i/>
          <w:iCs/>
          <w:noProof/>
          <w:color w:val="auto"/>
        </w:rPr>
        <w:t>sat Comorâște, str. Trandafirilor</w:t>
      </w:r>
      <w:r w:rsidRPr="003D1499">
        <w:rPr>
          <w:rFonts w:ascii="Times New Roman" w:hAnsi="Times New Roman" w:cs="Times New Roman"/>
          <w:i/>
          <w:iCs/>
          <w:noProof/>
          <w:color w:val="auto"/>
        </w:rPr>
        <w:t>,</w:t>
      </w:r>
      <w:r w:rsidR="003D1499" w:rsidRPr="003D1499">
        <w:rPr>
          <w:rFonts w:ascii="Times New Roman" w:hAnsi="Times New Roman" w:cs="Times New Roman"/>
          <w:i/>
          <w:iCs/>
          <w:noProof/>
          <w:color w:val="auto"/>
        </w:rPr>
        <w:t xml:space="preserve"> nr</w:t>
      </w:r>
      <w:r w:rsidRPr="003D1499">
        <w:rPr>
          <w:rFonts w:ascii="Times New Roman" w:hAnsi="Times New Roman" w:cs="Times New Roman"/>
          <w:i/>
          <w:iCs/>
          <w:noProof/>
          <w:color w:val="auto"/>
        </w:rPr>
        <w:t xml:space="preserve">. </w:t>
      </w:r>
      <w:r w:rsidR="003D1499" w:rsidRPr="003D1499">
        <w:rPr>
          <w:rFonts w:ascii="Times New Roman" w:hAnsi="Times New Roman" w:cs="Times New Roman"/>
          <w:i/>
          <w:iCs/>
          <w:noProof/>
          <w:color w:val="auto"/>
        </w:rPr>
        <w:t>5</w:t>
      </w:r>
      <w:r w:rsidRPr="003D1499">
        <w:rPr>
          <w:rFonts w:ascii="Times New Roman" w:hAnsi="Times New Roman" w:cs="Times New Roman"/>
          <w:i/>
          <w:iCs/>
          <w:noProof/>
          <w:color w:val="auto"/>
        </w:rPr>
        <w:t>, jud</w:t>
      </w:r>
      <w:r w:rsidR="003D1499" w:rsidRPr="003D1499">
        <w:rPr>
          <w:rFonts w:ascii="Times New Roman" w:hAnsi="Times New Roman" w:cs="Times New Roman"/>
          <w:i/>
          <w:iCs/>
          <w:noProof/>
          <w:color w:val="auto"/>
        </w:rPr>
        <w:t>.</w:t>
      </w:r>
      <w:r w:rsidRPr="003D1499">
        <w:rPr>
          <w:rFonts w:ascii="Times New Roman" w:hAnsi="Times New Roman" w:cs="Times New Roman"/>
          <w:i/>
          <w:iCs/>
          <w:noProof/>
          <w:color w:val="auto"/>
        </w:rPr>
        <w:t xml:space="preserve"> </w:t>
      </w:r>
      <w:r w:rsidR="003D1499" w:rsidRPr="003D1499">
        <w:rPr>
          <w:rFonts w:ascii="Times New Roman" w:hAnsi="Times New Roman" w:cs="Times New Roman"/>
          <w:i/>
          <w:iCs/>
          <w:noProof/>
          <w:color w:val="auto"/>
        </w:rPr>
        <w:t>Caraș-Severin</w:t>
      </w:r>
      <w:r w:rsidRPr="003D1499">
        <w:rPr>
          <w:rFonts w:ascii="Times New Roman" w:hAnsi="Times New Roman" w:cs="Times New Roman"/>
          <w:i/>
          <w:iCs/>
          <w:noProof/>
          <w:color w:val="auto"/>
        </w:rPr>
        <w:t>.</w:t>
      </w:r>
      <w:r w:rsidRPr="003D1499">
        <w:rPr>
          <w:rFonts w:ascii="Times New Roman" w:hAnsi="Times New Roman" w:cs="Times New Roman"/>
          <w:i/>
          <w:iCs/>
          <w:noProof/>
          <w:color w:val="auto"/>
          <w:highlight w:val="yellow"/>
        </w:rPr>
        <w:t xml:space="preserve"> </w:t>
      </w:r>
    </w:p>
    <w:p w14:paraId="3F1832E5" w14:textId="73703837" w:rsidR="00F452DB" w:rsidRPr="00730DCA" w:rsidRDefault="00F452DB" w:rsidP="00F452DB">
      <w:pPr>
        <w:pStyle w:val="NoSpacing"/>
        <w:ind w:firstLine="720"/>
        <w:jc w:val="both"/>
        <w:rPr>
          <w:rFonts w:ascii="Times New Roman" w:hAnsi="Times New Roman" w:cs="Times New Roman"/>
          <w:i/>
          <w:iCs/>
          <w:noProof/>
          <w:color w:val="EE0000"/>
        </w:rPr>
      </w:pPr>
      <w:r w:rsidRPr="003D1499">
        <w:rPr>
          <w:rFonts w:ascii="Times New Roman" w:hAnsi="Times New Roman" w:cs="Times New Roman"/>
          <w:i/>
          <w:iCs/>
          <w:noProof/>
          <w:color w:val="auto"/>
        </w:rPr>
        <w:t xml:space="preserve">-Membru doamna </w:t>
      </w:r>
      <w:r w:rsidR="003D1499">
        <w:rPr>
          <w:rFonts w:ascii="Times New Roman" w:hAnsi="Times New Roman" w:cs="Times New Roman"/>
          <w:i/>
          <w:iCs/>
          <w:noProof/>
          <w:color w:val="auto"/>
        </w:rPr>
        <w:t>Sasu Andreia-Roxana</w:t>
      </w:r>
      <w:r w:rsidR="003D1499" w:rsidRPr="003D1499">
        <w:rPr>
          <w:rFonts w:ascii="Times New Roman" w:hAnsi="Times New Roman" w:cs="Times New Roman"/>
          <w:i/>
          <w:iCs/>
          <w:noProof/>
          <w:color w:val="auto"/>
        </w:rPr>
        <w:t xml:space="preserve">, cetatean roman, nascut la data de </w:t>
      </w:r>
      <w:r w:rsidR="003D1499">
        <w:rPr>
          <w:rFonts w:ascii="Times New Roman" w:hAnsi="Times New Roman" w:cs="Times New Roman"/>
          <w:i/>
          <w:iCs/>
          <w:noProof/>
          <w:color w:val="auto"/>
        </w:rPr>
        <w:t>10</w:t>
      </w:r>
      <w:r w:rsidR="003D1499" w:rsidRPr="003D1499">
        <w:rPr>
          <w:rFonts w:ascii="Times New Roman" w:hAnsi="Times New Roman" w:cs="Times New Roman"/>
          <w:i/>
          <w:iCs/>
          <w:noProof/>
          <w:color w:val="auto"/>
        </w:rPr>
        <w:t>.</w:t>
      </w:r>
      <w:r w:rsidR="003D1499">
        <w:rPr>
          <w:rFonts w:ascii="Times New Roman" w:hAnsi="Times New Roman" w:cs="Times New Roman"/>
          <w:i/>
          <w:iCs/>
          <w:noProof/>
          <w:color w:val="auto"/>
        </w:rPr>
        <w:t>01</w:t>
      </w:r>
      <w:r w:rsidR="003D1499" w:rsidRPr="003D1499">
        <w:rPr>
          <w:rFonts w:ascii="Times New Roman" w:hAnsi="Times New Roman" w:cs="Times New Roman"/>
          <w:i/>
          <w:iCs/>
          <w:noProof/>
          <w:color w:val="auto"/>
        </w:rPr>
        <w:t>.</w:t>
      </w:r>
      <w:r w:rsidR="003D1499">
        <w:rPr>
          <w:rFonts w:ascii="Times New Roman" w:hAnsi="Times New Roman" w:cs="Times New Roman"/>
          <w:i/>
          <w:iCs/>
          <w:noProof/>
          <w:color w:val="auto"/>
        </w:rPr>
        <w:t>1982</w:t>
      </w:r>
      <w:r w:rsidR="003D1499" w:rsidRPr="003D1499">
        <w:rPr>
          <w:rFonts w:ascii="Times New Roman" w:hAnsi="Times New Roman" w:cs="Times New Roman"/>
          <w:i/>
          <w:iCs/>
          <w:noProof/>
          <w:color w:val="auto"/>
        </w:rPr>
        <w:t xml:space="preserve"> în orașul Oravița, jud. Caraș-Severin, identificata cu CI seria </w:t>
      </w:r>
      <w:r w:rsidR="003D1499">
        <w:rPr>
          <w:rFonts w:ascii="Times New Roman" w:hAnsi="Times New Roman" w:cs="Times New Roman"/>
          <w:i/>
          <w:iCs/>
          <w:noProof/>
          <w:color w:val="auto"/>
        </w:rPr>
        <w:t>KS</w:t>
      </w:r>
      <w:r w:rsidR="003D1499" w:rsidRPr="003D1499">
        <w:rPr>
          <w:rFonts w:ascii="Times New Roman" w:hAnsi="Times New Roman" w:cs="Times New Roman"/>
          <w:i/>
          <w:iCs/>
          <w:noProof/>
          <w:color w:val="auto"/>
        </w:rPr>
        <w:t xml:space="preserve"> nr.</w:t>
      </w:r>
      <w:r w:rsidR="003D1499">
        <w:rPr>
          <w:rFonts w:ascii="Times New Roman" w:hAnsi="Times New Roman" w:cs="Times New Roman"/>
          <w:i/>
          <w:iCs/>
          <w:noProof/>
          <w:color w:val="auto"/>
        </w:rPr>
        <w:t>724388</w:t>
      </w:r>
      <w:r w:rsidR="003D1499" w:rsidRPr="003D1499">
        <w:rPr>
          <w:rFonts w:ascii="Times New Roman" w:hAnsi="Times New Roman" w:cs="Times New Roman"/>
          <w:i/>
          <w:iCs/>
          <w:noProof/>
          <w:color w:val="auto"/>
        </w:rPr>
        <w:t xml:space="preserve"> eliberata la data de </w:t>
      </w:r>
      <w:r w:rsidR="003D1499">
        <w:rPr>
          <w:rFonts w:ascii="Times New Roman" w:hAnsi="Times New Roman" w:cs="Times New Roman"/>
          <w:i/>
          <w:iCs/>
          <w:noProof/>
          <w:color w:val="auto"/>
        </w:rPr>
        <w:t>25</w:t>
      </w:r>
      <w:r w:rsidR="003D1499" w:rsidRPr="003D1499">
        <w:rPr>
          <w:rFonts w:ascii="Times New Roman" w:hAnsi="Times New Roman" w:cs="Times New Roman"/>
          <w:i/>
          <w:iCs/>
          <w:noProof/>
          <w:color w:val="auto"/>
        </w:rPr>
        <w:t>.</w:t>
      </w:r>
      <w:r w:rsidR="003D1499">
        <w:rPr>
          <w:rFonts w:ascii="Times New Roman" w:hAnsi="Times New Roman" w:cs="Times New Roman"/>
          <w:i/>
          <w:iCs/>
          <w:noProof/>
          <w:color w:val="auto"/>
        </w:rPr>
        <w:t>03</w:t>
      </w:r>
      <w:r w:rsidR="003D1499" w:rsidRPr="003D1499">
        <w:rPr>
          <w:rFonts w:ascii="Times New Roman" w:hAnsi="Times New Roman" w:cs="Times New Roman"/>
          <w:i/>
          <w:iCs/>
          <w:noProof/>
          <w:color w:val="auto"/>
        </w:rPr>
        <w:t>.202</w:t>
      </w:r>
      <w:r w:rsidR="003D1499">
        <w:rPr>
          <w:rFonts w:ascii="Times New Roman" w:hAnsi="Times New Roman" w:cs="Times New Roman"/>
          <w:i/>
          <w:iCs/>
          <w:noProof/>
          <w:color w:val="auto"/>
        </w:rPr>
        <w:t>2</w:t>
      </w:r>
      <w:r w:rsidR="003D1499" w:rsidRPr="003D1499">
        <w:rPr>
          <w:rFonts w:ascii="Times New Roman" w:hAnsi="Times New Roman" w:cs="Times New Roman"/>
          <w:i/>
          <w:iCs/>
          <w:noProof/>
          <w:color w:val="auto"/>
        </w:rPr>
        <w:t xml:space="preserve"> de catre SPCLEP Oravița, avand CNP: </w:t>
      </w:r>
      <w:r w:rsidR="003D1499">
        <w:rPr>
          <w:rFonts w:ascii="Times New Roman" w:hAnsi="Times New Roman" w:cs="Times New Roman"/>
          <w:i/>
          <w:iCs/>
          <w:noProof/>
          <w:color w:val="auto"/>
        </w:rPr>
        <w:t>2820110114245</w:t>
      </w:r>
      <w:r w:rsidR="003D1499" w:rsidRPr="003D1499">
        <w:rPr>
          <w:rFonts w:ascii="Times New Roman" w:hAnsi="Times New Roman" w:cs="Times New Roman"/>
          <w:i/>
          <w:iCs/>
          <w:noProof/>
          <w:color w:val="auto"/>
        </w:rPr>
        <w:t xml:space="preserve">, domiciliată in com. Forotic, sat Comorâște, str. </w:t>
      </w:r>
      <w:r w:rsidR="003D1499">
        <w:rPr>
          <w:rFonts w:ascii="Times New Roman" w:hAnsi="Times New Roman" w:cs="Times New Roman"/>
          <w:i/>
          <w:iCs/>
          <w:noProof/>
          <w:color w:val="auto"/>
        </w:rPr>
        <w:t>Oraviței</w:t>
      </w:r>
      <w:r w:rsidR="003D1499" w:rsidRPr="003D1499">
        <w:rPr>
          <w:rFonts w:ascii="Times New Roman" w:hAnsi="Times New Roman" w:cs="Times New Roman"/>
          <w:i/>
          <w:iCs/>
          <w:noProof/>
          <w:color w:val="auto"/>
        </w:rPr>
        <w:t xml:space="preserve">, nr. </w:t>
      </w:r>
      <w:r w:rsidR="003D1499">
        <w:rPr>
          <w:rFonts w:ascii="Times New Roman" w:hAnsi="Times New Roman" w:cs="Times New Roman"/>
          <w:i/>
          <w:iCs/>
          <w:noProof/>
          <w:color w:val="auto"/>
        </w:rPr>
        <w:t>11</w:t>
      </w:r>
      <w:r w:rsidR="003D1499" w:rsidRPr="003D1499">
        <w:rPr>
          <w:rFonts w:ascii="Times New Roman" w:hAnsi="Times New Roman" w:cs="Times New Roman"/>
          <w:i/>
          <w:iCs/>
          <w:noProof/>
          <w:color w:val="auto"/>
        </w:rPr>
        <w:t>, jud. Caraș-Severin.</w:t>
      </w:r>
    </w:p>
    <w:p w14:paraId="1E9A9A33" w14:textId="31EC3204" w:rsidR="003D1499" w:rsidRPr="00730DCA" w:rsidRDefault="00F452DB" w:rsidP="003D1499">
      <w:pPr>
        <w:pStyle w:val="NoSpacing"/>
        <w:ind w:firstLine="720"/>
        <w:jc w:val="both"/>
        <w:rPr>
          <w:rFonts w:ascii="Times New Roman" w:hAnsi="Times New Roman" w:cs="Times New Roman"/>
          <w:i/>
          <w:iCs/>
          <w:noProof/>
          <w:color w:val="EE0000"/>
        </w:rPr>
      </w:pPr>
      <w:r w:rsidRPr="003D1499">
        <w:rPr>
          <w:rFonts w:ascii="Times New Roman" w:hAnsi="Times New Roman" w:cs="Times New Roman"/>
          <w:i/>
          <w:iCs/>
          <w:noProof/>
          <w:color w:val="auto"/>
        </w:rPr>
        <w:t xml:space="preserve">-Membru </w:t>
      </w:r>
      <w:r w:rsidR="003D1499" w:rsidRPr="003D1499">
        <w:rPr>
          <w:rFonts w:ascii="Times New Roman" w:hAnsi="Times New Roman" w:cs="Times New Roman"/>
          <w:i/>
          <w:iCs/>
          <w:noProof/>
          <w:color w:val="auto"/>
        </w:rPr>
        <w:t xml:space="preserve">domnul </w:t>
      </w:r>
      <w:r w:rsidR="003D1499">
        <w:rPr>
          <w:rFonts w:ascii="Times New Roman" w:hAnsi="Times New Roman" w:cs="Times New Roman"/>
          <w:i/>
          <w:iCs/>
          <w:noProof/>
          <w:color w:val="auto"/>
        </w:rPr>
        <w:t>Istudor Răzvan-Florin</w:t>
      </w:r>
      <w:r w:rsidR="003D1499" w:rsidRPr="003D1499">
        <w:rPr>
          <w:rFonts w:ascii="Times New Roman" w:hAnsi="Times New Roman" w:cs="Times New Roman"/>
          <w:i/>
          <w:iCs/>
          <w:noProof/>
          <w:color w:val="auto"/>
        </w:rPr>
        <w:t xml:space="preserve">, cetatean roman, nascut la data de </w:t>
      </w:r>
      <w:r w:rsidR="003D1499">
        <w:rPr>
          <w:rFonts w:ascii="Times New Roman" w:hAnsi="Times New Roman" w:cs="Times New Roman"/>
          <w:i/>
          <w:iCs/>
          <w:noProof/>
          <w:color w:val="auto"/>
        </w:rPr>
        <w:t>20</w:t>
      </w:r>
      <w:r w:rsidR="003D1499" w:rsidRPr="003D1499">
        <w:rPr>
          <w:rFonts w:ascii="Times New Roman" w:hAnsi="Times New Roman" w:cs="Times New Roman"/>
          <w:i/>
          <w:iCs/>
          <w:noProof/>
          <w:color w:val="auto"/>
        </w:rPr>
        <w:t>.</w:t>
      </w:r>
      <w:r w:rsidR="003D1499">
        <w:rPr>
          <w:rFonts w:ascii="Times New Roman" w:hAnsi="Times New Roman" w:cs="Times New Roman"/>
          <w:i/>
          <w:iCs/>
          <w:noProof/>
          <w:color w:val="auto"/>
        </w:rPr>
        <w:t>04</w:t>
      </w:r>
      <w:r w:rsidR="003D1499" w:rsidRPr="003D1499">
        <w:rPr>
          <w:rFonts w:ascii="Times New Roman" w:hAnsi="Times New Roman" w:cs="Times New Roman"/>
          <w:i/>
          <w:iCs/>
          <w:noProof/>
          <w:color w:val="auto"/>
        </w:rPr>
        <w:t>.</w:t>
      </w:r>
      <w:r w:rsidR="003D1499">
        <w:rPr>
          <w:rFonts w:ascii="Times New Roman" w:hAnsi="Times New Roman" w:cs="Times New Roman"/>
          <w:i/>
          <w:iCs/>
          <w:noProof/>
          <w:color w:val="auto"/>
        </w:rPr>
        <w:t>2000</w:t>
      </w:r>
      <w:r w:rsidR="003D1499" w:rsidRPr="003D1499">
        <w:rPr>
          <w:rFonts w:ascii="Times New Roman" w:hAnsi="Times New Roman" w:cs="Times New Roman"/>
          <w:i/>
          <w:iCs/>
          <w:noProof/>
          <w:color w:val="auto"/>
        </w:rPr>
        <w:t xml:space="preserve"> în orașul Oravița, jud. Caraș-Severin, identificata cu CI seria </w:t>
      </w:r>
      <w:r w:rsidR="003D1499">
        <w:rPr>
          <w:rFonts w:ascii="Times New Roman" w:hAnsi="Times New Roman" w:cs="Times New Roman"/>
          <w:i/>
          <w:iCs/>
          <w:noProof/>
          <w:color w:val="auto"/>
        </w:rPr>
        <w:t>KS</w:t>
      </w:r>
      <w:r w:rsidR="003D1499" w:rsidRPr="003D1499">
        <w:rPr>
          <w:rFonts w:ascii="Times New Roman" w:hAnsi="Times New Roman" w:cs="Times New Roman"/>
          <w:i/>
          <w:iCs/>
          <w:noProof/>
          <w:color w:val="auto"/>
        </w:rPr>
        <w:t xml:space="preserve"> nr.808442 eliberata la data de 19.09.202</w:t>
      </w:r>
      <w:r w:rsidR="003D1499">
        <w:rPr>
          <w:rFonts w:ascii="Times New Roman" w:hAnsi="Times New Roman" w:cs="Times New Roman"/>
          <w:i/>
          <w:iCs/>
          <w:noProof/>
          <w:color w:val="auto"/>
        </w:rPr>
        <w:t>4</w:t>
      </w:r>
      <w:r w:rsidR="003D1499" w:rsidRPr="003D1499">
        <w:rPr>
          <w:rFonts w:ascii="Times New Roman" w:hAnsi="Times New Roman" w:cs="Times New Roman"/>
          <w:i/>
          <w:iCs/>
          <w:noProof/>
          <w:color w:val="auto"/>
        </w:rPr>
        <w:t xml:space="preserve"> de catre SPCLEP Oravița, avand CNP: </w:t>
      </w:r>
      <w:r w:rsidR="003D1499">
        <w:rPr>
          <w:rFonts w:ascii="Times New Roman" w:hAnsi="Times New Roman" w:cs="Times New Roman"/>
          <w:i/>
          <w:iCs/>
          <w:noProof/>
          <w:color w:val="auto"/>
        </w:rPr>
        <w:t>5000420114258</w:t>
      </w:r>
      <w:r w:rsidR="003D1499" w:rsidRPr="003D1499">
        <w:rPr>
          <w:rFonts w:ascii="Times New Roman" w:hAnsi="Times New Roman" w:cs="Times New Roman"/>
          <w:i/>
          <w:iCs/>
          <w:noProof/>
          <w:color w:val="auto"/>
        </w:rPr>
        <w:t xml:space="preserve">, domiciliată in com. Forotic, sat Comorâște, str. </w:t>
      </w:r>
      <w:r w:rsidR="003D1499">
        <w:rPr>
          <w:rFonts w:ascii="Times New Roman" w:hAnsi="Times New Roman" w:cs="Times New Roman"/>
          <w:i/>
          <w:iCs/>
          <w:noProof/>
          <w:color w:val="auto"/>
        </w:rPr>
        <w:t>Bisericii</w:t>
      </w:r>
      <w:r w:rsidR="003D1499" w:rsidRPr="003D1499">
        <w:rPr>
          <w:rFonts w:ascii="Times New Roman" w:hAnsi="Times New Roman" w:cs="Times New Roman"/>
          <w:i/>
          <w:iCs/>
          <w:noProof/>
          <w:color w:val="auto"/>
        </w:rPr>
        <w:t xml:space="preserve">, nr. </w:t>
      </w:r>
      <w:r w:rsidR="003D1499">
        <w:rPr>
          <w:rFonts w:ascii="Times New Roman" w:hAnsi="Times New Roman" w:cs="Times New Roman"/>
          <w:i/>
          <w:iCs/>
          <w:noProof/>
          <w:color w:val="auto"/>
        </w:rPr>
        <w:t>2</w:t>
      </w:r>
      <w:r w:rsidR="003D1499" w:rsidRPr="003D1499">
        <w:rPr>
          <w:rFonts w:ascii="Times New Roman" w:hAnsi="Times New Roman" w:cs="Times New Roman"/>
          <w:i/>
          <w:iCs/>
          <w:noProof/>
          <w:color w:val="auto"/>
        </w:rPr>
        <w:t>, jud. Caraș-Severin.</w:t>
      </w:r>
    </w:p>
    <w:p w14:paraId="12D29FA0" w14:textId="2C1A5971" w:rsidR="00F80BFF" w:rsidRPr="00C1769E" w:rsidRDefault="00F80BFF" w:rsidP="003D1499">
      <w:pPr>
        <w:pStyle w:val="NoSpacing"/>
        <w:ind w:firstLine="720"/>
        <w:jc w:val="both"/>
        <w:rPr>
          <w:rFonts w:ascii="Times New Roman" w:hAnsi="Times New Roman" w:cs="Times New Roman"/>
        </w:rPr>
      </w:pPr>
    </w:p>
    <w:p w14:paraId="35427805"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CAP. 6</w:t>
      </w:r>
    </w:p>
    <w:p w14:paraId="520328D0" w14:textId="77777777" w:rsidR="00F80BFF" w:rsidRPr="00C1769E" w:rsidRDefault="00F80BFF" w:rsidP="00F80BFF">
      <w:pPr>
        <w:pStyle w:val="NoSpacing"/>
        <w:ind w:firstLine="720"/>
        <w:jc w:val="both"/>
        <w:rPr>
          <w:rFonts w:ascii="Times New Roman" w:hAnsi="Times New Roman" w:cs="Times New Roman"/>
          <w:b/>
        </w:rPr>
      </w:pPr>
      <w:r w:rsidRPr="00C1769E">
        <w:rPr>
          <w:rFonts w:ascii="Times New Roman" w:hAnsi="Times New Roman" w:cs="Times New Roman"/>
          <w:b/>
        </w:rPr>
        <w:t xml:space="preserve">DIZOLVAREA ŞI LICHIDAREA </w:t>
      </w:r>
    </w:p>
    <w:p w14:paraId="5E419AF6"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27</w:t>
      </w:r>
    </w:p>
    <w:p w14:paraId="15E2C2AF"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Asociaţia se dizolvă: </w:t>
      </w:r>
    </w:p>
    <w:p w14:paraId="37537BF5" w14:textId="12F0207C" w:rsidR="00F80BFF" w:rsidRPr="00C1769E" w:rsidRDefault="00F80BFF" w:rsidP="00F80BFF">
      <w:pPr>
        <w:pStyle w:val="NoSpacing"/>
        <w:ind w:left="720" w:firstLine="720"/>
        <w:jc w:val="both"/>
        <w:rPr>
          <w:rFonts w:ascii="Times New Roman" w:hAnsi="Times New Roman" w:cs="Times New Roman"/>
        </w:rPr>
      </w:pPr>
      <w:r w:rsidRPr="00C1769E">
        <w:rPr>
          <w:rFonts w:ascii="Times New Roman" w:hAnsi="Times New Roman" w:cs="Times New Roman"/>
        </w:rPr>
        <w:t>a) de drept;</w:t>
      </w:r>
    </w:p>
    <w:p w14:paraId="18C72B51" w14:textId="211ADD96" w:rsidR="00F80BFF" w:rsidRPr="00C1769E" w:rsidRDefault="00F80BFF" w:rsidP="00F80BFF">
      <w:pPr>
        <w:pStyle w:val="NoSpacing"/>
        <w:ind w:left="720" w:firstLine="720"/>
        <w:jc w:val="both"/>
        <w:rPr>
          <w:rFonts w:ascii="Times New Roman" w:hAnsi="Times New Roman" w:cs="Times New Roman"/>
        </w:rPr>
      </w:pPr>
      <w:r w:rsidRPr="00C1769E">
        <w:rPr>
          <w:rFonts w:ascii="Times New Roman" w:hAnsi="Times New Roman" w:cs="Times New Roman"/>
        </w:rPr>
        <w:t>b) prin hotărârea instanţei judecătoreşti competente;</w:t>
      </w:r>
    </w:p>
    <w:p w14:paraId="2BD57694" w14:textId="1EB3813C" w:rsidR="00F80BFF" w:rsidRPr="00C1769E" w:rsidRDefault="00F80BFF" w:rsidP="00F80BFF">
      <w:pPr>
        <w:pStyle w:val="NoSpacing"/>
        <w:ind w:left="720" w:firstLine="720"/>
        <w:jc w:val="both"/>
        <w:rPr>
          <w:rFonts w:ascii="Times New Roman" w:hAnsi="Times New Roman" w:cs="Times New Roman"/>
        </w:rPr>
      </w:pPr>
      <w:r w:rsidRPr="00C1769E">
        <w:rPr>
          <w:rFonts w:ascii="Times New Roman" w:hAnsi="Times New Roman" w:cs="Times New Roman"/>
        </w:rPr>
        <w:t>c) prin hotărârea adunării generale.</w:t>
      </w:r>
    </w:p>
    <w:p w14:paraId="3732CF6D" w14:textId="77777777" w:rsidR="00F80BFF" w:rsidRPr="00C1769E" w:rsidRDefault="00F80BFF" w:rsidP="00F80BFF">
      <w:pPr>
        <w:pStyle w:val="NoSpacing"/>
        <w:jc w:val="both"/>
        <w:rPr>
          <w:rFonts w:ascii="Times New Roman" w:hAnsi="Times New Roman" w:cs="Times New Roman"/>
        </w:rPr>
      </w:pPr>
    </w:p>
    <w:p w14:paraId="334C6343"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28</w:t>
      </w:r>
    </w:p>
    <w:p w14:paraId="1488D2F1"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Asociaţia se dizolvă de drept prin:</w:t>
      </w:r>
    </w:p>
    <w:p w14:paraId="6011139B" w14:textId="0391D070"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a) imposibilitatea realizării scopului şi obiectivelor pentru care a fost constituită, dacă în termen de 3 (trei) luni de la constatarea unui astfel de fapt nu se produce schimbarea acestui scop; </w:t>
      </w:r>
    </w:p>
    <w:p w14:paraId="0A2A1A06" w14:textId="0BF613F6"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b) imposibilitatea constituirii adunării generale sau a consiliului director în conformitate cu prezentul statut, dacă această situaţie durează mai mult de un an de la data la care adunarea generală sau, după caz, consiliul director trebuia să se constituie;</w:t>
      </w:r>
    </w:p>
    <w:p w14:paraId="0C34FD33" w14:textId="7A686B7A"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c) reducerea numărului de asociaţi sub limita de 3, dacă acesta nu a fost completat în termenul legal prevăzut în acest scop.</w:t>
      </w:r>
    </w:p>
    <w:p w14:paraId="67E236A9" w14:textId="77777777" w:rsidR="00F80BFF" w:rsidRPr="00C1769E" w:rsidRDefault="00F80BFF" w:rsidP="00F80BFF">
      <w:pPr>
        <w:pStyle w:val="NoSpacing"/>
        <w:jc w:val="both"/>
        <w:rPr>
          <w:rFonts w:ascii="Times New Roman" w:hAnsi="Times New Roman" w:cs="Times New Roman"/>
        </w:rPr>
      </w:pPr>
    </w:p>
    <w:p w14:paraId="6C57E6E1" w14:textId="34FF507C"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29</w:t>
      </w:r>
    </w:p>
    <w:p w14:paraId="03413EC0"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Asociaţia se dizolvă prin hotărârea instanţei judecătoreşti competente, când: </w:t>
      </w:r>
    </w:p>
    <w:p w14:paraId="79110CB6" w14:textId="02A6F764"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 scopul sau activitatea sa a devenit ilicită, sau contrară ordinii publice;</w:t>
      </w:r>
    </w:p>
    <w:p w14:paraId="1E218E78" w14:textId="62981B00"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b)</w:t>
      </w:r>
      <w:r w:rsidR="00C1769E">
        <w:rPr>
          <w:rFonts w:ascii="Times New Roman" w:hAnsi="Times New Roman" w:cs="Times New Roman"/>
        </w:rPr>
        <w:t xml:space="preserve"> </w:t>
      </w:r>
      <w:r w:rsidRPr="00C1769E">
        <w:rPr>
          <w:rFonts w:ascii="Times New Roman" w:hAnsi="Times New Roman" w:cs="Times New Roman"/>
        </w:rPr>
        <w:t xml:space="preserve">realizarea scopului său este urmărită prin mijloace ilicite sau contrare ordinii publice; </w:t>
      </w:r>
    </w:p>
    <w:p w14:paraId="08634ED0" w14:textId="0050C88A"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c) asociaţia urmăreşte un alt scop decât cel pentru care s-a constituit; </w:t>
      </w:r>
    </w:p>
    <w:p w14:paraId="64D34466" w14:textId="3629FB13"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d) asociaţia a devenit insolvabilă.</w:t>
      </w:r>
    </w:p>
    <w:p w14:paraId="17F3D7CC" w14:textId="77777777" w:rsidR="00F80BFF" w:rsidRPr="00C1769E" w:rsidRDefault="00F80BFF" w:rsidP="00F80BFF">
      <w:pPr>
        <w:pStyle w:val="NoSpacing"/>
        <w:jc w:val="both"/>
        <w:rPr>
          <w:rFonts w:ascii="Times New Roman" w:hAnsi="Times New Roman" w:cs="Times New Roman"/>
        </w:rPr>
      </w:pPr>
    </w:p>
    <w:p w14:paraId="00AA5F51"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30</w:t>
      </w:r>
    </w:p>
    <w:p w14:paraId="23174E5D"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(1) Lichidarea Asociaţiei se va face în condiţiile prevăzute de legislaţia privind asociaţiile.</w:t>
      </w:r>
    </w:p>
    <w:p w14:paraId="50261882"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lastRenderedPageBreak/>
        <w:t>(2) Bunurile Asociaţiei rămase în urma lichidării vor fi transmise către persoane juridice de drept privat sau de drept public cu scop identic sau asemănător, conform hotărârii adunării generale sau a instanţei judecătoreşti competente.</w:t>
      </w:r>
    </w:p>
    <w:p w14:paraId="60870695" w14:textId="77777777" w:rsidR="00F80BFF" w:rsidRPr="00C1769E" w:rsidRDefault="00F80BFF" w:rsidP="00F80BFF">
      <w:pPr>
        <w:pStyle w:val="NoSpacing"/>
        <w:ind w:firstLine="720"/>
        <w:jc w:val="both"/>
        <w:rPr>
          <w:rFonts w:ascii="Times New Roman" w:hAnsi="Times New Roman" w:cs="Times New Roman"/>
        </w:rPr>
      </w:pPr>
    </w:p>
    <w:p w14:paraId="37147213"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31</w:t>
      </w:r>
    </w:p>
    <w:p w14:paraId="2669049E"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(1) După terminarea lichidării, lichidatorii trebuie să ceara radierea Asociaţiei din Registrul asociaţiilor şi fundaţiilor.</w:t>
      </w:r>
    </w:p>
    <w:p w14:paraId="25E2E057"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Asociaţia îşi încetează existenţa la data radierii ei din Registrul asociaţiilor şi fundaţiilor.</w:t>
      </w:r>
    </w:p>
    <w:p w14:paraId="0BC53343" w14:textId="77777777" w:rsidR="00F80BFF" w:rsidRPr="00C1769E" w:rsidRDefault="00F80BFF" w:rsidP="00F80BFF">
      <w:pPr>
        <w:pStyle w:val="NoSpacing"/>
        <w:jc w:val="both"/>
        <w:rPr>
          <w:rFonts w:ascii="Times New Roman" w:hAnsi="Times New Roman" w:cs="Times New Roman"/>
        </w:rPr>
      </w:pPr>
    </w:p>
    <w:p w14:paraId="5A0D8510"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CAP. 7</w:t>
      </w:r>
    </w:p>
    <w:p w14:paraId="53B6A9C0" w14:textId="77777777" w:rsidR="00F80BFF" w:rsidRPr="00C1769E" w:rsidRDefault="00F80BFF" w:rsidP="00F80BFF">
      <w:pPr>
        <w:pStyle w:val="NoSpacing"/>
        <w:ind w:firstLine="720"/>
        <w:jc w:val="both"/>
        <w:rPr>
          <w:rFonts w:ascii="Times New Roman" w:hAnsi="Times New Roman" w:cs="Times New Roman"/>
          <w:b/>
        </w:rPr>
      </w:pPr>
      <w:r w:rsidRPr="00C1769E">
        <w:rPr>
          <w:rFonts w:ascii="Times New Roman" w:hAnsi="Times New Roman" w:cs="Times New Roman"/>
          <w:b/>
        </w:rPr>
        <w:t xml:space="preserve">DISPOZIŢII FINALE </w:t>
      </w:r>
    </w:p>
    <w:p w14:paraId="219B1D05"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ART. 32</w:t>
      </w:r>
    </w:p>
    <w:p w14:paraId="56B4FC5E"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(1) Prezentul statut poate fi modificat doar prin acte adiţionale semnate de reprezentanţii tuturor asociaţilor, special împuterniciţi în acest scop.</w:t>
      </w:r>
    </w:p>
    <w:p w14:paraId="78427AC9"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(2) Prezentul statut este guvernat de legea română. în situaţia în care intervin modificări ale legislaţiei în domeniu, prezentul statut va fi modificat în conformitate cu noile prevederi.</w:t>
      </w:r>
    </w:p>
    <w:p w14:paraId="296D6CA7" w14:textId="77777777"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(3) Toate litigiile născute din sau în legătură cu acest statut, inclusiv orice problemă privind interpretarea, validitatea sau încetarea acestuia, care nu pot fi rezolvate pe cale amiabilă, vor fi deduse spre soluţionare instanţelor judecătoreşti competente.</w:t>
      </w:r>
    </w:p>
    <w:p w14:paraId="65EE116A" w14:textId="43146A19"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(4) Prezentul </w:t>
      </w:r>
      <w:r w:rsidRPr="00C1769E">
        <w:rPr>
          <w:rFonts w:ascii="Times New Roman" w:hAnsi="Times New Roman" w:cs="Times New Roman"/>
          <w:color w:val="auto"/>
        </w:rPr>
        <w:t xml:space="preserve">statut a fost semnat în 6 exemplare </w:t>
      </w:r>
      <w:r w:rsidRPr="00C1769E">
        <w:rPr>
          <w:rFonts w:ascii="Times New Roman" w:hAnsi="Times New Roman" w:cs="Times New Roman"/>
        </w:rPr>
        <w:t xml:space="preserve">originale, astăzi, data autentificării sale. </w:t>
      </w:r>
    </w:p>
    <w:p w14:paraId="791F0C09" w14:textId="3299CEB6" w:rsidR="00F80BFF" w:rsidRPr="00C1769E" w:rsidRDefault="00F80BFF" w:rsidP="00F80BFF">
      <w:pPr>
        <w:pStyle w:val="NoSpacing"/>
        <w:ind w:firstLine="720"/>
        <w:jc w:val="both"/>
        <w:rPr>
          <w:rFonts w:ascii="Times New Roman" w:hAnsi="Times New Roman" w:cs="Times New Roman"/>
        </w:rPr>
      </w:pPr>
      <w:r w:rsidRPr="00C1769E">
        <w:rPr>
          <w:rFonts w:ascii="Times New Roman" w:hAnsi="Times New Roman" w:cs="Times New Roman"/>
        </w:rPr>
        <w:t xml:space="preserve">(5) Dispoziţiile prezentului statut se completează şi vor fi interpretate conform prevederilor </w:t>
      </w:r>
      <w:r w:rsidR="004D6CFD">
        <w:rPr>
          <w:rFonts w:ascii="Times New Roman" w:eastAsia="Times New Roman" w:hAnsi="Times New Roman" w:cs="Times New Roman"/>
        </w:rPr>
        <w:t>O.U.G. nr. 57/2019 - Codul Administrativ, cu modificările și completările ulterioare,</w:t>
      </w:r>
      <w:r w:rsidR="004D6CFD">
        <w:rPr>
          <w:rFonts w:ascii="Times New Roman" w:hAnsi="Times New Roman" w:cs="Times New Roman"/>
          <w:noProof/>
        </w:rPr>
        <w:t xml:space="preserve"> </w:t>
      </w:r>
      <w:r w:rsidRPr="00C1769E">
        <w:rPr>
          <w:rFonts w:ascii="Times New Roman" w:hAnsi="Times New Roman" w:cs="Times New Roman"/>
        </w:rPr>
        <w:t>ale Legii nr.51/2006, republicată, ale Legii nr.123/2012 cu modificările şi completările ulterioare, ale OG nr.26/2000 cu modificările şi completările ulterioare, ale HG nr.855/2008 precum şi ale altor acte normative cu incidente.</w:t>
      </w:r>
    </w:p>
    <w:p w14:paraId="371DB120" w14:textId="77777777" w:rsidR="00F80BFF" w:rsidRDefault="00F80BFF" w:rsidP="00F80BFF">
      <w:pPr>
        <w:pStyle w:val="NoSpacing"/>
        <w:ind w:firstLine="720"/>
        <w:jc w:val="both"/>
        <w:rPr>
          <w:rFonts w:ascii="Times New Roman" w:hAnsi="Times New Roman" w:cs="Times New Roman"/>
        </w:rPr>
      </w:pPr>
    </w:p>
    <w:p w14:paraId="63EBC7F6" w14:textId="77777777" w:rsidR="007B5C5A" w:rsidRDefault="007B5C5A" w:rsidP="00F80BFF">
      <w:pPr>
        <w:pStyle w:val="NoSpacing"/>
        <w:ind w:firstLine="720"/>
        <w:jc w:val="both"/>
        <w:rPr>
          <w:rFonts w:ascii="Times New Roman" w:hAnsi="Times New Roman" w:cs="Times New Roman"/>
        </w:rPr>
      </w:pPr>
    </w:p>
    <w:p w14:paraId="67630979" w14:textId="77777777" w:rsidR="007B5C5A" w:rsidRPr="00C1769E" w:rsidRDefault="007B5C5A" w:rsidP="00F80BFF">
      <w:pPr>
        <w:pStyle w:val="NoSpacing"/>
        <w:ind w:firstLine="720"/>
        <w:jc w:val="both"/>
        <w:rPr>
          <w:rFonts w:ascii="Times New Roman" w:hAnsi="Times New Roman" w:cs="Times New Roman"/>
        </w:rPr>
      </w:pPr>
    </w:p>
    <w:p w14:paraId="0920FC35" w14:textId="77777777" w:rsidR="00F80BFF" w:rsidRPr="00C1769E" w:rsidRDefault="00F80BFF" w:rsidP="007742FA">
      <w:pPr>
        <w:pStyle w:val="NoSpacing"/>
        <w:ind w:firstLine="720"/>
        <w:jc w:val="center"/>
        <w:rPr>
          <w:rFonts w:ascii="Times New Roman" w:hAnsi="Times New Roman" w:cs="Times New Roman"/>
          <w:b/>
        </w:rPr>
      </w:pPr>
      <w:r w:rsidRPr="00C1769E">
        <w:rPr>
          <w:rFonts w:ascii="Times New Roman" w:hAnsi="Times New Roman" w:cs="Times New Roman"/>
          <w:b/>
        </w:rPr>
        <w:t>ASOCIAŢII:</w:t>
      </w:r>
    </w:p>
    <w:p w14:paraId="51784017" w14:textId="77777777" w:rsidR="00F80BFF" w:rsidRPr="00C1769E" w:rsidRDefault="00F80BFF" w:rsidP="007742FA">
      <w:pPr>
        <w:jc w:val="center"/>
        <w:rPr>
          <w:rFonts w:ascii="Times New Roman" w:hAnsi="Times New Roman" w:cs="Times New Roman"/>
        </w:rPr>
      </w:pPr>
    </w:p>
    <w:p w14:paraId="59AA9D6C" w14:textId="013727E3" w:rsidR="002D3F6E" w:rsidRPr="00C1769E" w:rsidRDefault="00C1769E" w:rsidP="007742FA">
      <w:pPr>
        <w:pStyle w:val="NoSpacing"/>
        <w:jc w:val="center"/>
        <w:rPr>
          <w:rFonts w:ascii="Times New Roman" w:hAnsi="Times New Roman" w:cs="Times New Roman"/>
          <w:color w:val="auto"/>
        </w:rPr>
      </w:pPr>
      <w:r>
        <w:rPr>
          <w:rFonts w:ascii="Times New Roman" w:hAnsi="Times New Roman" w:cs="Times New Roman"/>
          <w:color w:val="auto"/>
        </w:rPr>
        <w:t>Comuna</w:t>
      </w:r>
      <w:r w:rsidR="002D3F6E" w:rsidRPr="00C1769E">
        <w:rPr>
          <w:rFonts w:ascii="Times New Roman" w:hAnsi="Times New Roman" w:cs="Times New Roman"/>
          <w:color w:val="auto"/>
        </w:rPr>
        <w:t xml:space="preserve"> </w:t>
      </w:r>
      <w:r>
        <w:rPr>
          <w:rFonts w:ascii="Times New Roman" w:hAnsi="Times New Roman" w:cs="Times New Roman"/>
          <w:color w:val="auto"/>
        </w:rPr>
        <w:t>FOROTIC</w:t>
      </w:r>
      <w:r w:rsidR="002D3F6E" w:rsidRPr="00C1769E">
        <w:rPr>
          <w:rFonts w:ascii="Times New Roman" w:hAnsi="Times New Roman" w:cs="Times New Roman"/>
          <w:color w:val="auto"/>
        </w:rPr>
        <w:t xml:space="preserve"> prin Consiliul Local al </w:t>
      </w:r>
      <w:r>
        <w:rPr>
          <w:rFonts w:ascii="Times New Roman" w:hAnsi="Times New Roman" w:cs="Times New Roman"/>
          <w:color w:val="auto"/>
        </w:rPr>
        <w:t>comunei</w:t>
      </w:r>
      <w:r w:rsidR="002D3F6E" w:rsidRPr="00C1769E">
        <w:rPr>
          <w:rFonts w:ascii="Times New Roman" w:hAnsi="Times New Roman" w:cs="Times New Roman"/>
          <w:color w:val="auto"/>
        </w:rPr>
        <w:t xml:space="preserve"> </w:t>
      </w:r>
      <w:r>
        <w:rPr>
          <w:rFonts w:ascii="Times New Roman" w:hAnsi="Times New Roman" w:cs="Times New Roman"/>
          <w:color w:val="auto"/>
        </w:rPr>
        <w:t>Forotic</w:t>
      </w:r>
    </w:p>
    <w:p w14:paraId="01662BA1" w14:textId="3C01EB09" w:rsidR="002D3F6E" w:rsidRDefault="002D3F6E" w:rsidP="007742FA">
      <w:pPr>
        <w:jc w:val="center"/>
        <w:rPr>
          <w:rFonts w:ascii="Times New Roman" w:hAnsi="Times New Roman" w:cs="Times New Roman"/>
          <w:color w:val="auto"/>
        </w:rPr>
      </w:pPr>
      <w:r w:rsidRPr="00C1769E">
        <w:rPr>
          <w:rFonts w:ascii="Times New Roman" w:hAnsi="Times New Roman" w:cs="Times New Roman"/>
          <w:color w:val="auto"/>
        </w:rPr>
        <w:t xml:space="preserve">Primar dl. </w:t>
      </w:r>
      <w:r w:rsidR="00C1769E">
        <w:rPr>
          <w:rFonts w:ascii="Times New Roman" w:hAnsi="Times New Roman" w:cs="Times New Roman"/>
          <w:color w:val="auto"/>
        </w:rPr>
        <w:t>Sporea Alexandru</w:t>
      </w:r>
    </w:p>
    <w:p w14:paraId="3A1DE8B7" w14:textId="77777777" w:rsidR="00F4259C" w:rsidRDefault="00F4259C" w:rsidP="00F4259C">
      <w:pPr>
        <w:jc w:val="center"/>
        <w:rPr>
          <w:rFonts w:ascii="Times New Roman" w:hAnsi="Times New Roman" w:cs="Times New Roman"/>
        </w:rPr>
      </w:pPr>
      <w:r>
        <w:rPr>
          <w:rFonts w:ascii="Times New Roman" w:hAnsi="Times New Roman" w:cs="Times New Roman"/>
        </w:rPr>
        <w:t>Semnătura şi ştampila</w:t>
      </w:r>
    </w:p>
    <w:p w14:paraId="3A0F946B" w14:textId="77777777" w:rsidR="007742FA" w:rsidRDefault="007742FA" w:rsidP="007742FA">
      <w:pPr>
        <w:jc w:val="center"/>
        <w:rPr>
          <w:rFonts w:ascii="Times New Roman" w:hAnsi="Times New Roman" w:cs="Times New Roman"/>
          <w:color w:val="auto"/>
        </w:rPr>
      </w:pPr>
    </w:p>
    <w:p w14:paraId="5D6F5061" w14:textId="77777777" w:rsidR="007B5C5A" w:rsidRDefault="007B5C5A" w:rsidP="007742FA">
      <w:pPr>
        <w:jc w:val="center"/>
        <w:rPr>
          <w:rFonts w:ascii="Times New Roman" w:hAnsi="Times New Roman" w:cs="Times New Roman"/>
          <w:color w:val="auto"/>
        </w:rPr>
      </w:pPr>
    </w:p>
    <w:p w14:paraId="126B88E2" w14:textId="77777777" w:rsidR="007B5C5A" w:rsidRPr="00C1769E" w:rsidRDefault="007B5C5A" w:rsidP="007742FA">
      <w:pPr>
        <w:jc w:val="center"/>
        <w:rPr>
          <w:rFonts w:ascii="Times New Roman" w:hAnsi="Times New Roman" w:cs="Times New Roman"/>
          <w:color w:val="auto"/>
        </w:rPr>
      </w:pPr>
    </w:p>
    <w:p w14:paraId="47A46879" w14:textId="77777777" w:rsidR="002D3F6E" w:rsidRPr="00C1769E" w:rsidRDefault="002D3F6E" w:rsidP="007742FA">
      <w:pPr>
        <w:jc w:val="center"/>
        <w:rPr>
          <w:rFonts w:ascii="Times New Roman" w:hAnsi="Times New Roman" w:cs="Times New Roman"/>
          <w:color w:val="auto"/>
        </w:rPr>
      </w:pPr>
    </w:p>
    <w:p w14:paraId="499A4E94" w14:textId="30A27B42" w:rsidR="002D3F6E" w:rsidRPr="00C1769E" w:rsidRDefault="002D3F6E" w:rsidP="007742FA">
      <w:pPr>
        <w:jc w:val="center"/>
        <w:rPr>
          <w:rFonts w:ascii="Times New Roman" w:hAnsi="Times New Roman" w:cs="Times New Roman"/>
          <w:color w:val="auto"/>
        </w:rPr>
      </w:pPr>
      <w:r w:rsidRPr="00C1769E">
        <w:rPr>
          <w:rFonts w:ascii="Times New Roman" w:hAnsi="Times New Roman" w:cs="Times New Roman"/>
          <w:color w:val="auto"/>
        </w:rPr>
        <w:t xml:space="preserve">Comuna </w:t>
      </w:r>
      <w:r w:rsidR="00C1769E">
        <w:rPr>
          <w:rFonts w:ascii="Times New Roman" w:hAnsi="Times New Roman" w:cs="Times New Roman"/>
          <w:color w:val="auto"/>
        </w:rPr>
        <w:t>DOCLIN</w:t>
      </w:r>
      <w:r w:rsidRPr="00C1769E">
        <w:rPr>
          <w:rFonts w:ascii="Times New Roman" w:hAnsi="Times New Roman" w:cs="Times New Roman"/>
          <w:color w:val="auto"/>
        </w:rPr>
        <w:t xml:space="preserve"> prin Consiliul Local al </w:t>
      </w:r>
      <w:r w:rsidR="00C1769E">
        <w:rPr>
          <w:rFonts w:ascii="Times New Roman" w:hAnsi="Times New Roman" w:cs="Times New Roman"/>
          <w:color w:val="auto"/>
        </w:rPr>
        <w:t>comunei Doclin</w:t>
      </w:r>
    </w:p>
    <w:p w14:paraId="55ACB7E6" w14:textId="645F60C0" w:rsidR="004C60A1" w:rsidRPr="00C1769E" w:rsidRDefault="002D3F6E" w:rsidP="007742FA">
      <w:pPr>
        <w:jc w:val="center"/>
        <w:rPr>
          <w:rFonts w:ascii="Times New Roman" w:hAnsi="Times New Roman" w:cs="Times New Roman"/>
        </w:rPr>
      </w:pPr>
      <w:r w:rsidRPr="00C1769E">
        <w:rPr>
          <w:rFonts w:ascii="Times New Roman" w:hAnsi="Times New Roman" w:cs="Times New Roman"/>
          <w:color w:val="auto"/>
        </w:rPr>
        <w:t xml:space="preserve">Primar dl. </w:t>
      </w:r>
      <w:r w:rsidR="00C1769E">
        <w:rPr>
          <w:rFonts w:ascii="Times New Roman" w:hAnsi="Times New Roman" w:cs="Times New Roman"/>
        </w:rPr>
        <w:t>Oană Dănuț</w:t>
      </w:r>
    </w:p>
    <w:p w14:paraId="09B92A85" w14:textId="77777777" w:rsidR="00F4259C" w:rsidRDefault="00F4259C" w:rsidP="00F4259C">
      <w:pPr>
        <w:jc w:val="center"/>
        <w:rPr>
          <w:rFonts w:ascii="Times New Roman" w:hAnsi="Times New Roman" w:cs="Times New Roman"/>
        </w:rPr>
      </w:pPr>
      <w:r>
        <w:rPr>
          <w:rFonts w:ascii="Times New Roman" w:hAnsi="Times New Roman" w:cs="Times New Roman"/>
        </w:rPr>
        <w:t>Semnătura şi ştampila</w:t>
      </w:r>
    </w:p>
    <w:p w14:paraId="1FA0DB8D" w14:textId="77777777" w:rsidR="00F4259C" w:rsidRDefault="00F4259C" w:rsidP="00F4259C">
      <w:pPr>
        <w:jc w:val="center"/>
        <w:rPr>
          <w:rFonts w:ascii="Times New Roman" w:hAnsi="Times New Roman" w:cs="Times New Roman"/>
        </w:rPr>
      </w:pPr>
    </w:p>
    <w:p w14:paraId="791382A4" w14:textId="77777777" w:rsidR="00F4259C" w:rsidRDefault="00F4259C" w:rsidP="00F4259C">
      <w:pPr>
        <w:rPr>
          <w:rFonts w:ascii="Times New Roman" w:hAnsi="Times New Roman" w:cs="Times New Roman"/>
        </w:rPr>
      </w:pPr>
    </w:p>
    <w:p w14:paraId="7C87C649" w14:textId="77777777" w:rsidR="00F4259C" w:rsidRDefault="00F4259C" w:rsidP="00F4259C">
      <w:pPr>
        <w:rPr>
          <w:rFonts w:ascii="Times New Roman" w:hAnsi="Times New Roman" w:cs="Times New Roman"/>
        </w:rPr>
      </w:pPr>
    </w:p>
    <w:p w14:paraId="7FCED055" w14:textId="77777777" w:rsidR="00F4259C" w:rsidRDefault="00F4259C" w:rsidP="00F4259C">
      <w:pPr>
        <w:rPr>
          <w:rFonts w:ascii="Times New Roman" w:hAnsi="Times New Roman" w:cs="Times New Roman"/>
        </w:rPr>
      </w:pPr>
    </w:p>
    <w:p w14:paraId="3C1B49C9" w14:textId="77777777" w:rsidR="00F4259C" w:rsidRDefault="00F4259C" w:rsidP="00F4259C">
      <w:pPr>
        <w:spacing w:line="254" w:lineRule="auto"/>
        <w:ind w:left="720" w:firstLine="720"/>
        <w:jc w:val="both"/>
        <w:rPr>
          <w:rFonts w:ascii="Times New Roman" w:eastAsia="Calibri" w:hAnsi="Times New Roman" w:cs="Times New Roman"/>
          <w:b/>
          <w:bCs/>
        </w:rPr>
      </w:pPr>
      <w:r>
        <w:rPr>
          <w:rFonts w:ascii="Times New Roman" w:eastAsia="Calibri" w:hAnsi="Times New Roman" w:cs="Times New Roman"/>
          <w:b/>
          <w:bCs/>
        </w:rPr>
        <w:t>PRIMAR,                                                                               AVIZAT</w:t>
      </w:r>
    </w:p>
    <w:p w14:paraId="7DEA7610" w14:textId="77777777" w:rsidR="00F4259C" w:rsidRDefault="00F4259C" w:rsidP="00F4259C">
      <w:pPr>
        <w:spacing w:line="254" w:lineRule="auto"/>
        <w:jc w:val="both"/>
        <w:rPr>
          <w:rFonts w:ascii="Times New Roman" w:eastAsia="Calibri" w:hAnsi="Times New Roman" w:cs="Times New Roman"/>
          <w:b/>
          <w:bCs/>
        </w:rPr>
      </w:pPr>
      <w:r>
        <w:rPr>
          <w:rFonts w:ascii="Times New Roman" w:eastAsia="Calibri" w:hAnsi="Times New Roman" w:cs="Times New Roman"/>
          <w:b/>
          <w:bCs/>
        </w:rPr>
        <w:t xml:space="preserve">                     Oană Dănuţ </w:t>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t xml:space="preserve">    SECRETAR GENERAL,</w:t>
      </w:r>
    </w:p>
    <w:p w14:paraId="26C0400C" w14:textId="77777777" w:rsidR="00F4259C" w:rsidRDefault="00F4259C" w:rsidP="00F4259C">
      <w:pPr>
        <w:rPr>
          <w:rFonts w:ascii="Times New Roman" w:hAnsi="Times New Roman" w:cs="Times New Roman"/>
        </w:rPr>
      </w:pPr>
      <w:r>
        <w:rPr>
          <w:rFonts w:ascii="Times New Roman" w:eastAsia="Calibri" w:hAnsi="Times New Roman" w:cs="Times New Roman"/>
          <w:b/>
          <w:bCs/>
        </w:rPr>
        <w:t xml:space="preserve">                                                                                                              </w:t>
      </w:r>
      <w:r>
        <w:rPr>
          <w:rFonts w:ascii="Times New Roman" w:eastAsia="Calibri" w:hAnsi="Times New Roman" w:cs="Times New Roman"/>
          <w:b/>
          <w:bCs/>
        </w:rPr>
        <w:tab/>
        <w:t>Galetar Elena</w:t>
      </w:r>
    </w:p>
    <w:p w14:paraId="3865C621" w14:textId="77777777" w:rsidR="00F4259C" w:rsidRDefault="00F4259C" w:rsidP="00F4259C">
      <w:pPr>
        <w:rPr>
          <w:rFonts w:asciiTheme="minorHAnsi" w:eastAsiaTheme="minorHAnsi" w:hAnsiTheme="minorHAnsi" w:cstheme="minorBidi"/>
          <w:color w:val="auto"/>
          <w:sz w:val="22"/>
          <w:szCs w:val="22"/>
        </w:rPr>
      </w:pPr>
    </w:p>
    <w:p w14:paraId="6DD52AF3" w14:textId="08719DA3" w:rsidR="00CA709E" w:rsidRPr="00FA1AC6" w:rsidRDefault="00CA709E" w:rsidP="00F4259C">
      <w:pPr>
        <w:pStyle w:val="NoSpacing"/>
        <w:rPr>
          <w:rFonts w:ascii="Times New Roman" w:eastAsia="Calibri" w:hAnsi="Times New Roman" w:cs="Times New Roman"/>
          <w:b/>
          <w:bCs/>
        </w:rPr>
      </w:pPr>
    </w:p>
    <w:sectPr w:rsidR="00CA709E" w:rsidRPr="00FA1AC6" w:rsidSect="001642C2">
      <w:pgSz w:w="12240" w:h="15840"/>
      <w:pgMar w:top="851" w:right="90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B30B2E"/>
    <w:multiLevelType w:val="hybridMultilevel"/>
    <w:tmpl w:val="54888088"/>
    <w:lvl w:ilvl="0" w:tplc="F02C640A">
      <w:start w:val="7"/>
      <w:numFmt w:val="bullet"/>
      <w:lvlText w:val="-"/>
      <w:lvlJc w:val="left"/>
      <w:pPr>
        <w:ind w:left="1800" w:hanging="360"/>
      </w:pPr>
      <w:rPr>
        <w:rFonts w:ascii="Times New Roman" w:eastAsia="Courier New"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119"/>
    <w:rsid w:val="001642C2"/>
    <w:rsid w:val="00175119"/>
    <w:rsid w:val="001C5378"/>
    <w:rsid w:val="001F3E96"/>
    <w:rsid w:val="002008F0"/>
    <w:rsid w:val="0026218C"/>
    <w:rsid w:val="00272C0A"/>
    <w:rsid w:val="002961F9"/>
    <w:rsid w:val="002D3F6E"/>
    <w:rsid w:val="0037296E"/>
    <w:rsid w:val="003A17AD"/>
    <w:rsid w:val="003D1499"/>
    <w:rsid w:val="00401F27"/>
    <w:rsid w:val="004A7260"/>
    <w:rsid w:val="004B44E2"/>
    <w:rsid w:val="004C60A1"/>
    <w:rsid w:val="004D6CFD"/>
    <w:rsid w:val="004F173D"/>
    <w:rsid w:val="005A3E30"/>
    <w:rsid w:val="0066761D"/>
    <w:rsid w:val="00687CC1"/>
    <w:rsid w:val="006F5F2A"/>
    <w:rsid w:val="00716E9C"/>
    <w:rsid w:val="00730DCA"/>
    <w:rsid w:val="007742FA"/>
    <w:rsid w:val="007B5C5A"/>
    <w:rsid w:val="007C03B9"/>
    <w:rsid w:val="008E6EB0"/>
    <w:rsid w:val="0097585E"/>
    <w:rsid w:val="009B0B77"/>
    <w:rsid w:val="00AA20CE"/>
    <w:rsid w:val="00AF6E96"/>
    <w:rsid w:val="00B606BF"/>
    <w:rsid w:val="00B86E15"/>
    <w:rsid w:val="00BE0E2E"/>
    <w:rsid w:val="00C1769E"/>
    <w:rsid w:val="00C50184"/>
    <w:rsid w:val="00C82748"/>
    <w:rsid w:val="00C83532"/>
    <w:rsid w:val="00CA709E"/>
    <w:rsid w:val="00E62C7A"/>
    <w:rsid w:val="00F4259C"/>
    <w:rsid w:val="00F452DB"/>
    <w:rsid w:val="00F56F80"/>
    <w:rsid w:val="00F647F7"/>
    <w:rsid w:val="00F80BFF"/>
    <w:rsid w:val="00F80F4C"/>
    <w:rsid w:val="00FA1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BFF"/>
    <w:pPr>
      <w:widowControl w:val="0"/>
      <w:spacing w:after="0" w:line="240" w:lineRule="auto"/>
    </w:pPr>
    <w:rPr>
      <w:rFonts w:ascii="Courier New" w:eastAsia="Courier New" w:hAnsi="Courier New" w:cs="Courier New"/>
      <w:color w:val="000000"/>
      <w:kern w:val="0"/>
      <w:sz w:val="24"/>
      <w:szCs w:val="24"/>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0BFF"/>
    <w:pPr>
      <w:widowControl w:val="0"/>
      <w:spacing w:after="0" w:line="240" w:lineRule="auto"/>
    </w:pPr>
    <w:rPr>
      <w:rFonts w:ascii="Courier New" w:eastAsia="Courier New" w:hAnsi="Courier New" w:cs="Courier New"/>
      <w:color w:val="000000"/>
      <w:kern w:val="0"/>
      <w:sz w:val="24"/>
      <w:szCs w:val="24"/>
      <w:lang w:val="ro-RO"/>
      <w14:ligatures w14:val="none"/>
    </w:rPr>
  </w:style>
  <w:style w:type="character" w:customStyle="1" w:styleId="Heading1">
    <w:name w:val="Heading #1"/>
    <w:basedOn w:val="DefaultParagraphFont"/>
    <w:rsid w:val="00F80BFF"/>
    <w:rPr>
      <w:rFonts w:ascii="Times New Roman" w:eastAsia="Times New Roman" w:hAnsi="Times New Roman" w:cs="Times New Roman" w:hint="default"/>
      <w:b/>
      <w:bCs/>
      <w:i w:val="0"/>
      <w:iCs w:val="0"/>
      <w:smallCaps w:val="0"/>
      <w:color w:val="000000"/>
      <w:spacing w:val="0"/>
      <w:w w:val="100"/>
      <w:position w:val="0"/>
      <w:sz w:val="21"/>
      <w:szCs w:val="21"/>
      <w:u w:val="single"/>
      <w:lang w:val="ro-RO"/>
    </w:rPr>
  </w:style>
  <w:style w:type="character" w:customStyle="1" w:styleId="BodytextBold">
    <w:name w:val="Body text + Bold"/>
    <w:aliases w:val="Italic"/>
    <w:basedOn w:val="DefaultParagraphFont"/>
    <w:rsid w:val="00F80BFF"/>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o-RO"/>
    </w:rPr>
  </w:style>
  <w:style w:type="character" w:customStyle="1" w:styleId="Bodytext2">
    <w:name w:val="Body text (2)"/>
    <w:basedOn w:val="DefaultParagraphFont"/>
    <w:rsid w:val="00F80BFF"/>
    <w:rPr>
      <w:rFonts w:ascii="Times New Roman" w:eastAsia="Times New Roman" w:hAnsi="Times New Roman" w:cs="Times New Roman" w:hint="default"/>
      <w:b/>
      <w:bCs/>
      <w:i w:val="0"/>
      <w:iCs w:val="0"/>
      <w:smallCaps w:val="0"/>
      <w:color w:val="000000"/>
      <w:spacing w:val="0"/>
      <w:w w:val="100"/>
      <w:position w:val="0"/>
      <w:sz w:val="20"/>
      <w:szCs w:val="20"/>
      <w:u w:val="single"/>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BFF"/>
    <w:pPr>
      <w:widowControl w:val="0"/>
      <w:spacing w:after="0" w:line="240" w:lineRule="auto"/>
    </w:pPr>
    <w:rPr>
      <w:rFonts w:ascii="Courier New" w:eastAsia="Courier New" w:hAnsi="Courier New" w:cs="Courier New"/>
      <w:color w:val="000000"/>
      <w:kern w:val="0"/>
      <w:sz w:val="24"/>
      <w:szCs w:val="24"/>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0BFF"/>
    <w:pPr>
      <w:widowControl w:val="0"/>
      <w:spacing w:after="0" w:line="240" w:lineRule="auto"/>
    </w:pPr>
    <w:rPr>
      <w:rFonts w:ascii="Courier New" w:eastAsia="Courier New" w:hAnsi="Courier New" w:cs="Courier New"/>
      <w:color w:val="000000"/>
      <w:kern w:val="0"/>
      <w:sz w:val="24"/>
      <w:szCs w:val="24"/>
      <w:lang w:val="ro-RO"/>
      <w14:ligatures w14:val="none"/>
    </w:rPr>
  </w:style>
  <w:style w:type="character" w:customStyle="1" w:styleId="Heading1">
    <w:name w:val="Heading #1"/>
    <w:basedOn w:val="DefaultParagraphFont"/>
    <w:rsid w:val="00F80BFF"/>
    <w:rPr>
      <w:rFonts w:ascii="Times New Roman" w:eastAsia="Times New Roman" w:hAnsi="Times New Roman" w:cs="Times New Roman" w:hint="default"/>
      <w:b/>
      <w:bCs/>
      <w:i w:val="0"/>
      <w:iCs w:val="0"/>
      <w:smallCaps w:val="0"/>
      <w:color w:val="000000"/>
      <w:spacing w:val="0"/>
      <w:w w:val="100"/>
      <w:position w:val="0"/>
      <w:sz w:val="21"/>
      <w:szCs w:val="21"/>
      <w:u w:val="single"/>
      <w:lang w:val="ro-RO"/>
    </w:rPr>
  </w:style>
  <w:style w:type="character" w:customStyle="1" w:styleId="BodytextBold">
    <w:name w:val="Body text + Bold"/>
    <w:aliases w:val="Italic"/>
    <w:basedOn w:val="DefaultParagraphFont"/>
    <w:rsid w:val="00F80BFF"/>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o-RO"/>
    </w:rPr>
  </w:style>
  <w:style w:type="character" w:customStyle="1" w:styleId="Bodytext2">
    <w:name w:val="Body text (2)"/>
    <w:basedOn w:val="DefaultParagraphFont"/>
    <w:rsid w:val="00F80BFF"/>
    <w:rPr>
      <w:rFonts w:ascii="Times New Roman" w:eastAsia="Times New Roman" w:hAnsi="Times New Roman" w:cs="Times New Roman" w:hint="default"/>
      <w:b/>
      <w:bCs/>
      <w:i w:val="0"/>
      <w:iCs w:val="0"/>
      <w:smallCaps w:val="0"/>
      <w:color w:val="000000"/>
      <w:spacing w:val="0"/>
      <w:w w:val="100"/>
      <w:position w:val="0"/>
      <w:sz w:val="20"/>
      <w:szCs w:val="20"/>
      <w:u w:val="single"/>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695899">
      <w:bodyDiv w:val="1"/>
      <w:marLeft w:val="0"/>
      <w:marRight w:val="0"/>
      <w:marTop w:val="0"/>
      <w:marBottom w:val="0"/>
      <w:divBdr>
        <w:top w:val="none" w:sz="0" w:space="0" w:color="auto"/>
        <w:left w:val="none" w:sz="0" w:space="0" w:color="auto"/>
        <w:bottom w:val="none" w:sz="0" w:space="0" w:color="auto"/>
        <w:right w:val="none" w:sz="0" w:space="0" w:color="auto"/>
      </w:divBdr>
    </w:div>
    <w:div w:id="1013603638">
      <w:bodyDiv w:val="1"/>
      <w:marLeft w:val="0"/>
      <w:marRight w:val="0"/>
      <w:marTop w:val="0"/>
      <w:marBottom w:val="0"/>
      <w:divBdr>
        <w:top w:val="none" w:sz="0" w:space="0" w:color="auto"/>
        <w:left w:val="none" w:sz="0" w:space="0" w:color="auto"/>
        <w:bottom w:val="none" w:sz="0" w:space="0" w:color="auto"/>
        <w:right w:val="none" w:sz="0" w:space="0" w:color="auto"/>
      </w:divBdr>
    </w:div>
    <w:div w:id="105435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60B40-39AB-448C-A7AB-FFDE954F2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6463</Words>
  <Characters>37490</Characters>
  <Application>Microsoft Office Word</Application>
  <DocSecurity>0</DocSecurity>
  <Lines>312</Lines>
  <Paragraphs>87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ovidi</cp:lastModifiedBy>
  <cp:revision>9</cp:revision>
  <cp:lastPrinted>2025-07-07T07:59:00Z</cp:lastPrinted>
  <dcterms:created xsi:type="dcterms:W3CDTF">2025-07-07T06:38:00Z</dcterms:created>
  <dcterms:modified xsi:type="dcterms:W3CDTF">2025-07-17T11:23:00Z</dcterms:modified>
</cp:coreProperties>
</file>