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64E" w:rsidRPr="00A63DC9" w:rsidRDefault="00C7664E" w:rsidP="00C7664E">
      <w:pPr>
        <w:keepNext/>
        <w:spacing w:after="0" w:line="240" w:lineRule="auto"/>
        <w:ind w:left="431" w:hanging="431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A63DC9">
        <w:rPr>
          <w:rFonts w:ascii="Arial" w:eastAsia="Times New Roman" w:hAnsi="Arial" w:cs="Arial"/>
          <w:b/>
          <w:bCs/>
          <w:sz w:val="18"/>
          <w:szCs w:val="18"/>
          <w:lang w:val="ro-RO"/>
        </w:rPr>
        <w:t>ROMÂNIA</w:t>
      </w:r>
    </w:p>
    <w:p w:rsidR="00C7664E" w:rsidRPr="00A63DC9" w:rsidRDefault="00C7664E" w:rsidP="00C7664E">
      <w:pPr>
        <w:keepNext/>
        <w:spacing w:after="0" w:line="240" w:lineRule="auto"/>
        <w:ind w:left="720" w:hanging="720"/>
        <w:rPr>
          <w:rFonts w:ascii="Arial" w:eastAsia="Times New Roman" w:hAnsi="Arial" w:cs="Arial"/>
          <w:sz w:val="18"/>
          <w:szCs w:val="18"/>
        </w:rPr>
      </w:pPr>
      <w:r w:rsidRPr="00A63DC9">
        <w:rPr>
          <w:rFonts w:ascii="Arial" w:eastAsia="Times New Roman" w:hAnsi="Arial" w:cs="Arial"/>
          <w:b/>
          <w:bCs/>
          <w:sz w:val="18"/>
          <w:szCs w:val="18"/>
        </w:rPr>
        <w:t>JUDEŢUL DÂMBOVIŢA</w:t>
      </w:r>
    </w:p>
    <w:p w:rsidR="00C7664E" w:rsidRPr="00A63DC9" w:rsidRDefault="00C7664E" w:rsidP="00C7664E">
      <w:pPr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A63DC9">
        <w:rPr>
          <w:rFonts w:ascii="Arial" w:eastAsia="Times New Roman" w:hAnsi="Arial" w:cs="Arial"/>
          <w:b/>
          <w:bCs/>
          <w:sz w:val="18"/>
          <w:szCs w:val="18"/>
        </w:rPr>
        <w:t>COMUNA DÃRMÃNEȘTI</w:t>
      </w:r>
    </w:p>
    <w:p w:rsidR="00C7664E" w:rsidRPr="00A63DC9" w:rsidRDefault="0075488B" w:rsidP="00C7664E">
      <w:pPr>
        <w:spacing w:after="0" w:line="240" w:lineRule="auto"/>
        <w:rPr>
          <w:rFonts w:ascii="Arial" w:eastAsia="Times New Roman" w:hAnsi="Arial" w:cs="Arial"/>
          <w:sz w:val="18"/>
          <w:szCs w:val="18"/>
        </w:rPr>
      </w:pPr>
      <w:proofErr w:type="spellStart"/>
      <w:r w:rsidRPr="00A63DC9">
        <w:rPr>
          <w:rFonts w:ascii="Arial" w:eastAsia="Times New Roman" w:hAnsi="Arial" w:cs="Arial"/>
          <w:b/>
          <w:bCs/>
          <w:sz w:val="18"/>
          <w:szCs w:val="18"/>
        </w:rPr>
        <w:t>Consiliul</w:t>
      </w:r>
      <w:proofErr w:type="spellEnd"/>
      <w:r w:rsidRPr="00A63DC9">
        <w:rPr>
          <w:rFonts w:ascii="Arial" w:eastAsia="Times New Roman" w:hAnsi="Arial" w:cs="Arial"/>
          <w:b/>
          <w:bCs/>
          <w:sz w:val="18"/>
          <w:szCs w:val="18"/>
        </w:rPr>
        <w:t xml:space="preserve"> Local</w:t>
      </w:r>
    </w:p>
    <w:p w:rsidR="0075488B" w:rsidRDefault="0075488B" w:rsidP="00C450DC">
      <w:pPr>
        <w:keepNext/>
        <w:spacing w:after="0" w:line="240" w:lineRule="auto"/>
        <w:ind w:left="431" w:hanging="431"/>
        <w:jc w:val="center"/>
        <w:rPr>
          <w:rFonts w:ascii="Arial" w:eastAsia="Times New Roman" w:hAnsi="Arial" w:cs="Arial"/>
          <w:b/>
          <w:bCs/>
          <w:sz w:val="24"/>
          <w:szCs w:val="24"/>
          <w:lang w:val="ro-RO"/>
        </w:rPr>
      </w:pPr>
      <w:bookmarkStart w:id="0" w:name="_Hlk532991902"/>
      <w:bookmarkEnd w:id="0"/>
    </w:p>
    <w:p w:rsidR="00C7664E" w:rsidRPr="00C450DC" w:rsidRDefault="0075488B" w:rsidP="00C450DC">
      <w:pPr>
        <w:keepNext/>
        <w:spacing w:after="0" w:line="240" w:lineRule="auto"/>
        <w:ind w:left="431" w:hanging="431"/>
        <w:jc w:val="center"/>
        <w:rPr>
          <w:rFonts w:ascii="Arial" w:eastAsia="Times New Roman" w:hAnsi="Arial" w:cs="Arial"/>
          <w:b/>
          <w:sz w:val="24"/>
          <w:szCs w:val="24"/>
          <w:lang w:val="ro-R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ro-RO"/>
        </w:rPr>
        <w:t>H</w:t>
      </w:r>
      <w:r w:rsidR="00C7664E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 xml:space="preserve">otãrâre </w:t>
      </w:r>
      <w:r w:rsidR="004230B8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>pentru</w:t>
      </w:r>
      <w:r w:rsidR="00C7664E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 xml:space="preserve"> validarea Dispoziţiei Primarului </w:t>
      </w:r>
      <w:r w:rsidR="00A07D88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>c</w:t>
      </w:r>
      <w:r w:rsidR="00C7664E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>omunei D</w:t>
      </w:r>
      <w:r w:rsidR="00A07D88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>ãrmãneșt</w:t>
      </w:r>
      <w:r w:rsidR="00C7664E" w:rsidRPr="00C450DC">
        <w:rPr>
          <w:rFonts w:ascii="Arial" w:eastAsia="Times New Roman" w:hAnsi="Arial" w:cs="Arial"/>
          <w:b/>
          <w:bCs/>
          <w:sz w:val="24"/>
          <w:szCs w:val="24"/>
          <w:lang w:val="ro-RO"/>
        </w:rPr>
        <w:t>i</w:t>
      </w:r>
    </w:p>
    <w:p w:rsidR="00C7664E" w:rsidRPr="00C450DC" w:rsidRDefault="00C7664E" w:rsidP="00C450DC">
      <w:pPr>
        <w:spacing w:after="0" w:line="240" w:lineRule="auto"/>
        <w:ind w:right="23"/>
        <w:jc w:val="center"/>
        <w:rPr>
          <w:rFonts w:ascii="Arial" w:eastAsia="Times New Roman" w:hAnsi="Arial" w:cs="Arial"/>
          <w:b/>
          <w:sz w:val="24"/>
          <w:szCs w:val="24"/>
          <w:lang w:val="ro-RO"/>
        </w:rPr>
      </w:pPr>
      <w:proofErr w:type="gramStart"/>
      <w:r w:rsidRPr="00C450DC">
        <w:rPr>
          <w:rFonts w:ascii="Arial" w:eastAsia="Times New Roman" w:hAnsi="Arial" w:cs="Arial"/>
          <w:b/>
          <w:bCs/>
          <w:sz w:val="24"/>
          <w:szCs w:val="24"/>
        </w:rPr>
        <w:t>nr</w:t>
      </w:r>
      <w:proofErr w:type="gramEnd"/>
      <w:r w:rsidRPr="00C450DC">
        <w:rPr>
          <w:rFonts w:ascii="Arial" w:eastAsia="Times New Roman" w:hAnsi="Arial" w:cs="Arial"/>
          <w:b/>
          <w:bCs/>
          <w:sz w:val="24"/>
          <w:szCs w:val="24"/>
        </w:rPr>
        <w:t xml:space="preserve">. </w:t>
      </w:r>
      <w:r w:rsidR="00C450DC" w:rsidRPr="00C450DC">
        <w:rPr>
          <w:rFonts w:ascii="Arial" w:hAnsi="Arial" w:cs="Arial"/>
          <w:b/>
          <w:sz w:val="24"/>
          <w:szCs w:val="24"/>
        </w:rPr>
        <w:t xml:space="preserve">59/18.02.2022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privind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aprobarea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modificãrii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,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prin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majorare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, </w:t>
      </w:r>
      <w:proofErr w:type="gram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a 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bugetului</w:t>
      </w:r>
      <w:proofErr w:type="spellEnd"/>
      <w:proofErr w:type="gram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local al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comunei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Dãrmãne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ști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pe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</w:t>
      </w:r>
      <w:proofErr w:type="spellStart"/>
      <w:r w:rsidR="00C450DC" w:rsidRPr="00C450DC">
        <w:rPr>
          <w:rFonts w:ascii="Arial" w:hAnsi="Arial" w:cs="Arial"/>
          <w:b/>
          <w:sz w:val="24"/>
          <w:szCs w:val="24"/>
          <w:lang w:val="fr-FR"/>
        </w:rPr>
        <w:t>trimestrul</w:t>
      </w:r>
      <w:proofErr w:type="spellEnd"/>
      <w:r w:rsidR="00C450DC" w:rsidRPr="00C450DC">
        <w:rPr>
          <w:rFonts w:ascii="Arial" w:hAnsi="Arial" w:cs="Arial"/>
          <w:b/>
          <w:sz w:val="24"/>
          <w:szCs w:val="24"/>
          <w:lang w:val="fr-FR"/>
        </w:rPr>
        <w:t xml:space="preserve"> I 2022</w:t>
      </w:r>
    </w:p>
    <w:p w:rsidR="00C7664E" w:rsidRPr="00A63DC9" w:rsidRDefault="00C7664E" w:rsidP="00A63DC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5488B" w:rsidRPr="00A63DC9" w:rsidRDefault="0075488B" w:rsidP="00A63DC9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63DC9">
        <w:rPr>
          <w:rFonts w:ascii="Arial" w:hAnsi="Arial" w:cs="Arial"/>
          <w:b/>
          <w:sz w:val="24"/>
          <w:szCs w:val="24"/>
        </w:rPr>
        <w:t>Consiliul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Local al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comunei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Dãrmãnești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judetul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Dâmbovița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întrunit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în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ședința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ordinarã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din data de 31.03.2022;</w:t>
      </w:r>
    </w:p>
    <w:p w:rsidR="00A63DC9" w:rsidRPr="00A63DC9" w:rsidRDefault="00A63DC9" w:rsidP="00A63DC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7664E" w:rsidRPr="00A63DC9" w:rsidRDefault="00C7664E" w:rsidP="00A63DC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A63DC9">
        <w:rPr>
          <w:rFonts w:ascii="Arial" w:eastAsia="Times New Roman" w:hAnsi="Arial" w:cs="Arial"/>
          <w:sz w:val="24"/>
          <w:szCs w:val="24"/>
        </w:rPr>
        <w:t>Având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vedere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>:</w:t>
      </w:r>
    </w:p>
    <w:p w:rsidR="00C7664E" w:rsidRPr="00A63DC9" w:rsidRDefault="00C7664E" w:rsidP="00A63DC9">
      <w:pPr>
        <w:pStyle w:val="ListParagraph"/>
        <w:keepNext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A63DC9">
        <w:rPr>
          <w:rFonts w:ascii="Arial" w:eastAsia="Times New Roman" w:hAnsi="Arial" w:cs="Arial"/>
          <w:sz w:val="24"/>
          <w:szCs w:val="24"/>
        </w:rPr>
        <w:t>Dispoziția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primarului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comunei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Dãrmãnești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nr. </w:t>
      </w:r>
      <w:r w:rsidR="00C450DC" w:rsidRPr="00A63DC9">
        <w:rPr>
          <w:rFonts w:ascii="Arial" w:eastAsia="Times New Roman" w:hAnsi="Arial" w:cs="Arial"/>
          <w:sz w:val="24"/>
          <w:szCs w:val="24"/>
        </w:rPr>
        <w:t>59/2022</w:t>
      </w:r>
      <w:r w:rsidRPr="00A63DC9">
        <w:rPr>
          <w:rFonts w:ascii="Arial" w:eastAsia="Times New Roman" w:hAnsi="Arial" w:cs="Arial"/>
          <w:sz w:val="24"/>
          <w:szCs w:val="24"/>
        </w:rPr>
        <w:t>;</w:t>
      </w:r>
    </w:p>
    <w:p w:rsidR="004230B8" w:rsidRPr="00A63DC9" w:rsidRDefault="00C450DC" w:rsidP="00A63DC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A63DC9">
        <w:rPr>
          <w:rFonts w:ascii="Arial" w:hAnsi="Arial" w:cs="Arial"/>
          <w:sz w:val="24"/>
          <w:szCs w:val="24"/>
        </w:rPr>
        <w:t>Prevederile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Legii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nr. 317/2021- </w:t>
      </w:r>
      <w:proofErr w:type="spellStart"/>
      <w:r w:rsidRPr="00A63DC9">
        <w:rPr>
          <w:rFonts w:ascii="Arial" w:hAnsi="Arial" w:cs="Arial"/>
          <w:sz w:val="24"/>
          <w:szCs w:val="24"/>
        </w:rPr>
        <w:t>Legea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bugetului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de stat </w:t>
      </w:r>
      <w:proofErr w:type="spellStart"/>
      <w:r w:rsidRPr="00A63DC9">
        <w:rPr>
          <w:rFonts w:ascii="Arial" w:hAnsi="Arial" w:cs="Arial"/>
          <w:sz w:val="24"/>
          <w:szCs w:val="24"/>
        </w:rPr>
        <w:t>pentru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anul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2022;</w:t>
      </w:r>
    </w:p>
    <w:p w:rsidR="004230B8" w:rsidRPr="00A63DC9" w:rsidRDefault="004230B8" w:rsidP="00A63DC9">
      <w:pPr>
        <w:pStyle w:val="ListParagraph"/>
        <w:keepNext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A63DC9">
        <w:rPr>
          <w:rFonts w:ascii="Arial" w:eastAsia="Calibri" w:hAnsi="Arial" w:cs="Arial"/>
          <w:sz w:val="24"/>
          <w:szCs w:val="24"/>
        </w:rPr>
        <w:t>Prevederile</w:t>
      </w:r>
      <w:proofErr w:type="spellEnd"/>
      <w:r w:rsidRPr="00A63DC9">
        <w:rPr>
          <w:rFonts w:ascii="Arial" w:eastAsia="Calibri" w:hAnsi="Arial" w:cs="Arial"/>
          <w:sz w:val="24"/>
          <w:szCs w:val="24"/>
        </w:rPr>
        <w:t xml:space="preserve"> art. 3 din </w:t>
      </w:r>
      <w:proofErr w:type="spellStart"/>
      <w:r w:rsidRPr="00A63DC9">
        <w:rPr>
          <w:rFonts w:ascii="Arial" w:eastAsia="Calibri" w:hAnsi="Arial" w:cs="Arial"/>
          <w:sz w:val="24"/>
          <w:szCs w:val="24"/>
        </w:rPr>
        <w:t>Legea</w:t>
      </w:r>
      <w:proofErr w:type="spellEnd"/>
      <w:r w:rsidRPr="00A63DC9">
        <w:rPr>
          <w:rFonts w:ascii="Arial" w:eastAsia="Calibri" w:hAnsi="Arial" w:cs="Arial"/>
          <w:sz w:val="24"/>
          <w:szCs w:val="24"/>
        </w:rPr>
        <w:t xml:space="preserve"> nr. 52/2003 </w:t>
      </w:r>
      <w:proofErr w:type="spellStart"/>
      <w:r w:rsidRPr="00A63DC9">
        <w:rPr>
          <w:rFonts w:ascii="Arial" w:hAnsi="Arial" w:cs="Arial"/>
          <w:sz w:val="24"/>
          <w:szCs w:val="24"/>
        </w:rPr>
        <w:t>privind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transparenta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decizionalã</w:t>
      </w:r>
      <w:proofErr w:type="spellEnd"/>
      <w:r w:rsidRPr="00A63DC9">
        <w:rPr>
          <w:rFonts w:ascii="Arial" w:eastAsia="Calibri" w:hAnsi="Arial" w:cs="Arial"/>
          <w:sz w:val="24"/>
          <w:szCs w:val="24"/>
        </w:rPr>
        <w:t xml:space="preserve"> in </w:t>
      </w:r>
      <w:proofErr w:type="spellStart"/>
      <w:r w:rsidRPr="00A63DC9">
        <w:rPr>
          <w:rFonts w:ascii="Arial" w:eastAsia="Calibri" w:hAnsi="Arial" w:cs="Arial"/>
          <w:sz w:val="24"/>
          <w:szCs w:val="24"/>
        </w:rPr>
        <w:t>administratia</w:t>
      </w:r>
      <w:proofErr w:type="spellEnd"/>
      <w:r w:rsidRPr="00A63DC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Calibri" w:hAnsi="Arial" w:cs="Arial"/>
          <w:sz w:val="24"/>
          <w:szCs w:val="24"/>
        </w:rPr>
        <w:t>publica</w:t>
      </w:r>
      <w:proofErr w:type="spellEnd"/>
      <w:r w:rsidRPr="00A63DC9">
        <w:rPr>
          <w:rFonts w:ascii="Arial" w:eastAsia="Calibri" w:hAnsi="Arial" w:cs="Arial"/>
          <w:sz w:val="24"/>
          <w:szCs w:val="24"/>
        </w:rPr>
        <w:t>;</w:t>
      </w:r>
    </w:p>
    <w:p w:rsidR="002C1B04" w:rsidRPr="00A63DC9" w:rsidRDefault="00C450DC" w:rsidP="00A63DC9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A63DC9">
        <w:rPr>
          <w:rFonts w:ascii="Arial" w:hAnsi="Arial" w:cs="Arial"/>
          <w:sz w:val="24"/>
          <w:szCs w:val="24"/>
        </w:rPr>
        <w:t>Dispoziţiile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HCL </w:t>
      </w:r>
      <w:proofErr w:type="spellStart"/>
      <w:r w:rsidRPr="00A63DC9">
        <w:rPr>
          <w:rFonts w:ascii="Arial" w:hAnsi="Arial" w:cs="Arial"/>
          <w:sz w:val="24"/>
          <w:szCs w:val="24"/>
        </w:rPr>
        <w:t>Dãrmãneș</w:t>
      </w:r>
      <w:proofErr w:type="gramStart"/>
      <w:r w:rsidRPr="00A63DC9">
        <w:rPr>
          <w:rFonts w:ascii="Arial" w:hAnsi="Arial" w:cs="Arial"/>
          <w:sz w:val="24"/>
          <w:szCs w:val="24"/>
        </w:rPr>
        <w:t>ti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 nr</w:t>
      </w:r>
      <w:proofErr w:type="gramEnd"/>
      <w:r w:rsidRPr="00A63DC9">
        <w:rPr>
          <w:rFonts w:ascii="Arial" w:hAnsi="Arial" w:cs="Arial"/>
          <w:sz w:val="24"/>
          <w:szCs w:val="24"/>
        </w:rPr>
        <w:t xml:space="preserve">. 7/10.02.2022 </w:t>
      </w:r>
      <w:proofErr w:type="spellStart"/>
      <w:r w:rsidRPr="00A63DC9">
        <w:rPr>
          <w:rFonts w:ascii="Arial" w:hAnsi="Arial" w:cs="Arial"/>
          <w:sz w:val="24"/>
          <w:szCs w:val="24"/>
        </w:rPr>
        <w:t>privind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aprobarea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bugetului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local </w:t>
      </w:r>
      <w:proofErr w:type="spellStart"/>
      <w:r w:rsidRPr="00A63DC9">
        <w:rPr>
          <w:rFonts w:ascii="Arial" w:hAnsi="Arial" w:cs="Arial"/>
          <w:sz w:val="24"/>
          <w:szCs w:val="24"/>
        </w:rPr>
        <w:t>pe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sz w:val="24"/>
          <w:szCs w:val="24"/>
        </w:rPr>
        <w:t>anul</w:t>
      </w:r>
      <w:proofErr w:type="spellEnd"/>
      <w:r w:rsidRPr="00A63DC9">
        <w:rPr>
          <w:rFonts w:ascii="Arial" w:hAnsi="Arial" w:cs="Arial"/>
          <w:sz w:val="24"/>
          <w:szCs w:val="24"/>
        </w:rPr>
        <w:t xml:space="preserve"> 2022;</w:t>
      </w:r>
    </w:p>
    <w:p w:rsidR="004230B8" w:rsidRPr="00A63DC9" w:rsidRDefault="004230B8" w:rsidP="00A63DC9">
      <w:pPr>
        <w:pStyle w:val="ListParagraph"/>
        <w:keepNext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Prevederilor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art.19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. (2) </w:t>
      </w:r>
      <w:r w:rsidRPr="00A63DC9">
        <w:rPr>
          <w:rFonts w:ascii="Arial" w:eastAsia="Times New Roman" w:hAnsi="Arial" w:cs="Arial"/>
          <w:sz w:val="24"/>
          <w:szCs w:val="24"/>
          <w:lang w:val="ro-RO"/>
        </w:rPr>
        <w:t xml:space="preserve">și art. 82 </w:t>
      </w:r>
      <w:r w:rsidRPr="00A63DC9">
        <w:rPr>
          <w:rFonts w:ascii="Arial" w:eastAsia="Times New Roman" w:hAnsi="Arial" w:cs="Arial"/>
          <w:sz w:val="24"/>
          <w:szCs w:val="24"/>
        </w:rPr>
        <w:t xml:space="preserve">din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Legea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nr. 273/2006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privind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finanţele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publice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locale, cu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modificările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completările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ulterioare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>;</w:t>
      </w:r>
    </w:p>
    <w:p w:rsidR="004230B8" w:rsidRPr="00A63DC9" w:rsidRDefault="004230B8" w:rsidP="00A63DC9">
      <w:pPr>
        <w:pStyle w:val="ListParagraph"/>
        <w:keepNext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Prevederile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art. 87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. (1), (3)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(5), art.129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. (1),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(2), lit. b),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. (4), lit. </w:t>
      </w:r>
      <w:proofErr w:type="gramStart"/>
      <w:r w:rsidRPr="00A63DC9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, art. 139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(3</w:t>
      </w:r>
      <w:proofErr w:type="gramStart"/>
      <w:r w:rsidRPr="00A63DC9">
        <w:rPr>
          <w:rFonts w:ascii="Arial" w:eastAsia="Times New Roman" w:hAnsi="Arial" w:cs="Arial"/>
          <w:sz w:val="24"/>
          <w:szCs w:val="24"/>
        </w:rPr>
        <w:t xml:space="preserve">) </w:t>
      </w:r>
      <w:r w:rsidR="00A63DC9">
        <w:rPr>
          <w:rFonts w:ascii="Arial" w:eastAsia="Times New Roman" w:hAnsi="Arial" w:cs="Arial"/>
          <w:sz w:val="24"/>
          <w:szCs w:val="24"/>
        </w:rPr>
        <w:t xml:space="preserve"> </w:t>
      </w:r>
      <w:r w:rsidRPr="00A63DC9">
        <w:rPr>
          <w:rFonts w:ascii="Arial" w:eastAsia="Times New Roman" w:hAnsi="Arial" w:cs="Arial"/>
          <w:sz w:val="24"/>
          <w:szCs w:val="24"/>
        </w:rPr>
        <w:t>lit</w:t>
      </w:r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. a) </w:t>
      </w:r>
      <w:proofErr w:type="spellStart"/>
      <w:proofErr w:type="gramStart"/>
      <w:r w:rsidRPr="00A63DC9">
        <w:rPr>
          <w:rFonts w:ascii="Arial" w:eastAsia="Times New Roman" w:hAnsi="Arial" w:cs="Arial"/>
          <w:sz w:val="24"/>
          <w:szCs w:val="24"/>
        </w:rPr>
        <w:t>si</w:t>
      </w:r>
      <w:proofErr w:type="spellEnd"/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 art. 196,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alin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. (1), lit. </w:t>
      </w:r>
      <w:proofErr w:type="gramStart"/>
      <w:r w:rsidRPr="00A63DC9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 din O.U.G nr. 57/2019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privind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Codul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Administrativ</w:t>
      </w:r>
      <w:proofErr w:type="spellEnd"/>
      <w:r w:rsidR="00A63DC9" w:rsidRPr="00A63DC9">
        <w:rPr>
          <w:rFonts w:ascii="Arial" w:eastAsia="Times New Roman" w:hAnsi="Arial" w:cs="Arial"/>
          <w:sz w:val="24"/>
          <w:szCs w:val="24"/>
        </w:rPr>
        <w:t xml:space="preserve">, cu </w:t>
      </w:r>
      <w:proofErr w:type="spellStart"/>
      <w:r w:rsidR="00A63DC9" w:rsidRPr="00A63DC9">
        <w:rPr>
          <w:rFonts w:ascii="Arial" w:eastAsia="Times New Roman" w:hAnsi="Arial" w:cs="Arial"/>
          <w:sz w:val="24"/>
          <w:szCs w:val="24"/>
        </w:rPr>
        <w:t>modificãrile</w:t>
      </w:r>
      <w:proofErr w:type="spellEnd"/>
      <w:r w:rsidR="00A63DC9" w:rsidRPr="00A63DC9">
        <w:rPr>
          <w:rFonts w:ascii="Arial" w:eastAsia="Times New Roman" w:hAnsi="Arial" w:cs="Arial"/>
          <w:sz w:val="24"/>
          <w:szCs w:val="24"/>
        </w:rPr>
        <w:t xml:space="preserve">  </w:t>
      </w:r>
      <w:proofErr w:type="spellStart"/>
      <w:r w:rsidR="00A63DC9" w:rsidRPr="00A63DC9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="00A63DC9"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63DC9" w:rsidRPr="00A63DC9">
        <w:rPr>
          <w:rFonts w:ascii="Arial" w:eastAsia="Times New Roman" w:hAnsi="Arial" w:cs="Arial"/>
          <w:sz w:val="24"/>
          <w:szCs w:val="24"/>
        </w:rPr>
        <w:t>completãrile</w:t>
      </w:r>
      <w:proofErr w:type="spellEnd"/>
      <w:r w:rsidR="00A63DC9"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63DC9" w:rsidRPr="00A63DC9">
        <w:rPr>
          <w:rFonts w:ascii="Arial" w:eastAsia="Times New Roman" w:hAnsi="Arial" w:cs="Arial"/>
          <w:sz w:val="24"/>
          <w:szCs w:val="24"/>
        </w:rPr>
        <w:t>ulterioare</w:t>
      </w:r>
      <w:proofErr w:type="spellEnd"/>
      <w:r w:rsidR="00A63DC9" w:rsidRPr="00A63DC9">
        <w:rPr>
          <w:rFonts w:ascii="Arial" w:eastAsia="Times New Roman" w:hAnsi="Arial" w:cs="Arial"/>
          <w:sz w:val="24"/>
          <w:szCs w:val="24"/>
        </w:rPr>
        <w:t>;</w:t>
      </w:r>
    </w:p>
    <w:p w:rsidR="00A63DC9" w:rsidRPr="00A63DC9" w:rsidRDefault="00A63DC9" w:rsidP="00A63DC9">
      <w:pPr>
        <w:numPr>
          <w:ilvl w:val="0"/>
          <w:numId w:val="4"/>
        </w:numPr>
        <w:spacing w:after="0" w:line="24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Proiectul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hotãrâre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nr. 2879/16.03.2022,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inițiat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primarul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comunei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Dãrmãnești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>;</w:t>
      </w:r>
    </w:p>
    <w:p w:rsidR="00A63DC9" w:rsidRPr="00A63DC9" w:rsidRDefault="00A63DC9" w:rsidP="00A63DC9">
      <w:pPr>
        <w:numPr>
          <w:ilvl w:val="0"/>
          <w:numId w:val="4"/>
        </w:numPr>
        <w:spacing w:after="0" w:line="24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Referatul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aprobare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al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inițiatorului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inregistrat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sub nr. 2880/16.03.2022;</w:t>
      </w:r>
    </w:p>
    <w:p w:rsidR="00A63DC9" w:rsidRDefault="00A63DC9" w:rsidP="00A63DC9">
      <w:pPr>
        <w:numPr>
          <w:ilvl w:val="0"/>
          <w:numId w:val="4"/>
        </w:numPr>
        <w:spacing w:after="0" w:line="24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Raportul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specialitate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nr. 2883/</w:t>
      </w:r>
      <w:proofErr w:type="gram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16.03.2022 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intocmit</w:t>
      </w:r>
      <w:proofErr w:type="spellEnd"/>
      <w:proofErr w:type="gram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dna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. Roxana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Mãrgãrit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Cosilier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 xml:space="preserve"> Comp. </w:t>
      </w:r>
      <w:proofErr w:type="spellStart"/>
      <w:r w:rsidRPr="00A63DC9">
        <w:rPr>
          <w:rStyle w:val="Emphasis"/>
          <w:rFonts w:ascii="Arial" w:hAnsi="Arial" w:cs="Arial"/>
          <w:i w:val="0"/>
          <w:sz w:val="24"/>
          <w:szCs w:val="24"/>
        </w:rPr>
        <w:t>Contabilitate</w:t>
      </w:r>
      <w:proofErr w:type="spellEnd"/>
      <w:r w:rsidRPr="00A63DC9">
        <w:rPr>
          <w:rStyle w:val="Emphasis"/>
          <w:rFonts w:ascii="Arial" w:hAnsi="Arial" w:cs="Arial"/>
          <w:i w:val="0"/>
          <w:sz w:val="24"/>
          <w:szCs w:val="24"/>
        </w:rPr>
        <w:t>;</w:t>
      </w:r>
    </w:p>
    <w:p w:rsidR="001772EF" w:rsidRPr="00A63DC9" w:rsidRDefault="001772EF" w:rsidP="00A63DC9">
      <w:pPr>
        <w:numPr>
          <w:ilvl w:val="0"/>
          <w:numId w:val="4"/>
        </w:numPr>
        <w:spacing w:after="0" w:line="24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>
        <w:rPr>
          <w:rStyle w:val="Emphasis"/>
          <w:rFonts w:ascii="Arial" w:hAnsi="Arial" w:cs="Arial"/>
          <w:i w:val="0"/>
          <w:sz w:val="24"/>
          <w:szCs w:val="24"/>
        </w:rPr>
        <w:t>Avizul</w:t>
      </w:r>
      <w:proofErr w:type="spellEnd"/>
      <w:r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sz w:val="24"/>
          <w:szCs w:val="24"/>
        </w:rPr>
        <w:t>Comisie</w:t>
      </w:r>
      <w:proofErr w:type="spellEnd"/>
      <w:r>
        <w:rPr>
          <w:rStyle w:val="Emphasis"/>
          <w:rFonts w:ascii="Arial" w:hAnsi="Arial" w:cs="Arial"/>
          <w:i w:val="0"/>
          <w:sz w:val="24"/>
          <w:szCs w:val="24"/>
        </w:rPr>
        <w:t xml:space="preserve"> nr. 1 a </w:t>
      </w:r>
      <w:proofErr w:type="spellStart"/>
      <w:r>
        <w:rPr>
          <w:rStyle w:val="Emphasis"/>
          <w:rFonts w:ascii="Arial" w:hAnsi="Arial" w:cs="Arial"/>
          <w:i w:val="0"/>
          <w:sz w:val="24"/>
          <w:szCs w:val="24"/>
        </w:rPr>
        <w:t>Consiliului</w:t>
      </w:r>
      <w:proofErr w:type="spellEnd"/>
      <w:r>
        <w:rPr>
          <w:rStyle w:val="Emphasis"/>
          <w:rFonts w:ascii="Arial" w:hAnsi="Arial" w:cs="Arial"/>
          <w:i w:val="0"/>
          <w:sz w:val="24"/>
          <w:szCs w:val="24"/>
        </w:rPr>
        <w:t xml:space="preserve"> Local </w:t>
      </w:r>
      <w:proofErr w:type="spellStart"/>
      <w:r>
        <w:rPr>
          <w:rStyle w:val="Emphasis"/>
          <w:rFonts w:ascii="Arial" w:hAnsi="Arial" w:cs="Arial"/>
          <w:i w:val="0"/>
          <w:sz w:val="24"/>
          <w:szCs w:val="24"/>
        </w:rPr>
        <w:t>Dãrmãnești</w:t>
      </w:r>
      <w:proofErr w:type="spellEnd"/>
      <w:r>
        <w:rPr>
          <w:rStyle w:val="Emphasis"/>
          <w:rFonts w:ascii="Arial" w:hAnsi="Arial" w:cs="Arial"/>
          <w:i w:val="0"/>
          <w:sz w:val="24"/>
          <w:szCs w:val="24"/>
        </w:rPr>
        <w:t>;</w:t>
      </w:r>
    </w:p>
    <w:p w:rsidR="00A63DC9" w:rsidRPr="00A63DC9" w:rsidRDefault="00A63DC9" w:rsidP="00A63DC9">
      <w:pPr>
        <w:pStyle w:val="ListParagraph"/>
        <w:spacing w:after="0"/>
        <w:ind w:left="630"/>
        <w:jc w:val="both"/>
        <w:rPr>
          <w:rFonts w:ascii="Arial" w:hAnsi="Arial" w:cs="Arial"/>
          <w:b/>
          <w:sz w:val="24"/>
          <w:szCs w:val="24"/>
        </w:rPr>
      </w:pPr>
    </w:p>
    <w:p w:rsidR="00A63DC9" w:rsidRPr="00A63DC9" w:rsidRDefault="00A63DC9" w:rsidP="00A63DC9">
      <w:pPr>
        <w:pStyle w:val="ListParagraph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A63DC9">
        <w:rPr>
          <w:rFonts w:ascii="Arial" w:hAnsi="Arial" w:cs="Arial"/>
          <w:b/>
          <w:sz w:val="24"/>
          <w:szCs w:val="24"/>
        </w:rPr>
        <w:t>În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temeiul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art.</w:t>
      </w:r>
      <w:proofErr w:type="gramEnd"/>
      <w:r w:rsidRPr="00A63DC9">
        <w:rPr>
          <w:rFonts w:ascii="Arial" w:hAnsi="Arial" w:cs="Arial"/>
          <w:b/>
          <w:sz w:val="24"/>
          <w:szCs w:val="24"/>
        </w:rPr>
        <w:t xml:space="preserve"> 196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alin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1, lit. a) </w:t>
      </w:r>
      <w:proofErr w:type="gramStart"/>
      <w:r w:rsidRPr="00A63DC9">
        <w:rPr>
          <w:rFonts w:ascii="Arial" w:hAnsi="Arial" w:cs="Arial"/>
          <w:b/>
          <w:sz w:val="24"/>
          <w:szCs w:val="24"/>
        </w:rPr>
        <w:t>din</w:t>
      </w:r>
      <w:proofErr w:type="gram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din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OUG nr. 57/2019,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privind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Codul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Administrativ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, cu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modificãrile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și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completãrile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ulterioare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adoptã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urmãtoarea</w:t>
      </w:r>
      <w:proofErr w:type="spellEnd"/>
    </w:p>
    <w:p w:rsidR="00A63DC9" w:rsidRPr="00A63DC9" w:rsidRDefault="00A63DC9" w:rsidP="00A63DC9">
      <w:pPr>
        <w:pStyle w:val="ListParagraph"/>
        <w:spacing w:after="0"/>
        <w:ind w:left="630"/>
        <w:rPr>
          <w:rFonts w:ascii="Arial" w:hAnsi="Arial" w:cs="Arial"/>
          <w:b/>
          <w:sz w:val="24"/>
          <w:szCs w:val="24"/>
        </w:rPr>
      </w:pPr>
    </w:p>
    <w:p w:rsidR="00A63DC9" w:rsidRPr="00A63DC9" w:rsidRDefault="00A63DC9" w:rsidP="00A63DC9">
      <w:pPr>
        <w:pStyle w:val="ListParagraph"/>
        <w:keepNext/>
        <w:spacing w:after="0" w:line="240" w:lineRule="auto"/>
        <w:ind w:left="630"/>
        <w:jc w:val="center"/>
        <w:rPr>
          <w:rFonts w:ascii="Arial" w:eastAsia="Times New Roman" w:hAnsi="Arial" w:cs="Arial"/>
          <w:sz w:val="24"/>
          <w:szCs w:val="24"/>
        </w:rPr>
      </w:pPr>
      <w:r w:rsidRPr="00A63DC9">
        <w:rPr>
          <w:rFonts w:ascii="Arial" w:hAnsi="Arial" w:cs="Arial"/>
          <w:b/>
          <w:sz w:val="24"/>
          <w:szCs w:val="24"/>
        </w:rPr>
        <w:t>HOTÃRÂRE:</w:t>
      </w:r>
    </w:p>
    <w:p w:rsidR="00A63DC9" w:rsidRPr="00A63DC9" w:rsidRDefault="00A63DC9" w:rsidP="00A63DC9">
      <w:pPr>
        <w:spacing w:after="0" w:line="240" w:lineRule="auto"/>
        <w:ind w:right="23" w:firstLine="720"/>
        <w:jc w:val="both"/>
        <w:rPr>
          <w:rFonts w:ascii="Arial" w:eastAsia="Times New Roman" w:hAnsi="Arial" w:cs="Arial"/>
          <w:b/>
          <w:bCs/>
          <w:sz w:val="24"/>
          <w:szCs w:val="24"/>
          <w:lang w:val="ro-RO"/>
        </w:rPr>
      </w:pPr>
    </w:p>
    <w:p w:rsidR="00C450DC" w:rsidRPr="00A63DC9" w:rsidRDefault="00C7664E" w:rsidP="00A63DC9">
      <w:pPr>
        <w:spacing w:after="0" w:line="240" w:lineRule="auto"/>
        <w:ind w:right="23" w:firstLine="720"/>
        <w:jc w:val="both"/>
        <w:rPr>
          <w:rFonts w:ascii="Arial" w:eastAsia="Times New Roman" w:hAnsi="Arial" w:cs="Arial"/>
          <w:b/>
          <w:sz w:val="24"/>
          <w:szCs w:val="24"/>
          <w:lang w:val="ro-RO"/>
        </w:rPr>
      </w:pPr>
      <w:r w:rsidRPr="00A63DC9">
        <w:rPr>
          <w:rFonts w:ascii="Arial" w:eastAsia="Times New Roman" w:hAnsi="Arial" w:cs="Arial"/>
          <w:b/>
          <w:bCs/>
          <w:sz w:val="24"/>
          <w:szCs w:val="24"/>
          <w:lang w:val="ro-RO"/>
        </w:rPr>
        <w:t>Art. 1</w:t>
      </w:r>
      <w:r w:rsidRPr="00A63DC9">
        <w:rPr>
          <w:rFonts w:ascii="Arial" w:eastAsia="Times New Roman" w:hAnsi="Arial" w:cs="Arial"/>
          <w:sz w:val="24"/>
          <w:szCs w:val="24"/>
          <w:lang w:val="ro-RO"/>
        </w:rPr>
        <w:t xml:space="preserve">. Se aprobă validarea Dispoziţiei nr. </w:t>
      </w:r>
      <w:r w:rsidR="00C450DC" w:rsidRPr="00A63DC9">
        <w:rPr>
          <w:rFonts w:ascii="Arial" w:hAnsi="Arial" w:cs="Arial"/>
          <w:sz w:val="24"/>
          <w:szCs w:val="24"/>
        </w:rPr>
        <w:t xml:space="preserve">59/18.02.2022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privind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aprobarea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modificãrii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majorare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gramStart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a 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bugetului</w:t>
      </w:r>
      <w:proofErr w:type="spellEnd"/>
      <w:proofErr w:type="gram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local al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comunei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Dãrmãne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ști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C450DC" w:rsidRPr="00A63DC9">
        <w:rPr>
          <w:rFonts w:ascii="Arial" w:hAnsi="Arial" w:cs="Arial"/>
          <w:sz w:val="24"/>
          <w:szCs w:val="24"/>
          <w:lang w:val="fr-FR"/>
        </w:rPr>
        <w:t>trimestrul</w:t>
      </w:r>
      <w:proofErr w:type="spellEnd"/>
      <w:r w:rsidR="00C450DC" w:rsidRPr="00A63DC9">
        <w:rPr>
          <w:rFonts w:ascii="Arial" w:hAnsi="Arial" w:cs="Arial"/>
          <w:sz w:val="24"/>
          <w:szCs w:val="24"/>
          <w:lang w:val="fr-FR"/>
        </w:rPr>
        <w:t xml:space="preserve"> I 2022</w:t>
      </w:r>
      <w:r w:rsidR="00854490" w:rsidRPr="00A63DC9">
        <w:rPr>
          <w:rFonts w:ascii="Arial" w:hAnsi="Arial" w:cs="Arial"/>
          <w:sz w:val="24"/>
          <w:szCs w:val="24"/>
          <w:lang w:val="fr-FR"/>
        </w:rPr>
        <w:t>.</w:t>
      </w:r>
    </w:p>
    <w:p w:rsidR="00C7664E" w:rsidRPr="00A63DC9" w:rsidRDefault="00C7664E" w:rsidP="00A63D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63DC9">
        <w:rPr>
          <w:rFonts w:ascii="Arial" w:eastAsia="Times New Roman" w:hAnsi="Arial" w:cs="Arial"/>
          <w:b/>
          <w:bCs/>
          <w:sz w:val="24"/>
          <w:szCs w:val="24"/>
        </w:rPr>
        <w:t xml:space="preserve">Art.2.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Primarul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comunei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07D88" w:rsidRPr="00A63DC9">
        <w:rPr>
          <w:rFonts w:ascii="Arial" w:eastAsia="Times New Roman" w:hAnsi="Arial" w:cs="Arial"/>
          <w:sz w:val="24"/>
          <w:szCs w:val="24"/>
        </w:rPr>
        <w:t>Darmanesti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prin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compartimentul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contabilitate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A63DC9">
        <w:rPr>
          <w:rFonts w:ascii="Arial" w:eastAsia="Times New Roman" w:hAnsi="Arial" w:cs="Arial"/>
          <w:sz w:val="24"/>
          <w:szCs w:val="24"/>
        </w:rPr>
        <w:t>va</w:t>
      </w:r>
      <w:proofErr w:type="spellEnd"/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asigura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executarea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prevederilor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prezentei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hotarâri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>.</w:t>
      </w:r>
    </w:p>
    <w:p w:rsidR="00C7664E" w:rsidRPr="00A63DC9" w:rsidRDefault="00C7664E" w:rsidP="00A63DC9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63DC9">
        <w:rPr>
          <w:rFonts w:ascii="Arial" w:eastAsia="Times New Roman" w:hAnsi="Arial" w:cs="Arial"/>
          <w:b/>
          <w:bCs/>
          <w:sz w:val="24"/>
          <w:szCs w:val="24"/>
        </w:rPr>
        <w:t>Art. 3</w:t>
      </w:r>
      <w:r w:rsidRPr="00A63DC9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Hotărârea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va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fi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comunicată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celor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interesaţi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către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secretarul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r w:rsidR="004230B8" w:rsidRPr="00A63DC9">
        <w:rPr>
          <w:rFonts w:ascii="Arial" w:eastAsia="Times New Roman" w:hAnsi="Arial" w:cs="Arial"/>
          <w:sz w:val="24"/>
          <w:szCs w:val="24"/>
        </w:rPr>
        <w:t xml:space="preserve">general </w:t>
      </w:r>
      <w:proofErr w:type="gramStart"/>
      <w:r w:rsidR="004230B8" w:rsidRPr="00A63DC9">
        <w:rPr>
          <w:rFonts w:ascii="Arial" w:eastAsia="Times New Roman" w:hAnsi="Arial" w:cs="Arial"/>
          <w:sz w:val="24"/>
          <w:szCs w:val="24"/>
        </w:rPr>
        <w:t>al</w:t>
      </w:r>
      <w:r w:rsidRPr="00A63DC9">
        <w:rPr>
          <w:rFonts w:ascii="Arial" w:eastAsia="Times New Roman" w:hAnsi="Arial" w:cs="Arial"/>
          <w:sz w:val="24"/>
          <w:szCs w:val="24"/>
        </w:rPr>
        <w:t xml:space="preserve"> 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comunei</w:t>
      </w:r>
      <w:proofErr w:type="spellEnd"/>
      <w:proofErr w:type="gram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Instituţiei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Prefectului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Judeţului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Dâmboviţa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 xml:space="preserve">, conform </w:t>
      </w:r>
      <w:proofErr w:type="spellStart"/>
      <w:r w:rsidRPr="00A63DC9">
        <w:rPr>
          <w:rFonts w:ascii="Arial" w:eastAsia="Times New Roman" w:hAnsi="Arial" w:cs="Arial"/>
          <w:sz w:val="24"/>
          <w:szCs w:val="24"/>
        </w:rPr>
        <w:t>legii</w:t>
      </w:r>
      <w:proofErr w:type="spellEnd"/>
      <w:r w:rsidRPr="00A63DC9">
        <w:rPr>
          <w:rFonts w:ascii="Arial" w:eastAsia="Times New Roman" w:hAnsi="Arial" w:cs="Arial"/>
          <w:sz w:val="24"/>
          <w:szCs w:val="24"/>
        </w:rPr>
        <w:t>.</w:t>
      </w:r>
    </w:p>
    <w:p w:rsidR="00A07D88" w:rsidRPr="00A63DC9" w:rsidRDefault="00A07D88" w:rsidP="00A63DC9">
      <w:pPr>
        <w:spacing w:after="0"/>
        <w:rPr>
          <w:rFonts w:ascii="Arial" w:eastAsia="Calibri" w:hAnsi="Arial" w:cs="Arial"/>
          <w:b/>
          <w:sz w:val="24"/>
          <w:szCs w:val="24"/>
          <w:lang w:val="fr-FR"/>
        </w:rPr>
      </w:pPr>
    </w:p>
    <w:p w:rsidR="00A63DC9" w:rsidRPr="00A63DC9" w:rsidRDefault="00A63DC9" w:rsidP="00A63DC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63DC9">
        <w:rPr>
          <w:rFonts w:ascii="Arial" w:hAnsi="Arial" w:cs="Arial"/>
          <w:b/>
          <w:sz w:val="24"/>
          <w:szCs w:val="24"/>
        </w:rPr>
        <w:t>Preşedinte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A63DC9">
        <w:rPr>
          <w:rFonts w:ascii="Arial" w:hAnsi="Arial" w:cs="Arial"/>
          <w:b/>
          <w:sz w:val="24"/>
          <w:szCs w:val="24"/>
        </w:rPr>
        <w:t>ședinţã</w:t>
      </w:r>
      <w:proofErr w:type="spellEnd"/>
      <w:r w:rsidRPr="00A63DC9">
        <w:rPr>
          <w:rFonts w:ascii="Arial" w:hAnsi="Arial" w:cs="Arial"/>
          <w:b/>
          <w:sz w:val="24"/>
          <w:szCs w:val="24"/>
        </w:rPr>
        <w:t>,</w:t>
      </w:r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jc w:val="center"/>
        <w:rPr>
          <w:rFonts w:ascii="Arial" w:hAnsi="Arial" w:cs="Arial"/>
          <w:b/>
        </w:rPr>
      </w:pPr>
      <w:r w:rsidRPr="00A63DC9">
        <w:rPr>
          <w:rFonts w:ascii="Arial" w:hAnsi="Arial" w:cs="Arial"/>
          <w:b/>
        </w:rPr>
        <w:t xml:space="preserve"> Eduard – David </w:t>
      </w:r>
      <w:proofErr w:type="spellStart"/>
      <w:r w:rsidRPr="00A63DC9">
        <w:rPr>
          <w:rFonts w:ascii="Arial" w:hAnsi="Arial" w:cs="Arial"/>
          <w:b/>
        </w:rPr>
        <w:t>Giurea</w:t>
      </w:r>
      <w:proofErr w:type="spellEnd"/>
      <w:r w:rsidRPr="00A63DC9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</w:t>
      </w:r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jc w:val="right"/>
        <w:rPr>
          <w:rFonts w:ascii="Arial" w:hAnsi="Arial" w:cs="Arial"/>
          <w:b/>
        </w:rPr>
      </w:pPr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jc w:val="right"/>
        <w:rPr>
          <w:rFonts w:ascii="Arial" w:hAnsi="Arial" w:cs="Arial"/>
          <w:b/>
        </w:rPr>
      </w:pPr>
      <w:proofErr w:type="spellStart"/>
      <w:r w:rsidRPr="00A63DC9">
        <w:rPr>
          <w:rFonts w:ascii="Arial" w:hAnsi="Arial" w:cs="Arial"/>
          <w:b/>
        </w:rPr>
        <w:t>Contrasemneazã</w:t>
      </w:r>
      <w:proofErr w:type="spellEnd"/>
      <w:r w:rsidRPr="00A63DC9">
        <w:rPr>
          <w:rFonts w:ascii="Arial" w:hAnsi="Arial" w:cs="Arial"/>
          <w:b/>
        </w:rPr>
        <w:t xml:space="preserve"> </w:t>
      </w:r>
      <w:proofErr w:type="spellStart"/>
      <w:r w:rsidRPr="00A63DC9">
        <w:rPr>
          <w:rFonts w:ascii="Arial" w:hAnsi="Arial" w:cs="Arial"/>
          <w:b/>
        </w:rPr>
        <w:t>pentru</w:t>
      </w:r>
      <w:proofErr w:type="spellEnd"/>
      <w:r w:rsidRPr="00A63DC9">
        <w:rPr>
          <w:rFonts w:ascii="Arial" w:hAnsi="Arial" w:cs="Arial"/>
          <w:b/>
        </w:rPr>
        <w:t xml:space="preserve"> </w:t>
      </w:r>
      <w:proofErr w:type="spellStart"/>
      <w:r w:rsidRPr="00A63DC9">
        <w:rPr>
          <w:rFonts w:ascii="Arial" w:hAnsi="Arial" w:cs="Arial"/>
          <w:b/>
        </w:rPr>
        <w:t>legalitate</w:t>
      </w:r>
      <w:proofErr w:type="spellEnd"/>
      <w:r w:rsidRPr="00A63DC9">
        <w:rPr>
          <w:rFonts w:ascii="Arial" w:hAnsi="Arial" w:cs="Arial"/>
          <w:b/>
        </w:rPr>
        <w:t>,</w:t>
      </w:r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rPr>
          <w:rFonts w:ascii="Arial" w:hAnsi="Arial" w:cs="Arial"/>
          <w:b/>
        </w:rPr>
      </w:pPr>
      <w:r w:rsidRPr="00A63DC9">
        <w:rPr>
          <w:rFonts w:ascii="Arial" w:hAnsi="Arial" w:cs="Arial"/>
          <w:b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b/>
        </w:rPr>
        <w:t xml:space="preserve">    </w:t>
      </w:r>
      <w:r w:rsidRPr="00A63DC9">
        <w:rPr>
          <w:rFonts w:ascii="Arial" w:hAnsi="Arial" w:cs="Arial"/>
          <w:b/>
        </w:rPr>
        <w:t xml:space="preserve">    </w:t>
      </w:r>
      <w:proofErr w:type="spellStart"/>
      <w:r w:rsidRPr="00A63DC9">
        <w:rPr>
          <w:rFonts w:ascii="Arial" w:hAnsi="Arial" w:cs="Arial"/>
          <w:b/>
        </w:rPr>
        <w:t>Secretar</w:t>
      </w:r>
      <w:proofErr w:type="spellEnd"/>
      <w:r w:rsidRPr="00A63DC9">
        <w:rPr>
          <w:rFonts w:ascii="Arial" w:hAnsi="Arial" w:cs="Arial"/>
          <w:b/>
        </w:rPr>
        <w:t xml:space="preserve"> general, </w:t>
      </w:r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rPr>
          <w:rFonts w:ascii="Arial" w:hAnsi="Arial" w:cs="Arial"/>
          <w:b/>
        </w:rPr>
      </w:pP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</w:r>
      <w:r w:rsidRPr="00A63DC9">
        <w:rPr>
          <w:rFonts w:ascii="Arial" w:hAnsi="Arial" w:cs="Arial"/>
          <w:b/>
        </w:rPr>
        <w:tab/>
        <w:t xml:space="preserve">                        Ana-Maria </w:t>
      </w:r>
      <w:proofErr w:type="spellStart"/>
      <w:r w:rsidRPr="00A63DC9">
        <w:rPr>
          <w:rFonts w:ascii="Arial" w:hAnsi="Arial" w:cs="Arial"/>
          <w:b/>
        </w:rPr>
        <w:t>Slotea</w:t>
      </w:r>
      <w:proofErr w:type="spellEnd"/>
    </w:p>
    <w:p w:rsidR="00A63DC9" w:rsidRPr="00A63DC9" w:rsidRDefault="00A63DC9" w:rsidP="00A63DC9">
      <w:pPr>
        <w:pStyle w:val="NormalWeb"/>
        <w:spacing w:before="0" w:beforeAutospacing="0" w:after="0"/>
        <w:ind w:left="-363" w:firstLine="363"/>
        <w:rPr>
          <w:rFonts w:ascii="Arial" w:hAnsi="Arial" w:cs="Arial"/>
          <w:b/>
        </w:rPr>
      </w:pPr>
      <w:r w:rsidRPr="00A63DC9">
        <w:rPr>
          <w:rFonts w:ascii="Arial" w:hAnsi="Arial" w:cs="Arial"/>
          <w:b/>
          <w:iCs/>
          <w:lang w:val="it-IT"/>
        </w:rPr>
        <w:t>Nr.</w:t>
      </w:r>
      <w:r w:rsidR="00615888">
        <w:rPr>
          <w:rFonts w:ascii="Arial" w:hAnsi="Arial" w:cs="Arial"/>
          <w:b/>
          <w:iCs/>
          <w:lang w:val="it-IT"/>
        </w:rPr>
        <w:t xml:space="preserve"> 10</w:t>
      </w:r>
    </w:p>
    <w:p w:rsidR="00A63DC9" w:rsidRPr="00A63DC9" w:rsidRDefault="00A63DC9" w:rsidP="00A63DC9">
      <w:pPr>
        <w:pStyle w:val="NormalWeb"/>
        <w:spacing w:before="0" w:beforeAutospacing="0" w:after="0"/>
        <w:rPr>
          <w:rFonts w:ascii="Arial" w:hAnsi="Arial" w:cs="Arial"/>
          <w:b/>
          <w:iCs/>
          <w:lang w:val="it-IT"/>
        </w:rPr>
      </w:pPr>
      <w:r w:rsidRPr="00A63DC9">
        <w:rPr>
          <w:rFonts w:ascii="Arial" w:hAnsi="Arial" w:cs="Arial"/>
          <w:b/>
          <w:iCs/>
          <w:lang w:val="it-IT"/>
        </w:rPr>
        <w:t>Dãrmãnești, 31.03.2022</w:t>
      </w:r>
    </w:p>
    <w:p w:rsidR="00A63DC9" w:rsidRPr="00A63DC9" w:rsidRDefault="00A63DC9" w:rsidP="00A63DC9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lang w:val="it-IT"/>
        </w:rPr>
      </w:pPr>
    </w:p>
    <w:p w:rsidR="001F6240" w:rsidRPr="00A63DC9" w:rsidRDefault="00A63DC9" w:rsidP="001772EF">
      <w:pPr>
        <w:pStyle w:val="NormalWeb"/>
        <w:spacing w:before="0" w:beforeAutospacing="0" w:after="0"/>
        <w:ind w:firstLine="720"/>
        <w:jc w:val="both"/>
        <w:rPr>
          <w:rFonts w:ascii="Arial" w:eastAsia="Calibri" w:hAnsi="Arial" w:cs="Arial"/>
          <w:lang w:val="fr-FR"/>
        </w:rPr>
      </w:pPr>
      <w:r w:rsidRPr="00A63DC9">
        <w:rPr>
          <w:rFonts w:ascii="Arial" w:hAnsi="Arial" w:cs="Arial"/>
          <w:i/>
          <w:iCs/>
          <w:sz w:val="20"/>
          <w:szCs w:val="20"/>
          <w:lang w:val="it-IT"/>
        </w:rPr>
        <w:t>Această hotărâre a fost adoptată de Consiliul Local Dãrmãnești în şedinţa ordinarã din data de 31.03.2022, cu respectarea prevederilor art. 139 alin (3) din OUG nr. 57/2019, cu un număr de 1</w:t>
      </w:r>
      <w:r w:rsidR="00615888">
        <w:rPr>
          <w:rFonts w:ascii="Arial" w:hAnsi="Arial" w:cs="Arial"/>
          <w:i/>
          <w:iCs/>
          <w:sz w:val="20"/>
          <w:szCs w:val="20"/>
          <w:lang w:val="it-IT"/>
        </w:rPr>
        <w:t xml:space="preserve">3 </w:t>
      </w:r>
      <w:r w:rsidRPr="00A63DC9">
        <w:rPr>
          <w:rFonts w:ascii="Arial" w:hAnsi="Arial" w:cs="Arial"/>
          <w:i/>
          <w:iCs/>
          <w:sz w:val="20"/>
          <w:szCs w:val="20"/>
          <w:lang w:val="it-IT"/>
        </w:rPr>
        <w:t xml:space="preserve"> voturi din numărul total de 13 consilieri locali în funcţie şi 13  consilieri prezenţi la vot.</w:t>
      </w:r>
    </w:p>
    <w:sectPr w:rsidR="001F6240" w:rsidRPr="00A63DC9" w:rsidSect="00367E51">
      <w:pgSz w:w="12240" w:h="15840"/>
      <w:pgMar w:top="278" w:right="851" w:bottom="39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2F6"/>
    <w:multiLevelType w:val="hybridMultilevel"/>
    <w:tmpl w:val="41FE1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16920"/>
    <w:multiLevelType w:val="multilevel"/>
    <w:tmpl w:val="6234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FF43E0"/>
    <w:multiLevelType w:val="hybridMultilevel"/>
    <w:tmpl w:val="A2342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F27395"/>
    <w:multiLevelType w:val="hybridMultilevel"/>
    <w:tmpl w:val="EA08D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80C3B"/>
    <w:multiLevelType w:val="hybridMultilevel"/>
    <w:tmpl w:val="ACB2BC1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BF0FF8"/>
    <w:multiLevelType w:val="multilevel"/>
    <w:tmpl w:val="C63E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626FB5"/>
    <w:multiLevelType w:val="hybridMultilevel"/>
    <w:tmpl w:val="A386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CF7FB7"/>
    <w:multiLevelType w:val="hybridMultilevel"/>
    <w:tmpl w:val="AC748E8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>
    <w:nsid w:val="586C7A09"/>
    <w:multiLevelType w:val="hybridMultilevel"/>
    <w:tmpl w:val="F5A69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264D1A"/>
    <w:multiLevelType w:val="multilevel"/>
    <w:tmpl w:val="2042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9959F1"/>
    <w:multiLevelType w:val="hybridMultilevel"/>
    <w:tmpl w:val="74741D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F9B3582"/>
    <w:multiLevelType w:val="hybridMultilevel"/>
    <w:tmpl w:val="EAC62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10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7664E"/>
    <w:rsid w:val="000255F9"/>
    <w:rsid w:val="0004214C"/>
    <w:rsid w:val="000D2CC7"/>
    <w:rsid w:val="000F65D6"/>
    <w:rsid w:val="001772EF"/>
    <w:rsid w:val="001B1E9D"/>
    <w:rsid w:val="001D0787"/>
    <w:rsid w:val="001F44D7"/>
    <w:rsid w:val="001F6240"/>
    <w:rsid w:val="002C1B04"/>
    <w:rsid w:val="0030410E"/>
    <w:rsid w:val="00367E51"/>
    <w:rsid w:val="003767D3"/>
    <w:rsid w:val="00395F5F"/>
    <w:rsid w:val="003D53CF"/>
    <w:rsid w:val="00400A14"/>
    <w:rsid w:val="004117AD"/>
    <w:rsid w:val="004230B8"/>
    <w:rsid w:val="00452841"/>
    <w:rsid w:val="004A7F1A"/>
    <w:rsid w:val="0051610E"/>
    <w:rsid w:val="00596408"/>
    <w:rsid w:val="005D6AB8"/>
    <w:rsid w:val="00615888"/>
    <w:rsid w:val="00617724"/>
    <w:rsid w:val="006A1492"/>
    <w:rsid w:val="006A67E7"/>
    <w:rsid w:val="006D450C"/>
    <w:rsid w:val="0075488B"/>
    <w:rsid w:val="007A27FC"/>
    <w:rsid w:val="008402A8"/>
    <w:rsid w:val="00854490"/>
    <w:rsid w:val="0085527E"/>
    <w:rsid w:val="008A7694"/>
    <w:rsid w:val="008E17B8"/>
    <w:rsid w:val="00945536"/>
    <w:rsid w:val="009A5B96"/>
    <w:rsid w:val="009C2958"/>
    <w:rsid w:val="00A04342"/>
    <w:rsid w:val="00A07D88"/>
    <w:rsid w:val="00A14518"/>
    <w:rsid w:val="00A235A8"/>
    <w:rsid w:val="00A54070"/>
    <w:rsid w:val="00A63DC9"/>
    <w:rsid w:val="00A92D69"/>
    <w:rsid w:val="00AA355E"/>
    <w:rsid w:val="00AE0177"/>
    <w:rsid w:val="00B048E1"/>
    <w:rsid w:val="00B35540"/>
    <w:rsid w:val="00B605FE"/>
    <w:rsid w:val="00BF2992"/>
    <w:rsid w:val="00C16247"/>
    <w:rsid w:val="00C450DC"/>
    <w:rsid w:val="00C50065"/>
    <w:rsid w:val="00C75FD1"/>
    <w:rsid w:val="00C7664E"/>
    <w:rsid w:val="00CD4ACE"/>
    <w:rsid w:val="00CF75FA"/>
    <w:rsid w:val="00D30A8F"/>
    <w:rsid w:val="00D57A78"/>
    <w:rsid w:val="00D702EC"/>
    <w:rsid w:val="00DB38D3"/>
    <w:rsid w:val="00E13D90"/>
    <w:rsid w:val="00E24C97"/>
    <w:rsid w:val="00E54A1B"/>
    <w:rsid w:val="00EB680E"/>
    <w:rsid w:val="00F555A4"/>
    <w:rsid w:val="00F665DF"/>
    <w:rsid w:val="00F90AA3"/>
    <w:rsid w:val="00F95559"/>
    <w:rsid w:val="00FA74FC"/>
    <w:rsid w:val="00FE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08"/>
  </w:style>
  <w:style w:type="paragraph" w:styleId="Heading1">
    <w:name w:val="heading 1"/>
    <w:basedOn w:val="Normal"/>
    <w:next w:val="Normal"/>
    <w:link w:val="Heading1Char"/>
    <w:uiPriority w:val="9"/>
    <w:qFormat/>
    <w:rsid w:val="002C1B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D6AB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7664E"/>
    <w:pPr>
      <w:ind w:left="720"/>
      <w:contextualSpacing/>
    </w:pPr>
  </w:style>
  <w:style w:type="paragraph" w:customStyle="1" w:styleId="Standard">
    <w:name w:val="Standard"/>
    <w:rsid w:val="00A07D8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val="ro-RO" w:eastAsia="ar-SA"/>
    </w:rPr>
  </w:style>
  <w:style w:type="character" w:customStyle="1" w:styleId="Heading3Char">
    <w:name w:val="Heading 3 Char"/>
    <w:basedOn w:val="DefaultParagraphFont"/>
    <w:link w:val="Heading3"/>
    <w:rsid w:val="005D6AB8"/>
    <w:rPr>
      <w:rFonts w:ascii="Arial" w:eastAsia="Times New Roman" w:hAnsi="Arial" w:cs="Arial"/>
      <w:b/>
      <w:bCs/>
      <w:sz w:val="26"/>
      <w:szCs w:val="26"/>
    </w:rPr>
  </w:style>
  <w:style w:type="character" w:customStyle="1" w:styleId="spar">
    <w:name w:val="s_par"/>
    <w:basedOn w:val="DefaultParagraphFont"/>
    <w:rsid w:val="00C75FD1"/>
  </w:style>
  <w:style w:type="character" w:customStyle="1" w:styleId="sartttl">
    <w:name w:val="s_art_ttl"/>
    <w:basedOn w:val="DefaultParagraphFont"/>
    <w:rsid w:val="00C75FD1"/>
  </w:style>
  <w:style w:type="paragraph" w:customStyle="1" w:styleId="yiv5957027940msonormal">
    <w:name w:val="yiv5957027940msonormal"/>
    <w:basedOn w:val="Normal"/>
    <w:rsid w:val="00395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C1B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2C1B04"/>
    <w:rPr>
      <w:b/>
      <w:bCs/>
    </w:rPr>
  </w:style>
  <w:style w:type="character" w:styleId="Emphasis">
    <w:name w:val="Emphasis"/>
    <w:basedOn w:val="DefaultParagraphFont"/>
    <w:qFormat/>
    <w:rsid w:val="00A63D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USER3</cp:lastModifiedBy>
  <cp:revision>4</cp:revision>
  <cp:lastPrinted>2022-04-18T11:49:00Z</cp:lastPrinted>
  <dcterms:created xsi:type="dcterms:W3CDTF">2022-04-13T09:52:00Z</dcterms:created>
  <dcterms:modified xsi:type="dcterms:W3CDTF">2022-04-18T11:49:00Z</dcterms:modified>
</cp:coreProperties>
</file>