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MUNICIPIUL CURTEA DE ARGES</w:t>
      </w:r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AC5EF6" w:rsidRPr="00AC5EF6" w:rsidRDefault="00AC5EF6" w:rsidP="00AC5EF6">
      <w:pPr>
        <w:keepNext/>
        <w:jc w:val="both"/>
        <w:outlineLvl w:val="2"/>
        <w:rPr>
          <w:rFonts w:ascii="Tahoma" w:hAnsi="Tahoma" w:cs="Tahoma"/>
          <w:sz w:val="28"/>
          <w:szCs w:val="28"/>
          <w:lang w:val="es-ES" w:eastAsia="x-none"/>
        </w:rPr>
      </w:pPr>
      <w:r w:rsidRPr="00AC5EF6">
        <w:rPr>
          <w:rFonts w:ascii="Tahoma" w:hAnsi="Tahoma" w:cs="Tahoma"/>
          <w:b/>
          <w:sz w:val="28"/>
          <w:szCs w:val="28"/>
          <w:lang w:val="es-ES" w:eastAsia="x-none"/>
        </w:rPr>
        <w:t>CONSILIUL LOCAL</w:t>
      </w:r>
      <w:r w:rsidRPr="00AC5EF6">
        <w:rPr>
          <w:rFonts w:ascii="Tahoma" w:hAnsi="Tahoma" w:cs="Tahoma"/>
          <w:sz w:val="28"/>
          <w:szCs w:val="28"/>
          <w:lang w:val="es-ES" w:eastAsia="x-none"/>
        </w:rPr>
        <w:t xml:space="preserve">     </w:t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  <w:t xml:space="preserve">            </w:t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  <w:r w:rsidRPr="00AC5EF6">
        <w:rPr>
          <w:rFonts w:ascii="Tahoma" w:hAnsi="Tahoma" w:cs="Tahoma"/>
          <w:sz w:val="28"/>
          <w:szCs w:val="28"/>
          <w:lang w:val="es-ES" w:eastAsia="x-none"/>
        </w:rPr>
        <w:tab/>
      </w: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AC5EF6" w:rsidRPr="00AC5EF6" w:rsidRDefault="00AC5EF6" w:rsidP="00AC5EF6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HOTARARE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nr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. 31 /  2014</w:t>
      </w:r>
    </w:p>
    <w:p w:rsidR="00AC5EF6" w:rsidRPr="00AC5EF6" w:rsidRDefault="00AC5EF6" w:rsidP="00AC5EF6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aprobarea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concesionarii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directe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a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unui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teren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</w:p>
    <w:p w:rsidR="00AC5EF6" w:rsidRPr="00AC5EF6" w:rsidRDefault="00AC5EF6" w:rsidP="00AC5EF6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gram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in</w:t>
      </w:r>
      <w:proofErr w:type="gram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scopul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extinderii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unei</w:t>
      </w:r>
      <w:proofErr w:type="spell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constructii</w:t>
      </w:r>
      <w:proofErr w:type="spellEnd"/>
    </w:p>
    <w:p w:rsidR="00AC5EF6" w:rsidRPr="00AC5EF6" w:rsidRDefault="00AC5EF6" w:rsidP="00AC5EF6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                                      </w:t>
      </w:r>
    </w:p>
    <w:p w:rsidR="00AC5EF6" w:rsidRPr="00AC5EF6" w:rsidRDefault="00AC5EF6" w:rsidP="00AC5EF6">
      <w:pPr>
        <w:spacing w:line="276" w:lineRule="auto"/>
        <w:ind w:left="720"/>
        <w:contextualSpacing/>
        <w:rPr>
          <w:rFonts w:ascii="Tahoma" w:hAnsi="Tahoma" w:cs="Tahoma"/>
          <w:sz w:val="28"/>
          <w:szCs w:val="28"/>
          <w:lang w:val="es-ES" w:eastAsia="en-US"/>
        </w:rPr>
      </w:pP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</w:p>
    <w:p w:rsidR="00AC5EF6" w:rsidRPr="00AC5EF6" w:rsidRDefault="00AC5EF6" w:rsidP="00AC5EF6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Consiliul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Local al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Municipiului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Curtea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Arges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>;</w:t>
      </w:r>
      <w:bookmarkStart w:id="0" w:name="_GoBack"/>
      <w:bookmarkEnd w:id="0"/>
    </w:p>
    <w:p w:rsidR="00AC5EF6" w:rsidRPr="00AC5EF6" w:rsidRDefault="00AC5EF6" w:rsidP="00AC5EF6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Avand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in </w:t>
      </w: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vedere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>:</w:t>
      </w:r>
    </w:p>
    <w:p w:rsidR="00AC5EF6" w:rsidRPr="00AC5EF6" w:rsidRDefault="00AC5EF6" w:rsidP="00AC5EF6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proofErr w:type="gramStart"/>
      <w:r w:rsidRPr="00AC5EF6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Referatul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Directiei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arhitect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sef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nr.</w:t>
      </w:r>
      <w:proofErr w:type="gram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4567/19.02.2014;</w:t>
      </w:r>
    </w:p>
    <w:p w:rsidR="00AC5EF6" w:rsidRPr="00AC5EF6" w:rsidRDefault="00AC5EF6" w:rsidP="00AC5EF6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AC5EF6">
        <w:rPr>
          <w:rFonts w:ascii="Tahoma" w:hAnsi="Tahoma" w:cs="Tahoma"/>
          <w:sz w:val="28"/>
          <w:szCs w:val="28"/>
          <w:lang w:val="en-US" w:eastAsia="en-US"/>
        </w:rPr>
        <w:t>-</w:t>
      </w: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Prevederile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art. 15 lit. </w:t>
      </w:r>
      <w:proofErr w:type="gramStart"/>
      <w:r w:rsidRPr="00AC5EF6">
        <w:rPr>
          <w:rFonts w:ascii="Tahoma" w:hAnsi="Tahoma" w:cs="Tahoma"/>
          <w:sz w:val="28"/>
          <w:szCs w:val="28"/>
          <w:lang w:val="en-US" w:eastAsia="en-US"/>
        </w:rPr>
        <w:t>e</w:t>
      </w:r>
      <w:proofErr w:type="gram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din </w:t>
      </w: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nr. 50/1991;</w:t>
      </w:r>
    </w:p>
    <w:p w:rsidR="00AC5EF6" w:rsidRPr="00AC5EF6" w:rsidRDefault="00AC5EF6" w:rsidP="00AC5EF6">
      <w:pPr>
        <w:ind w:firstLine="708"/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sz w:val="28"/>
          <w:szCs w:val="28"/>
          <w:lang w:val="es-ES" w:eastAsia="en-US"/>
        </w:rPr>
        <w:t>-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Avizul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comisiei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urbanism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. </w:t>
      </w:r>
    </w:p>
    <w:p w:rsidR="00AC5EF6" w:rsidRPr="00AC5EF6" w:rsidRDefault="00AC5EF6" w:rsidP="00AC5EF6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In </w:t>
      </w:r>
      <w:proofErr w:type="spellStart"/>
      <w:proofErr w:type="gramStart"/>
      <w:r w:rsidRPr="00AC5EF6">
        <w:rPr>
          <w:rFonts w:ascii="Tahoma" w:hAnsi="Tahoma" w:cs="Tahoma"/>
          <w:sz w:val="28"/>
          <w:szCs w:val="28"/>
          <w:lang w:val="en-US" w:eastAsia="en-US"/>
        </w:rPr>
        <w:t>temeiul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 art</w:t>
      </w:r>
      <w:proofErr w:type="gram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. </w:t>
      </w:r>
      <w:proofErr w:type="gramStart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45 </w:t>
      </w:r>
      <w:proofErr w:type="spellStart"/>
      <w:r w:rsidRPr="00AC5EF6">
        <w:rPr>
          <w:rFonts w:ascii="Tahoma" w:hAnsi="Tahoma" w:cs="Tahoma"/>
          <w:sz w:val="28"/>
          <w:szCs w:val="28"/>
          <w:lang w:val="en-US" w:eastAsia="en-US"/>
        </w:rPr>
        <w:t>alin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>.</w:t>
      </w:r>
      <w:proofErr w:type="gram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3 din </w:t>
      </w:r>
      <w:proofErr w:type="spellStart"/>
      <w:proofErr w:type="gramStart"/>
      <w:r w:rsidRPr="00AC5EF6">
        <w:rPr>
          <w:rFonts w:ascii="Tahoma" w:hAnsi="Tahoma" w:cs="Tahoma"/>
          <w:sz w:val="28"/>
          <w:szCs w:val="28"/>
          <w:lang w:val="en-US" w:eastAsia="en-US"/>
        </w:rPr>
        <w:t>Legea</w:t>
      </w:r>
      <w:proofErr w:type="spell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  nr</w:t>
      </w:r>
      <w:proofErr w:type="gramEnd"/>
      <w:r w:rsidRPr="00AC5EF6">
        <w:rPr>
          <w:rFonts w:ascii="Tahoma" w:hAnsi="Tahoma" w:cs="Tahoma"/>
          <w:sz w:val="28"/>
          <w:szCs w:val="28"/>
          <w:lang w:val="en-US" w:eastAsia="en-US"/>
        </w:rPr>
        <w:t xml:space="preserve">. 215/2001 </w:t>
      </w:r>
    </w:p>
    <w:p w:rsidR="00AC5EF6" w:rsidRPr="00AC5EF6" w:rsidRDefault="00AC5EF6" w:rsidP="00AC5EF6">
      <w:pPr>
        <w:ind w:firstLine="708"/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n-US" w:eastAsia="en-US"/>
        </w:rPr>
      </w:pPr>
    </w:p>
    <w:p w:rsidR="00AC5EF6" w:rsidRPr="00AC5EF6" w:rsidRDefault="00AC5EF6" w:rsidP="00AC5EF6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  <w:proofErr w:type="spellStart"/>
      <w:proofErr w:type="gramStart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AC5EF6">
        <w:rPr>
          <w:rFonts w:ascii="Tahoma" w:hAnsi="Tahoma" w:cs="Tahoma"/>
          <w:b/>
          <w:sz w:val="28"/>
          <w:szCs w:val="28"/>
          <w:lang w:val="es-ES" w:eastAsia="en-US"/>
        </w:rPr>
        <w:t>:</w:t>
      </w:r>
    </w:p>
    <w:p w:rsidR="00AC5EF6" w:rsidRPr="00AC5EF6" w:rsidRDefault="00AC5EF6" w:rsidP="00AC5EF6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AC5EF6" w:rsidRPr="00AC5EF6" w:rsidRDefault="00AC5EF6" w:rsidP="00AC5EF6">
      <w:pPr>
        <w:jc w:val="center"/>
        <w:rPr>
          <w:rFonts w:ascii="Tahoma" w:hAnsi="Tahoma" w:cs="Tahoma"/>
          <w:b/>
          <w:sz w:val="28"/>
          <w:szCs w:val="28"/>
          <w:lang w:val="es-ES" w:eastAsia="en-US"/>
        </w:rPr>
      </w:pP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1</w:t>
      </w:r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 Se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concesionarea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directa catre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Toader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Daniela Elena a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terenului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suprafata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de 14,50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.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situat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pe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strada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Victoriei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,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identificat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in anexa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. 1, in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scopul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extinderii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apartamentului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. 41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cu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un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balcon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2</w:t>
      </w:r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Concesiunea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face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pe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durata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existentei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locuintei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3</w:t>
      </w:r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Redeventa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datorata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de concesionar este de 146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lei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>/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m.p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. si va fi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achitata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rate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egale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anuale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in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primii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10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ani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concesiunii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>.</w:t>
      </w: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b/>
          <w:sz w:val="28"/>
          <w:szCs w:val="28"/>
          <w:u w:val="single"/>
          <w:lang w:val="es-ES" w:eastAsia="en-US"/>
        </w:rPr>
        <w:t>Art. 4</w:t>
      </w:r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Se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aproba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Caietul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de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sarcini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concesiunii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conform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anexei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 xml:space="preserve"> </w:t>
      </w:r>
      <w:proofErr w:type="spellStart"/>
      <w:r w:rsidRPr="00AC5EF6">
        <w:rPr>
          <w:rFonts w:ascii="Tahoma" w:hAnsi="Tahoma" w:cs="Tahoma"/>
          <w:sz w:val="28"/>
          <w:szCs w:val="28"/>
          <w:lang w:val="es-ES" w:eastAsia="en-US"/>
        </w:rPr>
        <w:t>nr</w:t>
      </w:r>
      <w:proofErr w:type="spellEnd"/>
      <w:r w:rsidRPr="00AC5EF6">
        <w:rPr>
          <w:rFonts w:ascii="Tahoma" w:hAnsi="Tahoma" w:cs="Tahoma"/>
          <w:sz w:val="28"/>
          <w:szCs w:val="28"/>
          <w:lang w:val="es-ES" w:eastAsia="en-US"/>
        </w:rPr>
        <w:t>. 2.</w:t>
      </w:r>
    </w:p>
    <w:p w:rsidR="00AC5EF6" w:rsidRPr="00AC5EF6" w:rsidRDefault="00AC5EF6" w:rsidP="00AC5EF6">
      <w:pPr>
        <w:jc w:val="both"/>
        <w:rPr>
          <w:rFonts w:ascii="Tahoma" w:hAnsi="Tahoma" w:cs="Tahoma"/>
          <w:sz w:val="28"/>
          <w:szCs w:val="28"/>
          <w:lang w:val="es-ES" w:eastAsia="en-US"/>
        </w:rPr>
      </w:pP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  <w:r w:rsidRPr="00AC5EF6">
        <w:rPr>
          <w:rFonts w:ascii="Tahoma" w:hAnsi="Tahoma" w:cs="Tahoma"/>
          <w:sz w:val="28"/>
          <w:szCs w:val="28"/>
          <w:lang w:val="es-ES" w:eastAsia="en-US"/>
        </w:rPr>
        <w:tab/>
      </w:r>
    </w:p>
    <w:p w:rsidR="00AC5EF6" w:rsidRPr="00AC5EF6" w:rsidRDefault="00AC5EF6" w:rsidP="00AC5EF6">
      <w:pPr>
        <w:rPr>
          <w:rFonts w:ascii="Tahoma" w:hAnsi="Tahoma" w:cs="Tahoma"/>
          <w:sz w:val="28"/>
          <w:szCs w:val="28"/>
          <w:lang w:val="es-ES" w:eastAsia="en-US"/>
        </w:rPr>
      </w:pPr>
    </w:p>
    <w:p w:rsidR="00AC5EF6" w:rsidRPr="00AC5EF6" w:rsidRDefault="00AC5EF6" w:rsidP="00AC5EF6">
      <w:pPr>
        <w:rPr>
          <w:rFonts w:ascii="Tahoma" w:hAnsi="Tahoma" w:cs="Tahoma"/>
          <w:sz w:val="28"/>
          <w:szCs w:val="28"/>
          <w:lang w:val="es-ES" w:eastAsia="en-US"/>
        </w:rPr>
      </w:pPr>
    </w:p>
    <w:p w:rsidR="00AC5EF6" w:rsidRPr="00AC5EF6" w:rsidRDefault="00AC5EF6" w:rsidP="00AC5EF6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AC5EF6">
        <w:rPr>
          <w:rFonts w:ascii="Arial" w:hAnsi="Arial" w:cs="Arial"/>
          <w:b/>
          <w:sz w:val="28"/>
          <w:szCs w:val="28"/>
          <w:lang w:val="es-ES" w:eastAsia="en-US"/>
        </w:rPr>
        <w:t xml:space="preserve">          </w:t>
      </w:r>
      <w:proofErr w:type="spellStart"/>
      <w:r w:rsidRPr="00AC5EF6">
        <w:rPr>
          <w:rFonts w:ascii="Arial" w:hAnsi="Arial" w:cs="Arial"/>
          <w:b/>
          <w:sz w:val="28"/>
          <w:szCs w:val="28"/>
          <w:lang w:val="es-ES" w:eastAsia="en-US"/>
        </w:rPr>
        <w:t>Presedinte</w:t>
      </w:r>
      <w:proofErr w:type="spellEnd"/>
      <w:r w:rsidRPr="00AC5EF6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AC5EF6">
        <w:rPr>
          <w:rFonts w:ascii="Arial" w:hAnsi="Arial" w:cs="Arial"/>
          <w:b/>
          <w:sz w:val="28"/>
          <w:szCs w:val="28"/>
          <w:lang w:val="es-ES" w:eastAsia="en-US"/>
        </w:rPr>
        <w:t>sedinta</w:t>
      </w:r>
      <w:proofErr w:type="spellEnd"/>
      <w:r w:rsidRPr="00AC5EF6">
        <w:rPr>
          <w:rFonts w:ascii="Arial" w:hAnsi="Arial" w:cs="Arial"/>
          <w:b/>
          <w:sz w:val="28"/>
          <w:szCs w:val="28"/>
          <w:lang w:val="es-ES" w:eastAsia="en-US"/>
        </w:rPr>
        <w:t xml:space="preserve">                                Secretar </w:t>
      </w:r>
      <w:proofErr w:type="spellStart"/>
      <w:r w:rsidRPr="00AC5EF6">
        <w:rPr>
          <w:rFonts w:ascii="Arial" w:hAnsi="Arial" w:cs="Arial"/>
          <w:b/>
          <w:sz w:val="28"/>
          <w:szCs w:val="28"/>
          <w:lang w:val="es-ES" w:eastAsia="en-US"/>
        </w:rPr>
        <w:t>Municipiu</w:t>
      </w:r>
      <w:proofErr w:type="spellEnd"/>
      <w:r w:rsidRPr="00AC5EF6">
        <w:rPr>
          <w:rFonts w:ascii="Arial" w:hAnsi="Arial" w:cs="Arial"/>
          <w:sz w:val="28"/>
          <w:szCs w:val="28"/>
          <w:lang w:val="es-ES" w:eastAsia="en-US"/>
        </w:rPr>
        <w:t xml:space="preserve">  </w:t>
      </w:r>
    </w:p>
    <w:p w:rsidR="00AC5EF6" w:rsidRPr="00AC5EF6" w:rsidRDefault="00AC5EF6" w:rsidP="00AC5EF6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AC5EF6">
        <w:rPr>
          <w:rFonts w:ascii="Arial" w:hAnsi="Arial" w:cs="Arial"/>
          <w:sz w:val="28"/>
          <w:szCs w:val="28"/>
          <w:lang w:val="es-ES" w:eastAsia="en-US"/>
        </w:rPr>
        <w:t xml:space="preserve">         VASILESCU COSTINEL                                  CHIRCA RADU</w:t>
      </w:r>
    </w:p>
    <w:p w:rsidR="00AC5EF6" w:rsidRPr="00AC5EF6" w:rsidRDefault="00AC5EF6" w:rsidP="00AC5EF6">
      <w:pPr>
        <w:rPr>
          <w:rFonts w:ascii="Tahoma" w:hAnsi="Tahoma" w:cs="Tahoma"/>
          <w:sz w:val="28"/>
          <w:szCs w:val="28"/>
          <w:lang w:val="es-ES" w:eastAsia="en-US"/>
        </w:rPr>
      </w:pPr>
    </w:p>
    <w:p w:rsidR="00AC5EF6" w:rsidRPr="00AC5EF6" w:rsidRDefault="00AC5EF6" w:rsidP="00AC5EF6">
      <w:pPr>
        <w:rPr>
          <w:rFonts w:ascii="Tahoma" w:hAnsi="Tahoma" w:cs="Tahoma"/>
          <w:i/>
          <w:sz w:val="28"/>
          <w:szCs w:val="28"/>
          <w:lang w:val="es-ES" w:eastAsia="en-US"/>
        </w:rPr>
      </w:pPr>
      <w:proofErr w:type="spellStart"/>
      <w:r w:rsidRPr="00AC5EF6">
        <w:rPr>
          <w:rFonts w:ascii="Tahoma" w:hAnsi="Tahoma" w:cs="Tahoma"/>
          <w:i/>
          <w:sz w:val="28"/>
          <w:szCs w:val="28"/>
          <w:lang w:val="es-ES" w:eastAsia="en-US"/>
        </w:rPr>
        <w:t>Curtea</w:t>
      </w:r>
      <w:proofErr w:type="spellEnd"/>
      <w:r w:rsidRPr="00AC5EF6">
        <w:rPr>
          <w:rFonts w:ascii="Tahoma" w:hAnsi="Tahoma" w:cs="Tahoma"/>
          <w:i/>
          <w:sz w:val="28"/>
          <w:szCs w:val="28"/>
          <w:lang w:val="es-ES" w:eastAsia="en-US"/>
        </w:rPr>
        <w:t xml:space="preserve"> de </w:t>
      </w:r>
      <w:proofErr w:type="spellStart"/>
      <w:r w:rsidRPr="00AC5EF6">
        <w:rPr>
          <w:rFonts w:ascii="Tahoma" w:hAnsi="Tahoma" w:cs="Tahoma"/>
          <w:i/>
          <w:sz w:val="28"/>
          <w:szCs w:val="28"/>
          <w:lang w:val="es-ES" w:eastAsia="en-US"/>
        </w:rPr>
        <w:t>Arges</w:t>
      </w:r>
      <w:proofErr w:type="spellEnd"/>
      <w:r w:rsidRPr="00AC5EF6">
        <w:rPr>
          <w:rFonts w:ascii="Tahoma" w:hAnsi="Tahoma" w:cs="Tahoma"/>
          <w:i/>
          <w:sz w:val="28"/>
          <w:szCs w:val="28"/>
          <w:lang w:val="es-ES" w:eastAsia="en-US"/>
        </w:rPr>
        <w:t xml:space="preserve"> – 25 </w:t>
      </w:r>
      <w:proofErr w:type="spellStart"/>
      <w:r w:rsidRPr="00AC5EF6">
        <w:rPr>
          <w:rFonts w:ascii="Tahoma" w:hAnsi="Tahoma" w:cs="Tahoma"/>
          <w:i/>
          <w:sz w:val="28"/>
          <w:szCs w:val="28"/>
          <w:lang w:val="es-ES" w:eastAsia="en-US"/>
        </w:rPr>
        <w:t>februarie</w:t>
      </w:r>
      <w:proofErr w:type="spellEnd"/>
      <w:r w:rsidRPr="00AC5EF6">
        <w:rPr>
          <w:rFonts w:ascii="Tahoma" w:hAnsi="Tahoma" w:cs="Tahoma"/>
          <w:i/>
          <w:sz w:val="28"/>
          <w:szCs w:val="28"/>
          <w:lang w:val="es-ES" w:eastAsia="en-US"/>
        </w:rPr>
        <w:t xml:space="preserve"> 2014 </w:t>
      </w: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7C1"/>
    <w:rsid w:val="004F37C1"/>
    <w:rsid w:val="00AC5EF6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2014-04-04T11:07:00Z</dcterms:created>
  <dcterms:modified xsi:type="dcterms:W3CDTF">2014-04-04T11:07:00Z</dcterms:modified>
</cp:coreProperties>
</file>