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C9" w:rsidRPr="00D93959" w:rsidRDefault="007D2EC9" w:rsidP="007D2EC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7D2EC9" w:rsidRPr="00D93959" w:rsidRDefault="007D2EC9" w:rsidP="007D2EC9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7D2EC9" w:rsidRPr="00D93959" w:rsidRDefault="007D2EC9" w:rsidP="007D2EC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D2EC9" w:rsidRDefault="007D2EC9" w:rsidP="007D2EC9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7D2EC9" w:rsidRPr="00D93959" w:rsidRDefault="007D2EC9" w:rsidP="007D2EC9">
      <w:pPr>
        <w:rPr>
          <w:lang w:val="es-ES" w:eastAsia="x-none"/>
        </w:rPr>
      </w:pPr>
    </w:p>
    <w:p w:rsidR="007D2EC9" w:rsidRPr="00D93959" w:rsidRDefault="007D2EC9" w:rsidP="007D2EC9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112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7D2EC9" w:rsidRPr="00D93959" w:rsidRDefault="007D2EC9" w:rsidP="007D2EC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acordarii unor premii</w:t>
      </w:r>
    </w:p>
    <w:p w:rsidR="007D2EC9" w:rsidRPr="00D93959" w:rsidRDefault="007D2EC9" w:rsidP="007D2EC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D2EC9" w:rsidRDefault="007D2EC9" w:rsidP="007D2EC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D2EC9" w:rsidRPr="00D93959" w:rsidRDefault="007D2EC9" w:rsidP="007D2EC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D2EC9" w:rsidRPr="00D93959" w:rsidRDefault="007D2EC9" w:rsidP="007D2EC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7D2EC9" w:rsidRPr="00D93959" w:rsidRDefault="007D2EC9" w:rsidP="007D2EC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7D2EC9" w:rsidRDefault="007D2EC9" w:rsidP="007D2EC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de specialitate nr. 28226 / 28.10.2014;</w:t>
      </w:r>
    </w:p>
    <w:p w:rsidR="007D2EC9" w:rsidRPr="00D93959" w:rsidRDefault="007D2EC9" w:rsidP="007D2EC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 finantelor publice locale nr. 273 / 2006;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D2EC9" w:rsidRPr="00D93959" w:rsidRDefault="007D2EC9" w:rsidP="007D2EC9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7D2EC9" w:rsidRPr="00D93959" w:rsidRDefault="007D2EC9" w:rsidP="007D2EC9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6 lit. </w:t>
      </w:r>
      <w:proofErr w:type="gramStart"/>
      <w:r>
        <w:rPr>
          <w:rFonts w:ascii="Tahoma" w:hAnsi="Tahoma" w:cs="Tahoma"/>
          <w:szCs w:val="28"/>
          <w:lang w:val="en-GB"/>
        </w:rPr>
        <w:t>a</w:t>
      </w:r>
      <w:proofErr w:type="gramEnd"/>
      <w:r>
        <w:rPr>
          <w:rFonts w:ascii="Tahoma" w:hAnsi="Tahoma" w:cs="Tahoma"/>
          <w:szCs w:val="28"/>
          <w:lang w:val="en-GB"/>
        </w:rPr>
        <w:t xml:space="preserve"> pct. 1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>. 2</w:t>
      </w:r>
      <w:r>
        <w:rPr>
          <w:rFonts w:ascii="Tahoma" w:hAnsi="Tahoma" w:cs="Tahoma"/>
          <w:szCs w:val="28"/>
        </w:rPr>
        <w:t xml:space="preserve"> </w:t>
      </w:r>
      <w:r w:rsidRPr="00D93959">
        <w:rPr>
          <w:rFonts w:ascii="Tahoma" w:hAnsi="Tahoma" w:cs="Tahoma"/>
          <w:szCs w:val="28"/>
        </w:rPr>
        <w:t xml:space="preserve">din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7D2EC9" w:rsidRPr="00D93959" w:rsidRDefault="007D2EC9" w:rsidP="007D2EC9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7D2EC9" w:rsidRPr="00D93959" w:rsidRDefault="007D2EC9" w:rsidP="007D2EC9">
      <w:pPr>
        <w:pStyle w:val="Corptext"/>
        <w:rPr>
          <w:rFonts w:ascii="Tahoma" w:hAnsi="Tahoma" w:cs="Tahoma"/>
          <w:szCs w:val="28"/>
          <w:lang w:val="es-ES"/>
        </w:rPr>
      </w:pPr>
    </w:p>
    <w:p w:rsidR="007D2EC9" w:rsidRPr="00D93959" w:rsidRDefault="007D2EC9" w:rsidP="007D2EC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7D2EC9" w:rsidRPr="00D93959" w:rsidRDefault="007D2EC9" w:rsidP="007D2EC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D2EC9" w:rsidRPr="00D93959" w:rsidRDefault="007D2EC9" w:rsidP="007D2EC9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7D2EC9" w:rsidRDefault="007D2EC9" w:rsidP="007D2EC9">
      <w:pPr>
        <w:ind w:right="-279"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547B1B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premierea absolventilor invatamantului liceal care au promovat examenul de bacalaureat – sesiunea 2014 – cu media egala sau mai mare de 9,50.</w:t>
      </w:r>
    </w:p>
    <w:p w:rsidR="007D2EC9" w:rsidRDefault="007D2EC9" w:rsidP="007D2EC9">
      <w:pPr>
        <w:ind w:right="-279"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Valoarea premiilor este de 500 lei brut pentru absolventii cu media cuprinsa intre 9,50 si 9,99 si de 1000 lei brut pentru absolventii care au promovat examenul cu media 10.</w:t>
      </w:r>
    </w:p>
    <w:p w:rsidR="007D2EC9" w:rsidRPr="00673B30" w:rsidRDefault="007D2EC9" w:rsidP="007D2EC9">
      <w:pPr>
        <w:ind w:right="-279"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B154EF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Beneficiarii premiilor sunt cei prevazuti in anexa.</w:t>
      </w:r>
    </w:p>
    <w:p w:rsidR="007D2EC9" w:rsidRPr="00D93959" w:rsidRDefault="007D2EC9" w:rsidP="007D2EC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2EC9" w:rsidRPr="00D93959" w:rsidRDefault="007D2EC9" w:rsidP="007D2EC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D2EC9" w:rsidRPr="002E39AC" w:rsidRDefault="007D2EC9" w:rsidP="007D2EC9">
      <w:pPr>
        <w:ind w:left="4956"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7D2EC9" w:rsidRPr="002E39AC" w:rsidRDefault="007D2EC9" w:rsidP="007D2EC9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7D2EC9" w:rsidRPr="002E39AC" w:rsidRDefault="007D2EC9" w:rsidP="007D2EC9">
      <w:pPr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 xml:space="preserve">SERBAN ION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7D2EC9" w:rsidRPr="00D93959" w:rsidRDefault="007D2EC9" w:rsidP="007D2EC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D2EC9" w:rsidRPr="00D93959" w:rsidRDefault="007D2EC9" w:rsidP="007D2EC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D2EC9" w:rsidRPr="00D93959" w:rsidRDefault="007D2EC9" w:rsidP="007D2EC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D2EC9" w:rsidRPr="00D93959" w:rsidRDefault="007D2EC9" w:rsidP="007D2EC9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7D2EC9" w:rsidRPr="00D93959" w:rsidRDefault="007D2EC9" w:rsidP="007D2EC9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7D2EC9" w:rsidRPr="00D93959" w:rsidRDefault="007D2EC9" w:rsidP="007D2EC9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28 octombrie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  <w:bookmarkStart w:id="0" w:name="_GoBack"/>
      <w:bookmarkEnd w:id="0"/>
    </w:p>
    <w:p w:rsidR="00C053FF" w:rsidRDefault="00C053FF"/>
    <w:sectPr w:rsidR="00C053FF" w:rsidSect="007D2EC9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2E"/>
    <w:rsid w:val="007D2EC9"/>
    <w:rsid w:val="00C053FF"/>
    <w:rsid w:val="00E2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5298B-06B6-4A14-825D-BD2735FA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D2EC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D2EC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D2EC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D2EC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D2EC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D2EC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7D2E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2014-11-10T11:31:00Z</dcterms:created>
  <dcterms:modified xsi:type="dcterms:W3CDTF">2014-11-10T11:32:00Z</dcterms:modified>
</cp:coreProperties>
</file>