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63" w:rsidRPr="006E5163" w:rsidRDefault="006E5163" w:rsidP="006E5163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E516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6E5163" w:rsidRPr="006E5163" w:rsidRDefault="006E5163" w:rsidP="006E5163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E516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E516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516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6E5163">
        <w:rPr>
          <w:rFonts w:ascii="Arial" w:hAnsi="Arial" w:cs="Arial"/>
          <w:sz w:val="28"/>
          <w:szCs w:val="28"/>
          <w:lang w:val="es-ES" w:eastAsia="x-none"/>
        </w:rPr>
        <w:t xml:space="preserve"> </w:t>
      </w:r>
    </w:p>
    <w:p w:rsidR="006E5163" w:rsidRPr="006E5163" w:rsidRDefault="006E5163" w:rsidP="006E516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5163" w:rsidRPr="006E5163" w:rsidRDefault="006E5163" w:rsidP="006E516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5163" w:rsidRPr="006E5163" w:rsidRDefault="006E5163" w:rsidP="006E516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proofErr w:type="gram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.</w:t>
      </w:r>
      <w:proofErr w:type="gram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 36  /  2013</w:t>
      </w:r>
    </w:p>
    <w:p w:rsidR="006E5163" w:rsidRPr="006E5163" w:rsidRDefault="006E5163" w:rsidP="006E516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concesionarii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directe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terenuri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  in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</w:p>
    <w:p w:rsidR="006E5163" w:rsidRPr="006E5163" w:rsidRDefault="006E5163" w:rsidP="006E516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extinderii</w:t>
      </w:r>
      <w:proofErr w:type="spellEnd"/>
      <w:proofErr w:type="gram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b/>
          <w:sz w:val="28"/>
          <w:szCs w:val="28"/>
          <w:lang w:val="es-ES" w:eastAsia="en-US"/>
        </w:rPr>
        <w:t>constructii</w:t>
      </w:r>
      <w:proofErr w:type="spellEnd"/>
    </w:p>
    <w:p w:rsidR="006E5163" w:rsidRPr="006E5163" w:rsidRDefault="006E5163" w:rsidP="006E5163">
      <w:pPr>
        <w:spacing w:line="276" w:lineRule="auto"/>
        <w:ind w:left="720"/>
        <w:contextualSpacing/>
        <w:rPr>
          <w:rFonts w:ascii="Arial" w:hAnsi="Arial" w:cs="Arial"/>
          <w:b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E5163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Directiei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arhitect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6E5163">
        <w:rPr>
          <w:rFonts w:ascii="Arial" w:hAnsi="Arial" w:cs="Arial"/>
          <w:sz w:val="28"/>
          <w:szCs w:val="28"/>
          <w:lang w:val="en-US" w:eastAsia="en-US"/>
        </w:rPr>
        <w:t>sef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6E5163">
        <w:rPr>
          <w:rFonts w:ascii="Arial" w:hAnsi="Arial" w:cs="Arial"/>
          <w:sz w:val="28"/>
          <w:szCs w:val="28"/>
          <w:lang w:val="en-US" w:eastAsia="en-US"/>
        </w:rPr>
        <w:t>. 10075/ 23.04.2013;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E5163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6E5163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 art.15</w:t>
      </w:r>
      <w:proofErr w:type="gram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 lit. </w:t>
      </w:r>
      <w:proofErr w:type="gramStart"/>
      <w:r w:rsidRPr="006E5163">
        <w:rPr>
          <w:rFonts w:ascii="Arial" w:hAnsi="Arial" w:cs="Arial"/>
          <w:sz w:val="28"/>
          <w:szCs w:val="28"/>
          <w:lang w:val="en-US" w:eastAsia="en-US"/>
        </w:rPr>
        <w:t>e</w:t>
      </w:r>
      <w:proofErr w:type="gram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din </w:t>
      </w: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nr. 50 /1991;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6E5163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6E5163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6E5163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6E5163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6E5163" w:rsidRPr="006E5163" w:rsidRDefault="006E5163" w:rsidP="006E5163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</w:p>
    <w:p w:rsidR="006E5163" w:rsidRPr="006E5163" w:rsidRDefault="006E5163" w:rsidP="006E5163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sz w:val="28"/>
          <w:szCs w:val="28"/>
          <w:lang w:val="es-ES" w:eastAsia="en-US"/>
        </w:rPr>
        <w:tab/>
      </w:r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</w:t>
      </w:r>
      <w:proofErr w:type="gramStart"/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Se</w:t>
      </w:r>
      <w:proofErr w:type="gram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concesionarea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directa  catre S.C.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Adriane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Still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Arg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S.R.L. a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16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in 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Bulevardul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Basarabilor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, in partea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est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blocului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7,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anexa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1,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extinderii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spatiu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comercial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scara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acces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  </w:t>
      </w: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Concesiunea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pe o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25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Redeventa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 concesionar  este de 146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 si va fi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achitata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rate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egale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anuale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primii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6E5163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6E5163">
        <w:rPr>
          <w:rFonts w:ascii="Arial" w:hAnsi="Arial" w:cs="Arial"/>
          <w:sz w:val="28"/>
          <w:szCs w:val="28"/>
          <w:lang w:val="es-ES" w:eastAsia="en-US"/>
        </w:rPr>
        <w:t>Se</w:t>
      </w:r>
      <w:proofErr w:type="gram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2. 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concesionarea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directa  catre  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Duta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Constantin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 a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 2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Stefan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cel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Mare, in partea de sud a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blocului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A3 ,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anexa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3,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extinderii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apartamentului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pe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il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detine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scara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exterioara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  </w:t>
      </w: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Concesiunea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existentei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apartamentului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 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Redeventa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 concesionar  este de 146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si va fi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achitata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rate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egale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anuale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in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primii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doi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E5163" w:rsidRPr="006E5163" w:rsidRDefault="006E5163" w:rsidP="006E516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</w:t>
      </w:r>
      <w:proofErr w:type="gramStart"/>
      <w:r w:rsidRPr="006E5163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 Se</w:t>
      </w:r>
      <w:proofErr w:type="gram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. 4. </w:t>
      </w:r>
    </w:p>
    <w:p w:rsidR="006E5163" w:rsidRPr="006E5163" w:rsidRDefault="006E5163" w:rsidP="006E5163">
      <w:pPr>
        <w:rPr>
          <w:rFonts w:ascii="Arial" w:hAnsi="Arial" w:cs="Arial"/>
          <w:sz w:val="28"/>
          <w:szCs w:val="28"/>
          <w:lang w:val="es-ES" w:eastAsia="x-none"/>
        </w:rPr>
      </w:pPr>
    </w:p>
    <w:p w:rsidR="006E5163" w:rsidRPr="006E5163" w:rsidRDefault="006E5163" w:rsidP="006E5163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E5163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CONTRASEMNEAZA</w:t>
      </w:r>
    </w:p>
    <w:p w:rsidR="006E5163" w:rsidRPr="006E5163" w:rsidRDefault="006E5163" w:rsidP="006E516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GHEORGHE NICUT                                      SECRETAR MUNICIPIU</w:t>
      </w:r>
    </w:p>
    <w:p w:rsidR="006E5163" w:rsidRPr="006E5163" w:rsidRDefault="006E5163" w:rsidP="006E516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E516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</w:t>
      </w:r>
      <w:proofErr w:type="spellStart"/>
      <w:r w:rsidRPr="006E516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6E516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6E5163" w:rsidRPr="006E5163" w:rsidRDefault="006E5163" w:rsidP="006E516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E5163" w:rsidRPr="006E5163" w:rsidRDefault="006E5163" w:rsidP="006E516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– 30 </w:t>
      </w:r>
      <w:proofErr w:type="spellStart"/>
      <w:r w:rsidRPr="006E5163">
        <w:rPr>
          <w:rFonts w:ascii="Arial" w:hAnsi="Arial" w:cs="Arial"/>
          <w:sz w:val="28"/>
          <w:szCs w:val="28"/>
          <w:lang w:val="es-ES" w:eastAsia="en-US"/>
        </w:rPr>
        <w:t>aprilie</w:t>
      </w:r>
      <w:proofErr w:type="spellEnd"/>
      <w:r w:rsidRPr="006E5163">
        <w:rPr>
          <w:rFonts w:ascii="Arial" w:hAnsi="Arial" w:cs="Arial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 w:rsidSect="006E5163">
      <w:pgSz w:w="12240" w:h="15840"/>
      <w:pgMar w:top="900" w:right="108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2D"/>
    <w:rsid w:val="00247A2D"/>
    <w:rsid w:val="006E516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2013-05-22T07:41:00Z</dcterms:created>
  <dcterms:modified xsi:type="dcterms:W3CDTF">2013-05-22T07:41:00Z</dcterms:modified>
</cp:coreProperties>
</file>