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65" w:rsidRDefault="00FB7A65" w:rsidP="00FB7A65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MUNICIPIUL CURTEA DE ARGES </w:t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  <w:r>
        <w:rPr>
          <w:rFonts w:ascii="Arial" w:hAnsi="Arial" w:cs="Arial"/>
          <w:b/>
          <w:sz w:val="28"/>
          <w:szCs w:val="28"/>
          <w:lang w:val="es-ES"/>
        </w:rPr>
        <w:tab/>
      </w:r>
    </w:p>
    <w:p w:rsidR="00FB7A65" w:rsidRDefault="00FB7A65" w:rsidP="00FB7A65">
      <w:pPr>
        <w:pStyle w:val="Heading3"/>
        <w:jc w:val="both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CONSILIUL LOCAL     </w:t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  <w:t xml:space="preserve">          </w:t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  <w:r>
        <w:rPr>
          <w:rFonts w:ascii="Arial" w:hAnsi="Arial" w:cs="Arial"/>
          <w:b/>
          <w:szCs w:val="28"/>
          <w:lang w:val="es-ES"/>
        </w:rPr>
        <w:tab/>
      </w: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pStyle w:val="Heading5"/>
        <w:rPr>
          <w:rFonts w:ascii="Arial" w:hAnsi="Arial" w:cs="Arial"/>
          <w:b/>
          <w:szCs w:val="28"/>
          <w:lang w:val="es-ES"/>
        </w:rPr>
      </w:pPr>
      <w:r>
        <w:rPr>
          <w:rFonts w:ascii="Arial" w:hAnsi="Arial" w:cs="Arial"/>
          <w:b/>
          <w:szCs w:val="28"/>
          <w:lang w:val="es-ES"/>
        </w:rPr>
        <w:t xml:space="preserve">HOTARARE  </w:t>
      </w:r>
      <w:proofErr w:type="spellStart"/>
      <w:r>
        <w:rPr>
          <w:rFonts w:ascii="Arial" w:hAnsi="Arial" w:cs="Arial"/>
          <w:b/>
          <w:szCs w:val="28"/>
          <w:lang w:val="es-ES"/>
        </w:rPr>
        <w:t>nr</w:t>
      </w:r>
      <w:proofErr w:type="spellEnd"/>
      <w:r>
        <w:rPr>
          <w:rFonts w:ascii="Arial" w:hAnsi="Arial" w:cs="Arial"/>
          <w:b/>
          <w:szCs w:val="28"/>
          <w:lang w:val="es-ES"/>
        </w:rPr>
        <w:t>.  11 / 2013</w:t>
      </w:r>
    </w:p>
    <w:p w:rsidR="00FB7A65" w:rsidRDefault="00FB7A65" w:rsidP="00FB7A6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privind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numirea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managerului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interimar</w:t>
      </w:r>
      <w:bookmarkStart w:id="0" w:name="_GoBack"/>
      <w:bookmarkEnd w:id="0"/>
      <w:proofErr w:type="spellEnd"/>
    </w:p>
    <w:p w:rsidR="00FB7A65" w:rsidRDefault="00FB7A65" w:rsidP="00FB7A6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gramStart"/>
      <w:r>
        <w:rPr>
          <w:rFonts w:ascii="Arial" w:hAnsi="Arial" w:cs="Arial"/>
          <w:b/>
          <w:sz w:val="28"/>
          <w:szCs w:val="28"/>
          <w:lang w:val="es-ES"/>
        </w:rPr>
        <w:t>la</w:t>
      </w:r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Muzeul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Municipal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b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sz w:val="28"/>
          <w:szCs w:val="28"/>
          <w:lang w:val="es-ES"/>
        </w:rPr>
        <w:t>Arges</w:t>
      </w:r>
      <w:proofErr w:type="spellEnd"/>
    </w:p>
    <w:p w:rsidR="00FB7A65" w:rsidRDefault="00FB7A65" w:rsidP="00FB7A65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Consiliul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Local al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Municipiului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;</w:t>
      </w:r>
      <w:proofErr w:type="gramEnd"/>
    </w:p>
    <w:p w:rsidR="00FB7A65" w:rsidRDefault="00FB7A65" w:rsidP="00FB7A65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 xml:space="preserve"> </w:t>
      </w:r>
      <w:r>
        <w:rPr>
          <w:rFonts w:ascii="Arial" w:hAnsi="Arial" w:cs="Arial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in </w:t>
      </w:r>
      <w:proofErr w:type="spellStart"/>
      <w:proofErr w:type="gramStart"/>
      <w:r>
        <w:rPr>
          <w:rFonts w:ascii="Arial" w:hAnsi="Arial" w:cs="Arial"/>
          <w:sz w:val="28"/>
          <w:szCs w:val="28"/>
          <w:lang w:val="es-ES"/>
        </w:rPr>
        <w:t>vedere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:</w:t>
      </w:r>
      <w:proofErr w:type="gramEnd"/>
    </w:p>
    <w:p w:rsidR="00FB7A65" w:rsidRDefault="00FB7A65" w:rsidP="00FB7A65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Referatul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Biroului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Resurse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umane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inregistrat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sub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numarul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2420 /29.01.2013;</w:t>
      </w:r>
    </w:p>
    <w:p w:rsidR="00FB7A65" w:rsidRDefault="00FB7A65" w:rsidP="00FB7A65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Prevederile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art. 33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din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O.G.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. 189/2008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privind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managementul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institutiilor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publice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cultura;</w:t>
      </w:r>
    </w:p>
    <w:p w:rsidR="00FB7A65" w:rsidRDefault="00FB7A65" w:rsidP="00FB7A65">
      <w:pPr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sz w:val="28"/>
          <w:szCs w:val="28"/>
          <w:lang w:val="es-ES"/>
        </w:rPr>
        <w:tab/>
        <w:t xml:space="preserve">-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Avizul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dat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Comisia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Cultura;</w:t>
      </w:r>
    </w:p>
    <w:p w:rsidR="00FB7A65" w:rsidRDefault="00FB7A65" w:rsidP="00FB7A65">
      <w:pPr>
        <w:pStyle w:val="BodyTex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  <w:lang w:val="es-ES"/>
        </w:rPr>
        <w:tab/>
      </w:r>
      <w:r>
        <w:rPr>
          <w:rFonts w:ascii="Arial" w:hAnsi="Arial" w:cs="Arial"/>
          <w:szCs w:val="28"/>
        </w:rPr>
        <w:t xml:space="preserve">In </w:t>
      </w:r>
      <w:proofErr w:type="spellStart"/>
      <w:r>
        <w:rPr>
          <w:rFonts w:ascii="Arial" w:hAnsi="Arial" w:cs="Arial"/>
          <w:szCs w:val="28"/>
        </w:rPr>
        <w:t>temeiul</w:t>
      </w:r>
      <w:proofErr w:type="spellEnd"/>
      <w:r>
        <w:rPr>
          <w:rFonts w:ascii="Arial" w:hAnsi="Arial" w:cs="Arial"/>
          <w:szCs w:val="28"/>
        </w:rPr>
        <w:t xml:space="preserve"> art.</w:t>
      </w:r>
      <w:r>
        <w:rPr>
          <w:rFonts w:ascii="Arial" w:hAnsi="Arial" w:cs="Arial"/>
          <w:szCs w:val="28"/>
          <w:lang w:val="en-GB"/>
        </w:rPr>
        <w:t xml:space="preserve"> </w:t>
      </w:r>
      <w:proofErr w:type="gramStart"/>
      <w:r>
        <w:rPr>
          <w:rFonts w:ascii="Arial" w:hAnsi="Arial" w:cs="Arial"/>
          <w:szCs w:val="28"/>
          <w:lang w:val="en-GB"/>
        </w:rPr>
        <w:t xml:space="preserve">45 </w:t>
      </w:r>
      <w:proofErr w:type="spellStart"/>
      <w:r>
        <w:rPr>
          <w:rFonts w:ascii="Arial" w:hAnsi="Arial" w:cs="Arial"/>
          <w:szCs w:val="28"/>
        </w:rPr>
        <w:t>alin</w:t>
      </w:r>
      <w:proofErr w:type="spellEnd"/>
      <w:r>
        <w:rPr>
          <w:rFonts w:ascii="Arial" w:hAnsi="Arial" w:cs="Arial"/>
          <w:szCs w:val="28"/>
        </w:rPr>
        <w:t>.</w:t>
      </w:r>
      <w:proofErr w:type="gramEnd"/>
      <w:r>
        <w:rPr>
          <w:rFonts w:ascii="Arial" w:hAnsi="Arial" w:cs="Arial"/>
          <w:szCs w:val="28"/>
        </w:rPr>
        <w:t xml:space="preserve"> </w:t>
      </w:r>
      <w:proofErr w:type="gramStart"/>
      <w:r>
        <w:rPr>
          <w:rFonts w:ascii="Arial" w:hAnsi="Arial" w:cs="Arial"/>
          <w:szCs w:val="28"/>
          <w:lang w:val="en-GB"/>
        </w:rPr>
        <w:t xml:space="preserve">1 </w:t>
      </w:r>
      <w:r>
        <w:rPr>
          <w:rFonts w:ascii="Arial" w:hAnsi="Arial" w:cs="Arial"/>
          <w:szCs w:val="28"/>
        </w:rPr>
        <w:t xml:space="preserve">din </w:t>
      </w:r>
      <w:proofErr w:type="spellStart"/>
      <w:r>
        <w:rPr>
          <w:rFonts w:ascii="Arial" w:hAnsi="Arial" w:cs="Arial"/>
          <w:szCs w:val="28"/>
        </w:rPr>
        <w:t>Legea</w:t>
      </w:r>
      <w:proofErr w:type="spellEnd"/>
      <w:r>
        <w:rPr>
          <w:rFonts w:ascii="Arial" w:hAnsi="Arial" w:cs="Arial"/>
          <w:szCs w:val="28"/>
        </w:rPr>
        <w:t xml:space="preserve"> </w:t>
      </w:r>
      <w:r>
        <w:rPr>
          <w:rFonts w:ascii="Arial" w:hAnsi="Arial" w:cs="Arial"/>
          <w:szCs w:val="28"/>
          <w:lang w:val="en-GB"/>
        </w:rPr>
        <w:t>nr.</w:t>
      </w:r>
      <w:proofErr w:type="gramEnd"/>
      <w:r>
        <w:rPr>
          <w:rFonts w:ascii="Arial" w:hAnsi="Arial" w:cs="Arial"/>
          <w:szCs w:val="28"/>
          <w:lang w:val="en-GB"/>
        </w:rPr>
        <w:t xml:space="preserve"> 215/2001</w:t>
      </w:r>
      <w:r>
        <w:rPr>
          <w:rFonts w:ascii="Arial" w:hAnsi="Arial" w:cs="Arial"/>
          <w:szCs w:val="28"/>
        </w:rPr>
        <w:t xml:space="preserve"> </w:t>
      </w:r>
    </w:p>
    <w:p w:rsidR="00FB7A65" w:rsidRDefault="00FB7A65" w:rsidP="00FB7A65">
      <w:pPr>
        <w:pStyle w:val="BodyText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</w:t>
      </w:r>
    </w:p>
    <w:p w:rsidR="00FB7A65" w:rsidRDefault="00FB7A65" w:rsidP="00FB7A65">
      <w:pPr>
        <w:pStyle w:val="BodyText"/>
        <w:rPr>
          <w:rFonts w:ascii="Arial" w:hAnsi="Arial" w:cs="Arial"/>
          <w:szCs w:val="28"/>
        </w:rPr>
      </w:pPr>
    </w:p>
    <w:p w:rsidR="00FB7A65" w:rsidRDefault="00FB7A65" w:rsidP="00FB7A65">
      <w:pPr>
        <w:jc w:val="center"/>
        <w:rPr>
          <w:rFonts w:ascii="Arial" w:hAnsi="Arial" w:cs="Arial"/>
          <w:b/>
          <w:sz w:val="28"/>
          <w:szCs w:val="28"/>
          <w:lang w:val="es-ES"/>
        </w:rPr>
      </w:pPr>
      <w:proofErr w:type="spellStart"/>
      <w:proofErr w:type="gramStart"/>
      <w:r>
        <w:rPr>
          <w:rFonts w:ascii="Arial" w:hAnsi="Arial" w:cs="Arial"/>
          <w:b/>
          <w:sz w:val="28"/>
          <w:szCs w:val="28"/>
          <w:lang w:val="es-ES"/>
        </w:rPr>
        <w:t>hotaraste</w:t>
      </w:r>
      <w:proofErr w:type="spellEnd"/>
      <w:proofErr w:type="gramEnd"/>
      <w:r>
        <w:rPr>
          <w:rFonts w:ascii="Arial" w:hAnsi="Arial" w:cs="Arial"/>
          <w:b/>
          <w:sz w:val="28"/>
          <w:szCs w:val="28"/>
          <w:lang w:val="es-ES"/>
        </w:rPr>
        <w:t xml:space="preserve"> :</w:t>
      </w:r>
    </w:p>
    <w:p w:rsidR="00FB7A65" w:rsidRDefault="00FB7A65" w:rsidP="00FB7A65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center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ind w:firstLine="720"/>
        <w:jc w:val="both"/>
        <w:rPr>
          <w:rFonts w:ascii="Arial" w:hAnsi="Arial" w:cs="Arial"/>
          <w:sz w:val="28"/>
          <w:szCs w:val="28"/>
          <w:lang w:val="es-ES"/>
        </w:rPr>
      </w:pPr>
      <w:r>
        <w:rPr>
          <w:rFonts w:ascii="Arial" w:hAnsi="Arial" w:cs="Arial"/>
          <w:b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u w:val="single"/>
          <w:lang w:val="es-ES"/>
        </w:rPr>
        <w:t>Articol</w:t>
      </w:r>
      <w:proofErr w:type="spellEnd"/>
      <w:r>
        <w:rPr>
          <w:rFonts w:ascii="Arial" w:hAnsi="Arial" w:cs="Arial"/>
          <w:b/>
          <w:sz w:val="28"/>
          <w:szCs w:val="28"/>
          <w:u w:val="single"/>
          <w:lang w:val="es-ES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  <w:u w:val="single"/>
          <w:lang w:val="es-ES"/>
        </w:rPr>
        <w:t>unic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Incepand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data de 1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februarie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2013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Moisescu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Gabriel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avand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functia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conservator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se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numeste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manager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interimar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la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Muzeul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Municipal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pentru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o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durata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maxim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120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zile</w:t>
      </w:r>
      <w:proofErr w:type="spellEnd"/>
      <w:r>
        <w:rPr>
          <w:rFonts w:ascii="Arial" w:hAnsi="Arial" w:cs="Arial"/>
          <w:sz w:val="28"/>
          <w:szCs w:val="28"/>
          <w:lang w:val="es-ES"/>
        </w:rPr>
        <w:t>.</w:t>
      </w: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Presedinte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sedinta</w:t>
      </w:r>
      <w:proofErr w:type="spellEnd"/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Contrasemneaza</w:t>
      </w:r>
      <w:proofErr w:type="spellEnd"/>
    </w:p>
    <w:p w:rsidR="00FB7A65" w:rsidRDefault="00FB7A65" w:rsidP="00FB7A65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 xml:space="preserve">      SERBAN ION </w:t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     Secretar </w:t>
      </w:r>
      <w:proofErr w:type="spellStart"/>
      <w:r>
        <w:rPr>
          <w:rFonts w:ascii="Arial" w:hAnsi="Arial" w:cs="Arial"/>
          <w:b/>
          <w:color w:val="000000"/>
          <w:sz w:val="28"/>
          <w:szCs w:val="28"/>
          <w:lang w:val="es-ES"/>
        </w:rPr>
        <w:t>Municipiu</w:t>
      </w:r>
      <w:proofErr w:type="spellEnd"/>
    </w:p>
    <w:p w:rsidR="00FB7A65" w:rsidRDefault="00FB7A65" w:rsidP="00FB7A65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/>
        </w:rPr>
      </w:pP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</w:r>
      <w:r>
        <w:rPr>
          <w:rFonts w:ascii="Arial" w:hAnsi="Arial" w:cs="Arial"/>
          <w:b/>
          <w:color w:val="000000"/>
          <w:sz w:val="28"/>
          <w:szCs w:val="28"/>
          <w:lang w:val="es-ES"/>
        </w:rPr>
        <w:tab/>
        <w:t xml:space="preserve">           CHIRCA RADU</w:t>
      </w: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FB7A65" w:rsidRDefault="00FB7A65" w:rsidP="00FB7A65">
      <w:pPr>
        <w:jc w:val="both"/>
        <w:rPr>
          <w:rFonts w:ascii="Arial" w:hAnsi="Arial" w:cs="Arial"/>
          <w:b/>
          <w:sz w:val="28"/>
          <w:szCs w:val="28"/>
          <w:lang w:val="es-ES"/>
        </w:rPr>
      </w:pPr>
    </w:p>
    <w:p w:rsidR="00B5504F" w:rsidRPr="00FB7A65" w:rsidRDefault="00FB7A65" w:rsidP="00FB7A65">
      <w:pPr>
        <w:jc w:val="both"/>
        <w:rPr>
          <w:rFonts w:ascii="Arial" w:hAnsi="Arial" w:cs="Arial"/>
          <w:sz w:val="28"/>
          <w:szCs w:val="28"/>
          <w:lang w:val="es-ES"/>
        </w:rPr>
      </w:pPr>
      <w:proofErr w:type="spellStart"/>
      <w:r>
        <w:rPr>
          <w:rFonts w:ascii="Arial" w:hAnsi="Arial" w:cs="Arial"/>
          <w:sz w:val="28"/>
          <w:szCs w:val="28"/>
          <w:lang w:val="es-ES"/>
        </w:rPr>
        <w:t>Curtea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de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Arges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   -  29 </w:t>
      </w:r>
      <w:proofErr w:type="spellStart"/>
      <w:r>
        <w:rPr>
          <w:rFonts w:ascii="Arial" w:hAnsi="Arial" w:cs="Arial"/>
          <w:sz w:val="28"/>
          <w:szCs w:val="28"/>
          <w:lang w:val="es-ES"/>
        </w:rPr>
        <w:t>ianuarie</w:t>
      </w:r>
      <w:proofErr w:type="spellEnd"/>
      <w:r>
        <w:rPr>
          <w:rFonts w:ascii="Arial" w:hAnsi="Arial" w:cs="Arial"/>
          <w:sz w:val="28"/>
          <w:szCs w:val="28"/>
          <w:lang w:val="es-ES"/>
        </w:rPr>
        <w:t xml:space="preserve"> 2013  </w:t>
      </w:r>
    </w:p>
    <w:sectPr w:rsidR="00B5504F" w:rsidRPr="00FB7A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94"/>
    <w:rsid w:val="009F5494"/>
    <w:rsid w:val="00AE2094"/>
    <w:rsid w:val="00B5504F"/>
    <w:rsid w:val="00FB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65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B7A65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B7A65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FB7A65"/>
    <w:rPr>
      <w:sz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semiHidden/>
    <w:rsid w:val="00FB7A65"/>
    <w:rPr>
      <w:sz w:val="28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FB7A65"/>
    <w:pPr>
      <w:jc w:val="both"/>
    </w:pPr>
    <w:rPr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FB7A65"/>
    <w:rPr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7A65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B7A65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B7A65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semiHidden/>
    <w:rsid w:val="00FB7A65"/>
    <w:rPr>
      <w:sz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semiHidden/>
    <w:rsid w:val="00FB7A65"/>
    <w:rPr>
      <w:sz w:val="28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FB7A65"/>
    <w:pPr>
      <w:jc w:val="both"/>
    </w:pPr>
    <w:rPr>
      <w:sz w:val="28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FB7A65"/>
    <w:rPr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776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2013-02-21T12:03:00Z</dcterms:created>
  <dcterms:modified xsi:type="dcterms:W3CDTF">2013-02-21T12:04:00Z</dcterms:modified>
</cp:coreProperties>
</file>