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A93CE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A93CE6" w:rsidRPr="00A93CE6" w:rsidRDefault="00A93CE6" w:rsidP="00A93CE6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A93CE6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sz w:val="28"/>
          <w:szCs w:val="28"/>
          <w:lang w:val="es-ES" w:eastAsia="x-none"/>
        </w:rPr>
        <w:t xml:space="preserve">    </w:t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A93CE6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A93CE6" w:rsidRPr="00A93CE6" w:rsidRDefault="00A93CE6" w:rsidP="00A93CE6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lang w:val="es-ES" w:eastAsia="en-US"/>
        </w:rPr>
        <w:tab/>
        <w:t xml:space="preserve">                                                                      </w:t>
      </w: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. 10 / 2013</w:t>
      </w: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rapoarte</w:t>
      </w:r>
      <w:proofErr w:type="spell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 de evaluare</w:t>
      </w: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93CE6" w:rsidRPr="00A93CE6" w:rsidRDefault="00A93CE6" w:rsidP="00A93CE6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93CE6" w:rsidRPr="00A93CE6" w:rsidRDefault="00A93CE6" w:rsidP="00A93C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 1850 / 22.01.2013;</w:t>
      </w:r>
    </w:p>
    <w:p w:rsidR="00A93CE6" w:rsidRPr="00A93CE6" w:rsidRDefault="00A93CE6" w:rsidP="00A93C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art. 17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coroborate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dispozitiile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. 2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c 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A93CE6" w:rsidRPr="00A93CE6" w:rsidRDefault="00A93CE6" w:rsidP="00A93CE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A93CE6" w:rsidRPr="00A93CE6" w:rsidRDefault="00A93CE6" w:rsidP="00A93CE6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eastAsia="en-US"/>
        </w:rPr>
        <w:tab/>
        <w:t>In temeiul art. 45 alin. 3 din Legea administratiei publice locale</w:t>
      </w:r>
    </w:p>
    <w:p w:rsidR="00A93CE6" w:rsidRPr="00A93CE6" w:rsidRDefault="00A93CE6" w:rsidP="00A93CE6">
      <w:pPr>
        <w:rPr>
          <w:rFonts w:ascii="Arial" w:hAnsi="Arial" w:cs="Arial"/>
          <w:sz w:val="28"/>
          <w:szCs w:val="28"/>
          <w:lang w:val="es-ES" w:eastAsia="en-US"/>
        </w:rPr>
      </w:pP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A93CE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93CE6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93CE6" w:rsidRPr="00A93CE6" w:rsidRDefault="00A93CE6" w:rsidP="00A93CE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A93CE6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evaluare al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imobilelor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aflate in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administrarea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Gospodarie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Comunala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situate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Unirii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. 9,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rezulta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urmatoarele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- 17.942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- 1.287.508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construita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- 1.215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- 555.480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imobil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(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+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)</w:t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- 1.842.988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Art. 2: </w:t>
      </w:r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evaluare al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imobilelor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situate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Valea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Danului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F.N.,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imobile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aflate in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administrarea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Gospodarie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Comunala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rezulta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urmatoarele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A93CE6" w:rsidRPr="00A93CE6" w:rsidRDefault="00A93CE6" w:rsidP="00A93CE6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- 13.428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- 428.254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construita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- 281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- 110.230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</w:p>
    <w:p w:rsidR="00A93CE6" w:rsidRPr="00A93CE6" w:rsidRDefault="00A93CE6" w:rsidP="00A93CE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imobil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(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teren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+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constructii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>)</w:t>
      </w:r>
      <w:r w:rsidRPr="00A93CE6">
        <w:rPr>
          <w:rFonts w:ascii="Arial" w:hAnsi="Arial" w:cs="Arial"/>
          <w:sz w:val="28"/>
          <w:szCs w:val="28"/>
          <w:lang w:val="es-ES" w:eastAsia="en-US"/>
        </w:rPr>
        <w:tab/>
        <w:t xml:space="preserve">- 538.484 </w:t>
      </w:r>
      <w:proofErr w:type="spellStart"/>
      <w:r w:rsidRPr="00A93CE6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A93CE6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A93CE6" w:rsidRPr="00A93CE6" w:rsidRDefault="00A93CE6" w:rsidP="00A93CE6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A93CE6" w:rsidRPr="00A93CE6" w:rsidRDefault="00A93CE6" w:rsidP="00A93CE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A93CE6" w:rsidRPr="00A93CE6" w:rsidRDefault="00A93CE6" w:rsidP="00A93CE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A93CE6" w:rsidRPr="00A93CE6" w:rsidRDefault="00A93CE6" w:rsidP="00A93CE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A93CE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A93CE6" w:rsidRPr="00A93CE6" w:rsidRDefault="00A93CE6" w:rsidP="00A93CE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A93CE6" w:rsidRPr="00A93CE6" w:rsidRDefault="00A93CE6" w:rsidP="00A93CE6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A93CE6" w:rsidRPr="00A93CE6" w:rsidRDefault="00A93CE6" w:rsidP="00A93CE6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A93CE6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- 29 ianuarie  2013 </w:t>
      </w:r>
    </w:p>
    <w:p w:rsidR="00B5504F" w:rsidRDefault="00B5504F"/>
    <w:sectPr w:rsidR="00B5504F" w:rsidSect="00A93CE6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59"/>
    <w:rsid w:val="00997759"/>
    <w:rsid w:val="00A93CE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2013-02-21T12:02:00Z</dcterms:created>
  <dcterms:modified xsi:type="dcterms:W3CDTF">2013-02-21T12:03:00Z</dcterms:modified>
</cp:coreProperties>
</file>