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0B" w:rsidRPr="00833C0B" w:rsidRDefault="00833C0B" w:rsidP="00833C0B">
      <w:pPr>
        <w:jc w:val="both"/>
        <w:rPr>
          <w:rFonts w:ascii="Arial" w:hAnsi="Arial" w:cs="Arial"/>
          <w:lang w:val="es-ES" w:eastAsia="en-US"/>
        </w:rPr>
      </w:pPr>
      <w:r w:rsidRPr="00833C0B">
        <w:rPr>
          <w:rFonts w:ascii="Arial" w:hAnsi="Arial" w:cs="Arial"/>
          <w:b/>
          <w:lang w:val="es-ES" w:eastAsia="en-US"/>
        </w:rPr>
        <w:t xml:space="preserve">MUNICIPIUL CURTEA DE ARGES </w:t>
      </w:r>
      <w:r w:rsidRPr="00833C0B">
        <w:rPr>
          <w:rFonts w:ascii="Arial" w:hAnsi="Arial" w:cs="Arial"/>
          <w:b/>
          <w:lang w:val="es-ES" w:eastAsia="en-US"/>
        </w:rPr>
        <w:tab/>
      </w:r>
      <w:r w:rsidRPr="00833C0B">
        <w:rPr>
          <w:rFonts w:ascii="Arial" w:hAnsi="Arial" w:cs="Arial"/>
          <w:b/>
          <w:lang w:val="es-ES" w:eastAsia="en-US"/>
        </w:rPr>
        <w:tab/>
      </w:r>
      <w:r w:rsidRPr="00833C0B">
        <w:rPr>
          <w:rFonts w:ascii="Arial" w:hAnsi="Arial" w:cs="Arial"/>
          <w:b/>
          <w:lang w:val="es-ES" w:eastAsia="en-US"/>
        </w:rPr>
        <w:tab/>
      </w:r>
      <w:r w:rsidRPr="00833C0B">
        <w:rPr>
          <w:rFonts w:ascii="Arial" w:hAnsi="Arial" w:cs="Arial"/>
          <w:b/>
          <w:lang w:val="es-ES" w:eastAsia="en-US"/>
        </w:rPr>
        <w:tab/>
      </w:r>
      <w:r w:rsidRPr="00833C0B">
        <w:rPr>
          <w:rFonts w:ascii="Arial" w:hAnsi="Arial" w:cs="Arial"/>
          <w:b/>
          <w:lang w:val="es-ES" w:eastAsia="en-US"/>
        </w:rPr>
        <w:tab/>
        <w:t xml:space="preserve">       </w:t>
      </w:r>
    </w:p>
    <w:p w:rsidR="00833C0B" w:rsidRPr="00833C0B" w:rsidRDefault="00833C0B" w:rsidP="00833C0B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  <w:r w:rsidRPr="00833C0B">
        <w:rPr>
          <w:rFonts w:ascii="Arial" w:hAnsi="Arial" w:cs="Arial"/>
          <w:b/>
          <w:lang w:val="es-ES" w:eastAsia="x-none"/>
        </w:rPr>
        <w:t xml:space="preserve">CONSILIUL LOCAL     </w:t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  <w:t xml:space="preserve">                    </w:t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lang w:val="es-ES" w:eastAsia="x-none"/>
        </w:rPr>
        <w:tab/>
      </w:r>
      <w:r w:rsidRPr="00833C0B">
        <w:rPr>
          <w:rFonts w:ascii="Arial" w:hAnsi="Arial" w:cs="Arial"/>
          <w:b/>
          <w:sz w:val="28"/>
          <w:szCs w:val="20"/>
          <w:lang w:val="es-ES" w:eastAsia="x-none"/>
        </w:rPr>
        <w:tab/>
      </w:r>
      <w:r w:rsidRPr="00833C0B">
        <w:rPr>
          <w:rFonts w:ascii="Arial" w:hAnsi="Arial" w:cs="Arial"/>
          <w:b/>
          <w:sz w:val="28"/>
          <w:szCs w:val="20"/>
          <w:lang w:val="es-ES" w:eastAsia="x-none"/>
        </w:rPr>
        <w:tab/>
      </w:r>
      <w:r w:rsidRPr="00833C0B">
        <w:rPr>
          <w:rFonts w:ascii="Arial" w:hAnsi="Arial" w:cs="Arial"/>
          <w:b/>
          <w:sz w:val="28"/>
          <w:szCs w:val="20"/>
          <w:lang w:val="es-ES" w:eastAsia="x-none"/>
        </w:rPr>
        <w:tab/>
      </w:r>
      <w:r w:rsidRPr="00833C0B">
        <w:rPr>
          <w:rFonts w:ascii="Arial" w:hAnsi="Arial" w:cs="Arial"/>
          <w:sz w:val="28"/>
          <w:szCs w:val="20"/>
          <w:lang w:val="es-ES" w:eastAsia="x-none"/>
        </w:rPr>
        <w:t xml:space="preserve"> </w:t>
      </w:r>
    </w:p>
    <w:p w:rsidR="00833C0B" w:rsidRPr="00833C0B" w:rsidRDefault="00833C0B" w:rsidP="00833C0B">
      <w:pPr>
        <w:rPr>
          <w:rFonts w:ascii="Arial" w:hAnsi="Arial" w:cs="Arial"/>
          <w:lang w:val="es-ES" w:eastAsia="en-US"/>
        </w:rPr>
      </w:pPr>
      <w:r w:rsidRPr="00833C0B">
        <w:rPr>
          <w:lang w:val="es-ES" w:eastAsia="en-US"/>
        </w:rPr>
        <w:tab/>
        <w:t xml:space="preserve">                                                                </w:t>
      </w:r>
    </w:p>
    <w:p w:rsidR="00833C0B" w:rsidRPr="00833C0B" w:rsidRDefault="00833C0B" w:rsidP="00833C0B">
      <w:pPr>
        <w:jc w:val="center"/>
        <w:rPr>
          <w:rFonts w:ascii="Arial" w:hAnsi="Arial" w:cs="Arial"/>
          <w:b/>
          <w:lang w:val="es-ES" w:eastAsia="en-US"/>
        </w:rPr>
      </w:pPr>
      <w:r w:rsidRPr="00833C0B">
        <w:rPr>
          <w:rFonts w:ascii="Arial" w:hAnsi="Arial" w:cs="Arial"/>
          <w:b/>
          <w:lang w:val="es-ES" w:eastAsia="en-US"/>
        </w:rPr>
        <w:t xml:space="preserve">HOTARARE  </w:t>
      </w:r>
      <w:proofErr w:type="spellStart"/>
      <w:r w:rsidRPr="00833C0B">
        <w:rPr>
          <w:rFonts w:ascii="Arial" w:hAnsi="Arial" w:cs="Arial"/>
          <w:b/>
          <w:lang w:val="es-ES" w:eastAsia="en-US"/>
        </w:rPr>
        <w:t>nr</w:t>
      </w:r>
      <w:proofErr w:type="spellEnd"/>
      <w:r w:rsidRPr="00833C0B">
        <w:rPr>
          <w:rFonts w:ascii="Arial" w:hAnsi="Arial" w:cs="Arial"/>
          <w:b/>
          <w:lang w:val="es-ES" w:eastAsia="en-US"/>
        </w:rPr>
        <w:t>. 98 / 2012</w:t>
      </w:r>
    </w:p>
    <w:p w:rsidR="00833C0B" w:rsidRPr="00833C0B" w:rsidRDefault="00833C0B" w:rsidP="00833C0B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833C0B">
        <w:rPr>
          <w:rFonts w:ascii="Arial" w:hAnsi="Arial" w:cs="Arial"/>
          <w:b/>
          <w:lang w:val="es-ES" w:eastAsia="en-US"/>
        </w:rPr>
        <w:t>pentru</w:t>
      </w:r>
      <w:proofErr w:type="spellEnd"/>
      <w:proofErr w:type="gramEnd"/>
      <w:r w:rsidRPr="00833C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b/>
          <w:lang w:val="es-ES" w:eastAsia="en-US"/>
        </w:rPr>
        <w:t>aprobarea</w:t>
      </w:r>
      <w:proofErr w:type="spellEnd"/>
      <w:r w:rsidRPr="00833C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b/>
          <w:lang w:val="es-ES" w:eastAsia="en-US"/>
        </w:rPr>
        <w:t>executiei</w:t>
      </w:r>
      <w:proofErr w:type="spellEnd"/>
      <w:r w:rsidRPr="00833C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b/>
          <w:lang w:val="es-ES" w:eastAsia="en-US"/>
        </w:rPr>
        <w:t>Bugetului</w:t>
      </w:r>
      <w:proofErr w:type="spellEnd"/>
      <w:r w:rsidRPr="00833C0B">
        <w:rPr>
          <w:rFonts w:ascii="Arial" w:hAnsi="Arial" w:cs="Arial"/>
          <w:b/>
          <w:lang w:val="es-ES" w:eastAsia="en-US"/>
        </w:rPr>
        <w:t xml:space="preserve"> local si a </w:t>
      </w:r>
    </w:p>
    <w:p w:rsidR="00833C0B" w:rsidRPr="00833C0B" w:rsidRDefault="00833C0B" w:rsidP="00833C0B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r w:rsidRPr="00833C0B">
        <w:rPr>
          <w:rFonts w:ascii="Arial" w:hAnsi="Arial" w:cs="Arial"/>
          <w:b/>
          <w:lang w:val="es-ES" w:eastAsia="en-US"/>
        </w:rPr>
        <w:t>Bugetului</w:t>
      </w:r>
      <w:proofErr w:type="spellEnd"/>
      <w:r w:rsidRPr="00833C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b/>
          <w:lang w:val="es-ES" w:eastAsia="en-US"/>
        </w:rPr>
        <w:t>fondurilor</w:t>
      </w:r>
      <w:proofErr w:type="spellEnd"/>
      <w:r w:rsidRPr="00833C0B">
        <w:rPr>
          <w:rFonts w:ascii="Arial" w:hAnsi="Arial" w:cs="Arial"/>
          <w:b/>
          <w:lang w:val="es-ES" w:eastAsia="en-US"/>
        </w:rPr>
        <w:t xml:space="preserve"> externe </w:t>
      </w:r>
      <w:proofErr w:type="spellStart"/>
      <w:r w:rsidRPr="00833C0B">
        <w:rPr>
          <w:rFonts w:ascii="Arial" w:hAnsi="Arial" w:cs="Arial"/>
          <w:b/>
          <w:lang w:val="es-ES" w:eastAsia="en-US"/>
        </w:rPr>
        <w:t>nerambursabile</w:t>
      </w:r>
      <w:proofErr w:type="spellEnd"/>
      <w:r w:rsidRPr="00833C0B">
        <w:rPr>
          <w:rFonts w:ascii="Arial" w:hAnsi="Arial" w:cs="Arial"/>
          <w:b/>
          <w:lang w:val="es-ES" w:eastAsia="en-US"/>
        </w:rPr>
        <w:t xml:space="preserve"> pe </w:t>
      </w:r>
      <w:proofErr w:type="spellStart"/>
      <w:r w:rsidRPr="00833C0B">
        <w:rPr>
          <w:rFonts w:ascii="Arial" w:hAnsi="Arial" w:cs="Arial"/>
          <w:b/>
          <w:lang w:val="es-ES" w:eastAsia="en-US"/>
        </w:rPr>
        <w:t>trimestrul</w:t>
      </w:r>
      <w:proofErr w:type="spellEnd"/>
      <w:r w:rsidRPr="00833C0B">
        <w:rPr>
          <w:rFonts w:ascii="Arial" w:hAnsi="Arial" w:cs="Arial"/>
          <w:b/>
          <w:lang w:val="es-ES" w:eastAsia="en-US"/>
        </w:rPr>
        <w:t xml:space="preserve"> IV 2012.</w:t>
      </w:r>
    </w:p>
    <w:p w:rsidR="00833C0B" w:rsidRDefault="00833C0B" w:rsidP="00833C0B">
      <w:pPr>
        <w:rPr>
          <w:rFonts w:ascii="Arial" w:hAnsi="Arial" w:cs="Arial"/>
          <w:b/>
          <w:lang w:val="es-ES" w:eastAsia="en-US"/>
        </w:rPr>
      </w:pPr>
    </w:p>
    <w:p w:rsidR="00833C0B" w:rsidRDefault="00833C0B" w:rsidP="00833C0B">
      <w:pPr>
        <w:rPr>
          <w:rFonts w:ascii="Arial" w:hAnsi="Arial" w:cs="Arial"/>
          <w:b/>
          <w:lang w:val="es-ES" w:eastAsia="en-US"/>
        </w:rPr>
      </w:pPr>
    </w:p>
    <w:p w:rsidR="00833C0B" w:rsidRPr="00833C0B" w:rsidRDefault="00833C0B" w:rsidP="00833C0B">
      <w:pPr>
        <w:rPr>
          <w:rFonts w:ascii="Arial" w:hAnsi="Arial" w:cs="Arial"/>
          <w:b/>
          <w:lang w:val="es-ES" w:eastAsia="en-US"/>
        </w:rPr>
      </w:pPr>
      <w:bookmarkStart w:id="0" w:name="_GoBack"/>
      <w:bookmarkEnd w:id="0"/>
    </w:p>
    <w:p w:rsidR="00833C0B" w:rsidRPr="00833C0B" w:rsidRDefault="00833C0B" w:rsidP="00833C0B">
      <w:pPr>
        <w:rPr>
          <w:rFonts w:ascii="Arial" w:hAnsi="Arial" w:cs="Arial"/>
          <w:b/>
          <w:lang w:val="es-ES" w:eastAsia="en-US"/>
        </w:rPr>
      </w:pPr>
      <w:r w:rsidRPr="00833C0B">
        <w:rPr>
          <w:rFonts w:ascii="Arial" w:hAnsi="Arial" w:cs="Arial"/>
          <w:lang w:val="es-ES" w:eastAsia="en-US"/>
        </w:rPr>
        <w:tab/>
      </w:r>
      <w:proofErr w:type="spellStart"/>
      <w:r w:rsidRPr="00833C0B">
        <w:rPr>
          <w:rFonts w:ascii="Arial" w:hAnsi="Arial" w:cs="Arial"/>
          <w:lang w:val="es-ES" w:eastAsia="en-US"/>
        </w:rPr>
        <w:t>Consiliul</w:t>
      </w:r>
      <w:proofErr w:type="spellEnd"/>
      <w:r w:rsidRPr="00833C0B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833C0B">
        <w:rPr>
          <w:rFonts w:ascii="Arial" w:hAnsi="Arial" w:cs="Arial"/>
          <w:lang w:val="es-ES" w:eastAsia="en-US"/>
        </w:rPr>
        <w:t>Municipiului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Curtea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de </w:t>
      </w:r>
      <w:proofErr w:type="spellStart"/>
      <w:r w:rsidRPr="00833C0B">
        <w:rPr>
          <w:rFonts w:ascii="Arial" w:hAnsi="Arial" w:cs="Arial"/>
          <w:lang w:val="es-ES" w:eastAsia="en-US"/>
        </w:rPr>
        <w:t>Arges</w:t>
      </w:r>
      <w:proofErr w:type="spellEnd"/>
      <w:r w:rsidRPr="00833C0B">
        <w:rPr>
          <w:rFonts w:ascii="Arial" w:hAnsi="Arial" w:cs="Arial"/>
          <w:lang w:val="es-ES" w:eastAsia="en-US"/>
        </w:rPr>
        <w:t>.</w:t>
      </w:r>
    </w:p>
    <w:p w:rsidR="00833C0B" w:rsidRPr="00833C0B" w:rsidRDefault="00833C0B" w:rsidP="00833C0B">
      <w:pPr>
        <w:jc w:val="both"/>
        <w:rPr>
          <w:rFonts w:ascii="Arial" w:hAnsi="Arial" w:cs="Arial"/>
          <w:lang w:val="es-ES" w:eastAsia="en-US"/>
        </w:rPr>
      </w:pPr>
      <w:r w:rsidRPr="00833C0B">
        <w:rPr>
          <w:rFonts w:ascii="Arial" w:hAnsi="Arial" w:cs="Arial"/>
          <w:lang w:val="es-ES" w:eastAsia="en-US"/>
        </w:rPr>
        <w:tab/>
      </w:r>
      <w:proofErr w:type="spellStart"/>
      <w:r w:rsidRPr="00833C0B">
        <w:rPr>
          <w:rFonts w:ascii="Arial" w:hAnsi="Arial" w:cs="Arial"/>
          <w:lang w:val="es-ES" w:eastAsia="en-US"/>
        </w:rPr>
        <w:t>Avand</w:t>
      </w:r>
      <w:proofErr w:type="spellEnd"/>
      <w:r w:rsidRPr="00833C0B">
        <w:rPr>
          <w:rFonts w:ascii="Arial" w:hAnsi="Arial" w:cs="Arial"/>
          <w:lang w:val="es-ES" w:eastAsia="en-US"/>
        </w:rPr>
        <w:t xml:space="preserve"> in </w:t>
      </w:r>
      <w:proofErr w:type="spellStart"/>
      <w:r w:rsidRPr="00833C0B">
        <w:rPr>
          <w:rFonts w:ascii="Arial" w:hAnsi="Arial" w:cs="Arial"/>
          <w:lang w:val="es-ES" w:eastAsia="en-US"/>
        </w:rPr>
        <w:t>vedere</w:t>
      </w:r>
      <w:proofErr w:type="spellEnd"/>
      <w:r w:rsidRPr="00833C0B">
        <w:rPr>
          <w:rFonts w:ascii="Arial" w:hAnsi="Arial" w:cs="Arial"/>
          <w:lang w:val="es-ES" w:eastAsia="en-US"/>
        </w:rPr>
        <w:t>:</w:t>
      </w:r>
    </w:p>
    <w:p w:rsidR="00833C0B" w:rsidRPr="00833C0B" w:rsidRDefault="00833C0B" w:rsidP="00833C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Referatul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Directiei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economice  </w:t>
      </w:r>
      <w:proofErr w:type="spellStart"/>
      <w:r w:rsidRPr="00833C0B">
        <w:rPr>
          <w:rFonts w:ascii="Arial" w:hAnsi="Arial" w:cs="Arial"/>
          <w:lang w:val="es-ES" w:eastAsia="en-US"/>
        </w:rPr>
        <w:t>nr</w:t>
      </w:r>
      <w:proofErr w:type="spellEnd"/>
      <w:r w:rsidRPr="00833C0B">
        <w:rPr>
          <w:rFonts w:ascii="Arial" w:hAnsi="Arial" w:cs="Arial"/>
          <w:lang w:val="es-ES" w:eastAsia="en-US"/>
        </w:rPr>
        <w:t>. 30464 / 12.12.2012;</w:t>
      </w:r>
    </w:p>
    <w:p w:rsidR="00833C0B" w:rsidRPr="00833C0B" w:rsidRDefault="00833C0B" w:rsidP="00833C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Prevederile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 art. 49 </w:t>
      </w:r>
      <w:proofErr w:type="spellStart"/>
      <w:r w:rsidRPr="00833C0B">
        <w:rPr>
          <w:rFonts w:ascii="Arial" w:hAnsi="Arial" w:cs="Arial"/>
          <w:lang w:val="es-ES" w:eastAsia="en-US"/>
        </w:rPr>
        <w:t>alin</w:t>
      </w:r>
      <w:proofErr w:type="spellEnd"/>
      <w:r w:rsidRPr="00833C0B">
        <w:rPr>
          <w:rFonts w:ascii="Arial" w:hAnsi="Arial" w:cs="Arial"/>
          <w:lang w:val="es-ES" w:eastAsia="en-US"/>
        </w:rPr>
        <w:t xml:space="preserve">. 12 </w:t>
      </w:r>
      <w:proofErr w:type="spellStart"/>
      <w:r w:rsidRPr="00833C0B">
        <w:rPr>
          <w:rFonts w:ascii="Arial" w:hAnsi="Arial" w:cs="Arial"/>
          <w:lang w:val="es-ES" w:eastAsia="en-US"/>
        </w:rPr>
        <w:t>din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Legea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nr</w:t>
      </w:r>
      <w:proofErr w:type="spellEnd"/>
      <w:r w:rsidRPr="00833C0B">
        <w:rPr>
          <w:rFonts w:ascii="Arial" w:hAnsi="Arial" w:cs="Arial"/>
          <w:lang w:val="es-ES" w:eastAsia="en-US"/>
        </w:rPr>
        <w:t xml:space="preserve">. 273/2006 </w:t>
      </w:r>
      <w:proofErr w:type="spellStart"/>
      <w:r w:rsidRPr="00833C0B">
        <w:rPr>
          <w:rFonts w:ascii="Arial" w:hAnsi="Arial" w:cs="Arial"/>
          <w:lang w:val="es-ES" w:eastAsia="en-US"/>
        </w:rPr>
        <w:t>privind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finantele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publice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locale</w:t>
      </w:r>
      <w:proofErr w:type="spellEnd"/>
      <w:r w:rsidRPr="00833C0B">
        <w:rPr>
          <w:rFonts w:ascii="Arial" w:hAnsi="Arial" w:cs="Arial"/>
          <w:lang w:val="es-ES" w:eastAsia="en-US"/>
        </w:rPr>
        <w:t>;</w:t>
      </w:r>
    </w:p>
    <w:p w:rsidR="00833C0B" w:rsidRPr="00833C0B" w:rsidRDefault="00833C0B" w:rsidP="00833C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r w:rsidRPr="00833C0B">
        <w:rPr>
          <w:rFonts w:ascii="Arial" w:hAnsi="Arial" w:cs="Arial"/>
          <w:lang w:eastAsia="en-US"/>
        </w:rPr>
        <w:t>Avizul Comisiei economice.</w:t>
      </w:r>
    </w:p>
    <w:p w:rsidR="00833C0B" w:rsidRPr="00833C0B" w:rsidRDefault="00833C0B" w:rsidP="00833C0B">
      <w:pPr>
        <w:spacing w:after="200" w:line="276" w:lineRule="auto"/>
        <w:ind w:left="360"/>
        <w:contextualSpacing/>
        <w:jc w:val="both"/>
        <w:rPr>
          <w:rFonts w:ascii="Arial" w:hAnsi="Arial" w:cs="Arial"/>
          <w:lang w:val="es-ES" w:eastAsia="en-US"/>
        </w:rPr>
      </w:pPr>
      <w:r w:rsidRPr="00833C0B">
        <w:rPr>
          <w:rFonts w:ascii="Arial" w:hAnsi="Arial" w:cs="Arial"/>
          <w:lang w:eastAsia="en-US"/>
        </w:rPr>
        <w:tab/>
        <w:t>In temeiul art. 45 alin. 2 din Legea nr. 215 / 2001</w:t>
      </w:r>
    </w:p>
    <w:p w:rsidR="00833C0B" w:rsidRPr="00833C0B" w:rsidRDefault="00833C0B" w:rsidP="00833C0B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833C0B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833C0B">
        <w:rPr>
          <w:rFonts w:ascii="Arial" w:hAnsi="Arial" w:cs="Arial"/>
          <w:b/>
          <w:lang w:val="es-ES" w:eastAsia="en-US"/>
        </w:rPr>
        <w:t xml:space="preserve"> :</w:t>
      </w:r>
    </w:p>
    <w:p w:rsidR="00833C0B" w:rsidRPr="00833C0B" w:rsidRDefault="00833C0B" w:rsidP="00833C0B">
      <w:pPr>
        <w:rPr>
          <w:rFonts w:ascii="Arial" w:hAnsi="Arial" w:cs="Arial"/>
          <w:b/>
          <w:lang w:val="es-ES" w:eastAsia="en-US"/>
        </w:rPr>
      </w:pPr>
    </w:p>
    <w:p w:rsidR="00833C0B" w:rsidRPr="00833C0B" w:rsidRDefault="00833C0B" w:rsidP="00833C0B">
      <w:pPr>
        <w:jc w:val="both"/>
        <w:rPr>
          <w:rFonts w:ascii="Arial" w:hAnsi="Arial" w:cs="Arial"/>
          <w:lang w:val="es-ES" w:eastAsia="en-US"/>
        </w:rPr>
      </w:pP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b/>
          <w:u w:val="single"/>
          <w:lang w:val="pt-BR" w:eastAsia="en-US"/>
        </w:rPr>
        <w:t>Art. 1:</w:t>
      </w:r>
      <w:r w:rsidRPr="00833C0B">
        <w:rPr>
          <w:rFonts w:ascii="Arial" w:hAnsi="Arial" w:cs="Arial"/>
          <w:lang w:val="pt-BR" w:eastAsia="en-US"/>
        </w:rPr>
        <w:t xml:space="preserve">  </w:t>
      </w:r>
      <w:r w:rsidRPr="00833C0B">
        <w:rPr>
          <w:rFonts w:ascii="Arial" w:hAnsi="Arial" w:cs="Arial"/>
          <w:lang w:val="es-ES" w:eastAsia="en-US"/>
        </w:rPr>
        <w:t xml:space="preserve">Se </w:t>
      </w:r>
      <w:proofErr w:type="spellStart"/>
      <w:r w:rsidRPr="00833C0B">
        <w:rPr>
          <w:rFonts w:ascii="Arial" w:hAnsi="Arial" w:cs="Arial"/>
          <w:lang w:val="es-ES" w:eastAsia="en-US"/>
        </w:rPr>
        <w:t>aproba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executia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Bugetului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local pe </w:t>
      </w:r>
      <w:proofErr w:type="spellStart"/>
      <w:r w:rsidRPr="00833C0B">
        <w:rPr>
          <w:rFonts w:ascii="Arial" w:hAnsi="Arial" w:cs="Arial"/>
          <w:lang w:val="es-ES" w:eastAsia="en-US"/>
        </w:rPr>
        <w:t>trimestrul</w:t>
      </w:r>
      <w:proofErr w:type="spellEnd"/>
      <w:r w:rsidRPr="00833C0B">
        <w:rPr>
          <w:rFonts w:ascii="Arial" w:hAnsi="Arial" w:cs="Arial"/>
          <w:lang w:val="es-ES" w:eastAsia="en-US"/>
        </w:rPr>
        <w:t xml:space="preserve"> IV 2012, </w:t>
      </w:r>
      <w:proofErr w:type="spellStart"/>
      <w:r w:rsidRPr="00833C0B">
        <w:rPr>
          <w:rFonts w:ascii="Arial" w:hAnsi="Arial" w:cs="Arial"/>
          <w:lang w:val="es-ES" w:eastAsia="en-US"/>
        </w:rPr>
        <w:t>dupa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cum </w:t>
      </w:r>
      <w:proofErr w:type="spellStart"/>
      <w:r w:rsidRPr="00833C0B">
        <w:rPr>
          <w:rFonts w:ascii="Arial" w:hAnsi="Arial" w:cs="Arial"/>
          <w:lang w:val="es-ES" w:eastAsia="en-US"/>
        </w:rPr>
        <w:t>urmeaza</w:t>
      </w:r>
      <w:proofErr w:type="spellEnd"/>
      <w:r w:rsidRPr="00833C0B">
        <w:rPr>
          <w:rFonts w:ascii="Arial" w:hAnsi="Arial" w:cs="Arial"/>
          <w:lang w:val="es-ES" w:eastAsia="en-US"/>
        </w:rPr>
        <w:t>:</w:t>
      </w:r>
    </w:p>
    <w:p w:rsidR="00833C0B" w:rsidRPr="00833C0B" w:rsidRDefault="00833C0B" w:rsidP="00833C0B">
      <w:pPr>
        <w:numPr>
          <w:ilvl w:val="0"/>
          <w:numId w:val="3"/>
        </w:numPr>
        <w:jc w:val="both"/>
        <w:rPr>
          <w:rFonts w:ascii="Arial" w:hAnsi="Arial" w:cs="Arial"/>
          <w:b/>
          <w:lang w:val="es-ES" w:eastAsia="en-US"/>
        </w:rPr>
      </w:pPr>
      <w:r w:rsidRPr="00833C0B">
        <w:rPr>
          <w:rFonts w:ascii="Arial" w:hAnsi="Arial" w:cs="Arial"/>
          <w:b/>
          <w:lang w:val="es-ES" w:eastAsia="en-US"/>
        </w:rPr>
        <w:t>SECTIUNEA DE FUNCTIONARE</w:t>
      </w:r>
    </w:p>
    <w:p w:rsidR="00833C0B" w:rsidRPr="00833C0B" w:rsidRDefault="00833C0B" w:rsidP="00833C0B">
      <w:pPr>
        <w:ind w:left="720"/>
        <w:jc w:val="both"/>
        <w:rPr>
          <w:rFonts w:ascii="Arial" w:hAnsi="Arial" w:cs="Arial"/>
          <w:b/>
          <w:lang w:val="es-ES" w:eastAsia="en-US"/>
        </w:rPr>
      </w:pPr>
      <w:r w:rsidRPr="00833C0B">
        <w:rPr>
          <w:rFonts w:ascii="Arial" w:hAnsi="Arial" w:cs="Arial"/>
          <w:b/>
          <w:lang w:val="es-ES" w:eastAsia="en-US"/>
        </w:rPr>
        <w:t>VENITURI</w:t>
      </w:r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Prevederi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bugetare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an</w:t>
      </w:r>
      <w:proofErr w:type="spellEnd"/>
      <w:r w:rsidRPr="00833C0B">
        <w:rPr>
          <w:rFonts w:ascii="Arial" w:hAnsi="Arial" w:cs="Arial"/>
          <w:lang w:val="es-ES" w:eastAsia="en-US"/>
        </w:rPr>
        <w:t xml:space="preserve"> 2012</w:t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36.726,5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Din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care</w:t>
      </w:r>
      <w:proofErr w:type="spellEnd"/>
      <w:r w:rsidRPr="00833C0B">
        <w:rPr>
          <w:rFonts w:ascii="Arial" w:hAnsi="Arial" w:cs="Arial"/>
          <w:lang w:val="es-ES" w:eastAsia="en-US"/>
        </w:rPr>
        <w:t>:</w:t>
      </w:r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Venituri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estímate</w:t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44.003,5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Varsaminte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pentru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sectiunea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de </w:t>
      </w:r>
      <w:proofErr w:type="spellStart"/>
      <w:r w:rsidRPr="00833C0B">
        <w:rPr>
          <w:rFonts w:ascii="Arial" w:hAnsi="Arial" w:cs="Arial"/>
          <w:lang w:val="es-ES" w:eastAsia="en-US"/>
        </w:rPr>
        <w:t>dezvoltare</w:t>
      </w:r>
      <w:proofErr w:type="spellEnd"/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7.277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Incasari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la 11.12.2012</w:t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34.922,4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Din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care</w:t>
      </w:r>
      <w:proofErr w:type="spellEnd"/>
      <w:r w:rsidRPr="00833C0B">
        <w:rPr>
          <w:rFonts w:ascii="Arial" w:hAnsi="Arial" w:cs="Arial"/>
          <w:lang w:val="es-ES" w:eastAsia="en-US"/>
        </w:rPr>
        <w:t>:</w:t>
      </w:r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Incasari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efective</w:t>
      </w:r>
      <w:proofErr w:type="spellEnd"/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41.000,7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Varsaminte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pentru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sectiunea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de </w:t>
      </w:r>
      <w:proofErr w:type="spellStart"/>
      <w:r w:rsidRPr="00833C0B">
        <w:rPr>
          <w:rFonts w:ascii="Arial" w:hAnsi="Arial" w:cs="Arial"/>
          <w:lang w:val="es-ES" w:eastAsia="en-US"/>
        </w:rPr>
        <w:t>dezvoltare</w:t>
      </w:r>
      <w:proofErr w:type="spellEnd"/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6.078,3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ind w:left="644"/>
        <w:jc w:val="both"/>
        <w:rPr>
          <w:rFonts w:ascii="Arial" w:hAnsi="Arial" w:cs="Arial"/>
          <w:b/>
          <w:lang w:val="es-ES" w:eastAsia="en-US"/>
        </w:rPr>
      </w:pPr>
      <w:r w:rsidRPr="00833C0B">
        <w:rPr>
          <w:rFonts w:ascii="Arial" w:hAnsi="Arial" w:cs="Arial"/>
          <w:b/>
          <w:lang w:val="es-ES" w:eastAsia="en-US"/>
        </w:rPr>
        <w:t>CHELTUIELI</w:t>
      </w:r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Prevederi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credite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bugetare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anul</w:t>
      </w:r>
      <w:proofErr w:type="spellEnd"/>
      <w:r w:rsidRPr="00833C0B">
        <w:rPr>
          <w:rFonts w:ascii="Arial" w:hAnsi="Arial" w:cs="Arial"/>
          <w:lang w:val="es-ES" w:eastAsia="en-US"/>
        </w:rPr>
        <w:t xml:space="preserve"> 2012</w:t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36.726,5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Plati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efectuate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la 11.12.2012</w:t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34.305,9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</w:p>
    <w:p w:rsidR="00833C0B" w:rsidRPr="00833C0B" w:rsidRDefault="00833C0B" w:rsidP="00833C0B">
      <w:pPr>
        <w:numPr>
          <w:ilvl w:val="0"/>
          <w:numId w:val="2"/>
        </w:numPr>
        <w:jc w:val="both"/>
        <w:rPr>
          <w:rFonts w:ascii="Arial" w:hAnsi="Arial" w:cs="Arial"/>
          <w:b/>
          <w:lang w:val="es-ES" w:eastAsia="en-US"/>
        </w:rPr>
      </w:pPr>
      <w:r w:rsidRPr="00833C0B">
        <w:rPr>
          <w:rFonts w:ascii="Arial" w:hAnsi="Arial" w:cs="Arial"/>
          <w:b/>
          <w:lang w:val="es-ES" w:eastAsia="en-US"/>
        </w:rPr>
        <w:t>SECTIUNEA DE DEZVOLTARE</w:t>
      </w:r>
    </w:p>
    <w:p w:rsidR="00833C0B" w:rsidRPr="00833C0B" w:rsidRDefault="00833C0B" w:rsidP="00833C0B">
      <w:pPr>
        <w:ind w:left="720"/>
        <w:jc w:val="both"/>
        <w:rPr>
          <w:rFonts w:ascii="Arial" w:hAnsi="Arial" w:cs="Arial"/>
          <w:b/>
          <w:lang w:val="es-ES" w:eastAsia="en-US"/>
        </w:rPr>
      </w:pPr>
      <w:r w:rsidRPr="00833C0B">
        <w:rPr>
          <w:rFonts w:ascii="Arial" w:hAnsi="Arial" w:cs="Arial"/>
          <w:b/>
          <w:lang w:val="es-ES" w:eastAsia="en-US"/>
        </w:rPr>
        <w:t>VENITURI</w:t>
      </w:r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Prevederi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bugetare</w:t>
      </w:r>
      <w:proofErr w:type="spellEnd"/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49.888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Incasari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efective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la 11.12.2012</w:t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6.872,9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Din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care</w:t>
      </w:r>
      <w:proofErr w:type="spellEnd"/>
      <w:r w:rsidRPr="00833C0B">
        <w:rPr>
          <w:rFonts w:ascii="Arial" w:hAnsi="Arial" w:cs="Arial"/>
          <w:lang w:val="es-ES" w:eastAsia="en-US"/>
        </w:rPr>
        <w:t>:</w:t>
      </w:r>
    </w:p>
    <w:p w:rsidR="00833C0B" w:rsidRPr="00833C0B" w:rsidRDefault="00833C0B" w:rsidP="00833C0B">
      <w:p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Varsaminte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din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sectiunea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de </w:t>
      </w:r>
      <w:proofErr w:type="spellStart"/>
      <w:r w:rsidRPr="00833C0B">
        <w:rPr>
          <w:rFonts w:ascii="Arial" w:hAnsi="Arial" w:cs="Arial"/>
          <w:lang w:val="es-ES" w:eastAsia="en-US"/>
        </w:rPr>
        <w:t>functionare</w:t>
      </w:r>
      <w:proofErr w:type="spellEnd"/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6.078,3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ind w:left="644"/>
        <w:jc w:val="both"/>
        <w:rPr>
          <w:rFonts w:ascii="Arial" w:hAnsi="Arial" w:cs="Arial"/>
          <w:b/>
          <w:lang w:val="es-ES" w:eastAsia="en-US"/>
        </w:rPr>
      </w:pPr>
      <w:r w:rsidRPr="00833C0B">
        <w:rPr>
          <w:rFonts w:ascii="Arial" w:hAnsi="Arial" w:cs="Arial"/>
          <w:b/>
          <w:lang w:val="es-ES" w:eastAsia="en-US"/>
        </w:rPr>
        <w:t>CHELTUIELI</w:t>
      </w:r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Prevederi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an</w:t>
      </w:r>
      <w:proofErr w:type="spellEnd"/>
      <w:r w:rsidRPr="00833C0B">
        <w:rPr>
          <w:rFonts w:ascii="Arial" w:hAnsi="Arial" w:cs="Arial"/>
          <w:lang w:val="es-ES" w:eastAsia="en-US"/>
        </w:rPr>
        <w:t xml:space="preserve"> 2012</w:t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63.908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Plati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efectuate</w:t>
      </w:r>
      <w:proofErr w:type="spellEnd"/>
      <w:r w:rsidRPr="00833C0B">
        <w:rPr>
          <w:rFonts w:ascii="Arial" w:hAnsi="Arial" w:cs="Arial"/>
          <w:lang w:val="es-ES" w:eastAsia="en-US"/>
        </w:rPr>
        <w:t xml:space="preserve"> la 11.12.2012</w:t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5.103,9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ind w:firstLine="284"/>
        <w:jc w:val="both"/>
        <w:rPr>
          <w:rFonts w:ascii="Arial" w:hAnsi="Arial" w:cs="Arial"/>
          <w:lang w:val="es-ES" w:eastAsia="en-US"/>
        </w:rPr>
      </w:pPr>
      <w:r w:rsidRPr="00833C0B">
        <w:rPr>
          <w:rFonts w:ascii="Arial" w:hAnsi="Arial" w:cs="Arial"/>
          <w:b/>
          <w:u w:val="single"/>
          <w:lang w:val="es-ES" w:eastAsia="en-US"/>
        </w:rPr>
        <w:t>Art. 2:</w:t>
      </w:r>
      <w:r w:rsidRPr="00833C0B">
        <w:rPr>
          <w:rFonts w:ascii="Arial" w:hAnsi="Arial" w:cs="Arial"/>
          <w:lang w:val="es-ES" w:eastAsia="en-US"/>
        </w:rPr>
        <w:t xml:space="preserve"> Se </w:t>
      </w:r>
      <w:proofErr w:type="spellStart"/>
      <w:r w:rsidRPr="00833C0B">
        <w:rPr>
          <w:rFonts w:ascii="Arial" w:hAnsi="Arial" w:cs="Arial"/>
          <w:lang w:val="es-ES" w:eastAsia="en-US"/>
        </w:rPr>
        <w:t>aproba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executia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Bugetului</w:t>
      </w:r>
      <w:proofErr w:type="spellEnd"/>
      <w:r w:rsidRPr="00833C0B">
        <w:rPr>
          <w:rFonts w:ascii="Arial" w:hAnsi="Arial" w:cs="Arial"/>
          <w:lang w:val="es-ES" w:eastAsia="en-US"/>
        </w:rPr>
        <w:t xml:space="preserve"> </w:t>
      </w:r>
      <w:proofErr w:type="spellStart"/>
      <w:r w:rsidRPr="00833C0B">
        <w:rPr>
          <w:rFonts w:ascii="Arial" w:hAnsi="Arial" w:cs="Arial"/>
          <w:lang w:val="es-ES" w:eastAsia="en-US"/>
        </w:rPr>
        <w:t>fondurilor</w:t>
      </w:r>
      <w:proofErr w:type="spellEnd"/>
      <w:r w:rsidRPr="00833C0B">
        <w:rPr>
          <w:rFonts w:ascii="Arial" w:hAnsi="Arial" w:cs="Arial"/>
          <w:lang w:val="es-ES" w:eastAsia="en-US"/>
        </w:rPr>
        <w:t xml:space="preserve"> externe </w:t>
      </w:r>
      <w:proofErr w:type="spellStart"/>
      <w:r w:rsidRPr="00833C0B">
        <w:rPr>
          <w:rFonts w:ascii="Arial" w:hAnsi="Arial" w:cs="Arial"/>
          <w:lang w:val="es-ES" w:eastAsia="en-US"/>
        </w:rPr>
        <w:t>nerambursabile</w:t>
      </w:r>
      <w:proofErr w:type="spellEnd"/>
      <w:r w:rsidRPr="00833C0B">
        <w:rPr>
          <w:rFonts w:ascii="Arial" w:hAnsi="Arial" w:cs="Arial"/>
          <w:lang w:val="es-ES" w:eastAsia="en-US"/>
        </w:rPr>
        <w:t xml:space="preserve">, pe </w:t>
      </w:r>
      <w:proofErr w:type="spellStart"/>
      <w:r w:rsidRPr="00833C0B">
        <w:rPr>
          <w:rFonts w:ascii="Arial" w:hAnsi="Arial" w:cs="Arial"/>
          <w:lang w:val="es-ES" w:eastAsia="en-US"/>
        </w:rPr>
        <w:t>trimestrul</w:t>
      </w:r>
      <w:proofErr w:type="spellEnd"/>
      <w:r w:rsidRPr="00833C0B">
        <w:rPr>
          <w:rFonts w:ascii="Arial" w:hAnsi="Arial" w:cs="Arial"/>
          <w:lang w:val="es-ES" w:eastAsia="en-US"/>
        </w:rPr>
        <w:t xml:space="preserve"> IV 2012 </w:t>
      </w:r>
      <w:proofErr w:type="spellStart"/>
      <w:r w:rsidRPr="00833C0B">
        <w:rPr>
          <w:rFonts w:ascii="Arial" w:hAnsi="Arial" w:cs="Arial"/>
          <w:lang w:val="es-ES" w:eastAsia="en-US"/>
        </w:rPr>
        <w:t>astfel</w:t>
      </w:r>
      <w:proofErr w:type="spellEnd"/>
      <w:r w:rsidRPr="00833C0B">
        <w:rPr>
          <w:rFonts w:ascii="Arial" w:hAnsi="Arial" w:cs="Arial"/>
          <w:lang w:val="es-ES" w:eastAsia="en-US"/>
        </w:rPr>
        <w:t>:</w:t>
      </w:r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b/>
          <w:u w:val="single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lastRenderedPageBreak/>
        <w:t>Venituri</w:t>
      </w:r>
      <w:proofErr w:type="spellEnd"/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65,5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numPr>
          <w:ilvl w:val="0"/>
          <w:numId w:val="1"/>
        </w:numPr>
        <w:ind w:left="644"/>
        <w:jc w:val="both"/>
        <w:rPr>
          <w:rFonts w:ascii="Arial" w:hAnsi="Arial" w:cs="Arial"/>
          <w:b/>
          <w:u w:val="single"/>
          <w:lang w:val="es-ES" w:eastAsia="en-US"/>
        </w:rPr>
      </w:pPr>
      <w:proofErr w:type="spellStart"/>
      <w:r w:rsidRPr="00833C0B">
        <w:rPr>
          <w:rFonts w:ascii="Arial" w:hAnsi="Arial" w:cs="Arial"/>
          <w:lang w:val="es-ES" w:eastAsia="en-US"/>
        </w:rPr>
        <w:t>Cheltuieli</w:t>
      </w:r>
      <w:proofErr w:type="spellEnd"/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</w:r>
      <w:r w:rsidRPr="00833C0B">
        <w:rPr>
          <w:rFonts w:ascii="Arial" w:hAnsi="Arial" w:cs="Arial"/>
          <w:lang w:val="es-ES" w:eastAsia="en-US"/>
        </w:rPr>
        <w:tab/>
        <w:t xml:space="preserve">64,6 mii </w:t>
      </w:r>
      <w:proofErr w:type="spellStart"/>
      <w:r w:rsidRPr="00833C0B">
        <w:rPr>
          <w:rFonts w:ascii="Arial" w:hAnsi="Arial" w:cs="Arial"/>
          <w:lang w:val="es-ES" w:eastAsia="en-US"/>
        </w:rPr>
        <w:t>lei</w:t>
      </w:r>
      <w:proofErr w:type="spellEnd"/>
    </w:p>
    <w:p w:rsidR="00833C0B" w:rsidRPr="00833C0B" w:rsidRDefault="00833C0B" w:rsidP="00833C0B">
      <w:pPr>
        <w:spacing w:after="200" w:line="276" w:lineRule="auto"/>
        <w:contextualSpacing/>
        <w:jc w:val="both"/>
        <w:rPr>
          <w:rFonts w:ascii="Arial" w:hAnsi="Arial" w:cs="Arial"/>
          <w:lang w:val="pt-BR" w:eastAsia="en-US"/>
        </w:rPr>
      </w:pPr>
      <w:r w:rsidRPr="00833C0B">
        <w:rPr>
          <w:rFonts w:ascii="Arial" w:hAnsi="Arial" w:cs="Arial"/>
          <w:lang w:val="it-IT" w:eastAsia="en-US"/>
        </w:rPr>
        <w:tab/>
      </w:r>
    </w:p>
    <w:p w:rsidR="00833C0B" w:rsidRPr="00833C0B" w:rsidRDefault="00833C0B" w:rsidP="00833C0B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proofErr w:type="spellStart"/>
      <w:r w:rsidRPr="00833C0B">
        <w:rPr>
          <w:rFonts w:ascii="Arial" w:hAnsi="Arial" w:cs="Arial"/>
          <w:b/>
          <w:color w:val="000000"/>
          <w:lang w:val="es-ES" w:eastAsia="en-US"/>
        </w:rPr>
        <w:t>Presedinte</w:t>
      </w:r>
      <w:proofErr w:type="spellEnd"/>
      <w:r w:rsidRPr="00833C0B">
        <w:rPr>
          <w:rFonts w:ascii="Arial" w:hAnsi="Arial" w:cs="Arial"/>
          <w:b/>
          <w:color w:val="000000"/>
          <w:lang w:val="es-ES" w:eastAsia="en-US"/>
        </w:rPr>
        <w:t xml:space="preserve"> de </w:t>
      </w:r>
      <w:proofErr w:type="spellStart"/>
      <w:r w:rsidRPr="00833C0B">
        <w:rPr>
          <w:rFonts w:ascii="Arial" w:hAnsi="Arial" w:cs="Arial"/>
          <w:b/>
          <w:color w:val="000000"/>
          <w:lang w:val="es-ES" w:eastAsia="en-US"/>
        </w:rPr>
        <w:t>sedinta</w:t>
      </w:r>
      <w:proofErr w:type="spellEnd"/>
      <w:r w:rsidRPr="00833C0B">
        <w:rPr>
          <w:rFonts w:ascii="Arial" w:hAnsi="Arial" w:cs="Arial"/>
          <w:b/>
          <w:color w:val="000000"/>
          <w:lang w:val="es-ES" w:eastAsia="en-US"/>
        </w:rPr>
        <w:t xml:space="preserve"> </w:t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proofErr w:type="spellStart"/>
      <w:r w:rsidRPr="00833C0B">
        <w:rPr>
          <w:rFonts w:ascii="Arial" w:hAnsi="Arial" w:cs="Arial"/>
          <w:b/>
          <w:color w:val="000000"/>
          <w:lang w:val="es-ES" w:eastAsia="en-US"/>
        </w:rPr>
        <w:t>Contrasemneaza</w:t>
      </w:r>
      <w:proofErr w:type="spellEnd"/>
    </w:p>
    <w:p w:rsidR="00833C0B" w:rsidRPr="00833C0B" w:rsidRDefault="00833C0B" w:rsidP="00833C0B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833C0B">
        <w:rPr>
          <w:rFonts w:ascii="Arial" w:hAnsi="Arial" w:cs="Arial"/>
          <w:b/>
          <w:color w:val="000000"/>
          <w:lang w:val="es-ES" w:eastAsia="en-US"/>
        </w:rPr>
        <w:t xml:space="preserve">      SERBAN ION</w:t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  <w:t xml:space="preserve">          Secretar </w:t>
      </w:r>
      <w:proofErr w:type="spellStart"/>
      <w:r w:rsidRPr="00833C0B">
        <w:rPr>
          <w:rFonts w:ascii="Arial" w:hAnsi="Arial" w:cs="Arial"/>
          <w:b/>
          <w:color w:val="000000"/>
          <w:lang w:val="es-ES" w:eastAsia="en-US"/>
        </w:rPr>
        <w:t>Municipiu</w:t>
      </w:r>
      <w:proofErr w:type="spellEnd"/>
    </w:p>
    <w:p w:rsidR="00833C0B" w:rsidRPr="00833C0B" w:rsidRDefault="00833C0B" w:rsidP="00833C0B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</w:r>
      <w:r w:rsidRPr="00833C0B">
        <w:rPr>
          <w:rFonts w:ascii="Arial" w:hAnsi="Arial" w:cs="Arial"/>
          <w:b/>
          <w:color w:val="000000"/>
          <w:lang w:val="es-ES" w:eastAsia="en-US"/>
        </w:rPr>
        <w:tab/>
        <w:t xml:space="preserve">  CHIRCA RADU</w:t>
      </w:r>
    </w:p>
    <w:p w:rsidR="00833C0B" w:rsidRPr="00833C0B" w:rsidRDefault="00833C0B" w:rsidP="00833C0B">
      <w:pPr>
        <w:rPr>
          <w:rFonts w:ascii="Arial" w:hAnsi="Arial" w:cs="Arial"/>
          <w:color w:val="000000"/>
          <w:lang w:val="pt-BR" w:eastAsia="en-US"/>
        </w:rPr>
      </w:pPr>
    </w:p>
    <w:p w:rsidR="00833C0B" w:rsidRPr="00833C0B" w:rsidRDefault="00833C0B" w:rsidP="00833C0B">
      <w:pPr>
        <w:rPr>
          <w:rFonts w:ascii="Arial" w:hAnsi="Arial" w:cs="Arial"/>
          <w:color w:val="000000"/>
          <w:lang w:val="pt-BR" w:eastAsia="en-US"/>
        </w:rPr>
      </w:pPr>
    </w:p>
    <w:p w:rsidR="00833C0B" w:rsidRPr="00833C0B" w:rsidRDefault="00833C0B" w:rsidP="00833C0B">
      <w:pPr>
        <w:rPr>
          <w:rFonts w:ascii="Arial" w:hAnsi="Arial" w:cs="Arial"/>
          <w:color w:val="000000"/>
          <w:lang w:val="pt-BR" w:eastAsia="en-US"/>
        </w:rPr>
      </w:pPr>
    </w:p>
    <w:p w:rsidR="00833C0B" w:rsidRPr="00833C0B" w:rsidRDefault="00833C0B" w:rsidP="00833C0B">
      <w:pPr>
        <w:rPr>
          <w:rFonts w:ascii="Arial" w:hAnsi="Arial" w:cs="Arial"/>
          <w:color w:val="000000"/>
          <w:lang w:val="pt-BR" w:eastAsia="en-US"/>
        </w:rPr>
      </w:pPr>
      <w:r w:rsidRPr="00833C0B">
        <w:rPr>
          <w:rFonts w:ascii="Arial" w:hAnsi="Arial" w:cs="Arial"/>
          <w:color w:val="000000"/>
          <w:lang w:val="pt-BR" w:eastAsia="en-US"/>
        </w:rPr>
        <w:t xml:space="preserve">Curtea de Argeş  - 18 decembrie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E1D0A"/>
    <w:multiLevelType w:val="hybridMultilevel"/>
    <w:tmpl w:val="4BDC980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F34D1"/>
    <w:multiLevelType w:val="hybridMultilevel"/>
    <w:tmpl w:val="EF66C1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758"/>
    <w:rsid w:val="00833C0B"/>
    <w:rsid w:val="00AE2094"/>
    <w:rsid w:val="00B5504F"/>
    <w:rsid w:val="00D4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2013-01-08T07:29:00Z</dcterms:created>
  <dcterms:modified xsi:type="dcterms:W3CDTF">2013-01-08T07:29:00Z</dcterms:modified>
</cp:coreProperties>
</file>