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92" w:rsidRPr="004C0E92" w:rsidRDefault="004C0E92" w:rsidP="004C0E92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4C0E92">
        <w:rPr>
          <w:sz w:val="28"/>
          <w:szCs w:val="28"/>
          <w:lang w:val="es-ES" w:eastAsia="en-US"/>
        </w:rPr>
        <w:t xml:space="preserve">MUNICIPIUL CURTEA DE ARGES </w:t>
      </w:r>
    </w:p>
    <w:p w:rsidR="004C0E92" w:rsidRPr="004C0E92" w:rsidRDefault="004C0E92" w:rsidP="004C0E92">
      <w:pPr>
        <w:keepNext/>
        <w:outlineLvl w:val="2"/>
        <w:rPr>
          <w:sz w:val="28"/>
          <w:szCs w:val="28"/>
          <w:lang w:val="es-ES" w:eastAsia="en-US"/>
        </w:rPr>
      </w:pPr>
      <w:r w:rsidRPr="004C0E92">
        <w:rPr>
          <w:sz w:val="28"/>
          <w:szCs w:val="28"/>
          <w:lang w:val="es-ES" w:eastAsia="en-US"/>
        </w:rPr>
        <w:t xml:space="preserve">      CONSILIUL LOCAL                                                                      </w:t>
      </w:r>
    </w:p>
    <w:p w:rsidR="004C0E92" w:rsidRPr="004C0E92" w:rsidRDefault="004C0E92" w:rsidP="004C0E92">
      <w:pPr>
        <w:keepNext/>
        <w:jc w:val="right"/>
        <w:outlineLvl w:val="2"/>
        <w:rPr>
          <w:sz w:val="28"/>
          <w:szCs w:val="28"/>
          <w:lang w:val="es-ES" w:eastAsia="en-US"/>
        </w:rPr>
      </w:pPr>
    </w:p>
    <w:p w:rsidR="004C0E92" w:rsidRPr="004C0E92" w:rsidRDefault="004C0E92" w:rsidP="004C0E92">
      <w:pPr>
        <w:keepNext/>
        <w:jc w:val="right"/>
        <w:outlineLvl w:val="2"/>
        <w:rPr>
          <w:sz w:val="28"/>
          <w:szCs w:val="28"/>
          <w:lang w:val="es-ES" w:eastAsia="en-US"/>
        </w:rPr>
      </w:pPr>
      <w:r w:rsidRPr="004C0E92">
        <w:rPr>
          <w:sz w:val="28"/>
          <w:szCs w:val="28"/>
          <w:lang w:val="es-ES" w:eastAsia="en-US"/>
        </w:rPr>
        <w:t xml:space="preserve">  </w:t>
      </w:r>
      <w:r w:rsidRPr="004C0E92">
        <w:rPr>
          <w:sz w:val="28"/>
          <w:szCs w:val="28"/>
          <w:lang w:val="es-ES" w:eastAsia="en-US"/>
        </w:rPr>
        <w:tab/>
      </w:r>
      <w:r w:rsidRPr="004C0E92">
        <w:rPr>
          <w:sz w:val="28"/>
          <w:szCs w:val="28"/>
          <w:lang w:val="es-ES" w:eastAsia="en-US"/>
        </w:rPr>
        <w:tab/>
      </w:r>
      <w:r w:rsidRPr="004C0E92">
        <w:rPr>
          <w:sz w:val="28"/>
          <w:szCs w:val="28"/>
          <w:lang w:val="es-ES" w:eastAsia="en-US"/>
        </w:rPr>
        <w:tab/>
      </w:r>
      <w:r w:rsidRPr="004C0E92">
        <w:rPr>
          <w:sz w:val="28"/>
          <w:szCs w:val="28"/>
          <w:lang w:val="es-ES" w:eastAsia="en-US"/>
        </w:rPr>
        <w:tab/>
      </w:r>
      <w:r w:rsidRPr="004C0E92">
        <w:rPr>
          <w:sz w:val="28"/>
          <w:szCs w:val="28"/>
          <w:lang w:val="es-ES" w:eastAsia="en-US"/>
        </w:rPr>
        <w:tab/>
        <w:t xml:space="preserve">                                               </w:t>
      </w:r>
    </w:p>
    <w:p w:rsidR="004C0E92" w:rsidRPr="004C0E92" w:rsidRDefault="004C0E92" w:rsidP="004C0E92">
      <w:pPr>
        <w:keepNext/>
        <w:jc w:val="center"/>
        <w:outlineLvl w:val="4"/>
        <w:rPr>
          <w:b/>
          <w:sz w:val="28"/>
          <w:szCs w:val="28"/>
          <w:lang w:val="es-ES" w:eastAsia="en-US"/>
        </w:rPr>
      </w:pPr>
      <w:r w:rsidRPr="004C0E92">
        <w:rPr>
          <w:b/>
          <w:sz w:val="28"/>
          <w:szCs w:val="28"/>
          <w:lang w:val="es-ES" w:eastAsia="en-US"/>
        </w:rPr>
        <w:t xml:space="preserve">HOTARARE  </w:t>
      </w:r>
      <w:proofErr w:type="spellStart"/>
      <w:r w:rsidRPr="004C0E92">
        <w:rPr>
          <w:b/>
          <w:sz w:val="28"/>
          <w:szCs w:val="28"/>
          <w:lang w:val="es-ES" w:eastAsia="en-US"/>
        </w:rPr>
        <w:t>nr</w:t>
      </w:r>
      <w:proofErr w:type="spellEnd"/>
      <w:r w:rsidRPr="004C0E92">
        <w:rPr>
          <w:b/>
          <w:sz w:val="28"/>
          <w:szCs w:val="28"/>
          <w:lang w:val="es-ES" w:eastAsia="en-US"/>
        </w:rPr>
        <w:t>. 40 /2012</w:t>
      </w:r>
    </w:p>
    <w:p w:rsidR="004C0E92" w:rsidRPr="004C0E92" w:rsidRDefault="004C0E92" w:rsidP="004C0E92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4C0E92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0E92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4C0E92">
        <w:rPr>
          <w:b/>
          <w:sz w:val="28"/>
          <w:szCs w:val="28"/>
          <w:lang w:val="es-ES" w:eastAsia="en-US"/>
        </w:rPr>
        <w:t>aprobarea</w:t>
      </w:r>
      <w:proofErr w:type="spellEnd"/>
      <w:r w:rsidRPr="004C0E92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4C0E92">
        <w:rPr>
          <w:b/>
          <w:sz w:val="28"/>
          <w:szCs w:val="28"/>
          <w:lang w:val="es-ES" w:eastAsia="en-US"/>
        </w:rPr>
        <w:t>schimbarii</w:t>
      </w:r>
      <w:proofErr w:type="spellEnd"/>
      <w:r w:rsidRPr="004C0E92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4C0E92">
        <w:rPr>
          <w:b/>
          <w:sz w:val="28"/>
          <w:szCs w:val="28"/>
          <w:lang w:val="es-ES" w:eastAsia="en-US"/>
        </w:rPr>
        <w:t>denumirii</w:t>
      </w:r>
      <w:proofErr w:type="spellEnd"/>
      <w:r w:rsidRPr="004C0E92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4C0E92">
        <w:rPr>
          <w:b/>
          <w:sz w:val="28"/>
          <w:szCs w:val="28"/>
          <w:lang w:val="es-ES" w:eastAsia="en-US"/>
        </w:rPr>
        <w:t>unei</w:t>
      </w:r>
      <w:proofErr w:type="spellEnd"/>
      <w:r w:rsidRPr="004C0E92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4C0E92">
        <w:rPr>
          <w:b/>
          <w:sz w:val="28"/>
          <w:szCs w:val="28"/>
          <w:lang w:val="es-ES" w:eastAsia="en-US"/>
        </w:rPr>
        <w:t>scoli</w:t>
      </w:r>
      <w:proofErr w:type="spellEnd"/>
      <w:r w:rsidRPr="004C0E92">
        <w:rPr>
          <w:b/>
          <w:sz w:val="28"/>
          <w:szCs w:val="28"/>
          <w:lang w:val="es-ES" w:eastAsia="en-US"/>
        </w:rPr>
        <w:t xml:space="preserve"> </w:t>
      </w:r>
    </w:p>
    <w:p w:rsidR="004C0E92" w:rsidRPr="004C0E92" w:rsidRDefault="004C0E92" w:rsidP="004C0E92">
      <w:pPr>
        <w:jc w:val="center"/>
        <w:rPr>
          <w:sz w:val="28"/>
          <w:lang w:val="es-ES" w:eastAsia="en-US"/>
        </w:rPr>
      </w:pPr>
    </w:p>
    <w:p w:rsidR="004C0E92" w:rsidRPr="004C0E92" w:rsidRDefault="004C0E92" w:rsidP="004C0E92">
      <w:pPr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ab/>
      </w:r>
      <w:proofErr w:type="spellStart"/>
      <w:r w:rsidRPr="004C0E92">
        <w:rPr>
          <w:sz w:val="28"/>
          <w:lang w:val="es-ES" w:eastAsia="en-US"/>
        </w:rPr>
        <w:t>Consiliul</w:t>
      </w:r>
      <w:proofErr w:type="spellEnd"/>
      <w:r w:rsidRPr="004C0E92">
        <w:rPr>
          <w:sz w:val="28"/>
          <w:lang w:val="es-ES" w:eastAsia="en-US"/>
        </w:rPr>
        <w:t xml:space="preserve"> Local al </w:t>
      </w:r>
      <w:proofErr w:type="spellStart"/>
      <w:r w:rsidRPr="004C0E92">
        <w:rPr>
          <w:sz w:val="28"/>
          <w:lang w:val="es-ES" w:eastAsia="en-US"/>
        </w:rPr>
        <w:t>Municipiului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Curtea</w:t>
      </w:r>
      <w:proofErr w:type="spellEnd"/>
      <w:r w:rsidRPr="004C0E92">
        <w:rPr>
          <w:sz w:val="28"/>
          <w:lang w:val="es-ES" w:eastAsia="en-US"/>
        </w:rPr>
        <w:t xml:space="preserve"> de </w:t>
      </w:r>
      <w:proofErr w:type="spellStart"/>
      <w:proofErr w:type="gramStart"/>
      <w:r w:rsidRPr="004C0E92">
        <w:rPr>
          <w:sz w:val="28"/>
          <w:lang w:val="es-ES" w:eastAsia="en-US"/>
        </w:rPr>
        <w:t>Arges</w:t>
      </w:r>
      <w:proofErr w:type="spellEnd"/>
      <w:r w:rsidRPr="004C0E92">
        <w:rPr>
          <w:sz w:val="28"/>
          <w:lang w:val="es-ES" w:eastAsia="en-US"/>
        </w:rPr>
        <w:t xml:space="preserve"> ;</w:t>
      </w:r>
      <w:proofErr w:type="gramEnd"/>
    </w:p>
    <w:p w:rsidR="004C0E92" w:rsidRPr="004C0E92" w:rsidRDefault="004C0E92" w:rsidP="004C0E92">
      <w:pPr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ab/>
      </w:r>
      <w:proofErr w:type="spellStart"/>
      <w:r w:rsidRPr="004C0E92">
        <w:rPr>
          <w:sz w:val="28"/>
          <w:lang w:val="es-ES" w:eastAsia="en-US"/>
        </w:rPr>
        <w:t>Avand</w:t>
      </w:r>
      <w:proofErr w:type="spellEnd"/>
      <w:r w:rsidRPr="004C0E92">
        <w:rPr>
          <w:sz w:val="28"/>
          <w:lang w:val="es-ES" w:eastAsia="en-US"/>
        </w:rPr>
        <w:t xml:space="preserve"> in </w:t>
      </w:r>
      <w:proofErr w:type="spellStart"/>
      <w:proofErr w:type="gramStart"/>
      <w:r w:rsidRPr="004C0E92">
        <w:rPr>
          <w:sz w:val="28"/>
          <w:lang w:val="es-ES" w:eastAsia="en-US"/>
        </w:rPr>
        <w:t>vedere</w:t>
      </w:r>
      <w:proofErr w:type="spellEnd"/>
      <w:r w:rsidRPr="004C0E92">
        <w:rPr>
          <w:sz w:val="28"/>
          <w:lang w:val="es-ES" w:eastAsia="en-US"/>
        </w:rPr>
        <w:t xml:space="preserve"> :</w:t>
      </w:r>
      <w:proofErr w:type="gramEnd"/>
    </w:p>
    <w:p w:rsidR="004C0E92" w:rsidRPr="004C0E92" w:rsidRDefault="004C0E92" w:rsidP="004C0E92">
      <w:pPr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ab/>
        <w:t xml:space="preserve">- </w:t>
      </w:r>
      <w:proofErr w:type="spellStart"/>
      <w:r w:rsidRPr="004C0E92">
        <w:rPr>
          <w:sz w:val="28"/>
          <w:lang w:val="es-ES" w:eastAsia="en-US"/>
        </w:rPr>
        <w:t>Referatul</w:t>
      </w:r>
      <w:proofErr w:type="spellEnd"/>
      <w:r w:rsidRPr="004C0E92">
        <w:rPr>
          <w:sz w:val="28"/>
          <w:lang w:val="es-ES" w:eastAsia="en-US"/>
        </w:rPr>
        <w:t xml:space="preserve"> de </w:t>
      </w:r>
      <w:proofErr w:type="spellStart"/>
      <w:r w:rsidRPr="004C0E92">
        <w:rPr>
          <w:sz w:val="28"/>
          <w:lang w:val="es-ES" w:eastAsia="en-US"/>
        </w:rPr>
        <w:t>specialitate</w:t>
      </w:r>
      <w:proofErr w:type="spellEnd"/>
      <w:r w:rsidRPr="004C0E92">
        <w:rPr>
          <w:sz w:val="28"/>
          <w:lang w:val="es-ES" w:eastAsia="en-US"/>
        </w:rPr>
        <w:t xml:space="preserve">  </w:t>
      </w:r>
      <w:proofErr w:type="spellStart"/>
      <w:r w:rsidRPr="004C0E92">
        <w:rPr>
          <w:sz w:val="28"/>
          <w:lang w:val="es-ES" w:eastAsia="en-US"/>
        </w:rPr>
        <w:t>nr</w:t>
      </w:r>
      <w:proofErr w:type="spellEnd"/>
      <w:r w:rsidRPr="004C0E92">
        <w:rPr>
          <w:sz w:val="28"/>
          <w:lang w:val="es-ES" w:eastAsia="en-US"/>
        </w:rPr>
        <w:t xml:space="preserve">. 10818 / </w:t>
      </w:r>
      <w:proofErr w:type="gramStart"/>
      <w:r w:rsidRPr="004C0E92">
        <w:rPr>
          <w:sz w:val="28"/>
          <w:lang w:val="es-ES" w:eastAsia="en-US"/>
        </w:rPr>
        <w:t>2.05.2012  ;</w:t>
      </w:r>
      <w:proofErr w:type="gramEnd"/>
    </w:p>
    <w:p w:rsidR="004C0E92" w:rsidRPr="004C0E92" w:rsidRDefault="004C0E92" w:rsidP="004C0E92">
      <w:pPr>
        <w:ind w:firstLine="720"/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>-</w:t>
      </w:r>
      <w:proofErr w:type="spellStart"/>
      <w:r w:rsidRPr="004C0E92">
        <w:rPr>
          <w:sz w:val="28"/>
          <w:lang w:val="es-ES" w:eastAsia="en-US"/>
        </w:rPr>
        <w:t>Prevederile</w:t>
      </w:r>
      <w:proofErr w:type="spellEnd"/>
      <w:r w:rsidRPr="004C0E92">
        <w:rPr>
          <w:sz w:val="28"/>
          <w:lang w:val="es-ES" w:eastAsia="en-US"/>
        </w:rPr>
        <w:t xml:space="preserve">  art 2 </w:t>
      </w:r>
      <w:proofErr w:type="spellStart"/>
      <w:r w:rsidRPr="004C0E92">
        <w:rPr>
          <w:sz w:val="28"/>
          <w:lang w:val="es-ES" w:eastAsia="en-US"/>
        </w:rPr>
        <w:t>din</w:t>
      </w:r>
      <w:proofErr w:type="spellEnd"/>
      <w:r w:rsidRPr="004C0E92">
        <w:rPr>
          <w:sz w:val="28"/>
          <w:lang w:val="es-ES" w:eastAsia="en-US"/>
        </w:rPr>
        <w:t xml:space="preserve"> O.G </w:t>
      </w:r>
      <w:proofErr w:type="spellStart"/>
      <w:r w:rsidRPr="004C0E92">
        <w:rPr>
          <w:sz w:val="28"/>
          <w:lang w:val="es-ES" w:eastAsia="en-US"/>
        </w:rPr>
        <w:t>nr</w:t>
      </w:r>
      <w:proofErr w:type="spellEnd"/>
      <w:r w:rsidRPr="004C0E92">
        <w:rPr>
          <w:sz w:val="28"/>
          <w:lang w:val="es-ES" w:eastAsia="en-US"/>
        </w:rPr>
        <w:t xml:space="preserve"> 63 / 2002 </w:t>
      </w:r>
      <w:proofErr w:type="spellStart"/>
      <w:r w:rsidRPr="004C0E92">
        <w:rPr>
          <w:sz w:val="28"/>
          <w:lang w:val="es-ES" w:eastAsia="en-US"/>
        </w:rPr>
        <w:t>privind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atribuirea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sau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schimbarea</w:t>
      </w:r>
      <w:proofErr w:type="spellEnd"/>
      <w:r w:rsidRPr="004C0E92">
        <w:rPr>
          <w:sz w:val="28"/>
          <w:lang w:val="es-ES" w:eastAsia="en-US"/>
        </w:rPr>
        <w:t xml:space="preserve"> de </w:t>
      </w:r>
      <w:proofErr w:type="spellStart"/>
      <w:proofErr w:type="gramStart"/>
      <w:r w:rsidRPr="004C0E92">
        <w:rPr>
          <w:sz w:val="28"/>
          <w:lang w:val="es-ES" w:eastAsia="en-US"/>
        </w:rPr>
        <w:t>denumiri</w:t>
      </w:r>
      <w:proofErr w:type="spellEnd"/>
      <w:r w:rsidRPr="004C0E92">
        <w:rPr>
          <w:sz w:val="28"/>
          <w:lang w:val="es-ES" w:eastAsia="en-US"/>
        </w:rPr>
        <w:t xml:space="preserve">  ;</w:t>
      </w:r>
      <w:proofErr w:type="gramEnd"/>
    </w:p>
    <w:p w:rsidR="004C0E92" w:rsidRPr="004C0E92" w:rsidRDefault="004C0E92" w:rsidP="004C0E92">
      <w:pPr>
        <w:ind w:firstLine="720"/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 xml:space="preserve">- </w:t>
      </w:r>
      <w:proofErr w:type="spellStart"/>
      <w:r w:rsidRPr="004C0E92">
        <w:rPr>
          <w:sz w:val="28"/>
          <w:lang w:val="es-ES" w:eastAsia="en-US"/>
        </w:rPr>
        <w:t>Ordinul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Ministrului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Educatiei</w:t>
      </w:r>
      <w:proofErr w:type="spellEnd"/>
      <w:r w:rsidRPr="004C0E92">
        <w:rPr>
          <w:sz w:val="28"/>
          <w:lang w:val="es-ES" w:eastAsia="en-US"/>
        </w:rPr>
        <w:t xml:space="preserve">   </w:t>
      </w:r>
      <w:proofErr w:type="spellStart"/>
      <w:r w:rsidRPr="004C0E92">
        <w:rPr>
          <w:sz w:val="28"/>
          <w:lang w:val="es-ES" w:eastAsia="en-US"/>
        </w:rPr>
        <w:t>nr</w:t>
      </w:r>
      <w:proofErr w:type="spellEnd"/>
      <w:r w:rsidRPr="004C0E92">
        <w:rPr>
          <w:sz w:val="28"/>
          <w:lang w:val="es-ES" w:eastAsia="en-US"/>
        </w:rPr>
        <w:t xml:space="preserve"> 6564 /2011 </w:t>
      </w:r>
      <w:proofErr w:type="spellStart"/>
      <w:r w:rsidRPr="004C0E92">
        <w:rPr>
          <w:sz w:val="28"/>
          <w:lang w:val="es-ES" w:eastAsia="en-US"/>
        </w:rPr>
        <w:t>cu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modificarile</w:t>
      </w:r>
      <w:proofErr w:type="spellEnd"/>
      <w:r w:rsidRPr="004C0E92">
        <w:rPr>
          <w:sz w:val="28"/>
          <w:lang w:val="es-ES" w:eastAsia="en-US"/>
        </w:rPr>
        <w:t xml:space="preserve"> si </w:t>
      </w:r>
      <w:proofErr w:type="spellStart"/>
      <w:r w:rsidRPr="004C0E92">
        <w:rPr>
          <w:sz w:val="28"/>
          <w:lang w:val="es-ES" w:eastAsia="en-US"/>
        </w:rPr>
        <w:t>completarile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ulterioare</w:t>
      </w:r>
      <w:proofErr w:type="spellEnd"/>
      <w:r w:rsidRPr="004C0E92">
        <w:rPr>
          <w:sz w:val="28"/>
          <w:lang w:val="es-ES" w:eastAsia="en-US"/>
        </w:rPr>
        <w:t xml:space="preserve"> </w:t>
      </w:r>
    </w:p>
    <w:p w:rsidR="004C0E92" w:rsidRPr="004C0E92" w:rsidRDefault="004C0E92" w:rsidP="004C0E92">
      <w:pPr>
        <w:jc w:val="both"/>
        <w:rPr>
          <w:sz w:val="28"/>
          <w:lang w:val="es-ES" w:eastAsia="en-US"/>
        </w:rPr>
      </w:pPr>
      <w:r w:rsidRPr="004C0E92">
        <w:rPr>
          <w:sz w:val="28"/>
          <w:lang w:val="es-ES" w:eastAsia="en-US"/>
        </w:rPr>
        <w:tab/>
      </w:r>
      <w:proofErr w:type="spellStart"/>
      <w:r w:rsidRPr="004C0E92">
        <w:rPr>
          <w:sz w:val="28"/>
          <w:lang w:val="es-ES" w:eastAsia="en-US"/>
        </w:rPr>
        <w:t>Vazand</w:t>
      </w:r>
      <w:proofErr w:type="spellEnd"/>
      <w:r w:rsidRPr="004C0E92">
        <w:rPr>
          <w:sz w:val="28"/>
          <w:lang w:val="es-ES" w:eastAsia="en-US"/>
        </w:rPr>
        <w:t xml:space="preserve"> </w:t>
      </w:r>
      <w:proofErr w:type="spellStart"/>
      <w:r w:rsidRPr="004C0E92">
        <w:rPr>
          <w:sz w:val="28"/>
          <w:lang w:val="es-ES" w:eastAsia="en-US"/>
        </w:rPr>
        <w:t>Avizul</w:t>
      </w:r>
      <w:proofErr w:type="spellEnd"/>
      <w:r w:rsidRPr="004C0E92">
        <w:rPr>
          <w:sz w:val="28"/>
          <w:lang w:val="es-ES" w:eastAsia="en-US"/>
        </w:rPr>
        <w:t xml:space="preserve">  </w:t>
      </w:r>
      <w:proofErr w:type="spellStart"/>
      <w:proofErr w:type="gramStart"/>
      <w:r w:rsidRPr="004C0E92">
        <w:rPr>
          <w:sz w:val="28"/>
          <w:lang w:val="es-ES" w:eastAsia="en-US"/>
        </w:rPr>
        <w:t>juridice</w:t>
      </w:r>
      <w:proofErr w:type="spellEnd"/>
      <w:r w:rsidRPr="004C0E92">
        <w:rPr>
          <w:sz w:val="28"/>
          <w:lang w:val="es-ES" w:eastAsia="en-US"/>
        </w:rPr>
        <w:t xml:space="preserve">  ;</w:t>
      </w:r>
      <w:proofErr w:type="gramEnd"/>
      <w:r w:rsidRPr="004C0E92">
        <w:rPr>
          <w:sz w:val="28"/>
          <w:lang w:val="es-ES" w:eastAsia="en-US"/>
        </w:rPr>
        <w:t xml:space="preserve"> </w:t>
      </w:r>
    </w:p>
    <w:p w:rsidR="004C0E92" w:rsidRPr="004C0E92" w:rsidRDefault="004C0E92" w:rsidP="004C0E92">
      <w:pPr>
        <w:jc w:val="both"/>
        <w:rPr>
          <w:sz w:val="28"/>
          <w:szCs w:val="20"/>
          <w:lang w:val="es-ES" w:eastAsia="en-US"/>
        </w:rPr>
      </w:pPr>
      <w:r w:rsidRPr="004C0E92">
        <w:rPr>
          <w:sz w:val="28"/>
          <w:szCs w:val="20"/>
          <w:lang w:val="es-ES" w:eastAsia="en-US"/>
        </w:rPr>
        <w:tab/>
        <w:t xml:space="preserve">In </w:t>
      </w:r>
      <w:proofErr w:type="spellStart"/>
      <w:r w:rsidRPr="004C0E92">
        <w:rPr>
          <w:sz w:val="28"/>
          <w:szCs w:val="20"/>
          <w:lang w:val="es-ES" w:eastAsia="en-US"/>
        </w:rPr>
        <w:t>temeiul</w:t>
      </w:r>
      <w:proofErr w:type="spellEnd"/>
      <w:r w:rsidRPr="004C0E92">
        <w:rPr>
          <w:sz w:val="28"/>
          <w:szCs w:val="20"/>
          <w:lang w:val="es-ES" w:eastAsia="en-US"/>
        </w:rPr>
        <w:t xml:space="preserve"> art. 45  </w:t>
      </w:r>
      <w:proofErr w:type="spellStart"/>
      <w:r w:rsidRPr="004C0E92">
        <w:rPr>
          <w:sz w:val="28"/>
          <w:szCs w:val="20"/>
          <w:lang w:val="es-ES" w:eastAsia="en-US"/>
        </w:rPr>
        <w:t>alin</w:t>
      </w:r>
      <w:proofErr w:type="spellEnd"/>
      <w:r w:rsidRPr="004C0E92">
        <w:rPr>
          <w:sz w:val="28"/>
          <w:szCs w:val="20"/>
          <w:lang w:val="es-ES" w:eastAsia="en-US"/>
        </w:rPr>
        <w:t xml:space="preserve"> 1  </w:t>
      </w:r>
      <w:proofErr w:type="spellStart"/>
      <w:r w:rsidRPr="004C0E92">
        <w:rPr>
          <w:sz w:val="28"/>
          <w:szCs w:val="20"/>
          <w:lang w:val="es-ES" w:eastAsia="en-US"/>
        </w:rPr>
        <w:t>din</w:t>
      </w:r>
      <w:proofErr w:type="spellEnd"/>
      <w:r w:rsidRPr="004C0E92">
        <w:rPr>
          <w:sz w:val="28"/>
          <w:szCs w:val="20"/>
          <w:lang w:val="es-ES" w:eastAsia="en-US"/>
        </w:rPr>
        <w:t xml:space="preserve"> </w:t>
      </w:r>
      <w:proofErr w:type="spellStart"/>
      <w:r w:rsidRPr="004C0E92">
        <w:rPr>
          <w:sz w:val="28"/>
          <w:szCs w:val="20"/>
          <w:lang w:val="es-ES" w:eastAsia="en-US"/>
        </w:rPr>
        <w:t>Legea</w:t>
      </w:r>
      <w:proofErr w:type="spellEnd"/>
      <w:r w:rsidRPr="004C0E92">
        <w:rPr>
          <w:sz w:val="28"/>
          <w:szCs w:val="20"/>
          <w:lang w:val="es-ES" w:eastAsia="en-US"/>
        </w:rPr>
        <w:t xml:space="preserve"> </w:t>
      </w:r>
      <w:proofErr w:type="spellStart"/>
      <w:r w:rsidRPr="004C0E92">
        <w:rPr>
          <w:sz w:val="28"/>
          <w:szCs w:val="20"/>
          <w:lang w:val="es-ES" w:eastAsia="en-US"/>
        </w:rPr>
        <w:t>nr</w:t>
      </w:r>
      <w:proofErr w:type="spellEnd"/>
      <w:r w:rsidRPr="004C0E92">
        <w:rPr>
          <w:sz w:val="28"/>
          <w:szCs w:val="20"/>
          <w:lang w:val="es-ES" w:eastAsia="en-US"/>
        </w:rPr>
        <w:t xml:space="preserve">. 215 / 2001  </w:t>
      </w:r>
    </w:p>
    <w:p w:rsidR="004C0E92" w:rsidRPr="004C0E92" w:rsidRDefault="004C0E92" w:rsidP="004C0E92">
      <w:pPr>
        <w:jc w:val="center"/>
        <w:rPr>
          <w:b/>
          <w:sz w:val="28"/>
          <w:lang w:val="es-ES" w:eastAsia="en-US"/>
        </w:rPr>
      </w:pPr>
    </w:p>
    <w:p w:rsidR="004C0E92" w:rsidRPr="004C0E92" w:rsidRDefault="004C0E92" w:rsidP="004C0E92">
      <w:pPr>
        <w:jc w:val="center"/>
        <w:rPr>
          <w:b/>
          <w:sz w:val="28"/>
          <w:lang w:val="es-ES" w:eastAsia="en-US"/>
        </w:rPr>
      </w:pPr>
      <w:proofErr w:type="spellStart"/>
      <w:proofErr w:type="gramStart"/>
      <w:r w:rsidRPr="004C0E92">
        <w:rPr>
          <w:b/>
          <w:sz w:val="28"/>
          <w:lang w:val="es-ES" w:eastAsia="en-US"/>
        </w:rPr>
        <w:t>hotaraste</w:t>
      </w:r>
      <w:proofErr w:type="spellEnd"/>
      <w:proofErr w:type="gramEnd"/>
      <w:r w:rsidRPr="004C0E92">
        <w:rPr>
          <w:b/>
          <w:sz w:val="28"/>
          <w:lang w:val="es-ES" w:eastAsia="en-US"/>
        </w:rPr>
        <w:t xml:space="preserve"> :</w:t>
      </w:r>
    </w:p>
    <w:p w:rsidR="004C0E92" w:rsidRPr="004C0E92" w:rsidRDefault="004C0E92" w:rsidP="004C0E92">
      <w:pPr>
        <w:jc w:val="both"/>
        <w:rPr>
          <w:sz w:val="28"/>
          <w:lang w:val="it-IT" w:eastAsia="en-US"/>
        </w:rPr>
      </w:pPr>
      <w:r w:rsidRPr="004C0E92">
        <w:rPr>
          <w:sz w:val="28"/>
          <w:lang w:val="it-IT" w:eastAsia="en-US"/>
        </w:rPr>
        <w:tab/>
        <w:t xml:space="preserve"> </w:t>
      </w:r>
    </w:p>
    <w:p w:rsidR="004C0E92" w:rsidRPr="004C0E92" w:rsidRDefault="004C0E92" w:rsidP="004C0E92">
      <w:pPr>
        <w:jc w:val="both"/>
        <w:rPr>
          <w:b/>
          <w:sz w:val="28"/>
          <w:lang w:val="pt-BR" w:eastAsia="en-US"/>
        </w:rPr>
      </w:pPr>
      <w:r w:rsidRPr="004C0E92">
        <w:rPr>
          <w:b/>
          <w:sz w:val="28"/>
          <w:lang w:val="it-IT" w:eastAsia="en-US"/>
        </w:rPr>
        <w:tab/>
      </w:r>
      <w:r w:rsidRPr="004C0E92">
        <w:rPr>
          <w:b/>
          <w:sz w:val="28"/>
          <w:u w:val="single"/>
          <w:lang w:val="it-IT" w:eastAsia="en-US"/>
        </w:rPr>
        <w:t>Articol unic</w:t>
      </w:r>
      <w:r w:rsidRPr="004C0E92">
        <w:rPr>
          <w:b/>
          <w:sz w:val="28"/>
          <w:lang w:val="it-IT" w:eastAsia="en-US"/>
        </w:rPr>
        <w:t xml:space="preserve"> .  </w:t>
      </w:r>
      <w:r w:rsidRPr="004C0E92">
        <w:rPr>
          <w:sz w:val="28"/>
          <w:lang w:val="it-IT" w:eastAsia="en-US"/>
        </w:rPr>
        <w:t xml:space="preserve">  Scoala Tehnica Postliceala “ Henri Coanda “ Curtea de Arges  isi  schimba denumirea  in </w:t>
      </w:r>
      <w:r w:rsidRPr="004C0E92">
        <w:rPr>
          <w:b/>
          <w:sz w:val="28"/>
          <w:lang w:val="it-IT" w:eastAsia="en-US"/>
        </w:rPr>
        <w:t xml:space="preserve">Scoala Postliceala   </w:t>
      </w:r>
      <w:r w:rsidRPr="004C0E92">
        <w:rPr>
          <w:b/>
          <w:i/>
          <w:sz w:val="28"/>
          <w:lang w:val="it-IT" w:eastAsia="en-US"/>
        </w:rPr>
        <w:t>“ Henri Coanda “</w:t>
      </w:r>
      <w:r w:rsidRPr="004C0E92">
        <w:rPr>
          <w:b/>
          <w:sz w:val="28"/>
          <w:lang w:val="it-IT" w:eastAsia="en-US"/>
        </w:rPr>
        <w:t xml:space="preserve"> Curtea de Arges  , strada Albesti  nr. 10 .  </w:t>
      </w:r>
    </w:p>
    <w:p w:rsidR="004C0E92" w:rsidRPr="004C0E92" w:rsidRDefault="004C0E92" w:rsidP="004C0E92">
      <w:pPr>
        <w:jc w:val="both"/>
        <w:rPr>
          <w:sz w:val="28"/>
          <w:lang w:val="pt-BR" w:eastAsia="en-US"/>
        </w:rPr>
      </w:pPr>
      <w:r w:rsidRPr="004C0E92">
        <w:rPr>
          <w:sz w:val="28"/>
          <w:lang w:val="pt-BR" w:eastAsia="en-US"/>
        </w:rPr>
        <w:tab/>
      </w:r>
      <w:r w:rsidRPr="004C0E92">
        <w:rPr>
          <w:b/>
          <w:sz w:val="28"/>
          <w:lang w:val="pt-BR" w:eastAsia="en-US"/>
        </w:rPr>
        <w:t xml:space="preserve"> </w:t>
      </w:r>
      <w:r w:rsidRPr="004C0E92">
        <w:rPr>
          <w:sz w:val="28"/>
          <w:lang w:val="pt-BR" w:eastAsia="en-US"/>
        </w:rPr>
        <w:t xml:space="preserve">  </w:t>
      </w:r>
      <w:r w:rsidRPr="004C0E92">
        <w:rPr>
          <w:sz w:val="28"/>
          <w:lang w:val="pt-BR" w:eastAsia="en-US"/>
        </w:rPr>
        <w:tab/>
      </w:r>
    </w:p>
    <w:p w:rsidR="004C0E92" w:rsidRPr="004C0E92" w:rsidRDefault="004C0E92" w:rsidP="004C0E92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4C0E92" w:rsidRPr="004C0E92" w:rsidRDefault="004C0E92" w:rsidP="004C0E92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4C0E92" w:rsidRPr="004C0E92" w:rsidRDefault="004C0E92" w:rsidP="004C0E92">
      <w:pPr>
        <w:rPr>
          <w:b/>
          <w:lang w:val="es-ES" w:eastAsia="en-US"/>
        </w:rPr>
      </w:pPr>
      <w:r w:rsidRPr="004C0E92">
        <w:rPr>
          <w:sz w:val="28"/>
          <w:lang w:val="pt-BR" w:eastAsia="en-US"/>
        </w:rPr>
        <w:t xml:space="preserve"> </w:t>
      </w:r>
    </w:p>
    <w:p w:rsidR="004C0E92" w:rsidRPr="004C0E92" w:rsidRDefault="004C0E92" w:rsidP="004C0E92">
      <w:pPr>
        <w:spacing w:after="200" w:line="276" w:lineRule="auto"/>
        <w:ind w:firstLine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4C0E92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4C0E92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4C0E92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4C0E92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C0E92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4C0E92" w:rsidRPr="004C0E92" w:rsidRDefault="004C0E92" w:rsidP="004C0E92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4C0E92" w:rsidRPr="004C0E92" w:rsidRDefault="004C0E92" w:rsidP="004C0E92">
      <w:pPr>
        <w:spacing w:after="200" w:line="276" w:lineRule="auto"/>
        <w:ind w:left="720" w:hanging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proofErr w:type="spellStart"/>
      <w:r w:rsidRPr="004C0E92">
        <w:rPr>
          <w:sz w:val="28"/>
          <w:szCs w:val="28"/>
          <w:lang w:val="es-ES" w:eastAsia="en-US"/>
        </w:rPr>
        <w:t>Curtea</w:t>
      </w:r>
      <w:proofErr w:type="spellEnd"/>
      <w:r w:rsidRPr="004C0E92">
        <w:rPr>
          <w:sz w:val="28"/>
          <w:szCs w:val="28"/>
          <w:lang w:val="es-ES" w:eastAsia="en-US"/>
        </w:rPr>
        <w:t xml:space="preserve"> de </w:t>
      </w:r>
      <w:proofErr w:type="spellStart"/>
      <w:r w:rsidRPr="004C0E92">
        <w:rPr>
          <w:sz w:val="28"/>
          <w:szCs w:val="28"/>
          <w:lang w:val="es-ES" w:eastAsia="en-US"/>
        </w:rPr>
        <w:t>Arges</w:t>
      </w:r>
      <w:proofErr w:type="spellEnd"/>
      <w:r w:rsidRPr="004C0E92">
        <w:rPr>
          <w:sz w:val="28"/>
          <w:szCs w:val="28"/>
          <w:lang w:val="es-ES" w:eastAsia="en-US"/>
        </w:rPr>
        <w:t xml:space="preserve">    - 29 </w:t>
      </w:r>
      <w:proofErr w:type="spellStart"/>
      <w:r w:rsidRPr="004C0E92">
        <w:rPr>
          <w:sz w:val="28"/>
          <w:szCs w:val="28"/>
          <w:lang w:val="es-ES" w:eastAsia="en-US"/>
        </w:rPr>
        <w:t>mai</w:t>
      </w:r>
      <w:proofErr w:type="spellEnd"/>
      <w:r w:rsidRPr="004C0E92">
        <w:rPr>
          <w:sz w:val="28"/>
          <w:szCs w:val="28"/>
          <w:lang w:val="es-ES" w:eastAsia="en-US"/>
        </w:rPr>
        <w:t xml:space="preserve">    2012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8F"/>
    <w:rsid w:val="004C0E92"/>
    <w:rsid w:val="0096788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2012-06-29T12:09:00Z</dcterms:created>
  <dcterms:modified xsi:type="dcterms:W3CDTF">2012-06-29T12:09:00Z</dcterms:modified>
</cp:coreProperties>
</file>