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F9" w:rsidRPr="002B5CF9" w:rsidRDefault="002B5CF9" w:rsidP="002B5CF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B5CF9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2B5CF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2B5CF9" w:rsidRPr="002B5CF9" w:rsidRDefault="002B5CF9" w:rsidP="002B5CF9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2B5CF9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2B5CF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2B5CF9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2B5CF9" w:rsidRPr="002B5CF9" w:rsidRDefault="002B5CF9" w:rsidP="002B5CF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B5CF9">
        <w:rPr>
          <w:rFonts w:ascii="Arial" w:hAnsi="Arial" w:cs="Arial"/>
          <w:b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szCs w:val="28"/>
          <w:lang w:val="es-ES" w:eastAsia="en-US"/>
        </w:rPr>
        <w:tab/>
      </w:r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2B5CF9" w:rsidRPr="002B5CF9" w:rsidRDefault="002B5CF9" w:rsidP="002B5CF9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2B5CF9" w:rsidRPr="002B5CF9" w:rsidRDefault="002B5CF9" w:rsidP="002B5CF9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2B5CF9">
        <w:rPr>
          <w:lang w:val="es-ES" w:eastAsia="en-US"/>
        </w:rPr>
        <w:tab/>
        <w:t xml:space="preserve">                                                                      </w:t>
      </w:r>
    </w:p>
    <w:p w:rsidR="002B5CF9" w:rsidRPr="002B5CF9" w:rsidRDefault="002B5CF9" w:rsidP="002B5CF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2B5CF9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2B5CF9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2B5CF9">
        <w:rPr>
          <w:rFonts w:ascii="Arial" w:hAnsi="Arial" w:cs="Arial"/>
          <w:b/>
          <w:sz w:val="28"/>
          <w:szCs w:val="28"/>
          <w:lang w:val="es-ES" w:eastAsia="en-US"/>
        </w:rPr>
        <w:t>. 102 / 2012</w:t>
      </w:r>
    </w:p>
    <w:p w:rsidR="002B5CF9" w:rsidRPr="002B5CF9" w:rsidRDefault="002B5CF9" w:rsidP="002B5CF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2B5CF9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2B5CF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2B5CF9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2B5CF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2B5CF9">
        <w:rPr>
          <w:rFonts w:ascii="Arial" w:hAnsi="Arial" w:cs="Arial"/>
          <w:b/>
          <w:sz w:val="28"/>
          <w:szCs w:val="28"/>
          <w:lang w:val="es-ES" w:eastAsia="en-US"/>
        </w:rPr>
        <w:t>Programului</w:t>
      </w:r>
      <w:proofErr w:type="spellEnd"/>
      <w:r w:rsidRPr="002B5CF9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2B5CF9">
        <w:rPr>
          <w:rFonts w:ascii="Arial" w:hAnsi="Arial" w:cs="Arial"/>
          <w:b/>
          <w:sz w:val="28"/>
          <w:szCs w:val="28"/>
          <w:lang w:val="es-ES" w:eastAsia="en-US"/>
        </w:rPr>
        <w:t>lucru</w:t>
      </w:r>
      <w:proofErr w:type="spellEnd"/>
      <w:r w:rsidRPr="002B5CF9">
        <w:rPr>
          <w:rFonts w:ascii="Arial" w:hAnsi="Arial" w:cs="Arial"/>
          <w:b/>
          <w:sz w:val="28"/>
          <w:szCs w:val="28"/>
          <w:lang w:val="es-ES" w:eastAsia="en-US"/>
        </w:rPr>
        <w:t xml:space="preserve"> al </w:t>
      </w:r>
    </w:p>
    <w:p w:rsidR="002B5CF9" w:rsidRPr="002B5CF9" w:rsidRDefault="002B5CF9" w:rsidP="002B5CF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2B5CF9">
        <w:rPr>
          <w:rFonts w:ascii="Arial" w:hAnsi="Arial" w:cs="Arial"/>
          <w:b/>
          <w:sz w:val="28"/>
          <w:szCs w:val="28"/>
          <w:lang w:val="es-ES" w:eastAsia="en-US"/>
        </w:rPr>
        <w:t xml:space="preserve">S.C. </w:t>
      </w:r>
      <w:proofErr w:type="spellStart"/>
      <w:r w:rsidRPr="002B5CF9">
        <w:rPr>
          <w:rFonts w:ascii="Arial" w:hAnsi="Arial" w:cs="Arial"/>
          <w:b/>
          <w:sz w:val="28"/>
          <w:szCs w:val="28"/>
          <w:lang w:val="es-ES" w:eastAsia="en-US"/>
        </w:rPr>
        <w:t>Salubritatea</w:t>
      </w:r>
      <w:proofErr w:type="spellEnd"/>
      <w:r w:rsidRPr="002B5CF9">
        <w:rPr>
          <w:rFonts w:ascii="Arial" w:hAnsi="Arial" w:cs="Arial"/>
          <w:b/>
          <w:sz w:val="28"/>
          <w:szCs w:val="28"/>
          <w:lang w:val="es-ES" w:eastAsia="en-US"/>
        </w:rPr>
        <w:t xml:space="preserve"> Publica Urbana S.R.L. </w:t>
      </w:r>
      <w:proofErr w:type="spellStart"/>
      <w:r w:rsidRPr="002B5CF9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2B5CF9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2B5CF9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2B5CF9">
        <w:rPr>
          <w:rFonts w:ascii="Arial" w:hAnsi="Arial" w:cs="Arial"/>
          <w:b/>
          <w:sz w:val="28"/>
          <w:szCs w:val="28"/>
          <w:lang w:val="es-ES" w:eastAsia="en-US"/>
        </w:rPr>
        <w:t xml:space="preserve"> 2013</w:t>
      </w:r>
    </w:p>
    <w:p w:rsidR="002B5CF9" w:rsidRPr="002B5CF9" w:rsidRDefault="002B5CF9" w:rsidP="002B5CF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2B5CF9" w:rsidRPr="002B5CF9" w:rsidRDefault="002B5CF9" w:rsidP="002B5CF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2B5CF9" w:rsidRPr="002B5CF9" w:rsidRDefault="002B5CF9" w:rsidP="002B5CF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2B5CF9" w:rsidRPr="002B5CF9" w:rsidRDefault="002B5CF9" w:rsidP="002B5CF9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2B5CF9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2B5CF9" w:rsidRPr="002B5CF9" w:rsidRDefault="002B5CF9" w:rsidP="002B5CF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B5CF9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2B5CF9" w:rsidRPr="002B5CF9" w:rsidRDefault="002B5CF9" w:rsidP="002B5CF9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Compartimentului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protectie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mediului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30573 / 13.12.2012;</w:t>
      </w:r>
    </w:p>
    <w:p w:rsidR="002B5CF9" w:rsidRPr="002B5CF9" w:rsidRDefault="002B5CF9" w:rsidP="002B5CF9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serviciilor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comunitare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utilitati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>. 51 / 2006;</w:t>
      </w:r>
    </w:p>
    <w:p w:rsidR="002B5CF9" w:rsidRPr="002B5CF9" w:rsidRDefault="002B5CF9" w:rsidP="002B5CF9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Contractul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de delegare a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gestiunii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>. 12585 / 22.09.2010;</w:t>
      </w:r>
    </w:p>
    <w:p w:rsidR="002B5CF9" w:rsidRPr="002B5CF9" w:rsidRDefault="002B5CF9" w:rsidP="002B5CF9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B5CF9">
        <w:rPr>
          <w:rFonts w:ascii="Arial" w:hAnsi="Arial" w:cs="Arial"/>
          <w:sz w:val="28"/>
          <w:szCs w:val="28"/>
          <w:lang w:eastAsia="en-US"/>
        </w:rPr>
        <w:t>Avizul  Comisiei de comert si servicii publice.</w:t>
      </w:r>
    </w:p>
    <w:p w:rsidR="002B5CF9" w:rsidRPr="002B5CF9" w:rsidRDefault="002B5CF9" w:rsidP="002B5CF9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B5CF9">
        <w:rPr>
          <w:rFonts w:ascii="Arial" w:hAnsi="Arial" w:cs="Arial"/>
          <w:sz w:val="28"/>
          <w:szCs w:val="28"/>
          <w:lang w:eastAsia="en-US"/>
        </w:rPr>
        <w:tab/>
        <w:t>In temeiul art. 45 alin. 1 din Legea nr. 215 / 2001</w:t>
      </w:r>
    </w:p>
    <w:p w:rsidR="002B5CF9" w:rsidRPr="002B5CF9" w:rsidRDefault="002B5CF9" w:rsidP="002B5CF9">
      <w:pPr>
        <w:rPr>
          <w:rFonts w:ascii="Arial" w:hAnsi="Arial" w:cs="Arial"/>
          <w:sz w:val="28"/>
          <w:szCs w:val="28"/>
          <w:lang w:val="es-ES" w:eastAsia="en-US"/>
        </w:rPr>
      </w:pPr>
    </w:p>
    <w:p w:rsidR="002B5CF9" w:rsidRPr="002B5CF9" w:rsidRDefault="002B5CF9" w:rsidP="002B5CF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2B5CF9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2B5CF9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2B5CF9" w:rsidRPr="002B5CF9" w:rsidRDefault="002B5CF9" w:rsidP="002B5CF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2B5CF9" w:rsidRPr="002B5CF9" w:rsidRDefault="002B5CF9" w:rsidP="002B5CF9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2B5CF9" w:rsidRPr="002B5CF9" w:rsidRDefault="002B5CF9" w:rsidP="002B5CF9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2B5CF9">
        <w:rPr>
          <w:rFonts w:ascii="Arial" w:hAnsi="Arial" w:cs="Arial"/>
          <w:sz w:val="28"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Articol unic :</w:t>
      </w:r>
      <w:r w:rsidRPr="002B5CF9">
        <w:rPr>
          <w:rFonts w:ascii="Arial" w:hAnsi="Arial" w:cs="Arial"/>
          <w:sz w:val="28"/>
          <w:szCs w:val="28"/>
          <w:lang w:val="pt-BR" w:eastAsia="en-US"/>
        </w:rPr>
        <w:t xml:space="preserve">  Se aproba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Programului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lucru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al S.C.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Salubritatea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Publica Urbana S.R.L.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2013,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2B5CF9">
        <w:rPr>
          <w:rFonts w:ascii="Arial" w:hAnsi="Arial" w:cs="Arial"/>
          <w:sz w:val="28"/>
          <w:szCs w:val="28"/>
          <w:lang w:val="es-ES" w:eastAsia="en-US"/>
        </w:rPr>
        <w:t>anexelor</w:t>
      </w:r>
      <w:proofErr w:type="spellEnd"/>
      <w:r w:rsidRPr="002B5CF9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2B5CF9" w:rsidRPr="002B5CF9" w:rsidRDefault="002B5CF9" w:rsidP="002B5CF9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2B5CF9" w:rsidRPr="002B5CF9" w:rsidRDefault="002B5CF9" w:rsidP="002B5CF9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2B5CF9">
        <w:rPr>
          <w:rFonts w:ascii="Arial" w:hAnsi="Arial" w:cs="Arial"/>
          <w:sz w:val="28"/>
          <w:szCs w:val="28"/>
          <w:lang w:val="it-IT" w:eastAsia="en-US"/>
        </w:rPr>
        <w:tab/>
      </w:r>
    </w:p>
    <w:p w:rsidR="002B5CF9" w:rsidRPr="002B5CF9" w:rsidRDefault="002B5CF9" w:rsidP="002B5CF9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2B5CF9" w:rsidRPr="002B5CF9" w:rsidRDefault="002B5CF9" w:rsidP="002B5CF9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2B5CF9" w:rsidRPr="002B5CF9" w:rsidRDefault="002B5CF9" w:rsidP="002B5CF9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</w:t>
      </w:r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2B5CF9" w:rsidRPr="002B5CF9" w:rsidRDefault="002B5CF9" w:rsidP="002B5CF9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2B5CF9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2B5CF9" w:rsidRPr="002B5CF9" w:rsidRDefault="002B5CF9" w:rsidP="002B5CF9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bookmarkStart w:id="0" w:name="_GoBack"/>
      <w:bookmarkEnd w:id="0"/>
    </w:p>
    <w:p w:rsidR="002B5CF9" w:rsidRPr="002B5CF9" w:rsidRDefault="002B5CF9" w:rsidP="002B5CF9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2B5CF9" w:rsidRPr="002B5CF9" w:rsidRDefault="002B5CF9" w:rsidP="002B5CF9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2B5CF9" w:rsidRPr="002B5CF9" w:rsidRDefault="002B5CF9" w:rsidP="002B5CF9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2B5CF9" w:rsidRPr="002B5CF9" w:rsidRDefault="002B5CF9" w:rsidP="002B5CF9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2B5CF9" w:rsidRPr="002B5CF9" w:rsidRDefault="002B5CF9" w:rsidP="002B5CF9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2B5CF9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- 18 decembrie  2012 </w:t>
      </w:r>
    </w:p>
    <w:p w:rsidR="00B5504F" w:rsidRDefault="00B5504F"/>
    <w:sectPr w:rsidR="00B5504F" w:rsidSect="002B5CF9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1B0"/>
    <w:rsid w:val="002B5CF9"/>
    <w:rsid w:val="005771B0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2013-01-08T07:34:00Z</dcterms:created>
  <dcterms:modified xsi:type="dcterms:W3CDTF">2013-01-08T07:35:00Z</dcterms:modified>
</cp:coreProperties>
</file>