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805" w:rsidRPr="00575805" w:rsidRDefault="00575805" w:rsidP="00575805">
      <w:pPr>
        <w:jc w:val="both"/>
        <w:rPr>
          <w:lang w:val="es-ES" w:eastAsia="en-US"/>
        </w:rPr>
      </w:pPr>
      <w:r w:rsidRPr="00575805">
        <w:rPr>
          <w:lang w:val="es-ES" w:eastAsia="en-US"/>
        </w:rPr>
        <w:t xml:space="preserve">MUNICIPIUL CURTEA DE ARGES </w:t>
      </w:r>
      <w:bookmarkStart w:id="0" w:name="_GoBack"/>
      <w:bookmarkEnd w:id="0"/>
    </w:p>
    <w:p w:rsidR="00575805" w:rsidRPr="00575805" w:rsidRDefault="00575805" w:rsidP="00575805">
      <w:pPr>
        <w:keepNext/>
        <w:outlineLvl w:val="2"/>
        <w:rPr>
          <w:lang w:val="es-ES" w:eastAsia="en-US"/>
        </w:rPr>
      </w:pPr>
      <w:r w:rsidRPr="00575805">
        <w:rPr>
          <w:lang w:val="es-ES" w:eastAsia="en-US"/>
        </w:rPr>
        <w:t xml:space="preserve">CONSILIUL LOCAL           </w:t>
      </w:r>
    </w:p>
    <w:p w:rsidR="00575805" w:rsidRPr="00575805" w:rsidRDefault="00575805" w:rsidP="00575805">
      <w:pPr>
        <w:jc w:val="both"/>
        <w:rPr>
          <w:lang w:val="es-ES" w:eastAsia="en-US"/>
        </w:rPr>
      </w:pPr>
    </w:p>
    <w:p w:rsidR="00575805" w:rsidRPr="00575805" w:rsidRDefault="00575805" w:rsidP="00575805">
      <w:pPr>
        <w:jc w:val="both"/>
        <w:rPr>
          <w:lang w:val="es-ES" w:eastAsia="en-US"/>
        </w:rPr>
      </w:pPr>
    </w:p>
    <w:p w:rsidR="00575805" w:rsidRPr="00575805" w:rsidRDefault="00575805" w:rsidP="00575805">
      <w:pPr>
        <w:jc w:val="both"/>
        <w:rPr>
          <w:lang w:val="es-ES" w:eastAsia="en-US"/>
        </w:rPr>
      </w:pPr>
    </w:p>
    <w:p w:rsidR="00575805" w:rsidRPr="00575805" w:rsidRDefault="00575805" w:rsidP="00575805">
      <w:pPr>
        <w:keepNext/>
        <w:outlineLvl w:val="4"/>
        <w:rPr>
          <w:b/>
          <w:sz w:val="28"/>
          <w:szCs w:val="28"/>
          <w:lang w:val="es-ES" w:eastAsia="en-US"/>
        </w:rPr>
      </w:pPr>
      <w:r w:rsidRPr="00575805">
        <w:rPr>
          <w:sz w:val="28"/>
          <w:szCs w:val="28"/>
          <w:lang w:val="es-ES" w:eastAsia="en-US"/>
        </w:rPr>
        <w:t xml:space="preserve">                                            </w:t>
      </w:r>
      <w:r w:rsidRPr="00575805">
        <w:rPr>
          <w:b/>
          <w:sz w:val="28"/>
          <w:szCs w:val="28"/>
          <w:lang w:val="es-ES" w:eastAsia="en-US"/>
        </w:rPr>
        <w:t xml:space="preserve">HOTARARE  </w:t>
      </w:r>
      <w:proofErr w:type="spellStart"/>
      <w:r w:rsidRPr="00575805">
        <w:rPr>
          <w:b/>
          <w:sz w:val="28"/>
          <w:szCs w:val="28"/>
          <w:lang w:val="es-ES" w:eastAsia="en-US"/>
        </w:rPr>
        <w:t>nr</w:t>
      </w:r>
      <w:proofErr w:type="spellEnd"/>
      <w:r w:rsidRPr="00575805">
        <w:rPr>
          <w:b/>
          <w:sz w:val="28"/>
          <w:szCs w:val="28"/>
          <w:lang w:val="es-ES" w:eastAsia="en-US"/>
        </w:rPr>
        <w:t xml:space="preserve">   94   /2011</w:t>
      </w:r>
    </w:p>
    <w:p w:rsidR="00575805" w:rsidRPr="00575805" w:rsidRDefault="00575805" w:rsidP="00575805">
      <w:pPr>
        <w:jc w:val="center"/>
        <w:rPr>
          <w:sz w:val="28"/>
          <w:szCs w:val="28"/>
          <w:lang w:val="es-ES" w:eastAsia="en-US"/>
        </w:rPr>
      </w:pPr>
      <w:proofErr w:type="spellStart"/>
      <w:proofErr w:type="gramStart"/>
      <w:r w:rsidRPr="00575805">
        <w:rPr>
          <w:sz w:val="28"/>
          <w:szCs w:val="28"/>
          <w:lang w:val="es-ES" w:eastAsia="en-US"/>
        </w:rPr>
        <w:t>pentru</w:t>
      </w:r>
      <w:proofErr w:type="spellEnd"/>
      <w:proofErr w:type="gramEnd"/>
      <w:r w:rsidRPr="00575805">
        <w:rPr>
          <w:sz w:val="28"/>
          <w:szCs w:val="28"/>
          <w:lang w:val="es-ES" w:eastAsia="en-US"/>
        </w:rPr>
        <w:t xml:space="preserve"> </w:t>
      </w:r>
      <w:proofErr w:type="spellStart"/>
      <w:r w:rsidRPr="00575805">
        <w:rPr>
          <w:sz w:val="28"/>
          <w:szCs w:val="28"/>
          <w:lang w:val="es-ES" w:eastAsia="en-US"/>
        </w:rPr>
        <w:t>aprobarea</w:t>
      </w:r>
      <w:proofErr w:type="spellEnd"/>
      <w:r w:rsidRPr="00575805">
        <w:rPr>
          <w:sz w:val="28"/>
          <w:szCs w:val="28"/>
          <w:lang w:val="es-ES" w:eastAsia="en-US"/>
        </w:rPr>
        <w:t xml:space="preserve"> </w:t>
      </w:r>
      <w:proofErr w:type="spellStart"/>
      <w:r w:rsidRPr="00575805">
        <w:rPr>
          <w:sz w:val="28"/>
          <w:szCs w:val="28"/>
          <w:lang w:val="es-ES" w:eastAsia="en-US"/>
        </w:rPr>
        <w:t>virarii</w:t>
      </w:r>
      <w:proofErr w:type="spellEnd"/>
      <w:r w:rsidRPr="00575805">
        <w:rPr>
          <w:sz w:val="28"/>
          <w:szCs w:val="28"/>
          <w:lang w:val="es-ES" w:eastAsia="en-US"/>
        </w:rPr>
        <w:t xml:space="preserve"> </w:t>
      </w:r>
      <w:proofErr w:type="spellStart"/>
      <w:r w:rsidRPr="00575805">
        <w:rPr>
          <w:sz w:val="28"/>
          <w:szCs w:val="28"/>
          <w:lang w:val="es-ES" w:eastAsia="en-US"/>
        </w:rPr>
        <w:t>unor</w:t>
      </w:r>
      <w:proofErr w:type="spellEnd"/>
      <w:r w:rsidRPr="00575805">
        <w:rPr>
          <w:sz w:val="28"/>
          <w:szCs w:val="28"/>
          <w:lang w:val="es-ES" w:eastAsia="en-US"/>
        </w:rPr>
        <w:t xml:space="preserve">  </w:t>
      </w:r>
      <w:proofErr w:type="spellStart"/>
      <w:r w:rsidRPr="00575805">
        <w:rPr>
          <w:sz w:val="28"/>
          <w:szCs w:val="28"/>
          <w:lang w:val="es-ES" w:eastAsia="en-US"/>
        </w:rPr>
        <w:t>credite</w:t>
      </w:r>
      <w:proofErr w:type="spellEnd"/>
      <w:r w:rsidRPr="00575805">
        <w:rPr>
          <w:sz w:val="28"/>
          <w:szCs w:val="28"/>
          <w:lang w:val="es-ES" w:eastAsia="en-US"/>
        </w:rPr>
        <w:t xml:space="preserve"> </w:t>
      </w:r>
      <w:proofErr w:type="spellStart"/>
      <w:r w:rsidRPr="00575805">
        <w:rPr>
          <w:sz w:val="28"/>
          <w:szCs w:val="28"/>
          <w:lang w:val="es-ES" w:eastAsia="en-US"/>
        </w:rPr>
        <w:t>bugetare</w:t>
      </w:r>
      <w:proofErr w:type="spellEnd"/>
      <w:r w:rsidRPr="00575805">
        <w:rPr>
          <w:sz w:val="28"/>
          <w:szCs w:val="28"/>
          <w:lang w:val="es-ES" w:eastAsia="en-US"/>
        </w:rPr>
        <w:t xml:space="preserve">  si </w:t>
      </w:r>
      <w:proofErr w:type="spellStart"/>
      <w:r w:rsidRPr="00575805">
        <w:rPr>
          <w:sz w:val="28"/>
          <w:szCs w:val="28"/>
          <w:lang w:val="es-ES" w:eastAsia="en-US"/>
        </w:rPr>
        <w:t>pentru</w:t>
      </w:r>
      <w:proofErr w:type="spellEnd"/>
      <w:r w:rsidRPr="00575805">
        <w:rPr>
          <w:sz w:val="28"/>
          <w:szCs w:val="28"/>
          <w:lang w:val="es-ES" w:eastAsia="en-US"/>
        </w:rPr>
        <w:t xml:space="preserve"> </w:t>
      </w:r>
    </w:p>
    <w:p w:rsidR="00575805" w:rsidRPr="00575805" w:rsidRDefault="00575805" w:rsidP="00575805">
      <w:pPr>
        <w:jc w:val="center"/>
        <w:rPr>
          <w:b/>
          <w:sz w:val="28"/>
          <w:szCs w:val="28"/>
          <w:lang w:val="es-ES" w:eastAsia="en-US"/>
        </w:rPr>
      </w:pPr>
      <w:proofErr w:type="spellStart"/>
      <w:proofErr w:type="gramStart"/>
      <w:r w:rsidRPr="00575805">
        <w:rPr>
          <w:sz w:val="28"/>
          <w:szCs w:val="28"/>
          <w:lang w:val="es-ES" w:eastAsia="en-US"/>
        </w:rPr>
        <w:t>modificarea</w:t>
      </w:r>
      <w:proofErr w:type="spellEnd"/>
      <w:proofErr w:type="gramEnd"/>
      <w:r w:rsidRPr="00575805">
        <w:rPr>
          <w:sz w:val="28"/>
          <w:szCs w:val="28"/>
          <w:lang w:val="es-ES" w:eastAsia="en-US"/>
        </w:rPr>
        <w:t xml:space="preserve">  </w:t>
      </w:r>
      <w:proofErr w:type="spellStart"/>
      <w:r w:rsidRPr="00575805">
        <w:rPr>
          <w:sz w:val="28"/>
          <w:szCs w:val="28"/>
          <w:lang w:val="es-ES" w:eastAsia="en-US"/>
        </w:rPr>
        <w:t>Listei</w:t>
      </w:r>
      <w:proofErr w:type="spellEnd"/>
      <w:r w:rsidRPr="00575805">
        <w:rPr>
          <w:sz w:val="28"/>
          <w:szCs w:val="28"/>
          <w:lang w:val="es-ES" w:eastAsia="en-US"/>
        </w:rPr>
        <w:t xml:space="preserve"> de </w:t>
      </w:r>
      <w:proofErr w:type="spellStart"/>
      <w:r w:rsidRPr="00575805">
        <w:rPr>
          <w:sz w:val="28"/>
          <w:szCs w:val="28"/>
          <w:lang w:val="es-ES" w:eastAsia="en-US"/>
        </w:rPr>
        <w:t>investitii</w:t>
      </w:r>
      <w:proofErr w:type="spellEnd"/>
      <w:r w:rsidRPr="00575805">
        <w:rPr>
          <w:sz w:val="28"/>
          <w:szCs w:val="28"/>
          <w:lang w:val="es-ES" w:eastAsia="en-US"/>
        </w:rPr>
        <w:t xml:space="preserve">   </w:t>
      </w:r>
    </w:p>
    <w:p w:rsidR="00575805" w:rsidRPr="00575805" w:rsidRDefault="00575805" w:rsidP="00575805">
      <w:pPr>
        <w:jc w:val="center"/>
        <w:rPr>
          <w:b/>
          <w:sz w:val="28"/>
          <w:szCs w:val="28"/>
          <w:lang w:val="es-ES" w:eastAsia="en-US"/>
        </w:rPr>
      </w:pPr>
    </w:p>
    <w:p w:rsidR="00575805" w:rsidRPr="00575805" w:rsidRDefault="00575805" w:rsidP="00575805">
      <w:pPr>
        <w:jc w:val="both"/>
        <w:rPr>
          <w:sz w:val="28"/>
          <w:szCs w:val="28"/>
          <w:lang w:val="es-ES" w:eastAsia="en-US"/>
        </w:rPr>
      </w:pPr>
      <w:r w:rsidRPr="00575805">
        <w:rPr>
          <w:sz w:val="28"/>
          <w:szCs w:val="28"/>
          <w:lang w:val="es-ES" w:eastAsia="en-US"/>
        </w:rPr>
        <w:tab/>
      </w:r>
      <w:proofErr w:type="spellStart"/>
      <w:r w:rsidRPr="00575805">
        <w:rPr>
          <w:sz w:val="28"/>
          <w:szCs w:val="28"/>
          <w:lang w:val="es-ES" w:eastAsia="en-US"/>
        </w:rPr>
        <w:t>Consiliul</w:t>
      </w:r>
      <w:proofErr w:type="spellEnd"/>
      <w:r w:rsidRPr="00575805">
        <w:rPr>
          <w:sz w:val="28"/>
          <w:szCs w:val="28"/>
          <w:lang w:val="es-ES" w:eastAsia="en-US"/>
        </w:rPr>
        <w:t xml:space="preserve"> Local al </w:t>
      </w:r>
      <w:proofErr w:type="spellStart"/>
      <w:r w:rsidRPr="00575805">
        <w:rPr>
          <w:sz w:val="28"/>
          <w:szCs w:val="28"/>
          <w:lang w:val="es-ES" w:eastAsia="en-US"/>
        </w:rPr>
        <w:t>Municipiului</w:t>
      </w:r>
      <w:proofErr w:type="spellEnd"/>
      <w:r w:rsidRPr="00575805">
        <w:rPr>
          <w:sz w:val="28"/>
          <w:szCs w:val="28"/>
          <w:lang w:val="es-ES" w:eastAsia="en-US"/>
        </w:rPr>
        <w:t xml:space="preserve"> </w:t>
      </w:r>
      <w:proofErr w:type="spellStart"/>
      <w:r w:rsidRPr="00575805">
        <w:rPr>
          <w:sz w:val="28"/>
          <w:szCs w:val="28"/>
          <w:lang w:val="es-ES" w:eastAsia="en-US"/>
        </w:rPr>
        <w:t>Curtea</w:t>
      </w:r>
      <w:proofErr w:type="spellEnd"/>
      <w:r w:rsidRPr="00575805">
        <w:rPr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575805">
        <w:rPr>
          <w:sz w:val="28"/>
          <w:szCs w:val="28"/>
          <w:lang w:val="es-ES" w:eastAsia="en-US"/>
        </w:rPr>
        <w:t>Arges</w:t>
      </w:r>
      <w:proofErr w:type="spellEnd"/>
      <w:r w:rsidRPr="00575805">
        <w:rPr>
          <w:sz w:val="28"/>
          <w:szCs w:val="28"/>
          <w:lang w:val="es-ES" w:eastAsia="en-US"/>
        </w:rPr>
        <w:t xml:space="preserve"> ;</w:t>
      </w:r>
      <w:proofErr w:type="gramEnd"/>
    </w:p>
    <w:p w:rsidR="00575805" w:rsidRPr="00575805" w:rsidRDefault="00575805" w:rsidP="00575805">
      <w:pPr>
        <w:ind w:firstLine="720"/>
        <w:jc w:val="both"/>
        <w:rPr>
          <w:sz w:val="28"/>
          <w:szCs w:val="28"/>
          <w:lang w:val="es-ES" w:eastAsia="en-US"/>
        </w:rPr>
      </w:pPr>
      <w:r w:rsidRPr="00575805">
        <w:rPr>
          <w:sz w:val="28"/>
          <w:szCs w:val="28"/>
          <w:lang w:val="es-ES" w:eastAsia="en-US"/>
        </w:rPr>
        <w:t xml:space="preserve"> </w:t>
      </w:r>
      <w:proofErr w:type="spellStart"/>
      <w:r w:rsidRPr="00575805">
        <w:rPr>
          <w:sz w:val="28"/>
          <w:szCs w:val="28"/>
          <w:lang w:val="es-ES" w:eastAsia="en-US"/>
        </w:rPr>
        <w:t>Avand</w:t>
      </w:r>
      <w:proofErr w:type="spellEnd"/>
      <w:r w:rsidRPr="00575805">
        <w:rPr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575805">
        <w:rPr>
          <w:sz w:val="28"/>
          <w:szCs w:val="28"/>
          <w:lang w:val="es-ES" w:eastAsia="en-US"/>
        </w:rPr>
        <w:t>vedere</w:t>
      </w:r>
      <w:proofErr w:type="spellEnd"/>
      <w:r w:rsidRPr="00575805">
        <w:rPr>
          <w:sz w:val="28"/>
          <w:szCs w:val="28"/>
          <w:lang w:val="es-ES" w:eastAsia="en-US"/>
        </w:rPr>
        <w:t xml:space="preserve"> :</w:t>
      </w:r>
      <w:proofErr w:type="gramEnd"/>
    </w:p>
    <w:p w:rsidR="00575805" w:rsidRPr="00575805" w:rsidRDefault="00575805" w:rsidP="00575805">
      <w:pPr>
        <w:jc w:val="both"/>
        <w:rPr>
          <w:sz w:val="28"/>
          <w:szCs w:val="28"/>
          <w:lang w:val="es-ES" w:eastAsia="en-US"/>
        </w:rPr>
      </w:pPr>
      <w:r w:rsidRPr="00575805">
        <w:rPr>
          <w:sz w:val="28"/>
          <w:szCs w:val="28"/>
          <w:lang w:val="es-ES" w:eastAsia="en-US"/>
        </w:rPr>
        <w:tab/>
      </w:r>
      <w:proofErr w:type="spellStart"/>
      <w:r w:rsidRPr="00575805">
        <w:rPr>
          <w:sz w:val="28"/>
          <w:szCs w:val="28"/>
          <w:lang w:val="es-ES" w:eastAsia="en-US"/>
        </w:rPr>
        <w:t>Referatul</w:t>
      </w:r>
      <w:proofErr w:type="spellEnd"/>
      <w:r w:rsidRPr="00575805">
        <w:rPr>
          <w:sz w:val="28"/>
          <w:szCs w:val="28"/>
          <w:lang w:val="es-ES" w:eastAsia="en-US"/>
        </w:rPr>
        <w:t xml:space="preserve"> </w:t>
      </w:r>
      <w:proofErr w:type="spellStart"/>
      <w:r w:rsidRPr="00575805">
        <w:rPr>
          <w:sz w:val="28"/>
          <w:szCs w:val="28"/>
          <w:lang w:val="es-ES" w:eastAsia="en-US"/>
        </w:rPr>
        <w:t>Compartimentului</w:t>
      </w:r>
      <w:proofErr w:type="spellEnd"/>
      <w:r w:rsidRPr="00575805">
        <w:rPr>
          <w:sz w:val="28"/>
          <w:szCs w:val="28"/>
          <w:lang w:val="es-ES" w:eastAsia="en-US"/>
        </w:rPr>
        <w:t xml:space="preserve">  de </w:t>
      </w:r>
      <w:proofErr w:type="spellStart"/>
      <w:r w:rsidRPr="00575805">
        <w:rPr>
          <w:sz w:val="28"/>
          <w:szCs w:val="28"/>
          <w:lang w:val="es-ES" w:eastAsia="en-US"/>
        </w:rPr>
        <w:t>investitii</w:t>
      </w:r>
      <w:proofErr w:type="spellEnd"/>
      <w:r w:rsidRPr="00575805">
        <w:rPr>
          <w:sz w:val="28"/>
          <w:szCs w:val="28"/>
          <w:lang w:val="es-ES" w:eastAsia="en-US"/>
        </w:rPr>
        <w:t xml:space="preserve">   </w:t>
      </w:r>
      <w:proofErr w:type="spellStart"/>
      <w:r w:rsidRPr="00575805">
        <w:rPr>
          <w:sz w:val="28"/>
          <w:szCs w:val="28"/>
          <w:lang w:val="es-ES" w:eastAsia="en-US"/>
        </w:rPr>
        <w:t>inregistrat</w:t>
      </w:r>
      <w:proofErr w:type="spellEnd"/>
      <w:r w:rsidRPr="00575805">
        <w:rPr>
          <w:sz w:val="28"/>
          <w:szCs w:val="28"/>
          <w:lang w:val="es-ES" w:eastAsia="en-US"/>
        </w:rPr>
        <w:t xml:space="preserve"> sub </w:t>
      </w:r>
      <w:proofErr w:type="spellStart"/>
      <w:r w:rsidRPr="00575805">
        <w:rPr>
          <w:sz w:val="28"/>
          <w:szCs w:val="28"/>
          <w:lang w:val="es-ES" w:eastAsia="en-US"/>
        </w:rPr>
        <w:t>numarul</w:t>
      </w:r>
      <w:proofErr w:type="spellEnd"/>
      <w:r w:rsidRPr="00575805">
        <w:rPr>
          <w:sz w:val="28"/>
          <w:szCs w:val="28"/>
          <w:lang w:val="es-ES" w:eastAsia="en-US"/>
        </w:rPr>
        <w:t xml:space="preserve"> 15.088 </w:t>
      </w:r>
      <w:proofErr w:type="spellStart"/>
      <w:r w:rsidRPr="00575805">
        <w:rPr>
          <w:sz w:val="28"/>
          <w:szCs w:val="28"/>
          <w:lang w:val="es-ES" w:eastAsia="en-US"/>
        </w:rPr>
        <w:t>din</w:t>
      </w:r>
      <w:proofErr w:type="spellEnd"/>
      <w:r w:rsidRPr="00575805">
        <w:rPr>
          <w:sz w:val="28"/>
          <w:szCs w:val="28"/>
          <w:lang w:val="es-ES" w:eastAsia="en-US"/>
        </w:rPr>
        <w:t xml:space="preserve">  </w:t>
      </w:r>
      <w:proofErr w:type="gramStart"/>
      <w:r w:rsidRPr="00575805">
        <w:rPr>
          <w:sz w:val="28"/>
          <w:szCs w:val="28"/>
          <w:lang w:val="es-ES" w:eastAsia="en-US"/>
        </w:rPr>
        <w:t>18.10.2011  ;</w:t>
      </w:r>
      <w:proofErr w:type="gramEnd"/>
    </w:p>
    <w:p w:rsidR="00575805" w:rsidRPr="00575805" w:rsidRDefault="00575805" w:rsidP="0057580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sz w:val="28"/>
          <w:szCs w:val="28"/>
          <w:lang w:val="es-ES" w:eastAsia="en-US"/>
        </w:rPr>
      </w:pPr>
      <w:proofErr w:type="spellStart"/>
      <w:r w:rsidRPr="00575805">
        <w:rPr>
          <w:rFonts w:eastAsiaTheme="minorEastAsia"/>
          <w:sz w:val="28"/>
          <w:szCs w:val="28"/>
          <w:lang w:val="es-ES" w:eastAsia="en-US"/>
        </w:rPr>
        <w:t>Prevederile</w:t>
      </w:r>
      <w:proofErr w:type="spellEnd"/>
      <w:r w:rsidRPr="00575805">
        <w:rPr>
          <w:rFonts w:eastAsiaTheme="minorEastAsia"/>
          <w:sz w:val="28"/>
          <w:szCs w:val="28"/>
          <w:lang w:val="es-ES" w:eastAsia="en-US"/>
        </w:rPr>
        <w:t xml:space="preserve">   </w:t>
      </w:r>
      <w:proofErr w:type="spellStart"/>
      <w:r w:rsidRPr="00575805">
        <w:rPr>
          <w:rFonts w:eastAsiaTheme="minorEastAsia"/>
          <w:sz w:val="28"/>
          <w:szCs w:val="28"/>
          <w:lang w:val="es-ES" w:eastAsia="en-US"/>
        </w:rPr>
        <w:t>Legii</w:t>
      </w:r>
      <w:proofErr w:type="spellEnd"/>
      <w:r w:rsidRPr="00575805">
        <w:rPr>
          <w:rFonts w:eastAsiaTheme="minorEastAsia"/>
          <w:sz w:val="28"/>
          <w:szCs w:val="28"/>
          <w:lang w:val="es-ES" w:eastAsia="en-US"/>
        </w:rPr>
        <w:t xml:space="preserve"> </w:t>
      </w:r>
      <w:proofErr w:type="spellStart"/>
      <w:r w:rsidRPr="00575805">
        <w:rPr>
          <w:rFonts w:eastAsiaTheme="minorEastAsia"/>
          <w:sz w:val="28"/>
          <w:szCs w:val="28"/>
          <w:lang w:val="es-ES" w:eastAsia="en-US"/>
        </w:rPr>
        <w:t>finantelor</w:t>
      </w:r>
      <w:proofErr w:type="spellEnd"/>
      <w:r w:rsidRPr="00575805">
        <w:rPr>
          <w:rFonts w:eastAsiaTheme="minorEastAsia"/>
          <w:sz w:val="28"/>
          <w:szCs w:val="28"/>
          <w:lang w:val="es-ES" w:eastAsia="en-US"/>
        </w:rPr>
        <w:t xml:space="preserve"> </w:t>
      </w:r>
      <w:proofErr w:type="spellStart"/>
      <w:r w:rsidRPr="00575805">
        <w:rPr>
          <w:rFonts w:eastAsiaTheme="minorEastAsia"/>
          <w:sz w:val="28"/>
          <w:szCs w:val="28"/>
          <w:lang w:val="es-ES" w:eastAsia="en-US"/>
        </w:rPr>
        <w:t>publice</w:t>
      </w:r>
      <w:proofErr w:type="spellEnd"/>
      <w:r w:rsidRPr="00575805">
        <w:rPr>
          <w:rFonts w:eastAsiaTheme="minorEastAsia"/>
          <w:sz w:val="28"/>
          <w:szCs w:val="28"/>
          <w:lang w:val="es-ES" w:eastAsia="en-US"/>
        </w:rPr>
        <w:t xml:space="preserve"> </w:t>
      </w:r>
      <w:proofErr w:type="spellStart"/>
      <w:r w:rsidRPr="00575805">
        <w:rPr>
          <w:rFonts w:eastAsiaTheme="minorEastAsia"/>
          <w:sz w:val="28"/>
          <w:szCs w:val="28"/>
          <w:lang w:val="es-ES" w:eastAsia="en-US"/>
        </w:rPr>
        <w:t>locala</w:t>
      </w:r>
      <w:proofErr w:type="spellEnd"/>
      <w:r w:rsidRPr="00575805">
        <w:rPr>
          <w:rFonts w:eastAsiaTheme="minorEastAsia"/>
          <w:sz w:val="28"/>
          <w:szCs w:val="28"/>
          <w:lang w:val="es-ES" w:eastAsia="en-US"/>
        </w:rPr>
        <w:t xml:space="preserve">  </w:t>
      </w:r>
      <w:proofErr w:type="spellStart"/>
      <w:r w:rsidRPr="00575805">
        <w:rPr>
          <w:rFonts w:eastAsiaTheme="minorEastAsia"/>
          <w:sz w:val="28"/>
          <w:szCs w:val="28"/>
          <w:lang w:val="es-ES" w:eastAsia="en-US"/>
        </w:rPr>
        <w:t>nr</w:t>
      </w:r>
      <w:proofErr w:type="spellEnd"/>
      <w:r w:rsidRPr="00575805">
        <w:rPr>
          <w:rFonts w:eastAsiaTheme="minorEastAsia"/>
          <w:sz w:val="28"/>
          <w:szCs w:val="28"/>
          <w:lang w:val="es-ES" w:eastAsia="en-US"/>
        </w:rPr>
        <w:t>. 273 / 2006</w:t>
      </w:r>
    </w:p>
    <w:p w:rsidR="00575805" w:rsidRPr="00575805" w:rsidRDefault="00575805" w:rsidP="0057580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sz w:val="28"/>
          <w:szCs w:val="28"/>
          <w:lang w:val="es-ES" w:eastAsia="en-US"/>
        </w:rPr>
      </w:pPr>
      <w:proofErr w:type="spellStart"/>
      <w:r w:rsidRPr="00575805">
        <w:rPr>
          <w:rFonts w:eastAsiaTheme="minorEastAsia"/>
          <w:sz w:val="28"/>
          <w:szCs w:val="28"/>
          <w:lang w:val="es-ES" w:eastAsia="en-US"/>
        </w:rPr>
        <w:t>Avizul</w:t>
      </w:r>
      <w:proofErr w:type="spellEnd"/>
      <w:r w:rsidRPr="00575805">
        <w:rPr>
          <w:rFonts w:eastAsiaTheme="minorEastAsia"/>
          <w:sz w:val="28"/>
          <w:szCs w:val="28"/>
          <w:lang w:val="es-ES" w:eastAsia="en-US"/>
        </w:rPr>
        <w:t xml:space="preserve"> </w:t>
      </w:r>
      <w:proofErr w:type="spellStart"/>
      <w:r w:rsidRPr="00575805">
        <w:rPr>
          <w:rFonts w:eastAsiaTheme="minorEastAsia"/>
          <w:sz w:val="28"/>
          <w:szCs w:val="28"/>
          <w:lang w:val="es-ES" w:eastAsia="en-US"/>
        </w:rPr>
        <w:t>Comisiei</w:t>
      </w:r>
      <w:proofErr w:type="spellEnd"/>
      <w:r w:rsidRPr="00575805">
        <w:rPr>
          <w:rFonts w:eastAsiaTheme="minorEastAsia"/>
          <w:sz w:val="28"/>
          <w:szCs w:val="28"/>
          <w:lang w:val="es-ES" w:eastAsia="en-US"/>
        </w:rPr>
        <w:t xml:space="preserve"> </w:t>
      </w:r>
      <w:proofErr w:type="gramStart"/>
      <w:r w:rsidRPr="00575805">
        <w:rPr>
          <w:rFonts w:eastAsiaTheme="minorEastAsia"/>
          <w:sz w:val="28"/>
          <w:szCs w:val="28"/>
          <w:lang w:val="es-ES" w:eastAsia="en-US"/>
        </w:rPr>
        <w:t>economice  .</w:t>
      </w:r>
      <w:proofErr w:type="gramEnd"/>
    </w:p>
    <w:p w:rsidR="00575805" w:rsidRPr="00575805" w:rsidRDefault="00575805" w:rsidP="00575805">
      <w:pPr>
        <w:jc w:val="both"/>
        <w:rPr>
          <w:sz w:val="28"/>
          <w:szCs w:val="28"/>
          <w:lang w:eastAsia="en-US"/>
        </w:rPr>
      </w:pPr>
      <w:r w:rsidRPr="00575805">
        <w:rPr>
          <w:sz w:val="28"/>
          <w:szCs w:val="28"/>
          <w:lang w:val="es-ES" w:eastAsia="en-US"/>
        </w:rPr>
        <w:tab/>
      </w:r>
      <w:r w:rsidRPr="00575805">
        <w:rPr>
          <w:sz w:val="28"/>
          <w:szCs w:val="28"/>
          <w:lang w:eastAsia="en-US"/>
        </w:rPr>
        <w:t xml:space="preserve">In temeiul art. 36 ,   alin.  4  lit. a  coroborat cu prevederile art.  45 alin. 2   din Legea nr. 215 / 2001 </w:t>
      </w:r>
    </w:p>
    <w:p w:rsidR="00575805" w:rsidRPr="00575805" w:rsidRDefault="00575805" w:rsidP="00575805">
      <w:pPr>
        <w:jc w:val="both"/>
        <w:rPr>
          <w:sz w:val="28"/>
          <w:szCs w:val="28"/>
          <w:lang w:eastAsia="en-US"/>
        </w:rPr>
      </w:pPr>
      <w:r w:rsidRPr="00575805">
        <w:rPr>
          <w:sz w:val="28"/>
          <w:szCs w:val="28"/>
          <w:lang w:eastAsia="en-US"/>
        </w:rPr>
        <w:t xml:space="preserve"> </w:t>
      </w:r>
    </w:p>
    <w:p w:rsidR="00575805" w:rsidRPr="00575805" w:rsidRDefault="00575805" w:rsidP="00575805">
      <w:pPr>
        <w:jc w:val="center"/>
        <w:rPr>
          <w:b/>
          <w:sz w:val="28"/>
          <w:szCs w:val="28"/>
          <w:lang w:eastAsia="en-US"/>
        </w:rPr>
      </w:pPr>
      <w:r w:rsidRPr="00575805">
        <w:rPr>
          <w:b/>
          <w:sz w:val="28"/>
          <w:szCs w:val="28"/>
          <w:lang w:eastAsia="en-US"/>
        </w:rPr>
        <w:t>hotaraste :</w:t>
      </w:r>
    </w:p>
    <w:p w:rsidR="00575805" w:rsidRPr="00575805" w:rsidRDefault="00575805" w:rsidP="00575805">
      <w:pPr>
        <w:jc w:val="center"/>
        <w:rPr>
          <w:b/>
          <w:sz w:val="28"/>
          <w:szCs w:val="28"/>
          <w:lang w:eastAsia="en-US"/>
        </w:rPr>
      </w:pPr>
    </w:p>
    <w:p w:rsidR="00575805" w:rsidRPr="00575805" w:rsidRDefault="00575805" w:rsidP="00575805">
      <w:pPr>
        <w:ind w:firstLine="720"/>
        <w:jc w:val="both"/>
        <w:rPr>
          <w:sz w:val="28"/>
          <w:szCs w:val="28"/>
          <w:lang w:eastAsia="en-US"/>
        </w:rPr>
      </w:pPr>
      <w:r w:rsidRPr="00575805">
        <w:rPr>
          <w:b/>
          <w:sz w:val="28"/>
          <w:szCs w:val="28"/>
          <w:lang w:eastAsia="en-US"/>
        </w:rPr>
        <w:t xml:space="preserve"> </w:t>
      </w:r>
      <w:r w:rsidRPr="00575805">
        <w:rPr>
          <w:b/>
          <w:sz w:val="28"/>
          <w:szCs w:val="28"/>
          <w:u w:val="single"/>
          <w:lang w:eastAsia="en-US"/>
        </w:rPr>
        <w:t xml:space="preserve">Articol unic :  </w:t>
      </w:r>
      <w:r w:rsidRPr="00575805">
        <w:rPr>
          <w:b/>
          <w:sz w:val="28"/>
          <w:szCs w:val="28"/>
          <w:lang w:eastAsia="en-US"/>
        </w:rPr>
        <w:t xml:space="preserve">     </w:t>
      </w:r>
      <w:r w:rsidRPr="00575805">
        <w:rPr>
          <w:sz w:val="28"/>
          <w:szCs w:val="28"/>
          <w:lang w:eastAsia="en-US"/>
        </w:rPr>
        <w:t xml:space="preserve"> Se aproba  virarea  unor credite bugetare si modificarea  Listei de investitii  ,  dupa cum urmeaza   :</w:t>
      </w:r>
    </w:p>
    <w:p w:rsidR="00575805" w:rsidRPr="00575805" w:rsidRDefault="00575805" w:rsidP="00575805">
      <w:pPr>
        <w:ind w:firstLine="720"/>
        <w:jc w:val="both"/>
        <w:rPr>
          <w:sz w:val="28"/>
          <w:szCs w:val="28"/>
          <w:lang w:eastAsia="en-US"/>
        </w:rPr>
      </w:pPr>
    </w:p>
    <w:p w:rsidR="00575805" w:rsidRPr="00575805" w:rsidRDefault="00575805" w:rsidP="00575805">
      <w:pPr>
        <w:ind w:left="720"/>
        <w:jc w:val="both"/>
        <w:rPr>
          <w:b/>
          <w:i/>
          <w:sz w:val="28"/>
          <w:szCs w:val="28"/>
          <w:lang w:val="pt-BR" w:eastAsia="en-US"/>
        </w:rPr>
      </w:pPr>
      <w:r w:rsidRPr="00575805">
        <w:rPr>
          <w:b/>
          <w:i/>
          <w:sz w:val="28"/>
          <w:szCs w:val="28"/>
          <w:lang w:val="pt-BR" w:eastAsia="en-US"/>
        </w:rPr>
        <w:t xml:space="preserve">A.Bugetul local </w:t>
      </w:r>
    </w:p>
    <w:p w:rsidR="00575805" w:rsidRPr="00575805" w:rsidRDefault="00575805" w:rsidP="00575805">
      <w:pPr>
        <w:spacing w:after="200" w:line="276" w:lineRule="auto"/>
        <w:ind w:left="1080"/>
        <w:contextualSpacing/>
        <w:jc w:val="both"/>
        <w:rPr>
          <w:rFonts w:eastAsiaTheme="minorEastAsia"/>
          <w:b/>
          <w:sz w:val="28"/>
          <w:szCs w:val="28"/>
          <w:lang w:val="pt-BR" w:eastAsia="en-US"/>
        </w:rPr>
      </w:pPr>
      <w:r w:rsidRPr="00575805">
        <w:rPr>
          <w:rFonts w:eastAsiaTheme="minorEastAsia"/>
          <w:b/>
          <w:i/>
          <w:sz w:val="28"/>
          <w:szCs w:val="28"/>
          <w:lang w:val="pt-BR" w:eastAsia="en-US"/>
        </w:rPr>
        <w:tab/>
      </w:r>
      <w:r w:rsidRPr="00575805">
        <w:rPr>
          <w:rFonts w:eastAsiaTheme="minorEastAsia"/>
          <w:b/>
          <w:sz w:val="28"/>
          <w:szCs w:val="28"/>
          <w:lang w:val="pt-BR" w:eastAsia="en-US"/>
        </w:rPr>
        <w:t xml:space="preserve">1.Sectiunea de functionare </w:t>
      </w:r>
    </w:p>
    <w:p w:rsidR="00575805" w:rsidRPr="00575805" w:rsidRDefault="00575805" w:rsidP="00575805">
      <w:pPr>
        <w:spacing w:after="200" w:line="276" w:lineRule="auto"/>
        <w:ind w:left="1080"/>
        <w:contextualSpacing/>
        <w:jc w:val="both"/>
        <w:rPr>
          <w:rFonts w:eastAsiaTheme="minorEastAsia"/>
          <w:b/>
          <w:sz w:val="28"/>
          <w:szCs w:val="28"/>
          <w:lang w:val="pt-BR" w:eastAsia="en-US"/>
        </w:rPr>
      </w:pPr>
      <w:r w:rsidRPr="00575805">
        <w:rPr>
          <w:rFonts w:eastAsiaTheme="minorEastAsia"/>
          <w:b/>
          <w:sz w:val="28"/>
          <w:szCs w:val="28"/>
          <w:lang w:val="pt-BR" w:eastAsia="en-US"/>
        </w:rPr>
        <w:t xml:space="preserve">- </w:t>
      </w:r>
      <w:r w:rsidRPr="00575805">
        <w:rPr>
          <w:rFonts w:eastAsiaTheme="minorEastAsia"/>
          <w:sz w:val="28"/>
          <w:szCs w:val="28"/>
          <w:lang w:val="pt-BR" w:eastAsia="en-US"/>
        </w:rPr>
        <w:t xml:space="preserve">Varsamintele din sectiunea  de functionare  pentru finantarea sectiunii de dezvoltare +91 mii lei </w:t>
      </w:r>
    </w:p>
    <w:p w:rsidR="00575805" w:rsidRPr="00575805" w:rsidRDefault="00575805" w:rsidP="00575805">
      <w:pPr>
        <w:spacing w:after="200" w:line="276" w:lineRule="auto"/>
        <w:ind w:left="1080"/>
        <w:contextualSpacing/>
        <w:jc w:val="both"/>
        <w:rPr>
          <w:rFonts w:eastAsiaTheme="minorEastAsia"/>
          <w:sz w:val="28"/>
          <w:szCs w:val="28"/>
          <w:lang w:val="pt-BR" w:eastAsia="en-US"/>
        </w:rPr>
      </w:pPr>
      <w:r w:rsidRPr="00575805">
        <w:rPr>
          <w:rFonts w:eastAsiaTheme="minorEastAsia"/>
          <w:b/>
          <w:sz w:val="28"/>
          <w:szCs w:val="28"/>
          <w:lang w:val="pt-BR" w:eastAsia="en-US"/>
        </w:rPr>
        <w:t>-</w:t>
      </w:r>
      <w:r w:rsidRPr="00575805">
        <w:rPr>
          <w:rFonts w:eastAsiaTheme="minorEastAsia"/>
          <w:sz w:val="28"/>
          <w:szCs w:val="28"/>
          <w:lang w:val="pt-BR" w:eastAsia="en-US"/>
        </w:rPr>
        <w:t xml:space="preserve">  La Cap.54.02 scap.05 Fond de rezerva  se majoreaza cu suma de 91 mii lei .</w:t>
      </w:r>
    </w:p>
    <w:p w:rsidR="00575805" w:rsidRPr="00575805" w:rsidRDefault="00575805" w:rsidP="00575805">
      <w:pPr>
        <w:spacing w:after="200" w:line="276" w:lineRule="auto"/>
        <w:ind w:left="1080"/>
        <w:contextualSpacing/>
        <w:jc w:val="both"/>
        <w:rPr>
          <w:rFonts w:eastAsiaTheme="minorEastAsia"/>
          <w:b/>
          <w:sz w:val="28"/>
          <w:szCs w:val="28"/>
          <w:lang w:val="pt-BR" w:eastAsia="en-US"/>
        </w:rPr>
      </w:pPr>
    </w:p>
    <w:p w:rsidR="00575805" w:rsidRPr="00575805" w:rsidRDefault="00575805" w:rsidP="00575805">
      <w:pPr>
        <w:spacing w:after="200" w:line="276" w:lineRule="auto"/>
        <w:ind w:left="1080"/>
        <w:contextualSpacing/>
        <w:jc w:val="both"/>
        <w:rPr>
          <w:rFonts w:eastAsiaTheme="minorEastAsia"/>
          <w:b/>
          <w:sz w:val="28"/>
          <w:szCs w:val="28"/>
          <w:lang w:val="pt-BR" w:eastAsia="en-US"/>
        </w:rPr>
      </w:pPr>
      <w:r w:rsidRPr="00575805">
        <w:rPr>
          <w:rFonts w:eastAsiaTheme="minorEastAsia"/>
          <w:b/>
          <w:sz w:val="28"/>
          <w:szCs w:val="28"/>
          <w:lang w:val="pt-BR" w:eastAsia="en-US"/>
        </w:rPr>
        <w:t xml:space="preserve">       2.Sectiunea  de dezvoltare </w:t>
      </w:r>
    </w:p>
    <w:p w:rsidR="00575805" w:rsidRPr="00575805" w:rsidRDefault="00575805" w:rsidP="00575805">
      <w:pPr>
        <w:spacing w:after="200" w:line="276" w:lineRule="auto"/>
        <w:ind w:left="1080"/>
        <w:contextualSpacing/>
        <w:jc w:val="both"/>
        <w:rPr>
          <w:rFonts w:eastAsiaTheme="minorEastAsia"/>
          <w:sz w:val="28"/>
          <w:szCs w:val="28"/>
          <w:lang w:val="pt-BR" w:eastAsia="en-US"/>
        </w:rPr>
      </w:pPr>
      <w:r w:rsidRPr="00575805">
        <w:rPr>
          <w:rFonts w:eastAsiaTheme="minorEastAsia"/>
          <w:sz w:val="28"/>
          <w:szCs w:val="28"/>
          <w:lang w:val="pt-BR" w:eastAsia="en-US"/>
        </w:rPr>
        <w:t>- Varsamintele  din sectiunea de functionare  (37.02.04)  se diminueaza cu suma  de 91mii lei .</w:t>
      </w:r>
    </w:p>
    <w:p w:rsidR="00575805" w:rsidRPr="00575805" w:rsidRDefault="00575805" w:rsidP="00575805">
      <w:pPr>
        <w:spacing w:after="200" w:line="276" w:lineRule="auto"/>
        <w:ind w:left="1080"/>
        <w:contextualSpacing/>
        <w:jc w:val="both"/>
        <w:rPr>
          <w:rFonts w:eastAsiaTheme="minorEastAsia"/>
          <w:sz w:val="28"/>
          <w:szCs w:val="28"/>
          <w:lang w:val="pt-BR" w:eastAsia="en-US"/>
        </w:rPr>
      </w:pPr>
      <w:r w:rsidRPr="00575805">
        <w:rPr>
          <w:rFonts w:eastAsiaTheme="minorEastAsia"/>
          <w:sz w:val="28"/>
          <w:szCs w:val="28"/>
          <w:lang w:val="pt-BR" w:eastAsia="en-US"/>
        </w:rPr>
        <w:t xml:space="preserve"> - La  Cap. 51.02  art.70  cheltuieli de capital  se majoreaza cu suma  de  42 mii lei   pentru obiectivul  “Reactualizare PUG ”  din fondul de rezerva. </w:t>
      </w:r>
    </w:p>
    <w:p w:rsidR="00575805" w:rsidRPr="00575805" w:rsidRDefault="00575805" w:rsidP="00575805">
      <w:pPr>
        <w:spacing w:after="200" w:line="276" w:lineRule="auto"/>
        <w:ind w:left="1080"/>
        <w:contextualSpacing/>
        <w:jc w:val="both"/>
        <w:rPr>
          <w:rFonts w:eastAsiaTheme="minorEastAsia"/>
          <w:sz w:val="28"/>
          <w:szCs w:val="28"/>
          <w:lang w:val="pt-BR" w:eastAsia="en-US"/>
        </w:rPr>
      </w:pPr>
      <w:r w:rsidRPr="00575805">
        <w:rPr>
          <w:rFonts w:eastAsiaTheme="minorEastAsia"/>
          <w:sz w:val="28"/>
          <w:szCs w:val="28"/>
          <w:lang w:val="pt-BR" w:eastAsia="en-US"/>
        </w:rPr>
        <w:t>- La Cap. 70.02 scap. 05.01 art. 70  Cheltuieli de capital  se diminueaza cu  suma de    3 mii lei si se transfera in fondul de rezerva .</w:t>
      </w:r>
    </w:p>
    <w:p w:rsidR="00575805" w:rsidRPr="00575805" w:rsidRDefault="00575805" w:rsidP="00575805">
      <w:pPr>
        <w:spacing w:after="200" w:line="276" w:lineRule="auto"/>
        <w:ind w:left="1080"/>
        <w:contextualSpacing/>
        <w:jc w:val="both"/>
        <w:rPr>
          <w:rFonts w:eastAsiaTheme="minorEastAsia"/>
          <w:sz w:val="28"/>
          <w:szCs w:val="28"/>
          <w:lang w:val="pt-BR" w:eastAsia="en-US"/>
        </w:rPr>
      </w:pPr>
      <w:r w:rsidRPr="00575805">
        <w:rPr>
          <w:rFonts w:eastAsiaTheme="minorEastAsia"/>
          <w:sz w:val="28"/>
          <w:szCs w:val="28"/>
          <w:lang w:val="pt-BR" w:eastAsia="en-US"/>
        </w:rPr>
        <w:lastRenderedPageBreak/>
        <w:t>- La Scap.74.02.06 ‘’Canalizarea si tratarea apelor menajere “  art. 70  cheltuieli de  capital  se diminueaza cu suma de 130 mii lei    care  se transfera in fondul de rezerva.</w:t>
      </w:r>
    </w:p>
    <w:p w:rsidR="00575805" w:rsidRPr="00575805" w:rsidRDefault="00575805" w:rsidP="00575805">
      <w:pPr>
        <w:spacing w:after="200" w:line="276" w:lineRule="auto"/>
        <w:ind w:left="1080"/>
        <w:contextualSpacing/>
        <w:jc w:val="both"/>
        <w:rPr>
          <w:rFonts w:eastAsiaTheme="minorEastAsia"/>
          <w:sz w:val="28"/>
          <w:szCs w:val="28"/>
          <w:lang w:val="pt-BR" w:eastAsia="en-US"/>
        </w:rPr>
      </w:pPr>
      <w:r w:rsidRPr="00575805">
        <w:rPr>
          <w:rFonts w:eastAsiaTheme="minorEastAsia"/>
          <w:sz w:val="28"/>
          <w:szCs w:val="28"/>
          <w:lang w:val="pt-BR" w:eastAsia="en-US"/>
        </w:rPr>
        <w:tab/>
        <w:t xml:space="preserve">Lista de investitii se modifica  conform Anexei nr. 1  </w:t>
      </w:r>
    </w:p>
    <w:p w:rsidR="00575805" w:rsidRPr="00575805" w:rsidRDefault="00575805" w:rsidP="00575805">
      <w:pPr>
        <w:spacing w:after="200" w:line="276" w:lineRule="auto"/>
        <w:ind w:left="1080"/>
        <w:contextualSpacing/>
        <w:jc w:val="both"/>
        <w:rPr>
          <w:rFonts w:eastAsiaTheme="minorEastAsia"/>
          <w:sz w:val="28"/>
          <w:szCs w:val="28"/>
          <w:lang w:val="pt-BR" w:eastAsia="en-US"/>
        </w:rPr>
      </w:pPr>
    </w:p>
    <w:p w:rsidR="00575805" w:rsidRPr="00575805" w:rsidRDefault="00575805" w:rsidP="00575805">
      <w:pPr>
        <w:spacing w:after="200" w:line="276" w:lineRule="auto"/>
        <w:ind w:left="1080"/>
        <w:contextualSpacing/>
        <w:jc w:val="both"/>
        <w:rPr>
          <w:rFonts w:eastAsiaTheme="minorEastAsia"/>
          <w:sz w:val="28"/>
          <w:szCs w:val="28"/>
          <w:lang w:val="pt-BR" w:eastAsia="en-US"/>
        </w:rPr>
      </w:pPr>
    </w:p>
    <w:p w:rsidR="00575805" w:rsidRPr="00575805" w:rsidRDefault="00575805" w:rsidP="0057580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EastAsia"/>
          <w:b/>
          <w:i/>
          <w:sz w:val="28"/>
          <w:szCs w:val="28"/>
          <w:lang w:val="pt-BR" w:eastAsia="en-US"/>
        </w:rPr>
      </w:pPr>
      <w:r w:rsidRPr="00575805">
        <w:rPr>
          <w:rFonts w:eastAsiaTheme="minorEastAsia"/>
          <w:b/>
          <w:i/>
          <w:sz w:val="28"/>
          <w:szCs w:val="28"/>
          <w:lang w:val="pt-BR" w:eastAsia="en-US"/>
        </w:rPr>
        <w:t xml:space="preserve">Bugetul instit . finantate integral din venituri proprii . </w:t>
      </w:r>
    </w:p>
    <w:p w:rsidR="00575805" w:rsidRPr="00575805" w:rsidRDefault="00575805" w:rsidP="00575805">
      <w:pPr>
        <w:spacing w:after="200" w:line="276" w:lineRule="auto"/>
        <w:ind w:left="928"/>
        <w:contextualSpacing/>
        <w:jc w:val="both"/>
        <w:rPr>
          <w:rFonts w:eastAsiaTheme="minorEastAsia"/>
          <w:b/>
          <w:i/>
          <w:sz w:val="28"/>
          <w:szCs w:val="28"/>
          <w:lang w:val="pt-BR" w:eastAsia="en-US"/>
        </w:rPr>
      </w:pPr>
      <w:r w:rsidRPr="00575805">
        <w:rPr>
          <w:rFonts w:eastAsiaTheme="minorEastAsia"/>
          <w:b/>
          <w:i/>
          <w:sz w:val="28"/>
          <w:szCs w:val="28"/>
          <w:lang w:val="pt-BR" w:eastAsia="en-US"/>
        </w:rPr>
        <w:tab/>
      </w:r>
      <w:r w:rsidRPr="00575805">
        <w:rPr>
          <w:rFonts w:eastAsiaTheme="minorEastAsia"/>
          <w:sz w:val="28"/>
          <w:szCs w:val="28"/>
          <w:lang w:val="pt-BR" w:eastAsia="en-US"/>
        </w:rPr>
        <w:t>Lista  de investitii la cap. 66.10 Sanatate  se modifica conform Anexei nr.  2.</w:t>
      </w:r>
    </w:p>
    <w:p w:rsidR="00575805" w:rsidRPr="00575805" w:rsidRDefault="00575805" w:rsidP="00575805">
      <w:pPr>
        <w:spacing w:after="200" w:line="276" w:lineRule="auto"/>
        <w:ind w:left="928"/>
        <w:contextualSpacing/>
        <w:jc w:val="both"/>
        <w:rPr>
          <w:rFonts w:eastAsiaTheme="minorEastAsia"/>
          <w:sz w:val="28"/>
          <w:szCs w:val="28"/>
          <w:lang w:val="pt-BR" w:eastAsia="en-US"/>
        </w:rPr>
      </w:pPr>
    </w:p>
    <w:p w:rsidR="00575805" w:rsidRPr="00575805" w:rsidRDefault="00575805" w:rsidP="00575805">
      <w:pPr>
        <w:rPr>
          <w:color w:val="002060"/>
          <w:sz w:val="28"/>
          <w:szCs w:val="28"/>
          <w:lang w:val="pt-BR" w:eastAsia="en-US"/>
        </w:rPr>
      </w:pPr>
      <w:r w:rsidRPr="00575805">
        <w:rPr>
          <w:color w:val="002060"/>
          <w:sz w:val="28"/>
          <w:szCs w:val="28"/>
          <w:lang w:val="pt-BR" w:eastAsia="en-US"/>
        </w:rPr>
        <w:t xml:space="preserve"> </w:t>
      </w:r>
    </w:p>
    <w:p w:rsidR="00575805" w:rsidRPr="00575805" w:rsidRDefault="00575805" w:rsidP="00575805">
      <w:pPr>
        <w:rPr>
          <w:color w:val="002060"/>
          <w:sz w:val="28"/>
          <w:szCs w:val="28"/>
          <w:lang w:val="pt-BR" w:eastAsia="en-US"/>
        </w:rPr>
      </w:pPr>
    </w:p>
    <w:p w:rsidR="00575805" w:rsidRPr="00575805" w:rsidRDefault="00575805" w:rsidP="00575805">
      <w:pPr>
        <w:rPr>
          <w:color w:val="002060"/>
          <w:sz w:val="28"/>
          <w:szCs w:val="28"/>
          <w:lang w:val="pt-BR" w:eastAsia="en-US"/>
        </w:rPr>
      </w:pPr>
    </w:p>
    <w:p w:rsidR="00575805" w:rsidRPr="00575805" w:rsidRDefault="00575805" w:rsidP="00575805">
      <w:pPr>
        <w:rPr>
          <w:color w:val="002060"/>
          <w:sz w:val="28"/>
          <w:szCs w:val="28"/>
          <w:lang w:val="pt-BR" w:eastAsia="en-US"/>
        </w:rPr>
      </w:pPr>
    </w:p>
    <w:p w:rsidR="00575805" w:rsidRPr="00575805" w:rsidRDefault="00575805" w:rsidP="00575805">
      <w:pPr>
        <w:ind w:left="720"/>
        <w:jc w:val="both"/>
        <w:rPr>
          <w:b/>
          <w:color w:val="000000"/>
          <w:sz w:val="28"/>
          <w:szCs w:val="28"/>
          <w:lang w:val="es-ES" w:eastAsia="en-US"/>
        </w:rPr>
      </w:pPr>
      <w:r w:rsidRPr="00575805">
        <w:rPr>
          <w:b/>
          <w:color w:val="000000"/>
          <w:sz w:val="28"/>
          <w:szCs w:val="28"/>
          <w:lang w:val="es-ES" w:eastAsia="en-US"/>
        </w:rPr>
        <w:t>PRESEDINTE SEDINTA                                    CONTRASEMNEAZA</w:t>
      </w:r>
    </w:p>
    <w:p w:rsidR="00575805" w:rsidRPr="00575805" w:rsidRDefault="00575805" w:rsidP="00575805">
      <w:pPr>
        <w:ind w:left="720"/>
        <w:jc w:val="both"/>
        <w:rPr>
          <w:b/>
          <w:color w:val="000000"/>
          <w:sz w:val="28"/>
          <w:szCs w:val="28"/>
          <w:lang w:val="es-ES" w:eastAsia="en-US"/>
        </w:rPr>
      </w:pPr>
      <w:r w:rsidRPr="00575805">
        <w:rPr>
          <w:b/>
          <w:color w:val="000000"/>
          <w:sz w:val="28"/>
          <w:szCs w:val="28"/>
          <w:lang w:val="es-ES" w:eastAsia="en-US"/>
        </w:rPr>
        <w:t xml:space="preserve"> MITROFAN CRISTIAN                                                SECRETAR</w:t>
      </w:r>
    </w:p>
    <w:p w:rsidR="00575805" w:rsidRPr="00575805" w:rsidRDefault="00575805" w:rsidP="00575805">
      <w:pPr>
        <w:ind w:left="720"/>
        <w:jc w:val="both"/>
        <w:rPr>
          <w:b/>
          <w:color w:val="000000"/>
          <w:sz w:val="28"/>
          <w:szCs w:val="28"/>
          <w:lang w:val="es-ES" w:eastAsia="en-US"/>
        </w:rPr>
      </w:pPr>
      <w:r w:rsidRPr="00575805">
        <w:rPr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     </w:t>
      </w:r>
      <w:proofErr w:type="spellStart"/>
      <w:r w:rsidRPr="00575805">
        <w:rPr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575805">
        <w:rPr>
          <w:b/>
          <w:color w:val="000000"/>
          <w:sz w:val="28"/>
          <w:szCs w:val="28"/>
          <w:lang w:val="es-ES" w:eastAsia="en-US"/>
        </w:rPr>
        <w:t xml:space="preserve"> Chirca</w:t>
      </w:r>
      <w:r w:rsidRPr="00575805">
        <w:rPr>
          <w:sz w:val="28"/>
          <w:szCs w:val="28"/>
          <w:lang w:val="pt-BR" w:eastAsia="en-US"/>
        </w:rPr>
        <w:t xml:space="preserve">   </w:t>
      </w:r>
    </w:p>
    <w:p w:rsidR="00575805" w:rsidRPr="00575805" w:rsidRDefault="00575805" w:rsidP="00575805">
      <w:pPr>
        <w:ind w:firstLine="708"/>
        <w:jc w:val="both"/>
        <w:rPr>
          <w:sz w:val="28"/>
          <w:szCs w:val="28"/>
          <w:lang w:val="pt-BR" w:eastAsia="en-US"/>
        </w:rPr>
      </w:pPr>
      <w:r w:rsidRPr="00575805">
        <w:rPr>
          <w:sz w:val="28"/>
          <w:szCs w:val="28"/>
          <w:lang w:val="pt-BR" w:eastAsia="en-US"/>
        </w:rPr>
        <w:t xml:space="preserve">    </w:t>
      </w:r>
    </w:p>
    <w:p w:rsidR="00575805" w:rsidRPr="00575805" w:rsidRDefault="00575805" w:rsidP="00575805">
      <w:pPr>
        <w:ind w:firstLine="708"/>
        <w:jc w:val="both"/>
        <w:rPr>
          <w:sz w:val="28"/>
          <w:szCs w:val="28"/>
          <w:lang w:val="pt-BR" w:eastAsia="en-US"/>
        </w:rPr>
      </w:pPr>
    </w:p>
    <w:p w:rsidR="00575805" w:rsidRPr="00575805" w:rsidRDefault="00575805" w:rsidP="00575805">
      <w:pPr>
        <w:rPr>
          <w:color w:val="000000" w:themeColor="text1"/>
          <w:sz w:val="28"/>
          <w:szCs w:val="28"/>
          <w:lang w:val="pt-BR" w:eastAsia="en-US"/>
        </w:rPr>
      </w:pPr>
    </w:p>
    <w:p w:rsidR="00575805" w:rsidRPr="00575805" w:rsidRDefault="00575805" w:rsidP="00575805">
      <w:pPr>
        <w:rPr>
          <w:color w:val="000000" w:themeColor="text1"/>
          <w:sz w:val="28"/>
          <w:szCs w:val="28"/>
          <w:lang w:val="pt-BR" w:eastAsia="en-US"/>
        </w:rPr>
      </w:pPr>
      <w:r w:rsidRPr="00575805">
        <w:rPr>
          <w:color w:val="000000" w:themeColor="text1"/>
          <w:sz w:val="28"/>
          <w:szCs w:val="28"/>
          <w:lang w:val="pt-BR" w:eastAsia="en-US"/>
        </w:rPr>
        <w:t xml:space="preserve"> Curtea de Arges  - 25 oct.   2011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66015"/>
    <w:multiLevelType w:val="hybridMultilevel"/>
    <w:tmpl w:val="817C1420"/>
    <w:lvl w:ilvl="0" w:tplc="ACB8919C">
      <w:start w:val="2"/>
      <w:numFmt w:val="upperLetter"/>
      <w:lvlText w:val="%1."/>
      <w:lvlJc w:val="left"/>
      <w:pPr>
        <w:ind w:left="928" w:hanging="360"/>
      </w:pPr>
    </w:lvl>
    <w:lvl w:ilvl="1" w:tplc="04180019">
      <w:start w:val="1"/>
      <w:numFmt w:val="lowerLetter"/>
      <w:lvlText w:val="%2."/>
      <w:lvlJc w:val="left"/>
      <w:pPr>
        <w:ind w:left="1648" w:hanging="360"/>
      </w:pPr>
    </w:lvl>
    <w:lvl w:ilvl="2" w:tplc="0418001B">
      <w:start w:val="1"/>
      <w:numFmt w:val="lowerRoman"/>
      <w:lvlText w:val="%3."/>
      <w:lvlJc w:val="right"/>
      <w:pPr>
        <w:ind w:left="2368" w:hanging="180"/>
      </w:pPr>
    </w:lvl>
    <w:lvl w:ilvl="3" w:tplc="0418000F">
      <w:start w:val="1"/>
      <w:numFmt w:val="decimal"/>
      <w:lvlText w:val="%4."/>
      <w:lvlJc w:val="left"/>
      <w:pPr>
        <w:ind w:left="3088" w:hanging="360"/>
      </w:pPr>
    </w:lvl>
    <w:lvl w:ilvl="4" w:tplc="04180019">
      <w:start w:val="1"/>
      <w:numFmt w:val="lowerLetter"/>
      <w:lvlText w:val="%5."/>
      <w:lvlJc w:val="left"/>
      <w:pPr>
        <w:ind w:left="3808" w:hanging="360"/>
      </w:pPr>
    </w:lvl>
    <w:lvl w:ilvl="5" w:tplc="0418001B">
      <w:start w:val="1"/>
      <w:numFmt w:val="lowerRoman"/>
      <w:lvlText w:val="%6."/>
      <w:lvlJc w:val="right"/>
      <w:pPr>
        <w:ind w:left="4528" w:hanging="180"/>
      </w:pPr>
    </w:lvl>
    <w:lvl w:ilvl="6" w:tplc="0418000F">
      <w:start w:val="1"/>
      <w:numFmt w:val="decimal"/>
      <w:lvlText w:val="%7."/>
      <w:lvlJc w:val="left"/>
      <w:pPr>
        <w:ind w:left="5248" w:hanging="360"/>
      </w:pPr>
    </w:lvl>
    <w:lvl w:ilvl="7" w:tplc="04180019">
      <w:start w:val="1"/>
      <w:numFmt w:val="lowerLetter"/>
      <w:lvlText w:val="%8."/>
      <w:lvlJc w:val="left"/>
      <w:pPr>
        <w:ind w:left="5968" w:hanging="360"/>
      </w:pPr>
    </w:lvl>
    <w:lvl w:ilvl="8" w:tplc="0418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912511A"/>
    <w:multiLevelType w:val="hybridMultilevel"/>
    <w:tmpl w:val="55F65A02"/>
    <w:lvl w:ilvl="0" w:tplc="5826FC78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183"/>
    <w:rsid w:val="002B6183"/>
    <w:rsid w:val="00575805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2012-01-04T13:51:00Z</dcterms:created>
  <dcterms:modified xsi:type="dcterms:W3CDTF">2012-01-04T13:52:00Z</dcterms:modified>
</cp:coreProperties>
</file>