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C97" w:rsidRPr="00251C97" w:rsidRDefault="00251C97" w:rsidP="00251C97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251C97">
        <w:rPr>
          <w:rFonts w:asciiTheme="majorHAnsi" w:hAnsiTheme="majorHAnsi"/>
          <w:sz w:val="28"/>
          <w:szCs w:val="28"/>
          <w:lang w:val="es-ES" w:eastAsia="en-US"/>
        </w:rPr>
        <w:t xml:space="preserve">MUNICIPIUL CURTEA DE ARGES </w:t>
      </w:r>
    </w:p>
    <w:p w:rsidR="00251C97" w:rsidRPr="00251C97" w:rsidRDefault="00251C97" w:rsidP="00251C97">
      <w:pPr>
        <w:keepNext/>
        <w:outlineLvl w:val="2"/>
        <w:rPr>
          <w:rFonts w:asciiTheme="majorHAnsi" w:hAnsiTheme="majorHAnsi"/>
          <w:sz w:val="28"/>
          <w:szCs w:val="28"/>
          <w:lang w:val="es-ES" w:eastAsia="en-US"/>
        </w:rPr>
      </w:pPr>
      <w:r w:rsidRPr="00251C97">
        <w:rPr>
          <w:rFonts w:asciiTheme="majorHAnsi" w:hAnsiTheme="majorHAnsi"/>
          <w:sz w:val="28"/>
          <w:szCs w:val="28"/>
          <w:lang w:val="es-ES" w:eastAsia="en-US"/>
        </w:rPr>
        <w:t xml:space="preserve">CONSILIUL LOCAL          </w:t>
      </w:r>
    </w:p>
    <w:p w:rsidR="00251C97" w:rsidRPr="00251C97" w:rsidRDefault="00251C97" w:rsidP="00251C97">
      <w:pPr>
        <w:keepNext/>
        <w:jc w:val="center"/>
        <w:outlineLvl w:val="2"/>
        <w:rPr>
          <w:rFonts w:asciiTheme="majorHAnsi" w:hAnsiTheme="majorHAnsi"/>
          <w:sz w:val="28"/>
          <w:szCs w:val="28"/>
          <w:lang w:val="es-ES" w:eastAsia="en-US"/>
        </w:rPr>
      </w:pPr>
      <w:r w:rsidRPr="00251C97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bookmarkStart w:id="0" w:name="_GoBack"/>
      <w:bookmarkEnd w:id="0"/>
    </w:p>
    <w:p w:rsidR="00251C97" w:rsidRPr="00251C97" w:rsidRDefault="00251C97" w:rsidP="00251C97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251C97" w:rsidRPr="00251C97" w:rsidRDefault="00251C97" w:rsidP="00251C97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251C97" w:rsidRPr="00251C97" w:rsidRDefault="00251C97" w:rsidP="00251C97">
      <w:pPr>
        <w:keepNext/>
        <w:outlineLvl w:val="4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251C97">
        <w:rPr>
          <w:rFonts w:asciiTheme="majorHAnsi" w:hAnsiTheme="majorHAnsi"/>
          <w:sz w:val="28"/>
          <w:szCs w:val="28"/>
          <w:lang w:val="es-ES" w:eastAsia="en-US"/>
        </w:rPr>
        <w:t xml:space="preserve">                                            </w:t>
      </w:r>
      <w:r w:rsidRPr="00251C97">
        <w:rPr>
          <w:rFonts w:asciiTheme="majorHAnsi" w:hAnsiTheme="majorHAnsi"/>
          <w:b/>
          <w:sz w:val="28"/>
          <w:szCs w:val="28"/>
          <w:lang w:val="es-ES" w:eastAsia="en-US"/>
        </w:rPr>
        <w:t xml:space="preserve">HOTARARE  </w:t>
      </w:r>
      <w:proofErr w:type="spellStart"/>
      <w:r w:rsidRPr="00251C97">
        <w:rPr>
          <w:rFonts w:asciiTheme="majorHAnsi" w:hAnsiTheme="majorHAnsi"/>
          <w:b/>
          <w:sz w:val="28"/>
          <w:szCs w:val="28"/>
          <w:lang w:val="es-ES" w:eastAsia="en-US"/>
        </w:rPr>
        <w:t>nr</w:t>
      </w:r>
      <w:proofErr w:type="spellEnd"/>
      <w:r w:rsidRPr="00251C97">
        <w:rPr>
          <w:rFonts w:asciiTheme="majorHAnsi" w:hAnsiTheme="majorHAnsi"/>
          <w:b/>
          <w:sz w:val="28"/>
          <w:szCs w:val="28"/>
          <w:lang w:val="es-ES" w:eastAsia="en-US"/>
        </w:rPr>
        <w:t>.    109 / 2011</w:t>
      </w:r>
    </w:p>
    <w:p w:rsidR="00251C97" w:rsidRPr="00251C97" w:rsidRDefault="00251C97" w:rsidP="00251C97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proofErr w:type="spellStart"/>
      <w:proofErr w:type="gramStart"/>
      <w:r w:rsidRPr="00251C97">
        <w:rPr>
          <w:rFonts w:asciiTheme="majorHAnsi" w:hAnsiTheme="majorHAnsi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251C97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251C97">
        <w:rPr>
          <w:rFonts w:asciiTheme="majorHAnsi" w:hAnsiTheme="majorHAnsi"/>
          <w:b/>
          <w:sz w:val="28"/>
          <w:szCs w:val="28"/>
          <w:lang w:val="es-ES" w:eastAsia="en-US"/>
        </w:rPr>
        <w:t>conferirea</w:t>
      </w:r>
      <w:proofErr w:type="spellEnd"/>
      <w:r w:rsidRPr="00251C97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251C97">
        <w:rPr>
          <w:rFonts w:asciiTheme="majorHAnsi" w:hAnsiTheme="majorHAnsi"/>
          <w:b/>
          <w:sz w:val="28"/>
          <w:szCs w:val="28"/>
          <w:lang w:val="es-ES" w:eastAsia="en-US"/>
        </w:rPr>
        <w:t>unor</w:t>
      </w:r>
      <w:proofErr w:type="spellEnd"/>
      <w:r w:rsidRPr="00251C97">
        <w:rPr>
          <w:rFonts w:asciiTheme="majorHAnsi" w:hAnsiTheme="majorHAnsi"/>
          <w:b/>
          <w:sz w:val="28"/>
          <w:szCs w:val="28"/>
          <w:lang w:val="es-ES" w:eastAsia="en-US"/>
        </w:rPr>
        <w:t xml:space="preserve"> diplome </w:t>
      </w:r>
    </w:p>
    <w:p w:rsidR="00251C97" w:rsidRPr="00251C97" w:rsidRDefault="00251C97" w:rsidP="00251C97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251C97" w:rsidRPr="00251C97" w:rsidRDefault="00251C97" w:rsidP="00251C97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251C97" w:rsidRPr="00251C97" w:rsidRDefault="00251C97" w:rsidP="00251C97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251C97">
        <w:rPr>
          <w:rFonts w:asciiTheme="majorHAnsi" w:hAnsiTheme="majorHAnsi"/>
          <w:sz w:val="28"/>
          <w:szCs w:val="28"/>
          <w:lang w:val="es-ES" w:eastAsia="en-US"/>
        </w:rPr>
        <w:tab/>
      </w:r>
      <w:proofErr w:type="spellStart"/>
      <w:r w:rsidRPr="00251C97">
        <w:rPr>
          <w:rFonts w:asciiTheme="majorHAnsi" w:hAnsiTheme="majorHAnsi"/>
          <w:sz w:val="28"/>
          <w:szCs w:val="28"/>
          <w:lang w:val="es-ES" w:eastAsia="en-US"/>
        </w:rPr>
        <w:t>Consiliul</w:t>
      </w:r>
      <w:proofErr w:type="spellEnd"/>
      <w:r w:rsidRPr="00251C97">
        <w:rPr>
          <w:rFonts w:asciiTheme="majorHAnsi" w:hAnsiTheme="majorHAnsi"/>
          <w:sz w:val="28"/>
          <w:szCs w:val="28"/>
          <w:lang w:val="es-ES" w:eastAsia="en-US"/>
        </w:rPr>
        <w:t xml:space="preserve"> Local al </w:t>
      </w:r>
      <w:proofErr w:type="spellStart"/>
      <w:r w:rsidRPr="00251C97">
        <w:rPr>
          <w:rFonts w:asciiTheme="majorHAnsi" w:hAnsiTheme="majorHAnsi"/>
          <w:sz w:val="28"/>
          <w:szCs w:val="28"/>
          <w:lang w:val="es-ES" w:eastAsia="en-US"/>
        </w:rPr>
        <w:t>Municipiului</w:t>
      </w:r>
      <w:proofErr w:type="spellEnd"/>
      <w:r w:rsidRPr="00251C97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251C97">
        <w:rPr>
          <w:rFonts w:asciiTheme="majorHAnsi" w:hAnsiTheme="majorHAnsi"/>
          <w:sz w:val="28"/>
          <w:szCs w:val="28"/>
          <w:lang w:val="es-ES" w:eastAsia="en-US"/>
        </w:rPr>
        <w:t>Curtea</w:t>
      </w:r>
      <w:proofErr w:type="spellEnd"/>
      <w:r w:rsidRPr="00251C97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251C97">
        <w:rPr>
          <w:rFonts w:asciiTheme="majorHAnsi" w:hAnsiTheme="majorHAnsi"/>
          <w:sz w:val="28"/>
          <w:szCs w:val="28"/>
          <w:lang w:val="es-ES" w:eastAsia="en-US"/>
        </w:rPr>
        <w:t>Arges</w:t>
      </w:r>
      <w:proofErr w:type="spellEnd"/>
      <w:r w:rsidRPr="00251C97">
        <w:rPr>
          <w:rFonts w:asciiTheme="majorHAnsi" w:hAnsiTheme="majorHAnsi"/>
          <w:sz w:val="28"/>
          <w:szCs w:val="28"/>
          <w:lang w:val="es-ES" w:eastAsia="en-US"/>
        </w:rPr>
        <w:t xml:space="preserve"> ;</w:t>
      </w:r>
      <w:proofErr w:type="gramEnd"/>
    </w:p>
    <w:p w:rsidR="00251C97" w:rsidRPr="00251C97" w:rsidRDefault="00251C97" w:rsidP="00251C97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251C97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251C97">
        <w:rPr>
          <w:rFonts w:asciiTheme="majorHAnsi" w:hAnsiTheme="majorHAnsi"/>
          <w:sz w:val="28"/>
          <w:szCs w:val="28"/>
          <w:lang w:val="es-ES" w:eastAsia="en-US"/>
        </w:rPr>
        <w:t>Avand</w:t>
      </w:r>
      <w:proofErr w:type="spellEnd"/>
      <w:r w:rsidRPr="00251C97">
        <w:rPr>
          <w:rFonts w:asciiTheme="majorHAnsi" w:hAnsiTheme="majorHAnsi"/>
          <w:sz w:val="28"/>
          <w:szCs w:val="28"/>
          <w:lang w:val="es-ES" w:eastAsia="en-US"/>
        </w:rPr>
        <w:t xml:space="preserve"> in </w:t>
      </w:r>
      <w:proofErr w:type="spellStart"/>
      <w:proofErr w:type="gramStart"/>
      <w:r w:rsidRPr="00251C97">
        <w:rPr>
          <w:rFonts w:asciiTheme="majorHAnsi" w:hAnsiTheme="majorHAnsi"/>
          <w:sz w:val="28"/>
          <w:szCs w:val="28"/>
          <w:lang w:val="es-ES" w:eastAsia="en-US"/>
        </w:rPr>
        <w:t>vedere</w:t>
      </w:r>
      <w:proofErr w:type="spellEnd"/>
      <w:r w:rsidRPr="00251C97">
        <w:rPr>
          <w:rFonts w:asciiTheme="majorHAnsi" w:hAnsiTheme="majorHAnsi"/>
          <w:sz w:val="28"/>
          <w:szCs w:val="28"/>
          <w:lang w:val="es-ES" w:eastAsia="en-US"/>
        </w:rPr>
        <w:t xml:space="preserve"> :</w:t>
      </w:r>
      <w:proofErr w:type="gramEnd"/>
    </w:p>
    <w:p w:rsidR="00251C97" w:rsidRPr="00251C97" w:rsidRDefault="00251C97" w:rsidP="00251C97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251C97">
        <w:rPr>
          <w:rFonts w:asciiTheme="majorHAnsi" w:hAnsiTheme="majorHAnsi"/>
          <w:sz w:val="28"/>
          <w:szCs w:val="28"/>
          <w:lang w:val="es-ES" w:eastAsia="en-US"/>
        </w:rPr>
        <w:tab/>
        <w:t>-</w:t>
      </w:r>
      <w:proofErr w:type="spellStart"/>
      <w:r w:rsidRPr="00251C97">
        <w:rPr>
          <w:rFonts w:asciiTheme="majorHAnsi" w:hAnsiTheme="majorHAnsi"/>
          <w:sz w:val="28"/>
          <w:szCs w:val="28"/>
          <w:lang w:val="es-ES" w:eastAsia="en-US"/>
        </w:rPr>
        <w:t>Referatul</w:t>
      </w:r>
      <w:proofErr w:type="spellEnd"/>
      <w:r w:rsidRPr="00251C97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251C97">
        <w:rPr>
          <w:rFonts w:asciiTheme="majorHAnsi" w:hAnsiTheme="majorHAnsi"/>
          <w:sz w:val="28"/>
          <w:szCs w:val="28"/>
          <w:lang w:val="es-ES" w:eastAsia="en-US"/>
        </w:rPr>
        <w:t>Serviciului</w:t>
      </w:r>
      <w:proofErr w:type="spellEnd"/>
      <w:r w:rsidRPr="00251C97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251C97">
        <w:rPr>
          <w:rFonts w:asciiTheme="majorHAnsi" w:hAnsiTheme="majorHAnsi"/>
          <w:sz w:val="28"/>
          <w:szCs w:val="28"/>
          <w:lang w:val="es-ES" w:eastAsia="en-US"/>
        </w:rPr>
        <w:t>Public</w:t>
      </w:r>
      <w:proofErr w:type="spellEnd"/>
      <w:r w:rsidRPr="00251C97">
        <w:rPr>
          <w:rFonts w:asciiTheme="majorHAnsi" w:hAnsiTheme="majorHAnsi"/>
          <w:sz w:val="28"/>
          <w:szCs w:val="28"/>
          <w:lang w:val="es-ES" w:eastAsia="en-US"/>
        </w:rPr>
        <w:t xml:space="preserve">  de Asistenta  </w:t>
      </w:r>
      <w:proofErr w:type="spellStart"/>
      <w:r w:rsidRPr="00251C97">
        <w:rPr>
          <w:rFonts w:asciiTheme="majorHAnsi" w:hAnsiTheme="majorHAnsi"/>
          <w:sz w:val="28"/>
          <w:szCs w:val="28"/>
          <w:lang w:val="es-ES" w:eastAsia="en-US"/>
        </w:rPr>
        <w:t>Sociala</w:t>
      </w:r>
      <w:proofErr w:type="spellEnd"/>
      <w:r w:rsidRPr="00251C97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251C97">
        <w:rPr>
          <w:rFonts w:asciiTheme="majorHAnsi" w:hAnsiTheme="majorHAnsi"/>
          <w:sz w:val="28"/>
          <w:szCs w:val="28"/>
          <w:lang w:val="es-ES" w:eastAsia="en-US"/>
        </w:rPr>
        <w:t>nr</w:t>
      </w:r>
      <w:proofErr w:type="spellEnd"/>
      <w:r w:rsidRPr="00251C97">
        <w:rPr>
          <w:rFonts w:asciiTheme="majorHAnsi" w:hAnsiTheme="majorHAnsi"/>
          <w:sz w:val="28"/>
          <w:szCs w:val="28"/>
          <w:lang w:val="es-ES" w:eastAsia="en-US"/>
        </w:rPr>
        <w:t xml:space="preserve">. 15838 / 3.11.2011   </w:t>
      </w:r>
    </w:p>
    <w:p w:rsidR="00251C97" w:rsidRPr="00251C97" w:rsidRDefault="00251C97" w:rsidP="00251C97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251C97">
        <w:rPr>
          <w:rFonts w:asciiTheme="majorHAnsi" w:hAnsiTheme="majorHAnsi"/>
          <w:sz w:val="28"/>
          <w:szCs w:val="28"/>
          <w:lang w:val="es-ES" w:eastAsia="en-US"/>
        </w:rPr>
        <w:tab/>
        <w:t>-</w:t>
      </w:r>
      <w:proofErr w:type="spellStart"/>
      <w:r w:rsidRPr="00251C97">
        <w:rPr>
          <w:rFonts w:asciiTheme="majorHAnsi" w:hAnsiTheme="majorHAnsi"/>
          <w:sz w:val="28"/>
          <w:szCs w:val="28"/>
          <w:lang w:val="es-ES" w:eastAsia="en-US"/>
        </w:rPr>
        <w:t>Prevederile</w:t>
      </w:r>
      <w:proofErr w:type="spellEnd"/>
      <w:r w:rsidRPr="00251C97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gramStart"/>
      <w:r w:rsidRPr="00251C97">
        <w:rPr>
          <w:rFonts w:asciiTheme="majorHAnsi" w:hAnsiTheme="majorHAnsi"/>
          <w:sz w:val="28"/>
          <w:szCs w:val="28"/>
          <w:lang w:val="es-ES" w:eastAsia="en-US"/>
        </w:rPr>
        <w:t>H.C.L .</w:t>
      </w:r>
      <w:proofErr w:type="gramEnd"/>
      <w:r w:rsidRPr="00251C97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proofErr w:type="gramStart"/>
      <w:r w:rsidRPr="00251C97">
        <w:rPr>
          <w:rFonts w:asciiTheme="majorHAnsi" w:hAnsiTheme="majorHAnsi"/>
          <w:sz w:val="28"/>
          <w:szCs w:val="28"/>
          <w:lang w:val="es-ES" w:eastAsia="en-US"/>
        </w:rPr>
        <w:t>nr</w:t>
      </w:r>
      <w:proofErr w:type="spellEnd"/>
      <w:proofErr w:type="gramEnd"/>
      <w:r w:rsidRPr="00251C97">
        <w:rPr>
          <w:rFonts w:asciiTheme="majorHAnsi" w:hAnsiTheme="majorHAnsi"/>
          <w:sz w:val="28"/>
          <w:szCs w:val="28"/>
          <w:lang w:val="es-ES" w:eastAsia="en-US"/>
        </w:rPr>
        <w:t xml:space="preserve">. 44/2002 </w:t>
      </w:r>
      <w:proofErr w:type="spellStart"/>
      <w:r w:rsidRPr="00251C97">
        <w:rPr>
          <w:rFonts w:asciiTheme="majorHAnsi" w:hAnsiTheme="majorHAnsi"/>
          <w:sz w:val="28"/>
          <w:szCs w:val="28"/>
          <w:lang w:val="es-ES" w:eastAsia="en-US"/>
        </w:rPr>
        <w:t>privind</w:t>
      </w:r>
      <w:proofErr w:type="spellEnd"/>
      <w:r w:rsidRPr="00251C97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251C97">
        <w:rPr>
          <w:rFonts w:asciiTheme="majorHAnsi" w:hAnsiTheme="majorHAnsi"/>
          <w:sz w:val="28"/>
          <w:szCs w:val="28"/>
          <w:lang w:val="es-ES" w:eastAsia="en-US"/>
        </w:rPr>
        <w:t>instituirea</w:t>
      </w:r>
      <w:proofErr w:type="spellEnd"/>
      <w:r w:rsidRPr="00251C97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251C97">
        <w:rPr>
          <w:rFonts w:asciiTheme="majorHAnsi" w:hAnsiTheme="majorHAnsi"/>
          <w:sz w:val="28"/>
          <w:szCs w:val="28"/>
          <w:lang w:val="es-ES" w:eastAsia="en-US"/>
        </w:rPr>
        <w:t>Diplomei</w:t>
      </w:r>
      <w:proofErr w:type="spellEnd"/>
      <w:r w:rsidRPr="00251C97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251C97">
        <w:rPr>
          <w:rFonts w:asciiTheme="majorHAnsi" w:hAnsiTheme="majorHAnsi"/>
          <w:sz w:val="28"/>
          <w:szCs w:val="28"/>
          <w:lang w:val="es-ES" w:eastAsia="en-US"/>
        </w:rPr>
        <w:t>Recunostinta</w:t>
      </w:r>
      <w:proofErr w:type="spellEnd"/>
      <w:r w:rsidRPr="00251C97">
        <w:rPr>
          <w:rFonts w:asciiTheme="majorHAnsi" w:hAnsiTheme="majorHAnsi"/>
          <w:sz w:val="28"/>
          <w:szCs w:val="28"/>
          <w:lang w:val="es-ES" w:eastAsia="en-US"/>
        </w:rPr>
        <w:t xml:space="preserve"> ;</w:t>
      </w:r>
      <w:proofErr w:type="gramEnd"/>
      <w:r w:rsidRPr="00251C97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</w:p>
    <w:p w:rsidR="00251C97" w:rsidRPr="00251C97" w:rsidRDefault="00251C97" w:rsidP="00251C97">
      <w:pPr>
        <w:spacing w:after="200" w:line="276" w:lineRule="auto"/>
        <w:ind w:left="720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</w:pPr>
      <w:r w:rsidRPr="00251C97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-</w:t>
      </w:r>
      <w:proofErr w:type="spellStart"/>
      <w:r w:rsidRPr="00251C97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Avizul</w:t>
      </w:r>
      <w:proofErr w:type="spellEnd"/>
      <w:r w:rsidRPr="00251C97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</w:t>
      </w:r>
      <w:proofErr w:type="spellStart"/>
      <w:r w:rsidRPr="00251C97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Comisiei</w:t>
      </w:r>
      <w:proofErr w:type="spellEnd"/>
      <w:r w:rsidRPr="00251C97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</w:t>
      </w:r>
      <w:proofErr w:type="spellStart"/>
      <w:r w:rsidRPr="00251C97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juridice</w:t>
      </w:r>
      <w:proofErr w:type="spellEnd"/>
      <w:r w:rsidRPr="00251C97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 ;</w:t>
      </w:r>
    </w:p>
    <w:p w:rsidR="00251C97" w:rsidRPr="00251C97" w:rsidRDefault="00251C97" w:rsidP="00251C97">
      <w:pPr>
        <w:jc w:val="both"/>
        <w:rPr>
          <w:rFonts w:asciiTheme="majorHAnsi" w:hAnsiTheme="majorHAnsi"/>
          <w:sz w:val="28"/>
          <w:szCs w:val="28"/>
          <w:lang w:eastAsia="en-US"/>
        </w:rPr>
      </w:pPr>
      <w:r w:rsidRPr="00251C97">
        <w:rPr>
          <w:rFonts w:asciiTheme="majorHAnsi" w:hAnsiTheme="majorHAnsi"/>
          <w:sz w:val="28"/>
          <w:szCs w:val="28"/>
          <w:lang w:val="es-ES" w:eastAsia="en-US"/>
        </w:rPr>
        <w:tab/>
      </w:r>
      <w:r w:rsidRPr="00251C97">
        <w:rPr>
          <w:rFonts w:asciiTheme="majorHAnsi" w:hAnsiTheme="majorHAnsi"/>
          <w:sz w:val="28"/>
          <w:szCs w:val="28"/>
          <w:lang w:eastAsia="en-US"/>
        </w:rPr>
        <w:t xml:space="preserve">In temeiul art.    45,   alin.  1   din Legea nr. 215 / 2001 </w:t>
      </w:r>
    </w:p>
    <w:p w:rsidR="00251C97" w:rsidRPr="00251C97" w:rsidRDefault="00251C97" w:rsidP="00251C97">
      <w:pPr>
        <w:jc w:val="both"/>
        <w:rPr>
          <w:rFonts w:asciiTheme="majorHAnsi" w:hAnsiTheme="majorHAnsi"/>
          <w:sz w:val="28"/>
          <w:szCs w:val="28"/>
          <w:lang w:eastAsia="en-US"/>
        </w:rPr>
      </w:pPr>
      <w:r w:rsidRPr="00251C97">
        <w:rPr>
          <w:rFonts w:asciiTheme="majorHAnsi" w:hAnsiTheme="majorHAnsi"/>
          <w:sz w:val="28"/>
          <w:szCs w:val="28"/>
          <w:lang w:eastAsia="en-US"/>
        </w:rPr>
        <w:t xml:space="preserve"> </w:t>
      </w:r>
    </w:p>
    <w:p w:rsidR="00251C97" w:rsidRPr="00251C97" w:rsidRDefault="00251C97" w:rsidP="00251C97">
      <w:pPr>
        <w:jc w:val="both"/>
        <w:rPr>
          <w:rFonts w:asciiTheme="majorHAnsi" w:hAnsiTheme="majorHAnsi"/>
          <w:sz w:val="28"/>
          <w:szCs w:val="28"/>
          <w:lang w:eastAsia="en-US"/>
        </w:rPr>
      </w:pPr>
    </w:p>
    <w:p w:rsidR="00251C97" w:rsidRPr="00251C97" w:rsidRDefault="00251C97" w:rsidP="00251C97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proofErr w:type="spellStart"/>
      <w:proofErr w:type="gramStart"/>
      <w:r w:rsidRPr="00251C97">
        <w:rPr>
          <w:rFonts w:asciiTheme="majorHAnsi" w:hAnsiTheme="majorHAnsi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251C97">
        <w:rPr>
          <w:rFonts w:asciiTheme="majorHAnsi" w:hAnsiTheme="majorHAnsi"/>
          <w:b/>
          <w:sz w:val="28"/>
          <w:szCs w:val="28"/>
          <w:lang w:val="es-ES" w:eastAsia="en-US"/>
        </w:rPr>
        <w:t xml:space="preserve"> :</w:t>
      </w:r>
    </w:p>
    <w:p w:rsidR="00251C97" w:rsidRPr="00251C97" w:rsidRDefault="00251C97" w:rsidP="00251C97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251C97" w:rsidRPr="00251C97" w:rsidRDefault="00251C97" w:rsidP="00251C97">
      <w:pPr>
        <w:ind w:firstLine="720"/>
        <w:jc w:val="both"/>
        <w:rPr>
          <w:rFonts w:asciiTheme="majorHAnsi" w:hAnsiTheme="majorHAnsi"/>
          <w:b/>
          <w:i/>
          <w:sz w:val="28"/>
          <w:szCs w:val="28"/>
          <w:lang w:val="pt-BR" w:eastAsia="en-US"/>
        </w:rPr>
      </w:pPr>
      <w:r w:rsidRPr="00251C97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251C97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251C97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 xml:space="preserve">  </w:t>
      </w:r>
      <w:proofErr w:type="spellStart"/>
      <w:proofErr w:type="gramStart"/>
      <w:r w:rsidRPr="00251C97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251C97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 xml:space="preserve"> </w:t>
      </w:r>
      <w:r w:rsidRPr="00251C97">
        <w:rPr>
          <w:rFonts w:asciiTheme="majorHAnsi" w:hAnsiTheme="majorHAnsi"/>
          <w:b/>
          <w:sz w:val="28"/>
          <w:szCs w:val="28"/>
          <w:lang w:val="es-ES" w:eastAsia="en-US"/>
        </w:rPr>
        <w:t xml:space="preserve"> :</w:t>
      </w:r>
      <w:proofErr w:type="gramEnd"/>
      <w:r w:rsidRPr="00251C97">
        <w:rPr>
          <w:rFonts w:asciiTheme="majorHAnsi" w:hAnsiTheme="majorHAnsi"/>
          <w:b/>
          <w:sz w:val="28"/>
          <w:szCs w:val="28"/>
          <w:lang w:val="es-ES" w:eastAsia="en-US"/>
        </w:rPr>
        <w:t xml:space="preserve">    </w:t>
      </w:r>
      <w:r w:rsidRPr="00251C97">
        <w:rPr>
          <w:rFonts w:asciiTheme="majorHAnsi" w:hAnsiTheme="majorHAnsi"/>
          <w:sz w:val="28"/>
          <w:szCs w:val="28"/>
          <w:lang w:val="es-ES" w:eastAsia="en-US"/>
        </w:rPr>
        <w:t xml:space="preserve"> Se  </w:t>
      </w:r>
      <w:proofErr w:type="spellStart"/>
      <w:r w:rsidRPr="00251C97">
        <w:rPr>
          <w:rFonts w:asciiTheme="majorHAnsi" w:hAnsiTheme="majorHAnsi"/>
          <w:sz w:val="28"/>
          <w:szCs w:val="28"/>
          <w:lang w:val="es-ES" w:eastAsia="en-US"/>
        </w:rPr>
        <w:t>confera</w:t>
      </w:r>
      <w:proofErr w:type="spellEnd"/>
      <w:r w:rsidRPr="00251C97">
        <w:rPr>
          <w:rFonts w:asciiTheme="majorHAnsi" w:hAnsiTheme="majorHAnsi"/>
          <w:sz w:val="28"/>
          <w:szCs w:val="28"/>
          <w:lang w:val="es-ES" w:eastAsia="en-US"/>
        </w:rPr>
        <w:t xml:space="preserve">  Diploma de </w:t>
      </w:r>
      <w:proofErr w:type="spellStart"/>
      <w:r w:rsidRPr="00251C97">
        <w:rPr>
          <w:rFonts w:asciiTheme="majorHAnsi" w:hAnsiTheme="majorHAnsi"/>
          <w:sz w:val="28"/>
          <w:szCs w:val="28"/>
          <w:lang w:val="es-ES" w:eastAsia="en-US"/>
        </w:rPr>
        <w:t>Recunostinta</w:t>
      </w:r>
      <w:proofErr w:type="spellEnd"/>
      <w:r w:rsidRPr="00251C97">
        <w:rPr>
          <w:rFonts w:asciiTheme="majorHAnsi" w:hAnsiTheme="majorHAnsi"/>
          <w:sz w:val="28"/>
          <w:szCs w:val="28"/>
          <w:lang w:val="es-ES" w:eastAsia="en-US"/>
        </w:rPr>
        <w:t xml:space="preserve">  la </w:t>
      </w:r>
      <w:proofErr w:type="spellStart"/>
      <w:r w:rsidRPr="00251C97">
        <w:rPr>
          <w:rFonts w:asciiTheme="majorHAnsi" w:hAnsiTheme="majorHAnsi"/>
          <w:sz w:val="28"/>
          <w:szCs w:val="28"/>
          <w:lang w:val="es-ES" w:eastAsia="en-US"/>
        </w:rPr>
        <w:t>implinirea</w:t>
      </w:r>
      <w:proofErr w:type="spellEnd"/>
      <w:r w:rsidRPr="00251C97">
        <w:rPr>
          <w:rFonts w:asciiTheme="majorHAnsi" w:hAnsiTheme="majorHAnsi"/>
          <w:sz w:val="28"/>
          <w:szCs w:val="28"/>
          <w:lang w:val="es-ES" w:eastAsia="en-US"/>
        </w:rPr>
        <w:t xml:space="preserve"> a peste 50 de </w:t>
      </w:r>
      <w:proofErr w:type="spellStart"/>
      <w:r w:rsidRPr="00251C97">
        <w:rPr>
          <w:rFonts w:asciiTheme="majorHAnsi" w:hAnsiTheme="majorHAnsi"/>
          <w:sz w:val="28"/>
          <w:szCs w:val="28"/>
          <w:lang w:val="es-ES" w:eastAsia="en-US"/>
        </w:rPr>
        <w:t>ani</w:t>
      </w:r>
      <w:proofErr w:type="spellEnd"/>
      <w:r w:rsidRPr="00251C97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 w:rsidRPr="00251C97">
        <w:rPr>
          <w:rFonts w:asciiTheme="majorHAnsi" w:hAnsiTheme="majorHAnsi"/>
          <w:sz w:val="28"/>
          <w:szCs w:val="28"/>
          <w:lang w:val="es-ES" w:eastAsia="en-US"/>
        </w:rPr>
        <w:t>casatorie</w:t>
      </w:r>
      <w:proofErr w:type="spellEnd"/>
      <w:r w:rsidRPr="00251C97">
        <w:rPr>
          <w:rFonts w:asciiTheme="majorHAnsi" w:hAnsiTheme="majorHAnsi"/>
          <w:sz w:val="28"/>
          <w:szCs w:val="28"/>
          <w:lang w:val="es-ES" w:eastAsia="en-US"/>
        </w:rPr>
        <w:t xml:space="preserve">  , </w:t>
      </w:r>
      <w:proofErr w:type="spellStart"/>
      <w:r w:rsidRPr="00251C97">
        <w:rPr>
          <w:rFonts w:asciiTheme="majorHAnsi" w:hAnsiTheme="majorHAnsi"/>
          <w:sz w:val="28"/>
          <w:szCs w:val="28"/>
          <w:lang w:val="es-ES" w:eastAsia="en-US"/>
        </w:rPr>
        <w:t>celor</w:t>
      </w:r>
      <w:proofErr w:type="spellEnd"/>
      <w:r w:rsidRPr="00251C97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251C97">
        <w:rPr>
          <w:rFonts w:asciiTheme="majorHAnsi" w:hAnsiTheme="majorHAnsi"/>
          <w:sz w:val="28"/>
          <w:szCs w:val="28"/>
          <w:lang w:val="es-ES" w:eastAsia="en-US"/>
        </w:rPr>
        <w:t>sapte</w:t>
      </w:r>
      <w:proofErr w:type="spellEnd"/>
      <w:r w:rsidRPr="00251C97">
        <w:rPr>
          <w:rFonts w:asciiTheme="majorHAnsi" w:hAnsiTheme="majorHAnsi"/>
          <w:sz w:val="28"/>
          <w:szCs w:val="28"/>
          <w:lang w:val="es-ES" w:eastAsia="en-US"/>
        </w:rPr>
        <w:t xml:space="preserve"> familia –</w:t>
      </w:r>
      <w:proofErr w:type="spellStart"/>
      <w:r w:rsidRPr="00251C97">
        <w:rPr>
          <w:rFonts w:asciiTheme="majorHAnsi" w:hAnsiTheme="majorHAnsi"/>
          <w:sz w:val="28"/>
          <w:szCs w:val="28"/>
          <w:lang w:val="es-ES" w:eastAsia="en-US"/>
        </w:rPr>
        <w:t>sot</w:t>
      </w:r>
      <w:proofErr w:type="spellEnd"/>
      <w:r w:rsidRPr="00251C97">
        <w:rPr>
          <w:rFonts w:asciiTheme="majorHAnsi" w:hAnsiTheme="majorHAnsi"/>
          <w:sz w:val="28"/>
          <w:szCs w:val="28"/>
          <w:lang w:val="es-ES" w:eastAsia="en-US"/>
        </w:rPr>
        <w:t xml:space="preserve"> si </w:t>
      </w:r>
      <w:proofErr w:type="spellStart"/>
      <w:r w:rsidRPr="00251C97">
        <w:rPr>
          <w:rFonts w:asciiTheme="majorHAnsi" w:hAnsiTheme="majorHAnsi"/>
          <w:sz w:val="28"/>
          <w:szCs w:val="28"/>
          <w:lang w:val="es-ES" w:eastAsia="en-US"/>
        </w:rPr>
        <w:t>sotie</w:t>
      </w:r>
      <w:proofErr w:type="spellEnd"/>
      <w:r w:rsidRPr="00251C97">
        <w:rPr>
          <w:rFonts w:asciiTheme="majorHAnsi" w:hAnsiTheme="majorHAnsi"/>
          <w:sz w:val="28"/>
          <w:szCs w:val="28"/>
          <w:lang w:val="es-ES" w:eastAsia="en-US"/>
        </w:rPr>
        <w:t xml:space="preserve"> – </w:t>
      </w:r>
      <w:proofErr w:type="spellStart"/>
      <w:r w:rsidRPr="00251C97">
        <w:rPr>
          <w:rFonts w:asciiTheme="majorHAnsi" w:hAnsiTheme="majorHAnsi"/>
          <w:sz w:val="28"/>
          <w:szCs w:val="28"/>
          <w:lang w:val="es-ES" w:eastAsia="en-US"/>
        </w:rPr>
        <w:t>prevazute</w:t>
      </w:r>
      <w:proofErr w:type="spellEnd"/>
      <w:r w:rsidRPr="00251C97">
        <w:rPr>
          <w:rFonts w:asciiTheme="majorHAnsi" w:hAnsiTheme="majorHAnsi"/>
          <w:sz w:val="28"/>
          <w:szCs w:val="28"/>
          <w:lang w:val="es-ES" w:eastAsia="en-US"/>
        </w:rPr>
        <w:t xml:space="preserve"> in anexa .</w:t>
      </w:r>
    </w:p>
    <w:p w:rsidR="00251C97" w:rsidRPr="00251C97" w:rsidRDefault="00251C97" w:rsidP="00251C97">
      <w:pPr>
        <w:ind w:firstLine="720"/>
        <w:jc w:val="both"/>
        <w:rPr>
          <w:rFonts w:asciiTheme="majorHAnsi" w:hAnsiTheme="majorHAnsi"/>
          <w:b/>
          <w:i/>
          <w:sz w:val="28"/>
          <w:szCs w:val="28"/>
          <w:lang w:val="pt-BR" w:eastAsia="en-US"/>
        </w:rPr>
      </w:pPr>
    </w:p>
    <w:p w:rsidR="00251C97" w:rsidRPr="00251C97" w:rsidRDefault="00251C97" w:rsidP="00251C97">
      <w:pPr>
        <w:ind w:firstLine="720"/>
        <w:jc w:val="both"/>
        <w:rPr>
          <w:rFonts w:asciiTheme="majorHAnsi" w:hAnsiTheme="majorHAnsi"/>
          <w:b/>
          <w:i/>
          <w:sz w:val="28"/>
          <w:szCs w:val="28"/>
          <w:lang w:val="pt-BR" w:eastAsia="en-US"/>
        </w:rPr>
      </w:pPr>
    </w:p>
    <w:p w:rsidR="00251C97" w:rsidRPr="00251C97" w:rsidRDefault="00251C97" w:rsidP="00251C97">
      <w:pPr>
        <w:ind w:firstLine="720"/>
        <w:jc w:val="both"/>
        <w:rPr>
          <w:rFonts w:asciiTheme="majorHAnsi" w:hAnsiTheme="majorHAnsi"/>
          <w:b/>
          <w:i/>
          <w:sz w:val="28"/>
          <w:szCs w:val="28"/>
          <w:lang w:val="pt-BR" w:eastAsia="en-US"/>
        </w:rPr>
      </w:pPr>
    </w:p>
    <w:p w:rsidR="00251C97" w:rsidRPr="00251C97" w:rsidRDefault="00251C97" w:rsidP="00251C97">
      <w:pPr>
        <w:ind w:firstLine="720"/>
        <w:jc w:val="both"/>
        <w:rPr>
          <w:rFonts w:asciiTheme="majorHAnsi" w:hAnsiTheme="majorHAnsi"/>
          <w:b/>
          <w:i/>
          <w:sz w:val="28"/>
          <w:szCs w:val="28"/>
          <w:lang w:val="pt-BR" w:eastAsia="en-US"/>
        </w:rPr>
      </w:pPr>
    </w:p>
    <w:p w:rsidR="00251C97" w:rsidRPr="00251C97" w:rsidRDefault="00251C97" w:rsidP="00251C97">
      <w:pPr>
        <w:ind w:firstLine="720"/>
        <w:jc w:val="both"/>
        <w:rPr>
          <w:rFonts w:asciiTheme="majorHAnsi" w:hAnsiTheme="majorHAnsi"/>
          <w:b/>
          <w:i/>
          <w:sz w:val="28"/>
          <w:szCs w:val="28"/>
          <w:lang w:val="pt-BR" w:eastAsia="en-US"/>
        </w:rPr>
      </w:pPr>
    </w:p>
    <w:p w:rsidR="00251C97" w:rsidRPr="00251C97" w:rsidRDefault="00251C97" w:rsidP="00251C97">
      <w:pPr>
        <w:jc w:val="center"/>
        <w:rPr>
          <w:rFonts w:ascii="Cambria Math" w:hAnsi="Cambria Math"/>
          <w:sz w:val="28"/>
          <w:szCs w:val="28"/>
          <w:lang w:val="es-ES" w:eastAsia="en-US"/>
        </w:rPr>
      </w:pPr>
    </w:p>
    <w:p w:rsidR="00251C97" w:rsidRPr="00251C97" w:rsidRDefault="00251C97" w:rsidP="00251C97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  <w:r w:rsidRPr="00251C97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>PRESEDINTE SEDINTA                                       CONTRASEMNEAZA</w:t>
      </w:r>
    </w:p>
    <w:p w:rsidR="00251C97" w:rsidRPr="00251C97" w:rsidRDefault="00251C97" w:rsidP="00251C97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  <w:r w:rsidRPr="00251C97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 xml:space="preserve"> MITROFAN CRISTIAN                                                SECRETAR</w:t>
      </w:r>
    </w:p>
    <w:p w:rsidR="00251C97" w:rsidRPr="00251C97" w:rsidRDefault="00251C97" w:rsidP="00251C97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  <w:r w:rsidRPr="00251C97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        </w:t>
      </w:r>
      <w:proofErr w:type="spellStart"/>
      <w:r w:rsidRPr="00251C97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>Radu</w:t>
      </w:r>
      <w:proofErr w:type="spellEnd"/>
      <w:r w:rsidRPr="00251C97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 xml:space="preserve"> Chirca</w:t>
      </w:r>
    </w:p>
    <w:p w:rsidR="00251C97" w:rsidRPr="00251C97" w:rsidRDefault="00251C97" w:rsidP="00251C97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251C97">
        <w:rPr>
          <w:rFonts w:asciiTheme="majorHAnsi" w:hAnsiTheme="majorHAnsi"/>
          <w:i/>
          <w:sz w:val="28"/>
          <w:szCs w:val="28"/>
          <w:lang w:val="pt-BR" w:eastAsia="en-US"/>
        </w:rPr>
        <w:t xml:space="preserve"> </w:t>
      </w:r>
      <w:proofErr w:type="spellStart"/>
      <w:r w:rsidRPr="00251C97">
        <w:rPr>
          <w:rFonts w:asciiTheme="majorHAnsi" w:hAnsiTheme="majorHAnsi"/>
          <w:sz w:val="28"/>
          <w:szCs w:val="28"/>
          <w:lang w:val="es-ES" w:eastAsia="en-US"/>
        </w:rPr>
        <w:t>Curtea</w:t>
      </w:r>
      <w:proofErr w:type="spellEnd"/>
      <w:r w:rsidRPr="00251C97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 w:rsidRPr="00251C97">
        <w:rPr>
          <w:rFonts w:asciiTheme="majorHAnsi" w:hAnsiTheme="majorHAnsi"/>
          <w:sz w:val="28"/>
          <w:szCs w:val="28"/>
          <w:lang w:val="es-ES" w:eastAsia="en-US"/>
        </w:rPr>
        <w:t>Arges</w:t>
      </w:r>
      <w:proofErr w:type="spellEnd"/>
      <w:r w:rsidRPr="00251C97">
        <w:rPr>
          <w:rFonts w:asciiTheme="majorHAnsi" w:hAnsiTheme="majorHAnsi"/>
          <w:sz w:val="28"/>
          <w:szCs w:val="28"/>
          <w:lang w:val="es-ES" w:eastAsia="en-US"/>
        </w:rPr>
        <w:t xml:space="preserve">   - 29 </w:t>
      </w:r>
      <w:proofErr w:type="spellStart"/>
      <w:r w:rsidRPr="00251C97">
        <w:rPr>
          <w:rFonts w:asciiTheme="majorHAnsi" w:hAnsiTheme="majorHAnsi"/>
          <w:sz w:val="28"/>
          <w:szCs w:val="28"/>
          <w:lang w:val="es-ES" w:eastAsia="en-US"/>
        </w:rPr>
        <w:t>noiembrie</w:t>
      </w:r>
      <w:proofErr w:type="spellEnd"/>
      <w:r w:rsidRPr="00251C97">
        <w:rPr>
          <w:rFonts w:asciiTheme="majorHAnsi" w:hAnsiTheme="majorHAnsi"/>
          <w:sz w:val="28"/>
          <w:szCs w:val="28"/>
          <w:lang w:val="es-ES" w:eastAsia="en-US"/>
        </w:rPr>
        <w:t xml:space="preserve">   2011</w:t>
      </w:r>
    </w:p>
    <w:p w:rsidR="00251C97" w:rsidRPr="00251C97" w:rsidRDefault="00251C97" w:rsidP="00251C97">
      <w:pPr>
        <w:rPr>
          <w:lang w:val="es-ES" w:eastAsia="en-US"/>
        </w:rPr>
      </w:pPr>
    </w:p>
    <w:p w:rsidR="00B5504F" w:rsidRDefault="00B5504F"/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04E"/>
    <w:rsid w:val="00251C97"/>
    <w:rsid w:val="0092004E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823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2012-01-05T08:31:00Z</dcterms:created>
  <dcterms:modified xsi:type="dcterms:W3CDTF">2012-01-05T08:31:00Z</dcterms:modified>
</cp:coreProperties>
</file>