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EBD" w:rsidRPr="00475EBD" w:rsidRDefault="00475EBD" w:rsidP="00475EBD">
      <w:pPr>
        <w:keepNext/>
        <w:keepLines/>
        <w:suppressLineNumbers/>
        <w:suppressAutoHyphens/>
        <w:autoSpaceDE w:val="0"/>
        <w:autoSpaceDN w:val="0"/>
        <w:adjustRightInd w:val="0"/>
        <w:jc w:val="center"/>
        <w:rPr>
          <w:b/>
          <w:bCs/>
          <w:sz w:val="24"/>
          <w:szCs w:val="24"/>
          <w:lang w:val="ro-RO"/>
        </w:rPr>
      </w:pPr>
    </w:p>
    <w:p w:rsidR="00475EBD" w:rsidRPr="00475EBD" w:rsidRDefault="00475EBD" w:rsidP="00475EBD">
      <w:pPr>
        <w:keepNext/>
        <w:keepLines/>
        <w:suppressLineNumbers/>
        <w:suppressAutoHyphens/>
        <w:autoSpaceDE w:val="0"/>
        <w:autoSpaceDN w:val="0"/>
        <w:adjustRightInd w:val="0"/>
        <w:jc w:val="right"/>
        <w:rPr>
          <w:b/>
          <w:bCs/>
          <w:i/>
          <w:sz w:val="24"/>
          <w:szCs w:val="24"/>
          <w:lang w:val="ro-RO"/>
        </w:rPr>
      </w:pPr>
      <w:r w:rsidRPr="00475EBD">
        <w:rPr>
          <w:b/>
          <w:bCs/>
          <w:i/>
          <w:sz w:val="24"/>
          <w:szCs w:val="24"/>
          <w:lang w:val="ro-RO"/>
        </w:rPr>
        <w:t>Anexa nr.7 la</w:t>
      </w:r>
      <w:r>
        <w:rPr>
          <w:b/>
          <w:bCs/>
          <w:i/>
          <w:sz w:val="24"/>
          <w:szCs w:val="24"/>
          <w:lang w:val="ro-RO"/>
        </w:rPr>
        <w:t xml:space="preserve"> </w:t>
      </w:r>
      <w:r w:rsidRPr="00475EBD">
        <w:rPr>
          <w:b/>
          <w:bCs/>
          <w:i/>
          <w:sz w:val="24"/>
          <w:szCs w:val="24"/>
          <w:lang w:val="ro-RO"/>
        </w:rPr>
        <w:t>Proiectul de Hotărâre nr.</w:t>
      </w:r>
      <w:r>
        <w:rPr>
          <w:b/>
          <w:bCs/>
          <w:i/>
          <w:sz w:val="24"/>
          <w:szCs w:val="24"/>
          <w:lang w:val="ro-RO"/>
        </w:rPr>
        <w:t xml:space="preserve"> </w:t>
      </w:r>
      <w:r w:rsidRPr="00475EBD">
        <w:rPr>
          <w:b/>
          <w:bCs/>
          <w:i/>
          <w:sz w:val="24"/>
          <w:szCs w:val="24"/>
          <w:lang w:val="ro-RO"/>
        </w:rPr>
        <w:t>82/2021</w:t>
      </w:r>
    </w:p>
    <w:p w:rsidR="00475EBD" w:rsidRPr="00475EBD" w:rsidRDefault="00475EBD" w:rsidP="00475EBD">
      <w:pPr>
        <w:keepNext/>
        <w:keepLines/>
        <w:suppressLineNumbers/>
        <w:suppressAutoHyphens/>
        <w:autoSpaceDE w:val="0"/>
        <w:autoSpaceDN w:val="0"/>
        <w:adjustRightInd w:val="0"/>
        <w:jc w:val="right"/>
        <w:rPr>
          <w:b/>
          <w:bCs/>
          <w:i/>
          <w:sz w:val="24"/>
          <w:szCs w:val="24"/>
          <w:lang w:val="ro-RO"/>
        </w:rPr>
      </w:pPr>
    </w:p>
    <w:p w:rsidR="00475EBD" w:rsidRPr="00475EBD" w:rsidRDefault="00475EBD" w:rsidP="00475EBD">
      <w:pPr>
        <w:keepNext/>
        <w:keepLines/>
        <w:suppressLineNumbers/>
        <w:suppressAutoHyphens/>
        <w:autoSpaceDE w:val="0"/>
        <w:autoSpaceDN w:val="0"/>
        <w:adjustRightInd w:val="0"/>
        <w:jc w:val="center"/>
        <w:rPr>
          <w:b/>
          <w:bCs/>
          <w:sz w:val="24"/>
          <w:szCs w:val="24"/>
          <w:lang w:val="ro-RO"/>
        </w:rPr>
      </w:pPr>
      <w:r w:rsidRPr="00475EBD">
        <w:rPr>
          <w:b/>
          <w:bCs/>
          <w:sz w:val="24"/>
          <w:szCs w:val="24"/>
          <w:lang w:val="ro-RO"/>
        </w:rPr>
        <w:t>CONTRACT DE MANAGEMENT</w:t>
      </w:r>
    </w:p>
    <w:p w:rsidR="00475EBD" w:rsidRPr="00475EBD" w:rsidRDefault="00475EBD" w:rsidP="00475EBD">
      <w:pPr>
        <w:keepNext/>
        <w:keepLines/>
        <w:suppressLineNumbers/>
        <w:suppressAutoHyphens/>
        <w:autoSpaceDE w:val="0"/>
        <w:autoSpaceDN w:val="0"/>
        <w:adjustRightInd w:val="0"/>
        <w:jc w:val="both"/>
        <w:rPr>
          <w:sz w:val="24"/>
          <w:szCs w:val="24"/>
          <w:lang w:val="ro-RO"/>
        </w:rPr>
      </w:pPr>
    </w:p>
    <w:p w:rsidR="00475EBD" w:rsidRPr="00475EBD" w:rsidRDefault="00475EBD" w:rsidP="00475EBD">
      <w:pPr>
        <w:keepNext/>
        <w:keepLines/>
        <w:suppressLineNumbers/>
        <w:suppressAutoHyphens/>
        <w:autoSpaceDE w:val="0"/>
        <w:autoSpaceDN w:val="0"/>
        <w:adjustRightInd w:val="0"/>
        <w:jc w:val="both"/>
        <w:rPr>
          <w:sz w:val="24"/>
          <w:szCs w:val="24"/>
          <w:lang w:val="ro-RO"/>
        </w:rPr>
      </w:pP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ART. 1 - Părţile contractante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1. </w:t>
      </w:r>
      <w:r w:rsidRPr="00475EBD">
        <w:rPr>
          <w:b/>
          <w:sz w:val="24"/>
          <w:szCs w:val="24"/>
          <w:lang w:val="ro-RO"/>
        </w:rPr>
        <w:t>CONSILIUL LOCAL AL COMUNEI CREVEDIA</w:t>
      </w:r>
      <w:r w:rsidRPr="00475EBD">
        <w:rPr>
          <w:sz w:val="24"/>
          <w:szCs w:val="24"/>
          <w:lang w:val="ro-RO"/>
        </w:rPr>
        <w:t xml:space="preserve"> cu sediul în comuna CREVEDIA, str.Sos Bucuresti- Târgoviște, nr.167 , judeţul Dâmbovita, cod fiscal ______________, reprezentat de domnul PETRE FLORIN, în </w:t>
      </w:r>
      <w:r w:rsidR="003B5FDB">
        <w:rPr>
          <w:sz w:val="24"/>
          <w:szCs w:val="24"/>
          <w:lang w:val="ro-RO"/>
        </w:rPr>
        <w:t>funcția</w:t>
      </w:r>
      <w:r w:rsidRPr="00475EBD">
        <w:rPr>
          <w:sz w:val="24"/>
          <w:szCs w:val="24"/>
          <w:lang w:val="ro-RO"/>
        </w:rPr>
        <w:t xml:space="preserve"> de primar, </w:t>
      </w:r>
      <w:r w:rsidR="003B5FDB">
        <w:rPr>
          <w:sz w:val="24"/>
          <w:szCs w:val="24"/>
          <w:lang w:val="ro-RO"/>
        </w:rPr>
        <w:t xml:space="preserve">și calitatea de </w:t>
      </w:r>
      <w:r w:rsidRPr="00475EBD">
        <w:rPr>
          <w:sz w:val="24"/>
          <w:szCs w:val="24"/>
          <w:lang w:val="ro-RO"/>
        </w:rPr>
        <w:t>ordonator principal de credite</w:t>
      </w:r>
      <w:r w:rsidR="003B5FDB">
        <w:rPr>
          <w:sz w:val="24"/>
          <w:szCs w:val="24"/>
          <w:lang w:val="ro-RO"/>
        </w:rPr>
        <w:t>, pe de o parte,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şi</w:t>
      </w:r>
    </w:p>
    <w:p w:rsidR="003B5FDB"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2. Doamna/Domnul ......................................................., în calitate de Director executiv/Şef serviciu, conducător al acestuia, al ”</w:t>
      </w:r>
      <w:r w:rsidRPr="00475EBD">
        <w:rPr>
          <w:rFonts w:eastAsia="TimesNewRomanPS-BoldMT"/>
          <w:b/>
          <w:bCs/>
          <w:sz w:val="24"/>
          <w:szCs w:val="24"/>
          <w:lang w:val="ro-RO"/>
        </w:rPr>
        <w:t xml:space="preserve">SERVICIULUI DE UTILITĂȚI  PUBLICE CREVEDIA” </w:t>
      </w:r>
      <w:r w:rsidRPr="00475EBD">
        <w:rPr>
          <w:sz w:val="24"/>
          <w:szCs w:val="24"/>
          <w:lang w:val="ro-RO"/>
        </w:rPr>
        <w:t xml:space="preserve">domiciliată/domiciliat în localitatea .........................................., str. .....................nr. ....., judeţul/sectorul ..........., posesoare/posesor a/al buletinului/cărţii de identitate seria............ nr. .........., eliberat/eliberată de .................. la data de .................., CNP............................., </w:t>
      </w:r>
      <w:r w:rsidR="003B5FDB">
        <w:rPr>
          <w:sz w:val="24"/>
          <w:szCs w:val="24"/>
          <w:lang w:val="ro-RO"/>
        </w:rPr>
        <w:t>pe de altă parte,</w:t>
      </w:r>
    </w:p>
    <w:p w:rsidR="003B5FDB" w:rsidRDefault="003B5FDB" w:rsidP="00475EBD">
      <w:pPr>
        <w:keepNext/>
        <w:keepLines/>
        <w:suppressLineNumbers/>
        <w:suppressAutoHyphens/>
        <w:autoSpaceDE w:val="0"/>
        <w:autoSpaceDN w:val="0"/>
        <w:adjustRightInd w:val="0"/>
        <w:jc w:val="both"/>
        <w:rPr>
          <w:i/>
          <w:position w:val="-1"/>
          <w:sz w:val="24"/>
          <w:szCs w:val="24"/>
          <w:lang w:val="ro-RO"/>
        </w:rPr>
      </w:pPr>
    </w:p>
    <w:p w:rsidR="00475EBD" w:rsidRPr="003B5FDB" w:rsidRDefault="00475EBD" w:rsidP="00475EBD">
      <w:pPr>
        <w:keepNext/>
        <w:keepLines/>
        <w:suppressLineNumbers/>
        <w:suppressAutoHyphens/>
        <w:autoSpaceDE w:val="0"/>
        <w:autoSpaceDN w:val="0"/>
        <w:adjustRightInd w:val="0"/>
        <w:jc w:val="both"/>
        <w:rPr>
          <w:i/>
          <w:sz w:val="24"/>
          <w:szCs w:val="24"/>
          <w:lang w:val="ro-RO"/>
        </w:rPr>
      </w:pPr>
      <w:r w:rsidRPr="003B5FDB">
        <w:rPr>
          <w:i/>
          <w:position w:val="-1"/>
          <w:sz w:val="24"/>
          <w:szCs w:val="24"/>
          <w:lang w:val="ro-RO"/>
        </w:rPr>
        <w:t>au încheiat prezentul contract de management, cu respectarea următoarelor clauze:</w:t>
      </w:r>
    </w:p>
    <w:p w:rsidR="00475EBD" w:rsidRPr="00475EBD" w:rsidRDefault="00475EBD" w:rsidP="00475EBD">
      <w:pPr>
        <w:keepNext/>
        <w:keepLines/>
        <w:suppressLineNumbers/>
        <w:suppressAutoHyphens/>
        <w:autoSpaceDE w:val="0"/>
        <w:autoSpaceDN w:val="0"/>
        <w:adjustRightInd w:val="0"/>
        <w:jc w:val="both"/>
        <w:rPr>
          <w:sz w:val="24"/>
          <w:szCs w:val="24"/>
          <w:lang w:val="ro-RO"/>
        </w:rPr>
      </w:pP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ART. 2 - Obiectul contractului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2.1. Organizarea, conducerea şi administrarea”</w:t>
      </w:r>
      <w:r w:rsidRPr="00475EBD">
        <w:rPr>
          <w:rFonts w:eastAsia="TimesNewRomanPS-BoldMT"/>
          <w:b/>
          <w:bCs/>
          <w:sz w:val="24"/>
          <w:szCs w:val="24"/>
          <w:lang w:val="ro-RO"/>
        </w:rPr>
        <w:t xml:space="preserve">SERVICIULUI DE UTILITĂȚI  PUBLICE CREVEDIA”, </w:t>
      </w:r>
      <w:r w:rsidRPr="00475EBD">
        <w:rPr>
          <w:sz w:val="24"/>
          <w:szCs w:val="24"/>
          <w:lang w:val="ro-RO"/>
        </w:rPr>
        <w:t xml:space="preserve">serviciu public de interes local, specializat, cu personalitate juridică, </w:t>
      </w:r>
      <w:r w:rsidRPr="00475EBD">
        <w:rPr>
          <w:rFonts w:eastAsia="TimesNewRomanPS-BoldMT"/>
          <w:bCs/>
          <w:sz w:val="24"/>
          <w:szCs w:val="24"/>
          <w:lang w:val="ro-RO"/>
        </w:rPr>
        <w:t>organizat</w:t>
      </w:r>
      <w:r w:rsidRPr="00475EBD">
        <w:rPr>
          <w:sz w:val="24"/>
          <w:szCs w:val="24"/>
          <w:lang w:val="ro-RO"/>
        </w:rPr>
        <w:t xml:space="preserve"> în subordinea Consiliului Local al Comunei CREVEDIA judeţul DAMBOVITA, precum şi gestionarea patrimoniului şi a mijloacelor materiale şi băneşti ale acestuia, în condiţiile realizării unui management eficient şi de calitate pentru exploatarea serviciului/activităţilor acestuia şi a sistemului de salubrizare al U.A.T. comuna CREVEDIA, jud. DAMBOVITA.</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2.2. </w:t>
      </w:r>
      <w:r w:rsidR="002E6955">
        <w:rPr>
          <w:sz w:val="24"/>
          <w:szCs w:val="24"/>
          <w:lang w:val="ro-RO"/>
        </w:rPr>
        <w:t>Directorul Executiv,</w:t>
      </w:r>
      <w:r w:rsidRPr="00475EBD">
        <w:rPr>
          <w:sz w:val="24"/>
          <w:szCs w:val="24"/>
          <w:lang w:val="ro-RO"/>
        </w:rPr>
        <w:t xml:space="preserve"> denumit  în  continuare  </w:t>
      </w:r>
      <w:r w:rsidRPr="00475EBD">
        <w:rPr>
          <w:b/>
          <w:sz w:val="24"/>
          <w:szCs w:val="24"/>
          <w:lang w:val="ro-RO"/>
        </w:rPr>
        <w:t>Conducător</w:t>
      </w:r>
      <w:r w:rsidR="002E6955">
        <w:rPr>
          <w:b/>
          <w:sz w:val="24"/>
          <w:szCs w:val="24"/>
          <w:lang w:val="ro-RO"/>
        </w:rPr>
        <w:t>,</w:t>
      </w:r>
      <w:r w:rsidRPr="00475EBD">
        <w:rPr>
          <w:sz w:val="24"/>
          <w:szCs w:val="24"/>
          <w:lang w:val="ro-RO"/>
        </w:rPr>
        <w:t xml:space="preserve"> va acţiona pe baza </w:t>
      </w:r>
      <w:r w:rsidRPr="00475EBD">
        <w:rPr>
          <w:b/>
          <w:bCs/>
          <w:sz w:val="24"/>
          <w:szCs w:val="24"/>
          <w:lang w:val="ro-RO"/>
        </w:rPr>
        <w:t xml:space="preserve">obiectivelor şi a criteriilor  de performanţă, </w:t>
      </w:r>
      <w:r w:rsidRPr="00475EBD">
        <w:rPr>
          <w:sz w:val="24"/>
          <w:szCs w:val="24"/>
          <w:lang w:val="ro-RO"/>
        </w:rPr>
        <w:t xml:space="preserve">care fac obiectul </w:t>
      </w:r>
      <w:r w:rsidRPr="00475EBD">
        <w:rPr>
          <w:b/>
          <w:bCs/>
          <w:sz w:val="24"/>
          <w:szCs w:val="24"/>
          <w:lang w:val="ro-RO"/>
        </w:rPr>
        <w:t>anexei nr.</w:t>
      </w:r>
      <w:r w:rsidR="003B5FDB">
        <w:rPr>
          <w:b/>
          <w:bCs/>
          <w:sz w:val="24"/>
          <w:szCs w:val="24"/>
          <w:lang w:val="ro-RO"/>
        </w:rPr>
        <w:t xml:space="preserve"> </w:t>
      </w:r>
      <w:r w:rsidRPr="00475EBD">
        <w:rPr>
          <w:b/>
          <w:bCs/>
          <w:sz w:val="24"/>
          <w:szCs w:val="24"/>
          <w:lang w:val="ro-RO"/>
        </w:rPr>
        <w:t xml:space="preserve">1 </w:t>
      </w:r>
      <w:r w:rsidRPr="00475EBD">
        <w:rPr>
          <w:sz w:val="24"/>
          <w:szCs w:val="24"/>
          <w:lang w:val="ro-RO"/>
        </w:rPr>
        <w:t>la prezentul contract.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2.3. Obiectivele și criteriile de performanță se aprobă anual de către CONSILIUL LOCAL AL COMUNEI CREVEDIA, la propunerea primarului U.A.T. comuna CREVEDIA.</w:t>
      </w:r>
    </w:p>
    <w:p w:rsidR="00475EBD" w:rsidRPr="00475EBD" w:rsidRDefault="00475EBD" w:rsidP="00475EBD">
      <w:pPr>
        <w:keepNext/>
        <w:keepLines/>
        <w:suppressLineNumbers/>
        <w:suppressAutoHyphens/>
        <w:autoSpaceDE w:val="0"/>
        <w:autoSpaceDN w:val="0"/>
        <w:adjustRightInd w:val="0"/>
        <w:jc w:val="both"/>
        <w:rPr>
          <w:sz w:val="24"/>
          <w:szCs w:val="24"/>
          <w:lang w:val="ro-RO"/>
        </w:rPr>
      </w:pP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ART. 3- Durata contractului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Prezentul contract se încheie pe o perioadă de 3 ani, pentru exercitarea mandatului de </w:t>
      </w:r>
      <w:r w:rsidR="002E6955">
        <w:rPr>
          <w:sz w:val="24"/>
          <w:szCs w:val="24"/>
          <w:lang w:val="ro-RO"/>
        </w:rPr>
        <w:t>Director Executiv.</w:t>
      </w:r>
    </w:p>
    <w:p w:rsidR="00475EBD" w:rsidRPr="00475EBD" w:rsidRDefault="00475EBD" w:rsidP="00475EBD">
      <w:pPr>
        <w:keepNext/>
        <w:keepLines/>
        <w:suppressLineNumbers/>
        <w:suppressAutoHyphens/>
        <w:autoSpaceDE w:val="0"/>
        <w:autoSpaceDN w:val="0"/>
        <w:adjustRightInd w:val="0"/>
        <w:jc w:val="both"/>
        <w:rPr>
          <w:sz w:val="24"/>
          <w:szCs w:val="24"/>
          <w:lang w:val="ro-RO"/>
        </w:rPr>
      </w:pP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 xml:space="preserve">ART. 4 </w:t>
      </w:r>
      <w:r w:rsidRPr="00475EBD">
        <w:rPr>
          <w:i/>
          <w:iCs/>
          <w:sz w:val="24"/>
          <w:szCs w:val="24"/>
          <w:lang w:val="ro-RO"/>
        </w:rPr>
        <w:t xml:space="preserve">- </w:t>
      </w:r>
      <w:r w:rsidRPr="00475EBD">
        <w:rPr>
          <w:b/>
          <w:bCs/>
          <w:sz w:val="24"/>
          <w:szCs w:val="24"/>
          <w:lang w:val="ro-RO"/>
        </w:rPr>
        <w:t>Drepturile şi obligaţiile conducătorului:</w:t>
      </w:r>
    </w:p>
    <w:p w:rsidR="00475EBD" w:rsidRPr="00475EBD" w:rsidRDefault="003B5FDB" w:rsidP="00475EBD">
      <w:pPr>
        <w:keepNext/>
        <w:keepLines/>
        <w:suppressLineNumbers/>
        <w:suppressAutoHyphens/>
        <w:autoSpaceDE w:val="0"/>
        <w:autoSpaceDN w:val="0"/>
        <w:adjustRightInd w:val="0"/>
        <w:jc w:val="both"/>
        <w:rPr>
          <w:sz w:val="24"/>
          <w:szCs w:val="24"/>
          <w:lang w:val="ro-RO"/>
        </w:rPr>
      </w:pPr>
      <w:r>
        <w:rPr>
          <w:b/>
          <w:bCs/>
          <w:sz w:val="24"/>
          <w:szCs w:val="24"/>
          <w:lang w:val="ro-RO"/>
        </w:rPr>
        <w:t>(1)</w:t>
      </w:r>
      <w:r w:rsidR="00475EBD" w:rsidRPr="00475EBD">
        <w:rPr>
          <w:b/>
          <w:bCs/>
          <w:sz w:val="24"/>
          <w:szCs w:val="24"/>
          <w:lang w:val="ro-RO"/>
        </w:rPr>
        <w:t xml:space="preserve"> Conducătorul are următoarele drepturi: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a) să fie remunerat în conformitate cu reglementările legale stabilite pentru instituţiile bugetare, adică cu suma de </w:t>
      </w:r>
      <w:r w:rsidRPr="00475EBD">
        <w:rPr>
          <w:b/>
          <w:bCs/>
          <w:sz w:val="24"/>
          <w:szCs w:val="24"/>
          <w:lang w:val="ro-RO"/>
        </w:rPr>
        <w:t>................. lei</w:t>
      </w:r>
      <w:r w:rsidRPr="00475EBD">
        <w:rPr>
          <w:sz w:val="24"/>
          <w:szCs w:val="24"/>
          <w:lang w:val="ro-RO"/>
        </w:rPr>
        <w: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 xml:space="preserve">b) să beneficieze de drepturile băneşti conform normelor legale în vigoare, în concordanţă cu </w:t>
      </w:r>
      <w:r w:rsidRPr="00475EBD">
        <w:rPr>
          <w:sz w:val="24"/>
          <w:szCs w:val="24"/>
          <w:lang w:val="ro-RO"/>
        </w:rPr>
        <w:t>gradul de îndeplinire a indicatorilor de performanţă şi de realizare a obiectivelor stabilite;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c) să beneficieze de concediu de odihnă potrivit reglementărilor legale aplicabile instituţiilor bugetare;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d) dreptul la repaus zilnic şi săptămânal;</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e) dreptul la egalitate de şanse şi de tratament;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f) dreptul la securitate şi sănătate în muncă;</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g) dreptul la formare profesională;</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lastRenderedPageBreak/>
        <w:t>h) să deconteze, cu documente justificative, cheltuielile de cazare, diurnă, transport şi alte cheltuieli efectuate cu prilejul deplasărilor în interes de serviciu, în ţară şi în străinătate, în conformitate cu normativele stabilite prin reglementările legale în vigoare; deplasările în străinătate pot fi efectuate cu aprobarea ordonatorului principal de credite în subordinea sau în coordonarea căruia funcţionează serviciul;</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i) să beneficieze de drepturile de asigurări sociale de sănătate, precum şi de cele privind asigurările sociale de stat;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j) să beneficieze de drept de informare nelimitată asupra activităţii serviciului public pe care îl conduce, având acces la toate documentele privind activitatea specifică, economico-financiară etc. a acestuia, potrivit normelor legale în vigoare.</w:t>
      </w:r>
    </w:p>
    <w:p w:rsidR="00475EBD" w:rsidRPr="00475EBD" w:rsidRDefault="003B5FDB" w:rsidP="00475EBD">
      <w:pPr>
        <w:keepNext/>
        <w:keepLines/>
        <w:suppressLineNumbers/>
        <w:suppressAutoHyphens/>
        <w:autoSpaceDE w:val="0"/>
        <w:autoSpaceDN w:val="0"/>
        <w:adjustRightInd w:val="0"/>
        <w:jc w:val="both"/>
        <w:rPr>
          <w:sz w:val="24"/>
          <w:szCs w:val="24"/>
          <w:lang w:val="ro-RO"/>
        </w:rPr>
      </w:pPr>
      <w:r>
        <w:rPr>
          <w:b/>
          <w:bCs/>
          <w:position w:val="-1"/>
          <w:sz w:val="24"/>
          <w:szCs w:val="24"/>
          <w:lang w:val="ro-RO"/>
        </w:rPr>
        <w:t>(2)</w:t>
      </w:r>
      <w:r w:rsidR="00475EBD" w:rsidRPr="00475EBD">
        <w:rPr>
          <w:b/>
          <w:bCs/>
          <w:position w:val="-1"/>
          <w:sz w:val="24"/>
          <w:szCs w:val="24"/>
          <w:lang w:val="ro-RO"/>
        </w:rPr>
        <w:t xml:space="preserve"> Conducătorul are următoarele obligaţii: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a) să asigure gestionarea şi administrarea, în condiţiile legii, a integrităţii patrimoniului Serviciului ;</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b) să realizeze planul de management şi să urmărească execuţia obiectivelor şi indicatorilorde performanţă prevăzuţi în anexa la prezentul contract de management;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c) să selecteze, să angajeze/să numească, să promoveze, să sancţioneze şi să concedieze/elibereze personalul Serviciului, cu respectarea dispoziţiilor legale;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d) să stabilească şi să urmărească realizarea atribuţiilor de serviciu, ale</w:t>
      </w:r>
      <w:r w:rsidRPr="00475EBD">
        <w:rPr>
          <w:sz w:val="24"/>
          <w:szCs w:val="24"/>
          <w:lang w:val="ro-RO"/>
        </w:rPr>
        <w:t>personalului angajat, conform regulamentului de organizare şi funcţionare al Serviciului, precum şi obligaţiile profesionale individuale de muncă ale personalului de specialitate;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e) să acţioneze pentru îndeplinirea prevederilor bugetului anual de venituri şi cheltuieli al S</w:t>
      </w:r>
      <w:r w:rsidRPr="00475EBD">
        <w:rPr>
          <w:sz w:val="24"/>
          <w:szCs w:val="24"/>
          <w:lang w:val="ro-RO"/>
        </w:rPr>
        <w:t>erviciului, iniţiind programe şi măsuri eficiente pentru o bună gestiune,în condiţiile reglementărilor legale în vigoare;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f) să nu transmită altei persoane drepturile şi obligaţiile care rezultă din contractul de management decât cu aprobarea prealabilă a ordonatorului principal de credite;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g) să respecte atribuţiile prevăzute de legislaţia finanţelor publice pentru ordonatorii de credite;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h) să angajeze şi să utilizeze fondurile în limita creditelor bugetare aprobate, pe baza bunei</w:t>
      </w:r>
      <w:r w:rsidRPr="00475EBD">
        <w:rPr>
          <w:sz w:val="24"/>
          <w:szCs w:val="24"/>
          <w:lang w:val="ro-RO"/>
        </w:rPr>
        <w:t>gestiuni financiare;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i) să reprezinte Serviciul  în raporturile cu terţii;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j) să elaboreze planul de acţiune pentru situaţii speciale, cu aprobarea ordonatorului principal de credite;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k) să respecte prevederile legale în vigoare referitoare la păstrarea secretului/ confidenţialităţii asupra datelor, informaţiilor şi documentelor referitoare la activitatea Serviciului;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 xml:space="preserve">l) să încheie acte juridice în numele şi pe seama Serviciului, conform </w:t>
      </w:r>
      <w:r w:rsidRPr="00475EBD">
        <w:rPr>
          <w:sz w:val="24"/>
          <w:szCs w:val="24"/>
          <w:lang w:val="ro-RO"/>
        </w:rPr>
        <w:t>competenţelor sale;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m) să prezinte lunar ordonatorului principal de credite,  situaţia economico-financiară a Serviciului, modul de realizare a obiectivelor şi indicatorilor, a proiectelor şi programelor asumate, inclusiv măsurile pentru creşterea performanţei;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n) să stabilească şi să ia măsuri privind protecţia muncii, pentru cunoaşterea de către</w:t>
      </w:r>
      <w:r w:rsidRPr="00475EBD">
        <w:rPr>
          <w:sz w:val="24"/>
          <w:szCs w:val="24"/>
          <w:lang w:val="ro-RO"/>
        </w:rPr>
        <w:t>salariaţi a normelor de securitate a muncii şi pentru stingerea incendiilor;</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o) să emită decizii cu caracter obligatoriu pentru personalul Serviciului, sub rezervalegalităţii lor;</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p) să aplice normele de gestiune, regulamentele de organizare şi de funcţionare şiprocedurile administrative unitare;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q) să exercite controlul asupra modului de îndeplinire a sarcinilor de serviciu şi obiectivelor de către personalul angajat/numit în funcţie;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r) să angajeze şi să utilizeze creditele bugetare numai în limita prevederilor şi destinaţiilor aprobate, pentru cheltuieli strict legate de activitatea Serviciului şi cu respectarea dispoziţiilor legale;</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t xml:space="preserve">s) să răpundă de: </w:t>
      </w:r>
    </w:p>
    <w:p w:rsidR="00475EBD" w:rsidRPr="00475EBD" w:rsidRDefault="00475EBD" w:rsidP="00475EBD">
      <w:pPr>
        <w:pStyle w:val="NormalWeb"/>
        <w:keepNext/>
        <w:keepLines/>
        <w:suppressLineNumbers/>
        <w:suppressAutoHyphens/>
        <w:spacing w:before="0" w:beforeAutospacing="0" w:after="0" w:afterAutospacing="0"/>
        <w:contextualSpacing/>
        <w:jc w:val="both"/>
      </w:pPr>
      <w:bookmarkStart w:id="0" w:name="_Hlk11733662"/>
      <w:r w:rsidRPr="00475EBD">
        <w:t>s1) elaborarea şi fundamentarea proiectului de buget propriu;</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t>s2) urmărirea modului de realizare a veniturilor;</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lastRenderedPageBreak/>
        <w:t>s3) angajarea, lichidarea şi ordonanţarea cheltuielilor în limita creditelor bugetare aprobate şi a veniturilor bugetare posibil de încasat;</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t>s4) integritatea bunurilor aflate în proprietatea sau în administrarea instituţiei pe care o conduc;</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t>s5) organizarea şi tinerea la zi a contabilităţii şi prezentarea la termen a situaţiilor financiare asupra situaţiei patrimoniului aflat în administrare şi a execuţiei bugetare;</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t>s6) organizarea sistemului de monitorizare a programului de achiziţii publice şi a programului de investiţii publice;</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t>s7) organizarea evidentei programelor, inclusiv a indicatorilor aferenţi acestora;</w:t>
      </w:r>
    </w:p>
    <w:p w:rsidR="00475EBD" w:rsidRPr="00475EBD" w:rsidRDefault="00475EBD" w:rsidP="00475EBD">
      <w:pPr>
        <w:pStyle w:val="NormalWeb"/>
        <w:keepNext/>
        <w:keepLines/>
        <w:suppressLineNumbers/>
        <w:suppressAutoHyphens/>
        <w:spacing w:before="0" w:beforeAutospacing="0" w:after="0" w:afterAutospacing="0"/>
        <w:contextualSpacing/>
        <w:jc w:val="both"/>
      </w:pPr>
      <w:r w:rsidRPr="00475EBD">
        <w:t>s8) organizarea şi tinerea la zi a evidentei patrimoniului, conform prevederilor legale;</w:t>
      </w:r>
    </w:p>
    <w:bookmarkEnd w:id="0"/>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s9) alte atribuţii stabilite de dispoziţiile legale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ş) alte atribuţii date în competenţa sa de actele normative în vigoare şi de prezentul contractde management.</w:t>
      </w:r>
    </w:p>
    <w:p w:rsidR="00475EBD" w:rsidRPr="00475EBD" w:rsidRDefault="003B5FDB" w:rsidP="00475EBD">
      <w:pPr>
        <w:keepNext/>
        <w:keepLines/>
        <w:suppressLineNumbers/>
        <w:suppressAutoHyphens/>
        <w:autoSpaceDE w:val="0"/>
        <w:autoSpaceDN w:val="0"/>
        <w:adjustRightInd w:val="0"/>
        <w:jc w:val="both"/>
        <w:rPr>
          <w:sz w:val="24"/>
          <w:szCs w:val="24"/>
          <w:lang w:val="ro-RO"/>
        </w:rPr>
      </w:pPr>
      <w:r>
        <w:rPr>
          <w:b/>
          <w:bCs/>
          <w:sz w:val="24"/>
          <w:szCs w:val="24"/>
          <w:lang w:val="ro-RO"/>
        </w:rPr>
        <w:t>(3)</w:t>
      </w:r>
      <w:r w:rsidR="00475EBD" w:rsidRPr="00475EBD">
        <w:rPr>
          <w:b/>
          <w:bCs/>
          <w:sz w:val="24"/>
          <w:szCs w:val="24"/>
          <w:lang w:val="ro-RO"/>
        </w:rPr>
        <w:t xml:space="preserve"> Conducătorul are următoarele atribuții, sarcini şi responsabilități: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a)  reprezintă serviciul public în relaţiile cu alte servicii publice, persoane fizice sau juridice;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b)  este  împuternicit  să  semneze  acte,  fiind  ordonator  terțiar  de  credite:  comenzi, contracte şi convenţii, dispoziţii de plată în numerar, precum şi documentele, contractele, actele privind veniturile proprii, şi altele; </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c)  organizează, conduce şi gestionează activităţile serviciului public conform legilor în vigoare şi hotărârilor consiliului local;</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d)  întocmește proiectul de buget anual al Serviciului şi îl prezintă pentru includerea în bugetul</w:t>
      </w:r>
      <w:r w:rsidRPr="00475EBD">
        <w:rPr>
          <w:sz w:val="24"/>
          <w:szCs w:val="24"/>
          <w:lang w:val="ro-RO"/>
        </w:rPr>
        <w:t>consolidat al comunei;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e) în calitate de ordonator terțiar de credite, răspunde de realizarea veniturilor și cheltuielilor planificate, respectiv de legalitatea plăților efectuate în așa fel încât </w:t>
      </w:r>
      <w:r w:rsidRPr="00475EBD">
        <w:rPr>
          <w:position w:val="-1"/>
          <w:sz w:val="24"/>
          <w:szCs w:val="24"/>
          <w:lang w:val="ro-RO"/>
        </w:rPr>
        <w:t>funcţionarea  Serviciului să fie rentabilă;</w:t>
      </w:r>
    </w:p>
    <w:p w:rsidR="00475EBD" w:rsidRPr="00475EBD" w:rsidRDefault="00475EBD" w:rsidP="00475EBD">
      <w:pPr>
        <w:keepNext/>
        <w:keepLines/>
        <w:suppressLineNumbers/>
        <w:tabs>
          <w:tab w:val="left" w:pos="284"/>
        </w:tabs>
        <w:suppressAutoHyphens/>
        <w:autoSpaceDE w:val="0"/>
        <w:autoSpaceDN w:val="0"/>
        <w:adjustRightInd w:val="0"/>
        <w:jc w:val="both"/>
        <w:rPr>
          <w:sz w:val="24"/>
          <w:szCs w:val="24"/>
          <w:lang w:val="ro-RO"/>
        </w:rPr>
      </w:pPr>
      <w:r w:rsidRPr="00475EBD">
        <w:rPr>
          <w:sz w:val="24"/>
          <w:szCs w:val="24"/>
          <w:lang w:val="ro-RO"/>
        </w:rPr>
        <w:t>f)</w:t>
      </w:r>
      <w:r w:rsidRPr="00475EBD">
        <w:rPr>
          <w:sz w:val="24"/>
          <w:szCs w:val="24"/>
          <w:lang w:val="ro-RO"/>
        </w:rPr>
        <w:tab/>
        <w:t>propune modificarea bugetului Serviciului în condiţiile legii,</w:t>
      </w:r>
    </w:p>
    <w:p w:rsidR="00475EBD" w:rsidRPr="00475EBD" w:rsidRDefault="00475EBD" w:rsidP="00475EBD">
      <w:pPr>
        <w:keepNext/>
        <w:keepLines/>
        <w:suppressLineNumbers/>
        <w:tabs>
          <w:tab w:val="left" w:pos="284"/>
          <w:tab w:val="left" w:pos="709"/>
        </w:tabs>
        <w:suppressAutoHyphens/>
        <w:autoSpaceDE w:val="0"/>
        <w:autoSpaceDN w:val="0"/>
        <w:adjustRightInd w:val="0"/>
        <w:jc w:val="both"/>
        <w:rPr>
          <w:sz w:val="24"/>
          <w:szCs w:val="24"/>
          <w:lang w:val="ro-RO"/>
        </w:rPr>
      </w:pPr>
      <w:r w:rsidRPr="00475EBD">
        <w:rPr>
          <w:sz w:val="24"/>
          <w:szCs w:val="24"/>
          <w:lang w:val="ro-RO"/>
        </w:rPr>
        <w:t xml:space="preserve">g) elaborează şi propune idei de proiecte, investiţii pentru modernizarea și dezvoltarea </w:t>
      </w:r>
      <w:r w:rsidRPr="00475EBD">
        <w:rPr>
          <w:position w:val="-1"/>
          <w:sz w:val="24"/>
          <w:szCs w:val="24"/>
          <w:lang w:val="ro-RO"/>
        </w:rPr>
        <w:t>Serviciului în conformitate cu strategia de dezvoltare a localităţii şi a serviciului public de salubrizare a localităţii;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h) desemnează înlocuitorul pe perioada de absenţă şi stabileşte limitele de competenţă ale acestuia;</w:t>
      </w:r>
    </w:p>
    <w:p w:rsidR="00475EBD" w:rsidRPr="00475EBD" w:rsidRDefault="00475EBD" w:rsidP="00475EBD">
      <w:pPr>
        <w:keepNext/>
        <w:keepLines/>
        <w:suppressLineNumbers/>
        <w:tabs>
          <w:tab w:val="left" w:pos="820"/>
        </w:tabs>
        <w:suppressAutoHyphens/>
        <w:autoSpaceDE w:val="0"/>
        <w:autoSpaceDN w:val="0"/>
        <w:adjustRightInd w:val="0"/>
        <w:jc w:val="both"/>
        <w:rPr>
          <w:sz w:val="24"/>
          <w:szCs w:val="24"/>
          <w:lang w:val="ro-RO"/>
        </w:rPr>
      </w:pPr>
      <w:r w:rsidRPr="00475EBD">
        <w:rPr>
          <w:sz w:val="24"/>
          <w:szCs w:val="24"/>
          <w:lang w:val="ro-RO"/>
        </w:rPr>
        <w:t>i) asigură  inventarierea  generală  anuală,  în  conformitate  cu  prevederile  legale  şi propune măsuri în consecinţă;</w:t>
      </w:r>
    </w:p>
    <w:p w:rsidR="00475EBD" w:rsidRPr="00475EBD" w:rsidRDefault="00475EBD" w:rsidP="00475EBD">
      <w:pPr>
        <w:keepNext/>
        <w:keepLines/>
        <w:suppressLineNumbers/>
        <w:tabs>
          <w:tab w:val="left" w:pos="284"/>
        </w:tabs>
        <w:suppressAutoHyphens/>
        <w:autoSpaceDE w:val="0"/>
        <w:autoSpaceDN w:val="0"/>
        <w:adjustRightInd w:val="0"/>
        <w:jc w:val="both"/>
        <w:rPr>
          <w:sz w:val="24"/>
          <w:szCs w:val="24"/>
          <w:lang w:val="ro-RO"/>
        </w:rPr>
      </w:pPr>
      <w:r w:rsidRPr="00475EBD">
        <w:rPr>
          <w:sz w:val="24"/>
          <w:szCs w:val="24"/>
          <w:lang w:val="ro-RO"/>
        </w:rPr>
        <w:t>j) stabileşte sarcinile necesare asigurării integrităţii bunurilor materiale administrate, controlează modul în care acestea sunt îndeplinite şi ia măsurile ce se impun, potrivit</w:t>
      </w:r>
      <w:r w:rsidRPr="00475EBD">
        <w:rPr>
          <w:position w:val="-1"/>
          <w:sz w:val="24"/>
          <w:szCs w:val="24"/>
          <w:lang w:val="ro-RO"/>
        </w:rPr>
        <w:t>legii, împotriva personalului subordonat aflat în culpă;</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k) asigură aprovizionarea cu materiale, piese, obiecte de inventar, carburanţi, etc., necesare desfăşurării activităţii şi controlează modalitatea în care sunt utilizate;</w:t>
      </w:r>
    </w:p>
    <w:p w:rsidR="00475EBD" w:rsidRPr="00475EBD" w:rsidRDefault="00475EBD" w:rsidP="00475EBD">
      <w:pPr>
        <w:keepNext/>
        <w:keepLines/>
        <w:suppressLineNumbers/>
        <w:tabs>
          <w:tab w:val="left" w:pos="284"/>
        </w:tabs>
        <w:suppressAutoHyphens/>
        <w:autoSpaceDE w:val="0"/>
        <w:autoSpaceDN w:val="0"/>
        <w:adjustRightInd w:val="0"/>
        <w:jc w:val="both"/>
        <w:rPr>
          <w:sz w:val="24"/>
          <w:szCs w:val="24"/>
          <w:lang w:val="ro-RO"/>
        </w:rPr>
      </w:pPr>
      <w:r w:rsidRPr="00475EBD">
        <w:rPr>
          <w:position w:val="-1"/>
          <w:sz w:val="24"/>
          <w:szCs w:val="24"/>
          <w:lang w:val="ro-RO"/>
        </w:rPr>
        <w:t>l)</w:t>
      </w:r>
      <w:r w:rsidRPr="00475EBD">
        <w:rPr>
          <w:position w:val="-1"/>
          <w:sz w:val="24"/>
          <w:szCs w:val="24"/>
          <w:lang w:val="ro-RO"/>
        </w:rPr>
        <w:tab/>
        <w:t>urmăreşte respectarea normelor de protecţie, PSI şi SSM;</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m) organizează recepţia şi punerea în funcţiune a mijloacelor fixe noi, primite în dotare din investiţii, transferuri, sponsorizări sau donaţii;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n)  urmăreşte întocmirea şi realizarea programului de întreţinere şi reparaţii;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o)  obţine, prin forţe proprii sau prin colaborare cu terţi, toate acordurile, avizele, autorizaţiile şi licenţele necesare funcţionării Serviciului;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p) întocmeşte, prin forţe proprii sau prin colaboratori externi, ori de câte ori este necesar documentaţia pentru modificarea tarifului pentru activităţile serviciului de salubrizare;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r) încheie contracte cu toţi utilizatorii serviciului de salubrizare din comuna CREVEDIA;</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s)dispune intreruperea serviciilor pentru utilizatorii răi platnici în conformitate cu legile în vigoare, cu regulamentul de organizare și funcționare al Serviciului, precum în conformitate cu contractele încheiate cu utilizatorii respectivi;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ş)alte măsuri pentru buna organizare şi desfăşurare a activităţii, în conformitate cu prevederile legale în vigoare.</w:t>
      </w:r>
    </w:p>
    <w:p w:rsidR="00475EBD" w:rsidRPr="00475EBD" w:rsidRDefault="00475EBD" w:rsidP="00475EBD">
      <w:pPr>
        <w:keepNext/>
        <w:keepLines/>
        <w:suppressLineNumbers/>
        <w:suppressAutoHyphens/>
        <w:autoSpaceDE w:val="0"/>
        <w:autoSpaceDN w:val="0"/>
        <w:adjustRightInd w:val="0"/>
        <w:jc w:val="both"/>
        <w:rPr>
          <w:b/>
          <w:bCs/>
          <w:sz w:val="24"/>
          <w:szCs w:val="24"/>
          <w:lang w:val="ro-RO"/>
        </w:rPr>
      </w:pP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 xml:space="preserve">ART. 5 Drepturile şi obligaţiile </w:t>
      </w:r>
      <w:r w:rsidRPr="00475EBD">
        <w:rPr>
          <w:b/>
          <w:bCs/>
          <w:position w:val="-1"/>
          <w:sz w:val="24"/>
          <w:szCs w:val="24"/>
          <w:lang w:val="ro-RO"/>
        </w:rPr>
        <w:t>CONSILIUL LOCAL AL COMUNEI CREVEDIA</w:t>
      </w:r>
    </w:p>
    <w:p w:rsidR="00475EBD" w:rsidRPr="00475EBD" w:rsidRDefault="003B5FDB" w:rsidP="00475EBD">
      <w:pPr>
        <w:keepNext/>
        <w:keepLines/>
        <w:suppressLineNumbers/>
        <w:suppressAutoHyphens/>
        <w:autoSpaceDE w:val="0"/>
        <w:autoSpaceDN w:val="0"/>
        <w:adjustRightInd w:val="0"/>
        <w:jc w:val="both"/>
        <w:rPr>
          <w:sz w:val="24"/>
          <w:szCs w:val="24"/>
          <w:lang w:val="ro-RO"/>
        </w:rPr>
      </w:pPr>
      <w:r>
        <w:rPr>
          <w:b/>
          <w:bCs/>
          <w:position w:val="-1"/>
          <w:sz w:val="24"/>
          <w:szCs w:val="24"/>
          <w:lang w:val="ro-RO"/>
        </w:rPr>
        <w:t>(1)</w:t>
      </w:r>
      <w:r w:rsidR="00475EBD" w:rsidRPr="00475EBD">
        <w:rPr>
          <w:b/>
          <w:bCs/>
          <w:position w:val="-1"/>
          <w:sz w:val="24"/>
          <w:szCs w:val="24"/>
          <w:lang w:val="ro-RO"/>
        </w:rPr>
        <w:t xml:space="preserve"> CONSILIUL LOCAL AL COMUNEI CREVEDIA are următoarele drepturi: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a) să pretindă conducătorului îndeplinirea obiectivelor, programelor,</w:t>
      </w:r>
      <w:r w:rsidRPr="00475EBD">
        <w:rPr>
          <w:sz w:val="24"/>
          <w:szCs w:val="24"/>
          <w:lang w:val="ro-RO"/>
        </w:rPr>
        <w:t>indicatorilor şi a celorlalte obligaţii asumate prin semnarea prezentului contract de management;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b) să solicite conducătorului prezentarea de rapoarte privind stadiul realizării planului de management, a proiectelor şi programelor serviciului public, a situaţiei economico-financiare şi a altor documente referitoare la activitatea acesteia;</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c) să modifice indicatorii economico-financiari prevăzuţi în bugetele anuale, precum şi a indicatorilor din planul de management; </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d) să analizeze periodic modul de îndeplinire a obligaţiilor pe care şi le-a asumat conducătorul prin contract şi să adopte măsuri de recompensare sau sancţionare conform</w:t>
      </w:r>
      <w:r w:rsidRPr="00475EBD">
        <w:rPr>
          <w:position w:val="-1"/>
          <w:sz w:val="24"/>
          <w:szCs w:val="24"/>
          <w:lang w:val="ro-RO"/>
        </w:rPr>
        <w:t>legii.</w:t>
      </w:r>
    </w:p>
    <w:p w:rsidR="00475EBD" w:rsidRPr="00475EBD" w:rsidRDefault="003B5FDB" w:rsidP="00475EBD">
      <w:pPr>
        <w:keepNext/>
        <w:keepLines/>
        <w:suppressLineNumbers/>
        <w:suppressAutoHyphens/>
        <w:autoSpaceDE w:val="0"/>
        <w:autoSpaceDN w:val="0"/>
        <w:adjustRightInd w:val="0"/>
        <w:jc w:val="both"/>
        <w:rPr>
          <w:sz w:val="24"/>
          <w:szCs w:val="24"/>
          <w:lang w:val="ro-RO"/>
        </w:rPr>
      </w:pPr>
      <w:r w:rsidRPr="003B5FDB">
        <w:rPr>
          <w:b/>
          <w:sz w:val="24"/>
          <w:szCs w:val="24"/>
          <w:lang w:val="ro-RO"/>
        </w:rPr>
        <w:t>(2)</w:t>
      </w:r>
      <w:r w:rsidR="00475EBD" w:rsidRPr="00475EBD">
        <w:rPr>
          <w:sz w:val="24"/>
          <w:szCs w:val="24"/>
          <w:lang w:val="ro-RO"/>
        </w:rPr>
        <w:t xml:space="preserve"> </w:t>
      </w:r>
      <w:r w:rsidR="00475EBD" w:rsidRPr="00475EBD">
        <w:rPr>
          <w:b/>
          <w:bCs/>
          <w:position w:val="-1"/>
          <w:sz w:val="24"/>
          <w:szCs w:val="24"/>
          <w:lang w:val="ro-RO"/>
        </w:rPr>
        <w:t>CONSILIUL LOCAL AL COMUNEI CREVEDIA</w:t>
      </w:r>
      <w:r w:rsidR="00475EBD" w:rsidRPr="00475EBD">
        <w:rPr>
          <w:sz w:val="24"/>
          <w:szCs w:val="24"/>
          <w:lang w:val="ro-RO"/>
        </w:rPr>
        <w:t xml:space="preserve"> are următoarele obligaţii: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a) să aprobe bugetul de venituri şi cheltuieli, organigrama şi statul de funcţii ale Serviciului precum şi celelalte documente necesare funcţionării Serviciului;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b) să asigure condiţiile pentru ca conducătorul să primească toate drepturile stabilite de reglementările legale;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c) să asigure Serviciului îndrumare metodologică.</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ART. 6 Obiectivele, criterii de performanță şi planurile de acţiuni</w:t>
      </w:r>
    </w:p>
    <w:p w:rsidR="00475EBD" w:rsidRPr="00475EBD" w:rsidRDefault="00B67028"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 </w:t>
      </w:r>
      <w:r w:rsidR="00475EBD" w:rsidRPr="00475EBD">
        <w:rPr>
          <w:sz w:val="24"/>
          <w:szCs w:val="24"/>
          <w:lang w:val="ro-RO"/>
        </w:rPr>
        <w:t>Conducătorul asigură execuţia obiectivelor şi a indicatorilor de performanţă cuprinşi în prezentul contract de management.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position w:val="-1"/>
          <w:sz w:val="24"/>
          <w:szCs w:val="24"/>
          <w:lang w:val="ro-RO"/>
        </w:rPr>
        <w:t>ART. 7 Răspunderea părţilor</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(1) Pentru neîndeplinirea sau pentru îndeplinirea necorespunzătoare a obligaţiilor stabilite în</w:t>
      </w:r>
      <w:r w:rsidRPr="00475EBD">
        <w:rPr>
          <w:position w:val="-1"/>
          <w:sz w:val="24"/>
          <w:szCs w:val="24"/>
          <w:lang w:val="ro-RO"/>
        </w:rPr>
        <w:t>prezentul contract părţile răspund potrivit reglementărilor legale.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(2) Răspunderea conducătorului este angajată şi pentru nerespectarea ordinelor şi a altor dispoziţii emise de ordonatorul principal  de credite.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(3) Conducătorul răspunde pentru daunele produse Serviciului prin orice act al său</w:t>
      </w:r>
      <w:r w:rsidRPr="00475EBD">
        <w:rPr>
          <w:sz w:val="24"/>
          <w:szCs w:val="24"/>
          <w:lang w:val="ro-RO"/>
        </w:rPr>
        <w:t xml:space="preserve"> contrar intereselor Serviciului, prin acte de gestiune imprudentă, prin utilizarea abuzivă sau neglijentă a fondurilor Serviciului, în conformitate cu legislaţia în vigoare.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ART. 8 Modificarea contractului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 xml:space="preserve">(1) Prevederile prezentului contract pot fi modificate prin act adiţional, cu acordul </w:t>
      </w:r>
      <w:r w:rsidRPr="00475EBD">
        <w:rPr>
          <w:sz w:val="24"/>
          <w:szCs w:val="24"/>
          <w:lang w:val="ro-RO"/>
        </w:rPr>
        <w:t>ambelor părţi.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(2) Părţile vor adapta contractul corespunzător reglementărilor legale intervenite ulterior încheierii contractului care îi sunt aplicabile.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position w:val="-1"/>
          <w:sz w:val="24"/>
          <w:szCs w:val="24"/>
          <w:lang w:val="ro-RO"/>
        </w:rPr>
        <w:t>ART. 9 Încetarea contractului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(1) Prezentul contract încetează:</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a) la expirarea perioadei pentru care a fost încheiat;</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b)</w:t>
      </w:r>
      <w:r w:rsidR="003B5FDB">
        <w:rPr>
          <w:sz w:val="24"/>
          <w:szCs w:val="24"/>
          <w:lang w:val="ro-RO"/>
        </w:rPr>
        <w:t xml:space="preserve"> </w:t>
      </w:r>
      <w:r w:rsidRPr="00475EBD">
        <w:rPr>
          <w:sz w:val="24"/>
          <w:szCs w:val="24"/>
          <w:lang w:val="ro-RO"/>
        </w:rPr>
        <w:t>la iniţiativa ordonatorului principal de credite în cazul evaluării conduc</w:t>
      </w:r>
      <w:r w:rsidR="003B5FDB">
        <w:rPr>
          <w:sz w:val="24"/>
          <w:szCs w:val="24"/>
          <w:lang w:val="ro-RO"/>
        </w:rPr>
        <w:t>ătorului</w:t>
      </w:r>
      <w:r w:rsidRPr="00475EBD">
        <w:rPr>
          <w:sz w:val="24"/>
          <w:szCs w:val="24"/>
          <w:lang w:val="ro-RO"/>
        </w:rPr>
        <w:t xml:space="preserve"> </w:t>
      </w:r>
      <w:r w:rsidR="003B5FDB">
        <w:rPr>
          <w:sz w:val="24"/>
          <w:szCs w:val="24"/>
          <w:lang w:val="ro-RO"/>
        </w:rPr>
        <w:t>cu calificativul</w:t>
      </w:r>
      <w:r w:rsidRPr="00475EBD">
        <w:rPr>
          <w:sz w:val="24"/>
          <w:szCs w:val="24"/>
          <w:lang w:val="ro-RO"/>
        </w:rPr>
        <w:t xml:space="preserve"> </w:t>
      </w:r>
      <w:r w:rsidRPr="00475EBD">
        <w:rPr>
          <w:position w:val="-1"/>
          <w:sz w:val="24"/>
          <w:szCs w:val="24"/>
          <w:lang w:val="ro-RO"/>
        </w:rPr>
        <w:t>necorespunzător;</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c) prin revocarea din funcţie de către ordonatorul principal de credite pentru neîndeplinirea sau îndeplinirea necorespunzătoare a obligaţiilor prevăzute de lege şi de prezentul contract, cu notificarea prealabilă scrisă cu minimum 30 zile înainte de aplicarea măsurii;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e) prin renunţarea de către conducător la prezentul contract, cu notificarea prealabilă scrisă cu minimum 30 zile înainte de data renunţării;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f) prin acordul părţilor;</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g)prin decesul sau punerea sub interdicţie judecătorească a conduc;</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h) prin desfiinţarea sau reorganizarea Serviciului;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i) în alte situaţii prevăzute expres de lege.</w:t>
      </w:r>
    </w:p>
    <w:p w:rsidR="00B67028" w:rsidRDefault="00475EBD" w:rsidP="00475EBD">
      <w:pPr>
        <w:keepNext/>
        <w:keepLines/>
        <w:suppressLineNumbers/>
        <w:suppressAutoHyphens/>
        <w:autoSpaceDE w:val="0"/>
        <w:autoSpaceDN w:val="0"/>
        <w:adjustRightInd w:val="0"/>
        <w:jc w:val="both"/>
        <w:rPr>
          <w:position w:val="-1"/>
          <w:sz w:val="24"/>
          <w:szCs w:val="24"/>
          <w:lang w:val="ro-RO"/>
        </w:rPr>
      </w:pPr>
      <w:r w:rsidRPr="00475EBD">
        <w:rPr>
          <w:position w:val="-1"/>
          <w:sz w:val="24"/>
          <w:szCs w:val="24"/>
          <w:lang w:val="ro-RO"/>
        </w:rPr>
        <w:t>(2)</w:t>
      </w:r>
      <w:r w:rsidR="003B5FDB">
        <w:rPr>
          <w:position w:val="-1"/>
          <w:sz w:val="24"/>
          <w:szCs w:val="24"/>
          <w:lang w:val="ro-RO"/>
        </w:rPr>
        <w:t xml:space="preserve"> </w:t>
      </w:r>
      <w:r w:rsidRPr="00B67028">
        <w:rPr>
          <w:position w:val="-1"/>
          <w:sz w:val="24"/>
          <w:szCs w:val="24"/>
          <w:lang w:val="ro-RO"/>
        </w:rPr>
        <w:t>Revocarea</w:t>
      </w:r>
      <w:bookmarkStart w:id="1" w:name="_GoBack"/>
      <w:bookmarkEnd w:id="1"/>
      <w:r w:rsidRPr="00475EBD">
        <w:rPr>
          <w:position w:val="-1"/>
          <w:sz w:val="24"/>
          <w:szCs w:val="24"/>
          <w:lang w:val="ro-RO"/>
        </w:rPr>
        <w:t xml:space="preserve"> conducătorului </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t xml:space="preserve">se realizează prin </w:t>
      </w:r>
      <w:r w:rsidRPr="00475EBD">
        <w:rPr>
          <w:sz w:val="24"/>
          <w:szCs w:val="24"/>
          <w:lang w:val="ro-RO"/>
        </w:rPr>
        <w:t>act administrativ al ordonatorului principal de credite şi produce efecte de la data luării la cunoştinţă.</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position w:val="-1"/>
          <w:sz w:val="24"/>
          <w:szCs w:val="24"/>
          <w:lang w:val="ro-RO"/>
        </w:rPr>
        <w:t>ART. 10 Litigii</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position w:val="-1"/>
          <w:sz w:val="24"/>
          <w:szCs w:val="24"/>
          <w:lang w:val="ro-RO"/>
        </w:rPr>
        <w:lastRenderedPageBreak/>
        <w:t>Litigiile izvorâte din încheierea, executarea, modificarea, încetarea şi interpretarea c</w:t>
      </w:r>
      <w:r w:rsidRPr="00475EBD">
        <w:rPr>
          <w:sz w:val="24"/>
          <w:szCs w:val="24"/>
          <w:lang w:val="ro-RO"/>
        </w:rPr>
        <w:t>lauzelor prezentului contract se soluţionează conform prevederilor care reglementează contenciosul administrativ.</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b/>
          <w:bCs/>
          <w:sz w:val="24"/>
          <w:szCs w:val="24"/>
          <w:lang w:val="ro-RO"/>
        </w:rPr>
        <w:t>ART. 11 Dispoziţii finale</w:t>
      </w:r>
    </w:p>
    <w:p w:rsidR="00475EBD" w:rsidRPr="00475EBD" w:rsidRDefault="00475EBD" w:rsidP="00475EBD">
      <w:pPr>
        <w:keepNext/>
        <w:keepLines/>
        <w:suppressLineNumbers/>
        <w:suppressAutoHyphens/>
        <w:autoSpaceDE w:val="0"/>
        <w:autoSpaceDN w:val="0"/>
        <w:adjustRightInd w:val="0"/>
        <w:jc w:val="both"/>
        <w:rPr>
          <w:sz w:val="24"/>
          <w:szCs w:val="24"/>
          <w:lang w:val="ro-RO"/>
        </w:rPr>
      </w:pPr>
      <w:r w:rsidRPr="00475EBD">
        <w:rPr>
          <w:sz w:val="24"/>
          <w:szCs w:val="24"/>
          <w:lang w:val="ro-RO"/>
        </w:rPr>
        <w:t xml:space="preserve">Prezentul contract a fost încheiat şi redactat în 2(două) exemplare originale, câte unul pentru </w:t>
      </w:r>
      <w:r w:rsidRPr="00475EBD">
        <w:rPr>
          <w:position w:val="-1"/>
          <w:sz w:val="24"/>
          <w:szCs w:val="24"/>
          <w:lang w:val="ro-RO"/>
        </w:rPr>
        <w:t>fiecare parte.</w:t>
      </w:r>
    </w:p>
    <w:p w:rsidR="00475EBD" w:rsidRDefault="00475EBD" w:rsidP="00475EBD">
      <w:pPr>
        <w:keepNext/>
        <w:keepLines/>
        <w:suppressLineNumbers/>
        <w:suppressAutoHyphens/>
        <w:autoSpaceDE w:val="0"/>
        <w:autoSpaceDN w:val="0"/>
        <w:adjustRightInd w:val="0"/>
        <w:jc w:val="both"/>
        <w:rPr>
          <w:sz w:val="24"/>
          <w:szCs w:val="24"/>
          <w:lang w:val="ro-RO"/>
        </w:rPr>
      </w:pPr>
    </w:p>
    <w:p w:rsidR="00D07478" w:rsidRDefault="00D07478" w:rsidP="00475EBD">
      <w:pPr>
        <w:keepNext/>
        <w:keepLines/>
        <w:suppressLineNumbers/>
        <w:suppressAutoHyphens/>
        <w:autoSpaceDE w:val="0"/>
        <w:autoSpaceDN w:val="0"/>
        <w:adjustRightInd w:val="0"/>
        <w:jc w:val="both"/>
        <w:rPr>
          <w:sz w:val="24"/>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D07478" w:rsidTr="00D07478">
        <w:tc>
          <w:tcPr>
            <w:tcW w:w="4643" w:type="dxa"/>
          </w:tcPr>
          <w:p w:rsidR="00D07478" w:rsidRDefault="00D07478" w:rsidP="00D07478">
            <w:pPr>
              <w:keepNext/>
              <w:keepLines/>
              <w:suppressLineNumbers/>
              <w:suppressAutoHyphens/>
              <w:autoSpaceDE w:val="0"/>
              <w:autoSpaceDN w:val="0"/>
              <w:adjustRightInd w:val="0"/>
              <w:jc w:val="center"/>
              <w:rPr>
                <w:sz w:val="24"/>
                <w:szCs w:val="24"/>
                <w:lang w:val="ro-RO"/>
              </w:rPr>
            </w:pPr>
            <w:r w:rsidRPr="00475EBD">
              <w:rPr>
                <w:b/>
                <w:bCs/>
                <w:sz w:val="24"/>
                <w:szCs w:val="24"/>
                <w:lang w:val="ro-RO"/>
              </w:rPr>
              <w:t>Ordonator principal de credite</w:t>
            </w:r>
          </w:p>
        </w:tc>
        <w:tc>
          <w:tcPr>
            <w:tcW w:w="4644" w:type="dxa"/>
          </w:tcPr>
          <w:p w:rsidR="00D07478" w:rsidRDefault="00B67028" w:rsidP="00D07478">
            <w:pPr>
              <w:keepNext/>
              <w:keepLines/>
              <w:suppressLineNumbers/>
              <w:suppressAutoHyphens/>
              <w:autoSpaceDE w:val="0"/>
              <w:autoSpaceDN w:val="0"/>
              <w:adjustRightInd w:val="0"/>
              <w:jc w:val="center"/>
              <w:rPr>
                <w:sz w:val="24"/>
                <w:szCs w:val="24"/>
                <w:lang w:val="ro-RO"/>
              </w:rPr>
            </w:pPr>
            <w:r>
              <w:rPr>
                <w:b/>
                <w:bCs/>
                <w:sz w:val="24"/>
                <w:szCs w:val="24"/>
                <w:lang w:val="ro-RO"/>
              </w:rPr>
              <w:t>Director Executiv</w:t>
            </w:r>
          </w:p>
        </w:tc>
      </w:tr>
      <w:tr w:rsidR="00D07478" w:rsidTr="00D07478">
        <w:tc>
          <w:tcPr>
            <w:tcW w:w="4643" w:type="dxa"/>
          </w:tcPr>
          <w:p w:rsidR="00D07478" w:rsidRPr="00475EBD" w:rsidRDefault="00D07478" w:rsidP="00D07478">
            <w:pPr>
              <w:keepNext/>
              <w:keepLines/>
              <w:suppressLineNumbers/>
              <w:suppressAutoHyphens/>
              <w:autoSpaceDE w:val="0"/>
              <w:autoSpaceDN w:val="0"/>
              <w:adjustRightInd w:val="0"/>
              <w:jc w:val="center"/>
              <w:rPr>
                <w:b/>
                <w:sz w:val="24"/>
                <w:szCs w:val="24"/>
                <w:lang w:val="ro-RO"/>
              </w:rPr>
            </w:pPr>
            <w:r w:rsidRPr="00475EBD">
              <w:rPr>
                <w:noProof/>
                <w:sz w:val="24"/>
                <w:szCs w:val="24"/>
                <w:lang w:val="ro-RO"/>
              </w:rPr>
              <mc:AlternateContent>
                <mc:Choice Requires="wps">
                  <w:drawing>
                    <wp:anchor distT="0" distB="0" distL="114300" distR="114300" simplePos="0" relativeHeight="251658240" behindDoc="1" locked="0" layoutInCell="0" allowOverlap="1" wp14:anchorId="6A53F84F" wp14:editId="3269EC5B">
                      <wp:simplePos x="0" y="0"/>
                      <wp:positionH relativeFrom="page">
                        <wp:posOffset>4433570</wp:posOffset>
                      </wp:positionH>
                      <wp:positionV relativeFrom="paragraph">
                        <wp:posOffset>208915</wp:posOffset>
                      </wp:positionV>
                      <wp:extent cx="1687195" cy="0"/>
                      <wp:effectExtent l="0" t="0" r="27305" b="1905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7195" cy="0"/>
                              </a:xfrm>
                              <a:custGeom>
                                <a:avLst/>
                                <a:gdLst>
                                  <a:gd name="T0" fmla="*/ 0 w 2658"/>
                                  <a:gd name="T1" fmla="*/ 0 h 20"/>
                                  <a:gd name="T2" fmla="*/ 2657 w 2658"/>
                                  <a:gd name="T3" fmla="*/ 0 h 20"/>
                                </a:gdLst>
                                <a:ahLst/>
                                <a:cxnLst>
                                  <a:cxn ang="0">
                                    <a:pos x="T0" y="T1"/>
                                  </a:cxn>
                                  <a:cxn ang="0">
                                    <a:pos x="T2" y="T3"/>
                                  </a:cxn>
                                </a:cxnLst>
                                <a:rect l="0" t="0" r="r" b="b"/>
                                <a:pathLst>
                                  <a:path w="2658" h="20">
                                    <a:moveTo>
                                      <a:pt x="0" y="0"/>
                                    </a:moveTo>
                                    <a:lnTo>
                                      <a:pt x="2657" y="0"/>
                                    </a:lnTo>
                                  </a:path>
                                </a:pathLst>
                              </a:custGeom>
                              <a:noFill/>
                              <a:ln w="137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 o:spid="_x0000_s1026" style="position:absolute;margin-left:349.1pt;margin-top:16.45pt;width:132.8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" o:allowincell="f" path="m,l2657,e" filled="f" strokeweight=".38167mm">
                      <v:path arrowok="t" o:connecttype="custom" o:connectlocs="0,0;1686560,0" o:connectangles="0,0"/>
                      <w10:wrap anchorx="page"/>
                    </v:shape>
                  </w:pict>
                </mc:Fallback>
              </mc:AlternateContent>
            </w:r>
            <w:r>
              <w:rPr>
                <w:b/>
                <w:sz w:val="24"/>
                <w:szCs w:val="24"/>
                <w:lang w:val="ro-RO"/>
              </w:rPr>
              <w:t>Primarul</w:t>
            </w:r>
            <w:r w:rsidRPr="00475EBD">
              <w:rPr>
                <w:b/>
                <w:sz w:val="24"/>
                <w:szCs w:val="24"/>
                <w:lang w:val="ro-RO"/>
              </w:rPr>
              <w:t xml:space="preserve"> U.A.T. comuna CREVEDIA</w:t>
            </w:r>
          </w:p>
          <w:p w:rsidR="00D07478" w:rsidRDefault="00D07478" w:rsidP="00D07478">
            <w:pPr>
              <w:keepNext/>
              <w:keepLines/>
              <w:suppressLineNumbers/>
              <w:suppressAutoHyphens/>
              <w:autoSpaceDE w:val="0"/>
              <w:autoSpaceDN w:val="0"/>
              <w:adjustRightInd w:val="0"/>
              <w:jc w:val="center"/>
              <w:rPr>
                <w:sz w:val="24"/>
                <w:szCs w:val="24"/>
                <w:lang w:val="ro-RO"/>
              </w:rPr>
            </w:pPr>
          </w:p>
        </w:tc>
        <w:tc>
          <w:tcPr>
            <w:tcW w:w="4644" w:type="dxa"/>
          </w:tcPr>
          <w:p w:rsidR="00D07478" w:rsidRDefault="00D07478" w:rsidP="00B67028">
            <w:pPr>
              <w:keepNext/>
              <w:keepLines/>
              <w:suppressLineNumbers/>
              <w:suppressAutoHyphens/>
              <w:autoSpaceDE w:val="0"/>
              <w:autoSpaceDN w:val="0"/>
              <w:adjustRightInd w:val="0"/>
              <w:rPr>
                <w:sz w:val="24"/>
                <w:szCs w:val="24"/>
                <w:lang w:val="ro-RO"/>
              </w:rPr>
            </w:pPr>
          </w:p>
        </w:tc>
      </w:tr>
    </w:tbl>
    <w:p w:rsidR="00475EBD" w:rsidRPr="00475EBD" w:rsidRDefault="00475EBD" w:rsidP="00475EBD">
      <w:pPr>
        <w:keepNext/>
        <w:keepLines/>
        <w:suppressLineNumbers/>
        <w:suppressAutoHyphens/>
        <w:autoSpaceDE w:val="0"/>
        <w:autoSpaceDN w:val="0"/>
        <w:adjustRightInd w:val="0"/>
        <w:jc w:val="both"/>
        <w:rPr>
          <w:b/>
          <w:sz w:val="24"/>
          <w:szCs w:val="24"/>
          <w:lang w:val="ro-RO"/>
        </w:rPr>
      </w:pPr>
    </w:p>
    <w:p w:rsidR="00D07478" w:rsidRPr="00D07478" w:rsidRDefault="00D07478">
      <w:pPr>
        <w:spacing w:after="200" w:line="276" w:lineRule="auto"/>
        <w:rPr>
          <w:b/>
          <w:noProof/>
          <w:sz w:val="24"/>
          <w:szCs w:val="24"/>
          <w:lang w:val="ro-RO"/>
        </w:rPr>
      </w:pPr>
    </w:p>
    <w:tbl>
      <w:tblPr>
        <w:tblpPr w:leftFromText="180" w:rightFromText="180" w:vertAnchor="text" w:horzAnchor="margin" w:tblpXSpec="center" w:tblpY="42"/>
        <w:tblW w:w="0" w:type="auto"/>
        <w:tblLook w:val="04A0" w:firstRow="1" w:lastRow="0" w:firstColumn="1" w:lastColumn="0" w:noHBand="0" w:noVBand="1"/>
      </w:tblPr>
      <w:tblGrid>
        <w:gridCol w:w="3521"/>
        <w:gridCol w:w="1549"/>
        <w:gridCol w:w="4217"/>
      </w:tblGrid>
      <w:tr w:rsidR="00D07478" w:rsidRPr="00D07478" w:rsidTr="003101CA">
        <w:tc>
          <w:tcPr>
            <w:tcW w:w="3521" w:type="dxa"/>
            <w:shd w:val="clear" w:color="auto" w:fill="auto"/>
          </w:tcPr>
          <w:p w:rsidR="00D07478" w:rsidRPr="00D07478" w:rsidRDefault="00D07478" w:rsidP="003101CA">
            <w:pPr>
              <w:jc w:val="center"/>
              <w:rPr>
                <w:b/>
                <w:bCs/>
                <w:sz w:val="24"/>
                <w:szCs w:val="24"/>
              </w:rPr>
            </w:pPr>
            <w:r w:rsidRPr="00D07478">
              <w:rPr>
                <w:b/>
                <w:bCs/>
                <w:sz w:val="24"/>
                <w:szCs w:val="24"/>
              </w:rPr>
              <w:t>INIȚIATOR</w:t>
            </w:r>
          </w:p>
          <w:p w:rsidR="00D07478" w:rsidRPr="00D07478" w:rsidRDefault="00D07478" w:rsidP="003101CA">
            <w:pPr>
              <w:jc w:val="center"/>
              <w:rPr>
                <w:b/>
                <w:bCs/>
                <w:sz w:val="24"/>
                <w:szCs w:val="24"/>
              </w:rPr>
            </w:pPr>
            <w:r w:rsidRPr="00D07478">
              <w:rPr>
                <w:b/>
                <w:bCs/>
                <w:sz w:val="24"/>
                <w:szCs w:val="24"/>
              </w:rPr>
              <w:t>PRIMAR</w:t>
            </w:r>
          </w:p>
        </w:tc>
        <w:tc>
          <w:tcPr>
            <w:tcW w:w="1549" w:type="dxa"/>
            <w:shd w:val="clear" w:color="auto" w:fill="auto"/>
          </w:tcPr>
          <w:p w:rsidR="00D07478" w:rsidRPr="00D07478" w:rsidRDefault="00D07478" w:rsidP="003101CA">
            <w:pPr>
              <w:jc w:val="center"/>
              <w:rPr>
                <w:b/>
                <w:bCs/>
                <w:sz w:val="24"/>
                <w:szCs w:val="24"/>
              </w:rPr>
            </w:pPr>
          </w:p>
        </w:tc>
        <w:tc>
          <w:tcPr>
            <w:tcW w:w="4217" w:type="dxa"/>
            <w:shd w:val="clear" w:color="auto" w:fill="auto"/>
          </w:tcPr>
          <w:p w:rsidR="00D07478" w:rsidRPr="00D07478" w:rsidRDefault="00D07478" w:rsidP="003101CA">
            <w:pPr>
              <w:jc w:val="center"/>
              <w:rPr>
                <w:b/>
                <w:bCs/>
                <w:sz w:val="24"/>
                <w:szCs w:val="24"/>
              </w:rPr>
            </w:pPr>
            <w:proofErr w:type="spellStart"/>
            <w:r w:rsidRPr="00D07478">
              <w:rPr>
                <w:b/>
                <w:bCs/>
                <w:sz w:val="24"/>
                <w:szCs w:val="24"/>
              </w:rPr>
              <w:t>Avizat</w:t>
            </w:r>
            <w:proofErr w:type="spellEnd"/>
            <w:r w:rsidRPr="00D07478">
              <w:rPr>
                <w:b/>
                <w:bCs/>
                <w:sz w:val="24"/>
                <w:szCs w:val="24"/>
              </w:rPr>
              <w:t>,</w:t>
            </w:r>
          </w:p>
          <w:p w:rsidR="00D07478" w:rsidRPr="00D07478" w:rsidRDefault="00D07478" w:rsidP="003101CA">
            <w:pPr>
              <w:jc w:val="center"/>
              <w:rPr>
                <w:b/>
                <w:bCs/>
                <w:sz w:val="24"/>
                <w:szCs w:val="24"/>
              </w:rPr>
            </w:pPr>
            <w:proofErr w:type="spellStart"/>
            <w:r w:rsidRPr="00D07478">
              <w:rPr>
                <w:b/>
                <w:bCs/>
                <w:sz w:val="24"/>
                <w:szCs w:val="24"/>
              </w:rPr>
              <w:t>Secretar</w:t>
            </w:r>
            <w:proofErr w:type="spellEnd"/>
            <w:r w:rsidRPr="00D07478">
              <w:rPr>
                <w:b/>
                <w:bCs/>
                <w:sz w:val="24"/>
                <w:szCs w:val="24"/>
              </w:rPr>
              <w:t xml:space="preserve"> general al </w:t>
            </w:r>
            <w:proofErr w:type="spellStart"/>
            <w:r w:rsidRPr="00D07478">
              <w:rPr>
                <w:b/>
                <w:bCs/>
                <w:sz w:val="24"/>
                <w:szCs w:val="24"/>
              </w:rPr>
              <w:t>comunei</w:t>
            </w:r>
            <w:proofErr w:type="spellEnd"/>
          </w:p>
        </w:tc>
      </w:tr>
      <w:tr w:rsidR="00D07478" w:rsidRPr="00D07478" w:rsidTr="003101CA">
        <w:tc>
          <w:tcPr>
            <w:tcW w:w="3521" w:type="dxa"/>
            <w:shd w:val="clear" w:color="auto" w:fill="auto"/>
          </w:tcPr>
          <w:p w:rsidR="00D07478" w:rsidRPr="00D07478" w:rsidRDefault="00D07478" w:rsidP="003101CA">
            <w:pPr>
              <w:jc w:val="center"/>
              <w:rPr>
                <w:b/>
                <w:bCs/>
                <w:sz w:val="24"/>
                <w:szCs w:val="24"/>
              </w:rPr>
            </w:pPr>
            <w:r w:rsidRPr="00D07478">
              <w:rPr>
                <w:b/>
                <w:bCs/>
                <w:sz w:val="24"/>
                <w:szCs w:val="24"/>
              </w:rPr>
              <w:t>Florin PETRE</w:t>
            </w:r>
          </w:p>
        </w:tc>
        <w:tc>
          <w:tcPr>
            <w:tcW w:w="1549" w:type="dxa"/>
            <w:shd w:val="clear" w:color="auto" w:fill="auto"/>
          </w:tcPr>
          <w:p w:rsidR="00D07478" w:rsidRPr="00D07478" w:rsidRDefault="00D07478" w:rsidP="003101CA">
            <w:pPr>
              <w:jc w:val="center"/>
              <w:rPr>
                <w:b/>
                <w:bCs/>
                <w:sz w:val="24"/>
                <w:szCs w:val="24"/>
              </w:rPr>
            </w:pPr>
          </w:p>
        </w:tc>
        <w:tc>
          <w:tcPr>
            <w:tcW w:w="4217" w:type="dxa"/>
            <w:shd w:val="clear" w:color="auto" w:fill="auto"/>
          </w:tcPr>
          <w:p w:rsidR="00D07478" w:rsidRPr="00D07478" w:rsidRDefault="00D07478" w:rsidP="003101CA">
            <w:pPr>
              <w:jc w:val="center"/>
              <w:rPr>
                <w:b/>
                <w:bCs/>
                <w:sz w:val="24"/>
                <w:szCs w:val="24"/>
              </w:rPr>
            </w:pPr>
            <w:proofErr w:type="spellStart"/>
            <w:r w:rsidRPr="00D07478">
              <w:rPr>
                <w:b/>
                <w:bCs/>
                <w:sz w:val="24"/>
                <w:szCs w:val="24"/>
              </w:rPr>
              <w:t>jr.</w:t>
            </w:r>
            <w:proofErr w:type="spellEnd"/>
            <w:r w:rsidRPr="00D07478">
              <w:rPr>
                <w:b/>
                <w:bCs/>
                <w:sz w:val="24"/>
                <w:szCs w:val="24"/>
              </w:rPr>
              <w:t xml:space="preserve"> Olga CIORCHINĂ</w:t>
            </w:r>
          </w:p>
        </w:tc>
      </w:tr>
    </w:tbl>
    <w:p w:rsidR="003B5FDB" w:rsidRPr="00D07478" w:rsidRDefault="003B5FDB">
      <w:pPr>
        <w:spacing w:after="200" w:line="276" w:lineRule="auto"/>
        <w:rPr>
          <w:b/>
          <w:noProof/>
          <w:sz w:val="24"/>
          <w:szCs w:val="24"/>
          <w:lang w:val="ro-RO"/>
        </w:rPr>
      </w:pPr>
      <w:r w:rsidRPr="00D07478">
        <w:rPr>
          <w:b/>
          <w:noProof/>
          <w:sz w:val="24"/>
          <w:szCs w:val="24"/>
          <w:lang w:val="ro-RO"/>
        </w:rPr>
        <w:br w:type="page"/>
      </w:r>
    </w:p>
    <w:p w:rsidR="00475EBD" w:rsidRPr="00475EBD" w:rsidRDefault="00475EBD" w:rsidP="00475EBD">
      <w:pPr>
        <w:keepNext/>
        <w:keepLines/>
        <w:suppressLineNumbers/>
        <w:suppressAutoHyphens/>
        <w:autoSpaceDE w:val="0"/>
        <w:autoSpaceDN w:val="0"/>
        <w:adjustRightInd w:val="0"/>
        <w:jc w:val="both"/>
        <w:rPr>
          <w:b/>
          <w:noProof/>
          <w:sz w:val="24"/>
          <w:szCs w:val="24"/>
          <w:lang w:val="ro-RO"/>
        </w:rPr>
      </w:pPr>
    </w:p>
    <w:p w:rsidR="00475EBD" w:rsidRPr="00475EBD" w:rsidRDefault="00475EBD" w:rsidP="00475EBD">
      <w:pPr>
        <w:keepNext/>
        <w:keepLines/>
        <w:suppressLineNumbers/>
        <w:suppressAutoHyphens/>
        <w:autoSpaceDE w:val="0"/>
        <w:autoSpaceDN w:val="0"/>
        <w:adjustRightInd w:val="0"/>
        <w:jc w:val="both"/>
        <w:rPr>
          <w:b/>
          <w:noProof/>
          <w:sz w:val="24"/>
          <w:szCs w:val="24"/>
          <w:lang w:val="ro-RO"/>
        </w:rPr>
      </w:pPr>
    </w:p>
    <w:p w:rsidR="00475EBD" w:rsidRPr="00475EBD" w:rsidRDefault="00475EBD" w:rsidP="00475EBD">
      <w:pPr>
        <w:jc w:val="right"/>
        <w:rPr>
          <w:b/>
          <w:sz w:val="24"/>
          <w:szCs w:val="24"/>
          <w:lang w:val="ro-RO"/>
        </w:rPr>
      </w:pPr>
      <w:r w:rsidRPr="00475EBD">
        <w:rPr>
          <w:sz w:val="24"/>
          <w:szCs w:val="24"/>
          <w:lang w:val="ro-RO"/>
        </w:rPr>
        <w:t xml:space="preserve">    </w:t>
      </w:r>
      <w:r w:rsidRPr="00475EBD">
        <w:rPr>
          <w:b/>
          <w:sz w:val="24"/>
          <w:szCs w:val="24"/>
          <w:lang w:val="ro-RO"/>
        </w:rPr>
        <w:t xml:space="preserve">ANEXA 1 </w:t>
      </w:r>
    </w:p>
    <w:p w:rsidR="00475EBD" w:rsidRPr="00475EBD" w:rsidRDefault="00475EBD" w:rsidP="00475EBD">
      <w:pPr>
        <w:jc w:val="right"/>
        <w:rPr>
          <w:b/>
          <w:sz w:val="24"/>
          <w:szCs w:val="24"/>
          <w:lang w:val="ro-RO"/>
        </w:rPr>
      </w:pPr>
      <w:r w:rsidRPr="00475EBD">
        <w:rPr>
          <w:b/>
          <w:sz w:val="24"/>
          <w:szCs w:val="24"/>
          <w:lang w:val="ro-RO"/>
        </w:rPr>
        <w:t>la contractul de management nr. _____________ / ________.2021</w:t>
      </w:r>
    </w:p>
    <w:p w:rsidR="00475EBD" w:rsidRDefault="00475EBD" w:rsidP="00475EBD">
      <w:pPr>
        <w:pStyle w:val="NormalWeb"/>
        <w:spacing w:before="0" w:beforeAutospacing="0" w:after="0" w:afterAutospacing="0"/>
        <w:jc w:val="both"/>
      </w:pPr>
    </w:p>
    <w:p w:rsidR="003B5FDB" w:rsidRPr="00475EBD" w:rsidRDefault="003B5FDB" w:rsidP="00475EBD">
      <w:pPr>
        <w:pStyle w:val="NormalWeb"/>
        <w:spacing w:before="0" w:beforeAutospacing="0" w:after="0" w:afterAutospacing="0"/>
        <w:jc w:val="both"/>
      </w:pPr>
    </w:p>
    <w:p w:rsidR="00475EBD" w:rsidRPr="00475EBD" w:rsidRDefault="00475EBD" w:rsidP="00475EBD">
      <w:pPr>
        <w:pStyle w:val="NormalWeb"/>
        <w:spacing w:before="0" w:beforeAutospacing="0" w:after="0" w:afterAutospacing="0"/>
        <w:jc w:val="center"/>
        <w:rPr>
          <w:b/>
        </w:rPr>
      </w:pPr>
      <w:r w:rsidRPr="00475EBD">
        <w:rPr>
          <w:b/>
        </w:rPr>
        <w:t>OBIECTIVE ŞI CRITERII DE PERFORMANTA</w:t>
      </w:r>
    </w:p>
    <w:p w:rsidR="00475EBD" w:rsidRPr="00475EBD" w:rsidRDefault="00475EBD" w:rsidP="00475EBD">
      <w:pPr>
        <w:pStyle w:val="NormalWeb"/>
        <w:spacing w:before="0" w:beforeAutospacing="0" w:after="0" w:afterAutospacing="0"/>
        <w:jc w:val="both"/>
      </w:pPr>
    </w:p>
    <w:p w:rsidR="00475EBD" w:rsidRPr="00475EBD" w:rsidRDefault="00475EBD" w:rsidP="00475EBD">
      <w:pPr>
        <w:pStyle w:val="NormalWeb"/>
        <w:spacing w:before="0" w:beforeAutospacing="0" w:after="0" w:afterAutospacing="0"/>
        <w:jc w:val="both"/>
      </w:pPr>
      <w:r w:rsidRPr="00475EBD">
        <w:t> </w:t>
      </w:r>
      <w:r w:rsidRPr="00475EBD">
        <w:t> </w:t>
      </w:r>
      <w:r w:rsidRPr="00475EBD">
        <w:t>Obiectivele şi criteriile de performanta reprezintă, în expresie cantitativă şi valorică, principalele rezultate ale serviciului ”</w:t>
      </w:r>
      <w:r w:rsidRPr="00475EBD">
        <w:rPr>
          <w:rFonts w:eastAsia="TimesNewRomanPS-BoldMT"/>
          <w:b/>
          <w:bCs/>
        </w:rPr>
        <w:t>SERVICIU</w:t>
      </w:r>
      <w:r w:rsidR="00D07478">
        <w:rPr>
          <w:rFonts w:eastAsia="TimesNewRomanPS-BoldMT"/>
          <w:b/>
          <w:bCs/>
        </w:rPr>
        <w:t>LUI DE UTILITĂȚI PUBLICE CREVEDIA”</w:t>
      </w:r>
      <w:r w:rsidRPr="00475EBD">
        <w:t xml:space="preserve"> denumit în continuare Serviciul, pe care conducătorul se angajează să le obţină prin conducerea, gestionarea şi organizarea activităţii acestuia.</w:t>
      </w:r>
    </w:p>
    <w:p w:rsidR="00475EBD" w:rsidRPr="00475EBD" w:rsidRDefault="00475EBD" w:rsidP="00475EBD">
      <w:pPr>
        <w:pStyle w:val="NormalWeb"/>
        <w:spacing w:before="0" w:beforeAutospacing="0" w:after="0" w:afterAutospacing="0"/>
        <w:jc w:val="both"/>
      </w:pPr>
      <w:r w:rsidRPr="00475EBD">
        <w:t> </w:t>
      </w:r>
      <w:r w:rsidRPr="00475EBD">
        <w:t> </w:t>
      </w:r>
    </w:p>
    <w:p w:rsidR="00475EBD" w:rsidRPr="00475EBD" w:rsidRDefault="00475EBD" w:rsidP="00475EBD">
      <w:pPr>
        <w:pStyle w:val="NormalWeb"/>
        <w:spacing w:before="0" w:beforeAutospacing="0" w:after="0" w:afterAutospacing="0"/>
        <w:jc w:val="both"/>
      </w:pPr>
      <w:r w:rsidRPr="00475EBD">
        <w:t> </w:t>
      </w:r>
      <w:r w:rsidRPr="00475EBD">
        <w:t> </w:t>
      </w:r>
      <w:r w:rsidRPr="00475EBD">
        <w:t>A. Obiective</w:t>
      </w:r>
    </w:p>
    <w:p w:rsidR="00475EBD" w:rsidRPr="00475EBD" w:rsidRDefault="00475EBD" w:rsidP="00475EBD">
      <w:pPr>
        <w:pStyle w:val="NormalWeb"/>
        <w:spacing w:before="0" w:beforeAutospacing="0" w:after="0" w:afterAutospacing="0"/>
        <w:jc w:val="both"/>
      </w:pPr>
      <w:r w:rsidRPr="00475EBD">
        <w:t> </w:t>
      </w:r>
      <w:r w:rsidRPr="00475EBD">
        <w:t> </w:t>
      </w:r>
      <w:r w:rsidRPr="00475EBD">
        <w:t>În funcţie de situaţia concretă al Serviciului şi de strategia propusă pentru întreaga durata a contractului de management, se vor urmări:</w:t>
      </w:r>
    </w:p>
    <w:p w:rsidR="00475EBD" w:rsidRPr="00475EBD" w:rsidRDefault="00475EBD" w:rsidP="00475EBD">
      <w:pPr>
        <w:pStyle w:val="NormalWeb"/>
        <w:spacing w:before="0" w:beforeAutospacing="0" w:after="0" w:afterAutospacing="0"/>
        <w:jc w:val="both"/>
      </w:pPr>
      <w:r w:rsidRPr="00475EBD">
        <w:t> </w:t>
      </w:r>
      <w:r w:rsidRPr="00475EBD">
        <w:t> </w:t>
      </w:r>
      <w:r w:rsidRPr="00475EBD">
        <w:t>1. evoluţia volumului de activitate din activitatea de exploatare (cifra de afaceri, volumul producţiei, rotaţia stocurilor);</w:t>
      </w:r>
    </w:p>
    <w:p w:rsidR="00475EBD" w:rsidRPr="00475EBD" w:rsidRDefault="00475EBD" w:rsidP="00475EBD">
      <w:pPr>
        <w:pStyle w:val="NormalWeb"/>
        <w:spacing w:before="0" w:beforeAutospacing="0" w:after="0" w:afterAutospacing="0"/>
        <w:jc w:val="both"/>
      </w:pPr>
      <w:r w:rsidRPr="00475EBD">
        <w:t> </w:t>
      </w:r>
      <w:r w:rsidRPr="00475EBD">
        <w:t> </w:t>
      </w:r>
      <w:r w:rsidRPr="00475EBD">
        <w:t>2. evoluţia rezultatelor financiare din activitatea de exploatare (creşterea profitului, diminuarea pierderilor, diminuarea creanţelor şi a nivelului datoriilor);</w:t>
      </w:r>
    </w:p>
    <w:p w:rsidR="00475EBD" w:rsidRPr="00475EBD" w:rsidRDefault="00475EBD" w:rsidP="00475EBD">
      <w:pPr>
        <w:pStyle w:val="NormalWeb"/>
        <w:spacing w:before="0" w:beforeAutospacing="0" w:after="0" w:afterAutospacing="0"/>
        <w:jc w:val="both"/>
      </w:pPr>
      <w:r w:rsidRPr="00475EBD">
        <w:t> </w:t>
      </w:r>
      <w:r w:rsidRPr="00475EBD">
        <w:t> </w:t>
      </w:r>
      <w:r w:rsidRPr="00475EBD">
        <w:t>3. evoluţia indicatorilor de flux financiar;</w:t>
      </w:r>
    </w:p>
    <w:p w:rsidR="00475EBD" w:rsidRPr="00475EBD" w:rsidRDefault="00475EBD" w:rsidP="00475EBD">
      <w:pPr>
        <w:pStyle w:val="NormalWeb"/>
        <w:spacing w:before="0" w:beforeAutospacing="0" w:after="0" w:afterAutospacing="0"/>
        <w:jc w:val="both"/>
      </w:pPr>
      <w:r w:rsidRPr="00475EBD">
        <w:t> </w:t>
      </w:r>
      <w:r w:rsidRPr="00475EBD">
        <w:t> </w:t>
      </w:r>
      <w:r w:rsidRPr="00475EBD">
        <w:t>4. priorităţi ale restructurării (eforturi şi efecte, volumul de investiţii, surse de finanţare);</w:t>
      </w:r>
    </w:p>
    <w:p w:rsidR="00475EBD" w:rsidRPr="00475EBD" w:rsidRDefault="00475EBD" w:rsidP="00475EBD">
      <w:pPr>
        <w:pStyle w:val="NormalWeb"/>
        <w:spacing w:before="0" w:beforeAutospacing="0" w:after="0" w:afterAutospacing="0"/>
        <w:jc w:val="both"/>
      </w:pPr>
      <w:r w:rsidRPr="00475EBD">
        <w:t> </w:t>
      </w:r>
      <w:r w:rsidRPr="00475EBD">
        <w:t> </w:t>
      </w:r>
      <w:r w:rsidRPr="00475EBD">
        <w:t>5. îmbunătăţirea poziţiei pe piaţa interna: cota de piaţa, volumul desfacerilor, unde este cazul;</w:t>
      </w:r>
    </w:p>
    <w:p w:rsidR="00475EBD" w:rsidRPr="00475EBD" w:rsidRDefault="00475EBD" w:rsidP="00475EBD">
      <w:pPr>
        <w:pStyle w:val="NormalWeb"/>
        <w:spacing w:before="0" w:beforeAutospacing="0" w:after="0" w:afterAutospacing="0"/>
        <w:jc w:val="both"/>
      </w:pPr>
      <w:r w:rsidRPr="00475EBD">
        <w:t> </w:t>
      </w:r>
      <w:r w:rsidRPr="00475EBD">
        <w:t> </w:t>
      </w:r>
      <w:r w:rsidRPr="00475EBD">
        <w:t> </w:t>
      </w:r>
      <w:r w:rsidRPr="00475EBD">
        <w:t> </w:t>
      </w:r>
      <w:r w:rsidRPr="00475EBD">
        <w:t>Exprimarea valorică şi cantitativă a fiecărui obiectiv se negociază având ca nivel minim propunerile din cererea de ofertă.</w:t>
      </w:r>
    </w:p>
    <w:p w:rsidR="00475EBD" w:rsidRPr="00475EBD" w:rsidRDefault="00475EBD" w:rsidP="00475EBD">
      <w:pPr>
        <w:pStyle w:val="NormalWeb"/>
        <w:spacing w:before="0" w:beforeAutospacing="0" w:after="0" w:afterAutospacing="0"/>
        <w:jc w:val="both"/>
      </w:pPr>
      <w:r w:rsidRPr="00475EBD">
        <w:t> </w:t>
      </w:r>
      <w:r w:rsidRPr="00475EBD">
        <w:t> </w:t>
      </w:r>
      <w:r w:rsidRPr="00475EBD">
        <w:t>B. Criterii de performanta</w:t>
      </w:r>
    </w:p>
    <w:p w:rsidR="00475EBD" w:rsidRPr="00475EBD" w:rsidRDefault="00475EBD" w:rsidP="00475EBD">
      <w:pPr>
        <w:pStyle w:val="HTMLPreformatted"/>
        <w:rPr>
          <w:rFonts w:ascii="Times New Roman" w:hAnsi="Times New Roman"/>
          <w:sz w:val="24"/>
          <w:szCs w:val="24"/>
          <w:lang w:val="ro-RO"/>
        </w:rPr>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1. Rata profitului net</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Profitul net</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x 100 (%)= 1%</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Cifra de afaceri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2. Rata rentabilităţii exploatării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Rezultatul exploatării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x 100 (%)= 1%</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Cifra de afaceri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3. Rata rentabilităţii economice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Rezultatul exploatării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x 100 (%)</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Active total</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4. Productivitatea muncii în preţuri curente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Cifra de afaceri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(lei/salariat) = __________ lei/an</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Numărul mediu total de personal</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5. Perioada de recuperare a creanţelor</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Creanţe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x 181 (zile) pentru semestrul I = 30 zile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lastRenderedPageBreak/>
        <w:t>       Cifra de afaceri semestriala</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Creanţe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x 365 (zile) pentru un an = 30 zile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Cifra de afaceri anuala</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7. Perioada de rambursare a datoriilor</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Datorii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xml:space="preserve">      ---------------------------x 181 (zile) pentru semestrul I = 30 zile </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Cifra de afaceri semestriala</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Datorii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x 365 (zile) pentru un an = 30 zile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Cifra de afaceri anuala</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Stocuri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8. Rata lichidităţii generale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Active circulante (lei)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 1,6</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Datorii pe termen scurt (lei)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9. Rata lichidităţii parţiale (intermediare)</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[Active circulante - stocuri] (lei)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 0,52</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Datorii pe termen scurt (lei)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10. Ponderea cheltuielilor cu personalul în valoarea adăugată</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Cheltuieli cu personalul (lei)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 x 100 (%) = 79%</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75EBD">
        <w:t>                  Valoarea adăugată (lei)</w:t>
      </w:r>
    </w:p>
    <w:p w:rsidR="00475EBD" w:rsidRPr="00475EBD" w:rsidRDefault="00475EBD" w:rsidP="00475EBD">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sectPr w:rsidR="00475EBD" w:rsidRPr="00475EBD" w:rsidSect="00475EBD">
      <w:pgSz w:w="11906" w:h="16838" w:code="9"/>
      <w:pgMar w:top="1134" w:right="1134"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BD"/>
    <w:rsid w:val="002E6955"/>
    <w:rsid w:val="003B5FDB"/>
    <w:rsid w:val="00475EBD"/>
    <w:rsid w:val="0064618E"/>
    <w:rsid w:val="00AD609E"/>
    <w:rsid w:val="00B67028"/>
    <w:rsid w:val="00CE2BD8"/>
    <w:rsid w:val="00D0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EBD"/>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7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semiHidden/>
    <w:rsid w:val="00475EBD"/>
    <w:rPr>
      <w:rFonts w:ascii="Courier New" w:eastAsia="Times New Roman" w:hAnsi="Courier New" w:cs="Times New Roman"/>
      <w:sz w:val="20"/>
      <w:szCs w:val="20"/>
      <w:lang w:eastAsia="ro-RO"/>
    </w:rPr>
  </w:style>
  <w:style w:type="paragraph" w:styleId="NormalWeb">
    <w:name w:val="Normal (Web)"/>
    <w:basedOn w:val="Normal"/>
    <w:uiPriority w:val="99"/>
    <w:semiHidden/>
    <w:unhideWhenUsed/>
    <w:rsid w:val="00475EBD"/>
    <w:pPr>
      <w:spacing w:before="100" w:beforeAutospacing="1" w:after="100" w:afterAutospacing="1"/>
    </w:pPr>
    <w:rPr>
      <w:sz w:val="24"/>
      <w:szCs w:val="24"/>
      <w:lang w:val="ro-RO"/>
    </w:rPr>
  </w:style>
  <w:style w:type="table" w:styleId="TableGrid">
    <w:name w:val="Table Grid"/>
    <w:basedOn w:val="TableNormal"/>
    <w:uiPriority w:val="59"/>
    <w:rsid w:val="00D074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EBD"/>
    <w:pPr>
      <w:spacing w:after="0" w:line="240" w:lineRule="auto"/>
    </w:pPr>
    <w:rPr>
      <w:rFonts w:ascii="Times New Roman" w:eastAsia="Times New Roman" w:hAnsi="Times New Roman" w:cs="Times New Roman"/>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7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semiHidden/>
    <w:rsid w:val="00475EBD"/>
    <w:rPr>
      <w:rFonts w:ascii="Courier New" w:eastAsia="Times New Roman" w:hAnsi="Courier New" w:cs="Times New Roman"/>
      <w:sz w:val="20"/>
      <w:szCs w:val="20"/>
      <w:lang w:eastAsia="ro-RO"/>
    </w:rPr>
  </w:style>
  <w:style w:type="paragraph" w:styleId="NormalWeb">
    <w:name w:val="Normal (Web)"/>
    <w:basedOn w:val="Normal"/>
    <w:uiPriority w:val="99"/>
    <w:semiHidden/>
    <w:unhideWhenUsed/>
    <w:rsid w:val="00475EBD"/>
    <w:pPr>
      <w:spacing w:before="100" w:beforeAutospacing="1" w:after="100" w:afterAutospacing="1"/>
    </w:pPr>
    <w:rPr>
      <w:sz w:val="24"/>
      <w:szCs w:val="24"/>
      <w:lang w:val="ro-RO"/>
    </w:rPr>
  </w:style>
  <w:style w:type="table" w:styleId="TableGrid">
    <w:name w:val="Table Grid"/>
    <w:basedOn w:val="TableNormal"/>
    <w:uiPriority w:val="59"/>
    <w:rsid w:val="00D074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18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2532</Words>
  <Characters>14692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2021-09-15T08:34:00Z</dcterms:created>
  <dcterms:modified xsi:type="dcterms:W3CDTF">2021-09-16T08:18:00Z</dcterms:modified>
</cp:coreProperties>
</file>