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E0" w:rsidRDefault="00DC22E0" w:rsidP="00DC22E0">
      <w:pPr>
        <w:ind w:left="-709" w:right="-1080"/>
        <w:rPr>
          <w:sz w:val="28"/>
          <w:szCs w:val="28"/>
        </w:rPr>
      </w:pPr>
      <w:r>
        <w:rPr>
          <w:sz w:val="28"/>
          <w:szCs w:val="28"/>
        </w:rPr>
        <w:tab/>
      </w:r>
      <w:r>
        <w:rPr>
          <w:sz w:val="28"/>
          <w:szCs w:val="28"/>
        </w:rPr>
        <w:tab/>
        <w:t xml:space="preserve">Anexa nr.2 </w:t>
      </w:r>
    </w:p>
    <w:p w:rsidR="00DC22E0" w:rsidRDefault="00DC22E0" w:rsidP="00DC22E0">
      <w:pPr>
        <w:ind w:left="-709" w:right="-1080"/>
        <w:rPr>
          <w:sz w:val="28"/>
          <w:szCs w:val="28"/>
        </w:rPr>
      </w:pPr>
      <w:r>
        <w:rPr>
          <w:sz w:val="28"/>
          <w:szCs w:val="28"/>
        </w:rPr>
        <w:tab/>
      </w:r>
      <w:r>
        <w:rPr>
          <w:sz w:val="28"/>
          <w:szCs w:val="28"/>
        </w:rPr>
        <w:tab/>
        <w:t>la Proiectul de hotărâre privind aprobarea impozitelo</w:t>
      </w:r>
      <w:r w:rsidR="0075125C">
        <w:rPr>
          <w:sz w:val="28"/>
          <w:szCs w:val="28"/>
        </w:rPr>
        <w:t>r si taxelor locale pe anul 2023</w:t>
      </w:r>
      <w:bookmarkStart w:id="0" w:name="_GoBack"/>
      <w:bookmarkEnd w:id="0"/>
    </w:p>
    <w:p w:rsidR="00590191" w:rsidRPr="00365FE1" w:rsidRDefault="00590191" w:rsidP="00CF2327">
      <w:pPr>
        <w:widowControl/>
        <w:tabs>
          <w:tab w:val="left" w:leader="underscore" w:pos="9725"/>
        </w:tabs>
        <w:spacing w:before="67"/>
        <w:jc w:val="both"/>
        <w:rPr>
          <w:b/>
          <w:bCs/>
        </w:rPr>
      </w:pPr>
      <w:r w:rsidRPr="00365FE1">
        <w:rPr>
          <w:b/>
          <w:bCs/>
        </w:rPr>
        <w:t xml:space="preserve">     </w:t>
      </w:r>
    </w:p>
    <w:p w:rsidR="00590191" w:rsidRPr="00365FE1" w:rsidRDefault="00590191" w:rsidP="00CF2327">
      <w:pPr>
        <w:jc w:val="both"/>
      </w:pPr>
    </w:p>
    <w:p w:rsidR="00590191" w:rsidRPr="00365FE1" w:rsidRDefault="00590191" w:rsidP="002774AA">
      <w:pPr>
        <w:jc w:val="center"/>
        <w:rPr>
          <w:b/>
        </w:rPr>
      </w:pPr>
      <w:r w:rsidRPr="00365FE1">
        <w:rPr>
          <w:b/>
        </w:rPr>
        <w:t>REGULAMENT PRIVIND PROCEDURA  DE ACORDARE A SCUTIRILOR DE LA PLATA IMPOZITELOR PE CLADIRI SI TEREN  PENTRU PERSOANELE FIZICE A</w:t>
      </w:r>
      <w:r w:rsidR="00365FE1">
        <w:rPr>
          <w:b/>
        </w:rPr>
        <w:t>LE</w:t>
      </w:r>
      <w:r w:rsidRPr="00365FE1">
        <w:rPr>
          <w:b/>
        </w:rPr>
        <w:t xml:space="preserve"> CAROR VENITURI LUNARE  CONSTAU IN EXCLUSIVITATE DIN INDEMNIZATIILE DE SOMAJ SAU AJUTOR SOCIAL</w:t>
      </w:r>
    </w:p>
    <w:p w:rsidR="00590191" w:rsidRPr="00365FE1" w:rsidRDefault="00590191" w:rsidP="00CF2327">
      <w:pPr>
        <w:jc w:val="both"/>
      </w:pPr>
    </w:p>
    <w:p w:rsidR="00590191" w:rsidRPr="00BC5DCF" w:rsidRDefault="00590191" w:rsidP="00CF2327">
      <w:pPr>
        <w:ind w:firstLine="567"/>
        <w:jc w:val="both"/>
        <w:rPr>
          <w:sz w:val="28"/>
          <w:szCs w:val="28"/>
        </w:rPr>
      </w:pPr>
      <w:r w:rsidRPr="00BC5DCF">
        <w:rPr>
          <w:sz w:val="28"/>
          <w:szCs w:val="28"/>
        </w:rPr>
        <w:t xml:space="preserve">      În temeiul art. 456 alin 2 lit. k) si art. 464 alin 2 lit. j) a Legii 227/2015  se instituie un regulament privind aprobarea procedurii de acordare a scutirilor la plata impozitelor pe cladiri si teren pentru persoanele fizice  dupa cum urmeaza:</w:t>
      </w:r>
    </w:p>
    <w:p w:rsidR="00590191" w:rsidRPr="00BC5DCF" w:rsidRDefault="00590191" w:rsidP="00CF2327">
      <w:pPr>
        <w:ind w:firstLine="567"/>
        <w:jc w:val="both"/>
        <w:rPr>
          <w:sz w:val="28"/>
          <w:szCs w:val="28"/>
        </w:rPr>
      </w:pPr>
    </w:p>
    <w:p w:rsidR="00590191" w:rsidRPr="00BC5DCF" w:rsidRDefault="00590191" w:rsidP="00CF2327">
      <w:pPr>
        <w:ind w:firstLine="567"/>
        <w:jc w:val="both"/>
        <w:rPr>
          <w:sz w:val="28"/>
          <w:szCs w:val="28"/>
        </w:rPr>
      </w:pPr>
      <w:r w:rsidRPr="00BC5DCF">
        <w:rPr>
          <w:sz w:val="28"/>
          <w:szCs w:val="28"/>
        </w:rPr>
        <w:t xml:space="preserve">   </w:t>
      </w:r>
      <w:r w:rsidRPr="00BC5DCF">
        <w:rPr>
          <w:b/>
          <w:sz w:val="28"/>
          <w:szCs w:val="28"/>
        </w:rPr>
        <w:t>ART. 1</w:t>
      </w:r>
      <w:r w:rsidR="00BC5DCF" w:rsidRPr="00BC5DCF">
        <w:rPr>
          <w:b/>
          <w:sz w:val="28"/>
          <w:szCs w:val="28"/>
        </w:rPr>
        <w:t xml:space="preserve"> </w:t>
      </w:r>
      <w:r w:rsidRPr="00BC5DCF">
        <w:rPr>
          <w:sz w:val="28"/>
          <w:szCs w:val="28"/>
        </w:rPr>
        <w:t>Persoanele fizice cu venituri mici , care  beneficieaza  de scutire la plata impozitului pe cladire si terenul aferent  , pentru proprietatea situata la adresa de domiciliu , pe baza  de cerere sunt:</w:t>
      </w:r>
    </w:p>
    <w:p w:rsidR="00590191" w:rsidRPr="00BC5DCF" w:rsidRDefault="00590191" w:rsidP="00CF2327">
      <w:pPr>
        <w:ind w:firstLine="567"/>
        <w:jc w:val="both"/>
        <w:rPr>
          <w:sz w:val="28"/>
          <w:szCs w:val="28"/>
        </w:rPr>
      </w:pPr>
      <w:r w:rsidRPr="00BC5DCF">
        <w:rPr>
          <w:sz w:val="28"/>
          <w:szCs w:val="28"/>
        </w:rPr>
        <w:t xml:space="preserve">    - persoanele fizice ale caror venituri lunare constau in exclusivitate din indemnizatia de somaj sau ajutor social.</w:t>
      </w:r>
    </w:p>
    <w:p w:rsidR="00590191" w:rsidRPr="00BC5DCF" w:rsidRDefault="00590191" w:rsidP="00CF2327">
      <w:pPr>
        <w:ind w:firstLine="567"/>
        <w:jc w:val="both"/>
        <w:rPr>
          <w:sz w:val="28"/>
          <w:szCs w:val="28"/>
        </w:rPr>
      </w:pPr>
      <w:r w:rsidRPr="00BC5DCF">
        <w:rPr>
          <w:b/>
          <w:sz w:val="28"/>
          <w:szCs w:val="28"/>
        </w:rPr>
        <w:t>ART. 2-</w:t>
      </w:r>
      <w:r w:rsidRPr="00BC5DCF">
        <w:rPr>
          <w:sz w:val="28"/>
          <w:szCs w:val="28"/>
        </w:rPr>
        <w:t xml:space="preserve"> Scutirea la plata impozitului pe cladiri si a impozitului pe teren  se acorda numai pentru cladirea sau terenul situate la adresa de domiciliu  a solicitantului , atata timp cat sunt indeplinite condit</w:t>
      </w:r>
      <w:r w:rsidR="006D08A6" w:rsidRPr="00BC5DCF">
        <w:rPr>
          <w:sz w:val="28"/>
          <w:szCs w:val="28"/>
        </w:rPr>
        <w:t>iile  de la art. 1.</w:t>
      </w:r>
    </w:p>
    <w:p w:rsidR="00590191" w:rsidRPr="00BC5DCF" w:rsidRDefault="00590191" w:rsidP="00CF2327">
      <w:pPr>
        <w:ind w:firstLine="567"/>
        <w:jc w:val="both"/>
        <w:rPr>
          <w:sz w:val="28"/>
          <w:szCs w:val="28"/>
        </w:rPr>
      </w:pPr>
      <w:r w:rsidRPr="00BC5DCF">
        <w:rPr>
          <w:sz w:val="28"/>
          <w:szCs w:val="28"/>
        </w:rPr>
        <w:t xml:space="preserve"> </w:t>
      </w:r>
      <w:r w:rsidRPr="00BC5DCF">
        <w:rPr>
          <w:b/>
          <w:sz w:val="28"/>
          <w:szCs w:val="28"/>
        </w:rPr>
        <w:t>ART. 3</w:t>
      </w:r>
      <w:r w:rsidRPr="00BC5DCF">
        <w:rPr>
          <w:sz w:val="28"/>
          <w:szCs w:val="28"/>
        </w:rPr>
        <w:t xml:space="preserve"> -Se calculeaza veniturile tuturor persoanelor  care locuiesc impreuna cu solicitantul facilitatilor  fiscale de scutire la plata impozitului pe cladiri si a impozitului pe teren.</w:t>
      </w:r>
    </w:p>
    <w:p w:rsidR="00590191" w:rsidRPr="00BC5DCF" w:rsidRDefault="00590191" w:rsidP="00CF2327">
      <w:pPr>
        <w:ind w:firstLine="567"/>
        <w:jc w:val="both"/>
        <w:rPr>
          <w:sz w:val="28"/>
          <w:szCs w:val="28"/>
        </w:rPr>
      </w:pPr>
      <w:r w:rsidRPr="00BC5DCF">
        <w:rPr>
          <w:sz w:val="28"/>
          <w:szCs w:val="28"/>
        </w:rPr>
        <w:t xml:space="preserve"> </w:t>
      </w:r>
      <w:r w:rsidRPr="00BC5DCF">
        <w:rPr>
          <w:b/>
          <w:sz w:val="28"/>
          <w:szCs w:val="28"/>
        </w:rPr>
        <w:t xml:space="preserve"> ART. 4</w:t>
      </w:r>
      <w:r w:rsidRPr="00BC5DCF">
        <w:rPr>
          <w:sz w:val="28"/>
          <w:szCs w:val="28"/>
        </w:rPr>
        <w:t xml:space="preserve"> -Scutirea de la plata impozitului pe cladire si terenul aferent pentru persoanele ale caror venituri lunare constau exclusiv din indemnizatia de somaj sau ajutor social  se acorda pe baza de cerere scrisa si se constituie un dosar ce trebuie sa cuprinda urmatoarele documente:</w:t>
      </w:r>
    </w:p>
    <w:p w:rsidR="00590191" w:rsidRPr="00BC5DCF" w:rsidRDefault="00590191" w:rsidP="00CF2327">
      <w:pPr>
        <w:numPr>
          <w:ilvl w:val="0"/>
          <w:numId w:val="1"/>
        </w:numPr>
        <w:ind w:firstLine="567"/>
        <w:jc w:val="both"/>
        <w:rPr>
          <w:sz w:val="28"/>
          <w:szCs w:val="28"/>
        </w:rPr>
      </w:pPr>
      <w:r w:rsidRPr="00BC5DCF">
        <w:rPr>
          <w:sz w:val="28"/>
          <w:szCs w:val="28"/>
        </w:rPr>
        <w:t>cererea prin care se solicita scutirea</w:t>
      </w:r>
    </w:p>
    <w:p w:rsidR="00590191" w:rsidRPr="00BC5DCF" w:rsidRDefault="00590191" w:rsidP="00CF2327">
      <w:pPr>
        <w:numPr>
          <w:ilvl w:val="0"/>
          <w:numId w:val="1"/>
        </w:numPr>
        <w:ind w:firstLine="567"/>
        <w:jc w:val="both"/>
        <w:rPr>
          <w:sz w:val="28"/>
          <w:szCs w:val="28"/>
        </w:rPr>
      </w:pPr>
      <w:r w:rsidRPr="00BC5DCF">
        <w:rPr>
          <w:sz w:val="28"/>
          <w:szCs w:val="28"/>
        </w:rPr>
        <w:t>copie act identitate</w:t>
      </w:r>
    </w:p>
    <w:p w:rsidR="00590191" w:rsidRPr="00BC5DCF" w:rsidRDefault="00BC5DCF" w:rsidP="00CF2327">
      <w:pPr>
        <w:jc w:val="both"/>
        <w:rPr>
          <w:sz w:val="28"/>
          <w:szCs w:val="28"/>
        </w:rPr>
      </w:pPr>
      <w:r>
        <w:rPr>
          <w:sz w:val="28"/>
          <w:szCs w:val="28"/>
        </w:rPr>
        <w:tab/>
        <w:t xml:space="preserve">      </w:t>
      </w:r>
      <w:r w:rsidR="00F51212" w:rsidRPr="00BC5DCF">
        <w:rPr>
          <w:sz w:val="28"/>
          <w:szCs w:val="28"/>
        </w:rPr>
        <w:t xml:space="preserve">  -</w:t>
      </w:r>
      <w:r w:rsidR="00590191" w:rsidRPr="00BC5DCF">
        <w:rPr>
          <w:sz w:val="28"/>
          <w:szCs w:val="28"/>
        </w:rPr>
        <w:t>documentele justificative prezentate de solicitant , care fac dovada proprietatii pentru locuinta de domiciliu</w:t>
      </w:r>
    </w:p>
    <w:p w:rsidR="00590191" w:rsidRPr="00BC5DCF" w:rsidRDefault="00590191" w:rsidP="00CF2327">
      <w:pPr>
        <w:numPr>
          <w:ilvl w:val="0"/>
          <w:numId w:val="1"/>
        </w:numPr>
        <w:tabs>
          <w:tab w:val="clear" w:pos="720"/>
          <w:tab w:val="num" w:pos="0"/>
        </w:tabs>
        <w:ind w:left="0" w:firstLine="1287"/>
        <w:jc w:val="both"/>
        <w:rPr>
          <w:sz w:val="28"/>
          <w:szCs w:val="28"/>
        </w:rPr>
      </w:pPr>
      <w:r w:rsidRPr="00BC5DCF">
        <w:rPr>
          <w:sz w:val="28"/>
          <w:szCs w:val="28"/>
        </w:rPr>
        <w:t>declaratie pe propria raspundere a solicitantului ca nu a detinut si nu detine alte proprietati</w:t>
      </w:r>
    </w:p>
    <w:p w:rsidR="00590191" w:rsidRPr="00BC5DCF" w:rsidRDefault="00590191" w:rsidP="00BC5DCF">
      <w:pPr>
        <w:numPr>
          <w:ilvl w:val="0"/>
          <w:numId w:val="1"/>
        </w:numPr>
        <w:tabs>
          <w:tab w:val="clear" w:pos="720"/>
        </w:tabs>
        <w:ind w:left="0" w:firstLine="1287"/>
        <w:jc w:val="both"/>
        <w:rPr>
          <w:sz w:val="28"/>
          <w:szCs w:val="28"/>
        </w:rPr>
      </w:pPr>
      <w:r w:rsidRPr="00BC5DCF">
        <w:rPr>
          <w:sz w:val="28"/>
          <w:szCs w:val="28"/>
        </w:rPr>
        <w:t>dovada veniturilor lunare pentru toate persoanele care au acelasi domiciliul</w:t>
      </w:r>
    </w:p>
    <w:p w:rsidR="00590191" w:rsidRPr="00BC5DCF" w:rsidRDefault="00365FE1" w:rsidP="00CF2327">
      <w:pPr>
        <w:numPr>
          <w:ilvl w:val="0"/>
          <w:numId w:val="1"/>
        </w:numPr>
        <w:tabs>
          <w:tab w:val="clear" w:pos="720"/>
          <w:tab w:val="num" w:pos="0"/>
        </w:tabs>
        <w:ind w:left="0" w:firstLine="1287"/>
        <w:jc w:val="both"/>
        <w:rPr>
          <w:sz w:val="28"/>
          <w:szCs w:val="28"/>
        </w:rPr>
      </w:pPr>
      <w:r w:rsidRPr="00BC5DCF">
        <w:rPr>
          <w:sz w:val="28"/>
          <w:szCs w:val="28"/>
        </w:rPr>
        <w:t>declaratie pe propria</w:t>
      </w:r>
      <w:r w:rsidR="00590191" w:rsidRPr="00BC5DCF">
        <w:rPr>
          <w:sz w:val="28"/>
          <w:szCs w:val="28"/>
        </w:rPr>
        <w:t xml:space="preserve"> raspundere ca nu are alte venituri</w:t>
      </w:r>
      <w:r w:rsidRPr="00BC5DCF">
        <w:rPr>
          <w:sz w:val="28"/>
          <w:szCs w:val="28"/>
        </w:rPr>
        <w:t xml:space="preserve"> </w:t>
      </w:r>
      <w:r w:rsidR="00590191" w:rsidRPr="00BC5DCF">
        <w:rPr>
          <w:sz w:val="28"/>
          <w:szCs w:val="28"/>
        </w:rPr>
        <w:t>(venituri din activitati independente, venituri din cedarea folosirii bunurior, vrnituri din investitii,din activitati agricole, premii si jocuri de noroc, din dividende, erc.)</w:t>
      </w:r>
    </w:p>
    <w:p w:rsidR="00590191" w:rsidRPr="00BC5DCF" w:rsidRDefault="00590191" w:rsidP="00BC5DCF">
      <w:pPr>
        <w:numPr>
          <w:ilvl w:val="0"/>
          <w:numId w:val="1"/>
        </w:numPr>
        <w:tabs>
          <w:tab w:val="clear" w:pos="720"/>
          <w:tab w:val="num" w:pos="0"/>
        </w:tabs>
        <w:ind w:left="0" w:firstLine="1287"/>
        <w:jc w:val="both"/>
        <w:rPr>
          <w:sz w:val="28"/>
          <w:szCs w:val="28"/>
        </w:rPr>
      </w:pPr>
      <w:r w:rsidRPr="00BC5DCF">
        <w:rPr>
          <w:sz w:val="28"/>
          <w:szCs w:val="28"/>
        </w:rPr>
        <w:t xml:space="preserve">dovada privind bursele de elevi, studenti eliberate de institutiile de invatamant </w:t>
      </w:r>
    </w:p>
    <w:p w:rsidR="00590191" w:rsidRPr="00BC5DCF" w:rsidRDefault="00590191" w:rsidP="00CF2327">
      <w:pPr>
        <w:numPr>
          <w:ilvl w:val="0"/>
          <w:numId w:val="1"/>
        </w:numPr>
        <w:ind w:firstLine="567"/>
        <w:jc w:val="both"/>
        <w:rPr>
          <w:sz w:val="28"/>
          <w:szCs w:val="28"/>
        </w:rPr>
      </w:pPr>
      <w:r w:rsidRPr="00BC5DCF">
        <w:rPr>
          <w:sz w:val="28"/>
          <w:szCs w:val="28"/>
        </w:rPr>
        <w:t>dovada privind veniturile solicitantului eliberate de catre AJFP Dolj</w:t>
      </w:r>
    </w:p>
    <w:p w:rsidR="00590191" w:rsidRPr="00BC5DCF" w:rsidRDefault="00590191" w:rsidP="00CF2327">
      <w:pPr>
        <w:numPr>
          <w:ilvl w:val="0"/>
          <w:numId w:val="1"/>
        </w:numPr>
        <w:tabs>
          <w:tab w:val="clear" w:pos="720"/>
        </w:tabs>
        <w:ind w:left="0" w:firstLine="1287"/>
        <w:jc w:val="both"/>
        <w:rPr>
          <w:sz w:val="28"/>
          <w:szCs w:val="28"/>
        </w:rPr>
      </w:pPr>
      <w:r w:rsidRPr="00BC5DCF">
        <w:rPr>
          <w:sz w:val="28"/>
          <w:szCs w:val="28"/>
        </w:rPr>
        <w:t xml:space="preserve">declaratie pe propria raspundere privind venitul net realizat , </w:t>
      </w:r>
      <w:r w:rsidRPr="00BC5DCF">
        <w:rPr>
          <w:sz w:val="28"/>
          <w:szCs w:val="28"/>
        </w:rPr>
        <w:lastRenderedPageBreak/>
        <w:t>potrivit modelului din legea 416/2001</w:t>
      </w:r>
    </w:p>
    <w:p w:rsidR="00590191" w:rsidRPr="00BC5DCF" w:rsidRDefault="00CF2327" w:rsidP="00CF2327">
      <w:pPr>
        <w:jc w:val="both"/>
        <w:rPr>
          <w:sz w:val="28"/>
          <w:szCs w:val="28"/>
        </w:rPr>
      </w:pPr>
      <w:r w:rsidRPr="00BC5DCF">
        <w:rPr>
          <w:b/>
          <w:sz w:val="28"/>
          <w:szCs w:val="28"/>
        </w:rPr>
        <w:tab/>
      </w:r>
      <w:r w:rsidR="00590191" w:rsidRPr="00BC5DCF">
        <w:rPr>
          <w:b/>
          <w:sz w:val="28"/>
          <w:szCs w:val="28"/>
        </w:rPr>
        <w:t>ART. 5</w:t>
      </w:r>
      <w:r w:rsidR="00590191" w:rsidRPr="00BC5DCF">
        <w:rPr>
          <w:sz w:val="28"/>
          <w:szCs w:val="28"/>
        </w:rPr>
        <w:t>- Dosarul se depune de catre contribuabil la compartimentul financiar-contabil</w:t>
      </w:r>
      <w:r w:rsidR="00F51212" w:rsidRPr="00BC5DCF">
        <w:rPr>
          <w:sz w:val="28"/>
          <w:szCs w:val="28"/>
        </w:rPr>
        <w:t>.</w:t>
      </w:r>
      <w:r w:rsidR="00590191" w:rsidRPr="00BC5DCF">
        <w:rPr>
          <w:sz w:val="28"/>
          <w:szCs w:val="28"/>
        </w:rPr>
        <w:t xml:space="preserve"> din cadrul primariei Carcea.</w:t>
      </w:r>
    </w:p>
    <w:p w:rsidR="00590191" w:rsidRPr="00BC5DCF" w:rsidRDefault="00BC5DCF" w:rsidP="00CF2327">
      <w:pPr>
        <w:ind w:firstLine="567"/>
        <w:jc w:val="both"/>
        <w:rPr>
          <w:sz w:val="28"/>
          <w:szCs w:val="28"/>
        </w:rPr>
      </w:pPr>
      <w:r>
        <w:rPr>
          <w:b/>
          <w:sz w:val="28"/>
          <w:szCs w:val="28"/>
        </w:rPr>
        <w:t xml:space="preserve"> </w:t>
      </w:r>
      <w:r w:rsidR="00590191" w:rsidRPr="00BC5DCF">
        <w:rPr>
          <w:b/>
          <w:sz w:val="28"/>
          <w:szCs w:val="28"/>
        </w:rPr>
        <w:t>ART. 6</w:t>
      </w:r>
      <w:r w:rsidR="00590191" w:rsidRPr="00BC5DCF">
        <w:rPr>
          <w:sz w:val="28"/>
          <w:szCs w:val="28"/>
        </w:rPr>
        <w:t xml:space="preserve"> - Dosarul solicitantului va cuprinde in mod obligatoriu propunerea de solutionare a cererii  de acordare a facilitatilor fiscale elaborata de inspectorul pe probleme de impozite si taxe locale , aprobata de Primarul comumei Carcea</w:t>
      </w:r>
      <w:r w:rsidR="00CF2327" w:rsidRPr="00BC5DCF">
        <w:rPr>
          <w:sz w:val="28"/>
          <w:szCs w:val="28"/>
        </w:rPr>
        <w:t>.</w:t>
      </w:r>
    </w:p>
    <w:p w:rsidR="00590191" w:rsidRDefault="00590191" w:rsidP="00CF2327">
      <w:pPr>
        <w:jc w:val="both"/>
        <w:rPr>
          <w:rFonts w:asciiTheme="majorHAnsi" w:hAnsiTheme="majorHAnsi"/>
          <w:b/>
          <w:sz w:val="22"/>
          <w:szCs w:val="22"/>
        </w:rPr>
      </w:pPr>
    </w:p>
    <w:p w:rsidR="006D1115" w:rsidRDefault="006D1115" w:rsidP="00CF2327">
      <w:pPr>
        <w:jc w:val="both"/>
      </w:pPr>
    </w:p>
    <w:sectPr w:rsidR="006D1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B0A84"/>
    <w:multiLevelType w:val="hybridMultilevel"/>
    <w:tmpl w:val="7AB62036"/>
    <w:lvl w:ilvl="0" w:tplc="E7623270">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66"/>
    <w:rsid w:val="00136DCE"/>
    <w:rsid w:val="001701C0"/>
    <w:rsid w:val="001F7B5F"/>
    <w:rsid w:val="002774AA"/>
    <w:rsid w:val="002D6665"/>
    <w:rsid w:val="0036506D"/>
    <w:rsid w:val="00365FE1"/>
    <w:rsid w:val="004F3DA5"/>
    <w:rsid w:val="00590191"/>
    <w:rsid w:val="006D08A6"/>
    <w:rsid w:val="006D1115"/>
    <w:rsid w:val="00715078"/>
    <w:rsid w:val="0075125C"/>
    <w:rsid w:val="007A07AD"/>
    <w:rsid w:val="007A1069"/>
    <w:rsid w:val="00995599"/>
    <w:rsid w:val="00BC5DCF"/>
    <w:rsid w:val="00BC6FBC"/>
    <w:rsid w:val="00CF2327"/>
    <w:rsid w:val="00D07166"/>
    <w:rsid w:val="00D242D5"/>
    <w:rsid w:val="00DC22E0"/>
    <w:rsid w:val="00E02F29"/>
    <w:rsid w:val="00E81BB0"/>
    <w:rsid w:val="00EA4E20"/>
    <w:rsid w:val="00F51212"/>
    <w:rsid w:val="00FD0C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32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42D5"/>
    <w:rPr>
      <w:rFonts w:ascii="Tahoma" w:hAnsi="Tahoma" w:cs="Tahoma"/>
      <w:sz w:val="16"/>
      <w:szCs w:val="16"/>
    </w:rPr>
  </w:style>
  <w:style w:type="character" w:customStyle="1" w:styleId="BalloonTextChar">
    <w:name w:val="Balloon Text Char"/>
    <w:basedOn w:val="DefaultParagraphFont"/>
    <w:link w:val="BalloonText"/>
    <w:uiPriority w:val="99"/>
    <w:semiHidden/>
    <w:rsid w:val="00D242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32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42D5"/>
    <w:rPr>
      <w:rFonts w:ascii="Tahoma" w:hAnsi="Tahoma" w:cs="Tahoma"/>
      <w:sz w:val="16"/>
      <w:szCs w:val="16"/>
    </w:rPr>
  </w:style>
  <w:style w:type="character" w:customStyle="1" w:styleId="BalloonTextChar">
    <w:name w:val="Balloon Text Char"/>
    <w:basedOn w:val="DefaultParagraphFont"/>
    <w:link w:val="BalloonText"/>
    <w:uiPriority w:val="99"/>
    <w:semiHidden/>
    <w:rsid w:val="00D242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Windows User</cp:lastModifiedBy>
  <cp:revision>5</cp:revision>
  <cp:lastPrinted>2022-12-09T11:36:00Z</cp:lastPrinted>
  <dcterms:created xsi:type="dcterms:W3CDTF">2021-11-25T07:06:00Z</dcterms:created>
  <dcterms:modified xsi:type="dcterms:W3CDTF">2022-12-09T11:37:00Z</dcterms:modified>
</cp:coreProperties>
</file>